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martxoaren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Jesús Valdemoros Erro andreak aurkeztutako gaurkotasun handiko galdera, legegintzaldi amaierako duela gutxiko balantzean Nafarroako Foru Komunitateari erreferentzia eginez “zerga-arloan eskualde lehiakorra izatea” adierazi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martxoaren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M.ª Jesús Valdemoros Erro andreak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ustez, zer da zerga-arloan eskualde lehiakorra izatea? Izan ere, adierazpen hori erabili zenuen Nafarroako Foru Komunitateari erreferentzia eginez duela gutxi egin zenuen legegintzaldi amaierako balantzean.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martxoaren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