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E1AA" w14:textId="77777777" w:rsidR="00747941" w:rsidRPr="00747941" w:rsidRDefault="00747941" w:rsidP="00747941">
      <w:pPr>
        <w:jc w:val="both"/>
        <w:rPr>
          <w:b/>
          <w:bCs/>
        </w:rPr>
      </w:pPr>
      <w:r w:rsidRPr="00747941">
        <w:rPr>
          <w:b/>
          <w:bCs/>
        </w:rPr>
        <w:t>1-23/DFL-00003. Decreto Foral Legislativo 3/2023, de 21 de junio, de armonización tributaria, por el que se modifican la Ley Foral 19/1992, de 30 de diciembre, del Impuesto sobre el Valor Añadido y la Ley Foral 20/1992, de 30 de diciembre, de Impuestos Especiales</w:t>
      </w:r>
    </w:p>
    <w:p w14:paraId="745A59CE" w14:textId="1F531745" w:rsidR="00B065BA" w:rsidRPr="00747941" w:rsidRDefault="00747941" w:rsidP="00747941">
      <w:pPr>
        <w:jc w:val="both"/>
        <w:rPr>
          <w:i/>
          <w:iCs/>
        </w:rPr>
      </w:pPr>
      <w:r w:rsidRPr="00747941">
        <w:rPr>
          <w:i/>
          <w:iCs/>
        </w:rPr>
        <w:t>Corrección de errores</w:t>
      </w:r>
    </w:p>
    <w:p w14:paraId="76EF5A45" w14:textId="77777777" w:rsidR="00747941" w:rsidRDefault="00747941" w:rsidP="00747941">
      <w:pPr>
        <w:jc w:val="both"/>
      </w:pPr>
    </w:p>
    <w:p w14:paraId="23C391BA" w14:textId="77777777" w:rsidR="00747941" w:rsidRDefault="00747941" w:rsidP="00747941">
      <w:pPr>
        <w:jc w:val="both"/>
      </w:pPr>
      <w:r>
        <w:t>Advertido un error en el texto del Decreto Foral Legislativo 3/2023, de 21 de junio, de armonización tributaria, por el que se modifican la Ley Foral 19/1992, de 30 de diciembre, del Impuesto sobre el Valor Añadido y la Ley Foral 20/1992, de 30 de diciembre, de Impuestos Especiales, publicado en el Boletín Oficial del Parlamento de Navarra número 4, de 18 de julio de 2023, procede efectuar la correspondiente corrección:</w:t>
      </w:r>
    </w:p>
    <w:p w14:paraId="20BA563A" w14:textId="77777777" w:rsidR="00747941" w:rsidRDefault="00747941" w:rsidP="00747941">
      <w:pPr>
        <w:jc w:val="both"/>
      </w:pPr>
      <w:r>
        <w:t>Artículo segundo. Modificación de la Ley Foral de Impuestos Especiales.</w:t>
      </w:r>
    </w:p>
    <w:p w14:paraId="278AB7C1" w14:textId="77777777" w:rsidR="00747941" w:rsidRDefault="00747941" w:rsidP="00747941">
      <w:pPr>
        <w:jc w:val="both"/>
      </w:pPr>
      <w:r>
        <w:t>Donde dice:</w:t>
      </w:r>
    </w:p>
    <w:p w14:paraId="0FB821EF" w14:textId="77777777" w:rsidR="00747941" w:rsidRDefault="00747941" w:rsidP="00747941">
      <w:pPr>
        <w:jc w:val="both"/>
      </w:pPr>
      <w:r>
        <w:t>“Diez. Artículo 27, primer párrafo de los apartados 3 y 5:”</w:t>
      </w:r>
    </w:p>
    <w:p w14:paraId="25FA97DB" w14:textId="77777777" w:rsidR="00747941" w:rsidRDefault="00747941" w:rsidP="00747941">
      <w:pPr>
        <w:jc w:val="both"/>
      </w:pPr>
      <w:r>
        <w:t>Debe decir:</w:t>
      </w:r>
    </w:p>
    <w:p w14:paraId="19A071B8" w14:textId="77777777" w:rsidR="00747941" w:rsidRDefault="00747941" w:rsidP="00747941">
      <w:pPr>
        <w:jc w:val="both"/>
      </w:pPr>
      <w:r>
        <w:t>“Diez. Artículo 26, primer párrafo de los apartados 3 y 5:”</w:t>
      </w:r>
    </w:p>
    <w:p w14:paraId="3B376C6C" w14:textId="77777777" w:rsidR="00747941" w:rsidRDefault="00747941" w:rsidP="00747941">
      <w:pPr>
        <w:jc w:val="both"/>
      </w:pPr>
      <w:r>
        <w:t>Pamplona, a 28 de julio de 2023</w:t>
      </w:r>
    </w:p>
    <w:p w14:paraId="245D4A87" w14:textId="58473723" w:rsidR="00747941" w:rsidRDefault="00747941" w:rsidP="00747941">
      <w:pPr>
        <w:jc w:val="both"/>
      </w:pPr>
      <w:r>
        <w:t>El Presidente: Unai Hualde Iglesias</w:t>
      </w:r>
    </w:p>
    <w:sectPr w:rsidR="0074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41"/>
    <w:rsid w:val="003C1B1F"/>
    <w:rsid w:val="00747941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3377"/>
  <w15:chartTrackingRefBased/>
  <w15:docId w15:val="{39A56BE0-E210-4DCD-BC68-81DFC389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Company>HP Inc.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2023-08-01T06:17:00Z</dcterms:created>
  <dcterms:modified xsi:type="dcterms:W3CDTF">2023-08-01T06:18:00Z</dcterms:modified>
</cp:coreProperties>
</file>