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1A1AC" w14:textId="53D6E5CA" w:rsidR="00D24D98" w:rsidRDefault="003B2475">
      <w:pPr>
        <w:rPr>
          <w:lang w:val="es-ES"/>
        </w:rPr>
      </w:pPr>
      <w:r>
        <w:rPr>
          <w:lang w:val="es-ES"/>
        </w:rPr>
        <w:t>23ITP-9</w:t>
      </w:r>
    </w:p>
    <w:p w14:paraId="6759231B" w14:textId="2DE440D2" w:rsidR="003B2475" w:rsidRPr="003B2475" w:rsidRDefault="003B2475" w:rsidP="003B2475">
      <w:pPr>
        <w:rPr>
          <w:lang w:val="es-ES"/>
        </w:rPr>
      </w:pPr>
      <w:r w:rsidRPr="003B2475">
        <w:rPr>
          <w:lang w:val="es-ES"/>
        </w:rPr>
        <w:t>Mikel Asiain Torres</w:t>
      </w:r>
      <w:r w:rsidRPr="003B2475">
        <w:rPr>
          <w:lang w:val="es-ES"/>
        </w:rPr>
        <w:t xml:space="preserve">, parlamentario foral adscrito al Grupo Parlamentario </w:t>
      </w:r>
      <w:r w:rsidRPr="003B2475">
        <w:rPr>
          <w:lang w:val="es-ES"/>
        </w:rPr>
        <w:t>Geroa Bai</w:t>
      </w:r>
      <w:r w:rsidRPr="003B2475">
        <w:rPr>
          <w:lang w:val="es-ES"/>
        </w:rPr>
        <w:t xml:space="preserve">, al amparo de lo dispuesto en el Reglamento de este Parlamento, presenta la siguiente </w:t>
      </w:r>
      <w:r w:rsidRPr="003B2475">
        <w:rPr>
          <w:lang w:val="es-ES"/>
        </w:rPr>
        <w:t xml:space="preserve">interpelación </w:t>
      </w:r>
      <w:r w:rsidRPr="003B2475">
        <w:rPr>
          <w:lang w:val="es-ES"/>
        </w:rPr>
        <w:t>con el fin de que sea respondida en el Pleno de esta Cámara por el consejero de Economía y Hacienda del Gobierno de Navarra.</w:t>
      </w:r>
    </w:p>
    <w:p w14:paraId="61A4A351" w14:textId="77777777" w:rsidR="003B2475" w:rsidRPr="003B2475" w:rsidRDefault="003B2475" w:rsidP="003B2475">
      <w:pPr>
        <w:rPr>
          <w:lang w:val="es-ES"/>
        </w:rPr>
      </w:pPr>
      <w:r w:rsidRPr="003B2475">
        <w:rPr>
          <w:lang w:val="es-ES"/>
        </w:rPr>
        <w:t>Interpelación sobre política general en materia de representación de Navarra en el ECOFIN.</w:t>
      </w:r>
    </w:p>
    <w:p w14:paraId="39604722" w14:textId="041A3278" w:rsidR="003B2475" w:rsidRDefault="003B2475" w:rsidP="003B2475">
      <w:pPr>
        <w:rPr>
          <w:lang w:val="es-ES"/>
        </w:rPr>
      </w:pPr>
      <w:r w:rsidRPr="003B2475">
        <w:rPr>
          <w:lang w:val="es-ES"/>
        </w:rPr>
        <w:t>Pamplona-Iruña a 14 de septiembre de 2023</w:t>
      </w:r>
    </w:p>
    <w:p w14:paraId="75A41ED3" w14:textId="38C758BE" w:rsidR="003B2475" w:rsidRPr="003B2475" w:rsidRDefault="003B2475" w:rsidP="003B2475">
      <w:pPr>
        <w:rPr>
          <w:lang w:val="es-ES"/>
        </w:rPr>
      </w:pPr>
      <w:r>
        <w:rPr>
          <w:lang w:val="es-ES"/>
        </w:rPr>
        <w:t xml:space="preserve">El Parlamentario Foral: </w:t>
      </w:r>
      <w:r w:rsidRPr="003B2475">
        <w:rPr>
          <w:lang w:val="es-ES"/>
        </w:rPr>
        <w:t>Mikel Asiain Torres</w:t>
      </w:r>
    </w:p>
    <w:sectPr w:rsidR="003B2475" w:rsidRPr="003B2475" w:rsidSect="00DB02D8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C03"/>
    <w:rsid w:val="003B2475"/>
    <w:rsid w:val="00A85C03"/>
    <w:rsid w:val="00D24D98"/>
    <w:rsid w:val="00DB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28FAE"/>
  <w15:chartTrackingRefBased/>
  <w15:docId w15:val="{9C807542-99A6-4E18-97EA-3A8E80583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</Words>
  <Characters>418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dc:description/>
  <cp:lastModifiedBy>Aranaz, Carlota</cp:lastModifiedBy>
  <cp:revision>2</cp:revision>
  <dcterms:created xsi:type="dcterms:W3CDTF">2023-09-15T07:49:00Z</dcterms:created>
  <dcterms:modified xsi:type="dcterms:W3CDTF">2023-09-15T08:07:00Z</dcterms:modified>
</cp:coreProperties>
</file>