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B33B" w14:textId="386A5A0F" w:rsidR="00126C8C" w:rsidRPr="00D74E16" w:rsidRDefault="00916E91" w:rsidP="00916E91">
      <w:pPr>
        <w:rPr>
          <w:rFonts w:cstheme="minorHAnsi"/>
          <w:bCs/>
          <w:noProof/>
          <w:lang w:eastAsia="es-ES"/>
        </w:rPr>
      </w:pPr>
      <w:r w:rsidRPr="00D74E16">
        <w:rPr>
          <w:rFonts w:cstheme="minorHAnsi"/>
          <w:bCs/>
          <w:noProof/>
          <w:lang w:eastAsia="es-ES"/>
        </w:rPr>
        <w:t>23PES-118</w:t>
      </w:r>
    </w:p>
    <w:p w14:paraId="6AFC9F36" w14:textId="77777777" w:rsidR="00460004" w:rsidRDefault="00126C8C" w:rsidP="00916E91">
      <w:pPr>
        <w:spacing w:line="360" w:lineRule="auto"/>
        <w:jc w:val="both"/>
        <w:rPr>
          <w:rFonts w:cstheme="minorHAnsi"/>
          <w:noProof/>
          <w:lang w:eastAsia="es-ES"/>
        </w:rPr>
      </w:pPr>
      <w:r w:rsidRPr="00916E91">
        <w:rPr>
          <w:rFonts w:cstheme="minorHAnsi"/>
          <w:bCs/>
          <w:noProof/>
          <w:lang w:eastAsia="es-ES"/>
        </w:rPr>
        <w:t>Adolfo Araiz Flamarique,</w:t>
      </w:r>
      <w:r w:rsidRPr="00916E91">
        <w:rPr>
          <w:rFonts w:cstheme="minorHAnsi"/>
          <w:noProof/>
          <w:lang w:eastAsia="es-ES"/>
        </w:rPr>
        <w:t xml:space="preserve"> miembro del Grupo Parlamentario </w:t>
      </w:r>
      <w:r w:rsidRPr="00916E91">
        <w:rPr>
          <w:rFonts w:cstheme="minorHAnsi"/>
          <w:bCs/>
          <w:noProof/>
          <w:lang w:eastAsia="es-ES"/>
        </w:rPr>
        <w:t xml:space="preserve">E.H. </w:t>
      </w:r>
      <w:r w:rsidR="00916E91" w:rsidRPr="00916E91">
        <w:rPr>
          <w:rFonts w:cstheme="minorHAnsi"/>
          <w:bCs/>
          <w:noProof/>
          <w:lang w:eastAsia="es-ES"/>
        </w:rPr>
        <w:t>Bildu Nafarroa</w:t>
      </w:r>
      <w:r w:rsidRPr="00916E91">
        <w:rPr>
          <w:rFonts w:cstheme="minorHAnsi"/>
          <w:bCs/>
          <w:noProof/>
          <w:lang w:eastAsia="es-ES"/>
        </w:rPr>
        <w:t>,</w:t>
      </w:r>
      <w:r w:rsidRPr="00916E91">
        <w:rPr>
          <w:rFonts w:cstheme="minorHAnsi"/>
          <w:noProof/>
          <w:lang w:eastAsia="es-ES"/>
        </w:rPr>
        <w:t xml:space="preserve"> ante la Mesa de la Cámara presenta para su tramitación las siguientes </w:t>
      </w:r>
      <w:r w:rsidR="00916E91" w:rsidRPr="00916E91">
        <w:rPr>
          <w:rFonts w:cstheme="minorHAnsi"/>
          <w:bCs/>
          <w:noProof/>
          <w:lang w:eastAsia="es-ES"/>
        </w:rPr>
        <w:t>preguntas</w:t>
      </w:r>
      <w:r w:rsidRPr="00916E91">
        <w:rPr>
          <w:rFonts w:cstheme="minorHAnsi"/>
          <w:bCs/>
          <w:noProof/>
          <w:lang w:eastAsia="es-ES"/>
        </w:rPr>
        <w:t xml:space="preserve"> para su respuesta </w:t>
      </w:r>
      <w:r w:rsidR="00916E91" w:rsidRPr="00916E91">
        <w:rPr>
          <w:rFonts w:cstheme="minorHAnsi"/>
          <w:bCs/>
          <w:noProof/>
          <w:lang w:eastAsia="es-ES"/>
        </w:rPr>
        <w:t>escrita:</w:t>
      </w:r>
    </w:p>
    <w:p w14:paraId="495D667B" w14:textId="2701D441" w:rsidR="000E6418" w:rsidRPr="00916E91" w:rsidRDefault="00445DB7" w:rsidP="00460004">
      <w:pPr>
        <w:spacing w:line="360" w:lineRule="auto"/>
        <w:jc w:val="both"/>
        <w:rPr>
          <w:rFonts w:cstheme="minorHAnsi"/>
        </w:rPr>
      </w:pPr>
      <w:r w:rsidRPr="00916E91">
        <w:rPr>
          <w:rFonts w:cstheme="minorHAnsi"/>
        </w:rPr>
        <w:t>Por el Consejo de Navarra</w:t>
      </w:r>
      <w:r w:rsidR="003320FE" w:rsidRPr="00916E91">
        <w:rPr>
          <w:rFonts w:cstheme="minorHAnsi"/>
        </w:rPr>
        <w:t>,</w:t>
      </w:r>
      <w:r w:rsidRPr="00916E91">
        <w:rPr>
          <w:rFonts w:cstheme="minorHAnsi"/>
        </w:rPr>
        <w:t xml:space="preserve"> el pasado día 14 de </w:t>
      </w:r>
      <w:r w:rsidR="00B6185B" w:rsidRPr="00916E91">
        <w:rPr>
          <w:rFonts w:cstheme="minorHAnsi"/>
        </w:rPr>
        <w:t>noviembre de 2022</w:t>
      </w:r>
      <w:r w:rsidR="003320FE" w:rsidRPr="00916E91">
        <w:rPr>
          <w:rFonts w:cstheme="minorHAnsi"/>
        </w:rPr>
        <w:t>,</w:t>
      </w:r>
      <w:r w:rsidR="00B6185B" w:rsidRPr="00916E91">
        <w:rPr>
          <w:rFonts w:cstheme="minorHAnsi"/>
        </w:rPr>
        <w:t xml:space="preserve"> se emitió el Dictamen 37/2022 en relación al</w:t>
      </w:r>
      <w:r w:rsidR="00C34D69" w:rsidRPr="00916E91">
        <w:rPr>
          <w:rFonts w:cstheme="minorHAnsi"/>
        </w:rPr>
        <w:t xml:space="preserve"> expediente de responsabilidad patrimonial formulado por </w:t>
      </w:r>
      <w:r w:rsidR="000E6418" w:rsidRPr="00916E91">
        <w:rPr>
          <w:rFonts w:cstheme="minorHAnsi"/>
        </w:rPr>
        <w:t>parte de Salvador Urbistondo Arotzarena</w:t>
      </w:r>
      <w:r w:rsidR="003320FE" w:rsidRPr="00916E91">
        <w:rPr>
          <w:rFonts w:cstheme="minorHAnsi"/>
        </w:rPr>
        <w:t>,</w:t>
      </w:r>
      <w:r w:rsidR="000E6418" w:rsidRPr="00916E91">
        <w:rPr>
          <w:rFonts w:cstheme="minorHAnsi"/>
        </w:rPr>
        <w:t xml:space="preserve"> en nombre y representación de las mercantiles </w:t>
      </w:r>
      <w:r w:rsidR="00731A2D">
        <w:rPr>
          <w:rFonts w:cstheme="minorHAnsi"/>
        </w:rPr>
        <w:t>P</w:t>
      </w:r>
      <w:r w:rsidR="00731A2D" w:rsidRPr="00916E91">
        <w:rPr>
          <w:rFonts w:cstheme="minorHAnsi"/>
        </w:rPr>
        <w:t xml:space="preserve">alacio </w:t>
      </w:r>
      <w:r w:rsidR="00731A2D">
        <w:rPr>
          <w:rFonts w:cstheme="minorHAnsi"/>
        </w:rPr>
        <w:t>A</w:t>
      </w:r>
      <w:r w:rsidR="00731A2D" w:rsidRPr="00916E91">
        <w:rPr>
          <w:rFonts w:cstheme="minorHAnsi"/>
        </w:rPr>
        <w:t xml:space="preserve">rozteguia </w:t>
      </w:r>
      <w:r w:rsidR="00731A2D">
        <w:rPr>
          <w:rFonts w:cstheme="minorHAnsi"/>
        </w:rPr>
        <w:t>S</w:t>
      </w:r>
      <w:r w:rsidR="00731A2D" w:rsidRPr="00916E91">
        <w:rPr>
          <w:rFonts w:cstheme="minorHAnsi"/>
        </w:rPr>
        <w:t>.</w:t>
      </w:r>
      <w:r w:rsidR="00731A2D">
        <w:rPr>
          <w:rFonts w:cstheme="minorHAnsi"/>
        </w:rPr>
        <w:t>L</w:t>
      </w:r>
      <w:r w:rsidR="00731A2D" w:rsidRPr="00916E91">
        <w:rPr>
          <w:rFonts w:cstheme="minorHAnsi"/>
        </w:rPr>
        <w:t xml:space="preserve">. </w:t>
      </w:r>
      <w:r w:rsidR="00731A2D">
        <w:rPr>
          <w:rFonts w:cstheme="minorHAnsi"/>
        </w:rPr>
        <w:t>y</w:t>
      </w:r>
      <w:r w:rsidR="00731A2D" w:rsidRPr="00916E91">
        <w:rPr>
          <w:rFonts w:cstheme="minorHAnsi"/>
        </w:rPr>
        <w:t xml:space="preserve"> </w:t>
      </w:r>
      <w:r w:rsidR="00731A2D">
        <w:rPr>
          <w:rFonts w:cstheme="minorHAnsi"/>
        </w:rPr>
        <w:t>H</w:t>
      </w:r>
      <w:r w:rsidR="00731A2D" w:rsidRPr="00916E91">
        <w:rPr>
          <w:rFonts w:cstheme="minorHAnsi"/>
        </w:rPr>
        <w:t xml:space="preserve">otel </w:t>
      </w:r>
      <w:r w:rsidR="00731A2D">
        <w:rPr>
          <w:rFonts w:cstheme="minorHAnsi"/>
        </w:rPr>
        <w:t>P</w:t>
      </w:r>
      <w:r w:rsidR="00731A2D" w:rsidRPr="00916E91">
        <w:rPr>
          <w:rFonts w:cstheme="minorHAnsi"/>
        </w:rPr>
        <w:t xml:space="preserve">alacio de </w:t>
      </w:r>
      <w:r w:rsidR="00731A2D">
        <w:rPr>
          <w:rFonts w:cstheme="minorHAnsi"/>
        </w:rPr>
        <w:t>A</w:t>
      </w:r>
      <w:r w:rsidR="00731A2D" w:rsidRPr="00916E91">
        <w:rPr>
          <w:rFonts w:cstheme="minorHAnsi"/>
        </w:rPr>
        <w:t xml:space="preserve">rozteguia </w:t>
      </w:r>
      <w:r w:rsidR="00731A2D">
        <w:rPr>
          <w:rFonts w:cstheme="minorHAnsi"/>
        </w:rPr>
        <w:t>S</w:t>
      </w:r>
      <w:r w:rsidR="00731A2D" w:rsidRPr="00916E91">
        <w:rPr>
          <w:rFonts w:cstheme="minorHAnsi"/>
        </w:rPr>
        <w:t>.</w:t>
      </w:r>
      <w:r w:rsidR="00731A2D">
        <w:rPr>
          <w:rFonts w:cstheme="minorHAnsi"/>
        </w:rPr>
        <w:t>L</w:t>
      </w:r>
      <w:r w:rsidR="00731A2D" w:rsidRPr="00916E91">
        <w:rPr>
          <w:rFonts w:cstheme="minorHAnsi"/>
        </w:rPr>
        <w:t xml:space="preserve">., </w:t>
      </w:r>
      <w:r w:rsidR="000E6418" w:rsidRPr="00916E91">
        <w:rPr>
          <w:rFonts w:cstheme="minorHAnsi"/>
        </w:rPr>
        <w:t xml:space="preserve">así como de la Junta de Compensación del PSIS del </w:t>
      </w:r>
      <w:r w:rsidR="00FF770C">
        <w:rPr>
          <w:rFonts w:cstheme="minorHAnsi"/>
        </w:rPr>
        <w:t>Á</w:t>
      </w:r>
      <w:r w:rsidR="000E6418" w:rsidRPr="00916E91">
        <w:rPr>
          <w:rFonts w:cstheme="minorHAnsi"/>
        </w:rPr>
        <w:t>rea Turística, Hotelera, Deportiva y Residencial del entorno del Palacio de Aroztegia</w:t>
      </w:r>
      <w:r w:rsidR="003320FE" w:rsidRPr="00916E91">
        <w:rPr>
          <w:rFonts w:cstheme="minorHAnsi"/>
        </w:rPr>
        <w:t>.</w:t>
      </w:r>
      <w:r w:rsidR="000E6418" w:rsidRPr="00916E91">
        <w:rPr>
          <w:rFonts w:cstheme="minorHAnsi"/>
        </w:rPr>
        <w:t xml:space="preserve"> </w:t>
      </w:r>
    </w:p>
    <w:p w14:paraId="141B9FD8" w14:textId="0C0C7508" w:rsidR="00445DB7" w:rsidRPr="00916E91" w:rsidRDefault="000E6418" w:rsidP="00460004">
      <w:pPr>
        <w:spacing w:line="360" w:lineRule="auto"/>
        <w:jc w:val="both"/>
        <w:rPr>
          <w:rFonts w:cstheme="minorHAnsi"/>
        </w:rPr>
      </w:pPr>
      <w:r w:rsidRPr="00916E91">
        <w:rPr>
          <w:rFonts w:cstheme="minorHAnsi"/>
        </w:rPr>
        <w:t>La reclamación presentada por las mercantiles</w:t>
      </w:r>
      <w:r w:rsidR="00940E43" w:rsidRPr="00916E91">
        <w:rPr>
          <w:rFonts w:cstheme="minorHAnsi"/>
        </w:rPr>
        <w:t xml:space="preserve"> y la </w:t>
      </w:r>
      <w:r w:rsidR="000C0B9D" w:rsidRPr="00916E91">
        <w:rPr>
          <w:rFonts w:cstheme="minorHAnsi"/>
        </w:rPr>
        <w:t xml:space="preserve">Junta de Compensación </w:t>
      </w:r>
      <w:r w:rsidRPr="00916E91">
        <w:rPr>
          <w:rFonts w:cstheme="minorHAnsi"/>
        </w:rPr>
        <w:t>evaluaba el supuesto</w:t>
      </w:r>
      <w:r w:rsidR="00EE4EDF" w:rsidRPr="00916E91">
        <w:rPr>
          <w:rFonts w:cstheme="minorHAnsi"/>
        </w:rPr>
        <w:t xml:space="preserve"> </w:t>
      </w:r>
      <w:r w:rsidRPr="00916E91">
        <w:rPr>
          <w:rFonts w:cstheme="minorHAnsi"/>
        </w:rPr>
        <w:t>perjuicio patrimonial en la</w:t>
      </w:r>
      <w:r w:rsidR="00EE4EDF" w:rsidRPr="00916E91">
        <w:rPr>
          <w:rFonts w:cstheme="minorHAnsi"/>
        </w:rPr>
        <w:t xml:space="preserve"> </w:t>
      </w:r>
      <w:r w:rsidR="000C0B9D" w:rsidRPr="00916E91">
        <w:rPr>
          <w:rFonts w:cstheme="minorHAnsi"/>
        </w:rPr>
        <w:t xml:space="preserve">total de 44.395.854,13 euros. </w:t>
      </w:r>
    </w:p>
    <w:p w14:paraId="66AD8631" w14:textId="77777777" w:rsidR="00A970C0" w:rsidRDefault="00A0333B" w:rsidP="00460004">
      <w:pPr>
        <w:spacing w:line="360" w:lineRule="auto"/>
        <w:jc w:val="both"/>
        <w:rPr>
          <w:rFonts w:cstheme="minorHAnsi"/>
        </w:rPr>
      </w:pPr>
      <w:r w:rsidRPr="00916E91">
        <w:rPr>
          <w:rFonts w:cstheme="minorHAnsi"/>
        </w:rPr>
        <w:t xml:space="preserve">El Dictamen emitido por el Consejo de Navarra viene a confirmar la posición del Gobierno de Navarra expresando una opinión desfavorable para atender la reclamación presentada por </w:t>
      </w:r>
      <w:r w:rsidR="00C34831" w:rsidRPr="00916E91">
        <w:rPr>
          <w:rFonts w:cstheme="minorHAnsi"/>
        </w:rPr>
        <w:t xml:space="preserve">Palacio Arozteguia </w:t>
      </w:r>
      <w:r w:rsidRPr="00916E91">
        <w:rPr>
          <w:rFonts w:cstheme="minorHAnsi"/>
        </w:rPr>
        <w:t xml:space="preserve">S.L. y </w:t>
      </w:r>
      <w:r w:rsidR="00C34831" w:rsidRPr="00916E91">
        <w:rPr>
          <w:rFonts w:cstheme="minorHAnsi"/>
        </w:rPr>
        <w:t xml:space="preserve">Hotel Palacio </w:t>
      </w:r>
      <w:r w:rsidR="00C34831">
        <w:rPr>
          <w:rFonts w:cstheme="minorHAnsi"/>
        </w:rPr>
        <w:t>d</w:t>
      </w:r>
      <w:r w:rsidR="00C34831" w:rsidRPr="00916E91">
        <w:rPr>
          <w:rFonts w:cstheme="minorHAnsi"/>
        </w:rPr>
        <w:t xml:space="preserve">e Arozteguia </w:t>
      </w:r>
      <w:r w:rsidRPr="00916E91">
        <w:rPr>
          <w:rFonts w:cstheme="minorHAnsi"/>
        </w:rPr>
        <w:t xml:space="preserve">S.L., así como de la Junta de Compensación del PSIS del </w:t>
      </w:r>
      <w:r w:rsidR="00731A2D">
        <w:rPr>
          <w:rFonts w:cstheme="minorHAnsi"/>
        </w:rPr>
        <w:t>Á</w:t>
      </w:r>
      <w:r w:rsidRPr="00916E91">
        <w:rPr>
          <w:rFonts w:cstheme="minorHAnsi"/>
        </w:rPr>
        <w:t>rea Turística, Hotelera, Deportiva y Residencial del entorno del Palacio de Aroztegia</w:t>
      </w:r>
    </w:p>
    <w:p w14:paraId="7EF49C79" w14:textId="115E3896" w:rsidR="009F4903" w:rsidRPr="00916E91" w:rsidRDefault="003D0A87" w:rsidP="00460004">
      <w:pPr>
        <w:spacing w:line="360" w:lineRule="auto"/>
        <w:jc w:val="both"/>
        <w:rPr>
          <w:rFonts w:cstheme="minorHAnsi"/>
        </w:rPr>
      </w:pPr>
      <w:r w:rsidRPr="00916E91">
        <w:rPr>
          <w:rFonts w:cstheme="minorHAnsi"/>
        </w:rPr>
        <w:t>Por ello, se presentan para su respuesta por escrito las siguientes</w:t>
      </w:r>
      <w:r w:rsidR="009F4903" w:rsidRPr="00916E91">
        <w:rPr>
          <w:rFonts w:cstheme="minorHAnsi"/>
        </w:rPr>
        <w:t xml:space="preserve"> preguntas:</w:t>
      </w:r>
    </w:p>
    <w:p w14:paraId="2A6CE2F8" w14:textId="2A01EC61" w:rsidR="003D4687" w:rsidRPr="00916E91" w:rsidRDefault="00641EAD" w:rsidP="00460004">
      <w:pPr>
        <w:spacing w:line="360" w:lineRule="auto"/>
        <w:jc w:val="both"/>
        <w:rPr>
          <w:rFonts w:cstheme="minorHAnsi"/>
        </w:rPr>
      </w:pPr>
      <w:r w:rsidRPr="00916E91">
        <w:rPr>
          <w:rFonts w:cstheme="minorHAnsi"/>
        </w:rPr>
        <w:t>1.- ¿</w:t>
      </w:r>
      <w:r w:rsidR="009F4903" w:rsidRPr="00916E91">
        <w:rPr>
          <w:rFonts w:cstheme="minorHAnsi"/>
        </w:rPr>
        <w:t>Ha finalizado el procedimiento administrativo en relación con la</w:t>
      </w:r>
      <w:r w:rsidR="003D4687" w:rsidRPr="00916E91">
        <w:rPr>
          <w:rFonts w:cstheme="minorHAnsi"/>
        </w:rPr>
        <w:t xml:space="preserve"> reclamación de responsabilidad patrimonial presentada por </w:t>
      </w:r>
      <w:r w:rsidR="00731A2D">
        <w:rPr>
          <w:rFonts w:cstheme="minorHAnsi"/>
        </w:rPr>
        <w:t>P</w:t>
      </w:r>
      <w:r w:rsidR="00731A2D" w:rsidRPr="00916E91">
        <w:rPr>
          <w:rFonts w:cstheme="minorHAnsi"/>
        </w:rPr>
        <w:t xml:space="preserve">alacio </w:t>
      </w:r>
      <w:r w:rsidR="00731A2D">
        <w:rPr>
          <w:rFonts w:cstheme="minorHAnsi"/>
        </w:rPr>
        <w:t>A</w:t>
      </w:r>
      <w:r w:rsidR="00731A2D" w:rsidRPr="00916E91">
        <w:rPr>
          <w:rFonts w:cstheme="minorHAnsi"/>
        </w:rPr>
        <w:t xml:space="preserve">rozteguia </w:t>
      </w:r>
      <w:r w:rsidR="00731A2D">
        <w:rPr>
          <w:rFonts w:cstheme="minorHAnsi"/>
        </w:rPr>
        <w:t>S.L.</w:t>
      </w:r>
      <w:r w:rsidR="00731A2D" w:rsidRPr="00916E91">
        <w:rPr>
          <w:rFonts w:cstheme="minorHAnsi"/>
        </w:rPr>
        <w:t xml:space="preserve"> y </w:t>
      </w:r>
      <w:r w:rsidR="00731A2D">
        <w:rPr>
          <w:rFonts w:cstheme="minorHAnsi"/>
        </w:rPr>
        <w:t>H</w:t>
      </w:r>
      <w:r w:rsidR="00731A2D" w:rsidRPr="00916E91">
        <w:rPr>
          <w:rFonts w:cstheme="minorHAnsi"/>
        </w:rPr>
        <w:t xml:space="preserve">otel </w:t>
      </w:r>
      <w:r w:rsidR="00731A2D">
        <w:rPr>
          <w:rFonts w:cstheme="minorHAnsi"/>
        </w:rPr>
        <w:t>P</w:t>
      </w:r>
      <w:r w:rsidR="00731A2D" w:rsidRPr="00916E91">
        <w:rPr>
          <w:rFonts w:cstheme="minorHAnsi"/>
        </w:rPr>
        <w:t xml:space="preserve">alacio de </w:t>
      </w:r>
      <w:r w:rsidR="00731A2D">
        <w:rPr>
          <w:rFonts w:cstheme="minorHAnsi"/>
        </w:rPr>
        <w:t>A</w:t>
      </w:r>
      <w:r w:rsidR="00731A2D" w:rsidRPr="00916E91">
        <w:rPr>
          <w:rFonts w:cstheme="minorHAnsi"/>
        </w:rPr>
        <w:t xml:space="preserve">rozteguia </w:t>
      </w:r>
      <w:r w:rsidR="00731A2D">
        <w:rPr>
          <w:rFonts w:cstheme="minorHAnsi"/>
        </w:rPr>
        <w:t>S.L.,</w:t>
      </w:r>
      <w:r w:rsidR="00731A2D" w:rsidRPr="00916E91">
        <w:rPr>
          <w:rFonts w:cstheme="minorHAnsi"/>
        </w:rPr>
        <w:t xml:space="preserve"> </w:t>
      </w:r>
      <w:r w:rsidR="003D4687" w:rsidRPr="00916E91">
        <w:rPr>
          <w:rFonts w:cstheme="minorHAnsi"/>
        </w:rPr>
        <w:t xml:space="preserve">así como de la Junta de Compensación del PSIS del </w:t>
      </w:r>
      <w:r w:rsidR="00731A2D">
        <w:rPr>
          <w:rFonts w:cstheme="minorHAnsi"/>
        </w:rPr>
        <w:t>Á</w:t>
      </w:r>
      <w:r w:rsidR="003D4687" w:rsidRPr="00916E91">
        <w:rPr>
          <w:rFonts w:cstheme="minorHAnsi"/>
        </w:rPr>
        <w:t>rea Turística, Hotelera, Deportiva y Residencial del entorno del Palacio de Aroztegia por el que pedían una indemnización de</w:t>
      </w:r>
      <w:r w:rsidR="00A970C0">
        <w:rPr>
          <w:rFonts w:cstheme="minorHAnsi"/>
        </w:rPr>
        <w:t xml:space="preserve"> </w:t>
      </w:r>
      <w:r w:rsidR="003D4687" w:rsidRPr="00916E91">
        <w:rPr>
          <w:rFonts w:cstheme="minorHAnsi"/>
        </w:rPr>
        <w:t>44.395.854,13 euros?</w:t>
      </w:r>
      <w:r w:rsidR="00A22150" w:rsidRPr="00916E91">
        <w:rPr>
          <w:rFonts w:cstheme="minorHAnsi"/>
        </w:rPr>
        <w:t xml:space="preserve"> ¿Con qué fecha y cuál fue la resolución administrativa adoptada?</w:t>
      </w:r>
    </w:p>
    <w:p w14:paraId="34F8C7AD" w14:textId="480469F4" w:rsidR="00460004" w:rsidRDefault="00A22150" w:rsidP="00460004">
      <w:pPr>
        <w:spacing w:line="360" w:lineRule="auto"/>
        <w:jc w:val="both"/>
        <w:rPr>
          <w:rFonts w:cstheme="minorHAnsi"/>
        </w:rPr>
      </w:pPr>
      <w:r w:rsidRPr="00916E91">
        <w:rPr>
          <w:rFonts w:cstheme="minorHAnsi"/>
        </w:rPr>
        <w:t>2.-</w:t>
      </w:r>
      <w:r w:rsidR="00CD540E">
        <w:rPr>
          <w:rFonts w:cstheme="minorHAnsi"/>
        </w:rPr>
        <w:t xml:space="preserve"> </w:t>
      </w:r>
      <w:r w:rsidRPr="00916E91">
        <w:rPr>
          <w:rFonts w:cstheme="minorHAnsi"/>
        </w:rPr>
        <w:t xml:space="preserve">Si la </w:t>
      </w:r>
      <w:r w:rsidR="00026414">
        <w:rPr>
          <w:rFonts w:cstheme="minorHAnsi"/>
        </w:rPr>
        <w:t>r</w:t>
      </w:r>
      <w:r w:rsidRPr="00916E91">
        <w:rPr>
          <w:rFonts w:cstheme="minorHAnsi"/>
        </w:rPr>
        <w:t xml:space="preserve">esolución administrativa hubiera sido negativa a </w:t>
      </w:r>
      <w:r w:rsidR="008427DC" w:rsidRPr="00916E91">
        <w:rPr>
          <w:rFonts w:cstheme="minorHAnsi"/>
        </w:rPr>
        <w:t>recono</w:t>
      </w:r>
      <w:r w:rsidR="005C2B06" w:rsidRPr="00916E91">
        <w:rPr>
          <w:rFonts w:cstheme="minorHAnsi"/>
        </w:rPr>
        <w:t>cer la indemnización solicitada</w:t>
      </w:r>
      <w:r w:rsidR="00FA6BD3">
        <w:rPr>
          <w:rFonts w:cstheme="minorHAnsi"/>
        </w:rPr>
        <w:t>,</w:t>
      </w:r>
      <w:r w:rsidR="005C2B06" w:rsidRPr="00916E91">
        <w:rPr>
          <w:rFonts w:cstheme="minorHAnsi"/>
        </w:rPr>
        <w:t xml:space="preserve"> ¿</w:t>
      </w:r>
      <w:r w:rsidR="00FA6BD3">
        <w:rPr>
          <w:rFonts w:cstheme="minorHAnsi"/>
        </w:rPr>
        <w:t>s</w:t>
      </w:r>
      <w:r w:rsidR="005C2B06" w:rsidRPr="00916E91">
        <w:rPr>
          <w:rFonts w:cstheme="minorHAnsi"/>
        </w:rPr>
        <w:t xml:space="preserve">e ha interpuesto por los reclamantes recurso contencioso-administrativo contra dicha </w:t>
      </w:r>
      <w:r w:rsidR="00026414">
        <w:rPr>
          <w:rFonts w:cstheme="minorHAnsi"/>
        </w:rPr>
        <w:t>r</w:t>
      </w:r>
      <w:r w:rsidR="005C2B06" w:rsidRPr="00916E91">
        <w:rPr>
          <w:rFonts w:cstheme="minorHAnsi"/>
        </w:rPr>
        <w:t>esolución?</w:t>
      </w:r>
    </w:p>
    <w:p w14:paraId="73F4A936" w14:textId="244B9082" w:rsidR="00460004" w:rsidRDefault="00AC35B0" w:rsidP="00460004">
      <w:pPr>
        <w:spacing w:line="360" w:lineRule="auto"/>
        <w:rPr>
          <w:rFonts w:cstheme="minorHAnsi"/>
        </w:rPr>
      </w:pPr>
      <w:r w:rsidRPr="00916E91">
        <w:rPr>
          <w:rFonts w:cstheme="minorHAnsi"/>
        </w:rPr>
        <w:t>Iru</w:t>
      </w:r>
      <w:r w:rsidR="0096151C" w:rsidRPr="00916E91">
        <w:rPr>
          <w:rFonts w:cstheme="minorHAnsi"/>
        </w:rPr>
        <w:t xml:space="preserve">ñea/Pamplona a </w:t>
      </w:r>
      <w:r w:rsidR="005C2B06" w:rsidRPr="00916E91">
        <w:rPr>
          <w:rFonts w:cstheme="minorHAnsi"/>
        </w:rPr>
        <w:t>28 de septiembre de 2023</w:t>
      </w:r>
    </w:p>
    <w:p w14:paraId="766A4463" w14:textId="2ACCE572" w:rsidR="00460004" w:rsidRDefault="00460004" w:rsidP="00460004">
      <w:pPr>
        <w:spacing w:line="360" w:lineRule="auto"/>
        <w:rPr>
          <w:rFonts w:cstheme="minorHAnsi"/>
        </w:rPr>
      </w:pPr>
      <w:r>
        <w:rPr>
          <w:rFonts w:cstheme="minorHAnsi"/>
        </w:rPr>
        <w:t>El Parlamentario Foral: Adolfo Araiz Flamarique</w:t>
      </w:r>
    </w:p>
    <w:p w14:paraId="1D95C91E" w14:textId="47110B8B" w:rsidR="00210D18" w:rsidRPr="00916E91" w:rsidRDefault="00210D18" w:rsidP="00AC35B0">
      <w:pPr>
        <w:spacing w:line="360" w:lineRule="auto"/>
        <w:ind w:firstLine="708"/>
        <w:jc w:val="center"/>
        <w:rPr>
          <w:rFonts w:cstheme="minorHAnsi"/>
        </w:rPr>
      </w:pPr>
    </w:p>
    <w:sectPr w:rsidR="00210D18" w:rsidRPr="00916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431C"/>
    <w:multiLevelType w:val="multilevel"/>
    <w:tmpl w:val="B4A471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5293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31"/>
    <w:rsid w:val="00026414"/>
    <w:rsid w:val="000C0B9D"/>
    <w:rsid w:val="000E178E"/>
    <w:rsid w:val="000E6418"/>
    <w:rsid w:val="00111296"/>
    <w:rsid w:val="00115232"/>
    <w:rsid w:val="00126C8C"/>
    <w:rsid w:val="00147D1C"/>
    <w:rsid w:val="001B323C"/>
    <w:rsid w:val="002038A0"/>
    <w:rsid w:val="00210D18"/>
    <w:rsid w:val="002E4E01"/>
    <w:rsid w:val="00316753"/>
    <w:rsid w:val="003320FE"/>
    <w:rsid w:val="00351490"/>
    <w:rsid w:val="003D0A87"/>
    <w:rsid w:val="003D4687"/>
    <w:rsid w:val="004065E7"/>
    <w:rsid w:val="00445DB7"/>
    <w:rsid w:val="00460004"/>
    <w:rsid w:val="004B0797"/>
    <w:rsid w:val="004B2513"/>
    <w:rsid w:val="004C1E06"/>
    <w:rsid w:val="004C76ED"/>
    <w:rsid w:val="004D34E3"/>
    <w:rsid w:val="00505441"/>
    <w:rsid w:val="0051793E"/>
    <w:rsid w:val="00561EFA"/>
    <w:rsid w:val="005C2B06"/>
    <w:rsid w:val="005E6E28"/>
    <w:rsid w:val="005F2FA5"/>
    <w:rsid w:val="00626DEC"/>
    <w:rsid w:val="006379A8"/>
    <w:rsid w:val="00641EAD"/>
    <w:rsid w:val="006541BE"/>
    <w:rsid w:val="006D0371"/>
    <w:rsid w:val="00731A2D"/>
    <w:rsid w:val="00776465"/>
    <w:rsid w:val="007B6C0D"/>
    <w:rsid w:val="007E60F8"/>
    <w:rsid w:val="007F0C31"/>
    <w:rsid w:val="0081088A"/>
    <w:rsid w:val="00824C64"/>
    <w:rsid w:val="008427DC"/>
    <w:rsid w:val="008C2379"/>
    <w:rsid w:val="008F3DAA"/>
    <w:rsid w:val="0091254A"/>
    <w:rsid w:val="00916E91"/>
    <w:rsid w:val="00931227"/>
    <w:rsid w:val="00940E43"/>
    <w:rsid w:val="0094172F"/>
    <w:rsid w:val="0096151C"/>
    <w:rsid w:val="009F4903"/>
    <w:rsid w:val="00A0333B"/>
    <w:rsid w:val="00A22150"/>
    <w:rsid w:val="00A5691F"/>
    <w:rsid w:val="00A772FD"/>
    <w:rsid w:val="00A91606"/>
    <w:rsid w:val="00A970C0"/>
    <w:rsid w:val="00AB4A9F"/>
    <w:rsid w:val="00AC35B0"/>
    <w:rsid w:val="00AF38EA"/>
    <w:rsid w:val="00B6185B"/>
    <w:rsid w:val="00B818B3"/>
    <w:rsid w:val="00B83A27"/>
    <w:rsid w:val="00B87866"/>
    <w:rsid w:val="00B9443F"/>
    <w:rsid w:val="00BA3846"/>
    <w:rsid w:val="00BB7ADA"/>
    <w:rsid w:val="00BC31AA"/>
    <w:rsid w:val="00BD752A"/>
    <w:rsid w:val="00C0675F"/>
    <w:rsid w:val="00C34831"/>
    <w:rsid w:val="00C34D69"/>
    <w:rsid w:val="00CD5239"/>
    <w:rsid w:val="00CD540E"/>
    <w:rsid w:val="00D02FC3"/>
    <w:rsid w:val="00D55752"/>
    <w:rsid w:val="00D74E16"/>
    <w:rsid w:val="00D83412"/>
    <w:rsid w:val="00DA0EE2"/>
    <w:rsid w:val="00DF4428"/>
    <w:rsid w:val="00E00A71"/>
    <w:rsid w:val="00E15960"/>
    <w:rsid w:val="00E8589E"/>
    <w:rsid w:val="00EE4EDF"/>
    <w:rsid w:val="00F349F4"/>
    <w:rsid w:val="00FA6BD3"/>
    <w:rsid w:val="00FF4ABA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EB5"/>
  <w15:chartTrackingRefBased/>
  <w15:docId w15:val="{E4A6967D-E427-40AE-B5F8-FC435F21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0D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EFA"/>
    <w:rPr>
      <w:rFonts w:ascii="Segoe UI" w:hAnsi="Segoe UI" w:cs="Segoe UI"/>
      <w:sz w:val="18"/>
      <w:szCs w:val="18"/>
    </w:rPr>
  </w:style>
  <w:style w:type="paragraph" w:customStyle="1" w:styleId="gn-03n-tex-opi-capi-1-caracter">
    <w:name w:val="gn-03n-tex-opi-capi-1-caracter"/>
    <w:basedOn w:val="Normal"/>
    <w:rsid w:val="00B8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n-03n-texto-base">
    <w:name w:val="gn-03n-texto-base"/>
    <w:basedOn w:val="Fuentedeprrafopredeter"/>
    <w:rsid w:val="00B818B3"/>
  </w:style>
  <w:style w:type="paragraph" w:customStyle="1" w:styleId="gn-03n-texto-opi-sin-sangra">
    <w:name w:val="gn-03n-texto-opi-sin-sangría"/>
    <w:basedOn w:val="Normal"/>
    <w:rsid w:val="00B8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cendingmessage">
    <w:name w:val="sc_ending_message"/>
    <w:basedOn w:val="Normal"/>
    <w:rsid w:val="00B8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rsid w:val="00AF38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Araiz Flamarique, Adolfo</dc:creator>
  <cp:keywords/>
  <dc:description/>
  <cp:lastModifiedBy>Mauleón, Fernando</cp:lastModifiedBy>
  <cp:revision>13</cp:revision>
  <cp:lastPrinted>2021-04-20T17:45:00Z</cp:lastPrinted>
  <dcterms:created xsi:type="dcterms:W3CDTF">2023-10-03T12:13:00Z</dcterms:created>
  <dcterms:modified xsi:type="dcterms:W3CDTF">2023-10-03T12:26:00Z</dcterms:modified>
</cp:coreProperties>
</file>