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2CBD" w14:textId="1B05C9EC" w:rsidR="007E3924" w:rsidRPr="00C96ADB" w:rsidRDefault="00CA47ED" w:rsidP="00C045CA">
      <w:pPr>
        <w:pStyle w:val="Style"/>
        <w:spacing w:before="100" w:beforeAutospacing="1" w:after="200" w:line="276" w:lineRule="auto"/>
        <w:jc w:val="both"/>
        <w:rPr>
          <w:sz w:val="22"/>
          <w:szCs w:val="22"/>
          <w:rFonts w:ascii="Calibri" w:hAnsi="Calibri" w:cs="Calibri"/>
        </w:rPr>
      </w:pPr>
      <w:r>
        <w:rPr>
          <w:sz w:val="22"/>
          <w:rFonts w:ascii="Calibri" w:hAnsi="Calibri"/>
        </w:rPr>
        <w:t xml:space="preserve">23POR-175</w:t>
      </w:r>
    </w:p>
    <w:p w14:paraId="6AB71ABD" w14:textId="02101E9E" w:rsidR="00C60AB0" w:rsidRPr="00DF06EE" w:rsidRDefault="00C045CA" w:rsidP="00C045CA">
      <w:pPr>
        <w:pStyle w:val="Style"/>
        <w:spacing w:before="100" w:beforeAutospacing="1" w:after="200" w:line="276" w:lineRule="auto"/>
        <w:ind w:right="384"/>
        <w:jc w:val="both"/>
        <w:textAlignment w:val="baseline"/>
        <w:rPr>
          <w:sz w:val="22"/>
          <w:szCs w:val="22"/>
          <w:rFonts w:ascii="Calibri" w:hAnsi="Calibri" w:cs="Calibri"/>
        </w:rPr>
      </w:pPr>
      <w:r>
        <w:rPr>
          <w:sz w:val="22"/>
          <w:rFonts w:ascii="Calibri" w:hAnsi="Calibri"/>
        </w:rPr>
        <w:t xml:space="preserve">Nafarroako Alderdi Sozialista talde parlamentarioari atxikitako Arantza Biurrun Urpegui andreak, Legebiltzarreko Erregelamenduan ezarritakoaren babesean, honako galdera hau egiten dio hirugarren lehendakariorde eta Etxebizitzako, Gazteriako eta Migrazio Politiketako kontseilariari, Osoko Bilkuran ahoz erantzun dezan:</w:t>
      </w:r>
      <w:r>
        <w:rPr>
          <w:sz w:val="22"/>
          <w:b/>
          <w:rFonts w:ascii="Calibri" w:hAnsi="Calibri"/>
        </w:rPr>
        <w:t xml:space="preserve"> </w:t>
      </w:r>
    </w:p>
    <w:p w14:paraId="78EAA89C" w14:textId="77777777" w:rsidR="00C60AB0" w:rsidRPr="00DF06EE" w:rsidRDefault="00C045CA" w:rsidP="00C045CA">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Nafarroan etxebizitza izateko eskubideari buruzko maiatzaren 10eko 10/2010 Foru Legearen IX. tituluak arautzen du Nafarroako Etxebizitza Errentamenduko Kontratuen Erregistroa (Babestutako etxebizitza ordainerrazen parke bat Nafarroako Foru Komunitatean sustatzeko uztailaren 1eko 20/2022 Foru Legearen bidez jaso baitzen foru lege horretan titulu hori).</w:t>
      </w:r>
      <w:r>
        <w:rPr>
          <w:sz w:val="22"/>
          <w:rFonts w:ascii="Calibri" w:hAnsi="Calibri"/>
        </w:rPr>
        <w:t xml:space="preserve"> </w:t>
      </w:r>
    </w:p>
    <w:p w14:paraId="078150A2" w14:textId="3993BF5C" w:rsidR="007E3924" w:rsidRPr="00DF06EE" w:rsidRDefault="00C045CA" w:rsidP="00C045CA">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Halaber, 2023ko maiatzaren 11ko NAOn argitaratu zen Etxebizitzako zuzendari nagusiaren ebazpenaren bidez jarri zen abian erregistro hori, eta hiru hilabeteko epea ezarri zen egun horretan indarrean zeuden errentamendu-kontratuak inskribatzeko.</w:t>
      </w:r>
      <w:r>
        <w:rPr>
          <w:sz w:val="22"/>
          <w:rFonts w:ascii="Calibri" w:hAnsi="Calibri"/>
        </w:rPr>
        <w:t xml:space="preserve"> </w:t>
      </w:r>
    </w:p>
    <w:p w14:paraId="3D9482DD" w14:textId="42BDE4B5" w:rsidR="00C60AB0" w:rsidRPr="00DF06EE" w:rsidRDefault="00C60AB0" w:rsidP="00C045CA">
      <w:pPr>
        <w:pStyle w:val="Style"/>
        <w:spacing w:before="100" w:beforeAutospacing="1" w:after="200" w:line="276" w:lineRule="auto"/>
        <w:jc w:val="both"/>
        <w:textAlignment w:val="baseline"/>
        <w:rPr>
          <w:bCs/>
          <w:sz w:val="22"/>
          <w:szCs w:val="22"/>
          <w:rFonts w:ascii="Calibri" w:hAnsi="Calibri" w:cs="Calibri"/>
        </w:rPr>
      </w:pPr>
      <w:r>
        <w:rPr>
          <w:sz w:val="22"/>
          <w:rFonts w:ascii="Calibri" w:hAnsi="Calibri"/>
        </w:rPr>
        <w:t xml:space="preserve">Kontseilariak zer balorazio egiten du erregistro hori abian jarri izanari eta orain arte eskaintzen dituen datuei buruz?</w:t>
      </w:r>
      <w:r>
        <w:rPr>
          <w:sz w:val="22"/>
          <w:rFonts w:ascii="Calibri" w:hAnsi="Calibri"/>
        </w:rPr>
        <w:t xml:space="preserve"> </w:t>
      </w:r>
    </w:p>
    <w:p w14:paraId="45ECEC8B" w14:textId="1B8F7774" w:rsidR="00C60AB0" w:rsidRPr="00DF06EE" w:rsidRDefault="00C045CA" w:rsidP="00C045CA">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Iruñean, 2023ko urriaren 2an</w:t>
      </w:r>
    </w:p>
    <w:p w14:paraId="472D86DA" w14:textId="5D83ACD4" w:rsidR="00C60AB0" w:rsidRPr="00DF06EE" w:rsidRDefault="00C60AB0" w:rsidP="00C045CA">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Arantza Biurrun Urpegui</w:t>
      </w:r>
    </w:p>
    <w:p w14:paraId="5AFDFBD4" w14:textId="1A6E17AE" w:rsidR="00C60AB0" w:rsidRDefault="00C60AB0" w:rsidP="00C60AB0">
      <w:pPr>
        <w:pStyle w:val="Style"/>
        <w:spacing w:before="100" w:beforeAutospacing="1" w:after="200" w:line="276" w:lineRule="auto"/>
        <w:ind w:left="6878"/>
      </w:pPr>
    </w:p>
    <w:sectPr w:rsidR="00C60AB0" w:rsidSect="00C60AB0">
      <w:type w:val="continuous"/>
      <w:pgSz w:w="12240" w:h="2016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E3924"/>
    <w:rsid w:val="00002734"/>
    <w:rsid w:val="007E3924"/>
    <w:rsid w:val="00C045CA"/>
    <w:rsid w:val="00C60AB0"/>
    <w:rsid w:val="00C96ADB"/>
    <w:rsid w:val="00CA47ED"/>
    <w:rsid w:val="00DF06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7905"/>
  <w15:docId w15:val="{CE486C40-D74E-4C85-864F-D664BBD3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177</Words>
  <Characters>979</Characters>
  <Application>Microsoft Office Word</Application>
  <DocSecurity>0</DocSecurity>
  <Lines>8</Lines>
  <Paragraphs>2</Paragraphs>
  <ScaleCrop>false</ScaleCrop>
  <Company>HP Inc.</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23POR-175</dc:title>
  <dc:creator>informatica</dc:creator>
  <cp:keywords>CreatedByIRIS_Readiris_17.0</cp:keywords>
  <cp:lastModifiedBy>Mauleón, Fernando</cp:lastModifiedBy>
  <cp:revision>7</cp:revision>
  <dcterms:created xsi:type="dcterms:W3CDTF">2023-10-03T07:50:00Z</dcterms:created>
  <dcterms:modified xsi:type="dcterms:W3CDTF">2023-10-05T08:26:00Z</dcterms:modified>
</cp:coreProperties>
</file>