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BA714" w14:textId="4871BB5C" w:rsidR="00C82EE1" w:rsidRDefault="00FA495F" w:rsidP="00EA12DC">
      <w:pPr>
        <w:pStyle w:val="cuadroCabe"/>
        <w:rPr>
          <w:rFonts w:cs="Arial"/>
          <w:color w:val="808080"/>
          <w:sz w:val="36"/>
          <w:szCs w:val="36"/>
        </w:rPr>
      </w:pPr>
      <w:r w:rsidRPr="00A8137F">
        <w:rPr>
          <w:noProof/>
          <w:lang w:val="es-ES" w:eastAsia="es-ES"/>
        </w:rPr>
        <mc:AlternateContent>
          <mc:Choice Requires="wps">
            <w:drawing>
              <wp:anchor distT="0" distB="0" distL="114300" distR="114300" simplePos="0" relativeHeight="251657728" behindDoc="0" locked="0" layoutInCell="1" allowOverlap="1" wp14:anchorId="16B410A2" wp14:editId="21A1B4C1">
                <wp:simplePos x="0" y="0"/>
                <wp:positionH relativeFrom="column">
                  <wp:posOffset>-94615</wp:posOffset>
                </wp:positionH>
                <wp:positionV relativeFrom="paragraph">
                  <wp:posOffset>-295275</wp:posOffset>
                </wp:positionV>
                <wp:extent cx="1105535" cy="121920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21920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BD4C114" w14:textId="77777777" w:rsidR="00AB64BD" w:rsidRPr="003A7956" w:rsidRDefault="00AB64BD" w:rsidP="004C3423">
                            <w:pPr>
                              <w:spacing w:after="0"/>
                              <w:ind w:firstLine="0"/>
                              <w:jc w:val="center"/>
                              <w:rPr>
                                <w:sz w:val="18"/>
                                <w:szCs w:val="18"/>
                                <w:lang w:val="es-ES"/>
                              </w:rPr>
                            </w:pPr>
                            <w:r w:rsidRPr="003A7956">
                              <w:rPr>
                                <w:sz w:val="18"/>
                                <w:szCs w:val="18"/>
                                <w:lang w:val="es-ES"/>
                              </w:rPr>
                              <w:t>CAMARA DE</w:t>
                            </w:r>
                          </w:p>
                          <w:p w14:paraId="3BFFFF3F" w14:textId="77777777" w:rsidR="00AB64BD" w:rsidRPr="003A7956" w:rsidRDefault="00AB64BD" w:rsidP="004C3423">
                            <w:pPr>
                              <w:spacing w:after="0"/>
                              <w:ind w:firstLine="0"/>
                              <w:jc w:val="center"/>
                              <w:rPr>
                                <w:sz w:val="18"/>
                                <w:szCs w:val="18"/>
                                <w:lang w:val="es-ES"/>
                              </w:rPr>
                            </w:pPr>
                            <w:r w:rsidRPr="003A7956">
                              <w:rPr>
                                <w:sz w:val="18"/>
                                <w:szCs w:val="18"/>
                                <w:lang w:val="es-ES"/>
                              </w:rPr>
                              <w:t>COMPTOS</w:t>
                            </w:r>
                          </w:p>
                          <w:p w14:paraId="66EFFA16" w14:textId="77777777" w:rsidR="00AB64BD" w:rsidRPr="003A7956" w:rsidRDefault="00AB64BD" w:rsidP="004C3423">
                            <w:pPr>
                              <w:spacing w:after="0"/>
                              <w:ind w:firstLine="0"/>
                              <w:jc w:val="center"/>
                              <w:rPr>
                                <w:sz w:val="18"/>
                                <w:szCs w:val="18"/>
                                <w:lang w:val="es-ES"/>
                              </w:rPr>
                            </w:pPr>
                            <w:r w:rsidRPr="003A7956">
                              <w:rPr>
                                <w:sz w:val="18"/>
                                <w:szCs w:val="18"/>
                                <w:lang w:val="es-ES"/>
                              </w:rPr>
                              <w:t>DE NAVARRA</w:t>
                            </w:r>
                          </w:p>
                          <w:p w14:paraId="1F5A14E8" w14:textId="77777777" w:rsidR="00AB64BD" w:rsidRPr="003A7956" w:rsidRDefault="00AB64BD" w:rsidP="004C3423">
                            <w:pPr>
                              <w:spacing w:after="0"/>
                              <w:ind w:firstLine="0"/>
                              <w:jc w:val="center"/>
                              <w:rPr>
                                <w:color w:val="808080"/>
                                <w:sz w:val="18"/>
                                <w:szCs w:val="18"/>
                                <w:lang w:val="es-ES"/>
                              </w:rPr>
                            </w:pPr>
                            <w:r w:rsidRPr="003A7956">
                              <w:rPr>
                                <w:color w:val="808080"/>
                                <w:sz w:val="18"/>
                                <w:szCs w:val="18"/>
                                <w:lang w:val="es-ES"/>
                              </w:rPr>
                              <w:t>NAFARROAKO</w:t>
                            </w:r>
                          </w:p>
                          <w:p w14:paraId="5DE0C5DF" w14:textId="77777777" w:rsidR="00AB64BD" w:rsidRPr="003A7956" w:rsidRDefault="00AB64BD" w:rsidP="004C3423">
                            <w:pPr>
                              <w:spacing w:after="0"/>
                              <w:ind w:firstLine="0"/>
                              <w:jc w:val="center"/>
                              <w:rPr>
                                <w:color w:val="808080"/>
                                <w:sz w:val="18"/>
                                <w:szCs w:val="18"/>
                                <w:lang w:val="es-ES"/>
                              </w:rPr>
                            </w:pPr>
                            <w:r w:rsidRPr="003A7956">
                              <w:rPr>
                                <w:color w:val="808080"/>
                                <w:sz w:val="18"/>
                                <w:szCs w:val="18"/>
                                <w:lang w:val="es-ES"/>
                              </w:rPr>
                              <w:t>KONTUEN</w:t>
                            </w:r>
                          </w:p>
                          <w:p w14:paraId="1313E1B1" w14:textId="77777777" w:rsidR="00AB64BD" w:rsidRPr="003A7956" w:rsidRDefault="00AB64BD" w:rsidP="004C3423">
                            <w:pPr>
                              <w:spacing w:after="0"/>
                              <w:ind w:firstLine="0"/>
                              <w:jc w:val="center"/>
                              <w:rPr>
                                <w:color w:val="808080"/>
                                <w:sz w:val="18"/>
                                <w:szCs w:val="18"/>
                                <w:lang w:val="es-ES"/>
                              </w:rPr>
                            </w:pPr>
                            <w:r w:rsidRPr="003A7956">
                              <w:rPr>
                                <w:color w:val="808080"/>
                                <w:sz w:val="18"/>
                                <w:szCs w:val="18"/>
                                <w:lang w:val="es-ES"/>
                              </w:rPr>
                              <w:t>GANBERA</w:t>
                            </w:r>
                          </w:p>
                          <w:p w14:paraId="7CC6096E" w14:textId="77777777" w:rsidR="00AB64BD" w:rsidRPr="002C7026" w:rsidRDefault="00AB64BD" w:rsidP="002C7026">
                            <w:pPr>
                              <w:spacing w:after="0"/>
                              <w:ind w:firstLine="0"/>
                              <w:jc w:val="center"/>
                              <w:rPr>
                                <w:rFonts w:ascii="Trajan" w:hAnsi="Trajan"/>
                                <w:color w:val="808080"/>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B410A2" id="_x0000_t202" coordsize="21600,21600" o:spt="202" path="m,l,21600r21600,l21600,xe">
                <v:stroke joinstyle="miter"/>
                <v:path gradientshapeok="t" o:connecttype="rect"/>
              </v:shapetype>
              <v:shape id="Text Box 7" o:spid="_x0000_s1026" type="#_x0000_t202" style="position:absolute;left:0;text-align:left;margin-left:-7.45pt;margin-top:-23.25pt;width:87.05pt;height:9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" stroked="f" strokecolor="white">
                <v:textbox>
                  <w:txbxContent>
                    <w:p w14:paraId="4BD4C114" w14:textId="77777777" w:rsidR="00AB64BD" w:rsidRPr="003A7956" w:rsidRDefault="00AB64BD" w:rsidP="004C3423">
                      <w:pPr>
                        <w:spacing w:after="0"/>
                        <w:ind w:firstLine="0"/>
                        <w:jc w:val="center"/>
                        <w:rPr>
                          <w:sz w:val="18"/>
                          <w:szCs w:val="18"/>
                          <w:lang w:val="es-ES"/>
                        </w:rPr>
                      </w:pPr>
                      <w:r w:rsidRPr="003A7956">
                        <w:rPr>
                          <w:sz w:val="18"/>
                          <w:szCs w:val="18"/>
                          <w:lang w:val="es-ES"/>
                        </w:rPr>
                        <w:t>CAMARA DE</w:t>
                      </w:r>
                    </w:p>
                    <w:p w14:paraId="3BFFFF3F" w14:textId="77777777" w:rsidR="00AB64BD" w:rsidRPr="003A7956" w:rsidRDefault="00AB64BD" w:rsidP="004C3423">
                      <w:pPr>
                        <w:spacing w:after="0"/>
                        <w:ind w:firstLine="0"/>
                        <w:jc w:val="center"/>
                        <w:rPr>
                          <w:sz w:val="18"/>
                          <w:szCs w:val="18"/>
                          <w:lang w:val="es-ES"/>
                        </w:rPr>
                      </w:pPr>
                      <w:r w:rsidRPr="003A7956">
                        <w:rPr>
                          <w:sz w:val="18"/>
                          <w:szCs w:val="18"/>
                          <w:lang w:val="es-ES"/>
                        </w:rPr>
                        <w:t>COMPTOS</w:t>
                      </w:r>
                    </w:p>
                    <w:p w14:paraId="66EFFA16" w14:textId="77777777" w:rsidR="00AB64BD" w:rsidRPr="003A7956" w:rsidRDefault="00AB64BD" w:rsidP="004C3423">
                      <w:pPr>
                        <w:spacing w:after="0"/>
                        <w:ind w:firstLine="0"/>
                        <w:jc w:val="center"/>
                        <w:rPr>
                          <w:sz w:val="18"/>
                          <w:szCs w:val="18"/>
                          <w:lang w:val="es-ES"/>
                        </w:rPr>
                      </w:pPr>
                      <w:r w:rsidRPr="003A7956">
                        <w:rPr>
                          <w:sz w:val="18"/>
                          <w:szCs w:val="18"/>
                          <w:lang w:val="es-ES"/>
                        </w:rPr>
                        <w:t>DE NAVARRA</w:t>
                      </w:r>
                    </w:p>
                    <w:p w14:paraId="1F5A14E8" w14:textId="77777777" w:rsidR="00AB64BD" w:rsidRPr="003A7956" w:rsidRDefault="00AB64BD" w:rsidP="004C3423">
                      <w:pPr>
                        <w:spacing w:after="0"/>
                        <w:ind w:firstLine="0"/>
                        <w:jc w:val="center"/>
                        <w:rPr>
                          <w:color w:val="808080"/>
                          <w:sz w:val="18"/>
                          <w:szCs w:val="18"/>
                          <w:lang w:val="es-ES"/>
                        </w:rPr>
                      </w:pPr>
                      <w:r w:rsidRPr="003A7956">
                        <w:rPr>
                          <w:color w:val="808080"/>
                          <w:sz w:val="18"/>
                          <w:szCs w:val="18"/>
                          <w:lang w:val="es-ES"/>
                        </w:rPr>
                        <w:t>NAFARROAKO</w:t>
                      </w:r>
                    </w:p>
                    <w:p w14:paraId="5DE0C5DF" w14:textId="77777777" w:rsidR="00AB64BD" w:rsidRPr="003A7956" w:rsidRDefault="00AB64BD" w:rsidP="004C3423">
                      <w:pPr>
                        <w:spacing w:after="0"/>
                        <w:ind w:firstLine="0"/>
                        <w:jc w:val="center"/>
                        <w:rPr>
                          <w:color w:val="808080"/>
                          <w:sz w:val="18"/>
                          <w:szCs w:val="18"/>
                          <w:lang w:val="es-ES"/>
                        </w:rPr>
                      </w:pPr>
                      <w:r w:rsidRPr="003A7956">
                        <w:rPr>
                          <w:color w:val="808080"/>
                          <w:sz w:val="18"/>
                          <w:szCs w:val="18"/>
                          <w:lang w:val="es-ES"/>
                        </w:rPr>
                        <w:t>KONTUEN</w:t>
                      </w:r>
                    </w:p>
                    <w:p w14:paraId="1313E1B1" w14:textId="77777777" w:rsidR="00AB64BD" w:rsidRPr="003A7956" w:rsidRDefault="00AB64BD" w:rsidP="004C3423">
                      <w:pPr>
                        <w:spacing w:after="0"/>
                        <w:ind w:firstLine="0"/>
                        <w:jc w:val="center"/>
                        <w:rPr>
                          <w:color w:val="808080"/>
                          <w:sz w:val="18"/>
                          <w:szCs w:val="18"/>
                          <w:lang w:val="es-ES"/>
                        </w:rPr>
                      </w:pPr>
                      <w:r w:rsidRPr="003A7956">
                        <w:rPr>
                          <w:color w:val="808080"/>
                          <w:sz w:val="18"/>
                          <w:szCs w:val="18"/>
                          <w:lang w:val="es-ES"/>
                        </w:rPr>
                        <w:t>GANBERA</w:t>
                      </w:r>
                    </w:p>
                    <w:p w14:paraId="7CC6096E" w14:textId="77777777" w:rsidR="00AB64BD" w:rsidRPr="002C7026" w:rsidRDefault="00AB64BD" w:rsidP="002C7026">
                      <w:pPr>
                        <w:spacing w:after="0"/>
                        <w:ind w:firstLine="0"/>
                        <w:jc w:val="center"/>
                        <w:rPr>
                          <w:rFonts w:ascii="Trajan" w:hAnsi="Trajan"/>
                          <w:color w:val="808080"/>
                          <w:sz w:val="18"/>
                          <w:szCs w:val="18"/>
                          <w:lang w:val="es-ES"/>
                        </w:rPr>
                      </w:pPr>
                    </w:p>
                  </w:txbxContent>
                </v:textbox>
              </v:shape>
            </w:pict>
          </mc:Fallback>
        </mc:AlternateContent>
      </w:r>
      <w:r w:rsidR="30D67B21" w:rsidRPr="00A8137F">
        <w:t xml:space="preserve">Borrador </w:t>
      </w:r>
      <w:r w:rsidR="5678784E" w:rsidRPr="00A8137F">
        <w:t>final</w:t>
      </w:r>
    </w:p>
    <w:p w14:paraId="52BEFE66" w14:textId="22955444" w:rsidR="00EA12DC" w:rsidRDefault="00EA12DC" w:rsidP="00EA12DC">
      <w:pPr>
        <w:pStyle w:val="EstiloPortada"/>
        <w:ind w:left="2800" w:right="0"/>
        <w:rPr>
          <w:rFonts w:ascii="Arial" w:hAnsi="Arial" w:cs="Arial"/>
          <w:color w:val="808080"/>
          <w:sz w:val="40"/>
        </w:rPr>
      </w:pPr>
      <w:r>
        <w:rPr>
          <w:rFonts w:ascii="Arial" w:hAnsi="Arial" w:cs="Arial"/>
          <w:color w:val="808080"/>
          <w:sz w:val="40"/>
        </w:rPr>
        <w:t xml:space="preserve">Informe </w:t>
      </w:r>
      <w:r w:rsidR="001D6983">
        <w:rPr>
          <w:rFonts w:ascii="Arial" w:hAnsi="Arial" w:cs="Arial"/>
          <w:color w:val="808080"/>
          <w:sz w:val="40"/>
        </w:rPr>
        <w:t>definitivo</w:t>
      </w:r>
    </w:p>
    <w:p w14:paraId="476A6DD4" w14:textId="77777777" w:rsidR="00EA12DC" w:rsidRDefault="00EA12DC" w:rsidP="00401155">
      <w:pPr>
        <w:pStyle w:val="EstiloPortada"/>
        <w:ind w:left="3388" w:right="-338"/>
        <w:jc w:val="right"/>
        <w:rPr>
          <w:sz w:val="52"/>
          <w:szCs w:val="52"/>
          <w:lang w:eastAsia="es-ES"/>
        </w:rPr>
      </w:pPr>
    </w:p>
    <w:p w14:paraId="114D04D4" w14:textId="77777777" w:rsidR="00EA12DC" w:rsidRDefault="00EA12DC" w:rsidP="00EA12DC">
      <w:pPr>
        <w:pStyle w:val="EstiloPortada"/>
        <w:ind w:left="2835" w:right="-338"/>
        <w:jc w:val="both"/>
        <w:rPr>
          <w:sz w:val="52"/>
          <w:szCs w:val="52"/>
          <w:lang w:eastAsia="es-ES"/>
        </w:rPr>
      </w:pPr>
    </w:p>
    <w:p w14:paraId="41955281" w14:textId="59043408" w:rsidR="00ED40FE" w:rsidRPr="001133F7" w:rsidRDefault="001133F7" w:rsidP="00EA12DC">
      <w:pPr>
        <w:pStyle w:val="EstiloPortada"/>
        <w:ind w:left="2835" w:right="-338"/>
        <w:jc w:val="both"/>
        <w:rPr>
          <w:sz w:val="52"/>
          <w:szCs w:val="52"/>
          <w:lang w:eastAsia="es-ES"/>
        </w:rPr>
      </w:pPr>
      <w:r w:rsidRPr="6DF36262">
        <w:rPr>
          <w:sz w:val="52"/>
          <w:szCs w:val="52"/>
          <w:lang w:eastAsia="es-ES"/>
        </w:rPr>
        <w:t>¿</w:t>
      </w:r>
      <w:r w:rsidRPr="000D2E25">
        <w:rPr>
          <w:sz w:val="54"/>
          <w:szCs w:val="54"/>
          <w:lang w:eastAsia="es-ES"/>
        </w:rPr>
        <w:t>Es adecuada la gestión de las listas de espera en el Servicio Navarro de Salud-</w:t>
      </w:r>
      <w:proofErr w:type="spellStart"/>
      <w:r w:rsidRPr="000D2E25">
        <w:rPr>
          <w:sz w:val="54"/>
          <w:szCs w:val="54"/>
          <w:lang w:eastAsia="es-ES"/>
        </w:rPr>
        <w:t>Osasunbidea</w:t>
      </w:r>
      <w:proofErr w:type="spellEnd"/>
      <w:r w:rsidRPr="000D2E25">
        <w:rPr>
          <w:sz w:val="54"/>
          <w:szCs w:val="54"/>
          <w:lang w:eastAsia="es-ES"/>
        </w:rPr>
        <w:t>?</w:t>
      </w:r>
    </w:p>
    <w:p w14:paraId="1A3887B5" w14:textId="74907181" w:rsidR="001133F7" w:rsidRPr="001133F7" w:rsidRDefault="001133F7" w:rsidP="00EA12DC">
      <w:pPr>
        <w:pStyle w:val="EstiloPortada"/>
        <w:ind w:left="2835" w:right="-338"/>
        <w:jc w:val="both"/>
        <w:rPr>
          <w:b w:val="0"/>
          <w:sz w:val="52"/>
          <w:szCs w:val="52"/>
          <w:lang w:eastAsia="es-ES"/>
        </w:rPr>
      </w:pPr>
      <w:r w:rsidRPr="001133F7">
        <w:rPr>
          <w:sz w:val="52"/>
          <w:szCs w:val="52"/>
          <w:lang w:eastAsia="es-ES"/>
        </w:rPr>
        <w:t>(2018-2022)</w:t>
      </w:r>
    </w:p>
    <w:p w14:paraId="188AE719" w14:textId="77777777" w:rsidR="001C3A32" w:rsidRPr="00204979" w:rsidRDefault="001C3A32" w:rsidP="00EA12DC">
      <w:pPr>
        <w:pStyle w:val="texto"/>
        <w:ind w:left="2835"/>
      </w:pPr>
    </w:p>
    <w:p w14:paraId="23D06175" w14:textId="77777777" w:rsidR="001C3A32" w:rsidRPr="00204979" w:rsidRDefault="001C3A32" w:rsidP="00891D73">
      <w:pPr>
        <w:pStyle w:val="texto"/>
      </w:pPr>
    </w:p>
    <w:p w14:paraId="0C3781E6" w14:textId="77777777" w:rsidR="002F2530" w:rsidRPr="00204979" w:rsidRDefault="002F2530" w:rsidP="00891D73">
      <w:pPr>
        <w:pStyle w:val="texto"/>
      </w:pPr>
    </w:p>
    <w:p w14:paraId="487F1777" w14:textId="77777777" w:rsidR="002F2530" w:rsidRPr="00204979" w:rsidRDefault="002F2530" w:rsidP="00891D73">
      <w:pPr>
        <w:pStyle w:val="texto"/>
      </w:pPr>
    </w:p>
    <w:p w14:paraId="390C14A1" w14:textId="77777777" w:rsidR="001C3A32" w:rsidRPr="00204979" w:rsidRDefault="001C3A32" w:rsidP="00891D73">
      <w:pPr>
        <w:pStyle w:val="texto"/>
      </w:pPr>
    </w:p>
    <w:p w14:paraId="1F802A8C" w14:textId="77777777" w:rsidR="001C3A32" w:rsidRPr="00204979" w:rsidRDefault="001C3A32" w:rsidP="00891D73">
      <w:pPr>
        <w:pStyle w:val="texto"/>
      </w:pPr>
    </w:p>
    <w:p w14:paraId="12ED1055" w14:textId="77777777" w:rsidR="001C3A32" w:rsidRPr="00204979" w:rsidRDefault="001C3A32" w:rsidP="00891D73">
      <w:pPr>
        <w:pStyle w:val="texto"/>
      </w:pPr>
    </w:p>
    <w:p w14:paraId="2B984DB2" w14:textId="77777777" w:rsidR="001C3A32" w:rsidRPr="00204979" w:rsidRDefault="001C3A32" w:rsidP="00891D73">
      <w:pPr>
        <w:pStyle w:val="texto"/>
      </w:pPr>
    </w:p>
    <w:p w14:paraId="0CE95DB7" w14:textId="77777777" w:rsidR="001C3A32" w:rsidRPr="00204979" w:rsidRDefault="001C3A32" w:rsidP="00891D73">
      <w:pPr>
        <w:pStyle w:val="texto"/>
      </w:pPr>
    </w:p>
    <w:p w14:paraId="6FBCE3DC" w14:textId="77777777" w:rsidR="001C3A32" w:rsidRPr="00204979" w:rsidRDefault="001C3A32" w:rsidP="00891D73">
      <w:pPr>
        <w:pStyle w:val="texto"/>
      </w:pPr>
    </w:p>
    <w:p w14:paraId="3C7E5978" w14:textId="77777777" w:rsidR="00844F74" w:rsidRPr="00204979" w:rsidRDefault="00844F74" w:rsidP="00891D73">
      <w:pPr>
        <w:pStyle w:val="texto"/>
      </w:pPr>
    </w:p>
    <w:p w14:paraId="563B35D2" w14:textId="77777777" w:rsidR="00844F74" w:rsidRPr="00204979" w:rsidRDefault="00844F74" w:rsidP="00891D73">
      <w:pPr>
        <w:pStyle w:val="texto"/>
      </w:pPr>
    </w:p>
    <w:p w14:paraId="388CA257" w14:textId="1B0D0D53" w:rsidR="00716463" w:rsidRPr="001D4F09" w:rsidRDefault="00EA12DC" w:rsidP="009936FC">
      <w:pPr>
        <w:pStyle w:val="Fechaportada"/>
      </w:pPr>
      <w:r>
        <w:t>Septiembre</w:t>
      </w:r>
      <w:r w:rsidR="00D4407B">
        <w:t xml:space="preserve"> de 2023</w:t>
      </w:r>
    </w:p>
    <w:p w14:paraId="063CB069" w14:textId="77777777" w:rsidR="008E3FFE" w:rsidRPr="001D4F09" w:rsidRDefault="008E3FFE" w:rsidP="00891D73">
      <w:pPr>
        <w:pStyle w:val="ndice"/>
        <w:rPr>
          <w:rFonts w:ascii="Times New Roman" w:hAnsi="Times New Roman"/>
        </w:rPr>
        <w:sectPr w:rsidR="008E3FFE" w:rsidRPr="001D4F09" w:rsidSect="00D17ACE">
          <w:headerReference w:type="default" r:id="rId11"/>
          <w:footerReference w:type="even" r:id="rId12"/>
          <w:footerReference w:type="default" r:id="rId13"/>
          <w:headerReference w:type="first" r:id="rId14"/>
          <w:footerReference w:type="first" r:id="rId15"/>
          <w:type w:val="nextColumn"/>
          <w:pgSz w:w="11907" w:h="16840" w:code="9"/>
          <w:pgMar w:top="2098" w:right="1559" w:bottom="1418" w:left="1559" w:header="369" w:footer="136" w:gutter="0"/>
          <w:pgNumType w:start="1"/>
          <w:cols w:space="720"/>
          <w:titlePg/>
          <w:docGrid w:linePitch="360"/>
        </w:sectPr>
      </w:pPr>
    </w:p>
    <w:p w14:paraId="7CE62554" w14:textId="5BD79573" w:rsidR="00B766A0" w:rsidRDefault="00FF2F78" w:rsidP="00B766A0">
      <w:pPr>
        <w:spacing w:after="0"/>
        <w:ind w:firstLine="0"/>
        <w:jc w:val="center"/>
      </w:pPr>
      <w:r>
        <w:rPr>
          <w:noProof/>
          <w:lang w:val="es-ES" w:eastAsia="es-ES"/>
        </w:rPr>
        <w:lastRenderedPageBreak/>
        <w:drawing>
          <wp:inline distT="0" distB="0" distL="0" distR="0" wp14:anchorId="788D3989" wp14:editId="5CE53806">
            <wp:extent cx="3492059" cy="35052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26456" cy="3539726"/>
                    </a:xfrm>
                    <a:prstGeom prst="rect">
                      <a:avLst/>
                    </a:prstGeom>
                  </pic:spPr>
                </pic:pic>
              </a:graphicData>
            </a:graphic>
          </wp:inline>
        </w:drawing>
      </w:r>
      <w:r w:rsidR="00B14DB3" w:rsidRPr="005777B4">
        <w:rPr>
          <w:noProof/>
          <w:shd w:val="clear" w:color="auto" w:fill="DBE5F1" w:themeFill="accent1" w:themeFillTint="33"/>
          <w:lang w:val="es-ES" w:eastAsia="es-ES"/>
        </w:rPr>
        <w:drawing>
          <wp:inline distT="0" distB="0" distL="0" distR="0" wp14:anchorId="1A9C723A" wp14:editId="24764985">
            <wp:extent cx="4922520" cy="4910551"/>
            <wp:effectExtent l="0" t="0" r="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922520" cy="4910551"/>
                    </a:xfrm>
                    <a:prstGeom prst="rect">
                      <a:avLst/>
                    </a:prstGeom>
                  </pic:spPr>
                </pic:pic>
              </a:graphicData>
            </a:graphic>
          </wp:inline>
        </w:drawing>
      </w:r>
    </w:p>
    <w:p w14:paraId="61486696" w14:textId="1D761C33" w:rsidR="00ED40FE" w:rsidRDefault="00ED40FE" w:rsidP="008924CB">
      <w:pPr>
        <w:pStyle w:val="ndice"/>
        <w:spacing w:after="0"/>
      </w:pPr>
      <w:r w:rsidRPr="00891D73">
        <w:lastRenderedPageBreak/>
        <w:t>Índice</w:t>
      </w:r>
    </w:p>
    <w:p w14:paraId="31947C68" w14:textId="77777777" w:rsidR="00ED40FE" w:rsidRPr="004740FB" w:rsidRDefault="00ED40FE" w:rsidP="00ED40FE">
      <w:pPr>
        <w:pStyle w:val="ndice"/>
        <w:spacing w:before="20"/>
        <w:ind w:right="-156"/>
        <w:jc w:val="right"/>
        <w:rPr>
          <w:b w:val="0"/>
          <w:i/>
          <w:sz w:val="16"/>
          <w:szCs w:val="16"/>
        </w:rPr>
      </w:pPr>
      <w:r w:rsidRPr="004740FB">
        <w:rPr>
          <w:b w:val="0"/>
          <w:i/>
          <w:sz w:val="16"/>
          <w:szCs w:val="16"/>
        </w:rPr>
        <w:t>P</w:t>
      </w:r>
      <w:r>
        <w:rPr>
          <w:b w:val="0"/>
          <w:i/>
          <w:sz w:val="16"/>
          <w:szCs w:val="16"/>
        </w:rPr>
        <w:t>Á</w:t>
      </w:r>
      <w:r w:rsidRPr="004740FB">
        <w:rPr>
          <w:b w:val="0"/>
          <w:i/>
          <w:sz w:val="16"/>
          <w:szCs w:val="16"/>
        </w:rPr>
        <w:t>gina</w:t>
      </w:r>
    </w:p>
    <w:p w14:paraId="651BBA28" w14:textId="7B4F92D8" w:rsidR="00645288" w:rsidRDefault="00ED40FE">
      <w:pPr>
        <w:pStyle w:val="TDC1"/>
        <w:rPr>
          <w:rFonts w:asciiTheme="minorHAnsi" w:eastAsiaTheme="minorEastAsia" w:hAnsiTheme="minorHAnsi" w:cstheme="minorBidi"/>
          <w:smallCaps w:val="0"/>
          <w:noProof/>
          <w:szCs w:val="22"/>
          <w:lang w:val="es-ES" w:eastAsia="es-ES"/>
        </w:rPr>
      </w:pPr>
      <w:r>
        <w:fldChar w:fldCharType="begin"/>
      </w:r>
      <w:r>
        <w:instrText xml:space="preserve"> TOC \o "1-3" \h \z \t "atitulo1;1;atitulo2;2" </w:instrText>
      </w:r>
      <w:r>
        <w:fldChar w:fldCharType="separate"/>
      </w:r>
      <w:hyperlink w:anchor="_Toc146545270" w:history="1">
        <w:r w:rsidR="00645288" w:rsidRPr="00201B73">
          <w:rPr>
            <w:rStyle w:val="Hipervnculo"/>
            <w:noProof/>
          </w:rPr>
          <w:t>I. Introducción</w:t>
        </w:r>
        <w:r w:rsidR="00645288">
          <w:rPr>
            <w:noProof/>
            <w:webHidden/>
          </w:rPr>
          <w:tab/>
        </w:r>
        <w:r w:rsidR="00645288">
          <w:rPr>
            <w:noProof/>
            <w:webHidden/>
          </w:rPr>
          <w:fldChar w:fldCharType="begin"/>
        </w:r>
        <w:r w:rsidR="00645288">
          <w:rPr>
            <w:noProof/>
            <w:webHidden/>
          </w:rPr>
          <w:instrText xml:space="preserve"> PAGEREF _Toc146545270 \h </w:instrText>
        </w:r>
        <w:r w:rsidR="00645288">
          <w:rPr>
            <w:noProof/>
            <w:webHidden/>
          </w:rPr>
        </w:r>
        <w:r w:rsidR="00645288">
          <w:rPr>
            <w:noProof/>
            <w:webHidden/>
          </w:rPr>
          <w:fldChar w:fldCharType="separate"/>
        </w:r>
        <w:r w:rsidR="00645288">
          <w:rPr>
            <w:noProof/>
            <w:webHidden/>
          </w:rPr>
          <w:t>5</w:t>
        </w:r>
        <w:r w:rsidR="00645288">
          <w:rPr>
            <w:noProof/>
            <w:webHidden/>
          </w:rPr>
          <w:fldChar w:fldCharType="end"/>
        </w:r>
      </w:hyperlink>
    </w:p>
    <w:p w14:paraId="73C17F33" w14:textId="49BC1C15" w:rsidR="00645288" w:rsidRDefault="00B34051">
      <w:pPr>
        <w:pStyle w:val="TDC1"/>
        <w:rPr>
          <w:rFonts w:asciiTheme="minorHAnsi" w:eastAsiaTheme="minorEastAsia" w:hAnsiTheme="minorHAnsi" w:cstheme="minorBidi"/>
          <w:smallCaps w:val="0"/>
          <w:noProof/>
          <w:szCs w:val="22"/>
          <w:lang w:val="es-ES" w:eastAsia="es-ES"/>
        </w:rPr>
      </w:pPr>
      <w:hyperlink w:anchor="_Toc146545271" w:history="1">
        <w:r w:rsidR="00645288" w:rsidRPr="00201B73">
          <w:rPr>
            <w:rStyle w:val="Hipervnculo"/>
            <w:noProof/>
          </w:rPr>
          <w:t>II. Objetivos, alcance y limitaciones</w:t>
        </w:r>
        <w:r w:rsidR="00645288">
          <w:rPr>
            <w:noProof/>
            <w:webHidden/>
          </w:rPr>
          <w:tab/>
        </w:r>
        <w:r w:rsidR="00645288">
          <w:rPr>
            <w:noProof/>
            <w:webHidden/>
          </w:rPr>
          <w:fldChar w:fldCharType="begin"/>
        </w:r>
        <w:r w:rsidR="00645288">
          <w:rPr>
            <w:noProof/>
            <w:webHidden/>
          </w:rPr>
          <w:instrText xml:space="preserve"> PAGEREF _Toc146545271 \h </w:instrText>
        </w:r>
        <w:r w:rsidR="00645288">
          <w:rPr>
            <w:noProof/>
            <w:webHidden/>
          </w:rPr>
        </w:r>
        <w:r w:rsidR="00645288">
          <w:rPr>
            <w:noProof/>
            <w:webHidden/>
          </w:rPr>
          <w:fldChar w:fldCharType="separate"/>
        </w:r>
        <w:r w:rsidR="00645288">
          <w:rPr>
            <w:noProof/>
            <w:webHidden/>
          </w:rPr>
          <w:t>6</w:t>
        </w:r>
        <w:r w:rsidR="00645288">
          <w:rPr>
            <w:noProof/>
            <w:webHidden/>
          </w:rPr>
          <w:fldChar w:fldCharType="end"/>
        </w:r>
      </w:hyperlink>
    </w:p>
    <w:p w14:paraId="6139AC3B" w14:textId="2E1045D1" w:rsidR="00645288" w:rsidRDefault="00B34051">
      <w:pPr>
        <w:pStyle w:val="TDC1"/>
        <w:rPr>
          <w:rFonts w:asciiTheme="minorHAnsi" w:eastAsiaTheme="minorEastAsia" w:hAnsiTheme="minorHAnsi" w:cstheme="minorBidi"/>
          <w:smallCaps w:val="0"/>
          <w:noProof/>
          <w:szCs w:val="22"/>
          <w:lang w:val="es-ES" w:eastAsia="es-ES"/>
        </w:rPr>
      </w:pPr>
      <w:hyperlink w:anchor="_Toc146545272" w:history="1">
        <w:r w:rsidR="00645288" w:rsidRPr="00201B73">
          <w:rPr>
            <w:rStyle w:val="Hipervnculo"/>
            <w:noProof/>
          </w:rPr>
          <w:t>III. Conclusiones y recomendaciones</w:t>
        </w:r>
        <w:r w:rsidR="00645288">
          <w:rPr>
            <w:noProof/>
            <w:webHidden/>
          </w:rPr>
          <w:tab/>
        </w:r>
        <w:r w:rsidR="00645288">
          <w:rPr>
            <w:noProof/>
            <w:webHidden/>
          </w:rPr>
          <w:fldChar w:fldCharType="begin"/>
        </w:r>
        <w:r w:rsidR="00645288">
          <w:rPr>
            <w:noProof/>
            <w:webHidden/>
          </w:rPr>
          <w:instrText xml:space="preserve"> PAGEREF _Toc146545272 \h </w:instrText>
        </w:r>
        <w:r w:rsidR="00645288">
          <w:rPr>
            <w:noProof/>
            <w:webHidden/>
          </w:rPr>
        </w:r>
        <w:r w:rsidR="00645288">
          <w:rPr>
            <w:noProof/>
            <w:webHidden/>
          </w:rPr>
          <w:fldChar w:fldCharType="separate"/>
        </w:r>
        <w:r w:rsidR="00645288">
          <w:rPr>
            <w:noProof/>
            <w:webHidden/>
          </w:rPr>
          <w:t>10</w:t>
        </w:r>
        <w:r w:rsidR="00645288">
          <w:rPr>
            <w:noProof/>
            <w:webHidden/>
          </w:rPr>
          <w:fldChar w:fldCharType="end"/>
        </w:r>
      </w:hyperlink>
    </w:p>
    <w:p w14:paraId="7C913211" w14:textId="156A155F" w:rsidR="00645288" w:rsidRDefault="00B34051">
      <w:pPr>
        <w:pStyle w:val="TDC1"/>
        <w:rPr>
          <w:rFonts w:asciiTheme="minorHAnsi" w:eastAsiaTheme="minorEastAsia" w:hAnsiTheme="minorHAnsi" w:cstheme="minorBidi"/>
          <w:smallCaps w:val="0"/>
          <w:noProof/>
          <w:szCs w:val="22"/>
          <w:lang w:val="es-ES" w:eastAsia="es-ES"/>
        </w:rPr>
      </w:pPr>
      <w:hyperlink w:anchor="_Toc146545273" w:history="1">
        <w:r w:rsidR="00645288" w:rsidRPr="00201B73">
          <w:rPr>
            <w:rStyle w:val="Hipervnculo"/>
            <w:noProof/>
          </w:rPr>
          <w:t>IV. Responsabilidad del Servicio Navarro de Salud-Osasunbidea</w:t>
        </w:r>
        <w:r w:rsidR="00645288">
          <w:rPr>
            <w:noProof/>
            <w:webHidden/>
          </w:rPr>
          <w:tab/>
        </w:r>
        <w:r w:rsidR="00645288">
          <w:rPr>
            <w:noProof/>
            <w:webHidden/>
          </w:rPr>
          <w:fldChar w:fldCharType="begin"/>
        </w:r>
        <w:r w:rsidR="00645288">
          <w:rPr>
            <w:noProof/>
            <w:webHidden/>
          </w:rPr>
          <w:instrText xml:space="preserve"> PAGEREF _Toc146545273 \h </w:instrText>
        </w:r>
        <w:r w:rsidR="00645288">
          <w:rPr>
            <w:noProof/>
            <w:webHidden/>
          </w:rPr>
        </w:r>
        <w:r w:rsidR="00645288">
          <w:rPr>
            <w:noProof/>
            <w:webHidden/>
          </w:rPr>
          <w:fldChar w:fldCharType="separate"/>
        </w:r>
        <w:r w:rsidR="00645288">
          <w:rPr>
            <w:noProof/>
            <w:webHidden/>
          </w:rPr>
          <w:t>16</w:t>
        </w:r>
        <w:r w:rsidR="00645288">
          <w:rPr>
            <w:noProof/>
            <w:webHidden/>
          </w:rPr>
          <w:fldChar w:fldCharType="end"/>
        </w:r>
      </w:hyperlink>
    </w:p>
    <w:p w14:paraId="693A9FD3" w14:textId="66582FF3" w:rsidR="00645288" w:rsidRDefault="00B34051">
      <w:pPr>
        <w:pStyle w:val="TDC1"/>
        <w:rPr>
          <w:rFonts w:asciiTheme="minorHAnsi" w:eastAsiaTheme="minorEastAsia" w:hAnsiTheme="minorHAnsi" w:cstheme="minorBidi"/>
          <w:smallCaps w:val="0"/>
          <w:noProof/>
          <w:szCs w:val="22"/>
          <w:lang w:val="es-ES" w:eastAsia="es-ES"/>
        </w:rPr>
      </w:pPr>
      <w:hyperlink w:anchor="_Toc146545274" w:history="1">
        <w:r w:rsidR="00645288" w:rsidRPr="00201B73">
          <w:rPr>
            <w:rStyle w:val="Hipervnculo"/>
            <w:noProof/>
          </w:rPr>
          <w:t>V. Responsabilidad de la Cámara de Comptos de Navarra</w:t>
        </w:r>
        <w:r w:rsidR="00645288">
          <w:rPr>
            <w:noProof/>
            <w:webHidden/>
          </w:rPr>
          <w:tab/>
        </w:r>
        <w:r w:rsidR="00645288">
          <w:rPr>
            <w:noProof/>
            <w:webHidden/>
          </w:rPr>
          <w:fldChar w:fldCharType="begin"/>
        </w:r>
        <w:r w:rsidR="00645288">
          <w:rPr>
            <w:noProof/>
            <w:webHidden/>
          </w:rPr>
          <w:instrText xml:space="preserve"> PAGEREF _Toc146545274 \h </w:instrText>
        </w:r>
        <w:r w:rsidR="00645288">
          <w:rPr>
            <w:noProof/>
            <w:webHidden/>
          </w:rPr>
        </w:r>
        <w:r w:rsidR="00645288">
          <w:rPr>
            <w:noProof/>
            <w:webHidden/>
          </w:rPr>
          <w:fldChar w:fldCharType="separate"/>
        </w:r>
        <w:r w:rsidR="00645288">
          <w:rPr>
            <w:noProof/>
            <w:webHidden/>
          </w:rPr>
          <w:t>17</w:t>
        </w:r>
        <w:r w:rsidR="00645288">
          <w:rPr>
            <w:noProof/>
            <w:webHidden/>
          </w:rPr>
          <w:fldChar w:fldCharType="end"/>
        </w:r>
      </w:hyperlink>
    </w:p>
    <w:p w14:paraId="09123FFE" w14:textId="3F48DEE7" w:rsidR="00645288" w:rsidRDefault="00B34051">
      <w:pPr>
        <w:pStyle w:val="TDC1"/>
        <w:rPr>
          <w:rFonts w:asciiTheme="minorHAnsi" w:eastAsiaTheme="minorEastAsia" w:hAnsiTheme="minorHAnsi" w:cstheme="minorBidi"/>
          <w:smallCaps w:val="0"/>
          <w:noProof/>
          <w:szCs w:val="22"/>
          <w:lang w:val="es-ES" w:eastAsia="es-ES"/>
        </w:rPr>
      </w:pPr>
      <w:hyperlink w:anchor="_Toc146545275" w:history="1">
        <w:r w:rsidR="00645288" w:rsidRPr="00201B73">
          <w:rPr>
            <w:rStyle w:val="Hipervnculo"/>
            <w:noProof/>
          </w:rPr>
          <w:t>Apéndice 1. Listas de espera en el Servicio Navarro de Salud-Osasunbidea</w:t>
        </w:r>
        <w:r w:rsidR="00645288">
          <w:rPr>
            <w:noProof/>
            <w:webHidden/>
          </w:rPr>
          <w:tab/>
        </w:r>
        <w:r w:rsidR="00645288">
          <w:rPr>
            <w:noProof/>
            <w:webHidden/>
          </w:rPr>
          <w:fldChar w:fldCharType="begin"/>
        </w:r>
        <w:r w:rsidR="00645288">
          <w:rPr>
            <w:noProof/>
            <w:webHidden/>
          </w:rPr>
          <w:instrText xml:space="preserve"> PAGEREF _Toc146545275 \h </w:instrText>
        </w:r>
        <w:r w:rsidR="00645288">
          <w:rPr>
            <w:noProof/>
            <w:webHidden/>
          </w:rPr>
        </w:r>
        <w:r w:rsidR="00645288">
          <w:rPr>
            <w:noProof/>
            <w:webHidden/>
          </w:rPr>
          <w:fldChar w:fldCharType="separate"/>
        </w:r>
        <w:r w:rsidR="00645288">
          <w:rPr>
            <w:noProof/>
            <w:webHidden/>
          </w:rPr>
          <w:t>18</w:t>
        </w:r>
        <w:r w:rsidR="00645288">
          <w:rPr>
            <w:noProof/>
            <w:webHidden/>
          </w:rPr>
          <w:fldChar w:fldCharType="end"/>
        </w:r>
      </w:hyperlink>
    </w:p>
    <w:p w14:paraId="1C2D9AB0" w14:textId="269797C8" w:rsidR="00645288" w:rsidRDefault="00B34051">
      <w:pPr>
        <w:pStyle w:val="TDC2"/>
        <w:rPr>
          <w:rFonts w:asciiTheme="minorHAnsi" w:eastAsiaTheme="minorEastAsia" w:hAnsiTheme="minorHAnsi" w:cstheme="minorBidi"/>
          <w:noProof/>
          <w:szCs w:val="22"/>
          <w:lang w:val="es-ES" w:eastAsia="es-ES"/>
        </w:rPr>
      </w:pPr>
      <w:hyperlink w:anchor="_Toc146545276" w:history="1">
        <w:r w:rsidR="00645288" w:rsidRPr="00201B73">
          <w:rPr>
            <w:rStyle w:val="Hipervnculo"/>
            <w:noProof/>
          </w:rPr>
          <w:t>1.1 Aspectos generales de las listas de espera</w:t>
        </w:r>
        <w:r w:rsidR="00645288">
          <w:rPr>
            <w:noProof/>
            <w:webHidden/>
          </w:rPr>
          <w:tab/>
        </w:r>
        <w:r w:rsidR="00645288">
          <w:rPr>
            <w:noProof/>
            <w:webHidden/>
          </w:rPr>
          <w:fldChar w:fldCharType="begin"/>
        </w:r>
        <w:r w:rsidR="00645288">
          <w:rPr>
            <w:noProof/>
            <w:webHidden/>
          </w:rPr>
          <w:instrText xml:space="preserve"> PAGEREF _Toc146545276 \h </w:instrText>
        </w:r>
        <w:r w:rsidR="00645288">
          <w:rPr>
            <w:noProof/>
            <w:webHidden/>
          </w:rPr>
        </w:r>
        <w:r w:rsidR="00645288">
          <w:rPr>
            <w:noProof/>
            <w:webHidden/>
          </w:rPr>
          <w:fldChar w:fldCharType="separate"/>
        </w:r>
        <w:r w:rsidR="00645288">
          <w:rPr>
            <w:noProof/>
            <w:webHidden/>
          </w:rPr>
          <w:t>18</w:t>
        </w:r>
        <w:r w:rsidR="00645288">
          <w:rPr>
            <w:noProof/>
            <w:webHidden/>
          </w:rPr>
          <w:fldChar w:fldCharType="end"/>
        </w:r>
      </w:hyperlink>
    </w:p>
    <w:p w14:paraId="1C941A3F" w14:textId="4BB8A272" w:rsidR="00645288" w:rsidRDefault="00B34051">
      <w:pPr>
        <w:pStyle w:val="TDC2"/>
        <w:rPr>
          <w:rFonts w:asciiTheme="minorHAnsi" w:eastAsiaTheme="minorEastAsia" w:hAnsiTheme="minorHAnsi" w:cstheme="minorBidi"/>
          <w:noProof/>
          <w:szCs w:val="22"/>
          <w:lang w:val="es-ES" w:eastAsia="es-ES"/>
        </w:rPr>
      </w:pPr>
      <w:hyperlink w:anchor="_Toc146545277" w:history="1">
        <w:r w:rsidR="00645288" w:rsidRPr="00201B73">
          <w:rPr>
            <w:rStyle w:val="Hipervnculo"/>
            <w:rFonts w:cs="Arial"/>
            <w:noProof/>
          </w:rPr>
          <w:t xml:space="preserve">1.2 </w:t>
        </w:r>
        <w:r w:rsidR="00645288" w:rsidRPr="00201B73">
          <w:rPr>
            <w:rStyle w:val="Hipervnculo"/>
            <w:noProof/>
            <w:lang w:eastAsia="es-ES"/>
          </w:rPr>
          <w:t>Procedimiento de gestión de las listas de espera</w:t>
        </w:r>
        <w:r w:rsidR="00645288">
          <w:rPr>
            <w:noProof/>
            <w:webHidden/>
          </w:rPr>
          <w:tab/>
        </w:r>
        <w:r w:rsidR="00645288">
          <w:rPr>
            <w:noProof/>
            <w:webHidden/>
          </w:rPr>
          <w:fldChar w:fldCharType="begin"/>
        </w:r>
        <w:r w:rsidR="00645288">
          <w:rPr>
            <w:noProof/>
            <w:webHidden/>
          </w:rPr>
          <w:instrText xml:space="preserve"> PAGEREF _Toc146545277 \h </w:instrText>
        </w:r>
        <w:r w:rsidR="00645288">
          <w:rPr>
            <w:noProof/>
            <w:webHidden/>
          </w:rPr>
        </w:r>
        <w:r w:rsidR="00645288">
          <w:rPr>
            <w:noProof/>
            <w:webHidden/>
          </w:rPr>
          <w:fldChar w:fldCharType="separate"/>
        </w:r>
        <w:r w:rsidR="00645288">
          <w:rPr>
            <w:noProof/>
            <w:webHidden/>
          </w:rPr>
          <w:t>20</w:t>
        </w:r>
        <w:r w:rsidR="00645288">
          <w:rPr>
            <w:noProof/>
            <w:webHidden/>
          </w:rPr>
          <w:fldChar w:fldCharType="end"/>
        </w:r>
      </w:hyperlink>
    </w:p>
    <w:p w14:paraId="78BFA139" w14:textId="72A37039" w:rsidR="00645288" w:rsidRDefault="00B34051">
      <w:pPr>
        <w:pStyle w:val="TDC2"/>
        <w:rPr>
          <w:rFonts w:asciiTheme="minorHAnsi" w:eastAsiaTheme="minorEastAsia" w:hAnsiTheme="minorHAnsi" w:cstheme="minorBidi"/>
          <w:noProof/>
          <w:szCs w:val="22"/>
          <w:lang w:val="es-ES" w:eastAsia="es-ES"/>
        </w:rPr>
      </w:pPr>
      <w:hyperlink w:anchor="_Toc146545278" w:history="1">
        <w:r w:rsidR="00645288" w:rsidRPr="00201B73">
          <w:rPr>
            <w:rStyle w:val="Hipervnculo"/>
            <w:noProof/>
          </w:rPr>
          <w:t>1.3 Evolución de las listas de espera en el Servicio Navarro de Salud-Osasunbidea (2018-2022)</w:t>
        </w:r>
        <w:r w:rsidR="00645288">
          <w:rPr>
            <w:noProof/>
            <w:webHidden/>
          </w:rPr>
          <w:tab/>
        </w:r>
        <w:r w:rsidR="00645288">
          <w:rPr>
            <w:noProof/>
            <w:webHidden/>
          </w:rPr>
          <w:fldChar w:fldCharType="begin"/>
        </w:r>
        <w:r w:rsidR="00645288">
          <w:rPr>
            <w:noProof/>
            <w:webHidden/>
          </w:rPr>
          <w:instrText xml:space="preserve"> PAGEREF _Toc146545278 \h </w:instrText>
        </w:r>
        <w:r w:rsidR="00645288">
          <w:rPr>
            <w:noProof/>
            <w:webHidden/>
          </w:rPr>
        </w:r>
        <w:r w:rsidR="00645288">
          <w:rPr>
            <w:noProof/>
            <w:webHidden/>
          </w:rPr>
          <w:fldChar w:fldCharType="separate"/>
        </w:r>
        <w:r w:rsidR="00645288">
          <w:rPr>
            <w:noProof/>
            <w:webHidden/>
          </w:rPr>
          <w:t>22</w:t>
        </w:r>
        <w:r w:rsidR="00645288">
          <w:rPr>
            <w:noProof/>
            <w:webHidden/>
          </w:rPr>
          <w:fldChar w:fldCharType="end"/>
        </w:r>
      </w:hyperlink>
    </w:p>
    <w:p w14:paraId="6A990CB4" w14:textId="46C9EA81" w:rsidR="00645288" w:rsidRDefault="00B34051">
      <w:pPr>
        <w:pStyle w:val="TDC1"/>
        <w:rPr>
          <w:rFonts w:asciiTheme="minorHAnsi" w:eastAsiaTheme="minorEastAsia" w:hAnsiTheme="minorHAnsi" w:cstheme="minorBidi"/>
          <w:smallCaps w:val="0"/>
          <w:noProof/>
          <w:szCs w:val="22"/>
          <w:lang w:val="es-ES" w:eastAsia="es-ES"/>
        </w:rPr>
      </w:pPr>
      <w:hyperlink w:anchor="_Toc146545279" w:history="1">
        <w:r w:rsidR="00645288" w:rsidRPr="00201B73">
          <w:rPr>
            <w:rStyle w:val="Hipervnculo"/>
            <w:noProof/>
          </w:rPr>
          <w:t>Apéndice 2. Metodología y marco normativo</w:t>
        </w:r>
        <w:r w:rsidR="00645288">
          <w:rPr>
            <w:noProof/>
            <w:webHidden/>
          </w:rPr>
          <w:tab/>
        </w:r>
        <w:r w:rsidR="00645288">
          <w:rPr>
            <w:noProof/>
            <w:webHidden/>
          </w:rPr>
          <w:fldChar w:fldCharType="begin"/>
        </w:r>
        <w:r w:rsidR="00645288">
          <w:rPr>
            <w:noProof/>
            <w:webHidden/>
          </w:rPr>
          <w:instrText xml:space="preserve"> PAGEREF _Toc146545279 \h </w:instrText>
        </w:r>
        <w:r w:rsidR="00645288">
          <w:rPr>
            <w:noProof/>
            <w:webHidden/>
          </w:rPr>
        </w:r>
        <w:r w:rsidR="00645288">
          <w:rPr>
            <w:noProof/>
            <w:webHidden/>
          </w:rPr>
          <w:fldChar w:fldCharType="separate"/>
        </w:r>
        <w:r w:rsidR="00645288">
          <w:rPr>
            <w:noProof/>
            <w:webHidden/>
          </w:rPr>
          <w:t>40</w:t>
        </w:r>
        <w:r w:rsidR="00645288">
          <w:rPr>
            <w:noProof/>
            <w:webHidden/>
          </w:rPr>
          <w:fldChar w:fldCharType="end"/>
        </w:r>
      </w:hyperlink>
    </w:p>
    <w:p w14:paraId="0C893F1E" w14:textId="17FAE362" w:rsidR="00645288" w:rsidRDefault="00B34051">
      <w:pPr>
        <w:pStyle w:val="TDC2"/>
        <w:rPr>
          <w:rFonts w:asciiTheme="minorHAnsi" w:eastAsiaTheme="minorEastAsia" w:hAnsiTheme="minorHAnsi" w:cstheme="minorBidi"/>
          <w:noProof/>
          <w:szCs w:val="22"/>
          <w:lang w:val="es-ES" w:eastAsia="es-ES"/>
        </w:rPr>
      </w:pPr>
      <w:hyperlink w:anchor="_Toc146545280" w:history="1">
        <w:r w:rsidR="00645288" w:rsidRPr="00201B73">
          <w:rPr>
            <w:rStyle w:val="Hipervnculo"/>
            <w:noProof/>
          </w:rPr>
          <w:t>2.1. Metodología</w:t>
        </w:r>
        <w:r w:rsidR="00645288">
          <w:rPr>
            <w:noProof/>
            <w:webHidden/>
          </w:rPr>
          <w:tab/>
        </w:r>
        <w:r w:rsidR="00645288">
          <w:rPr>
            <w:noProof/>
            <w:webHidden/>
          </w:rPr>
          <w:fldChar w:fldCharType="begin"/>
        </w:r>
        <w:r w:rsidR="00645288">
          <w:rPr>
            <w:noProof/>
            <w:webHidden/>
          </w:rPr>
          <w:instrText xml:space="preserve"> PAGEREF _Toc146545280 \h </w:instrText>
        </w:r>
        <w:r w:rsidR="00645288">
          <w:rPr>
            <w:noProof/>
            <w:webHidden/>
          </w:rPr>
        </w:r>
        <w:r w:rsidR="00645288">
          <w:rPr>
            <w:noProof/>
            <w:webHidden/>
          </w:rPr>
          <w:fldChar w:fldCharType="separate"/>
        </w:r>
        <w:r w:rsidR="00645288">
          <w:rPr>
            <w:noProof/>
            <w:webHidden/>
          </w:rPr>
          <w:t>40</w:t>
        </w:r>
        <w:r w:rsidR="00645288">
          <w:rPr>
            <w:noProof/>
            <w:webHidden/>
          </w:rPr>
          <w:fldChar w:fldCharType="end"/>
        </w:r>
      </w:hyperlink>
    </w:p>
    <w:p w14:paraId="084720B1" w14:textId="5ACEB011" w:rsidR="00645288" w:rsidRDefault="00B34051">
      <w:pPr>
        <w:pStyle w:val="TDC2"/>
        <w:rPr>
          <w:rFonts w:asciiTheme="minorHAnsi" w:eastAsiaTheme="minorEastAsia" w:hAnsiTheme="minorHAnsi" w:cstheme="minorBidi"/>
          <w:noProof/>
          <w:szCs w:val="22"/>
          <w:lang w:val="es-ES" w:eastAsia="es-ES"/>
        </w:rPr>
      </w:pPr>
      <w:hyperlink w:anchor="_Toc146545281" w:history="1">
        <w:r w:rsidR="00645288" w:rsidRPr="00201B73">
          <w:rPr>
            <w:rStyle w:val="Hipervnculo"/>
            <w:noProof/>
          </w:rPr>
          <w:t>2.2. Marco normativo básico aplicable</w:t>
        </w:r>
        <w:r w:rsidR="00645288">
          <w:rPr>
            <w:noProof/>
            <w:webHidden/>
          </w:rPr>
          <w:tab/>
        </w:r>
        <w:r w:rsidR="00645288">
          <w:rPr>
            <w:noProof/>
            <w:webHidden/>
          </w:rPr>
          <w:fldChar w:fldCharType="begin"/>
        </w:r>
        <w:r w:rsidR="00645288">
          <w:rPr>
            <w:noProof/>
            <w:webHidden/>
          </w:rPr>
          <w:instrText xml:space="preserve"> PAGEREF _Toc146545281 \h </w:instrText>
        </w:r>
        <w:r w:rsidR="00645288">
          <w:rPr>
            <w:noProof/>
            <w:webHidden/>
          </w:rPr>
        </w:r>
        <w:r w:rsidR="00645288">
          <w:rPr>
            <w:noProof/>
            <w:webHidden/>
          </w:rPr>
          <w:fldChar w:fldCharType="separate"/>
        </w:r>
        <w:r w:rsidR="00645288">
          <w:rPr>
            <w:noProof/>
            <w:webHidden/>
          </w:rPr>
          <w:t>40</w:t>
        </w:r>
        <w:r w:rsidR="00645288">
          <w:rPr>
            <w:noProof/>
            <w:webHidden/>
          </w:rPr>
          <w:fldChar w:fldCharType="end"/>
        </w:r>
      </w:hyperlink>
    </w:p>
    <w:p w14:paraId="2BBDE205" w14:textId="49C738ED" w:rsidR="00645288" w:rsidRDefault="00B34051">
      <w:pPr>
        <w:pStyle w:val="TDC1"/>
        <w:rPr>
          <w:rFonts w:asciiTheme="minorHAnsi" w:eastAsiaTheme="minorEastAsia" w:hAnsiTheme="minorHAnsi" w:cstheme="minorBidi"/>
          <w:smallCaps w:val="0"/>
          <w:noProof/>
          <w:szCs w:val="22"/>
          <w:lang w:val="es-ES" w:eastAsia="es-ES"/>
        </w:rPr>
      </w:pPr>
      <w:hyperlink w:anchor="_Toc146545282" w:history="1">
        <w:r w:rsidR="00645288" w:rsidRPr="00201B73">
          <w:rPr>
            <w:rStyle w:val="Hipervnculo"/>
            <w:noProof/>
          </w:rPr>
          <w:t>Apéndice 3. Observaciones y hallazgos de la fiscalización</w:t>
        </w:r>
        <w:r w:rsidR="00645288">
          <w:rPr>
            <w:noProof/>
            <w:webHidden/>
          </w:rPr>
          <w:tab/>
        </w:r>
        <w:r w:rsidR="00645288">
          <w:rPr>
            <w:noProof/>
            <w:webHidden/>
          </w:rPr>
          <w:fldChar w:fldCharType="begin"/>
        </w:r>
        <w:r w:rsidR="00645288">
          <w:rPr>
            <w:noProof/>
            <w:webHidden/>
          </w:rPr>
          <w:instrText xml:space="preserve"> PAGEREF _Toc146545282 \h </w:instrText>
        </w:r>
        <w:r w:rsidR="00645288">
          <w:rPr>
            <w:noProof/>
            <w:webHidden/>
          </w:rPr>
        </w:r>
        <w:r w:rsidR="00645288">
          <w:rPr>
            <w:noProof/>
            <w:webHidden/>
          </w:rPr>
          <w:fldChar w:fldCharType="separate"/>
        </w:r>
        <w:r w:rsidR="00645288">
          <w:rPr>
            <w:noProof/>
            <w:webHidden/>
          </w:rPr>
          <w:t>42</w:t>
        </w:r>
        <w:r w:rsidR="00645288">
          <w:rPr>
            <w:noProof/>
            <w:webHidden/>
          </w:rPr>
          <w:fldChar w:fldCharType="end"/>
        </w:r>
      </w:hyperlink>
    </w:p>
    <w:p w14:paraId="2E94AABE" w14:textId="203E78C4" w:rsidR="00645288" w:rsidRDefault="00B34051">
      <w:pPr>
        <w:pStyle w:val="TDC2"/>
        <w:rPr>
          <w:rFonts w:asciiTheme="minorHAnsi" w:eastAsiaTheme="minorEastAsia" w:hAnsiTheme="minorHAnsi" w:cstheme="minorBidi"/>
          <w:noProof/>
          <w:szCs w:val="22"/>
          <w:lang w:val="es-ES" w:eastAsia="es-ES"/>
        </w:rPr>
      </w:pPr>
      <w:hyperlink w:anchor="_Toc146545283" w:history="1">
        <w:r w:rsidR="00645288" w:rsidRPr="00201B73">
          <w:rPr>
            <w:rStyle w:val="Hipervnculo"/>
            <w:noProof/>
          </w:rPr>
          <w:t>3.1 Existencia de un procedimiento definido y adecuación a la normativa del mismo</w:t>
        </w:r>
        <w:r w:rsidR="00645288">
          <w:rPr>
            <w:noProof/>
            <w:webHidden/>
          </w:rPr>
          <w:tab/>
        </w:r>
        <w:r w:rsidR="00645288">
          <w:rPr>
            <w:noProof/>
            <w:webHidden/>
          </w:rPr>
          <w:fldChar w:fldCharType="begin"/>
        </w:r>
        <w:r w:rsidR="00645288">
          <w:rPr>
            <w:noProof/>
            <w:webHidden/>
          </w:rPr>
          <w:instrText xml:space="preserve"> PAGEREF _Toc146545283 \h </w:instrText>
        </w:r>
        <w:r w:rsidR="00645288">
          <w:rPr>
            <w:noProof/>
            <w:webHidden/>
          </w:rPr>
        </w:r>
        <w:r w:rsidR="00645288">
          <w:rPr>
            <w:noProof/>
            <w:webHidden/>
          </w:rPr>
          <w:fldChar w:fldCharType="separate"/>
        </w:r>
        <w:r w:rsidR="00645288">
          <w:rPr>
            <w:noProof/>
            <w:webHidden/>
          </w:rPr>
          <w:t>42</w:t>
        </w:r>
        <w:r w:rsidR="00645288">
          <w:rPr>
            <w:noProof/>
            <w:webHidden/>
          </w:rPr>
          <w:fldChar w:fldCharType="end"/>
        </w:r>
      </w:hyperlink>
    </w:p>
    <w:p w14:paraId="1866F518" w14:textId="5753F6C4" w:rsidR="00645288" w:rsidRDefault="00B34051">
      <w:pPr>
        <w:pStyle w:val="TDC2"/>
        <w:rPr>
          <w:rFonts w:asciiTheme="minorHAnsi" w:eastAsiaTheme="minorEastAsia" w:hAnsiTheme="minorHAnsi" w:cstheme="minorBidi"/>
          <w:noProof/>
          <w:szCs w:val="22"/>
          <w:lang w:val="es-ES" w:eastAsia="es-ES"/>
        </w:rPr>
      </w:pPr>
      <w:hyperlink w:anchor="_Toc146545284" w:history="1">
        <w:r w:rsidR="00645288" w:rsidRPr="00201B73">
          <w:rPr>
            <w:rStyle w:val="Hipervnculo"/>
            <w:noProof/>
          </w:rPr>
          <w:t>3.2 Cumplimiento del principio de equidad en la gestión de las listas de espera</w:t>
        </w:r>
        <w:r w:rsidR="00645288">
          <w:rPr>
            <w:noProof/>
            <w:webHidden/>
          </w:rPr>
          <w:tab/>
        </w:r>
        <w:r w:rsidR="00645288">
          <w:rPr>
            <w:noProof/>
            <w:webHidden/>
          </w:rPr>
          <w:fldChar w:fldCharType="begin"/>
        </w:r>
        <w:r w:rsidR="00645288">
          <w:rPr>
            <w:noProof/>
            <w:webHidden/>
          </w:rPr>
          <w:instrText xml:space="preserve"> PAGEREF _Toc146545284 \h </w:instrText>
        </w:r>
        <w:r w:rsidR="00645288">
          <w:rPr>
            <w:noProof/>
            <w:webHidden/>
          </w:rPr>
        </w:r>
        <w:r w:rsidR="00645288">
          <w:rPr>
            <w:noProof/>
            <w:webHidden/>
          </w:rPr>
          <w:fldChar w:fldCharType="separate"/>
        </w:r>
        <w:r w:rsidR="00645288">
          <w:rPr>
            <w:noProof/>
            <w:webHidden/>
          </w:rPr>
          <w:t>50</w:t>
        </w:r>
        <w:r w:rsidR="00645288">
          <w:rPr>
            <w:noProof/>
            <w:webHidden/>
          </w:rPr>
          <w:fldChar w:fldCharType="end"/>
        </w:r>
      </w:hyperlink>
    </w:p>
    <w:p w14:paraId="40D56ACB" w14:textId="1B208593" w:rsidR="00645288" w:rsidRDefault="00B34051">
      <w:pPr>
        <w:pStyle w:val="TDC2"/>
        <w:rPr>
          <w:rFonts w:asciiTheme="minorHAnsi" w:eastAsiaTheme="minorEastAsia" w:hAnsiTheme="minorHAnsi" w:cstheme="minorBidi"/>
          <w:noProof/>
          <w:szCs w:val="22"/>
          <w:lang w:val="es-ES" w:eastAsia="es-ES"/>
        </w:rPr>
      </w:pPr>
      <w:hyperlink w:anchor="_Toc146545285" w:history="1">
        <w:r w:rsidR="00645288" w:rsidRPr="00201B73">
          <w:rPr>
            <w:rStyle w:val="Hipervnculo"/>
            <w:noProof/>
          </w:rPr>
          <w:t>3.3 Adopción de medidas orientadas a la reducción de listas de espera</w:t>
        </w:r>
        <w:r w:rsidR="00645288">
          <w:rPr>
            <w:noProof/>
            <w:webHidden/>
          </w:rPr>
          <w:tab/>
        </w:r>
        <w:r w:rsidR="00645288">
          <w:rPr>
            <w:noProof/>
            <w:webHidden/>
          </w:rPr>
          <w:fldChar w:fldCharType="begin"/>
        </w:r>
        <w:r w:rsidR="00645288">
          <w:rPr>
            <w:noProof/>
            <w:webHidden/>
          </w:rPr>
          <w:instrText xml:space="preserve"> PAGEREF _Toc146545285 \h </w:instrText>
        </w:r>
        <w:r w:rsidR="00645288">
          <w:rPr>
            <w:noProof/>
            <w:webHidden/>
          </w:rPr>
        </w:r>
        <w:r w:rsidR="00645288">
          <w:rPr>
            <w:noProof/>
            <w:webHidden/>
          </w:rPr>
          <w:fldChar w:fldCharType="separate"/>
        </w:r>
        <w:r w:rsidR="00645288">
          <w:rPr>
            <w:noProof/>
            <w:webHidden/>
          </w:rPr>
          <w:t>55</w:t>
        </w:r>
        <w:r w:rsidR="00645288">
          <w:rPr>
            <w:noProof/>
            <w:webHidden/>
          </w:rPr>
          <w:fldChar w:fldCharType="end"/>
        </w:r>
      </w:hyperlink>
    </w:p>
    <w:p w14:paraId="566EB5C0" w14:textId="5AB2379F" w:rsidR="00645288" w:rsidRDefault="00B34051">
      <w:pPr>
        <w:pStyle w:val="TDC2"/>
        <w:rPr>
          <w:rFonts w:asciiTheme="minorHAnsi" w:eastAsiaTheme="minorEastAsia" w:hAnsiTheme="minorHAnsi" w:cstheme="minorBidi"/>
          <w:noProof/>
          <w:szCs w:val="22"/>
          <w:lang w:val="es-ES" w:eastAsia="es-ES"/>
        </w:rPr>
      </w:pPr>
      <w:hyperlink w:anchor="_Toc146545286" w:history="1">
        <w:r w:rsidR="00645288" w:rsidRPr="00201B73">
          <w:rPr>
            <w:rStyle w:val="Hipervnculo"/>
            <w:noProof/>
          </w:rPr>
          <w:t>3.4 Verificación de los controles existentes en los sistemas de información de las listas de espera</w:t>
        </w:r>
        <w:r w:rsidR="00645288">
          <w:rPr>
            <w:noProof/>
            <w:webHidden/>
          </w:rPr>
          <w:tab/>
        </w:r>
        <w:r w:rsidR="00645288">
          <w:rPr>
            <w:noProof/>
            <w:webHidden/>
          </w:rPr>
          <w:fldChar w:fldCharType="begin"/>
        </w:r>
        <w:r w:rsidR="00645288">
          <w:rPr>
            <w:noProof/>
            <w:webHidden/>
          </w:rPr>
          <w:instrText xml:space="preserve"> PAGEREF _Toc146545286 \h </w:instrText>
        </w:r>
        <w:r w:rsidR="00645288">
          <w:rPr>
            <w:noProof/>
            <w:webHidden/>
          </w:rPr>
        </w:r>
        <w:r w:rsidR="00645288">
          <w:rPr>
            <w:noProof/>
            <w:webHidden/>
          </w:rPr>
          <w:fldChar w:fldCharType="separate"/>
        </w:r>
        <w:r w:rsidR="00645288">
          <w:rPr>
            <w:noProof/>
            <w:webHidden/>
          </w:rPr>
          <w:t>62</w:t>
        </w:r>
        <w:r w:rsidR="00645288">
          <w:rPr>
            <w:noProof/>
            <w:webHidden/>
          </w:rPr>
          <w:fldChar w:fldCharType="end"/>
        </w:r>
      </w:hyperlink>
    </w:p>
    <w:p w14:paraId="703F75F1" w14:textId="3E626EB0" w:rsidR="00645288" w:rsidRDefault="00B34051">
      <w:pPr>
        <w:pStyle w:val="TDC1"/>
        <w:rPr>
          <w:rFonts w:asciiTheme="minorHAnsi" w:eastAsiaTheme="minorEastAsia" w:hAnsiTheme="minorHAnsi" w:cstheme="minorBidi"/>
          <w:smallCaps w:val="0"/>
          <w:noProof/>
          <w:szCs w:val="22"/>
          <w:lang w:val="es-ES" w:eastAsia="es-ES"/>
        </w:rPr>
      </w:pPr>
      <w:hyperlink w:anchor="_Toc146545287" w:history="1">
        <w:r w:rsidR="00645288" w:rsidRPr="00201B73">
          <w:rPr>
            <w:rStyle w:val="Hipervnculo"/>
            <w:noProof/>
          </w:rPr>
          <w:t>Anexos</w:t>
        </w:r>
        <w:r w:rsidR="00645288">
          <w:rPr>
            <w:noProof/>
            <w:webHidden/>
          </w:rPr>
          <w:tab/>
        </w:r>
        <w:r w:rsidR="00645288">
          <w:rPr>
            <w:noProof/>
            <w:webHidden/>
          </w:rPr>
          <w:fldChar w:fldCharType="begin"/>
        </w:r>
        <w:r w:rsidR="00645288">
          <w:rPr>
            <w:noProof/>
            <w:webHidden/>
          </w:rPr>
          <w:instrText xml:space="preserve"> PAGEREF _Toc146545287 \h </w:instrText>
        </w:r>
        <w:r w:rsidR="00645288">
          <w:rPr>
            <w:noProof/>
            <w:webHidden/>
          </w:rPr>
        </w:r>
        <w:r w:rsidR="00645288">
          <w:rPr>
            <w:noProof/>
            <w:webHidden/>
          </w:rPr>
          <w:fldChar w:fldCharType="separate"/>
        </w:r>
        <w:r w:rsidR="00645288">
          <w:rPr>
            <w:noProof/>
            <w:webHidden/>
          </w:rPr>
          <w:t>63</w:t>
        </w:r>
        <w:r w:rsidR="00645288">
          <w:rPr>
            <w:noProof/>
            <w:webHidden/>
          </w:rPr>
          <w:fldChar w:fldCharType="end"/>
        </w:r>
      </w:hyperlink>
    </w:p>
    <w:p w14:paraId="4D9C8DAB" w14:textId="4C780031" w:rsidR="00645288" w:rsidRDefault="00B34051">
      <w:pPr>
        <w:pStyle w:val="TDC1"/>
        <w:rPr>
          <w:rFonts w:asciiTheme="minorHAnsi" w:eastAsiaTheme="minorEastAsia" w:hAnsiTheme="minorHAnsi" w:cstheme="minorBidi"/>
          <w:smallCaps w:val="0"/>
          <w:noProof/>
          <w:szCs w:val="22"/>
          <w:lang w:val="es-ES" w:eastAsia="es-ES"/>
        </w:rPr>
      </w:pPr>
      <w:hyperlink w:anchor="_Toc146545288" w:history="1">
        <w:r w:rsidR="00645288" w:rsidRPr="00201B73">
          <w:rPr>
            <w:rStyle w:val="Hipervnculo"/>
            <w:noProof/>
          </w:rPr>
          <w:t>Anexo 1. Procedimiento de citación de primeras consultas</w:t>
        </w:r>
        <w:r w:rsidR="00645288">
          <w:rPr>
            <w:noProof/>
            <w:webHidden/>
          </w:rPr>
          <w:tab/>
        </w:r>
        <w:r w:rsidR="00645288">
          <w:rPr>
            <w:noProof/>
            <w:webHidden/>
          </w:rPr>
          <w:fldChar w:fldCharType="begin"/>
        </w:r>
        <w:r w:rsidR="00645288">
          <w:rPr>
            <w:noProof/>
            <w:webHidden/>
          </w:rPr>
          <w:instrText xml:space="preserve"> PAGEREF _Toc146545288 \h </w:instrText>
        </w:r>
        <w:r w:rsidR="00645288">
          <w:rPr>
            <w:noProof/>
            <w:webHidden/>
          </w:rPr>
        </w:r>
        <w:r w:rsidR="00645288">
          <w:rPr>
            <w:noProof/>
            <w:webHidden/>
          </w:rPr>
          <w:fldChar w:fldCharType="separate"/>
        </w:r>
        <w:r w:rsidR="00645288">
          <w:rPr>
            <w:noProof/>
            <w:webHidden/>
          </w:rPr>
          <w:t>64</w:t>
        </w:r>
        <w:r w:rsidR="00645288">
          <w:rPr>
            <w:noProof/>
            <w:webHidden/>
          </w:rPr>
          <w:fldChar w:fldCharType="end"/>
        </w:r>
      </w:hyperlink>
    </w:p>
    <w:p w14:paraId="09F3C15A" w14:textId="6F396FE0" w:rsidR="00645288" w:rsidRDefault="00B34051">
      <w:pPr>
        <w:pStyle w:val="TDC1"/>
        <w:rPr>
          <w:rFonts w:asciiTheme="minorHAnsi" w:eastAsiaTheme="minorEastAsia" w:hAnsiTheme="minorHAnsi" w:cstheme="minorBidi"/>
          <w:smallCaps w:val="0"/>
          <w:noProof/>
          <w:szCs w:val="22"/>
          <w:lang w:val="es-ES" w:eastAsia="es-ES"/>
        </w:rPr>
      </w:pPr>
      <w:hyperlink w:anchor="_Toc146545289" w:history="1">
        <w:r w:rsidR="00645288" w:rsidRPr="00201B73">
          <w:rPr>
            <w:rStyle w:val="Hipervnculo"/>
            <w:noProof/>
          </w:rPr>
          <w:t>Anexo 2. Procedimiento de citación de pruebas diagnósticas</w:t>
        </w:r>
        <w:r w:rsidR="00645288">
          <w:rPr>
            <w:noProof/>
            <w:webHidden/>
          </w:rPr>
          <w:tab/>
        </w:r>
        <w:r w:rsidR="00645288">
          <w:rPr>
            <w:noProof/>
            <w:webHidden/>
          </w:rPr>
          <w:fldChar w:fldCharType="begin"/>
        </w:r>
        <w:r w:rsidR="00645288">
          <w:rPr>
            <w:noProof/>
            <w:webHidden/>
          </w:rPr>
          <w:instrText xml:space="preserve"> PAGEREF _Toc146545289 \h </w:instrText>
        </w:r>
        <w:r w:rsidR="00645288">
          <w:rPr>
            <w:noProof/>
            <w:webHidden/>
          </w:rPr>
        </w:r>
        <w:r w:rsidR="00645288">
          <w:rPr>
            <w:noProof/>
            <w:webHidden/>
          </w:rPr>
          <w:fldChar w:fldCharType="separate"/>
        </w:r>
        <w:r w:rsidR="00645288">
          <w:rPr>
            <w:noProof/>
            <w:webHidden/>
          </w:rPr>
          <w:t>65</w:t>
        </w:r>
        <w:r w:rsidR="00645288">
          <w:rPr>
            <w:noProof/>
            <w:webHidden/>
          </w:rPr>
          <w:fldChar w:fldCharType="end"/>
        </w:r>
      </w:hyperlink>
    </w:p>
    <w:p w14:paraId="674D4035" w14:textId="581FFB14" w:rsidR="00645288" w:rsidRDefault="00B34051">
      <w:pPr>
        <w:pStyle w:val="TDC1"/>
        <w:rPr>
          <w:rFonts w:asciiTheme="minorHAnsi" w:eastAsiaTheme="minorEastAsia" w:hAnsiTheme="minorHAnsi" w:cstheme="minorBidi"/>
          <w:smallCaps w:val="0"/>
          <w:noProof/>
          <w:szCs w:val="22"/>
          <w:lang w:val="es-ES" w:eastAsia="es-ES"/>
        </w:rPr>
      </w:pPr>
      <w:hyperlink w:anchor="_Toc146545290" w:history="1">
        <w:r w:rsidR="00645288" w:rsidRPr="00201B73">
          <w:rPr>
            <w:rStyle w:val="Hipervnculo"/>
            <w:noProof/>
          </w:rPr>
          <w:t>Anexo 3. Procedimiento de programación de intervenciones quirúrgicas</w:t>
        </w:r>
        <w:r w:rsidR="00645288">
          <w:rPr>
            <w:noProof/>
            <w:webHidden/>
          </w:rPr>
          <w:tab/>
        </w:r>
        <w:r w:rsidR="00645288">
          <w:rPr>
            <w:noProof/>
            <w:webHidden/>
          </w:rPr>
          <w:fldChar w:fldCharType="begin"/>
        </w:r>
        <w:r w:rsidR="00645288">
          <w:rPr>
            <w:noProof/>
            <w:webHidden/>
          </w:rPr>
          <w:instrText xml:space="preserve"> PAGEREF _Toc146545290 \h </w:instrText>
        </w:r>
        <w:r w:rsidR="00645288">
          <w:rPr>
            <w:noProof/>
            <w:webHidden/>
          </w:rPr>
        </w:r>
        <w:r w:rsidR="00645288">
          <w:rPr>
            <w:noProof/>
            <w:webHidden/>
          </w:rPr>
          <w:fldChar w:fldCharType="separate"/>
        </w:r>
        <w:r w:rsidR="00645288">
          <w:rPr>
            <w:noProof/>
            <w:webHidden/>
          </w:rPr>
          <w:t>66</w:t>
        </w:r>
        <w:r w:rsidR="00645288">
          <w:rPr>
            <w:noProof/>
            <w:webHidden/>
          </w:rPr>
          <w:fldChar w:fldCharType="end"/>
        </w:r>
      </w:hyperlink>
    </w:p>
    <w:p w14:paraId="19A51908" w14:textId="23B79264" w:rsidR="00645288" w:rsidRDefault="00B34051">
      <w:pPr>
        <w:pStyle w:val="TDC1"/>
        <w:rPr>
          <w:rFonts w:asciiTheme="minorHAnsi" w:eastAsiaTheme="minorEastAsia" w:hAnsiTheme="minorHAnsi" w:cstheme="minorBidi"/>
          <w:smallCaps w:val="0"/>
          <w:noProof/>
          <w:szCs w:val="22"/>
          <w:lang w:val="es-ES" w:eastAsia="es-ES"/>
        </w:rPr>
      </w:pPr>
      <w:hyperlink w:anchor="_Toc146545291" w:history="1">
        <w:r w:rsidR="00645288" w:rsidRPr="00201B73">
          <w:rPr>
            <w:rStyle w:val="Hipervnculo"/>
            <w:noProof/>
          </w:rPr>
          <w:t>Anexo 4. Esquema tecnológico de la citación de pacientes para consultas</w:t>
        </w:r>
        <w:r w:rsidR="00645288">
          <w:rPr>
            <w:noProof/>
            <w:webHidden/>
          </w:rPr>
          <w:tab/>
        </w:r>
        <w:r w:rsidR="00645288">
          <w:rPr>
            <w:noProof/>
            <w:webHidden/>
          </w:rPr>
          <w:fldChar w:fldCharType="begin"/>
        </w:r>
        <w:r w:rsidR="00645288">
          <w:rPr>
            <w:noProof/>
            <w:webHidden/>
          </w:rPr>
          <w:instrText xml:space="preserve"> PAGEREF _Toc146545291 \h </w:instrText>
        </w:r>
        <w:r w:rsidR="00645288">
          <w:rPr>
            <w:noProof/>
            <w:webHidden/>
          </w:rPr>
        </w:r>
        <w:r w:rsidR="00645288">
          <w:rPr>
            <w:noProof/>
            <w:webHidden/>
          </w:rPr>
          <w:fldChar w:fldCharType="separate"/>
        </w:r>
        <w:r w:rsidR="00645288">
          <w:rPr>
            <w:noProof/>
            <w:webHidden/>
          </w:rPr>
          <w:t>67</w:t>
        </w:r>
        <w:r w:rsidR="00645288">
          <w:rPr>
            <w:noProof/>
            <w:webHidden/>
          </w:rPr>
          <w:fldChar w:fldCharType="end"/>
        </w:r>
      </w:hyperlink>
    </w:p>
    <w:p w14:paraId="6DBE1155" w14:textId="6A1C6C4B" w:rsidR="00645288" w:rsidRDefault="00B34051">
      <w:pPr>
        <w:pStyle w:val="TDC1"/>
        <w:rPr>
          <w:rFonts w:asciiTheme="minorHAnsi" w:eastAsiaTheme="minorEastAsia" w:hAnsiTheme="minorHAnsi" w:cstheme="minorBidi"/>
          <w:smallCaps w:val="0"/>
          <w:noProof/>
          <w:szCs w:val="22"/>
          <w:lang w:val="es-ES" w:eastAsia="es-ES"/>
        </w:rPr>
      </w:pPr>
      <w:hyperlink w:anchor="_Toc146545292" w:history="1">
        <w:r w:rsidR="00645288" w:rsidRPr="00201B73">
          <w:rPr>
            <w:rStyle w:val="Hipervnculo"/>
            <w:noProof/>
          </w:rPr>
          <w:t>Anexo 5. Esquema tecnológico de la citación de pacientes para pruebas diagnósticas</w:t>
        </w:r>
        <w:r w:rsidR="00645288">
          <w:rPr>
            <w:noProof/>
            <w:webHidden/>
          </w:rPr>
          <w:tab/>
        </w:r>
        <w:r w:rsidR="00645288">
          <w:rPr>
            <w:noProof/>
            <w:webHidden/>
          </w:rPr>
          <w:fldChar w:fldCharType="begin"/>
        </w:r>
        <w:r w:rsidR="00645288">
          <w:rPr>
            <w:noProof/>
            <w:webHidden/>
          </w:rPr>
          <w:instrText xml:space="preserve"> PAGEREF _Toc146545292 \h </w:instrText>
        </w:r>
        <w:r w:rsidR="00645288">
          <w:rPr>
            <w:noProof/>
            <w:webHidden/>
          </w:rPr>
        </w:r>
        <w:r w:rsidR="00645288">
          <w:rPr>
            <w:noProof/>
            <w:webHidden/>
          </w:rPr>
          <w:fldChar w:fldCharType="separate"/>
        </w:r>
        <w:r w:rsidR="00645288">
          <w:rPr>
            <w:noProof/>
            <w:webHidden/>
          </w:rPr>
          <w:t>67</w:t>
        </w:r>
        <w:r w:rsidR="00645288">
          <w:rPr>
            <w:noProof/>
            <w:webHidden/>
          </w:rPr>
          <w:fldChar w:fldCharType="end"/>
        </w:r>
      </w:hyperlink>
    </w:p>
    <w:p w14:paraId="2FABEA62" w14:textId="1BA202E2" w:rsidR="00645288" w:rsidRDefault="00B34051">
      <w:pPr>
        <w:pStyle w:val="TDC1"/>
        <w:rPr>
          <w:rFonts w:asciiTheme="minorHAnsi" w:eastAsiaTheme="minorEastAsia" w:hAnsiTheme="minorHAnsi" w:cstheme="minorBidi"/>
          <w:smallCaps w:val="0"/>
          <w:noProof/>
          <w:szCs w:val="22"/>
          <w:lang w:val="es-ES" w:eastAsia="es-ES"/>
        </w:rPr>
      </w:pPr>
      <w:hyperlink w:anchor="_Toc146545293" w:history="1">
        <w:r w:rsidR="00645288" w:rsidRPr="00201B73">
          <w:rPr>
            <w:rStyle w:val="Hipervnculo"/>
            <w:noProof/>
          </w:rPr>
          <w:t>Anexo 6. Esquema tecnológico de gestión de listas de espera de consultas o pruebas diagnósticas</w:t>
        </w:r>
        <w:r w:rsidR="00645288">
          <w:rPr>
            <w:noProof/>
            <w:webHidden/>
          </w:rPr>
          <w:tab/>
        </w:r>
        <w:r w:rsidR="00645288">
          <w:rPr>
            <w:noProof/>
            <w:webHidden/>
          </w:rPr>
          <w:fldChar w:fldCharType="begin"/>
        </w:r>
        <w:r w:rsidR="00645288">
          <w:rPr>
            <w:noProof/>
            <w:webHidden/>
          </w:rPr>
          <w:instrText xml:space="preserve"> PAGEREF _Toc146545293 \h </w:instrText>
        </w:r>
        <w:r w:rsidR="00645288">
          <w:rPr>
            <w:noProof/>
            <w:webHidden/>
          </w:rPr>
        </w:r>
        <w:r w:rsidR="00645288">
          <w:rPr>
            <w:noProof/>
            <w:webHidden/>
          </w:rPr>
          <w:fldChar w:fldCharType="separate"/>
        </w:r>
        <w:r w:rsidR="00645288">
          <w:rPr>
            <w:noProof/>
            <w:webHidden/>
          </w:rPr>
          <w:t>69</w:t>
        </w:r>
        <w:r w:rsidR="00645288">
          <w:rPr>
            <w:noProof/>
            <w:webHidden/>
          </w:rPr>
          <w:fldChar w:fldCharType="end"/>
        </w:r>
      </w:hyperlink>
    </w:p>
    <w:p w14:paraId="714B78DB" w14:textId="01596325" w:rsidR="00645288" w:rsidRDefault="00B34051">
      <w:pPr>
        <w:pStyle w:val="TDC1"/>
        <w:rPr>
          <w:rFonts w:asciiTheme="minorHAnsi" w:eastAsiaTheme="minorEastAsia" w:hAnsiTheme="minorHAnsi" w:cstheme="minorBidi"/>
          <w:smallCaps w:val="0"/>
          <w:noProof/>
          <w:szCs w:val="22"/>
          <w:lang w:val="es-ES" w:eastAsia="es-ES"/>
        </w:rPr>
      </w:pPr>
      <w:hyperlink w:anchor="_Toc146545294" w:history="1">
        <w:r w:rsidR="00645288" w:rsidRPr="00201B73">
          <w:rPr>
            <w:rStyle w:val="Hipervnculo"/>
            <w:noProof/>
          </w:rPr>
          <w:t>Anexo 7. Esquema tecnológico de gestión de la programación de intervenciones quirúrgicas</w:t>
        </w:r>
        <w:r w:rsidR="00645288">
          <w:rPr>
            <w:noProof/>
            <w:webHidden/>
          </w:rPr>
          <w:tab/>
        </w:r>
        <w:r w:rsidR="00645288">
          <w:rPr>
            <w:noProof/>
            <w:webHidden/>
          </w:rPr>
          <w:fldChar w:fldCharType="begin"/>
        </w:r>
        <w:r w:rsidR="00645288">
          <w:rPr>
            <w:noProof/>
            <w:webHidden/>
          </w:rPr>
          <w:instrText xml:space="preserve"> PAGEREF _Toc146545294 \h </w:instrText>
        </w:r>
        <w:r w:rsidR="00645288">
          <w:rPr>
            <w:noProof/>
            <w:webHidden/>
          </w:rPr>
        </w:r>
        <w:r w:rsidR="00645288">
          <w:rPr>
            <w:noProof/>
            <w:webHidden/>
          </w:rPr>
          <w:fldChar w:fldCharType="separate"/>
        </w:r>
        <w:r w:rsidR="00645288">
          <w:rPr>
            <w:noProof/>
            <w:webHidden/>
          </w:rPr>
          <w:t>70</w:t>
        </w:r>
        <w:r w:rsidR="00645288">
          <w:rPr>
            <w:noProof/>
            <w:webHidden/>
          </w:rPr>
          <w:fldChar w:fldCharType="end"/>
        </w:r>
      </w:hyperlink>
    </w:p>
    <w:p w14:paraId="77685FCB" w14:textId="2DF7A737" w:rsidR="00645288" w:rsidRDefault="00B34051">
      <w:pPr>
        <w:pStyle w:val="TDC1"/>
        <w:rPr>
          <w:rFonts w:asciiTheme="minorHAnsi" w:eastAsiaTheme="minorEastAsia" w:hAnsiTheme="minorHAnsi" w:cstheme="minorBidi"/>
          <w:smallCaps w:val="0"/>
          <w:noProof/>
          <w:szCs w:val="22"/>
          <w:lang w:val="es-ES" w:eastAsia="es-ES"/>
        </w:rPr>
      </w:pPr>
      <w:hyperlink w:anchor="_Toc146545295" w:history="1">
        <w:r w:rsidR="00645288" w:rsidRPr="00201B73">
          <w:rPr>
            <w:rStyle w:val="Hipervnculo"/>
            <w:noProof/>
          </w:rPr>
          <w:t>Anexo 8. Número de personas en lista de espera para primeras consultas por especialidad incluida en la ley de garantías por área sanitaria (2018-2022)</w:t>
        </w:r>
        <w:r w:rsidR="00645288">
          <w:rPr>
            <w:noProof/>
            <w:webHidden/>
          </w:rPr>
          <w:tab/>
        </w:r>
        <w:r w:rsidR="00645288">
          <w:rPr>
            <w:noProof/>
            <w:webHidden/>
          </w:rPr>
          <w:fldChar w:fldCharType="begin"/>
        </w:r>
        <w:r w:rsidR="00645288">
          <w:rPr>
            <w:noProof/>
            <w:webHidden/>
          </w:rPr>
          <w:instrText xml:space="preserve"> PAGEREF _Toc146545295 \h </w:instrText>
        </w:r>
        <w:r w:rsidR="00645288">
          <w:rPr>
            <w:noProof/>
            <w:webHidden/>
          </w:rPr>
        </w:r>
        <w:r w:rsidR="00645288">
          <w:rPr>
            <w:noProof/>
            <w:webHidden/>
          </w:rPr>
          <w:fldChar w:fldCharType="separate"/>
        </w:r>
        <w:r w:rsidR="00645288">
          <w:rPr>
            <w:noProof/>
            <w:webHidden/>
          </w:rPr>
          <w:t>71</w:t>
        </w:r>
        <w:r w:rsidR="00645288">
          <w:rPr>
            <w:noProof/>
            <w:webHidden/>
          </w:rPr>
          <w:fldChar w:fldCharType="end"/>
        </w:r>
      </w:hyperlink>
    </w:p>
    <w:p w14:paraId="7A2FE0DC" w14:textId="42AA534C" w:rsidR="00645288" w:rsidRDefault="00B34051">
      <w:pPr>
        <w:pStyle w:val="TDC1"/>
        <w:rPr>
          <w:rFonts w:asciiTheme="minorHAnsi" w:eastAsiaTheme="minorEastAsia" w:hAnsiTheme="minorHAnsi" w:cstheme="minorBidi"/>
          <w:smallCaps w:val="0"/>
          <w:noProof/>
          <w:szCs w:val="22"/>
          <w:lang w:val="es-ES" w:eastAsia="es-ES"/>
        </w:rPr>
      </w:pPr>
      <w:hyperlink w:anchor="_Toc146545296" w:history="1">
        <w:r w:rsidR="00645288" w:rsidRPr="00201B73">
          <w:rPr>
            <w:rStyle w:val="Hipervnculo"/>
            <w:noProof/>
          </w:rPr>
          <w:t>Anexo 9. Número de personas en lista de espera para primeras consultas por especialidad no incluida en la ley de garantías por área sanitaria (2018-2022)</w:t>
        </w:r>
        <w:r w:rsidR="00645288">
          <w:rPr>
            <w:noProof/>
            <w:webHidden/>
          </w:rPr>
          <w:tab/>
        </w:r>
        <w:r w:rsidR="00645288">
          <w:rPr>
            <w:noProof/>
            <w:webHidden/>
          </w:rPr>
          <w:fldChar w:fldCharType="begin"/>
        </w:r>
        <w:r w:rsidR="00645288">
          <w:rPr>
            <w:noProof/>
            <w:webHidden/>
          </w:rPr>
          <w:instrText xml:space="preserve"> PAGEREF _Toc146545296 \h </w:instrText>
        </w:r>
        <w:r w:rsidR="00645288">
          <w:rPr>
            <w:noProof/>
            <w:webHidden/>
          </w:rPr>
        </w:r>
        <w:r w:rsidR="00645288">
          <w:rPr>
            <w:noProof/>
            <w:webHidden/>
          </w:rPr>
          <w:fldChar w:fldCharType="separate"/>
        </w:r>
        <w:r w:rsidR="00645288">
          <w:rPr>
            <w:noProof/>
            <w:webHidden/>
          </w:rPr>
          <w:t>75</w:t>
        </w:r>
        <w:r w:rsidR="00645288">
          <w:rPr>
            <w:noProof/>
            <w:webHidden/>
          </w:rPr>
          <w:fldChar w:fldCharType="end"/>
        </w:r>
      </w:hyperlink>
    </w:p>
    <w:p w14:paraId="19D24A57" w14:textId="4454C9F0" w:rsidR="00645288" w:rsidRDefault="00B34051">
      <w:pPr>
        <w:pStyle w:val="TDC1"/>
        <w:rPr>
          <w:rFonts w:asciiTheme="minorHAnsi" w:eastAsiaTheme="minorEastAsia" w:hAnsiTheme="minorHAnsi" w:cstheme="minorBidi"/>
          <w:smallCaps w:val="0"/>
          <w:noProof/>
          <w:szCs w:val="22"/>
          <w:lang w:val="es-ES" w:eastAsia="es-ES"/>
        </w:rPr>
      </w:pPr>
      <w:hyperlink w:anchor="_Toc146545297" w:history="1">
        <w:r w:rsidR="00645288" w:rsidRPr="00201B73">
          <w:rPr>
            <w:rStyle w:val="Hipervnculo"/>
            <w:noProof/>
          </w:rPr>
          <w:t>Anexo 10. Demora media en días naturales para primeras consultas por especialidad incluida en la le de garantías por área sanitaria (2018-2022)</w:t>
        </w:r>
        <w:r w:rsidR="00645288">
          <w:rPr>
            <w:noProof/>
            <w:webHidden/>
          </w:rPr>
          <w:tab/>
        </w:r>
        <w:r w:rsidR="00645288">
          <w:rPr>
            <w:noProof/>
            <w:webHidden/>
          </w:rPr>
          <w:fldChar w:fldCharType="begin"/>
        </w:r>
        <w:r w:rsidR="00645288">
          <w:rPr>
            <w:noProof/>
            <w:webHidden/>
          </w:rPr>
          <w:instrText xml:space="preserve"> PAGEREF _Toc146545297 \h </w:instrText>
        </w:r>
        <w:r w:rsidR="00645288">
          <w:rPr>
            <w:noProof/>
            <w:webHidden/>
          </w:rPr>
        </w:r>
        <w:r w:rsidR="00645288">
          <w:rPr>
            <w:noProof/>
            <w:webHidden/>
          </w:rPr>
          <w:fldChar w:fldCharType="separate"/>
        </w:r>
        <w:r w:rsidR="00645288">
          <w:rPr>
            <w:noProof/>
            <w:webHidden/>
          </w:rPr>
          <w:t>76</w:t>
        </w:r>
        <w:r w:rsidR="00645288">
          <w:rPr>
            <w:noProof/>
            <w:webHidden/>
          </w:rPr>
          <w:fldChar w:fldCharType="end"/>
        </w:r>
      </w:hyperlink>
    </w:p>
    <w:p w14:paraId="337AAD2B" w14:textId="7C65E32C" w:rsidR="00645288" w:rsidRDefault="00B34051">
      <w:pPr>
        <w:pStyle w:val="TDC1"/>
        <w:rPr>
          <w:rFonts w:asciiTheme="minorHAnsi" w:eastAsiaTheme="minorEastAsia" w:hAnsiTheme="minorHAnsi" w:cstheme="minorBidi"/>
          <w:smallCaps w:val="0"/>
          <w:noProof/>
          <w:szCs w:val="22"/>
          <w:lang w:val="es-ES" w:eastAsia="es-ES"/>
        </w:rPr>
      </w:pPr>
      <w:hyperlink w:anchor="_Toc146545298" w:history="1">
        <w:r w:rsidR="00645288" w:rsidRPr="00201B73">
          <w:rPr>
            <w:rStyle w:val="Hipervnculo"/>
            <w:noProof/>
          </w:rPr>
          <w:t>Anexo 11. Demora media en días naturales para primeras consultas por especialidad no incluida en la ley de garantías por área sanitaria (2018-2022)</w:t>
        </w:r>
        <w:r w:rsidR="00645288">
          <w:rPr>
            <w:noProof/>
            <w:webHidden/>
          </w:rPr>
          <w:tab/>
        </w:r>
        <w:r w:rsidR="00645288">
          <w:rPr>
            <w:noProof/>
            <w:webHidden/>
          </w:rPr>
          <w:fldChar w:fldCharType="begin"/>
        </w:r>
        <w:r w:rsidR="00645288">
          <w:rPr>
            <w:noProof/>
            <w:webHidden/>
          </w:rPr>
          <w:instrText xml:space="preserve"> PAGEREF _Toc146545298 \h </w:instrText>
        </w:r>
        <w:r w:rsidR="00645288">
          <w:rPr>
            <w:noProof/>
            <w:webHidden/>
          </w:rPr>
        </w:r>
        <w:r w:rsidR="00645288">
          <w:rPr>
            <w:noProof/>
            <w:webHidden/>
          </w:rPr>
          <w:fldChar w:fldCharType="separate"/>
        </w:r>
        <w:r w:rsidR="00645288">
          <w:rPr>
            <w:noProof/>
            <w:webHidden/>
          </w:rPr>
          <w:t>80</w:t>
        </w:r>
        <w:r w:rsidR="00645288">
          <w:rPr>
            <w:noProof/>
            <w:webHidden/>
          </w:rPr>
          <w:fldChar w:fldCharType="end"/>
        </w:r>
      </w:hyperlink>
    </w:p>
    <w:p w14:paraId="045221FE" w14:textId="69B4B603" w:rsidR="00645288" w:rsidRDefault="00B34051">
      <w:pPr>
        <w:pStyle w:val="TDC1"/>
        <w:rPr>
          <w:rFonts w:asciiTheme="minorHAnsi" w:eastAsiaTheme="minorEastAsia" w:hAnsiTheme="minorHAnsi" w:cstheme="minorBidi"/>
          <w:smallCaps w:val="0"/>
          <w:noProof/>
          <w:szCs w:val="22"/>
          <w:lang w:val="es-ES" w:eastAsia="es-ES"/>
        </w:rPr>
      </w:pPr>
      <w:hyperlink w:anchor="_Toc146545299" w:history="1">
        <w:r w:rsidR="00645288" w:rsidRPr="00201B73">
          <w:rPr>
            <w:rStyle w:val="Hipervnculo"/>
            <w:noProof/>
          </w:rPr>
          <w:t>Anexo 12. Número de personas en lista de espera para consultas de revisión por especialidad por área sanitaria (2018-2022)</w:t>
        </w:r>
        <w:r w:rsidR="00645288">
          <w:rPr>
            <w:noProof/>
            <w:webHidden/>
          </w:rPr>
          <w:tab/>
        </w:r>
        <w:r w:rsidR="00645288">
          <w:rPr>
            <w:noProof/>
            <w:webHidden/>
          </w:rPr>
          <w:fldChar w:fldCharType="begin"/>
        </w:r>
        <w:r w:rsidR="00645288">
          <w:rPr>
            <w:noProof/>
            <w:webHidden/>
          </w:rPr>
          <w:instrText xml:space="preserve"> PAGEREF _Toc146545299 \h </w:instrText>
        </w:r>
        <w:r w:rsidR="00645288">
          <w:rPr>
            <w:noProof/>
            <w:webHidden/>
          </w:rPr>
        </w:r>
        <w:r w:rsidR="00645288">
          <w:rPr>
            <w:noProof/>
            <w:webHidden/>
          </w:rPr>
          <w:fldChar w:fldCharType="separate"/>
        </w:r>
        <w:r w:rsidR="00645288">
          <w:rPr>
            <w:noProof/>
            <w:webHidden/>
          </w:rPr>
          <w:t>81</w:t>
        </w:r>
        <w:r w:rsidR="00645288">
          <w:rPr>
            <w:noProof/>
            <w:webHidden/>
          </w:rPr>
          <w:fldChar w:fldCharType="end"/>
        </w:r>
      </w:hyperlink>
    </w:p>
    <w:p w14:paraId="5DEEB8CE" w14:textId="5BAFBB77" w:rsidR="00645288" w:rsidRDefault="00B34051">
      <w:pPr>
        <w:pStyle w:val="TDC1"/>
        <w:rPr>
          <w:rFonts w:asciiTheme="minorHAnsi" w:eastAsiaTheme="minorEastAsia" w:hAnsiTheme="minorHAnsi" w:cstheme="minorBidi"/>
          <w:smallCaps w:val="0"/>
          <w:noProof/>
          <w:szCs w:val="22"/>
          <w:lang w:val="es-ES" w:eastAsia="es-ES"/>
        </w:rPr>
      </w:pPr>
      <w:hyperlink w:anchor="_Toc146545300" w:history="1">
        <w:r w:rsidR="00645288" w:rsidRPr="00201B73">
          <w:rPr>
            <w:rStyle w:val="Hipervnculo"/>
            <w:noProof/>
          </w:rPr>
          <w:t>Anexo 13. Porcentaje de primeras consultas canceladas y fallidas por especialidad y área sanitaria (2022)</w:t>
        </w:r>
        <w:r w:rsidR="00645288">
          <w:rPr>
            <w:noProof/>
            <w:webHidden/>
          </w:rPr>
          <w:tab/>
        </w:r>
        <w:r w:rsidR="00645288">
          <w:rPr>
            <w:noProof/>
            <w:webHidden/>
          </w:rPr>
          <w:fldChar w:fldCharType="begin"/>
        </w:r>
        <w:r w:rsidR="00645288">
          <w:rPr>
            <w:noProof/>
            <w:webHidden/>
          </w:rPr>
          <w:instrText xml:space="preserve"> PAGEREF _Toc146545300 \h </w:instrText>
        </w:r>
        <w:r w:rsidR="00645288">
          <w:rPr>
            <w:noProof/>
            <w:webHidden/>
          </w:rPr>
        </w:r>
        <w:r w:rsidR="00645288">
          <w:rPr>
            <w:noProof/>
            <w:webHidden/>
          </w:rPr>
          <w:fldChar w:fldCharType="separate"/>
        </w:r>
        <w:r w:rsidR="00645288">
          <w:rPr>
            <w:noProof/>
            <w:webHidden/>
          </w:rPr>
          <w:t>86</w:t>
        </w:r>
        <w:r w:rsidR="00645288">
          <w:rPr>
            <w:noProof/>
            <w:webHidden/>
          </w:rPr>
          <w:fldChar w:fldCharType="end"/>
        </w:r>
      </w:hyperlink>
    </w:p>
    <w:p w14:paraId="2A34A522" w14:textId="05F7BE7D" w:rsidR="00645288" w:rsidRDefault="00B34051">
      <w:pPr>
        <w:pStyle w:val="TDC1"/>
        <w:rPr>
          <w:rFonts w:asciiTheme="minorHAnsi" w:eastAsiaTheme="minorEastAsia" w:hAnsiTheme="minorHAnsi" w:cstheme="minorBidi"/>
          <w:smallCaps w:val="0"/>
          <w:noProof/>
          <w:szCs w:val="22"/>
          <w:lang w:val="es-ES" w:eastAsia="es-ES"/>
        </w:rPr>
      </w:pPr>
      <w:hyperlink w:anchor="_Toc146545301" w:history="1">
        <w:r w:rsidR="00645288" w:rsidRPr="00201B73">
          <w:rPr>
            <w:rStyle w:val="Hipervnculo"/>
            <w:noProof/>
          </w:rPr>
          <w:t>Anexo 14. Porcentaje de consultas de revisión canceladas y fallidas por especialidad y área sanitaria (2022)</w:t>
        </w:r>
        <w:r w:rsidR="00645288">
          <w:rPr>
            <w:noProof/>
            <w:webHidden/>
          </w:rPr>
          <w:tab/>
        </w:r>
        <w:r w:rsidR="00645288">
          <w:rPr>
            <w:noProof/>
            <w:webHidden/>
          </w:rPr>
          <w:fldChar w:fldCharType="begin"/>
        </w:r>
        <w:r w:rsidR="00645288">
          <w:rPr>
            <w:noProof/>
            <w:webHidden/>
          </w:rPr>
          <w:instrText xml:space="preserve"> PAGEREF _Toc146545301 \h </w:instrText>
        </w:r>
        <w:r w:rsidR="00645288">
          <w:rPr>
            <w:noProof/>
            <w:webHidden/>
          </w:rPr>
        </w:r>
        <w:r w:rsidR="00645288">
          <w:rPr>
            <w:noProof/>
            <w:webHidden/>
          </w:rPr>
          <w:fldChar w:fldCharType="separate"/>
        </w:r>
        <w:r w:rsidR="00645288">
          <w:rPr>
            <w:noProof/>
            <w:webHidden/>
          </w:rPr>
          <w:t>88</w:t>
        </w:r>
        <w:r w:rsidR="00645288">
          <w:rPr>
            <w:noProof/>
            <w:webHidden/>
          </w:rPr>
          <w:fldChar w:fldCharType="end"/>
        </w:r>
      </w:hyperlink>
    </w:p>
    <w:p w14:paraId="40AFCB37" w14:textId="27EC9625" w:rsidR="00645288" w:rsidRDefault="00B34051">
      <w:pPr>
        <w:pStyle w:val="TDC1"/>
        <w:rPr>
          <w:rFonts w:asciiTheme="minorHAnsi" w:eastAsiaTheme="minorEastAsia" w:hAnsiTheme="minorHAnsi" w:cstheme="minorBidi"/>
          <w:smallCaps w:val="0"/>
          <w:noProof/>
          <w:szCs w:val="22"/>
          <w:lang w:val="es-ES" w:eastAsia="es-ES"/>
        </w:rPr>
      </w:pPr>
      <w:hyperlink w:anchor="_Toc146545302" w:history="1">
        <w:r w:rsidR="00645288" w:rsidRPr="00201B73">
          <w:rPr>
            <w:rStyle w:val="Hipervnculo"/>
            <w:noProof/>
          </w:rPr>
          <w:t>Anexo 15. Número de personas en lista de espera para una intervención quirúrgica por especialidad y área sanitaria (2018-2022)</w:t>
        </w:r>
        <w:r w:rsidR="00645288">
          <w:rPr>
            <w:noProof/>
            <w:webHidden/>
          </w:rPr>
          <w:tab/>
        </w:r>
        <w:r w:rsidR="00645288">
          <w:rPr>
            <w:noProof/>
            <w:webHidden/>
          </w:rPr>
          <w:fldChar w:fldCharType="begin"/>
        </w:r>
        <w:r w:rsidR="00645288">
          <w:rPr>
            <w:noProof/>
            <w:webHidden/>
          </w:rPr>
          <w:instrText xml:space="preserve"> PAGEREF _Toc146545302 \h </w:instrText>
        </w:r>
        <w:r w:rsidR="00645288">
          <w:rPr>
            <w:noProof/>
            <w:webHidden/>
          </w:rPr>
        </w:r>
        <w:r w:rsidR="00645288">
          <w:rPr>
            <w:noProof/>
            <w:webHidden/>
          </w:rPr>
          <w:fldChar w:fldCharType="separate"/>
        </w:r>
        <w:r w:rsidR="00645288">
          <w:rPr>
            <w:noProof/>
            <w:webHidden/>
          </w:rPr>
          <w:t>90</w:t>
        </w:r>
        <w:r w:rsidR="00645288">
          <w:rPr>
            <w:noProof/>
            <w:webHidden/>
          </w:rPr>
          <w:fldChar w:fldCharType="end"/>
        </w:r>
      </w:hyperlink>
    </w:p>
    <w:p w14:paraId="3313C9DC" w14:textId="45D0CD94" w:rsidR="00645288" w:rsidRDefault="00B34051">
      <w:pPr>
        <w:pStyle w:val="TDC1"/>
        <w:rPr>
          <w:rFonts w:asciiTheme="minorHAnsi" w:eastAsiaTheme="minorEastAsia" w:hAnsiTheme="minorHAnsi" w:cstheme="minorBidi"/>
          <w:smallCaps w:val="0"/>
          <w:noProof/>
          <w:szCs w:val="22"/>
          <w:lang w:val="es-ES" w:eastAsia="es-ES"/>
        </w:rPr>
      </w:pPr>
      <w:hyperlink w:anchor="_Toc146545303" w:history="1">
        <w:r w:rsidR="00645288" w:rsidRPr="00201B73">
          <w:rPr>
            <w:rStyle w:val="Hipervnculo"/>
            <w:noProof/>
          </w:rPr>
          <w:t>Anexo 16. Número de personas en lista de espera para determinadas intervenciones quirúrgicas por área sanitaria (2018-2022)</w:t>
        </w:r>
        <w:r w:rsidR="00645288">
          <w:rPr>
            <w:noProof/>
            <w:webHidden/>
          </w:rPr>
          <w:tab/>
        </w:r>
        <w:r w:rsidR="00645288">
          <w:rPr>
            <w:noProof/>
            <w:webHidden/>
          </w:rPr>
          <w:fldChar w:fldCharType="begin"/>
        </w:r>
        <w:r w:rsidR="00645288">
          <w:rPr>
            <w:noProof/>
            <w:webHidden/>
          </w:rPr>
          <w:instrText xml:space="preserve"> PAGEREF _Toc146545303 \h </w:instrText>
        </w:r>
        <w:r w:rsidR="00645288">
          <w:rPr>
            <w:noProof/>
            <w:webHidden/>
          </w:rPr>
        </w:r>
        <w:r w:rsidR="00645288">
          <w:rPr>
            <w:noProof/>
            <w:webHidden/>
          </w:rPr>
          <w:fldChar w:fldCharType="separate"/>
        </w:r>
        <w:r w:rsidR="00645288">
          <w:rPr>
            <w:noProof/>
            <w:webHidden/>
          </w:rPr>
          <w:t>92</w:t>
        </w:r>
        <w:r w:rsidR="00645288">
          <w:rPr>
            <w:noProof/>
            <w:webHidden/>
          </w:rPr>
          <w:fldChar w:fldCharType="end"/>
        </w:r>
      </w:hyperlink>
    </w:p>
    <w:p w14:paraId="1933BE56" w14:textId="6B56924E" w:rsidR="00645288" w:rsidRDefault="00B34051">
      <w:pPr>
        <w:pStyle w:val="TDC1"/>
        <w:rPr>
          <w:rFonts w:asciiTheme="minorHAnsi" w:eastAsiaTheme="minorEastAsia" w:hAnsiTheme="minorHAnsi" w:cstheme="minorBidi"/>
          <w:smallCaps w:val="0"/>
          <w:noProof/>
          <w:szCs w:val="22"/>
          <w:lang w:val="es-ES" w:eastAsia="es-ES"/>
        </w:rPr>
      </w:pPr>
      <w:hyperlink w:anchor="_Toc146545304" w:history="1">
        <w:r w:rsidR="00645288" w:rsidRPr="00201B73">
          <w:rPr>
            <w:rStyle w:val="Hipervnculo"/>
            <w:noProof/>
          </w:rPr>
          <w:t>Anexo 17. Demora media en días naturales por especialidad para intervenciones quirúrgicas por área sanitaria (2018-2022)</w:t>
        </w:r>
        <w:r w:rsidR="00645288">
          <w:rPr>
            <w:noProof/>
            <w:webHidden/>
          </w:rPr>
          <w:tab/>
        </w:r>
        <w:r w:rsidR="00645288">
          <w:rPr>
            <w:noProof/>
            <w:webHidden/>
          </w:rPr>
          <w:fldChar w:fldCharType="begin"/>
        </w:r>
        <w:r w:rsidR="00645288">
          <w:rPr>
            <w:noProof/>
            <w:webHidden/>
          </w:rPr>
          <w:instrText xml:space="preserve"> PAGEREF _Toc146545304 \h </w:instrText>
        </w:r>
        <w:r w:rsidR="00645288">
          <w:rPr>
            <w:noProof/>
            <w:webHidden/>
          </w:rPr>
        </w:r>
        <w:r w:rsidR="00645288">
          <w:rPr>
            <w:noProof/>
            <w:webHidden/>
          </w:rPr>
          <w:fldChar w:fldCharType="separate"/>
        </w:r>
        <w:r w:rsidR="00645288">
          <w:rPr>
            <w:noProof/>
            <w:webHidden/>
          </w:rPr>
          <w:t>94</w:t>
        </w:r>
        <w:r w:rsidR="00645288">
          <w:rPr>
            <w:noProof/>
            <w:webHidden/>
          </w:rPr>
          <w:fldChar w:fldCharType="end"/>
        </w:r>
      </w:hyperlink>
    </w:p>
    <w:p w14:paraId="7119B2AB" w14:textId="3908A073" w:rsidR="00645288" w:rsidRDefault="00B34051">
      <w:pPr>
        <w:pStyle w:val="TDC1"/>
        <w:rPr>
          <w:rFonts w:asciiTheme="minorHAnsi" w:eastAsiaTheme="minorEastAsia" w:hAnsiTheme="minorHAnsi" w:cstheme="minorBidi"/>
          <w:smallCaps w:val="0"/>
          <w:noProof/>
          <w:szCs w:val="22"/>
          <w:lang w:val="es-ES" w:eastAsia="es-ES"/>
        </w:rPr>
      </w:pPr>
      <w:hyperlink w:anchor="_Toc146545305" w:history="1">
        <w:r w:rsidR="00645288" w:rsidRPr="00201B73">
          <w:rPr>
            <w:rStyle w:val="Hipervnculo"/>
            <w:rFonts w:cs="Arial"/>
            <w:noProof/>
          </w:rPr>
          <w:t>Anexo 18</w:t>
        </w:r>
        <w:r w:rsidR="00645288" w:rsidRPr="00201B73">
          <w:rPr>
            <w:rStyle w:val="Hipervnculo"/>
            <w:noProof/>
          </w:rPr>
          <w:t>. Número de personas en lista de espera para una intervención quirúrgica por especialidad y área sanitaria que han sobrepasado el plazo establecido en la ley de garantías (2018-2022)</w:t>
        </w:r>
        <w:r w:rsidR="00645288">
          <w:rPr>
            <w:noProof/>
            <w:webHidden/>
          </w:rPr>
          <w:tab/>
        </w:r>
        <w:r w:rsidR="00645288">
          <w:rPr>
            <w:noProof/>
            <w:webHidden/>
          </w:rPr>
          <w:fldChar w:fldCharType="begin"/>
        </w:r>
        <w:r w:rsidR="00645288">
          <w:rPr>
            <w:noProof/>
            <w:webHidden/>
          </w:rPr>
          <w:instrText xml:space="preserve"> PAGEREF _Toc146545305 \h </w:instrText>
        </w:r>
        <w:r w:rsidR="00645288">
          <w:rPr>
            <w:noProof/>
            <w:webHidden/>
          </w:rPr>
        </w:r>
        <w:r w:rsidR="00645288">
          <w:rPr>
            <w:noProof/>
            <w:webHidden/>
          </w:rPr>
          <w:fldChar w:fldCharType="separate"/>
        </w:r>
        <w:r w:rsidR="00645288">
          <w:rPr>
            <w:noProof/>
            <w:webHidden/>
          </w:rPr>
          <w:t>97</w:t>
        </w:r>
        <w:r w:rsidR="00645288">
          <w:rPr>
            <w:noProof/>
            <w:webHidden/>
          </w:rPr>
          <w:fldChar w:fldCharType="end"/>
        </w:r>
      </w:hyperlink>
    </w:p>
    <w:p w14:paraId="01E84AA1" w14:textId="0D10BA2D" w:rsidR="00645288" w:rsidRDefault="00B34051">
      <w:pPr>
        <w:pStyle w:val="TDC1"/>
        <w:rPr>
          <w:rFonts w:asciiTheme="minorHAnsi" w:eastAsiaTheme="minorEastAsia" w:hAnsiTheme="minorHAnsi" w:cstheme="minorBidi"/>
          <w:smallCaps w:val="0"/>
          <w:noProof/>
          <w:szCs w:val="22"/>
          <w:lang w:val="es-ES" w:eastAsia="es-ES"/>
        </w:rPr>
      </w:pPr>
      <w:hyperlink w:anchor="_Toc146545306" w:history="1">
        <w:r w:rsidR="00645288" w:rsidRPr="00201B73">
          <w:rPr>
            <w:rStyle w:val="Hipervnculo"/>
            <w:noProof/>
          </w:rPr>
          <w:t>Anexo 19. Porcentaje de variación de la población por grupos de edad (2010-2022)</w:t>
        </w:r>
        <w:r w:rsidR="00645288">
          <w:rPr>
            <w:noProof/>
            <w:webHidden/>
          </w:rPr>
          <w:tab/>
        </w:r>
        <w:r w:rsidR="00645288">
          <w:rPr>
            <w:noProof/>
            <w:webHidden/>
          </w:rPr>
          <w:fldChar w:fldCharType="begin"/>
        </w:r>
        <w:r w:rsidR="00645288">
          <w:rPr>
            <w:noProof/>
            <w:webHidden/>
          </w:rPr>
          <w:instrText xml:space="preserve"> PAGEREF _Toc146545306 \h </w:instrText>
        </w:r>
        <w:r w:rsidR="00645288">
          <w:rPr>
            <w:noProof/>
            <w:webHidden/>
          </w:rPr>
        </w:r>
        <w:r w:rsidR="00645288">
          <w:rPr>
            <w:noProof/>
            <w:webHidden/>
          </w:rPr>
          <w:fldChar w:fldCharType="separate"/>
        </w:r>
        <w:r w:rsidR="00645288">
          <w:rPr>
            <w:noProof/>
            <w:webHidden/>
          </w:rPr>
          <w:t>100</w:t>
        </w:r>
        <w:r w:rsidR="00645288">
          <w:rPr>
            <w:noProof/>
            <w:webHidden/>
          </w:rPr>
          <w:fldChar w:fldCharType="end"/>
        </w:r>
      </w:hyperlink>
    </w:p>
    <w:p w14:paraId="4783A362" w14:textId="2654CF5C" w:rsidR="00645288" w:rsidRDefault="00B34051">
      <w:pPr>
        <w:pStyle w:val="TDC1"/>
        <w:rPr>
          <w:rFonts w:asciiTheme="minorHAnsi" w:eastAsiaTheme="minorEastAsia" w:hAnsiTheme="minorHAnsi" w:cstheme="minorBidi"/>
          <w:smallCaps w:val="0"/>
          <w:noProof/>
          <w:szCs w:val="22"/>
          <w:lang w:val="es-ES" w:eastAsia="es-ES"/>
        </w:rPr>
      </w:pPr>
      <w:hyperlink w:anchor="_Toc146545307" w:history="1">
        <w:r w:rsidR="00645288" w:rsidRPr="00201B73">
          <w:rPr>
            <w:rStyle w:val="Hipervnculo"/>
            <w:bCs/>
            <w:noProof/>
          </w:rPr>
          <w:t>Alegaciones formuladas al informe provisional</w:t>
        </w:r>
      </w:hyperlink>
    </w:p>
    <w:p w14:paraId="201FB67B" w14:textId="0A324A20" w:rsidR="00645288" w:rsidRDefault="00B34051">
      <w:pPr>
        <w:pStyle w:val="TDC1"/>
        <w:rPr>
          <w:rFonts w:asciiTheme="minorHAnsi" w:eastAsiaTheme="minorEastAsia" w:hAnsiTheme="minorHAnsi" w:cstheme="minorBidi"/>
          <w:smallCaps w:val="0"/>
          <w:noProof/>
          <w:szCs w:val="22"/>
          <w:lang w:val="es-ES" w:eastAsia="es-ES"/>
        </w:rPr>
      </w:pPr>
      <w:hyperlink w:anchor="_Toc146545308" w:history="1">
        <w:r w:rsidR="00645288" w:rsidRPr="00201B73">
          <w:rPr>
            <w:rStyle w:val="Hipervnculo"/>
            <w:noProof/>
          </w:rPr>
          <w:t>Contestación de la Cámara de Comptos a las alegaciones presentadas al informe provisional</w:t>
        </w:r>
      </w:hyperlink>
    </w:p>
    <w:p w14:paraId="43B322C0" w14:textId="28150C05" w:rsidR="00C6350C" w:rsidRDefault="00ED40FE" w:rsidP="00ED40FE">
      <w:r>
        <w:fldChar w:fldCharType="end"/>
      </w:r>
    </w:p>
    <w:p w14:paraId="60698CB9" w14:textId="77777777" w:rsidR="00EA12DC" w:rsidRDefault="00EA12DC">
      <w:pPr>
        <w:spacing w:after="0"/>
        <w:ind w:firstLine="0"/>
        <w:jc w:val="left"/>
        <w:rPr>
          <w:rFonts w:cs="Arial"/>
          <w:color w:val="FF0000"/>
          <w:spacing w:val="6"/>
          <w:sz w:val="26"/>
          <w:szCs w:val="24"/>
        </w:rPr>
        <w:sectPr w:rsidR="00EA12DC" w:rsidSect="002C1057">
          <w:footerReference w:type="default" r:id="rId18"/>
          <w:pgSz w:w="11906" w:h="16838"/>
          <w:pgMar w:top="1843" w:right="1558" w:bottom="1418" w:left="1559" w:header="369" w:footer="0" w:gutter="0"/>
          <w:cols w:space="708"/>
          <w:docGrid w:linePitch="360"/>
        </w:sectPr>
      </w:pPr>
    </w:p>
    <w:p w14:paraId="7D9BF656" w14:textId="77777777" w:rsidR="00ED40FE" w:rsidRPr="001639F7" w:rsidRDefault="00ED40FE" w:rsidP="00ED40FE">
      <w:pPr>
        <w:pStyle w:val="atitulo1"/>
      </w:pPr>
      <w:bookmarkStart w:id="0" w:name="_Toc52267351"/>
      <w:bookmarkStart w:id="1" w:name="_Toc146545270"/>
      <w:r w:rsidRPr="001639F7">
        <w:lastRenderedPageBreak/>
        <w:t>I. Introducción</w:t>
      </w:r>
      <w:bookmarkEnd w:id="0"/>
      <w:bookmarkEnd w:id="1"/>
      <w:r w:rsidRPr="001639F7">
        <w:t xml:space="preserve"> </w:t>
      </w:r>
    </w:p>
    <w:p w14:paraId="634646B0" w14:textId="3FBD9BD5" w:rsidR="00ED40FE" w:rsidRPr="004E75DE" w:rsidRDefault="00ED40FE" w:rsidP="00810B02">
      <w:pPr>
        <w:pStyle w:val="texto"/>
      </w:pPr>
      <w:r w:rsidRPr="004E75DE">
        <w:t xml:space="preserve">La Cámara de Comptos, de conformidad con su Ley Foral reguladora 19/1984, de 20 de </w:t>
      </w:r>
      <w:r w:rsidRPr="00810B02">
        <w:t>diciembre</w:t>
      </w:r>
      <w:r w:rsidRPr="004E75DE">
        <w:t>, y de acuerdo con su programa de actuación para 202</w:t>
      </w:r>
      <w:r w:rsidR="001133F7" w:rsidRPr="004E75DE">
        <w:t>2</w:t>
      </w:r>
      <w:r w:rsidRPr="004E75DE">
        <w:t xml:space="preserve">, ha fiscalizado </w:t>
      </w:r>
      <w:r w:rsidR="001133F7" w:rsidRPr="004E75DE">
        <w:t>la gestión de las listas de espera llevada a cabo por el Servicio Navarro de Salud-</w:t>
      </w:r>
      <w:proofErr w:type="spellStart"/>
      <w:r w:rsidR="001133F7" w:rsidRPr="004E75DE">
        <w:t>Osasunbidea</w:t>
      </w:r>
      <w:proofErr w:type="spellEnd"/>
      <w:r w:rsidR="001133F7" w:rsidRPr="004E75DE">
        <w:t xml:space="preserve"> (SNS-O en adelante)</w:t>
      </w:r>
      <w:r w:rsidRPr="004E75DE">
        <w:t>.</w:t>
      </w:r>
    </w:p>
    <w:p w14:paraId="1A12C6A6" w14:textId="5E08E0D9" w:rsidR="00ED40FE" w:rsidRDefault="00ED40FE" w:rsidP="004E75DE">
      <w:pPr>
        <w:pStyle w:val="texto"/>
      </w:pPr>
      <w:r w:rsidRPr="004E75DE">
        <w:t xml:space="preserve">El trabajo de campo lo realizó entre </w:t>
      </w:r>
      <w:r w:rsidR="00D57033" w:rsidRPr="004E75DE">
        <w:t xml:space="preserve">enero </w:t>
      </w:r>
      <w:r w:rsidRPr="004E75DE">
        <w:t xml:space="preserve">y </w:t>
      </w:r>
      <w:r w:rsidR="00D57033" w:rsidRPr="004E75DE">
        <w:t>junio</w:t>
      </w:r>
      <w:r w:rsidRPr="004E75DE">
        <w:t xml:space="preserve"> de 202</w:t>
      </w:r>
      <w:r w:rsidR="00401155" w:rsidRPr="004E75DE">
        <w:t>3</w:t>
      </w:r>
      <w:r w:rsidRPr="004E75DE">
        <w:t xml:space="preserve"> un equipo formado por </w:t>
      </w:r>
      <w:r w:rsidR="00D57033" w:rsidRPr="004E75DE">
        <w:t>dos</w:t>
      </w:r>
      <w:r w:rsidRPr="004E75DE">
        <w:t xml:space="preserve"> técnicas de auditoría, un técnico de grado medio en sistemas informáticos y una auditora, con la colaboración de los servicios jurídicos y administrativos de la Cámara.</w:t>
      </w:r>
    </w:p>
    <w:p w14:paraId="3DF6C53B" w14:textId="7A53482F" w:rsidR="00D5189F" w:rsidRPr="0085077D" w:rsidRDefault="00D5189F" w:rsidP="002926F0">
      <w:pPr>
        <w:pStyle w:val="texto"/>
      </w:pPr>
      <w:r w:rsidRPr="0085077D">
        <w:t>De conformidad con lo previsto en el artíc</w:t>
      </w:r>
      <w:r>
        <w:t>ulo 11 de la Ley Foral 19/1984, de 20 de diciembre, de la Cámara de Comptos de Navarra</w:t>
      </w:r>
      <w:r w:rsidRPr="0085077D">
        <w:t>, los resultados de este trabajo se pusieron de manifiesto al consejer</w:t>
      </w:r>
      <w:r w:rsidR="008A23BB">
        <w:t>o actual y a la anterior consejera</w:t>
      </w:r>
      <w:r w:rsidRPr="0085077D">
        <w:t xml:space="preserve"> </w:t>
      </w:r>
      <w:r w:rsidR="002926F0">
        <w:t>d</w:t>
      </w:r>
      <w:r>
        <w:t xml:space="preserve">el Departamento de </w:t>
      </w:r>
      <w:r w:rsidR="008A23BB">
        <w:t xml:space="preserve">Salud </w:t>
      </w:r>
      <w:r>
        <w:t xml:space="preserve">del Gobierno de Navarra, </w:t>
      </w:r>
      <w:r w:rsidR="008A23BB">
        <w:t xml:space="preserve">y al director gerente </w:t>
      </w:r>
      <w:r w:rsidR="002926F0">
        <w:t>actual y al director gerente anterior del Servicio Navarro de Salud-</w:t>
      </w:r>
      <w:proofErr w:type="spellStart"/>
      <w:r w:rsidR="002926F0">
        <w:t>Osasunbidea</w:t>
      </w:r>
      <w:proofErr w:type="spellEnd"/>
      <w:r w:rsidR="002926F0">
        <w:t>,</w:t>
      </w:r>
      <w:r>
        <w:t xml:space="preserve"> </w:t>
      </w:r>
      <w:r w:rsidRPr="0085077D">
        <w:t>con el fin de que formularan alegaciones.</w:t>
      </w:r>
    </w:p>
    <w:p w14:paraId="3EF92C65" w14:textId="3E217474" w:rsidR="00D5189F" w:rsidRPr="000650D7" w:rsidRDefault="00D5189F" w:rsidP="00D5189F">
      <w:pPr>
        <w:pStyle w:val="texto"/>
      </w:pPr>
      <w:r w:rsidRPr="000650D7">
        <w:t xml:space="preserve">Finalizado el plazo, ha presentado alegaciones </w:t>
      </w:r>
      <w:r w:rsidR="000650D7">
        <w:t>D. Jesús Alfredo Martínez Larrea, director gerente del Servicio Navarro de Salud-</w:t>
      </w:r>
      <w:proofErr w:type="spellStart"/>
      <w:r w:rsidR="000650D7">
        <w:t>O</w:t>
      </w:r>
      <w:r w:rsidR="00196426">
        <w:t>sasunbidea</w:t>
      </w:r>
      <w:proofErr w:type="spellEnd"/>
      <w:r w:rsidR="00196426">
        <w:t>.</w:t>
      </w:r>
      <w:r w:rsidRPr="000650D7">
        <w:t xml:space="preserve"> Analizadas las mismas</w:t>
      </w:r>
      <w:r w:rsidRPr="000650D7">
        <w:rPr>
          <w:noProof/>
          <w:lang w:val="es-ES" w:eastAsia="es-ES"/>
        </w:rPr>
        <mc:AlternateContent>
          <mc:Choice Requires="wps">
            <w:drawing>
              <wp:anchor distT="0" distB="0" distL="114300" distR="114300" simplePos="0" relativeHeight="251661824" behindDoc="0" locked="0" layoutInCell="1" allowOverlap="1" wp14:anchorId="7828EEDD" wp14:editId="55607BC3">
                <wp:simplePos x="0" y="0"/>
                <wp:positionH relativeFrom="column">
                  <wp:posOffset>2603500</wp:posOffset>
                </wp:positionH>
                <wp:positionV relativeFrom="paragraph">
                  <wp:posOffset>7532370</wp:posOffset>
                </wp:positionV>
                <wp:extent cx="698500" cy="431800"/>
                <wp:effectExtent l="0" t="0" r="6350" b="635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9FEF9" id="Rectángulo 1" o:spid="_x0000_s1026" style="position:absolute;margin-left:205pt;margin-top:593.1pt;width:55pt;height:3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" stroked="f"/>
            </w:pict>
          </mc:Fallback>
        </mc:AlternateContent>
      </w:r>
      <w:r w:rsidRPr="000650D7">
        <w:t>, se incorporan a dicho informe que se eleva a definitivo.</w:t>
      </w:r>
    </w:p>
    <w:p w14:paraId="5D5B99AE" w14:textId="2EDAD84A" w:rsidR="00ED40FE" w:rsidRPr="004E75DE" w:rsidRDefault="00ED40FE" w:rsidP="004E75DE">
      <w:pPr>
        <w:pStyle w:val="texto"/>
      </w:pPr>
      <w:r w:rsidRPr="004E75DE">
        <w:t xml:space="preserve">Agradecemos al personal </w:t>
      </w:r>
      <w:r w:rsidR="00D57033" w:rsidRPr="004E75DE">
        <w:t xml:space="preserve">del SNS-O, y en especial al perteneciente a </w:t>
      </w:r>
      <w:r w:rsidR="003438D9" w:rsidRPr="004E75DE">
        <w:t>las unidades de</w:t>
      </w:r>
      <w:r w:rsidR="00D57033" w:rsidRPr="004E75DE">
        <w:t xml:space="preserve"> admisión</w:t>
      </w:r>
      <w:r w:rsidR="00603B1F" w:rsidRPr="004E75DE">
        <w:t xml:space="preserve"> de las distintas áreas</w:t>
      </w:r>
      <w:r w:rsidR="00602095" w:rsidRPr="004E75DE">
        <w:t xml:space="preserve"> sanitarias</w:t>
      </w:r>
      <w:r w:rsidR="00603B1F" w:rsidRPr="004E75DE">
        <w:t xml:space="preserve"> de este organismo</w:t>
      </w:r>
      <w:r w:rsidR="00D57033" w:rsidRPr="004E75DE">
        <w:t>,</w:t>
      </w:r>
      <w:r w:rsidR="0019219C" w:rsidRPr="004E75DE">
        <w:t xml:space="preserve"> y al de la Dirección General de Telecomunicaciones y Digitalización</w:t>
      </w:r>
      <w:r w:rsidRPr="004E75DE">
        <w:t xml:space="preserve"> la colaboración prestada en la realización del presente trabajo</w:t>
      </w:r>
      <w:r w:rsidR="0019219C" w:rsidRPr="004E75DE">
        <w:t>.</w:t>
      </w:r>
    </w:p>
    <w:p w14:paraId="1A4AF531" w14:textId="77777777" w:rsidR="00FA6B32" w:rsidRDefault="00FA6B32" w:rsidP="00ED40FE">
      <w:pPr>
        <w:pStyle w:val="texto"/>
      </w:pPr>
    </w:p>
    <w:p w14:paraId="48AD19B0" w14:textId="77777777" w:rsidR="00ED40FE" w:rsidRDefault="00ED40FE" w:rsidP="00ED40FE">
      <w:pPr>
        <w:spacing w:after="0"/>
        <w:ind w:firstLine="0"/>
        <w:jc w:val="left"/>
        <w:rPr>
          <w:spacing w:val="6"/>
          <w:sz w:val="26"/>
          <w:szCs w:val="24"/>
        </w:rPr>
      </w:pPr>
      <w:r>
        <w:br w:type="page"/>
      </w:r>
    </w:p>
    <w:p w14:paraId="33BF5A51" w14:textId="68E5DF32" w:rsidR="00ED40FE" w:rsidRDefault="00ED40FE" w:rsidP="00ED40FE">
      <w:pPr>
        <w:pStyle w:val="atitulo1"/>
      </w:pPr>
      <w:bookmarkStart w:id="2" w:name="_Toc525907428"/>
      <w:bookmarkStart w:id="3" w:name="_Toc52267356"/>
      <w:bookmarkStart w:id="4" w:name="_Toc146545271"/>
      <w:bookmarkStart w:id="5" w:name="_Toc525907426"/>
      <w:bookmarkStart w:id="6" w:name="_Toc52267352"/>
      <w:r w:rsidRPr="00F377C9">
        <w:lastRenderedPageBreak/>
        <w:t xml:space="preserve">II. </w:t>
      </w:r>
      <w:bookmarkEnd w:id="2"/>
      <w:r>
        <w:t>Objetivo</w:t>
      </w:r>
      <w:r w:rsidR="00D57033">
        <w:t>s,</w:t>
      </w:r>
      <w:r>
        <w:t xml:space="preserve"> alcance</w:t>
      </w:r>
      <w:bookmarkEnd w:id="3"/>
      <w:r w:rsidR="00D57033">
        <w:t xml:space="preserve"> y limitaciones</w:t>
      </w:r>
      <w:bookmarkEnd w:id="4"/>
    </w:p>
    <w:p w14:paraId="32750CE4" w14:textId="6E9AFD3F" w:rsidR="00D57033" w:rsidRPr="00810B02" w:rsidRDefault="078F5FC2" w:rsidP="00810B02">
      <w:pPr>
        <w:pStyle w:val="texto"/>
      </w:pPr>
      <w:bookmarkStart w:id="7" w:name="_Toc52267357"/>
      <w:bookmarkEnd w:id="5"/>
      <w:bookmarkEnd w:id="6"/>
      <w:r>
        <w:t>La finalidad</w:t>
      </w:r>
      <w:r w:rsidR="00D57033">
        <w:t xml:space="preserve"> de este trabajo ha sido evaluar la gestión</w:t>
      </w:r>
      <w:r w:rsidR="00785DE1">
        <w:t xml:space="preserve"> que hace el SNS-O</w:t>
      </w:r>
      <w:r w:rsidR="00D57033">
        <w:t xml:space="preserve"> de las listas de espera. Para ello hemos definido los siguientes objetivos:</w:t>
      </w:r>
    </w:p>
    <w:p w14:paraId="4F7C458B" w14:textId="77777777" w:rsidR="00D57033" w:rsidRPr="00270120" w:rsidRDefault="00D57033" w:rsidP="00D57033">
      <w:pPr>
        <w:tabs>
          <w:tab w:val="left" w:pos="8647"/>
        </w:tabs>
        <w:spacing w:after="0"/>
        <w:rPr>
          <w:sz w:val="6"/>
          <w:szCs w:val="6"/>
          <w:lang w:eastAsia="es-ES"/>
        </w:rPr>
      </w:pPr>
    </w:p>
    <w:p w14:paraId="6D84C09B" w14:textId="3164C7AD" w:rsidR="00D57033" w:rsidRDefault="5DEB40D9" w:rsidP="142743FA">
      <w:pPr>
        <w:pBdr>
          <w:top w:val="single" w:sz="2" w:space="1" w:color="auto"/>
          <w:left w:val="single" w:sz="2" w:space="4" w:color="auto"/>
          <w:bottom w:val="single" w:sz="2" w:space="1" w:color="auto"/>
          <w:right w:val="single" w:sz="2" w:space="4" w:color="auto"/>
        </w:pBdr>
        <w:shd w:val="clear" w:color="auto" w:fill="D9D9D9" w:themeFill="background1" w:themeFillShade="D9"/>
        <w:spacing w:before="120" w:after="120"/>
        <w:ind w:firstLine="284"/>
        <w:rPr>
          <w:rStyle w:val="textoCar"/>
        </w:rPr>
      </w:pPr>
      <w:r w:rsidRPr="142743FA">
        <w:rPr>
          <w:rStyle w:val="textoCar"/>
        </w:rPr>
        <w:t xml:space="preserve">Objetivo 1: ¿El procedimiento de gestión de las listas de espera </w:t>
      </w:r>
      <w:r w:rsidR="0B6BDC59" w:rsidRPr="142743FA">
        <w:rPr>
          <w:rStyle w:val="textoCar"/>
        </w:rPr>
        <w:t xml:space="preserve">está definido y </w:t>
      </w:r>
      <w:r w:rsidRPr="142743FA">
        <w:rPr>
          <w:rStyle w:val="textoCar"/>
        </w:rPr>
        <w:t>se adecúa a la normativa vigente?</w:t>
      </w:r>
    </w:p>
    <w:p w14:paraId="024CF36B" w14:textId="097C0CB8" w:rsidR="00D4407B" w:rsidRDefault="00D4407B" w:rsidP="142743FA">
      <w:pPr>
        <w:pBdr>
          <w:top w:val="single" w:sz="2" w:space="1" w:color="auto"/>
          <w:left w:val="single" w:sz="2" w:space="4" w:color="auto"/>
          <w:bottom w:val="single" w:sz="2" w:space="1" w:color="auto"/>
          <w:right w:val="single" w:sz="2" w:space="4" w:color="auto"/>
        </w:pBdr>
        <w:shd w:val="clear" w:color="auto" w:fill="D9D9D9" w:themeFill="background1" w:themeFillShade="D9"/>
        <w:spacing w:before="120" w:after="120"/>
        <w:ind w:firstLine="284"/>
        <w:rPr>
          <w:rStyle w:val="textoCar"/>
        </w:rPr>
      </w:pPr>
      <w:r>
        <w:rPr>
          <w:rStyle w:val="textoCar"/>
        </w:rPr>
        <w:t xml:space="preserve">Objetivo 2: ¿El procedimiento de </w:t>
      </w:r>
      <w:r w:rsidRPr="00D4407B">
        <w:rPr>
          <w:rStyle w:val="textoCar"/>
        </w:rPr>
        <w:t>gestión de las listas de espera garantiza el cumplimiento del principio de equidad entre áreas sanitarias y entre pacientes</w:t>
      </w:r>
      <w:r>
        <w:rPr>
          <w:rStyle w:val="textoCar"/>
        </w:rPr>
        <w:t>?</w:t>
      </w:r>
    </w:p>
    <w:p w14:paraId="16284D9E" w14:textId="4E762C74" w:rsidR="00D57033" w:rsidRPr="00B5586E" w:rsidRDefault="5DEB40D9" w:rsidP="142743FA">
      <w:pPr>
        <w:pBdr>
          <w:top w:val="single" w:sz="2" w:space="1" w:color="auto"/>
          <w:left w:val="single" w:sz="2" w:space="4" w:color="auto"/>
          <w:bottom w:val="single" w:sz="2" w:space="1" w:color="auto"/>
          <w:right w:val="single" w:sz="2" w:space="4" w:color="auto"/>
        </w:pBdr>
        <w:shd w:val="clear" w:color="auto" w:fill="D9D9D9" w:themeFill="background1" w:themeFillShade="D9"/>
        <w:spacing w:before="120" w:after="120"/>
        <w:ind w:firstLine="284"/>
        <w:rPr>
          <w:rStyle w:val="textoCar"/>
        </w:rPr>
      </w:pPr>
      <w:r w:rsidRPr="142743FA">
        <w:rPr>
          <w:rStyle w:val="textoCar"/>
        </w:rPr>
        <w:t>Objetivo 3: ¿Se han adoptado medidas encaminadas a la reducción de las listas de espera?</w:t>
      </w:r>
    </w:p>
    <w:p w14:paraId="23365B9A" w14:textId="77777777" w:rsidR="00D57033" w:rsidRDefault="00D57033" w:rsidP="00810B02">
      <w:pPr>
        <w:pBdr>
          <w:top w:val="single" w:sz="2" w:space="1" w:color="auto"/>
          <w:left w:val="single" w:sz="2" w:space="4" w:color="auto"/>
          <w:bottom w:val="single" w:sz="2" w:space="1" w:color="auto"/>
          <w:right w:val="single" w:sz="2" w:space="4" w:color="auto"/>
        </w:pBdr>
        <w:shd w:val="clear" w:color="auto" w:fill="D9D9D9" w:themeFill="background1" w:themeFillShade="D9"/>
        <w:spacing w:before="120" w:after="120"/>
        <w:ind w:firstLine="284"/>
        <w:rPr>
          <w:sz w:val="26"/>
          <w:szCs w:val="26"/>
          <w:lang w:eastAsia="es-ES"/>
        </w:rPr>
      </w:pPr>
      <w:r w:rsidRPr="00B5586E">
        <w:rPr>
          <w:rStyle w:val="textoCar"/>
        </w:rPr>
        <w:t>Objetivo 4: ¿Los controles existentes en los sistemas de información implicados en la gestión de las listas de espera proporcionan una garantía razonable sobre la seguridad, disponibilidad, integridad y confidencialidad de los datos?</w:t>
      </w:r>
    </w:p>
    <w:p w14:paraId="7764D512" w14:textId="2AC58B07" w:rsidR="00D57033" w:rsidRPr="00B5586E" w:rsidRDefault="00D57033" w:rsidP="00D4407B">
      <w:pPr>
        <w:pStyle w:val="texto"/>
        <w:spacing w:before="240"/>
      </w:pPr>
      <w:r w:rsidRPr="00B5586E">
        <w:t xml:space="preserve">Hemos desglosado estos objetivos en los </w:t>
      </w:r>
      <w:r w:rsidR="00D4407B">
        <w:t>siguientes subobjetivos:</w:t>
      </w:r>
    </w:p>
    <w:p w14:paraId="5BEF31A3" w14:textId="7FF7C62C" w:rsidR="00D57033" w:rsidRPr="00810B02" w:rsidRDefault="3A94B891" w:rsidP="00B5586E">
      <w:pPr>
        <w:pStyle w:val="texto"/>
      </w:pPr>
      <w:r>
        <w:t xml:space="preserve">Objetivo 1. ¿El procedimiento de gestión de las listas de espera </w:t>
      </w:r>
      <w:r w:rsidR="379BA28C">
        <w:t>está definido y se adecúa</w:t>
      </w:r>
      <w:r>
        <w:t xml:space="preserve"> a la normativa vigente?</w:t>
      </w:r>
    </w:p>
    <w:tbl>
      <w:tblPr>
        <w:tblStyle w:val="Tablaconcuadrcula"/>
        <w:tblW w:w="8789" w:type="dxa"/>
        <w:tblLook w:val="04A0" w:firstRow="1" w:lastRow="0" w:firstColumn="1" w:lastColumn="0" w:noHBand="0" w:noVBand="1"/>
      </w:tblPr>
      <w:tblGrid>
        <w:gridCol w:w="3399"/>
        <w:gridCol w:w="5390"/>
      </w:tblGrid>
      <w:tr w:rsidR="00D57033" w:rsidRPr="004C25C0" w14:paraId="73AB7C90" w14:textId="77777777" w:rsidTr="005E1CB3">
        <w:trPr>
          <w:trHeight w:val="255"/>
        </w:trPr>
        <w:tc>
          <w:tcPr>
            <w:tcW w:w="3399" w:type="dxa"/>
            <w:tcBorders>
              <w:top w:val="single" w:sz="2" w:space="0" w:color="auto"/>
              <w:bottom w:val="single" w:sz="2" w:space="0" w:color="auto"/>
              <w:right w:val="single" w:sz="2" w:space="0" w:color="auto"/>
            </w:tcBorders>
            <w:shd w:val="clear" w:color="auto" w:fill="8DB3E2" w:themeFill="text2" w:themeFillTint="66"/>
            <w:vAlign w:val="center"/>
          </w:tcPr>
          <w:p w14:paraId="02502824" w14:textId="77777777" w:rsidR="00D57033" w:rsidRPr="004C25C0" w:rsidRDefault="00D57033" w:rsidP="007D3F6E">
            <w:pPr>
              <w:pStyle w:val="cuadroCabe"/>
            </w:pPr>
            <w:r w:rsidRPr="004C25C0">
              <w:t>Subobjetivos</w:t>
            </w:r>
          </w:p>
        </w:tc>
        <w:tc>
          <w:tcPr>
            <w:tcW w:w="5390" w:type="dxa"/>
            <w:tcBorders>
              <w:top w:val="single" w:sz="2" w:space="0" w:color="auto"/>
              <w:left w:val="single" w:sz="2" w:space="0" w:color="auto"/>
              <w:bottom w:val="single" w:sz="2" w:space="0" w:color="auto"/>
            </w:tcBorders>
            <w:shd w:val="clear" w:color="auto" w:fill="8DB3E2" w:themeFill="text2" w:themeFillTint="66"/>
            <w:vAlign w:val="center"/>
          </w:tcPr>
          <w:p w14:paraId="58208C19" w14:textId="77777777" w:rsidR="00D57033" w:rsidRPr="004C25C0" w:rsidRDefault="00D57033" w:rsidP="007D3F6E">
            <w:pPr>
              <w:pStyle w:val="cuadroCabe"/>
            </w:pPr>
            <w:r w:rsidRPr="004C25C0">
              <w:t>Criterios</w:t>
            </w:r>
          </w:p>
        </w:tc>
      </w:tr>
      <w:tr w:rsidR="00D57033" w14:paraId="093EB533" w14:textId="77777777" w:rsidTr="005E1CB3">
        <w:trPr>
          <w:trHeight w:val="198"/>
        </w:trPr>
        <w:tc>
          <w:tcPr>
            <w:tcW w:w="3399" w:type="dxa"/>
            <w:vMerge w:val="restart"/>
            <w:tcBorders>
              <w:top w:val="single" w:sz="2" w:space="0" w:color="auto"/>
              <w:left w:val="single" w:sz="2" w:space="0" w:color="auto"/>
              <w:bottom w:val="single" w:sz="2" w:space="0" w:color="auto"/>
              <w:right w:val="single" w:sz="2" w:space="0" w:color="auto"/>
            </w:tcBorders>
            <w:vAlign w:val="center"/>
          </w:tcPr>
          <w:p w14:paraId="14D69D39" w14:textId="0D4E2397" w:rsidR="00D57033" w:rsidRPr="004C25C0" w:rsidRDefault="00D57033" w:rsidP="007D3F6E">
            <w:pPr>
              <w:pStyle w:val="cuatexto"/>
            </w:pPr>
            <w:r w:rsidRPr="004C25C0">
              <w:t>1.1 ¿</w:t>
            </w:r>
            <w:r>
              <w:t>Existe un procedimiento definido que abarque todas las fases de gestión de las listas de espera</w:t>
            </w:r>
            <w:r w:rsidRPr="004C25C0">
              <w:t>?</w:t>
            </w:r>
          </w:p>
        </w:tc>
        <w:tc>
          <w:tcPr>
            <w:tcW w:w="5390" w:type="dxa"/>
            <w:tcBorders>
              <w:top w:val="single" w:sz="2" w:space="0" w:color="auto"/>
              <w:left w:val="single" w:sz="2" w:space="0" w:color="auto"/>
              <w:bottom w:val="single" w:sz="2" w:space="0" w:color="auto"/>
              <w:right w:val="single" w:sz="2" w:space="0" w:color="auto"/>
            </w:tcBorders>
            <w:vAlign w:val="center"/>
          </w:tcPr>
          <w:p w14:paraId="085A3F65" w14:textId="691FF528" w:rsidR="00D57033" w:rsidRPr="004C25C0" w:rsidRDefault="00D57033" w:rsidP="00565BBD">
            <w:pPr>
              <w:pStyle w:val="cuatexto"/>
              <w:spacing w:before="40" w:after="40"/>
            </w:pPr>
            <w:r>
              <w:t>Normativa aplicable a la gestión de las listas de espera.</w:t>
            </w:r>
          </w:p>
        </w:tc>
      </w:tr>
      <w:tr w:rsidR="00D57033" w14:paraId="78B4D6B1" w14:textId="77777777" w:rsidTr="005E1CB3">
        <w:trPr>
          <w:trHeight w:val="198"/>
        </w:trPr>
        <w:tc>
          <w:tcPr>
            <w:tcW w:w="3399" w:type="dxa"/>
            <w:vMerge/>
            <w:tcBorders>
              <w:top w:val="single" w:sz="2" w:space="0" w:color="auto"/>
              <w:left w:val="single" w:sz="2" w:space="0" w:color="auto"/>
              <w:bottom w:val="single" w:sz="2" w:space="0" w:color="auto"/>
              <w:right w:val="single" w:sz="2" w:space="0" w:color="auto"/>
            </w:tcBorders>
            <w:vAlign w:val="center"/>
          </w:tcPr>
          <w:p w14:paraId="45BA1F26" w14:textId="77777777" w:rsidR="00D57033" w:rsidRPr="004C25C0" w:rsidRDefault="00D57033" w:rsidP="007D3F6E">
            <w:pPr>
              <w:pStyle w:val="cuatexto"/>
            </w:pPr>
          </w:p>
        </w:tc>
        <w:tc>
          <w:tcPr>
            <w:tcW w:w="5390" w:type="dxa"/>
            <w:tcBorders>
              <w:top w:val="single" w:sz="2" w:space="0" w:color="auto"/>
              <w:left w:val="single" w:sz="2" w:space="0" w:color="auto"/>
              <w:bottom w:val="single" w:sz="2" w:space="0" w:color="auto"/>
              <w:right w:val="single" w:sz="2" w:space="0" w:color="auto"/>
            </w:tcBorders>
            <w:vAlign w:val="center"/>
          </w:tcPr>
          <w:p w14:paraId="1049C26F" w14:textId="77777777" w:rsidR="00D57033" w:rsidRPr="004C25C0" w:rsidRDefault="00D57033" w:rsidP="007D3F6E">
            <w:pPr>
              <w:pStyle w:val="cuatexto"/>
            </w:pPr>
            <w:r w:rsidRPr="5E4E1FF3">
              <w:t>Manuales de procedimientos, instrucciones y circulares internas.</w:t>
            </w:r>
          </w:p>
        </w:tc>
      </w:tr>
      <w:tr w:rsidR="00D57033" w14:paraId="05770501" w14:textId="77777777" w:rsidTr="005E1CB3">
        <w:trPr>
          <w:trHeight w:val="198"/>
        </w:trPr>
        <w:tc>
          <w:tcPr>
            <w:tcW w:w="3399" w:type="dxa"/>
            <w:vMerge w:val="restart"/>
            <w:tcBorders>
              <w:top w:val="single" w:sz="2" w:space="0" w:color="auto"/>
              <w:left w:val="single" w:sz="2" w:space="0" w:color="auto"/>
              <w:bottom w:val="single" w:sz="2" w:space="0" w:color="auto"/>
              <w:right w:val="single" w:sz="2" w:space="0" w:color="auto"/>
            </w:tcBorders>
            <w:vAlign w:val="center"/>
          </w:tcPr>
          <w:p w14:paraId="4C9D313F" w14:textId="36FE9E4E" w:rsidR="00D57033" w:rsidRPr="004C25C0" w:rsidRDefault="00D57033" w:rsidP="007D3F6E">
            <w:pPr>
              <w:pStyle w:val="cuatexto"/>
            </w:pPr>
            <w:r>
              <w:t xml:space="preserve">1.2. ¿El </w:t>
            </w:r>
            <w:r w:rsidR="005C1812">
              <w:t>procedimiento de gestión de listas de espera</w:t>
            </w:r>
            <w:r>
              <w:t xml:space="preserve"> cumple con los requisitos establecidos en la normativa?</w:t>
            </w:r>
          </w:p>
        </w:tc>
        <w:tc>
          <w:tcPr>
            <w:tcW w:w="5390" w:type="dxa"/>
            <w:tcBorders>
              <w:top w:val="single" w:sz="2" w:space="0" w:color="auto"/>
              <w:left w:val="single" w:sz="2" w:space="0" w:color="auto"/>
              <w:bottom w:val="single" w:sz="2" w:space="0" w:color="auto"/>
              <w:right w:val="single" w:sz="2" w:space="0" w:color="auto"/>
            </w:tcBorders>
            <w:vAlign w:val="center"/>
          </w:tcPr>
          <w:p w14:paraId="45771BEC" w14:textId="77777777" w:rsidR="00D57033" w:rsidRPr="004C25C0" w:rsidRDefault="00D57033" w:rsidP="007D3F6E">
            <w:pPr>
              <w:pStyle w:val="cuatexto"/>
            </w:pPr>
            <w:r>
              <w:t>Entrevistas con las jefaturas de los servicios de admisión de las distintas áreas del SNS-O.</w:t>
            </w:r>
          </w:p>
        </w:tc>
      </w:tr>
      <w:tr w:rsidR="00D57033" w14:paraId="7889A036" w14:textId="77777777" w:rsidTr="005E1CB3">
        <w:trPr>
          <w:trHeight w:val="198"/>
        </w:trPr>
        <w:tc>
          <w:tcPr>
            <w:tcW w:w="3399" w:type="dxa"/>
            <w:vMerge/>
            <w:tcBorders>
              <w:top w:val="single" w:sz="2" w:space="0" w:color="auto"/>
              <w:left w:val="single" w:sz="2" w:space="0" w:color="auto"/>
              <w:bottom w:val="single" w:sz="2" w:space="0" w:color="auto"/>
              <w:right w:val="single" w:sz="2" w:space="0" w:color="auto"/>
            </w:tcBorders>
            <w:vAlign w:val="center"/>
          </w:tcPr>
          <w:p w14:paraId="4207A9CA" w14:textId="77777777" w:rsidR="00D57033" w:rsidRPr="004C25C0" w:rsidRDefault="00D57033" w:rsidP="007D3F6E">
            <w:pPr>
              <w:pStyle w:val="cuatexto"/>
            </w:pPr>
          </w:p>
        </w:tc>
        <w:tc>
          <w:tcPr>
            <w:tcW w:w="5390" w:type="dxa"/>
            <w:tcBorders>
              <w:top w:val="single" w:sz="2" w:space="0" w:color="auto"/>
              <w:left w:val="single" w:sz="2" w:space="0" w:color="auto"/>
              <w:bottom w:val="single" w:sz="2" w:space="0" w:color="auto"/>
              <w:right w:val="single" w:sz="2" w:space="0" w:color="auto"/>
            </w:tcBorders>
            <w:vAlign w:val="center"/>
          </w:tcPr>
          <w:p w14:paraId="3B098D97" w14:textId="77777777" w:rsidR="00D57033" w:rsidRPr="004C25C0" w:rsidRDefault="00D57033" w:rsidP="007D3F6E">
            <w:pPr>
              <w:pStyle w:val="cuatexto"/>
            </w:pPr>
            <w:r>
              <w:t>Normativa aplicable a la gestión de las listas de espera.</w:t>
            </w:r>
          </w:p>
        </w:tc>
      </w:tr>
      <w:tr w:rsidR="00D57033" w14:paraId="5F7B1919" w14:textId="77777777" w:rsidTr="005E1CB3">
        <w:trPr>
          <w:trHeight w:val="198"/>
        </w:trPr>
        <w:tc>
          <w:tcPr>
            <w:tcW w:w="3399" w:type="dxa"/>
            <w:vMerge/>
            <w:tcBorders>
              <w:top w:val="single" w:sz="2" w:space="0" w:color="auto"/>
              <w:left w:val="single" w:sz="2" w:space="0" w:color="auto"/>
              <w:bottom w:val="single" w:sz="2" w:space="0" w:color="auto"/>
              <w:right w:val="single" w:sz="2" w:space="0" w:color="auto"/>
            </w:tcBorders>
            <w:vAlign w:val="center"/>
          </w:tcPr>
          <w:p w14:paraId="52D426F6" w14:textId="77777777" w:rsidR="00D57033" w:rsidRPr="004C25C0" w:rsidRDefault="00D57033" w:rsidP="007D3F6E">
            <w:pPr>
              <w:pStyle w:val="cuatexto"/>
            </w:pPr>
          </w:p>
        </w:tc>
        <w:tc>
          <w:tcPr>
            <w:tcW w:w="5390" w:type="dxa"/>
            <w:tcBorders>
              <w:top w:val="single" w:sz="2" w:space="0" w:color="auto"/>
              <w:left w:val="single" w:sz="2" w:space="0" w:color="auto"/>
              <w:bottom w:val="single" w:sz="2" w:space="0" w:color="auto"/>
              <w:right w:val="single" w:sz="2" w:space="0" w:color="auto"/>
            </w:tcBorders>
            <w:vAlign w:val="center"/>
          </w:tcPr>
          <w:p w14:paraId="2FE78236" w14:textId="77777777" w:rsidR="00D57033" w:rsidRDefault="00D57033" w:rsidP="007D3F6E">
            <w:pPr>
              <w:pStyle w:val="cuatexto"/>
            </w:pPr>
            <w:r>
              <w:t xml:space="preserve">Pruebas realizadas en las aplicaciones implicadas en la gestión de las listas de espera. </w:t>
            </w:r>
          </w:p>
        </w:tc>
      </w:tr>
      <w:tr w:rsidR="00D57033" w14:paraId="12EEBB36" w14:textId="77777777" w:rsidTr="005E1CB3">
        <w:trPr>
          <w:trHeight w:val="198"/>
        </w:trPr>
        <w:tc>
          <w:tcPr>
            <w:tcW w:w="3399" w:type="dxa"/>
            <w:vMerge/>
            <w:tcBorders>
              <w:top w:val="single" w:sz="2" w:space="0" w:color="auto"/>
              <w:left w:val="single" w:sz="2" w:space="0" w:color="auto"/>
              <w:bottom w:val="single" w:sz="2" w:space="0" w:color="auto"/>
              <w:right w:val="single" w:sz="2" w:space="0" w:color="auto"/>
            </w:tcBorders>
            <w:vAlign w:val="center"/>
          </w:tcPr>
          <w:p w14:paraId="107EB8DD" w14:textId="77777777" w:rsidR="00D57033" w:rsidRPr="004C25C0" w:rsidRDefault="00D57033" w:rsidP="007D3F6E">
            <w:pPr>
              <w:pStyle w:val="cuatexto"/>
            </w:pPr>
          </w:p>
        </w:tc>
        <w:tc>
          <w:tcPr>
            <w:tcW w:w="5390" w:type="dxa"/>
            <w:tcBorders>
              <w:top w:val="single" w:sz="2" w:space="0" w:color="auto"/>
              <w:left w:val="single" w:sz="2" w:space="0" w:color="auto"/>
              <w:bottom w:val="single" w:sz="2" w:space="0" w:color="auto"/>
              <w:right w:val="single" w:sz="2" w:space="0" w:color="auto"/>
            </w:tcBorders>
            <w:vAlign w:val="center"/>
          </w:tcPr>
          <w:p w14:paraId="6886B586" w14:textId="455ECAF7" w:rsidR="00D57033" w:rsidRDefault="00D57033" w:rsidP="007D3F6E">
            <w:pPr>
              <w:pStyle w:val="cuatexto"/>
            </w:pPr>
            <w:r>
              <w:t xml:space="preserve">Análisis de </w:t>
            </w:r>
            <w:r w:rsidR="00785DE1">
              <w:t xml:space="preserve">los </w:t>
            </w:r>
            <w:r>
              <w:t xml:space="preserve">datos proporcionados al Sistema Nacional de Salud para la comparación con otras comunidades autónomas. </w:t>
            </w:r>
          </w:p>
        </w:tc>
      </w:tr>
      <w:tr w:rsidR="00D57033" w14:paraId="171670E8" w14:textId="77777777" w:rsidTr="005E1CB3">
        <w:trPr>
          <w:trHeight w:val="198"/>
        </w:trPr>
        <w:tc>
          <w:tcPr>
            <w:tcW w:w="3399" w:type="dxa"/>
            <w:vMerge w:val="restart"/>
            <w:tcBorders>
              <w:top w:val="single" w:sz="2" w:space="0" w:color="auto"/>
              <w:left w:val="single" w:sz="2" w:space="0" w:color="auto"/>
              <w:bottom w:val="single" w:sz="2" w:space="0" w:color="auto"/>
              <w:right w:val="single" w:sz="2" w:space="0" w:color="auto"/>
            </w:tcBorders>
            <w:vAlign w:val="center"/>
          </w:tcPr>
          <w:p w14:paraId="6B90BED0" w14:textId="77777777" w:rsidR="00D57033" w:rsidRDefault="00D57033" w:rsidP="007D3F6E">
            <w:pPr>
              <w:pStyle w:val="cuatexto"/>
            </w:pPr>
            <w:r w:rsidRPr="5E4E1FF3">
              <w:t>1.3. ¿En general los pacientes son atendidos dentro de los plazos establecidos en la ley de garantías?</w:t>
            </w:r>
          </w:p>
        </w:tc>
        <w:tc>
          <w:tcPr>
            <w:tcW w:w="5390" w:type="dxa"/>
            <w:tcBorders>
              <w:top w:val="single" w:sz="2" w:space="0" w:color="auto"/>
              <w:left w:val="single" w:sz="2" w:space="0" w:color="auto"/>
              <w:bottom w:val="single" w:sz="2" w:space="0" w:color="auto"/>
              <w:right w:val="single" w:sz="2" w:space="0" w:color="auto"/>
            </w:tcBorders>
            <w:vAlign w:val="center"/>
          </w:tcPr>
          <w:p w14:paraId="2AF5143F" w14:textId="261B5271" w:rsidR="00D57033" w:rsidRDefault="00D57033" w:rsidP="007D3F6E">
            <w:pPr>
              <w:pStyle w:val="cuatexto"/>
            </w:pPr>
            <w:r w:rsidRPr="5E4E1FF3">
              <w:t>R</w:t>
            </w:r>
            <w:r>
              <w:t>evisión de la situación de los pacientes en</w:t>
            </w:r>
            <w:r w:rsidRPr="5E4E1FF3">
              <w:t xml:space="preserve"> una muestra</w:t>
            </w:r>
            <w:r w:rsidR="00785DE1">
              <w:t xml:space="preserve"> de bolsas de distintas especialidades.</w:t>
            </w:r>
            <w:r w:rsidRPr="5E4E1FF3">
              <w:t xml:space="preserve"> </w:t>
            </w:r>
          </w:p>
        </w:tc>
      </w:tr>
      <w:tr w:rsidR="00D57033" w14:paraId="23C8A489" w14:textId="77777777" w:rsidTr="005E1CB3">
        <w:trPr>
          <w:trHeight w:val="198"/>
        </w:trPr>
        <w:tc>
          <w:tcPr>
            <w:tcW w:w="3399" w:type="dxa"/>
            <w:vMerge/>
            <w:tcBorders>
              <w:top w:val="single" w:sz="2" w:space="0" w:color="auto"/>
              <w:left w:val="single" w:sz="2" w:space="0" w:color="auto"/>
              <w:bottom w:val="single" w:sz="2" w:space="0" w:color="auto"/>
              <w:right w:val="single" w:sz="2" w:space="0" w:color="auto"/>
            </w:tcBorders>
            <w:vAlign w:val="center"/>
          </w:tcPr>
          <w:p w14:paraId="52F63AB7" w14:textId="77777777" w:rsidR="00D57033" w:rsidRDefault="00D57033" w:rsidP="007D3F6E">
            <w:pPr>
              <w:pStyle w:val="cuatexto"/>
            </w:pPr>
          </w:p>
        </w:tc>
        <w:tc>
          <w:tcPr>
            <w:tcW w:w="5390" w:type="dxa"/>
            <w:tcBorders>
              <w:top w:val="single" w:sz="2" w:space="0" w:color="auto"/>
              <w:left w:val="single" w:sz="2" w:space="0" w:color="auto"/>
              <w:bottom w:val="single" w:sz="2" w:space="0" w:color="auto"/>
              <w:right w:val="single" w:sz="2" w:space="0" w:color="auto"/>
            </w:tcBorders>
            <w:vAlign w:val="center"/>
          </w:tcPr>
          <w:p w14:paraId="4B374E6E" w14:textId="2416CAB7" w:rsidR="00D57033" w:rsidRDefault="00D57033" w:rsidP="007D3F6E">
            <w:pPr>
              <w:pStyle w:val="cuatexto"/>
            </w:pPr>
            <w:r>
              <w:t>Número</w:t>
            </w:r>
            <w:r w:rsidRPr="5E4E1FF3">
              <w:t xml:space="preserve"> de reclamaciones </w:t>
            </w:r>
            <w:r>
              <w:t xml:space="preserve">formuladas por pacientes por demora en sus citas. </w:t>
            </w:r>
          </w:p>
        </w:tc>
      </w:tr>
      <w:tr w:rsidR="00D57033" w14:paraId="59D7DCDD" w14:textId="77777777" w:rsidTr="005E1CB3">
        <w:trPr>
          <w:trHeight w:val="198"/>
        </w:trPr>
        <w:tc>
          <w:tcPr>
            <w:tcW w:w="3399" w:type="dxa"/>
            <w:vMerge/>
            <w:tcBorders>
              <w:top w:val="single" w:sz="2" w:space="0" w:color="auto"/>
              <w:left w:val="single" w:sz="2" w:space="0" w:color="auto"/>
              <w:bottom w:val="single" w:sz="4" w:space="0" w:color="auto"/>
              <w:right w:val="single" w:sz="2" w:space="0" w:color="auto"/>
            </w:tcBorders>
            <w:vAlign w:val="center"/>
          </w:tcPr>
          <w:p w14:paraId="279BBD83" w14:textId="77777777" w:rsidR="00D57033" w:rsidRDefault="00D57033" w:rsidP="007D3F6E">
            <w:pPr>
              <w:pStyle w:val="cuatexto"/>
            </w:pPr>
          </w:p>
        </w:tc>
        <w:tc>
          <w:tcPr>
            <w:tcW w:w="5390" w:type="dxa"/>
            <w:tcBorders>
              <w:top w:val="single" w:sz="2" w:space="0" w:color="auto"/>
              <w:left w:val="single" w:sz="2" w:space="0" w:color="auto"/>
              <w:bottom w:val="single" w:sz="4" w:space="0" w:color="auto"/>
              <w:right w:val="single" w:sz="2" w:space="0" w:color="auto"/>
            </w:tcBorders>
            <w:vAlign w:val="center"/>
          </w:tcPr>
          <w:p w14:paraId="1CC2021D" w14:textId="0326C3DF" w:rsidR="00D57033" w:rsidRDefault="00D57033" w:rsidP="007D3F6E">
            <w:pPr>
              <w:pStyle w:val="cuatexto"/>
            </w:pPr>
            <w:r>
              <w:t>Porcentaje del número de reclamaciones que han generado una cita.</w:t>
            </w:r>
          </w:p>
        </w:tc>
      </w:tr>
    </w:tbl>
    <w:p w14:paraId="123CEA98" w14:textId="77777777" w:rsidR="00D57033" w:rsidRDefault="00D57033" w:rsidP="00D57033">
      <w:pPr>
        <w:spacing w:before="240" w:after="240"/>
        <w:ind w:firstLine="284"/>
        <w:rPr>
          <w:sz w:val="26"/>
          <w:szCs w:val="26"/>
          <w:lang w:eastAsia="es-ES"/>
        </w:rPr>
      </w:pPr>
    </w:p>
    <w:p w14:paraId="1B2CD0CE" w14:textId="77777777" w:rsidR="00D57033" w:rsidRDefault="00D57033">
      <w:pPr>
        <w:spacing w:after="0"/>
        <w:ind w:firstLine="0"/>
        <w:jc w:val="left"/>
        <w:rPr>
          <w:sz w:val="26"/>
          <w:szCs w:val="26"/>
          <w:lang w:eastAsia="es-ES"/>
        </w:rPr>
      </w:pPr>
      <w:r>
        <w:rPr>
          <w:sz w:val="26"/>
          <w:szCs w:val="26"/>
          <w:lang w:eastAsia="es-ES"/>
        </w:rPr>
        <w:br w:type="page"/>
      </w:r>
    </w:p>
    <w:p w14:paraId="635CD5B0" w14:textId="788AAB83" w:rsidR="00D57033" w:rsidRPr="00B5586E" w:rsidRDefault="3A94B891" w:rsidP="00B5586E">
      <w:pPr>
        <w:pStyle w:val="texto"/>
        <w:spacing w:after="240"/>
      </w:pPr>
      <w:r>
        <w:lastRenderedPageBreak/>
        <w:t>Objetivo 2. ¿El procedimiento de gestión de las listas de espera garantiza el cumplimiento del principio de equidad</w:t>
      </w:r>
      <w:r w:rsidR="2C38F675">
        <w:t xml:space="preserve"> entre áreas sanitarias y entre pacientes</w:t>
      </w:r>
      <w:r>
        <w:t>?</w:t>
      </w:r>
    </w:p>
    <w:tbl>
      <w:tblPr>
        <w:tblStyle w:val="Tablaconcuadrcula"/>
        <w:tblW w:w="8784" w:type="dxa"/>
        <w:tblLook w:val="04A0" w:firstRow="1" w:lastRow="0" w:firstColumn="1" w:lastColumn="0" w:noHBand="0" w:noVBand="1"/>
      </w:tblPr>
      <w:tblGrid>
        <w:gridCol w:w="3541"/>
        <w:gridCol w:w="5243"/>
      </w:tblGrid>
      <w:tr w:rsidR="00D57033" w:rsidRPr="004C25C0" w14:paraId="29767158" w14:textId="77777777" w:rsidTr="005477D8">
        <w:trPr>
          <w:trHeight w:val="255"/>
        </w:trPr>
        <w:tc>
          <w:tcPr>
            <w:tcW w:w="3541" w:type="dxa"/>
            <w:tcBorders>
              <w:bottom w:val="single" w:sz="4" w:space="0" w:color="auto"/>
            </w:tcBorders>
            <w:shd w:val="clear" w:color="auto" w:fill="8DB3E2" w:themeFill="text2" w:themeFillTint="66"/>
            <w:vAlign w:val="center"/>
          </w:tcPr>
          <w:p w14:paraId="7B7EAA6F" w14:textId="77777777" w:rsidR="00D57033" w:rsidRPr="004C25C0" w:rsidRDefault="00D57033" w:rsidP="00C5679E">
            <w:pPr>
              <w:pStyle w:val="cuadroCabe"/>
            </w:pPr>
            <w:r w:rsidRPr="004C25C0">
              <w:t>Subobjetivos</w:t>
            </w:r>
          </w:p>
        </w:tc>
        <w:tc>
          <w:tcPr>
            <w:tcW w:w="5243" w:type="dxa"/>
            <w:tcBorders>
              <w:bottom w:val="single" w:sz="4" w:space="0" w:color="auto"/>
            </w:tcBorders>
            <w:shd w:val="clear" w:color="auto" w:fill="8DB3E2" w:themeFill="text2" w:themeFillTint="66"/>
            <w:vAlign w:val="center"/>
          </w:tcPr>
          <w:p w14:paraId="455D5AF0" w14:textId="4772A43D" w:rsidR="00D57033" w:rsidRPr="004C25C0" w:rsidRDefault="00603B1F" w:rsidP="00C5679E">
            <w:pPr>
              <w:pStyle w:val="cuadroCabe"/>
            </w:pPr>
            <w:r>
              <w:t>Criterios</w:t>
            </w:r>
          </w:p>
        </w:tc>
      </w:tr>
      <w:tr w:rsidR="00D57033" w14:paraId="044652E3" w14:textId="77777777" w:rsidTr="005477D8">
        <w:trPr>
          <w:trHeight w:val="198"/>
        </w:trPr>
        <w:tc>
          <w:tcPr>
            <w:tcW w:w="3541" w:type="dxa"/>
            <w:vMerge w:val="restart"/>
            <w:tcBorders>
              <w:top w:val="single" w:sz="4" w:space="0" w:color="auto"/>
              <w:left w:val="single" w:sz="2" w:space="0" w:color="auto"/>
              <w:bottom w:val="single" w:sz="2" w:space="0" w:color="auto"/>
              <w:right w:val="single" w:sz="2" w:space="0" w:color="auto"/>
            </w:tcBorders>
            <w:vAlign w:val="center"/>
          </w:tcPr>
          <w:p w14:paraId="3FE713BC" w14:textId="77777777" w:rsidR="00D57033" w:rsidRPr="004C25C0" w:rsidRDefault="00D57033" w:rsidP="00C5679E">
            <w:pPr>
              <w:pStyle w:val="cuatexto"/>
            </w:pPr>
            <w:r>
              <w:t>2</w:t>
            </w:r>
            <w:r w:rsidRPr="004C25C0">
              <w:t>.</w:t>
            </w:r>
            <w:r>
              <w:t>1</w:t>
            </w:r>
            <w:r w:rsidRPr="004C25C0">
              <w:t xml:space="preserve"> ¿</w:t>
            </w:r>
            <w:r>
              <w:t>El procedimiento establecido se ejecuta de igual forma en las diferentes especialidades médicas de las áreas del SNS-O</w:t>
            </w:r>
            <w:r w:rsidRPr="004C25C0">
              <w:t>?</w:t>
            </w:r>
          </w:p>
        </w:tc>
        <w:tc>
          <w:tcPr>
            <w:tcW w:w="5243" w:type="dxa"/>
            <w:tcBorders>
              <w:top w:val="single" w:sz="4" w:space="0" w:color="auto"/>
              <w:left w:val="single" w:sz="2" w:space="0" w:color="auto"/>
              <w:bottom w:val="single" w:sz="2" w:space="0" w:color="auto"/>
              <w:right w:val="single" w:sz="2" w:space="0" w:color="auto"/>
            </w:tcBorders>
            <w:vAlign w:val="center"/>
          </w:tcPr>
          <w:p w14:paraId="1EECFA2D" w14:textId="77777777" w:rsidR="00D57033" w:rsidRPr="004C25C0" w:rsidRDefault="00D57033" w:rsidP="00C5679E">
            <w:pPr>
              <w:pStyle w:val="cuatexto"/>
            </w:pPr>
            <w:r>
              <w:t>Entrevistas con las jefaturas de los servicios de admisión de las distintas áreas del SNS-O.</w:t>
            </w:r>
          </w:p>
        </w:tc>
      </w:tr>
      <w:tr w:rsidR="00D57033" w14:paraId="325D5F7A" w14:textId="77777777" w:rsidTr="005477D8">
        <w:trPr>
          <w:trHeight w:val="198"/>
        </w:trPr>
        <w:tc>
          <w:tcPr>
            <w:tcW w:w="3541" w:type="dxa"/>
            <w:vMerge/>
            <w:tcBorders>
              <w:top w:val="single" w:sz="2" w:space="0" w:color="auto"/>
              <w:left w:val="single" w:sz="2" w:space="0" w:color="auto"/>
              <w:bottom w:val="single" w:sz="2" w:space="0" w:color="auto"/>
              <w:right w:val="single" w:sz="2" w:space="0" w:color="auto"/>
            </w:tcBorders>
            <w:vAlign w:val="center"/>
          </w:tcPr>
          <w:p w14:paraId="18E68D55" w14:textId="77777777" w:rsidR="00D57033" w:rsidRPr="004C25C0" w:rsidRDefault="00D57033" w:rsidP="00C5679E">
            <w:pPr>
              <w:pStyle w:val="cuatexto"/>
            </w:pPr>
          </w:p>
        </w:tc>
        <w:tc>
          <w:tcPr>
            <w:tcW w:w="5243" w:type="dxa"/>
            <w:tcBorders>
              <w:top w:val="single" w:sz="2" w:space="0" w:color="auto"/>
              <w:left w:val="single" w:sz="2" w:space="0" w:color="auto"/>
              <w:bottom w:val="single" w:sz="2" w:space="0" w:color="auto"/>
              <w:right w:val="single" w:sz="2" w:space="0" w:color="auto"/>
            </w:tcBorders>
            <w:vAlign w:val="center"/>
          </w:tcPr>
          <w:p w14:paraId="5FC8B890" w14:textId="45C63294" w:rsidR="00D57033" w:rsidRPr="004C25C0" w:rsidRDefault="00D57033" w:rsidP="00C5679E">
            <w:pPr>
              <w:pStyle w:val="cuatexto"/>
            </w:pPr>
            <w:r>
              <w:t xml:space="preserve">Documentación referida a citación de pacientes, número de agendas, gestión de consultas fallidas y canceladas de las distintas </w:t>
            </w:r>
            <w:r w:rsidR="00984AD3">
              <w:t>áreas del SNS-O</w:t>
            </w:r>
            <w:r>
              <w:t xml:space="preserve"> </w:t>
            </w:r>
          </w:p>
        </w:tc>
      </w:tr>
      <w:tr w:rsidR="00D57033" w14:paraId="31B4F6E6" w14:textId="77777777" w:rsidTr="005477D8">
        <w:trPr>
          <w:trHeight w:val="198"/>
        </w:trPr>
        <w:tc>
          <w:tcPr>
            <w:tcW w:w="3541" w:type="dxa"/>
            <w:vMerge w:val="restart"/>
            <w:tcBorders>
              <w:top w:val="single" w:sz="2" w:space="0" w:color="auto"/>
              <w:left w:val="single" w:sz="2" w:space="0" w:color="auto"/>
              <w:bottom w:val="single" w:sz="2" w:space="0" w:color="auto"/>
              <w:right w:val="single" w:sz="2" w:space="0" w:color="auto"/>
            </w:tcBorders>
            <w:vAlign w:val="center"/>
          </w:tcPr>
          <w:p w14:paraId="28BFC80D" w14:textId="1ED3F07A" w:rsidR="00D57033" w:rsidRPr="000300BF" w:rsidRDefault="00D57033" w:rsidP="00C5679E">
            <w:pPr>
              <w:pStyle w:val="cuatexto"/>
            </w:pPr>
            <w:r w:rsidRPr="000300BF">
              <w:t>2.2. ¿</w:t>
            </w:r>
            <w:r w:rsidR="00603B1F" w:rsidRPr="000300BF">
              <w:t>Las listas de espera</w:t>
            </w:r>
            <w:r w:rsidR="00AD681A" w:rsidRPr="000300BF">
              <w:t xml:space="preserve"> y la demora media</w:t>
            </w:r>
            <w:r w:rsidR="00603B1F" w:rsidRPr="000300BF">
              <w:t xml:space="preserve"> son similares entre áreas sanitarias</w:t>
            </w:r>
            <w:r w:rsidRPr="000300BF">
              <w:t>?</w:t>
            </w:r>
          </w:p>
          <w:p w14:paraId="4324AC21" w14:textId="12FEF442" w:rsidR="000959D0" w:rsidRPr="000300BF" w:rsidRDefault="000959D0" w:rsidP="00C5679E">
            <w:pPr>
              <w:pStyle w:val="cuatexto"/>
            </w:pPr>
          </w:p>
        </w:tc>
        <w:tc>
          <w:tcPr>
            <w:tcW w:w="5243" w:type="dxa"/>
            <w:tcBorders>
              <w:top w:val="single" w:sz="2" w:space="0" w:color="auto"/>
              <w:left w:val="single" w:sz="2" w:space="0" w:color="auto"/>
              <w:bottom w:val="single" w:sz="2" w:space="0" w:color="auto"/>
              <w:right w:val="single" w:sz="2" w:space="0" w:color="auto"/>
            </w:tcBorders>
            <w:vAlign w:val="center"/>
          </w:tcPr>
          <w:p w14:paraId="70EC3B89" w14:textId="77777777" w:rsidR="00D57033" w:rsidRPr="000300BF" w:rsidRDefault="00D57033" w:rsidP="00C5679E">
            <w:pPr>
              <w:pStyle w:val="cuatexto"/>
            </w:pPr>
            <w:r w:rsidRPr="000300BF">
              <w:t>Entrevistas con las jefaturas de los servicios de admisión de las distintas áreas del SNS-O.</w:t>
            </w:r>
          </w:p>
        </w:tc>
      </w:tr>
      <w:tr w:rsidR="00D57033" w14:paraId="44241A0B" w14:textId="77777777" w:rsidTr="005477D8">
        <w:trPr>
          <w:trHeight w:val="198"/>
        </w:trPr>
        <w:tc>
          <w:tcPr>
            <w:tcW w:w="3541" w:type="dxa"/>
            <w:vMerge/>
            <w:tcBorders>
              <w:top w:val="single" w:sz="2" w:space="0" w:color="auto"/>
              <w:left w:val="single" w:sz="2" w:space="0" w:color="auto"/>
              <w:bottom w:val="single" w:sz="2" w:space="0" w:color="auto"/>
              <w:right w:val="single" w:sz="2" w:space="0" w:color="auto"/>
            </w:tcBorders>
            <w:vAlign w:val="center"/>
          </w:tcPr>
          <w:p w14:paraId="0670A069" w14:textId="77777777" w:rsidR="00D57033" w:rsidRPr="000300BF" w:rsidRDefault="00D57033" w:rsidP="00C5679E">
            <w:pPr>
              <w:pStyle w:val="cuatexto"/>
            </w:pPr>
          </w:p>
        </w:tc>
        <w:tc>
          <w:tcPr>
            <w:tcW w:w="5243" w:type="dxa"/>
            <w:tcBorders>
              <w:top w:val="single" w:sz="2" w:space="0" w:color="auto"/>
              <w:left w:val="single" w:sz="2" w:space="0" w:color="auto"/>
              <w:bottom w:val="single" w:sz="2" w:space="0" w:color="auto"/>
              <w:right w:val="single" w:sz="2" w:space="0" w:color="auto"/>
            </w:tcBorders>
            <w:vAlign w:val="center"/>
          </w:tcPr>
          <w:p w14:paraId="29C6A13B" w14:textId="77777777" w:rsidR="00D57033" w:rsidRPr="000300BF" w:rsidRDefault="00D57033" w:rsidP="00C5679E">
            <w:pPr>
              <w:pStyle w:val="cuatexto"/>
            </w:pPr>
            <w:r w:rsidRPr="000300BF">
              <w:t xml:space="preserve">Pruebas realizadas en las aplicaciones implicadas en la gestión de las listas de espera. </w:t>
            </w:r>
          </w:p>
        </w:tc>
      </w:tr>
      <w:tr w:rsidR="00D57033" w14:paraId="603E3C38" w14:textId="77777777" w:rsidTr="005477D8">
        <w:trPr>
          <w:trHeight w:val="198"/>
        </w:trPr>
        <w:tc>
          <w:tcPr>
            <w:tcW w:w="3541" w:type="dxa"/>
            <w:vMerge/>
            <w:tcBorders>
              <w:top w:val="single" w:sz="2" w:space="0" w:color="auto"/>
              <w:left w:val="single" w:sz="2" w:space="0" w:color="auto"/>
              <w:bottom w:val="single" w:sz="2" w:space="0" w:color="auto"/>
              <w:right w:val="single" w:sz="2" w:space="0" w:color="auto"/>
            </w:tcBorders>
            <w:vAlign w:val="center"/>
          </w:tcPr>
          <w:p w14:paraId="3807E805" w14:textId="77777777" w:rsidR="00D57033" w:rsidRPr="000300BF" w:rsidRDefault="00D57033" w:rsidP="00C5679E">
            <w:pPr>
              <w:pStyle w:val="cuatexto"/>
            </w:pPr>
          </w:p>
        </w:tc>
        <w:tc>
          <w:tcPr>
            <w:tcW w:w="5243" w:type="dxa"/>
            <w:tcBorders>
              <w:top w:val="single" w:sz="2" w:space="0" w:color="auto"/>
              <w:left w:val="single" w:sz="2" w:space="0" w:color="auto"/>
              <w:bottom w:val="single" w:sz="2" w:space="0" w:color="auto"/>
              <w:right w:val="single" w:sz="2" w:space="0" w:color="auto"/>
            </w:tcBorders>
            <w:vAlign w:val="center"/>
          </w:tcPr>
          <w:p w14:paraId="225CE15C" w14:textId="794AB6AA" w:rsidR="00D57033" w:rsidRPr="000300BF" w:rsidRDefault="00D57033" w:rsidP="00C5679E">
            <w:pPr>
              <w:pStyle w:val="cuatexto"/>
            </w:pPr>
            <w:r w:rsidRPr="000300BF">
              <w:t>Comparación de las listas de espera por especialidad</w:t>
            </w:r>
            <w:r w:rsidR="00785DE1">
              <w:t xml:space="preserve"> </w:t>
            </w:r>
            <w:r w:rsidRPr="000300BF">
              <w:t>en cada área del SNS-O.</w:t>
            </w:r>
          </w:p>
        </w:tc>
      </w:tr>
      <w:tr w:rsidR="00785DE1" w14:paraId="66A1FDD2" w14:textId="77777777" w:rsidTr="005477D8">
        <w:trPr>
          <w:trHeight w:val="198"/>
        </w:trPr>
        <w:tc>
          <w:tcPr>
            <w:tcW w:w="3541" w:type="dxa"/>
            <w:vMerge/>
            <w:tcBorders>
              <w:top w:val="single" w:sz="2" w:space="0" w:color="auto"/>
              <w:left w:val="single" w:sz="2" w:space="0" w:color="auto"/>
              <w:bottom w:val="single" w:sz="2" w:space="0" w:color="auto"/>
              <w:right w:val="single" w:sz="2" w:space="0" w:color="auto"/>
            </w:tcBorders>
            <w:vAlign w:val="center"/>
          </w:tcPr>
          <w:p w14:paraId="19853933" w14:textId="77777777" w:rsidR="00785DE1" w:rsidRPr="000300BF" w:rsidRDefault="00785DE1" w:rsidP="00C5679E">
            <w:pPr>
              <w:pStyle w:val="cuatexto"/>
            </w:pPr>
          </w:p>
        </w:tc>
        <w:tc>
          <w:tcPr>
            <w:tcW w:w="5243" w:type="dxa"/>
            <w:tcBorders>
              <w:top w:val="single" w:sz="2" w:space="0" w:color="auto"/>
              <w:left w:val="single" w:sz="2" w:space="0" w:color="auto"/>
              <w:bottom w:val="single" w:sz="2" w:space="0" w:color="auto"/>
              <w:right w:val="single" w:sz="2" w:space="0" w:color="auto"/>
            </w:tcBorders>
            <w:vAlign w:val="center"/>
          </w:tcPr>
          <w:p w14:paraId="26F02AAD" w14:textId="1EFD62C2" w:rsidR="00785DE1" w:rsidRPr="000300BF" w:rsidRDefault="00785DE1" w:rsidP="00C5679E">
            <w:pPr>
              <w:pStyle w:val="cuatexto"/>
            </w:pPr>
            <w:r w:rsidRPr="000300BF">
              <w:t xml:space="preserve">Comparación de </w:t>
            </w:r>
            <w:r>
              <w:t>la demora media</w:t>
            </w:r>
            <w:r w:rsidRPr="000300BF">
              <w:t xml:space="preserve"> por especialidad en cada área del SNS-O.</w:t>
            </w:r>
          </w:p>
        </w:tc>
      </w:tr>
      <w:tr w:rsidR="00D57033" w14:paraId="3B6FC361" w14:textId="77777777" w:rsidTr="005477D8">
        <w:trPr>
          <w:trHeight w:val="198"/>
        </w:trPr>
        <w:tc>
          <w:tcPr>
            <w:tcW w:w="3541" w:type="dxa"/>
            <w:vMerge/>
            <w:tcBorders>
              <w:top w:val="single" w:sz="2" w:space="0" w:color="auto"/>
              <w:left w:val="single" w:sz="2" w:space="0" w:color="auto"/>
              <w:bottom w:val="single" w:sz="2" w:space="0" w:color="auto"/>
              <w:right w:val="single" w:sz="2" w:space="0" w:color="auto"/>
            </w:tcBorders>
            <w:vAlign w:val="center"/>
          </w:tcPr>
          <w:p w14:paraId="4E991A38" w14:textId="77777777" w:rsidR="00D57033" w:rsidRPr="000300BF" w:rsidRDefault="00D57033" w:rsidP="00C5679E">
            <w:pPr>
              <w:pStyle w:val="cuatexto"/>
            </w:pPr>
          </w:p>
        </w:tc>
        <w:tc>
          <w:tcPr>
            <w:tcW w:w="5243" w:type="dxa"/>
            <w:tcBorders>
              <w:top w:val="single" w:sz="2" w:space="0" w:color="auto"/>
              <w:left w:val="single" w:sz="2" w:space="0" w:color="auto"/>
              <w:bottom w:val="single" w:sz="2" w:space="0" w:color="auto"/>
              <w:right w:val="single" w:sz="2" w:space="0" w:color="auto"/>
            </w:tcBorders>
            <w:vAlign w:val="center"/>
          </w:tcPr>
          <w:p w14:paraId="628FA312" w14:textId="0EC83849" w:rsidR="00D57033" w:rsidRPr="000300BF" w:rsidRDefault="00D57033" w:rsidP="00C5679E">
            <w:pPr>
              <w:pStyle w:val="cuatexto"/>
            </w:pPr>
            <w:r w:rsidRPr="000300BF">
              <w:t>Comparaci</w:t>
            </w:r>
            <w:r w:rsidR="000959D0" w:rsidRPr="000300BF">
              <w:t>ón de personal facultativo</w:t>
            </w:r>
            <w:r w:rsidRPr="000300BF">
              <w:t xml:space="preserve"> por 1.000 habitantes por área del SNS-O.</w:t>
            </w:r>
          </w:p>
        </w:tc>
      </w:tr>
      <w:tr w:rsidR="00603B1F" w14:paraId="01D5104F" w14:textId="77777777" w:rsidTr="005477D8">
        <w:trPr>
          <w:trHeight w:val="198"/>
        </w:trPr>
        <w:tc>
          <w:tcPr>
            <w:tcW w:w="3541" w:type="dxa"/>
            <w:tcBorders>
              <w:top w:val="single" w:sz="2" w:space="0" w:color="auto"/>
              <w:left w:val="single" w:sz="2" w:space="0" w:color="auto"/>
              <w:bottom w:val="single" w:sz="2" w:space="0" w:color="auto"/>
              <w:right w:val="single" w:sz="2" w:space="0" w:color="auto"/>
            </w:tcBorders>
            <w:vAlign w:val="center"/>
          </w:tcPr>
          <w:p w14:paraId="20BE21B1" w14:textId="737E5D89" w:rsidR="00603B1F" w:rsidRPr="000300BF" w:rsidRDefault="00603B1F" w:rsidP="00565BBD">
            <w:pPr>
              <w:pStyle w:val="cuatexto"/>
              <w:spacing w:line="240" w:lineRule="auto"/>
              <w:jc w:val="left"/>
            </w:pPr>
            <w:r w:rsidRPr="000300BF">
              <w:t>2.3. ¿Se respeta el principio de antigüedad en la lista a igualdad de condiciones de salud?</w:t>
            </w:r>
          </w:p>
        </w:tc>
        <w:tc>
          <w:tcPr>
            <w:tcW w:w="5243" w:type="dxa"/>
            <w:tcBorders>
              <w:top w:val="single" w:sz="2" w:space="0" w:color="auto"/>
              <w:left w:val="single" w:sz="2" w:space="0" w:color="auto"/>
              <w:bottom w:val="single" w:sz="2" w:space="0" w:color="auto"/>
              <w:right w:val="single" w:sz="2" w:space="0" w:color="auto"/>
            </w:tcBorders>
            <w:vAlign w:val="center"/>
          </w:tcPr>
          <w:p w14:paraId="391F538D" w14:textId="382B004F" w:rsidR="00603B1F" w:rsidRPr="000300BF" w:rsidRDefault="00785DE1" w:rsidP="00C5679E">
            <w:pPr>
              <w:pStyle w:val="cuatexto"/>
            </w:pPr>
            <w:r>
              <w:t>Análisis de una muestra de bolsas de pacientes de diferentes especialidades.</w:t>
            </w:r>
          </w:p>
        </w:tc>
      </w:tr>
    </w:tbl>
    <w:p w14:paraId="49A731E9" w14:textId="09FEA4BE" w:rsidR="00D57033" w:rsidRPr="00B5586E" w:rsidRDefault="00D57033" w:rsidP="00B5586E">
      <w:pPr>
        <w:pStyle w:val="texto"/>
        <w:spacing w:before="240" w:after="240"/>
      </w:pPr>
      <w:r w:rsidRPr="00B5586E">
        <w:t>Objetivo 3. ¿Se han adoptado medidas encaminadas a la reducción de las listas de espera?</w:t>
      </w:r>
    </w:p>
    <w:tbl>
      <w:tblPr>
        <w:tblStyle w:val="Tablaconcuadrcula"/>
        <w:tblW w:w="8789" w:type="dxa"/>
        <w:tblLook w:val="04A0" w:firstRow="1" w:lastRow="0" w:firstColumn="1" w:lastColumn="0" w:noHBand="0" w:noVBand="1"/>
      </w:tblPr>
      <w:tblGrid>
        <w:gridCol w:w="3599"/>
        <w:gridCol w:w="5190"/>
      </w:tblGrid>
      <w:tr w:rsidR="00D57033" w:rsidRPr="00C5679E" w14:paraId="52CED7E3" w14:textId="77777777" w:rsidTr="005477D8">
        <w:trPr>
          <w:trHeight w:val="255"/>
        </w:trPr>
        <w:tc>
          <w:tcPr>
            <w:tcW w:w="3539" w:type="dxa"/>
            <w:tcBorders>
              <w:left w:val="single" w:sz="2" w:space="0" w:color="auto"/>
              <w:bottom w:val="single" w:sz="2" w:space="0" w:color="auto"/>
              <w:right w:val="single" w:sz="2" w:space="0" w:color="auto"/>
            </w:tcBorders>
            <w:shd w:val="clear" w:color="auto" w:fill="8DB3E2" w:themeFill="text2" w:themeFillTint="66"/>
            <w:vAlign w:val="center"/>
          </w:tcPr>
          <w:p w14:paraId="2E329109" w14:textId="77777777" w:rsidR="00D57033" w:rsidRPr="00C5679E" w:rsidRDefault="00D57033" w:rsidP="00C5679E">
            <w:pPr>
              <w:pStyle w:val="cuadroCabe"/>
            </w:pPr>
            <w:r w:rsidRPr="00C5679E">
              <w:t>Subobjetivos</w:t>
            </w:r>
          </w:p>
        </w:tc>
        <w:tc>
          <w:tcPr>
            <w:tcW w:w="5103" w:type="dxa"/>
            <w:tcBorders>
              <w:left w:val="single" w:sz="2" w:space="0" w:color="auto"/>
              <w:bottom w:val="single" w:sz="2" w:space="0" w:color="auto"/>
              <w:right w:val="single" w:sz="2" w:space="0" w:color="auto"/>
            </w:tcBorders>
            <w:shd w:val="clear" w:color="auto" w:fill="8DB3E2" w:themeFill="text2" w:themeFillTint="66"/>
            <w:vAlign w:val="center"/>
          </w:tcPr>
          <w:p w14:paraId="64F2D47E" w14:textId="77777777" w:rsidR="00D57033" w:rsidRPr="00C5679E" w:rsidRDefault="00D57033" w:rsidP="00C5679E">
            <w:pPr>
              <w:pStyle w:val="cuadroCabe"/>
            </w:pPr>
            <w:r w:rsidRPr="00C5679E">
              <w:t>Criterios</w:t>
            </w:r>
          </w:p>
        </w:tc>
      </w:tr>
      <w:tr w:rsidR="00D4407B" w:rsidRPr="00C5679E" w14:paraId="5788C01C" w14:textId="77777777" w:rsidTr="005477D8">
        <w:trPr>
          <w:trHeight w:val="198"/>
        </w:trPr>
        <w:tc>
          <w:tcPr>
            <w:tcW w:w="3539" w:type="dxa"/>
            <w:vMerge w:val="restart"/>
            <w:tcBorders>
              <w:top w:val="single" w:sz="2" w:space="0" w:color="auto"/>
              <w:left w:val="single" w:sz="2" w:space="0" w:color="auto"/>
              <w:right w:val="single" w:sz="2" w:space="0" w:color="auto"/>
            </w:tcBorders>
            <w:vAlign w:val="center"/>
          </w:tcPr>
          <w:p w14:paraId="4F370F6E" w14:textId="2AF38021" w:rsidR="00D4407B" w:rsidRPr="00C5679E" w:rsidRDefault="00D4407B" w:rsidP="00D4407B">
            <w:pPr>
              <w:pStyle w:val="cuatexto"/>
            </w:pPr>
            <w:r w:rsidRPr="00C5679E">
              <w:t>3.1 ¿Se han destinado recursos económicos para la reducción de las listas de espera?</w:t>
            </w:r>
          </w:p>
        </w:tc>
        <w:tc>
          <w:tcPr>
            <w:tcW w:w="5103" w:type="dxa"/>
            <w:tcBorders>
              <w:top w:val="single" w:sz="2" w:space="0" w:color="auto"/>
              <w:left w:val="single" w:sz="2" w:space="0" w:color="auto"/>
              <w:bottom w:val="single" w:sz="2" w:space="0" w:color="auto"/>
              <w:right w:val="single" w:sz="2" w:space="0" w:color="auto"/>
            </w:tcBorders>
            <w:vAlign w:val="center"/>
          </w:tcPr>
          <w:p w14:paraId="0E57C0B6" w14:textId="30B42710" w:rsidR="00D4407B" w:rsidRPr="00C5679E" w:rsidRDefault="00D4407B" w:rsidP="00D4407B">
            <w:pPr>
              <w:pStyle w:val="cuatexto"/>
            </w:pPr>
            <w:r>
              <w:t xml:space="preserve">Recursos destinados a contrataciones temporales de personal. </w:t>
            </w:r>
          </w:p>
        </w:tc>
      </w:tr>
      <w:tr w:rsidR="00D4407B" w:rsidRPr="00C5679E" w14:paraId="70E6235C" w14:textId="77777777" w:rsidTr="005477D8">
        <w:trPr>
          <w:trHeight w:val="198"/>
        </w:trPr>
        <w:tc>
          <w:tcPr>
            <w:tcW w:w="3539" w:type="dxa"/>
            <w:vMerge/>
            <w:tcBorders>
              <w:left w:val="single" w:sz="2" w:space="0" w:color="auto"/>
              <w:right w:val="single" w:sz="2" w:space="0" w:color="auto"/>
            </w:tcBorders>
            <w:vAlign w:val="center"/>
          </w:tcPr>
          <w:p w14:paraId="643D11CE" w14:textId="54466091" w:rsidR="00D4407B" w:rsidRPr="00C5679E" w:rsidRDefault="00D4407B" w:rsidP="00D4407B">
            <w:pPr>
              <w:pStyle w:val="cuatexto"/>
            </w:pPr>
          </w:p>
        </w:tc>
        <w:tc>
          <w:tcPr>
            <w:tcW w:w="5103" w:type="dxa"/>
            <w:tcBorders>
              <w:top w:val="single" w:sz="2" w:space="0" w:color="auto"/>
              <w:left w:val="single" w:sz="2" w:space="0" w:color="auto"/>
              <w:bottom w:val="single" w:sz="2" w:space="0" w:color="auto"/>
              <w:right w:val="single" w:sz="2" w:space="0" w:color="auto"/>
            </w:tcBorders>
            <w:vAlign w:val="center"/>
          </w:tcPr>
          <w:p w14:paraId="15E0ECB9" w14:textId="77777777" w:rsidR="00D4407B" w:rsidRPr="00C5679E" w:rsidRDefault="00D4407B" w:rsidP="00D4407B">
            <w:pPr>
              <w:pStyle w:val="cuatexto"/>
            </w:pPr>
            <w:r w:rsidRPr="00C5679E">
              <w:t>Análisis global de la actividad extraordinaria del personal del SNS-O y de una muestra de los Planes de Reducción de Listas de Espera correspondientes al mes de noviembre de 2022.</w:t>
            </w:r>
          </w:p>
        </w:tc>
      </w:tr>
      <w:tr w:rsidR="00D4407B" w:rsidRPr="00C5679E" w14:paraId="2E25BDBD" w14:textId="77777777" w:rsidTr="005477D8">
        <w:trPr>
          <w:trHeight w:val="198"/>
        </w:trPr>
        <w:tc>
          <w:tcPr>
            <w:tcW w:w="3539" w:type="dxa"/>
            <w:vMerge/>
            <w:tcBorders>
              <w:left w:val="single" w:sz="2" w:space="0" w:color="auto"/>
              <w:bottom w:val="single" w:sz="2" w:space="0" w:color="auto"/>
              <w:right w:val="single" w:sz="2" w:space="0" w:color="auto"/>
            </w:tcBorders>
            <w:vAlign w:val="center"/>
          </w:tcPr>
          <w:p w14:paraId="53A49D43" w14:textId="77777777" w:rsidR="00D4407B" w:rsidRPr="00C5679E" w:rsidRDefault="00D4407B" w:rsidP="00D4407B">
            <w:pPr>
              <w:pStyle w:val="cuatexto"/>
            </w:pPr>
          </w:p>
        </w:tc>
        <w:tc>
          <w:tcPr>
            <w:tcW w:w="5103" w:type="dxa"/>
            <w:tcBorders>
              <w:top w:val="single" w:sz="2" w:space="0" w:color="auto"/>
              <w:left w:val="single" w:sz="2" w:space="0" w:color="auto"/>
              <w:bottom w:val="single" w:sz="2" w:space="0" w:color="auto"/>
              <w:right w:val="single" w:sz="2" w:space="0" w:color="auto"/>
            </w:tcBorders>
            <w:vAlign w:val="center"/>
          </w:tcPr>
          <w:p w14:paraId="6D31E4DC" w14:textId="272057EB" w:rsidR="00D4407B" w:rsidRPr="00C5679E" w:rsidRDefault="00D4407B" w:rsidP="00D4407B">
            <w:pPr>
              <w:pStyle w:val="cuatexto"/>
            </w:pPr>
            <w:r w:rsidRPr="00C5679E">
              <w:t xml:space="preserve">Recursos destinados a conciertos establecidos con centros </w:t>
            </w:r>
            <w:r>
              <w:t>privados.</w:t>
            </w:r>
          </w:p>
        </w:tc>
      </w:tr>
      <w:tr w:rsidR="00D4407B" w:rsidRPr="00C5679E" w14:paraId="77CD7B55" w14:textId="77777777" w:rsidTr="005477D8">
        <w:trPr>
          <w:trHeight w:val="198"/>
        </w:trPr>
        <w:tc>
          <w:tcPr>
            <w:tcW w:w="3539" w:type="dxa"/>
            <w:vMerge w:val="restart"/>
            <w:tcBorders>
              <w:top w:val="single" w:sz="2" w:space="0" w:color="auto"/>
              <w:left w:val="single" w:sz="2" w:space="0" w:color="auto"/>
              <w:bottom w:val="single" w:sz="2" w:space="0" w:color="auto"/>
              <w:right w:val="single" w:sz="2" w:space="0" w:color="auto"/>
            </w:tcBorders>
            <w:vAlign w:val="center"/>
          </w:tcPr>
          <w:p w14:paraId="78ECD233" w14:textId="77777777" w:rsidR="00D4407B" w:rsidRPr="00C5679E" w:rsidRDefault="00D4407B" w:rsidP="00D4407B">
            <w:pPr>
              <w:pStyle w:val="cuatexto"/>
            </w:pPr>
            <w:r w:rsidRPr="00C5679E">
              <w:t>3.2. ¿Se han llevado a cabo otro tipo de acciones para la disminución de las listas de espera?</w:t>
            </w:r>
          </w:p>
        </w:tc>
        <w:tc>
          <w:tcPr>
            <w:tcW w:w="5103" w:type="dxa"/>
            <w:tcBorders>
              <w:top w:val="single" w:sz="2" w:space="0" w:color="auto"/>
              <w:left w:val="single" w:sz="2" w:space="0" w:color="auto"/>
              <w:bottom w:val="single" w:sz="2" w:space="0" w:color="auto"/>
              <w:right w:val="single" w:sz="2" w:space="0" w:color="auto"/>
            </w:tcBorders>
            <w:vAlign w:val="center"/>
          </w:tcPr>
          <w:p w14:paraId="3048E6DD" w14:textId="35A4C48E" w:rsidR="00D4407B" w:rsidRPr="00C5679E" w:rsidRDefault="00D4407B" w:rsidP="00D4407B">
            <w:pPr>
              <w:pStyle w:val="cuatexto"/>
            </w:pPr>
            <w:r w:rsidRPr="00C5679E">
              <w:t xml:space="preserve">Acciones de coordinación con Atención Primaria. </w:t>
            </w:r>
          </w:p>
        </w:tc>
      </w:tr>
      <w:tr w:rsidR="00D4407B" w14:paraId="6F727CC4" w14:textId="77777777" w:rsidTr="005477D8">
        <w:trPr>
          <w:trHeight w:val="198"/>
        </w:trPr>
        <w:tc>
          <w:tcPr>
            <w:tcW w:w="3539" w:type="dxa"/>
            <w:vMerge/>
            <w:tcBorders>
              <w:top w:val="single" w:sz="2" w:space="0" w:color="auto"/>
              <w:left w:val="single" w:sz="2" w:space="0" w:color="auto"/>
              <w:right w:val="single" w:sz="2" w:space="0" w:color="auto"/>
            </w:tcBorders>
            <w:vAlign w:val="center"/>
          </w:tcPr>
          <w:p w14:paraId="21015DEC" w14:textId="77777777" w:rsidR="00D4407B" w:rsidRPr="00C5679E" w:rsidRDefault="00D4407B" w:rsidP="00D4407B">
            <w:pPr>
              <w:pStyle w:val="cuatexto"/>
            </w:pPr>
          </w:p>
        </w:tc>
        <w:tc>
          <w:tcPr>
            <w:tcW w:w="5103" w:type="dxa"/>
            <w:tcBorders>
              <w:top w:val="single" w:sz="2" w:space="0" w:color="auto"/>
              <w:left w:val="single" w:sz="2" w:space="0" w:color="auto"/>
              <w:bottom w:val="single" w:sz="4" w:space="0" w:color="auto"/>
              <w:right w:val="single" w:sz="2" w:space="0" w:color="auto"/>
            </w:tcBorders>
            <w:vAlign w:val="center"/>
          </w:tcPr>
          <w:p w14:paraId="4C7CEBE5" w14:textId="51FA9749" w:rsidR="00D4407B" w:rsidRPr="00C5679E" w:rsidRDefault="00D4407B" w:rsidP="00D4407B">
            <w:pPr>
              <w:pStyle w:val="cuatexto"/>
            </w:pPr>
            <w:r w:rsidRPr="00C5679E">
              <w:t>Procedimientos de depuración de listas de espera</w:t>
            </w:r>
            <w:r w:rsidR="00EA7E1F">
              <w:t>.</w:t>
            </w:r>
          </w:p>
        </w:tc>
      </w:tr>
    </w:tbl>
    <w:p w14:paraId="16295D79" w14:textId="1A6CC6F4" w:rsidR="00D57033" w:rsidRDefault="00D57033" w:rsidP="00D57033">
      <w:pPr>
        <w:spacing w:after="240"/>
        <w:ind w:firstLine="284"/>
        <w:rPr>
          <w:sz w:val="26"/>
          <w:szCs w:val="26"/>
          <w:lang w:eastAsia="es-ES"/>
        </w:rPr>
      </w:pPr>
    </w:p>
    <w:p w14:paraId="5A1948D2" w14:textId="77777777" w:rsidR="00D57033" w:rsidRDefault="00D57033">
      <w:pPr>
        <w:spacing w:after="0"/>
        <w:ind w:firstLine="0"/>
        <w:jc w:val="left"/>
        <w:rPr>
          <w:sz w:val="26"/>
          <w:szCs w:val="26"/>
          <w:lang w:eastAsia="es-ES"/>
        </w:rPr>
      </w:pPr>
      <w:r>
        <w:rPr>
          <w:sz w:val="26"/>
          <w:szCs w:val="26"/>
          <w:lang w:eastAsia="es-ES"/>
        </w:rPr>
        <w:br w:type="page"/>
      </w:r>
    </w:p>
    <w:p w14:paraId="4BF39E95" w14:textId="77777777" w:rsidR="00D57033" w:rsidRPr="00810B02" w:rsidRDefault="00D57033" w:rsidP="00CB6D63">
      <w:pPr>
        <w:pStyle w:val="texto"/>
        <w:spacing w:before="240" w:after="240"/>
      </w:pPr>
      <w:r w:rsidRPr="00810B02">
        <w:lastRenderedPageBreak/>
        <w:t>Objetivo 4. ¿Los controles existentes en los sistemas de información implicados en la gestión de las listas de espera proporcionan una garantía razonable sobre la seguridad, disponibilidad, integridad y confidencialidad de los datos?</w:t>
      </w:r>
    </w:p>
    <w:tbl>
      <w:tblPr>
        <w:tblStyle w:val="Tablaconcuadrcula"/>
        <w:tblW w:w="8789" w:type="dxa"/>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13"/>
        <w:gridCol w:w="5476"/>
      </w:tblGrid>
      <w:tr w:rsidR="00D57033" w:rsidRPr="00116C5E" w14:paraId="75CBAC2C" w14:textId="77777777" w:rsidTr="005477D8">
        <w:trPr>
          <w:trHeight w:val="255"/>
        </w:trPr>
        <w:tc>
          <w:tcPr>
            <w:tcW w:w="3256" w:type="dxa"/>
            <w:shd w:val="clear" w:color="auto" w:fill="8DB3E2" w:themeFill="text2" w:themeFillTint="66"/>
            <w:vAlign w:val="center"/>
          </w:tcPr>
          <w:p w14:paraId="5C1799BC" w14:textId="77777777" w:rsidR="00D57033" w:rsidRPr="00FC0853" w:rsidRDefault="00D57033" w:rsidP="00C5679E">
            <w:pPr>
              <w:pStyle w:val="cuadroCabe"/>
            </w:pPr>
            <w:r w:rsidRPr="00FC0853">
              <w:t>Subobjetivo</w:t>
            </w:r>
            <w:r>
              <w:t>s</w:t>
            </w:r>
          </w:p>
        </w:tc>
        <w:tc>
          <w:tcPr>
            <w:tcW w:w="5381" w:type="dxa"/>
            <w:shd w:val="clear" w:color="auto" w:fill="8DB3E2" w:themeFill="text2" w:themeFillTint="66"/>
            <w:vAlign w:val="center"/>
          </w:tcPr>
          <w:p w14:paraId="1071B8D0" w14:textId="77777777" w:rsidR="00D57033" w:rsidRPr="00FC0853" w:rsidRDefault="00D57033" w:rsidP="00C5679E">
            <w:pPr>
              <w:pStyle w:val="cuadroCabe"/>
            </w:pPr>
            <w:r w:rsidRPr="00FC0853">
              <w:t>Criterios</w:t>
            </w:r>
          </w:p>
        </w:tc>
      </w:tr>
      <w:tr w:rsidR="00D57033" w14:paraId="412F1144" w14:textId="77777777" w:rsidTr="005477D8">
        <w:trPr>
          <w:trHeight w:val="198"/>
        </w:trPr>
        <w:tc>
          <w:tcPr>
            <w:tcW w:w="3256" w:type="dxa"/>
            <w:vMerge w:val="restart"/>
            <w:vAlign w:val="center"/>
          </w:tcPr>
          <w:p w14:paraId="2198FF0F" w14:textId="77777777" w:rsidR="00D57033" w:rsidRPr="00FC0853" w:rsidRDefault="00D57033" w:rsidP="00C5679E">
            <w:pPr>
              <w:pStyle w:val="cuatexto"/>
            </w:pPr>
            <w:r w:rsidRPr="5E4E1FF3">
              <w:t>4.1 ¿Los controles de acceso de las aplicaciones implicadas en la gestión de las listas de espera son adecuados?</w:t>
            </w:r>
          </w:p>
        </w:tc>
        <w:tc>
          <w:tcPr>
            <w:tcW w:w="5381" w:type="dxa"/>
            <w:vAlign w:val="center"/>
          </w:tcPr>
          <w:p w14:paraId="057DABA8" w14:textId="77777777" w:rsidR="00D57033" w:rsidRPr="00A7522B" w:rsidRDefault="00D57033" w:rsidP="00C5679E">
            <w:pPr>
              <w:pStyle w:val="cuatexto"/>
            </w:pPr>
            <w:r w:rsidRPr="00A7522B">
              <w:t>Medidas de seguridad para el control de acceso lógico.</w:t>
            </w:r>
          </w:p>
        </w:tc>
      </w:tr>
      <w:tr w:rsidR="00D57033" w14:paraId="11820933" w14:textId="77777777" w:rsidTr="005477D8">
        <w:trPr>
          <w:trHeight w:val="198"/>
        </w:trPr>
        <w:tc>
          <w:tcPr>
            <w:tcW w:w="3256" w:type="dxa"/>
            <w:vMerge/>
            <w:vAlign w:val="center"/>
          </w:tcPr>
          <w:p w14:paraId="45B63140" w14:textId="77777777" w:rsidR="00D57033" w:rsidRPr="00FC0853" w:rsidRDefault="00D57033" w:rsidP="00C5679E">
            <w:pPr>
              <w:pStyle w:val="cuatexto"/>
            </w:pPr>
          </w:p>
        </w:tc>
        <w:tc>
          <w:tcPr>
            <w:tcW w:w="5381" w:type="dxa"/>
            <w:vAlign w:val="center"/>
          </w:tcPr>
          <w:p w14:paraId="798C2C07" w14:textId="77777777" w:rsidR="00D57033" w:rsidRPr="00A7522B" w:rsidRDefault="00D57033" w:rsidP="00C5679E">
            <w:pPr>
              <w:pStyle w:val="cuatexto"/>
            </w:pPr>
            <w:r w:rsidRPr="00A7522B">
              <w:t>Procedimientos de creación de usuarios y asignación de permisos.</w:t>
            </w:r>
          </w:p>
        </w:tc>
      </w:tr>
      <w:tr w:rsidR="00D57033" w14:paraId="7009EA6F" w14:textId="77777777" w:rsidTr="005477D8">
        <w:trPr>
          <w:trHeight w:val="198"/>
        </w:trPr>
        <w:tc>
          <w:tcPr>
            <w:tcW w:w="3256" w:type="dxa"/>
            <w:vMerge/>
            <w:vAlign w:val="center"/>
          </w:tcPr>
          <w:p w14:paraId="44A7985C" w14:textId="77777777" w:rsidR="00D57033" w:rsidRPr="00FC0853" w:rsidRDefault="00D57033" w:rsidP="00C5679E">
            <w:pPr>
              <w:pStyle w:val="cuatexto"/>
            </w:pPr>
          </w:p>
        </w:tc>
        <w:tc>
          <w:tcPr>
            <w:tcW w:w="5381" w:type="dxa"/>
            <w:vAlign w:val="center"/>
          </w:tcPr>
          <w:p w14:paraId="6C8CC90D" w14:textId="77777777" w:rsidR="00D57033" w:rsidRPr="00A7522B" w:rsidRDefault="00D57033" w:rsidP="00C5679E">
            <w:pPr>
              <w:pStyle w:val="cuatexto"/>
            </w:pPr>
            <w:r w:rsidRPr="00A7522B">
              <w:t>Control sobre las funciones administrativas de bases de datos.</w:t>
            </w:r>
          </w:p>
        </w:tc>
      </w:tr>
      <w:tr w:rsidR="00D57033" w14:paraId="24CDCCDE" w14:textId="77777777" w:rsidTr="005477D8">
        <w:trPr>
          <w:trHeight w:val="198"/>
        </w:trPr>
        <w:tc>
          <w:tcPr>
            <w:tcW w:w="3256" w:type="dxa"/>
            <w:vMerge/>
            <w:vAlign w:val="center"/>
          </w:tcPr>
          <w:p w14:paraId="0FD35DDD" w14:textId="77777777" w:rsidR="00D57033" w:rsidRPr="00FC0853" w:rsidRDefault="00D57033" w:rsidP="00C5679E">
            <w:pPr>
              <w:pStyle w:val="cuatexto"/>
            </w:pPr>
          </w:p>
        </w:tc>
        <w:tc>
          <w:tcPr>
            <w:tcW w:w="5381" w:type="dxa"/>
            <w:vAlign w:val="center"/>
          </w:tcPr>
          <w:p w14:paraId="3AC4A3D4" w14:textId="77777777" w:rsidR="00D57033" w:rsidRPr="00A7522B" w:rsidRDefault="00D57033" w:rsidP="00C5679E">
            <w:pPr>
              <w:pStyle w:val="cuatexto"/>
            </w:pPr>
            <w:r w:rsidRPr="00A7522B">
              <w:t>Revisiones periódicas de usuarios y permisos.</w:t>
            </w:r>
          </w:p>
        </w:tc>
      </w:tr>
      <w:tr w:rsidR="00D57033" w14:paraId="5900E88B" w14:textId="77777777" w:rsidTr="005477D8">
        <w:trPr>
          <w:trHeight w:val="198"/>
        </w:trPr>
        <w:tc>
          <w:tcPr>
            <w:tcW w:w="3256" w:type="dxa"/>
            <w:vMerge/>
            <w:vAlign w:val="center"/>
          </w:tcPr>
          <w:p w14:paraId="063913C1" w14:textId="77777777" w:rsidR="00D57033" w:rsidRPr="00FC0853" w:rsidRDefault="00D57033" w:rsidP="00C5679E">
            <w:pPr>
              <w:pStyle w:val="cuatexto"/>
            </w:pPr>
          </w:p>
        </w:tc>
        <w:tc>
          <w:tcPr>
            <w:tcW w:w="5381" w:type="dxa"/>
            <w:vAlign w:val="center"/>
          </w:tcPr>
          <w:p w14:paraId="56B781F1" w14:textId="77777777" w:rsidR="00D57033" w:rsidRPr="00A7522B" w:rsidRDefault="00D57033" w:rsidP="00C5679E">
            <w:pPr>
              <w:pStyle w:val="cuatexto"/>
            </w:pPr>
            <w:r w:rsidRPr="00A7522B">
              <w:t>Control en las bajas de usuarios.</w:t>
            </w:r>
          </w:p>
        </w:tc>
      </w:tr>
      <w:tr w:rsidR="00D57033" w14:paraId="67C4A4ED" w14:textId="77777777" w:rsidTr="005477D8">
        <w:trPr>
          <w:trHeight w:val="198"/>
        </w:trPr>
        <w:tc>
          <w:tcPr>
            <w:tcW w:w="3256" w:type="dxa"/>
            <w:vMerge w:val="restart"/>
            <w:vAlign w:val="center"/>
          </w:tcPr>
          <w:p w14:paraId="6FE9DA80" w14:textId="77777777" w:rsidR="00D57033" w:rsidRPr="00FC0853" w:rsidRDefault="00D57033" w:rsidP="00C5679E">
            <w:pPr>
              <w:pStyle w:val="cuatexto"/>
            </w:pPr>
            <w:r w:rsidRPr="5E4E1FF3">
              <w:t>4.2 ¿Los controles de gestión de cambios de las aplicaciones implicadas en la gestión de las listas de espera son adecuados?</w:t>
            </w:r>
          </w:p>
        </w:tc>
        <w:tc>
          <w:tcPr>
            <w:tcW w:w="5381" w:type="dxa"/>
            <w:vAlign w:val="center"/>
          </w:tcPr>
          <w:p w14:paraId="7970644C" w14:textId="77777777" w:rsidR="00D57033" w:rsidRPr="00FC0853" w:rsidRDefault="00D57033" w:rsidP="00C5679E">
            <w:pPr>
              <w:pStyle w:val="cuatexto"/>
            </w:pPr>
            <w:r>
              <w:t>Cambios en las aplicaciones autorizadas antes de su desarrollo.</w:t>
            </w:r>
          </w:p>
        </w:tc>
      </w:tr>
      <w:tr w:rsidR="00D57033" w14:paraId="7C36C99A" w14:textId="77777777" w:rsidTr="005477D8">
        <w:trPr>
          <w:trHeight w:val="198"/>
        </w:trPr>
        <w:tc>
          <w:tcPr>
            <w:tcW w:w="3256" w:type="dxa"/>
            <w:vMerge/>
            <w:vAlign w:val="center"/>
          </w:tcPr>
          <w:p w14:paraId="7DF818E5" w14:textId="77777777" w:rsidR="00D57033" w:rsidRPr="00FC0853" w:rsidRDefault="00D57033" w:rsidP="00C5679E">
            <w:pPr>
              <w:pStyle w:val="cuatexto"/>
            </w:pPr>
          </w:p>
        </w:tc>
        <w:tc>
          <w:tcPr>
            <w:tcW w:w="5381" w:type="dxa"/>
            <w:vAlign w:val="center"/>
          </w:tcPr>
          <w:p w14:paraId="31E0129C" w14:textId="77777777" w:rsidR="00D57033" w:rsidRPr="00FC0853" w:rsidRDefault="00D57033" w:rsidP="00C5679E">
            <w:pPr>
              <w:pStyle w:val="cuatexto"/>
            </w:pPr>
            <w:r>
              <w:t xml:space="preserve">Cambios en las aplicaciones probados antes de la puesta en producción. </w:t>
            </w:r>
          </w:p>
        </w:tc>
      </w:tr>
      <w:tr w:rsidR="00D57033" w14:paraId="090977B1" w14:textId="77777777" w:rsidTr="005477D8">
        <w:trPr>
          <w:trHeight w:val="198"/>
        </w:trPr>
        <w:tc>
          <w:tcPr>
            <w:tcW w:w="3256" w:type="dxa"/>
            <w:vMerge/>
            <w:vAlign w:val="center"/>
          </w:tcPr>
          <w:p w14:paraId="5CE11E77" w14:textId="77777777" w:rsidR="00D57033" w:rsidRPr="00FC0853" w:rsidRDefault="00D57033" w:rsidP="00C5679E">
            <w:pPr>
              <w:pStyle w:val="cuatexto"/>
            </w:pPr>
          </w:p>
        </w:tc>
        <w:tc>
          <w:tcPr>
            <w:tcW w:w="5381" w:type="dxa"/>
            <w:vAlign w:val="center"/>
          </w:tcPr>
          <w:p w14:paraId="435AAF72" w14:textId="77777777" w:rsidR="00D57033" w:rsidRDefault="00D57033" w:rsidP="00C5679E">
            <w:pPr>
              <w:pStyle w:val="cuatexto"/>
            </w:pPr>
            <w:r>
              <w:t>Cambios en las aplicaciones aprobados antes de la puesta en producción.</w:t>
            </w:r>
          </w:p>
        </w:tc>
      </w:tr>
      <w:tr w:rsidR="00D57033" w14:paraId="07AA6249" w14:textId="77777777" w:rsidTr="005477D8">
        <w:trPr>
          <w:trHeight w:val="198"/>
        </w:trPr>
        <w:tc>
          <w:tcPr>
            <w:tcW w:w="3256" w:type="dxa"/>
            <w:vMerge/>
            <w:vAlign w:val="center"/>
          </w:tcPr>
          <w:p w14:paraId="4B417B85" w14:textId="77777777" w:rsidR="00D57033" w:rsidRPr="00FC0853" w:rsidRDefault="00D57033" w:rsidP="00C5679E">
            <w:pPr>
              <w:pStyle w:val="cuatexto"/>
            </w:pPr>
          </w:p>
        </w:tc>
        <w:tc>
          <w:tcPr>
            <w:tcW w:w="5381" w:type="dxa"/>
            <w:vAlign w:val="center"/>
          </w:tcPr>
          <w:p w14:paraId="2A2C7C54" w14:textId="77777777" w:rsidR="00D57033" w:rsidRDefault="00D57033" w:rsidP="00C5679E">
            <w:pPr>
              <w:pStyle w:val="cuatexto"/>
            </w:pPr>
            <w:r>
              <w:t>Configuración adecuada de los distintos entornos de las aplicaciones.</w:t>
            </w:r>
          </w:p>
        </w:tc>
      </w:tr>
      <w:tr w:rsidR="00D57033" w14:paraId="74ECBAD0" w14:textId="77777777" w:rsidTr="005477D8">
        <w:trPr>
          <w:trHeight w:val="198"/>
        </w:trPr>
        <w:tc>
          <w:tcPr>
            <w:tcW w:w="3256" w:type="dxa"/>
            <w:vAlign w:val="center"/>
          </w:tcPr>
          <w:p w14:paraId="2E892DBD" w14:textId="77777777" w:rsidR="00D57033" w:rsidRPr="00FC0853" w:rsidRDefault="00D57033" w:rsidP="00C5679E">
            <w:pPr>
              <w:pStyle w:val="cuatexto"/>
            </w:pPr>
            <w:r w:rsidRPr="5E4E1FF3">
              <w:t>4.3. ¿Los controles de monitorización de las aplicaciones implicadas en la gestión de las listas de espera son adecuados?</w:t>
            </w:r>
          </w:p>
        </w:tc>
        <w:tc>
          <w:tcPr>
            <w:tcW w:w="5381" w:type="dxa"/>
            <w:vAlign w:val="center"/>
          </w:tcPr>
          <w:p w14:paraId="5FAC6D5F" w14:textId="77777777" w:rsidR="00D57033" w:rsidRPr="00FC0853" w:rsidRDefault="00D57033" w:rsidP="00C5679E">
            <w:pPr>
              <w:pStyle w:val="cuatexto"/>
            </w:pPr>
            <w:r>
              <w:t xml:space="preserve">Monitorización adecuada de los </w:t>
            </w:r>
            <w:proofErr w:type="spellStart"/>
            <w:r>
              <w:t>jobs</w:t>
            </w:r>
            <w:proofErr w:type="spellEnd"/>
            <w:r>
              <w:t xml:space="preserve"> y tareas programadas. </w:t>
            </w:r>
          </w:p>
        </w:tc>
      </w:tr>
    </w:tbl>
    <w:p w14:paraId="3F97C741" w14:textId="71775248" w:rsidR="00D57033" w:rsidRPr="00810B02" w:rsidRDefault="3A94B891" w:rsidP="00C4592A">
      <w:pPr>
        <w:pStyle w:val="texto"/>
        <w:spacing w:before="240"/>
      </w:pPr>
      <w:r>
        <w:t>Para poder concluir sobre los objetivos señalados, el alcance</w:t>
      </w:r>
      <w:r w:rsidR="00D4407B">
        <w:t xml:space="preserve"> temporal</w:t>
      </w:r>
      <w:r>
        <w:t xml:space="preserve"> del trabajo</w:t>
      </w:r>
      <w:r w:rsidR="2FEED31B">
        <w:t xml:space="preserve"> se ha centrado en </w:t>
      </w:r>
      <w:r w:rsidR="00D4407B">
        <w:t xml:space="preserve">el periodo 2018-2022 y en la </w:t>
      </w:r>
      <w:r w:rsidR="2FEED31B">
        <w:t>revisión de</w:t>
      </w:r>
      <w:r w:rsidR="00D4407B">
        <w:t xml:space="preserve"> los siguientes aspectos:</w:t>
      </w:r>
    </w:p>
    <w:p w14:paraId="3CC3CE86" w14:textId="2E4C2446" w:rsidR="00D57033" w:rsidRPr="00C4592A" w:rsidRDefault="6F649324" w:rsidP="00AE393A">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pPr>
      <w:r>
        <w:t>Normativa aplicable a la gestión de las listas de espera</w:t>
      </w:r>
      <w:r w:rsidR="00D4407B">
        <w:t xml:space="preserve"> detallada en el Apéndice 2 que acompaña a este informe.</w:t>
      </w:r>
    </w:p>
    <w:p w14:paraId="3ED6B037" w14:textId="3413D1A0" w:rsidR="00D57033" w:rsidRPr="00C4592A" w:rsidRDefault="00D57033" w:rsidP="00C4592A">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rPr>
      </w:pPr>
      <w:r w:rsidRPr="00C4592A">
        <w:rPr>
          <w:szCs w:val="26"/>
        </w:rPr>
        <w:t xml:space="preserve">Manuales, instrucciones y circulares internas relacionados con la gestión de las listas de espera. </w:t>
      </w:r>
    </w:p>
    <w:p w14:paraId="4D32F709" w14:textId="7EBD82F1" w:rsidR="00D57033" w:rsidRPr="00C4592A" w:rsidRDefault="00D57033" w:rsidP="00C4592A">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pPr>
      <w:r>
        <w:t xml:space="preserve">Información </w:t>
      </w:r>
      <w:r w:rsidR="00D4407B">
        <w:t xml:space="preserve">sobre las listas de espera </w:t>
      </w:r>
      <w:r>
        <w:t xml:space="preserve">publicada por el SNS-O a 31 de diciembre de cada uno de los años del periodo </w:t>
      </w:r>
      <w:r w:rsidR="00D4407B">
        <w:t>analizado</w:t>
      </w:r>
      <w:r>
        <w:t xml:space="preserve"> sobre listas de espera. </w:t>
      </w:r>
    </w:p>
    <w:p w14:paraId="32726813" w14:textId="4CD71A25" w:rsidR="00D57033" w:rsidRPr="00C4592A" w:rsidRDefault="00602095" w:rsidP="00C4592A">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rPr>
      </w:pPr>
      <w:r w:rsidRPr="00C4592A">
        <w:rPr>
          <w:szCs w:val="26"/>
        </w:rPr>
        <w:t>M</w:t>
      </w:r>
      <w:r w:rsidR="00D57033" w:rsidRPr="00C4592A">
        <w:rPr>
          <w:szCs w:val="26"/>
        </w:rPr>
        <w:t xml:space="preserve">emorias del SNS-O del periodo </w:t>
      </w:r>
      <w:r w:rsidR="00D4407B">
        <w:rPr>
          <w:szCs w:val="26"/>
        </w:rPr>
        <w:t>citado</w:t>
      </w:r>
      <w:r w:rsidR="00D57033" w:rsidRPr="00C4592A">
        <w:rPr>
          <w:szCs w:val="26"/>
        </w:rPr>
        <w:t xml:space="preserve">. </w:t>
      </w:r>
    </w:p>
    <w:p w14:paraId="6AC8BE7F" w14:textId="4C3442D0" w:rsidR="00D57033" w:rsidRPr="00C4592A" w:rsidRDefault="00D57033" w:rsidP="00C4592A">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rPr>
      </w:pPr>
      <w:r w:rsidRPr="00C4592A">
        <w:rPr>
          <w:szCs w:val="26"/>
        </w:rPr>
        <w:t xml:space="preserve">Información publicada por el Ministerio de Sanidad </w:t>
      </w:r>
      <w:r w:rsidR="00602095" w:rsidRPr="00C4592A">
        <w:rPr>
          <w:szCs w:val="26"/>
        </w:rPr>
        <w:t xml:space="preserve">sobre listas de espera en el periodo </w:t>
      </w:r>
      <w:r w:rsidR="00D4407B">
        <w:rPr>
          <w:szCs w:val="26"/>
        </w:rPr>
        <w:t>revisado</w:t>
      </w:r>
      <w:r w:rsidR="00602095" w:rsidRPr="00C4592A">
        <w:rPr>
          <w:szCs w:val="26"/>
        </w:rPr>
        <w:t>.</w:t>
      </w:r>
    </w:p>
    <w:p w14:paraId="373BF1EE" w14:textId="139AD5B6" w:rsidR="00D57033" w:rsidRPr="00C4592A" w:rsidRDefault="00D57033" w:rsidP="00C4592A">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rPr>
      </w:pPr>
      <w:r w:rsidRPr="00C4592A">
        <w:rPr>
          <w:szCs w:val="26"/>
        </w:rPr>
        <w:t xml:space="preserve">Partidas presupuestarias relacionadas con los recursos económicos destinados a la reducción de las listas de espera en el periodo 2018-2022 consistentes en contrataciones temporales de personal, abono del complemento de productividad por la realización de jornadas extraordinarias y derivaciones a centros privados. </w:t>
      </w:r>
    </w:p>
    <w:p w14:paraId="03D29F75" w14:textId="29E4F15B" w:rsidR="0019219C" w:rsidRPr="00AE393A" w:rsidRDefault="0019219C" w:rsidP="00C4592A">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rPr>
      </w:pPr>
      <w:r w:rsidRPr="00C4592A">
        <w:rPr>
          <w:szCs w:val="26"/>
        </w:rPr>
        <w:t>Bases de datos de gestión de las listas de espera de consultas y pruebas (</w:t>
      </w:r>
      <w:r w:rsidR="00BD1BD4" w:rsidRPr="00C4592A">
        <w:rPr>
          <w:szCs w:val="26"/>
        </w:rPr>
        <w:t>Leire</w:t>
      </w:r>
      <w:r w:rsidR="001E09D7" w:rsidRPr="00C4592A">
        <w:rPr>
          <w:szCs w:val="26"/>
        </w:rPr>
        <w:t xml:space="preserve"> y HOST</w:t>
      </w:r>
      <w:r w:rsidRPr="00C4592A">
        <w:rPr>
          <w:szCs w:val="26"/>
        </w:rPr>
        <w:t>), intervenciones</w:t>
      </w:r>
      <w:r w:rsidRPr="00AE393A">
        <w:rPr>
          <w:szCs w:val="26"/>
        </w:rPr>
        <w:t xml:space="preserve"> quirúrgicas (</w:t>
      </w:r>
      <w:proofErr w:type="spellStart"/>
      <w:r w:rsidR="00BD1BD4" w:rsidRPr="00AE393A">
        <w:rPr>
          <w:szCs w:val="26"/>
        </w:rPr>
        <w:t>Prokirur</w:t>
      </w:r>
      <w:proofErr w:type="spellEnd"/>
      <w:r w:rsidRPr="00AE393A">
        <w:rPr>
          <w:szCs w:val="26"/>
        </w:rPr>
        <w:t>), y de la Histo</w:t>
      </w:r>
      <w:r w:rsidR="001E09D7" w:rsidRPr="00AE393A">
        <w:rPr>
          <w:szCs w:val="26"/>
        </w:rPr>
        <w:t>ria Clínica Informatizada (HCI).</w:t>
      </w:r>
    </w:p>
    <w:p w14:paraId="72DA4FC7" w14:textId="1578DC92" w:rsidR="0019219C" w:rsidRPr="00AE393A" w:rsidRDefault="0019219C" w:rsidP="00AE393A">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rPr>
      </w:pPr>
      <w:r w:rsidRPr="00AE393A">
        <w:rPr>
          <w:szCs w:val="26"/>
        </w:rPr>
        <w:t>Documentación técni</w:t>
      </w:r>
      <w:r w:rsidR="001E09D7" w:rsidRPr="00AE393A">
        <w:rPr>
          <w:szCs w:val="26"/>
        </w:rPr>
        <w:t xml:space="preserve">ca de las aplicaciones </w:t>
      </w:r>
      <w:r w:rsidR="00BD1BD4" w:rsidRPr="00AE393A">
        <w:rPr>
          <w:szCs w:val="26"/>
        </w:rPr>
        <w:t>Leire</w:t>
      </w:r>
      <w:r w:rsidR="001E09D7" w:rsidRPr="00AE393A">
        <w:rPr>
          <w:szCs w:val="26"/>
        </w:rPr>
        <w:t>, HOST</w:t>
      </w:r>
      <w:r w:rsidRPr="00AE393A">
        <w:rPr>
          <w:szCs w:val="26"/>
        </w:rPr>
        <w:t xml:space="preserve"> y </w:t>
      </w:r>
      <w:proofErr w:type="spellStart"/>
      <w:r w:rsidR="00F30E9D" w:rsidRPr="00AE393A">
        <w:rPr>
          <w:szCs w:val="26"/>
        </w:rPr>
        <w:t>P</w:t>
      </w:r>
      <w:r w:rsidR="00BD1BD4" w:rsidRPr="00AE393A">
        <w:rPr>
          <w:szCs w:val="26"/>
        </w:rPr>
        <w:t>rokirur</w:t>
      </w:r>
      <w:proofErr w:type="spellEnd"/>
      <w:r w:rsidRPr="00AE393A">
        <w:rPr>
          <w:szCs w:val="26"/>
        </w:rPr>
        <w:t>.</w:t>
      </w:r>
    </w:p>
    <w:p w14:paraId="360574AB" w14:textId="0CF3A90D" w:rsidR="0019219C" w:rsidRPr="00AE393A" w:rsidRDefault="0019219C" w:rsidP="00AE393A">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rPr>
      </w:pPr>
      <w:r w:rsidRPr="00AE393A">
        <w:rPr>
          <w:szCs w:val="26"/>
        </w:rPr>
        <w:lastRenderedPageBreak/>
        <w:t xml:space="preserve">Acceso a las aplicaciones </w:t>
      </w:r>
      <w:r w:rsidR="00BD1BD4" w:rsidRPr="00AE393A">
        <w:rPr>
          <w:szCs w:val="26"/>
        </w:rPr>
        <w:t>Leire</w:t>
      </w:r>
      <w:r w:rsidRPr="00AE393A">
        <w:rPr>
          <w:szCs w:val="26"/>
        </w:rPr>
        <w:t xml:space="preserve"> y </w:t>
      </w:r>
      <w:proofErr w:type="spellStart"/>
      <w:r w:rsidR="00F30E9D" w:rsidRPr="00AE393A">
        <w:rPr>
          <w:szCs w:val="26"/>
        </w:rPr>
        <w:t>P</w:t>
      </w:r>
      <w:r w:rsidR="00BD1BD4" w:rsidRPr="00AE393A">
        <w:rPr>
          <w:szCs w:val="26"/>
        </w:rPr>
        <w:t>rokirur</w:t>
      </w:r>
      <w:proofErr w:type="spellEnd"/>
      <w:r w:rsidRPr="00AE393A">
        <w:rPr>
          <w:szCs w:val="26"/>
        </w:rPr>
        <w:t>.</w:t>
      </w:r>
    </w:p>
    <w:p w14:paraId="11BD1340" w14:textId="73015390" w:rsidR="00D57033" w:rsidRPr="00AE393A" w:rsidRDefault="3A94B891" w:rsidP="00AE393A">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pPr>
      <w:r>
        <w:t xml:space="preserve">Muestra de </w:t>
      </w:r>
      <w:r w:rsidR="70CCEC25">
        <w:t>diez</w:t>
      </w:r>
      <w:r w:rsidR="3454B838">
        <w:t xml:space="preserve"> </w:t>
      </w:r>
      <w:r w:rsidR="532FE51F">
        <w:t>Planes para la R</w:t>
      </w:r>
      <w:r>
        <w:t xml:space="preserve">educción de las </w:t>
      </w:r>
      <w:r w:rsidR="532FE51F">
        <w:t>L</w:t>
      </w:r>
      <w:r>
        <w:t xml:space="preserve">istas de </w:t>
      </w:r>
      <w:r w:rsidR="532FE51F">
        <w:t>E</w:t>
      </w:r>
      <w:r>
        <w:t>spera</w:t>
      </w:r>
      <w:r w:rsidR="00DE0FE5">
        <w:rPr>
          <w:rStyle w:val="Refdenotaalpie"/>
        </w:rPr>
        <w:footnoteReference w:id="1"/>
      </w:r>
      <w:r w:rsidR="5A39979A">
        <w:t xml:space="preserve"> </w:t>
      </w:r>
      <w:r w:rsidR="00DE0FE5">
        <w:t xml:space="preserve">(PLE en adelante) </w:t>
      </w:r>
      <w:r w:rsidR="00AE5009">
        <w:t>por un importe de 84.897</w:t>
      </w:r>
      <w:r w:rsidR="5A39979A">
        <w:t xml:space="preserve"> euros</w:t>
      </w:r>
      <w:r w:rsidR="70CCEC25">
        <w:t>, de los cuales ocho se destinaban a realizar</w:t>
      </w:r>
      <w:r w:rsidR="39530EAE">
        <w:t xml:space="preserve"> intervenciones quirúrgicas, </w:t>
      </w:r>
      <w:r w:rsidR="70CCEC25">
        <w:t>uno a pruebas diagnósticas y otro a consultas,</w:t>
      </w:r>
      <w:r w:rsidR="39530EAE">
        <w:t xml:space="preserve"> </w:t>
      </w:r>
      <w:r>
        <w:t xml:space="preserve">realizados en </w:t>
      </w:r>
      <w:r w:rsidR="70CCEC25">
        <w:t>Pamplona y Estella</w:t>
      </w:r>
      <w:r>
        <w:t xml:space="preserve"> dura</w:t>
      </w:r>
      <w:r w:rsidR="70CCEC25">
        <w:t>nte el mes de noviembre de 2022</w:t>
      </w:r>
      <w:r w:rsidR="11FEABAF">
        <w:t>.</w:t>
      </w:r>
      <w:r w:rsidR="70CCEC25">
        <w:t xml:space="preserve"> </w:t>
      </w:r>
      <w:r>
        <w:t xml:space="preserve"> </w:t>
      </w:r>
    </w:p>
    <w:p w14:paraId="75A6BC7C" w14:textId="3EC2EB06" w:rsidR="00D57033" w:rsidRPr="00AE393A" w:rsidRDefault="5DEB40D9" w:rsidP="00AE393A">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pPr>
      <w:r w:rsidRPr="142743FA">
        <w:t xml:space="preserve">Una muestra de </w:t>
      </w:r>
      <w:r w:rsidR="4C93A007" w:rsidRPr="142743FA">
        <w:t xml:space="preserve">18 </w:t>
      </w:r>
      <w:r w:rsidRPr="142743FA">
        <w:t>bolsas</w:t>
      </w:r>
      <w:r w:rsidR="00785DE1" w:rsidRPr="00D4407B">
        <w:rPr>
          <w:szCs w:val="26"/>
          <w:vertAlign w:val="superscript"/>
        </w:rPr>
        <w:footnoteReference w:id="2"/>
      </w:r>
      <w:r w:rsidRPr="142743FA">
        <w:t xml:space="preserve"> de pacientes de</w:t>
      </w:r>
      <w:r w:rsidR="4C93A007" w:rsidRPr="142743FA">
        <w:t xml:space="preserve"> consultas de</w:t>
      </w:r>
      <w:r w:rsidRPr="00AE393A">
        <w:rPr>
          <w:szCs w:val="26"/>
        </w:rPr>
        <w:t xml:space="preserve"> </w:t>
      </w:r>
      <w:r w:rsidR="4C93A007" w:rsidRPr="142743FA">
        <w:t>dos especialidades, de 32 bolsas para pruebas diagnósticas para dos especialidades y de 15 bolsas de intervenciones quirúrgicas para dos especialidades.</w:t>
      </w:r>
    </w:p>
    <w:p w14:paraId="697CC08B" w14:textId="59EDB468" w:rsidR="00984AD3" w:rsidRDefault="00984AD3" w:rsidP="00AE393A">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lang w:val="es-ES"/>
        </w:rPr>
      </w:pPr>
      <w:r w:rsidRPr="00AE393A">
        <w:rPr>
          <w:szCs w:val="26"/>
        </w:rPr>
        <w:t xml:space="preserve">Información proporcionada por el SNS-O sobre diversos indicadores como </w:t>
      </w:r>
      <w:r w:rsidR="00AE5009">
        <w:rPr>
          <w:szCs w:val="26"/>
        </w:rPr>
        <w:t>el número</w:t>
      </w:r>
      <w:r>
        <w:rPr>
          <w:szCs w:val="26"/>
          <w:lang w:val="es-ES"/>
        </w:rPr>
        <w:t xml:space="preserve"> de reclamaciones interpuestas por pacientes, actividad derivada a centros concertadas, cambios solicitados por las especialidades médicas, etc.</w:t>
      </w:r>
    </w:p>
    <w:p w14:paraId="4BD81099" w14:textId="6D46B5FA" w:rsidR="00D57033" w:rsidRPr="000C119E" w:rsidRDefault="3454B838" w:rsidP="00AE393A">
      <w:pPr>
        <w:pStyle w:val="texto"/>
        <w:rPr>
          <w:lang w:val="es-ES"/>
        </w:rPr>
      </w:pPr>
      <w:r w:rsidRPr="6DF36262">
        <w:rPr>
          <w:lang w:eastAsia="es-ES"/>
        </w:rPr>
        <w:t>D</w:t>
      </w:r>
      <w:r w:rsidR="0FA79D02" w:rsidRPr="6DF36262">
        <w:rPr>
          <w:lang w:eastAsia="es-ES"/>
        </w:rPr>
        <w:t>urante el desarrollo de nuestro trabajo</w:t>
      </w:r>
      <w:r w:rsidR="110F2664" w:rsidRPr="6DF36262">
        <w:rPr>
          <w:lang w:eastAsia="es-ES"/>
        </w:rPr>
        <w:t xml:space="preserve"> hemos tenido</w:t>
      </w:r>
      <w:r w:rsidRPr="6DF36262">
        <w:rPr>
          <w:lang w:eastAsia="es-ES"/>
        </w:rPr>
        <w:t xml:space="preserve"> la siguiente limitación</w:t>
      </w:r>
      <w:r w:rsidR="0FA79D02" w:rsidRPr="6DF36262">
        <w:rPr>
          <w:lang w:eastAsia="es-ES"/>
        </w:rPr>
        <w:t>:</w:t>
      </w:r>
      <w:r w:rsidR="3A94B891" w:rsidRPr="6DF36262">
        <w:rPr>
          <w:lang w:eastAsia="es-ES"/>
        </w:rPr>
        <w:t xml:space="preserve"> hemos verificado que</w:t>
      </w:r>
      <w:r w:rsidR="009274E0">
        <w:rPr>
          <w:lang w:eastAsia="es-ES"/>
        </w:rPr>
        <w:t>, si bien los procedimientos indican que se debe respetar el orden de antigüedad y prioridad,</w:t>
      </w:r>
      <w:r w:rsidR="3A94B891" w:rsidRPr="6DF36262">
        <w:rPr>
          <w:lang w:eastAsia="es-ES"/>
        </w:rPr>
        <w:t xml:space="preserve"> </w:t>
      </w:r>
      <w:r w:rsidR="0FA79D02" w:rsidRPr="6DF36262">
        <w:rPr>
          <w:lang w:eastAsia="es-ES"/>
        </w:rPr>
        <w:t xml:space="preserve">las aplicaciones </w:t>
      </w:r>
      <w:r w:rsidR="4742E13C" w:rsidRPr="6DF36262">
        <w:rPr>
          <w:lang w:eastAsia="es-ES"/>
        </w:rPr>
        <w:t xml:space="preserve">informáticas </w:t>
      </w:r>
      <w:r w:rsidR="0FA79D02" w:rsidRPr="6DF36262">
        <w:rPr>
          <w:lang w:eastAsia="es-ES"/>
        </w:rPr>
        <w:t>utilizadas para la gestión de las listas de espera</w:t>
      </w:r>
      <w:r w:rsidR="00D4407B">
        <w:rPr>
          <w:lang w:eastAsia="es-ES"/>
        </w:rPr>
        <w:t>,</w:t>
      </w:r>
      <w:r w:rsidR="0FA79D02" w:rsidRPr="6DF36262">
        <w:rPr>
          <w:lang w:eastAsia="es-ES"/>
        </w:rPr>
        <w:t xml:space="preserve"> permiten </w:t>
      </w:r>
      <w:r w:rsidR="04B05818" w:rsidRPr="6DF36262">
        <w:rPr>
          <w:lang w:eastAsia="es-ES"/>
        </w:rPr>
        <w:t>citar</w:t>
      </w:r>
      <w:r w:rsidR="0FA79D02" w:rsidRPr="6DF36262">
        <w:rPr>
          <w:lang w:eastAsia="es-ES"/>
        </w:rPr>
        <w:t xml:space="preserve"> al paciente sin respetar </w:t>
      </w:r>
      <w:r w:rsidR="009274E0">
        <w:rPr>
          <w:lang w:eastAsia="es-ES"/>
        </w:rPr>
        <w:t>dicho</w:t>
      </w:r>
      <w:r w:rsidR="0FA79D02" w:rsidRPr="6DF36262">
        <w:rPr>
          <w:lang w:eastAsia="es-ES"/>
        </w:rPr>
        <w:t xml:space="preserve"> </w:t>
      </w:r>
      <w:r w:rsidR="3A94B891" w:rsidRPr="6DF36262">
        <w:rPr>
          <w:lang w:val="es-ES"/>
        </w:rPr>
        <w:t xml:space="preserve">orden </w:t>
      </w:r>
      <w:r w:rsidR="00D4407B">
        <w:rPr>
          <w:lang w:val="es-ES"/>
        </w:rPr>
        <w:t xml:space="preserve">y </w:t>
      </w:r>
      <w:r w:rsidR="3A94B891" w:rsidRPr="00D4407B">
        <w:rPr>
          <w:lang w:val="es-ES"/>
        </w:rPr>
        <w:t xml:space="preserve">sin </w:t>
      </w:r>
      <w:r w:rsidR="00D4407B">
        <w:rPr>
          <w:lang w:val="es-ES"/>
        </w:rPr>
        <w:t>dejar</w:t>
      </w:r>
      <w:r w:rsidR="3A94B891" w:rsidRPr="00D4407B">
        <w:rPr>
          <w:lang w:val="es-ES"/>
        </w:rPr>
        <w:t xml:space="preserve"> rastro de la causa</w:t>
      </w:r>
      <w:r w:rsidR="3A94B891" w:rsidRPr="6DF36262">
        <w:rPr>
          <w:lang w:val="es-ES"/>
        </w:rPr>
        <w:t>. Dado que esta alteración en el orden puede estar justificada</w:t>
      </w:r>
      <w:r w:rsidR="0AEF296D" w:rsidRPr="6DF36262">
        <w:rPr>
          <w:lang w:val="es-ES"/>
        </w:rPr>
        <w:t xml:space="preserve"> (</w:t>
      </w:r>
      <w:r w:rsidR="0FA79D02" w:rsidRPr="6DF36262">
        <w:rPr>
          <w:lang w:val="es-ES"/>
        </w:rPr>
        <w:t>por ejemplo</w:t>
      </w:r>
      <w:r w:rsidR="0AEF296D" w:rsidRPr="6DF36262">
        <w:rPr>
          <w:lang w:val="es-ES"/>
        </w:rPr>
        <w:t>,</w:t>
      </w:r>
      <w:r w:rsidR="0FA79D02" w:rsidRPr="6DF36262">
        <w:rPr>
          <w:lang w:val="es-ES"/>
        </w:rPr>
        <w:t xml:space="preserve"> por un empeoramiento de la salud del paciente</w:t>
      </w:r>
      <w:r w:rsidR="0AEF296D" w:rsidRPr="6DF36262">
        <w:rPr>
          <w:lang w:val="es-ES"/>
        </w:rPr>
        <w:t>)</w:t>
      </w:r>
      <w:r w:rsidR="0FA79D02" w:rsidRPr="6DF36262">
        <w:rPr>
          <w:lang w:val="es-ES"/>
        </w:rPr>
        <w:t>,</w:t>
      </w:r>
      <w:r w:rsidR="3A94B891" w:rsidRPr="6DF36262">
        <w:rPr>
          <w:lang w:val="es-ES"/>
        </w:rPr>
        <w:t xml:space="preserve"> </w:t>
      </w:r>
      <w:r w:rsidRPr="6DF36262">
        <w:rPr>
          <w:lang w:val="es-ES"/>
        </w:rPr>
        <w:t xml:space="preserve">al no estar documentada, </w:t>
      </w:r>
      <w:r w:rsidR="3A94B891" w:rsidRPr="6DF36262">
        <w:rPr>
          <w:lang w:val="es-ES"/>
        </w:rPr>
        <w:t xml:space="preserve">no </w:t>
      </w:r>
      <w:r w:rsidR="0FA79D02" w:rsidRPr="6DF36262">
        <w:rPr>
          <w:lang w:val="es-ES"/>
        </w:rPr>
        <w:t>podemos emitir una opinión sobre si se respeta el orden de antigüedad de los pacientes en la lista de espera</w:t>
      </w:r>
      <w:r w:rsidR="26DB8975" w:rsidRPr="6DF36262">
        <w:rPr>
          <w:lang w:val="es-ES"/>
        </w:rPr>
        <w:t xml:space="preserve"> salvo causa justificada para su alteración</w:t>
      </w:r>
      <w:r w:rsidR="00D4407B">
        <w:rPr>
          <w:lang w:val="es-ES"/>
        </w:rPr>
        <w:t>.</w:t>
      </w:r>
    </w:p>
    <w:p w14:paraId="6253F50E" w14:textId="77777777" w:rsidR="00ED40FE" w:rsidRDefault="00ED40FE" w:rsidP="00ED40FE">
      <w:pPr>
        <w:spacing w:after="0"/>
        <w:ind w:firstLine="0"/>
        <w:jc w:val="left"/>
        <w:rPr>
          <w:rFonts w:ascii="Arial" w:hAnsi="Arial"/>
          <w:b/>
          <w:color w:val="000000"/>
          <w:kern w:val="28"/>
          <w:sz w:val="25"/>
          <w:szCs w:val="26"/>
        </w:rPr>
      </w:pPr>
      <w:r>
        <w:br w:type="page"/>
      </w:r>
    </w:p>
    <w:p w14:paraId="49ED0A67" w14:textId="4D955AB0" w:rsidR="00ED40FE" w:rsidRPr="00AE393A" w:rsidRDefault="00ED40FE" w:rsidP="00AE393A">
      <w:pPr>
        <w:pStyle w:val="atitulo1"/>
      </w:pPr>
      <w:bookmarkStart w:id="8" w:name="_Toc146545272"/>
      <w:r w:rsidRPr="00AE393A">
        <w:lastRenderedPageBreak/>
        <w:t xml:space="preserve">III. </w:t>
      </w:r>
      <w:bookmarkEnd w:id="7"/>
      <w:r w:rsidR="004E6027" w:rsidRPr="00AE393A">
        <w:t>Conclusiones y recomendaciones</w:t>
      </w:r>
      <w:bookmarkEnd w:id="8"/>
    </w:p>
    <w:p w14:paraId="25B4F5F9" w14:textId="3D5DF0B6" w:rsidR="00FA6B32" w:rsidRPr="00AE393A" w:rsidRDefault="437E0F56" w:rsidP="00054FCE">
      <w:pPr>
        <w:pStyle w:val="texto"/>
      </w:pPr>
      <w:bookmarkStart w:id="9" w:name="_Toc463350238"/>
      <w:bookmarkStart w:id="10" w:name="_Toc494270372"/>
      <w:bookmarkStart w:id="11" w:name="_Toc525907429"/>
      <w:bookmarkStart w:id="12" w:name="_Toc52267358"/>
      <w:bookmarkStart w:id="13" w:name="_Toc402180175"/>
      <w:bookmarkStart w:id="14" w:name="_Toc188167196"/>
      <w:bookmarkStart w:id="15" w:name="_Toc303592533"/>
      <w:bookmarkStart w:id="16" w:name="_Toc309383716"/>
      <w:bookmarkStart w:id="17" w:name="_Toc339016605"/>
      <w:r w:rsidRPr="00977073">
        <w:t>La gestión del SNS-O de las listas de espera es uno de los aspectos que preocupa más a la ciudadanía.</w:t>
      </w:r>
      <w:r w:rsidR="144E5370" w:rsidRPr="00977073">
        <w:t xml:space="preserve"> La Cámara de Comptos ha fiscalizado esta gestión en el periodo 2018-2022.</w:t>
      </w:r>
      <w:r>
        <w:t xml:space="preserve"> </w:t>
      </w:r>
    </w:p>
    <w:p w14:paraId="14D9954E" w14:textId="4601E073" w:rsidR="0027550B" w:rsidRPr="00AE393A" w:rsidRDefault="7F083CDA" w:rsidP="00AE393A">
      <w:pPr>
        <w:pStyle w:val="texto"/>
      </w:pPr>
      <w:r>
        <w:t>A 31 de diciembre de 2022,</w:t>
      </w:r>
      <w:r w:rsidR="51A87700">
        <w:t xml:space="preserve"> constaba</w:t>
      </w:r>
      <w:r w:rsidR="56804820">
        <w:t xml:space="preserve">n un total de 240.562 </w:t>
      </w:r>
      <w:r w:rsidR="56804820" w:rsidRPr="00977073">
        <w:t>registros</w:t>
      </w:r>
      <w:r w:rsidR="00977073" w:rsidRPr="00977073">
        <w:rPr>
          <w:rStyle w:val="Refdenotaalpie"/>
        </w:rPr>
        <w:footnoteReference w:id="3"/>
      </w:r>
      <w:r w:rsidR="2CBB9BBA" w:rsidRPr="00977073">
        <w:t xml:space="preserve"> </w:t>
      </w:r>
      <w:r w:rsidR="56804820" w:rsidRPr="00977073">
        <w:t>en la lista de espera, de lo</w:t>
      </w:r>
      <w:r w:rsidRPr="00977073">
        <w:t>s cuales el 64 por ciento</w:t>
      </w:r>
      <w:r w:rsidR="14D28592" w:rsidRPr="00977073">
        <w:t xml:space="preserve"> esperaban</w:t>
      </w:r>
      <w:r w:rsidR="56804820" w:rsidRPr="00977073">
        <w:t xml:space="preserve"> a</w:t>
      </w:r>
      <w:r w:rsidRPr="00977073">
        <w:t xml:space="preserve"> una consulta de revisión</w:t>
      </w:r>
      <w:r>
        <w:t>, un 25 por ciento</w:t>
      </w:r>
      <w:r w:rsidR="56804820">
        <w:t xml:space="preserve"> a</w:t>
      </w:r>
      <w:r>
        <w:t xml:space="preserve"> una primera consulta, el ocho por ciento</w:t>
      </w:r>
      <w:r w:rsidR="0E961192">
        <w:t xml:space="preserve"> a</w:t>
      </w:r>
      <w:r>
        <w:t xml:space="preserve"> una prueba diagnóstica y el tres por ciento </w:t>
      </w:r>
      <w:r w:rsidR="5AB58426">
        <w:t xml:space="preserve">a </w:t>
      </w:r>
      <w:r>
        <w:t xml:space="preserve">una intervención. </w:t>
      </w:r>
    </w:p>
    <w:p w14:paraId="514CAD9D" w14:textId="503ABDA3" w:rsidR="00290FB6" w:rsidRPr="00AE393A" w:rsidRDefault="3988C882" w:rsidP="00AE393A">
      <w:pPr>
        <w:pStyle w:val="texto"/>
      </w:pPr>
      <w:r>
        <w:t xml:space="preserve">El </w:t>
      </w:r>
      <w:r w:rsidR="7F083CDA">
        <w:t xml:space="preserve">número de </w:t>
      </w:r>
      <w:r w:rsidR="56804820" w:rsidRPr="00D4407B">
        <w:t>registros</w:t>
      </w:r>
      <w:r w:rsidR="56804820" w:rsidRPr="6DF36262">
        <w:rPr>
          <w:color w:val="FF0000"/>
        </w:rPr>
        <w:t xml:space="preserve"> </w:t>
      </w:r>
      <w:r w:rsidR="7F083CDA">
        <w:t>en</w:t>
      </w:r>
      <w:r w:rsidR="56804820">
        <w:t xml:space="preserve"> la</w:t>
      </w:r>
      <w:r w:rsidR="7F083CDA">
        <w:t xml:space="preserve"> lista de espera en 2022 creció un 29 y un cinco por ciento respecto a 2018 y 2021 respectivamente. Este incremento respecto a 2018 ha estado condicionado por varios factores</w:t>
      </w:r>
      <w:r w:rsidR="5DC47D52">
        <w:t>,</w:t>
      </w:r>
      <w:r w:rsidR="7F083CDA">
        <w:t xml:space="preserve"> de los cuales destacamos los </w:t>
      </w:r>
      <w:proofErr w:type="spellStart"/>
      <w:r w:rsidR="7F083CDA">
        <w:t>sig</w:t>
      </w:r>
      <w:proofErr w:type="spellEnd"/>
      <w:r w:rsidR="003C2328">
        <w:tab/>
      </w:r>
      <w:proofErr w:type="spellStart"/>
      <w:r w:rsidR="7F083CDA">
        <w:t>uientes</w:t>
      </w:r>
      <w:proofErr w:type="spellEnd"/>
      <w:r w:rsidR="7F083CDA">
        <w:t xml:space="preserve">: crecimiento de la población con derecho a asistencia sanitaria en un dos por ciento, </w:t>
      </w:r>
      <w:r w:rsidR="49EA7C8A">
        <w:t xml:space="preserve">envejecimiento de la población (aumento del número de personas con edad superior a </w:t>
      </w:r>
      <w:r w:rsidR="4B2F3C63">
        <w:t>64 años en un siete por ciento) y la pandemia originada por la COVID-19.</w:t>
      </w:r>
    </w:p>
    <w:p w14:paraId="6F577CC1" w14:textId="19E2F21B" w:rsidR="00290FB6" w:rsidRPr="00977073" w:rsidRDefault="49EA7C8A" w:rsidP="00AE393A">
      <w:pPr>
        <w:pStyle w:val="texto"/>
      </w:pPr>
      <w:r>
        <w:t>En el pe</w:t>
      </w:r>
      <w:r w:rsidR="00D80637">
        <w:t>riodo 2018-2022 se gastaron 21,32</w:t>
      </w:r>
      <w:r>
        <w:t xml:space="preserve"> millones </w:t>
      </w:r>
      <w:r w:rsidR="4B2F3C63">
        <w:t>para</w:t>
      </w:r>
      <w:r>
        <w:t xml:space="preserve"> la reducción de listas de espera, de los cuales, el 39 por ciento se destinó a contrataciones temporales, el 31 por ciento a la realización de jornadas extraordinarias </w:t>
      </w:r>
      <w:r w:rsidRPr="00385E21">
        <w:t>(</w:t>
      </w:r>
      <w:r w:rsidR="00385E21">
        <w:t xml:space="preserve">comúnmente denominadas </w:t>
      </w:r>
      <w:r w:rsidR="3BBB5F07" w:rsidRPr="00385E21">
        <w:t>“</w:t>
      </w:r>
      <w:r w:rsidRPr="00385E21">
        <w:t>peonadas</w:t>
      </w:r>
      <w:r w:rsidR="428F14CC" w:rsidRPr="00385E21">
        <w:t>”</w:t>
      </w:r>
      <w:r w:rsidRPr="00385E21">
        <w:t>)</w:t>
      </w:r>
      <w:r>
        <w:t xml:space="preserve"> y el 30 por ciento restante, a la derivación de pacientes a un centro </w:t>
      </w:r>
      <w:r w:rsidRPr="00977073">
        <w:t>concertado.</w:t>
      </w:r>
    </w:p>
    <w:p w14:paraId="3DEA28E3" w14:textId="36106E0D" w:rsidR="00290FB6" w:rsidRPr="00AE393A" w:rsidRDefault="47A59C0B" w:rsidP="00AE393A">
      <w:pPr>
        <w:pStyle w:val="texto"/>
      </w:pPr>
      <w:r>
        <w:t>Las principales conclusiones del trabajo realizado son las siguientes</w:t>
      </w:r>
      <w:r w:rsidR="00977073">
        <w:t>:</w:t>
      </w:r>
    </w:p>
    <w:p w14:paraId="0B6116B8" w14:textId="7F148CA6" w:rsidR="00602095" w:rsidRPr="00AE393A" w:rsidRDefault="44D2E13F" w:rsidP="142743FA">
      <w:pPr>
        <w:pStyle w:val="atitulo3"/>
        <w:spacing w:before="240"/>
        <w:rPr>
          <w:lang w:eastAsia="es-ES"/>
        </w:rPr>
      </w:pPr>
      <w:r w:rsidRPr="6DF36262">
        <w:rPr>
          <w:lang w:eastAsia="es-ES"/>
        </w:rPr>
        <w:t xml:space="preserve">Objetivo 1. </w:t>
      </w:r>
      <w:r w:rsidR="54BACC04" w:rsidRPr="6DF36262">
        <w:rPr>
          <w:lang w:eastAsia="es-ES"/>
        </w:rPr>
        <w:t>Existencia de un procedimiento definido y adecuación del mismo a la normativa</w:t>
      </w:r>
      <w:r w:rsidR="53776AC3" w:rsidRPr="6DF36262">
        <w:rPr>
          <w:lang w:eastAsia="es-ES"/>
        </w:rPr>
        <w:t xml:space="preserve"> </w:t>
      </w:r>
    </w:p>
    <w:p w14:paraId="19FF944C" w14:textId="03E75F6E" w:rsidR="00602095" w:rsidRDefault="54BACC04" w:rsidP="00977073">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pPr>
      <w:r>
        <w:t>E</w:t>
      </w:r>
      <w:r w:rsidR="7B98DCC7">
        <w:t xml:space="preserve">xiste un procedimiento definido para la gestión de listas de espera sobre el que hemos observado ciertos incumplimientos relacionados con la tardanza en la apertura de las agendas de las especialidades, con los </w:t>
      </w:r>
      <w:r w:rsidR="4E17F296">
        <w:t>numerosos</w:t>
      </w:r>
      <w:r w:rsidR="7B98DCC7">
        <w:t xml:space="preserve"> </w:t>
      </w:r>
      <w:r w:rsidR="7B98DCC7" w:rsidRPr="00977073">
        <w:t>cambios</w:t>
      </w:r>
      <w:r w:rsidR="7B98DCC7">
        <w:t xml:space="preserve"> solicitados por los servicios</w:t>
      </w:r>
      <w:r w:rsidR="66C28E4F">
        <w:t xml:space="preserve"> por modificaciones de turnos, ausencias, </w:t>
      </w:r>
      <w:r w:rsidR="004F784D">
        <w:t xml:space="preserve">falta de citación de la revisión de pacientes por los servicios, </w:t>
      </w:r>
      <w:r w:rsidR="66C28E4F">
        <w:t>etc.</w:t>
      </w:r>
      <w:r w:rsidR="662CE61E">
        <w:t xml:space="preserve"> </w:t>
      </w:r>
      <w:r w:rsidR="479D38C7">
        <w:t>Asimismo, hemos constatado</w:t>
      </w:r>
      <w:r w:rsidR="00C149C1">
        <w:t xml:space="preserve"> una excesiva personalización de los criterios de citación de pacientes en función del servicio médico involucrado, lo que dificulta la programación de la actividad. </w:t>
      </w:r>
    </w:p>
    <w:p w14:paraId="58CAA6C6" w14:textId="047FF716" w:rsidR="00C438C6" w:rsidRPr="00AE393A" w:rsidRDefault="00C438C6" w:rsidP="00C438C6">
      <w:pPr>
        <w:pStyle w:val="texto"/>
      </w:pPr>
      <w:r>
        <w:t>Por otro lado, existe una lista de espera significativa para consultas de revisión que, en ocasiones, puede entrar en conflicto con el resto de actividad que se debe citar, sin que consten criterios para la citació</w:t>
      </w:r>
      <w:r w:rsidR="004F784D">
        <w:t>n de paciente</w:t>
      </w:r>
      <w:r w:rsidR="00B60642">
        <w:t xml:space="preserve"> para estos caso</w:t>
      </w:r>
      <w:r w:rsidR="004F784D">
        <w:t>s</w:t>
      </w:r>
      <w:r w:rsidR="00B60642">
        <w:t>.</w:t>
      </w:r>
      <w:r w:rsidR="004F784D">
        <w:t xml:space="preserve"> </w:t>
      </w:r>
    </w:p>
    <w:p w14:paraId="2F36038A" w14:textId="3A984309" w:rsidR="00B60642" w:rsidRDefault="6430F0A4" w:rsidP="142743FA">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pPr>
      <w:r>
        <w:t xml:space="preserve"> En este procedimiento</w:t>
      </w:r>
      <w:r w:rsidR="0F506108">
        <w:t>,</w:t>
      </w:r>
      <w:r>
        <w:t xml:space="preserve"> las unidades de admisión</w:t>
      </w:r>
      <w:r w:rsidR="00A81395">
        <w:t>, en las que prestan sus servicios directamente para citación de consultas y pruebas 190 personas,</w:t>
      </w:r>
      <w:r w:rsidR="0F506108">
        <w:t xml:space="preserve"> </w:t>
      </w:r>
      <w:r w:rsidR="3201601B">
        <w:t xml:space="preserve">juegan </w:t>
      </w:r>
      <w:r w:rsidR="3201601B">
        <w:lastRenderedPageBreak/>
        <w:t>un papel fundamental</w:t>
      </w:r>
      <w:r w:rsidR="1406C0E2">
        <w:t>,</w:t>
      </w:r>
      <w:r w:rsidR="3201601B">
        <w:t xml:space="preserve"> con una carga de trabajo significativa condicionada </w:t>
      </w:r>
      <w:r w:rsidR="0F506108">
        <w:t>por</w:t>
      </w:r>
      <w:r w:rsidR="3201601B">
        <w:t xml:space="preserve"> los incumplimientos anteriores</w:t>
      </w:r>
      <w:r w:rsidR="604A81DC">
        <w:t xml:space="preserve"> y</w:t>
      </w:r>
      <w:r w:rsidR="50D55891">
        <w:t>, p</w:t>
      </w:r>
      <w:r w:rsidR="0F506108">
        <w:t>or la rotación de su personal</w:t>
      </w:r>
      <w:r w:rsidR="00B60642">
        <w:t>.</w:t>
      </w:r>
    </w:p>
    <w:p w14:paraId="7E509678" w14:textId="017F32E4" w:rsidR="00B60642" w:rsidRDefault="00B60642" w:rsidP="00B60642">
      <w:pPr>
        <w:pStyle w:val="texto"/>
        <w:tabs>
          <w:tab w:val="clear" w:pos="2835"/>
          <w:tab w:val="clear" w:pos="3969"/>
          <w:tab w:val="clear" w:pos="5103"/>
          <w:tab w:val="clear" w:pos="6237"/>
          <w:tab w:val="clear" w:pos="7371"/>
          <w:tab w:val="left" w:pos="480"/>
        </w:tabs>
      </w:pPr>
      <w:r>
        <w:t>Además, es este personal el que, debido a la falta de criterios para los casos descritos en el punto anterior, cita a los pacientes sin recibir indicaciones del personal facultativo.</w:t>
      </w:r>
    </w:p>
    <w:p w14:paraId="07773783" w14:textId="6BAE293D" w:rsidR="00153880" w:rsidRPr="00DE0FE5" w:rsidRDefault="76493D28" w:rsidP="183AFC97">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lang w:val="es-ES"/>
        </w:rPr>
      </w:pPr>
      <w:r w:rsidRPr="00DE0FE5">
        <w:t xml:space="preserve">El SNS-O está incurriendo en incumplimientos </w:t>
      </w:r>
      <w:r w:rsidR="5C85FDAA" w:rsidRPr="00DE0FE5">
        <w:t>de la normativa</w:t>
      </w:r>
      <w:r w:rsidRPr="00DE0FE5">
        <w:t xml:space="preserve"> relacionados con la superación de los plazos </w:t>
      </w:r>
      <w:r w:rsidR="5EC09F58" w:rsidRPr="00DE0FE5">
        <w:t xml:space="preserve">de garantía </w:t>
      </w:r>
      <w:r w:rsidRPr="00DE0FE5">
        <w:t>de atención al paciente establecidos,</w:t>
      </w:r>
      <w:r w:rsidRPr="00DE0FE5">
        <w:rPr>
          <w:lang w:val="es-ES"/>
        </w:rPr>
        <w:t xml:space="preserve"> sobre todo en lo que a consultas se refiere.</w:t>
      </w:r>
    </w:p>
    <w:p w14:paraId="0CB99A8A" w14:textId="1B205BD8" w:rsidR="005F51ED" w:rsidRPr="004E75DE" w:rsidRDefault="76493D28" w:rsidP="004E75DE">
      <w:pPr>
        <w:pStyle w:val="texto"/>
      </w:pPr>
      <w:r>
        <w:t>Además,</w:t>
      </w:r>
      <w:r w:rsidR="00DE0FE5">
        <w:t xml:space="preserve"> el</w:t>
      </w:r>
      <w:r>
        <w:t xml:space="preserve"> SNS-O remite al Ministerio de Sanidad datos</w:t>
      </w:r>
      <w:r w:rsidR="4B2F3C63">
        <w:t xml:space="preserve"> </w:t>
      </w:r>
      <w:r>
        <w:t xml:space="preserve">sobre la lista de espera de consultas </w:t>
      </w:r>
      <w:r w:rsidR="1CF59DC8">
        <w:t>sin</w:t>
      </w:r>
      <w:r>
        <w:t xml:space="preserve"> diferenciar los pacientes en espera estructural (atribuible al SNS-O) de los que están en espera no estructural (no atribuible a este organismo</w:t>
      </w:r>
      <w:r w:rsidR="30199210">
        <w:t xml:space="preserve"> sino al paciente o a cambio de fechas motivado por aspectos sanitarios</w:t>
      </w:r>
      <w:r>
        <w:t>)</w:t>
      </w:r>
      <w:r w:rsidR="1CF59DC8">
        <w:t xml:space="preserve"> contrariamente a lo establecido en la normativa</w:t>
      </w:r>
      <w:r>
        <w:t>. Esto supone que los datos de Navarra no sean comparables con los de otras comunidades autónomas en lo que respecta a consultas y pruebas.</w:t>
      </w:r>
    </w:p>
    <w:p w14:paraId="2218DF2A" w14:textId="65020442" w:rsidR="007869BF" w:rsidRDefault="0E2EC60D" w:rsidP="183AFC97">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lang w:val="es-ES"/>
        </w:rPr>
      </w:pPr>
      <w:r w:rsidRPr="6DF36262">
        <w:rPr>
          <w:lang w:val="es-ES"/>
        </w:rPr>
        <w:t xml:space="preserve"> </w:t>
      </w:r>
      <w:r w:rsidR="76493D28" w:rsidRPr="6DF36262">
        <w:rPr>
          <w:lang w:val="es-ES"/>
        </w:rPr>
        <w:t xml:space="preserve">El </w:t>
      </w:r>
      <w:r w:rsidR="76493D28">
        <w:t>procedimiento</w:t>
      </w:r>
      <w:r w:rsidR="76493D28" w:rsidRPr="6DF36262">
        <w:rPr>
          <w:lang w:val="es-ES"/>
        </w:rPr>
        <w:t xml:space="preserve"> de gestión de</w:t>
      </w:r>
      <w:r w:rsidR="4F121DC0" w:rsidRPr="6DF36262">
        <w:rPr>
          <w:lang w:val="es-ES"/>
        </w:rPr>
        <w:t xml:space="preserve"> las listas de espera en</w:t>
      </w:r>
      <w:r w:rsidR="76493D28" w:rsidRPr="6DF36262">
        <w:rPr>
          <w:lang w:val="es-ES"/>
        </w:rPr>
        <w:t xml:space="preserve"> intervenciones es similar en todas las áreas sanitarias, si bien en el caso de las consultas y pruebas </w:t>
      </w:r>
      <w:r w:rsidR="2262AB71" w:rsidRPr="6DF36262">
        <w:rPr>
          <w:lang w:val="es-ES"/>
        </w:rPr>
        <w:t>diagnósticas</w:t>
      </w:r>
      <w:r w:rsidR="4B68ED57" w:rsidRPr="6DF36262">
        <w:rPr>
          <w:lang w:val="es-ES"/>
        </w:rPr>
        <w:t>,</w:t>
      </w:r>
      <w:r w:rsidR="2262AB71" w:rsidRPr="6DF36262">
        <w:rPr>
          <w:lang w:val="es-ES"/>
        </w:rPr>
        <w:t xml:space="preserve"> </w:t>
      </w:r>
      <w:r w:rsidR="76493D28" w:rsidRPr="6DF36262">
        <w:rPr>
          <w:lang w:val="es-ES"/>
        </w:rPr>
        <w:t xml:space="preserve">hemos constatado la existencia de diferencias </w:t>
      </w:r>
      <w:r w:rsidR="47307022" w:rsidRPr="6DF36262">
        <w:rPr>
          <w:lang w:val="es-ES"/>
        </w:rPr>
        <w:t xml:space="preserve">entre la gestión de los cambios solicitados por los servicios y de las cancelaciones realizadas por los pacientes. </w:t>
      </w:r>
    </w:p>
    <w:p w14:paraId="476A56AE" w14:textId="03615552" w:rsidR="005F51ED" w:rsidRPr="004E75DE" w:rsidRDefault="47307022" w:rsidP="004E75DE">
      <w:pPr>
        <w:pStyle w:val="texto"/>
      </w:pPr>
      <w:r>
        <w:t xml:space="preserve">Hemos verificado además que, dentro de la misma área, existen diferencias de gestión entre especialidades causadas </w:t>
      </w:r>
      <w:r w:rsidR="76493D28">
        <w:t>por el número tan elevado de agendas</w:t>
      </w:r>
      <w:r w:rsidR="00DE0FE5">
        <w:rPr>
          <w:rStyle w:val="Refdenotaalpie"/>
        </w:rPr>
        <w:footnoteReference w:id="4"/>
      </w:r>
      <w:r w:rsidR="76493D28">
        <w:t xml:space="preserve"> existentes (</w:t>
      </w:r>
      <w:r>
        <w:t>2.307 en todo el SNS-O)</w:t>
      </w:r>
      <w:r w:rsidR="47A59C0B">
        <w:t xml:space="preserve">. </w:t>
      </w:r>
    </w:p>
    <w:p w14:paraId="59BABDB7" w14:textId="5A428F53" w:rsidR="1DDE40AD" w:rsidRDefault="00DE0FE5" w:rsidP="142743FA">
      <w:pPr>
        <w:pStyle w:val="atitulo3"/>
        <w:spacing w:before="240"/>
        <w:rPr>
          <w:lang w:eastAsia="es-ES"/>
        </w:rPr>
      </w:pPr>
      <w:r>
        <w:rPr>
          <w:lang w:eastAsia="es-ES"/>
        </w:rPr>
        <w:t xml:space="preserve">Objetivo 2. </w:t>
      </w:r>
      <w:r w:rsidR="1DDE40AD" w:rsidRPr="142743FA">
        <w:rPr>
          <w:lang w:eastAsia="es-ES"/>
        </w:rPr>
        <w:t>Cumplimiento del principio de equidad entre pacientes y entre áreas sanitarias</w:t>
      </w:r>
    </w:p>
    <w:p w14:paraId="6B1EA3A3" w14:textId="4223C3CF" w:rsidR="001D0D44" w:rsidRPr="001D0D44" w:rsidRDefault="0E2EC60D" w:rsidP="183AFC97">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lang w:val="es-ES"/>
        </w:rPr>
      </w:pPr>
      <w:r w:rsidRPr="6DF36262">
        <w:rPr>
          <w:lang w:val="es-ES"/>
        </w:rPr>
        <w:t xml:space="preserve"> E</w:t>
      </w:r>
      <w:r w:rsidR="26B03C82" w:rsidRPr="6DF36262">
        <w:rPr>
          <w:lang w:val="es-ES"/>
        </w:rPr>
        <w:t>sta Cámara entiende que no se está cumpliendo con el principio de equidad</w:t>
      </w:r>
      <w:r w:rsidR="00DE0FE5">
        <w:rPr>
          <w:lang w:val="es-ES"/>
        </w:rPr>
        <w:t xml:space="preserve"> </w:t>
      </w:r>
      <w:r w:rsidR="3B3505E2" w:rsidRPr="6DF36262">
        <w:rPr>
          <w:lang w:val="es-ES"/>
        </w:rPr>
        <w:t>del paciente</w:t>
      </w:r>
      <w:r w:rsidR="20514B53" w:rsidRPr="6DF36262">
        <w:rPr>
          <w:lang w:val="es-ES"/>
        </w:rPr>
        <w:t xml:space="preserve"> </w:t>
      </w:r>
      <w:r w:rsidR="26B03C82" w:rsidRPr="6DF36262">
        <w:rPr>
          <w:lang w:val="es-ES"/>
        </w:rPr>
        <w:t xml:space="preserve">entre áreas </w:t>
      </w:r>
      <w:r w:rsidR="26B03C82">
        <w:t>sanitarias</w:t>
      </w:r>
      <w:r w:rsidR="00DE0FE5">
        <w:t>,</w:t>
      </w:r>
      <w:r w:rsidRPr="6DF36262">
        <w:rPr>
          <w:lang w:val="es-ES"/>
        </w:rPr>
        <w:t xml:space="preserve"> ya que hemos constatado que las listas de espera y la demora media entre áreas difiere significativamente. Este hecho</w:t>
      </w:r>
      <w:r w:rsidR="26B03C82" w:rsidRPr="6DF36262">
        <w:rPr>
          <w:lang w:val="es-ES"/>
        </w:rPr>
        <w:t xml:space="preserve"> supone que</w:t>
      </w:r>
      <w:r w:rsidRPr="6DF36262">
        <w:rPr>
          <w:lang w:val="es-ES"/>
        </w:rPr>
        <w:t>,</w:t>
      </w:r>
      <w:r w:rsidR="26B03C82" w:rsidRPr="6DF36262">
        <w:rPr>
          <w:lang w:val="es-ES"/>
        </w:rPr>
        <w:t xml:space="preserve"> dependiendo del área</w:t>
      </w:r>
      <w:r w:rsidRPr="6DF36262">
        <w:rPr>
          <w:lang w:val="es-ES"/>
        </w:rPr>
        <w:t xml:space="preserve"> sanitaria</w:t>
      </w:r>
      <w:r w:rsidR="26B03C82" w:rsidRPr="6DF36262">
        <w:rPr>
          <w:lang w:val="es-ES"/>
        </w:rPr>
        <w:t xml:space="preserve"> a la que pertenezca el paciente</w:t>
      </w:r>
      <w:r w:rsidRPr="6DF36262">
        <w:rPr>
          <w:lang w:val="es-ES"/>
        </w:rPr>
        <w:t>,</w:t>
      </w:r>
      <w:r w:rsidR="7416BF10" w:rsidRPr="6DF36262">
        <w:rPr>
          <w:lang w:val="es-ES"/>
        </w:rPr>
        <w:t xml:space="preserve"> en muchos casos,</w:t>
      </w:r>
      <w:r w:rsidR="26B03C82" w:rsidRPr="6DF36262">
        <w:rPr>
          <w:lang w:val="es-ES"/>
        </w:rPr>
        <w:t xml:space="preserve"> su tiempo de espera para la misma especialidad </w:t>
      </w:r>
      <w:r w:rsidR="1CF59DC8" w:rsidRPr="6DF36262">
        <w:rPr>
          <w:lang w:val="es-ES"/>
        </w:rPr>
        <w:t>sea diferente</w:t>
      </w:r>
      <w:r w:rsidR="26B03C82" w:rsidRPr="6DF36262">
        <w:rPr>
          <w:lang w:val="es-ES"/>
        </w:rPr>
        <w:t xml:space="preserve">. </w:t>
      </w:r>
      <w:r w:rsidR="792CB519" w:rsidRPr="6DF36262">
        <w:rPr>
          <w:lang w:val="es-ES"/>
        </w:rPr>
        <w:t>Esta circunstancia</w:t>
      </w:r>
      <w:r w:rsidRPr="6DF36262">
        <w:rPr>
          <w:lang w:val="es-ES"/>
        </w:rPr>
        <w:t xml:space="preserve"> está condicionad</w:t>
      </w:r>
      <w:r w:rsidR="23FC238B" w:rsidRPr="6DF36262">
        <w:rPr>
          <w:lang w:val="es-ES"/>
        </w:rPr>
        <w:t>a</w:t>
      </w:r>
      <w:r w:rsidRPr="6DF36262">
        <w:rPr>
          <w:lang w:val="es-ES"/>
        </w:rPr>
        <w:t xml:space="preserve"> por la existencia de tres áreas sanitarias que funcionan de manera independiente</w:t>
      </w:r>
      <w:r w:rsidR="00DE0FE5">
        <w:rPr>
          <w:lang w:val="es-ES"/>
        </w:rPr>
        <w:t>,</w:t>
      </w:r>
      <w:r w:rsidRPr="6DF36262">
        <w:rPr>
          <w:lang w:val="es-ES"/>
        </w:rPr>
        <w:t xml:space="preserve"> sin que su gestión esté </w:t>
      </w:r>
      <w:r w:rsidR="00DE0FE5">
        <w:rPr>
          <w:lang w:val="es-ES"/>
        </w:rPr>
        <w:t>coordinada</w:t>
      </w:r>
      <w:r w:rsidRPr="6DF36262">
        <w:rPr>
          <w:lang w:val="es-ES"/>
        </w:rPr>
        <w:t xml:space="preserve"> en cuanto a personal y recursos.</w:t>
      </w:r>
    </w:p>
    <w:p w14:paraId="74118F05" w14:textId="2C0C4D58" w:rsidR="00EC4AFB" w:rsidRDefault="0E2EC60D" w:rsidP="183AFC97">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lang w:val="es-ES"/>
        </w:rPr>
      </w:pPr>
      <w:r w:rsidRPr="6DF36262">
        <w:rPr>
          <w:lang w:val="es-ES"/>
        </w:rPr>
        <w:t xml:space="preserve">Las aplicaciones </w:t>
      </w:r>
      <w:r w:rsidR="587F27B2" w:rsidRPr="6DF36262">
        <w:rPr>
          <w:lang w:val="es-ES"/>
        </w:rPr>
        <w:t xml:space="preserve">informáticas </w:t>
      </w:r>
      <w:r w:rsidRPr="6DF36262">
        <w:rPr>
          <w:lang w:val="es-ES"/>
        </w:rPr>
        <w:t xml:space="preserve">que gestionan las listas de espera permiten citar a pacientes sin respetar el principio de antigüedad </w:t>
      </w:r>
      <w:r w:rsidR="00A6387C">
        <w:rPr>
          <w:lang w:val="es-ES"/>
        </w:rPr>
        <w:t xml:space="preserve">y prioridad </w:t>
      </w:r>
      <w:r w:rsidRPr="6DF36262">
        <w:rPr>
          <w:lang w:val="es-ES"/>
        </w:rPr>
        <w:t xml:space="preserve">en la lista sin dejar constancia del motivo por el cual se </w:t>
      </w:r>
      <w:r>
        <w:t>realiza</w:t>
      </w:r>
      <w:r w:rsidRPr="6DF36262">
        <w:rPr>
          <w:lang w:val="es-ES"/>
        </w:rPr>
        <w:t xml:space="preserve"> esta acción. Si bien estos hechos </w:t>
      </w:r>
      <w:r w:rsidRPr="6DF36262">
        <w:rPr>
          <w:lang w:val="es-ES"/>
        </w:rPr>
        <w:lastRenderedPageBreak/>
        <w:t>pueden estar justificados por motivos clínicos, al no dejar constancia de los mismos, no</w:t>
      </w:r>
      <w:r w:rsidR="69A952B4" w:rsidRPr="6DF36262">
        <w:rPr>
          <w:lang w:val="es-ES"/>
        </w:rPr>
        <w:t xml:space="preserve"> podemos concluir</w:t>
      </w:r>
      <w:r w:rsidRPr="6DF36262">
        <w:rPr>
          <w:lang w:val="es-ES"/>
        </w:rPr>
        <w:t xml:space="preserve"> si se está respetando el principio de equidad entre pacientes. </w:t>
      </w:r>
    </w:p>
    <w:p w14:paraId="5888F2AA" w14:textId="42E3EB78" w:rsidR="7EECE55A" w:rsidRDefault="00DE0FE5" w:rsidP="00DE0FE5">
      <w:pPr>
        <w:pStyle w:val="atitulo3"/>
        <w:spacing w:before="240" w:after="120" w:line="259" w:lineRule="auto"/>
        <w:rPr>
          <w:lang w:eastAsia="es-ES"/>
        </w:rPr>
      </w:pPr>
      <w:r>
        <w:rPr>
          <w:lang w:eastAsia="es-ES"/>
        </w:rPr>
        <w:t xml:space="preserve">Objetivo 3. </w:t>
      </w:r>
      <w:r w:rsidR="7EECE55A" w:rsidRPr="142743FA">
        <w:rPr>
          <w:lang w:eastAsia="es-ES"/>
        </w:rPr>
        <w:t>Aplicación de medidas orientadas a la reducción de las listas de espera</w:t>
      </w:r>
    </w:p>
    <w:p w14:paraId="2E97B5DE" w14:textId="5344B93B" w:rsidR="7EECE55A" w:rsidRDefault="7EECE55A" w:rsidP="142743FA">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lang w:val="es-ES"/>
        </w:rPr>
      </w:pPr>
      <w:r w:rsidRPr="6DF36262">
        <w:rPr>
          <w:lang w:val="es-ES"/>
        </w:rPr>
        <w:t xml:space="preserve">En el periodo 2018-2022 el SNS-O </w:t>
      </w:r>
      <w:r w:rsidR="742C4366" w:rsidRPr="6DF36262">
        <w:rPr>
          <w:lang w:val="es-ES"/>
        </w:rPr>
        <w:t>destinó 21,32 millones a reducir las listas de espera: 8,50 millones en contrataciones de personal temporal</w:t>
      </w:r>
      <w:r w:rsidR="04DCDC0C" w:rsidRPr="6DF36262">
        <w:rPr>
          <w:lang w:val="es-ES"/>
        </w:rPr>
        <w:t xml:space="preserve"> correspondientes a 707 contratos</w:t>
      </w:r>
      <w:r w:rsidR="742C4366" w:rsidRPr="6DF36262">
        <w:rPr>
          <w:lang w:val="es-ES"/>
        </w:rPr>
        <w:t>,</w:t>
      </w:r>
      <w:r w:rsidR="7A92D9CA" w:rsidRPr="6DF36262">
        <w:rPr>
          <w:lang w:val="es-ES"/>
        </w:rPr>
        <w:t xml:space="preserve"> 6,62 millones en abonar el complemento de productividad al personal propio del SNS-O y</w:t>
      </w:r>
      <w:r w:rsidR="742C4366" w:rsidRPr="6DF36262">
        <w:rPr>
          <w:lang w:val="es-ES"/>
        </w:rPr>
        <w:t xml:space="preserve"> 6,20 millones en derivaciones a un centro </w:t>
      </w:r>
      <w:r w:rsidR="544270B6" w:rsidRPr="6DF36262">
        <w:rPr>
          <w:lang w:val="es-ES"/>
        </w:rPr>
        <w:t>concertado</w:t>
      </w:r>
      <w:r w:rsidR="4D9C51BD" w:rsidRPr="6DF36262">
        <w:rPr>
          <w:lang w:val="es-ES"/>
        </w:rPr>
        <w:t>.</w:t>
      </w:r>
    </w:p>
    <w:p w14:paraId="6C560327" w14:textId="6203A223" w:rsidR="742C4366" w:rsidRDefault="075A0D88" w:rsidP="142743FA">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lang w:val="es-ES"/>
        </w:rPr>
      </w:pPr>
      <w:r w:rsidRPr="6DF36262">
        <w:rPr>
          <w:lang w:val="es-ES"/>
        </w:rPr>
        <w:t xml:space="preserve">Hemos revisado una muestra de ocho </w:t>
      </w:r>
      <w:proofErr w:type="spellStart"/>
      <w:r w:rsidR="00054FCE">
        <w:rPr>
          <w:lang w:val="es-ES"/>
        </w:rPr>
        <w:t>PLEs</w:t>
      </w:r>
      <w:proofErr w:type="spellEnd"/>
      <w:r w:rsidRPr="6DF36262">
        <w:rPr>
          <w:lang w:val="es-ES"/>
        </w:rPr>
        <w:t xml:space="preserve"> y se han encontrado </w:t>
      </w:r>
      <w:r w:rsidR="00054FCE">
        <w:rPr>
          <w:lang w:val="es-ES"/>
        </w:rPr>
        <w:t xml:space="preserve">las </w:t>
      </w:r>
      <w:r w:rsidR="2DB27F0D" w:rsidRPr="6DF36262">
        <w:rPr>
          <w:lang w:val="es-ES"/>
        </w:rPr>
        <w:t xml:space="preserve">deficiencias detalladas en el </w:t>
      </w:r>
      <w:r w:rsidR="45434073" w:rsidRPr="6DF36262">
        <w:rPr>
          <w:lang w:val="es-ES"/>
        </w:rPr>
        <w:t>Apéndice</w:t>
      </w:r>
      <w:r w:rsidR="2DB27F0D" w:rsidRPr="6DF36262">
        <w:rPr>
          <w:lang w:val="es-ES"/>
        </w:rPr>
        <w:t xml:space="preserve"> </w:t>
      </w:r>
      <w:r w:rsidR="3BCFF9A9" w:rsidRPr="6DF36262">
        <w:rPr>
          <w:lang w:val="es-ES"/>
        </w:rPr>
        <w:t>3.3.1</w:t>
      </w:r>
      <w:r w:rsidR="00054FCE">
        <w:rPr>
          <w:lang w:val="es-ES"/>
        </w:rPr>
        <w:t>,</w:t>
      </w:r>
      <w:r w:rsidR="580669F6" w:rsidRPr="6DF36262">
        <w:rPr>
          <w:lang w:val="es-ES"/>
        </w:rPr>
        <w:t xml:space="preserve"> </w:t>
      </w:r>
      <w:r w:rsidR="2DB27F0D" w:rsidRPr="6DF36262">
        <w:rPr>
          <w:lang w:val="es-ES"/>
        </w:rPr>
        <w:t>relacionadas con la falta de</w:t>
      </w:r>
      <w:r w:rsidR="1D2152BF" w:rsidRPr="6DF36262">
        <w:rPr>
          <w:lang w:val="es-ES"/>
        </w:rPr>
        <w:t xml:space="preserve"> registro</w:t>
      </w:r>
      <w:r w:rsidR="0F6792B8" w:rsidRPr="6DF36262">
        <w:rPr>
          <w:lang w:val="es-ES"/>
        </w:rPr>
        <w:t xml:space="preserve"> en las aplicaciones</w:t>
      </w:r>
      <w:r w:rsidR="1D2152BF" w:rsidRPr="6DF36262">
        <w:rPr>
          <w:lang w:val="es-ES"/>
        </w:rPr>
        <w:t xml:space="preserve"> de</w:t>
      </w:r>
      <w:r w:rsidR="217EE893" w:rsidRPr="6DF36262">
        <w:rPr>
          <w:lang w:val="es-ES"/>
        </w:rPr>
        <w:t>l</w:t>
      </w:r>
      <w:r w:rsidR="1D2152BF" w:rsidRPr="6DF36262">
        <w:rPr>
          <w:lang w:val="es-ES"/>
        </w:rPr>
        <w:t xml:space="preserve"> personal que ha participado en las intervenciones, realización de parte de la actividad retribuida </w:t>
      </w:r>
      <w:r w:rsidR="1031204B" w:rsidRPr="6DF36262">
        <w:rPr>
          <w:lang w:val="es-ES"/>
        </w:rPr>
        <w:t>en jornada ordinaria y con la falta de un sistema de registro de la presencia del personal del SNS-O.</w:t>
      </w:r>
      <w:r w:rsidR="1D2152BF" w:rsidRPr="6DF36262">
        <w:rPr>
          <w:lang w:val="es-ES"/>
        </w:rPr>
        <w:t xml:space="preserve"> </w:t>
      </w:r>
      <w:r w:rsidR="2DB27F0D" w:rsidRPr="6DF36262">
        <w:rPr>
          <w:lang w:val="es-ES"/>
        </w:rPr>
        <w:t xml:space="preserve"> </w:t>
      </w:r>
    </w:p>
    <w:p w14:paraId="542861A1" w14:textId="52C5A42A" w:rsidR="001D0D44" w:rsidRDefault="0E2EC60D" w:rsidP="183AFC97">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lang w:val="es-ES"/>
        </w:rPr>
      </w:pPr>
      <w:r w:rsidRPr="6DF36262">
        <w:rPr>
          <w:lang w:val="es-ES"/>
        </w:rPr>
        <w:t xml:space="preserve">Los recursos económicos destinados a la reducción de las listas de espera consiguen una </w:t>
      </w:r>
      <w:r>
        <w:t>disminución</w:t>
      </w:r>
      <w:r w:rsidRPr="6DF36262">
        <w:rPr>
          <w:lang w:val="es-ES"/>
        </w:rPr>
        <w:t xml:space="preserve"> puntual</w:t>
      </w:r>
      <w:r w:rsidR="700FE918" w:rsidRPr="6DF36262">
        <w:rPr>
          <w:lang w:val="es-ES"/>
        </w:rPr>
        <w:t xml:space="preserve"> en las mismas</w:t>
      </w:r>
      <w:r w:rsidR="030BCA6D" w:rsidRPr="6DF36262">
        <w:rPr>
          <w:lang w:val="es-ES"/>
        </w:rPr>
        <w:t>, si bien pueden provocar</w:t>
      </w:r>
      <w:r w:rsidR="4319610B" w:rsidRPr="6DF36262">
        <w:rPr>
          <w:lang w:val="es-ES"/>
        </w:rPr>
        <w:t xml:space="preserve"> un</w:t>
      </w:r>
      <w:r w:rsidRPr="6DF36262">
        <w:rPr>
          <w:lang w:val="es-ES"/>
        </w:rPr>
        <w:t xml:space="preserve"> efecto rebote haciendo que aumente la lista de espera en otro tipo de atención sanitaria. </w:t>
      </w:r>
    </w:p>
    <w:p w14:paraId="68A43B7D" w14:textId="0E83914E" w:rsidR="142743FA" w:rsidRDefault="0E2EC60D" w:rsidP="142743FA">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lang w:eastAsia="es-ES"/>
        </w:rPr>
      </w:pPr>
      <w:r w:rsidRPr="6DF36262">
        <w:rPr>
          <w:lang w:val="es-ES"/>
        </w:rPr>
        <w:t>Las áreas sanitarias han llevado a cabo acciones encaminadas a la reducción de las listas de espera relacionadas fundamentalmente con</w:t>
      </w:r>
      <w:r w:rsidR="1CF59DC8" w:rsidRPr="6DF36262">
        <w:rPr>
          <w:lang w:val="es-ES"/>
        </w:rPr>
        <w:t xml:space="preserve"> la coordinación con</w:t>
      </w:r>
      <w:r w:rsidRPr="6DF36262">
        <w:rPr>
          <w:lang w:val="es-ES"/>
        </w:rPr>
        <w:t xml:space="preserve"> </w:t>
      </w:r>
      <w:r w:rsidR="6A64F53A" w:rsidRPr="6DF36262">
        <w:rPr>
          <w:lang w:val="es-ES"/>
        </w:rPr>
        <w:t>A</w:t>
      </w:r>
      <w:r w:rsidRPr="6DF36262">
        <w:rPr>
          <w:lang w:val="es-ES"/>
        </w:rPr>
        <w:t xml:space="preserve">tención </w:t>
      </w:r>
      <w:r w:rsidR="6A64F53A" w:rsidRPr="6DF36262">
        <w:rPr>
          <w:lang w:val="es-ES"/>
        </w:rPr>
        <w:t>P</w:t>
      </w:r>
      <w:r w:rsidRPr="6DF36262">
        <w:rPr>
          <w:lang w:val="es-ES"/>
        </w:rPr>
        <w:t>rimaria que han conseguido mejoras</w:t>
      </w:r>
      <w:r w:rsidR="07A0AA7F" w:rsidRPr="6DF36262">
        <w:rPr>
          <w:lang w:val="es-ES"/>
        </w:rPr>
        <w:t xml:space="preserve"> en su</w:t>
      </w:r>
      <w:r w:rsidR="0BF00E7B" w:rsidRPr="6DF36262">
        <w:rPr>
          <w:lang w:val="es-ES"/>
        </w:rPr>
        <w:t xml:space="preserve"> ámbito de actuación</w:t>
      </w:r>
      <w:r w:rsidRPr="6DF36262">
        <w:rPr>
          <w:lang w:val="es-ES"/>
        </w:rPr>
        <w:t>.</w:t>
      </w:r>
    </w:p>
    <w:p w14:paraId="21CCB1A9" w14:textId="47FA1CD3" w:rsidR="3E0ECC50" w:rsidRDefault="00DE0FE5" w:rsidP="00054FCE">
      <w:pPr>
        <w:pStyle w:val="atitulo3"/>
        <w:spacing w:before="240" w:after="120"/>
        <w:rPr>
          <w:lang w:eastAsia="es-ES"/>
        </w:rPr>
      </w:pPr>
      <w:r>
        <w:rPr>
          <w:lang w:eastAsia="es-ES"/>
        </w:rPr>
        <w:t xml:space="preserve">Objetivo 4. </w:t>
      </w:r>
      <w:r w:rsidR="3E0ECC50" w:rsidRPr="142743FA">
        <w:rPr>
          <w:lang w:eastAsia="es-ES"/>
        </w:rPr>
        <w:t>Verificación de los controles existentes en los sistemas de información</w:t>
      </w:r>
    </w:p>
    <w:p w14:paraId="5051EB04" w14:textId="402C5C87" w:rsidR="00EC4AFB" w:rsidRDefault="0F506108" w:rsidP="00AE393A">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lang w:val="es-ES"/>
        </w:rPr>
      </w:pPr>
      <w:r w:rsidRPr="6DF36262">
        <w:rPr>
          <w:lang w:val="es-ES"/>
        </w:rPr>
        <w:t xml:space="preserve">Los controles </w:t>
      </w:r>
      <w:r w:rsidR="1FE3BAC9">
        <w:t>existentes</w:t>
      </w:r>
      <w:r w:rsidR="1FE3BAC9" w:rsidRPr="6DF36262">
        <w:rPr>
          <w:lang w:val="es-ES"/>
        </w:rPr>
        <w:t xml:space="preserve"> en los sistemas de información</w:t>
      </w:r>
      <w:r w:rsidRPr="6DF36262">
        <w:rPr>
          <w:lang w:val="es-ES"/>
        </w:rPr>
        <w:t xml:space="preserve"> de gestión de las listas de espera</w:t>
      </w:r>
      <w:r w:rsidR="1FE3BAC9" w:rsidRPr="6DF36262">
        <w:rPr>
          <w:lang w:val="es-ES"/>
        </w:rPr>
        <w:t xml:space="preserve"> proporcionan una garantía razonable sobre la seguridad, disponibilidad, integridad y confidencialidad de los datos, si bien hemos detectado ciertos aspectos mejorables en cuanto a la política de seguridad de las aplicaciones afectadas, revisiones periódicas de usuarios, control de las bajas y despliegues de la aplicación </w:t>
      </w:r>
      <w:r w:rsidR="0F466E70" w:rsidRPr="6DF36262">
        <w:rPr>
          <w:lang w:val="es-ES"/>
        </w:rPr>
        <w:t>Leire</w:t>
      </w:r>
      <w:r w:rsidRPr="6DF36262">
        <w:rPr>
          <w:lang w:val="es-ES"/>
        </w:rPr>
        <w:t xml:space="preserve"> que gestiona las consultas y pruebas diagnósticas</w:t>
      </w:r>
      <w:r w:rsidR="1FE3BAC9" w:rsidRPr="6DF36262">
        <w:rPr>
          <w:lang w:val="es-ES"/>
        </w:rPr>
        <w:t>.</w:t>
      </w:r>
    </w:p>
    <w:p w14:paraId="2777C563" w14:textId="58B8DAAC" w:rsidR="00EC4AFB" w:rsidRDefault="0E2EC60D" w:rsidP="00AE393A">
      <w:pPr>
        <w:pStyle w:val="texto"/>
      </w:pPr>
      <w:r w:rsidRPr="00D4407B">
        <w:rPr>
          <w:b/>
          <w:bCs/>
        </w:rPr>
        <w:t>En definitiva</w:t>
      </w:r>
      <w:r>
        <w:t xml:space="preserve">, esta Cámara considera </w:t>
      </w:r>
      <w:r w:rsidR="1D9E6B9F">
        <w:t>que, ante</w:t>
      </w:r>
      <w:r>
        <w:t xml:space="preserve"> la evolución de la población</w:t>
      </w:r>
      <w:r w:rsidR="00385E21">
        <w:t xml:space="preserve"> y</w:t>
      </w:r>
      <w:r>
        <w:t xml:space="preserve"> su envejecimiento</w:t>
      </w:r>
      <w:r w:rsidR="00F82DE3">
        <w:t xml:space="preserve"> (en el periodo 2010-2022 la población mayor de 64 años ha aumentado un 22 por ciento)</w:t>
      </w:r>
      <w:r w:rsidR="00AE59D0">
        <w:t xml:space="preserve"> </w:t>
      </w:r>
      <w:r>
        <w:t xml:space="preserve">y </w:t>
      </w:r>
      <w:r w:rsidR="00385E21">
        <w:t xml:space="preserve">la tendencia creciente de la </w:t>
      </w:r>
      <w:r>
        <w:t>demanda de atención sanitaria</w:t>
      </w:r>
      <w:r w:rsidR="00385E21">
        <w:t xml:space="preserve">, </w:t>
      </w:r>
      <w:r>
        <w:t>el SNS-O debe tomar medidas que deben ir precedidas por un análisis exhaustivo de las causas que motivan la existencia de las listas de espera. Posteriormente</w:t>
      </w:r>
      <w:r w:rsidR="00054FCE">
        <w:t xml:space="preserve">, </w:t>
      </w:r>
      <w:r>
        <w:t>se deberían diseñar actuaciones para planificar y gestionar adecuadamente los recursos existentes</w:t>
      </w:r>
      <w:r w:rsidR="7A1D52E0">
        <w:t xml:space="preserve">, </w:t>
      </w:r>
      <w:r>
        <w:t>ahondar en la mejora de la gestión clín</w:t>
      </w:r>
      <w:r w:rsidR="7A1D52E0">
        <w:t>ica y en la prevención y cuidado de la salud.</w:t>
      </w:r>
    </w:p>
    <w:p w14:paraId="46A9D791" w14:textId="3D414B8B" w:rsidR="00984460" w:rsidRDefault="00984460" w:rsidP="00AE393A">
      <w:pPr>
        <w:pStyle w:val="texto"/>
      </w:pPr>
    </w:p>
    <w:p w14:paraId="0CFBF535" w14:textId="77777777" w:rsidR="00984460" w:rsidRDefault="00984460" w:rsidP="00AE393A">
      <w:pPr>
        <w:pStyle w:val="texto"/>
      </w:pPr>
    </w:p>
    <w:bookmarkEnd w:id="9"/>
    <w:bookmarkEnd w:id="10"/>
    <w:bookmarkEnd w:id="11"/>
    <w:bookmarkEnd w:id="12"/>
    <w:p w14:paraId="4D9C4373" w14:textId="71BB0472" w:rsidR="008775C9" w:rsidRPr="00AE393A" w:rsidRDefault="238A4710" w:rsidP="00AE393A">
      <w:pPr>
        <w:pStyle w:val="texto"/>
      </w:pPr>
      <w:r>
        <w:t>Teniendo en cuenta las conclusiones de nuestro trabajo</w:t>
      </w:r>
      <w:r w:rsidR="008A7431">
        <w:t>,</w:t>
      </w:r>
      <w:r>
        <w:t xml:space="preserve"> recomendamos:</w:t>
      </w:r>
    </w:p>
    <w:p w14:paraId="6AD147B8" w14:textId="5A5B5410" w:rsidR="00054FCE" w:rsidRDefault="00E5273C" w:rsidP="00054FCE">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iCs/>
          <w:lang w:val="es-ES"/>
        </w:rPr>
      </w:pPr>
      <w:r>
        <w:rPr>
          <w:i/>
          <w:iCs/>
          <w:lang w:val="es-ES"/>
        </w:rPr>
        <w:t>Incrementar la coordinación entre</w:t>
      </w:r>
      <w:r w:rsidR="00054FCE" w:rsidRPr="6DF36262">
        <w:rPr>
          <w:i/>
          <w:iCs/>
          <w:lang w:val="es-ES"/>
        </w:rPr>
        <w:t xml:space="preserve"> áreas sanitarias y gestionar sus recursos de manera integrada</w:t>
      </w:r>
      <w:r w:rsidR="00054FCE">
        <w:rPr>
          <w:i/>
          <w:iCs/>
          <w:lang w:val="es-ES"/>
        </w:rPr>
        <w:t>,</w:t>
      </w:r>
      <w:r w:rsidR="00054FCE" w:rsidRPr="6DF36262">
        <w:rPr>
          <w:i/>
          <w:iCs/>
          <w:lang w:val="es-ES"/>
        </w:rPr>
        <w:t xml:space="preserve"> con el fin de que el tiempo de espera por área y especialidad no sea significativamente distinto.</w:t>
      </w:r>
    </w:p>
    <w:p w14:paraId="79B94FBC" w14:textId="6D21CF9F" w:rsidR="00054FCE" w:rsidRDefault="00054FCE" w:rsidP="00054FCE">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iCs/>
          <w:lang w:val="es-ES"/>
        </w:rPr>
      </w:pPr>
      <w:r w:rsidRPr="6DF36262">
        <w:rPr>
          <w:i/>
          <w:iCs/>
          <w:lang w:val="es-ES"/>
        </w:rPr>
        <w:t>Dejar constancia de la justificación de no respetar el orden de antigüedad de los pacientes en las aplicaciones informáticas que gestionan las listas de espera.</w:t>
      </w:r>
    </w:p>
    <w:p w14:paraId="7A2D9456" w14:textId="63F1A31B" w:rsidR="00054FCE" w:rsidRDefault="00054FCE" w:rsidP="00054FCE">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iCs/>
          <w:lang w:val="es-ES"/>
        </w:rPr>
      </w:pPr>
      <w:r w:rsidRPr="6DF36262">
        <w:rPr>
          <w:i/>
          <w:iCs/>
          <w:lang w:val="es-ES"/>
        </w:rPr>
        <w:t>Realizar los cambios necesarios en la aplicación Leire para poder obtener separadamente</w:t>
      </w:r>
      <w:r>
        <w:rPr>
          <w:i/>
          <w:iCs/>
          <w:lang w:val="es-ES"/>
        </w:rPr>
        <w:t xml:space="preserve"> </w:t>
      </w:r>
      <w:r w:rsidRPr="6DF36262">
        <w:rPr>
          <w:i/>
          <w:iCs/>
          <w:lang w:val="es-ES"/>
        </w:rPr>
        <w:t>los datos sobre pacientes en espera estructural y no estructural</w:t>
      </w:r>
      <w:r>
        <w:rPr>
          <w:i/>
          <w:iCs/>
          <w:lang w:val="es-ES"/>
        </w:rPr>
        <w:t xml:space="preserve"> </w:t>
      </w:r>
      <w:r w:rsidRPr="6DF36262">
        <w:rPr>
          <w:i/>
          <w:iCs/>
          <w:lang w:val="es-ES"/>
        </w:rPr>
        <w:t>en consultas</w:t>
      </w:r>
      <w:r>
        <w:rPr>
          <w:i/>
          <w:iCs/>
          <w:lang w:val="es-ES"/>
        </w:rPr>
        <w:t>,</w:t>
      </w:r>
      <w:r w:rsidRPr="6DF36262">
        <w:rPr>
          <w:i/>
          <w:iCs/>
          <w:lang w:val="es-ES"/>
        </w:rPr>
        <w:t xml:space="preserve"> y cumplir </w:t>
      </w:r>
      <w:r>
        <w:rPr>
          <w:i/>
          <w:iCs/>
          <w:lang w:val="es-ES"/>
        </w:rPr>
        <w:t xml:space="preserve">así </w:t>
      </w:r>
      <w:r w:rsidRPr="6DF36262">
        <w:rPr>
          <w:i/>
          <w:iCs/>
          <w:lang w:val="es-ES"/>
        </w:rPr>
        <w:t xml:space="preserve">con los requisitos establecidos en la normativa estatal para que los datos sean comparables con el resto de comunidades autónomas. </w:t>
      </w:r>
    </w:p>
    <w:p w14:paraId="3536E219" w14:textId="77777777" w:rsidR="00054FCE" w:rsidRDefault="00054FCE" w:rsidP="00054FCE">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szCs w:val="26"/>
          <w:lang w:val="es-ES"/>
        </w:rPr>
      </w:pPr>
      <w:r w:rsidRPr="6DF36262">
        <w:rPr>
          <w:i/>
          <w:iCs/>
          <w:lang w:val="es-ES"/>
        </w:rPr>
        <w:t>Abrir las agendas con un mínimo de tres meses para facilitar la programación.</w:t>
      </w:r>
    </w:p>
    <w:p w14:paraId="28DF2FAE" w14:textId="75C9377D" w:rsidR="00054FCE" w:rsidRPr="00054FCE" w:rsidRDefault="00054FCE" w:rsidP="00955045">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iCs/>
          <w:lang w:val="es-ES"/>
        </w:rPr>
      </w:pPr>
      <w:r w:rsidRPr="00054FCE">
        <w:rPr>
          <w:i/>
          <w:iCs/>
          <w:lang w:val="es-ES"/>
        </w:rPr>
        <w:t xml:space="preserve">Fomentar medidas encaminadas a la prevención de la enfermedad y hábitos saludables con el fin de que la demanda de atención sanitaria disminuya. </w:t>
      </w:r>
    </w:p>
    <w:p w14:paraId="062B98C8" w14:textId="78C6EF26" w:rsidR="00054FCE" w:rsidRDefault="00054FCE" w:rsidP="00054FCE">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iCs/>
          <w:lang w:val="es-ES"/>
        </w:rPr>
      </w:pPr>
      <w:r w:rsidRPr="6DF36262">
        <w:rPr>
          <w:i/>
          <w:iCs/>
          <w:lang w:val="es-ES"/>
        </w:rPr>
        <w:t xml:space="preserve">Establecer un sistema de control de presencia del personal </w:t>
      </w:r>
      <w:r>
        <w:rPr>
          <w:i/>
          <w:iCs/>
          <w:lang w:val="es-ES"/>
        </w:rPr>
        <w:t>d</w:t>
      </w:r>
      <w:r w:rsidRPr="6DF36262">
        <w:rPr>
          <w:i/>
          <w:iCs/>
          <w:lang w:val="es-ES"/>
        </w:rPr>
        <w:t>el SNS-O teniendo en cuenta el peso tan significativo de las retribuciones variables</w:t>
      </w:r>
      <w:r w:rsidR="00692A53">
        <w:rPr>
          <w:i/>
          <w:iCs/>
          <w:lang w:val="es-ES"/>
        </w:rPr>
        <w:t>,</w:t>
      </w:r>
      <w:r w:rsidRPr="6DF36262">
        <w:rPr>
          <w:i/>
          <w:iCs/>
          <w:lang w:val="es-ES"/>
        </w:rPr>
        <w:t xml:space="preserve"> ligadas en general a esa presencia en el centro de trabajo.</w:t>
      </w:r>
    </w:p>
    <w:p w14:paraId="609CF7C2" w14:textId="7B1F9EBC" w:rsidR="00054FCE" w:rsidRDefault="00054FCE" w:rsidP="00054FCE">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iCs/>
          <w:lang w:val="es-ES"/>
        </w:rPr>
      </w:pPr>
      <w:r w:rsidRPr="6DF36262">
        <w:rPr>
          <w:i/>
          <w:iCs/>
          <w:lang w:val="es-ES"/>
        </w:rPr>
        <w:t>Revisar y modificar, en su caso, los tiempos asignados a los módulos utilizados para calcular la retribución de las jornadas extraordinarias realizadas atendiendo a la realidad actual de la actividad.</w:t>
      </w:r>
    </w:p>
    <w:p w14:paraId="4526E65F" w14:textId="147E92A6" w:rsidR="00054FCE" w:rsidRPr="006A7AF5" w:rsidRDefault="00054FCE" w:rsidP="006A7AF5">
      <w:pPr>
        <w:pStyle w:val="texto"/>
        <w:rPr>
          <w:bCs/>
        </w:rPr>
      </w:pPr>
      <w:r w:rsidRPr="006A7AF5">
        <w:rPr>
          <w:bCs/>
        </w:rPr>
        <w:t xml:space="preserve">Si bien consideramos que estas son las recomendaciones más relevantes, incluimos a continuación otra serie de medidas que </w:t>
      </w:r>
      <w:r w:rsidR="006A7AF5" w:rsidRPr="006A7AF5">
        <w:rPr>
          <w:bCs/>
        </w:rPr>
        <w:t>podrían ayudar a mejorar la gestión de las listas de espera:</w:t>
      </w:r>
    </w:p>
    <w:p w14:paraId="38B6E91F" w14:textId="02937BBF" w:rsidR="579A461B" w:rsidRDefault="006A7AF5" w:rsidP="142743FA">
      <w:pPr>
        <w:pStyle w:val="atitulo3"/>
        <w:spacing w:before="240"/>
        <w:rPr>
          <w:lang w:eastAsia="es-ES"/>
        </w:rPr>
      </w:pPr>
      <w:r>
        <w:rPr>
          <w:lang w:eastAsia="es-ES"/>
        </w:rPr>
        <w:t xml:space="preserve">Objetivo 1. </w:t>
      </w:r>
      <w:r w:rsidR="579A461B" w:rsidRPr="142743FA">
        <w:rPr>
          <w:lang w:eastAsia="es-ES"/>
        </w:rPr>
        <w:t>Existencia de un procedimiento definido y adecuación del mismo a la normativa</w:t>
      </w:r>
    </w:p>
    <w:p w14:paraId="543828AF" w14:textId="56200BC6" w:rsidR="00A5668A" w:rsidRDefault="312A795B" w:rsidP="07C083C1">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iCs/>
          <w:lang w:val="es-ES"/>
        </w:rPr>
      </w:pPr>
      <w:r w:rsidRPr="6DF36262">
        <w:rPr>
          <w:i/>
          <w:iCs/>
          <w:lang w:val="es-ES"/>
        </w:rPr>
        <w:t xml:space="preserve">Establecer unos criterios </w:t>
      </w:r>
      <w:r w:rsidR="04B6A720" w:rsidRPr="6DF36262">
        <w:rPr>
          <w:i/>
          <w:iCs/>
          <w:lang w:val="es-ES"/>
        </w:rPr>
        <w:t>uniformes</w:t>
      </w:r>
      <w:r w:rsidR="5963D0BE" w:rsidRPr="6DF36262">
        <w:rPr>
          <w:i/>
          <w:iCs/>
          <w:lang w:val="es-ES"/>
        </w:rPr>
        <w:t>,</w:t>
      </w:r>
      <w:r w:rsidR="04B6A720" w:rsidRPr="6DF36262">
        <w:rPr>
          <w:i/>
          <w:iCs/>
          <w:lang w:val="es-ES"/>
        </w:rPr>
        <w:t xml:space="preserve"> </w:t>
      </w:r>
      <w:r w:rsidRPr="6DF36262">
        <w:rPr>
          <w:i/>
          <w:iCs/>
          <w:lang w:val="es-ES"/>
        </w:rPr>
        <w:t xml:space="preserve">de manera coordinada entre </w:t>
      </w:r>
      <w:r w:rsidR="6A64F53A" w:rsidRPr="6DF36262">
        <w:rPr>
          <w:i/>
          <w:iCs/>
          <w:lang w:val="es-ES"/>
        </w:rPr>
        <w:t>A</w:t>
      </w:r>
      <w:r w:rsidRPr="6DF36262">
        <w:rPr>
          <w:i/>
          <w:iCs/>
          <w:lang w:val="es-ES"/>
        </w:rPr>
        <w:t xml:space="preserve">tención </w:t>
      </w:r>
      <w:r w:rsidR="6A64F53A" w:rsidRPr="6DF36262">
        <w:rPr>
          <w:i/>
          <w:iCs/>
          <w:lang w:val="es-ES"/>
        </w:rPr>
        <w:t>P</w:t>
      </w:r>
      <w:r w:rsidRPr="6DF36262">
        <w:rPr>
          <w:i/>
          <w:iCs/>
          <w:lang w:val="es-ES"/>
        </w:rPr>
        <w:t xml:space="preserve">rimaria </w:t>
      </w:r>
      <w:r w:rsidR="59AACB03" w:rsidRPr="6DF36262">
        <w:rPr>
          <w:i/>
          <w:iCs/>
          <w:lang w:val="es-ES"/>
        </w:rPr>
        <w:t xml:space="preserve">y </w:t>
      </w:r>
      <w:r w:rsidR="451A4F58" w:rsidRPr="6DF36262">
        <w:rPr>
          <w:i/>
          <w:iCs/>
          <w:lang w:val="es-ES"/>
        </w:rPr>
        <w:t>Atención</w:t>
      </w:r>
      <w:r w:rsidRPr="6DF36262">
        <w:rPr>
          <w:i/>
          <w:iCs/>
          <w:lang w:val="es-ES"/>
        </w:rPr>
        <w:t xml:space="preserve"> </w:t>
      </w:r>
      <w:r w:rsidR="359EC697" w:rsidRPr="6DF36262">
        <w:rPr>
          <w:i/>
          <w:iCs/>
          <w:lang w:val="es-ES"/>
        </w:rPr>
        <w:t>Especializada</w:t>
      </w:r>
      <w:r w:rsidR="6A4354EF" w:rsidRPr="6DF36262">
        <w:rPr>
          <w:i/>
          <w:iCs/>
          <w:lang w:val="es-ES"/>
        </w:rPr>
        <w:t>,</w:t>
      </w:r>
      <w:r w:rsidRPr="6DF36262">
        <w:rPr>
          <w:i/>
          <w:iCs/>
          <w:lang w:val="es-ES"/>
        </w:rPr>
        <w:t xml:space="preserve"> para derivar a los pacientes a la especialidad y agenda más adecuada.</w:t>
      </w:r>
    </w:p>
    <w:p w14:paraId="61134E8E" w14:textId="4673C9FE" w:rsidR="00BD1BD4" w:rsidRDefault="56E3C4D0" w:rsidP="6DF36262">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iCs/>
          <w:lang w:val="es-ES"/>
        </w:rPr>
      </w:pPr>
      <w:r w:rsidRPr="6DF36262">
        <w:rPr>
          <w:i/>
          <w:iCs/>
          <w:lang w:val="es-ES"/>
        </w:rPr>
        <w:t xml:space="preserve">Incorporar en la aplicación Atenea, que gestiona la historia clínica en </w:t>
      </w:r>
      <w:r w:rsidR="6A64F53A" w:rsidRPr="6DF36262">
        <w:rPr>
          <w:i/>
          <w:iCs/>
          <w:lang w:val="es-ES"/>
        </w:rPr>
        <w:t>A</w:t>
      </w:r>
      <w:r w:rsidRPr="6DF36262">
        <w:rPr>
          <w:i/>
          <w:iCs/>
          <w:lang w:val="es-ES"/>
        </w:rPr>
        <w:t xml:space="preserve">tención </w:t>
      </w:r>
      <w:r w:rsidR="6A64F53A" w:rsidRPr="6DF36262">
        <w:rPr>
          <w:i/>
          <w:iCs/>
          <w:lang w:val="es-ES"/>
        </w:rPr>
        <w:t>P</w:t>
      </w:r>
      <w:r w:rsidRPr="6DF36262">
        <w:rPr>
          <w:i/>
          <w:iCs/>
          <w:lang w:val="es-ES"/>
        </w:rPr>
        <w:t>rimaria, algún aviso</w:t>
      </w:r>
      <w:r w:rsidR="15EA9372" w:rsidRPr="6DF36262">
        <w:rPr>
          <w:i/>
          <w:iCs/>
          <w:lang w:val="es-ES"/>
        </w:rPr>
        <w:t xml:space="preserve"> para que el</w:t>
      </w:r>
      <w:r w:rsidRPr="6DF36262">
        <w:rPr>
          <w:i/>
          <w:iCs/>
          <w:lang w:val="es-ES"/>
        </w:rPr>
        <w:t xml:space="preserve"> personal facultativo </w:t>
      </w:r>
      <w:r w:rsidR="3AD3DAF7" w:rsidRPr="6DF36262">
        <w:rPr>
          <w:i/>
          <w:iCs/>
          <w:lang w:val="es-ES"/>
        </w:rPr>
        <w:t xml:space="preserve">no </w:t>
      </w:r>
      <w:r w:rsidRPr="6DF36262">
        <w:rPr>
          <w:i/>
          <w:iCs/>
          <w:lang w:val="es-ES"/>
        </w:rPr>
        <w:t xml:space="preserve">pueda derivar </w:t>
      </w:r>
      <w:r w:rsidR="064D0F66" w:rsidRPr="6DF36262">
        <w:rPr>
          <w:i/>
          <w:iCs/>
          <w:lang w:val="es-ES"/>
        </w:rPr>
        <w:t xml:space="preserve">directamente </w:t>
      </w:r>
      <w:r w:rsidRPr="6DF36262">
        <w:rPr>
          <w:i/>
          <w:iCs/>
          <w:lang w:val="es-ES"/>
        </w:rPr>
        <w:t>de nuevo a un paciente ya incluido en la lista de espera para la misma patología.</w:t>
      </w:r>
    </w:p>
    <w:p w14:paraId="3CB977CD" w14:textId="11C58BEC" w:rsidR="00BD1BD4" w:rsidRPr="00275DBE" w:rsidRDefault="56E3C4D0" w:rsidP="183AFC97">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iCs/>
          <w:lang w:val="es-ES"/>
        </w:rPr>
      </w:pPr>
      <w:r w:rsidRPr="6DF36262">
        <w:rPr>
          <w:i/>
          <w:iCs/>
          <w:lang w:val="es-ES"/>
        </w:rPr>
        <w:t xml:space="preserve">Realizar las acciones necesarias de coordinación con </w:t>
      </w:r>
      <w:r w:rsidR="13764EA5" w:rsidRPr="6DF36262">
        <w:rPr>
          <w:i/>
          <w:iCs/>
          <w:lang w:val="es-ES"/>
        </w:rPr>
        <w:t>A</w:t>
      </w:r>
      <w:r w:rsidRPr="6DF36262">
        <w:rPr>
          <w:i/>
          <w:iCs/>
          <w:lang w:val="es-ES"/>
        </w:rPr>
        <w:t xml:space="preserve">tención </w:t>
      </w:r>
      <w:r w:rsidR="13764EA5" w:rsidRPr="6DF36262">
        <w:rPr>
          <w:i/>
          <w:iCs/>
          <w:lang w:val="es-ES"/>
        </w:rPr>
        <w:t>P</w:t>
      </w:r>
      <w:r w:rsidRPr="6DF36262">
        <w:rPr>
          <w:i/>
          <w:iCs/>
          <w:lang w:val="es-ES"/>
        </w:rPr>
        <w:t xml:space="preserve">rimaria para que las derivaciones de pacientes a atención especializada cumplan con los criterios de derivación establecidos. </w:t>
      </w:r>
    </w:p>
    <w:p w14:paraId="3235C1A0" w14:textId="1430D183" w:rsidR="00BD1BD4" w:rsidRDefault="56E3C4D0" w:rsidP="6DF36262">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iCs/>
          <w:lang w:val="es-ES"/>
        </w:rPr>
      </w:pPr>
      <w:r w:rsidRPr="6DF36262">
        <w:rPr>
          <w:i/>
          <w:iCs/>
          <w:lang w:val="es-ES"/>
        </w:rPr>
        <w:lastRenderedPageBreak/>
        <w:t xml:space="preserve">Priorizar la interconsulta no presencial </w:t>
      </w:r>
      <w:r w:rsidR="75DC093F" w:rsidRPr="6DF36262">
        <w:rPr>
          <w:i/>
          <w:iCs/>
          <w:lang w:val="es-ES"/>
        </w:rPr>
        <w:t>entre</w:t>
      </w:r>
      <w:r w:rsidR="4EE890DD" w:rsidRPr="6DF36262">
        <w:rPr>
          <w:i/>
          <w:iCs/>
          <w:lang w:val="es-ES"/>
        </w:rPr>
        <w:t xml:space="preserve"> personal de</w:t>
      </w:r>
      <w:r w:rsidR="75DC093F" w:rsidRPr="6DF36262">
        <w:rPr>
          <w:i/>
          <w:iCs/>
          <w:lang w:val="es-ES"/>
        </w:rPr>
        <w:t xml:space="preserve"> Atención Primaria y Atención Especializada </w:t>
      </w:r>
      <w:r w:rsidRPr="6DF36262">
        <w:rPr>
          <w:i/>
          <w:iCs/>
          <w:lang w:val="es-ES"/>
        </w:rPr>
        <w:t>en las especialidades que sean susceptibles de ello.</w:t>
      </w:r>
    </w:p>
    <w:p w14:paraId="5351DBE9" w14:textId="0265B2BD" w:rsidR="00BD1BD4" w:rsidRDefault="56E3C4D0" w:rsidP="00AE5009">
      <w:pPr>
        <w:pStyle w:val="texto"/>
        <w:numPr>
          <w:ilvl w:val="0"/>
          <w:numId w:val="3"/>
        </w:numPr>
        <w:tabs>
          <w:tab w:val="clear" w:pos="2835"/>
          <w:tab w:val="clear" w:pos="3969"/>
          <w:tab w:val="clear" w:pos="5103"/>
          <w:tab w:val="clear" w:pos="6237"/>
          <w:tab w:val="clear" w:pos="7371"/>
          <w:tab w:val="num" w:pos="300"/>
          <w:tab w:val="left" w:pos="480"/>
          <w:tab w:val="num" w:pos="600"/>
        </w:tabs>
        <w:spacing w:after="240"/>
        <w:ind w:left="0" w:firstLine="289"/>
        <w:rPr>
          <w:i/>
          <w:iCs/>
          <w:lang w:val="es-ES"/>
        </w:rPr>
      </w:pPr>
      <w:r w:rsidRPr="6DF36262">
        <w:rPr>
          <w:i/>
          <w:iCs/>
          <w:lang w:val="es-ES"/>
        </w:rPr>
        <w:t xml:space="preserve">Realizar en </w:t>
      </w:r>
      <w:r>
        <w:t>el</w:t>
      </w:r>
      <w:r w:rsidRPr="6DF36262">
        <w:rPr>
          <w:i/>
          <w:iCs/>
          <w:lang w:val="es-ES"/>
        </w:rPr>
        <w:t xml:space="preserve"> ámbito de Atención Primaria las cirugías menores locales que sean susceptibles de ello</w:t>
      </w:r>
      <w:r w:rsidR="00164259">
        <w:rPr>
          <w:i/>
          <w:iCs/>
          <w:lang w:val="es-ES"/>
        </w:rPr>
        <w:t>,</w:t>
      </w:r>
      <w:r w:rsidRPr="6DF36262">
        <w:rPr>
          <w:i/>
          <w:iCs/>
          <w:lang w:val="es-ES"/>
        </w:rPr>
        <w:t xml:space="preserve"> formando a su personal facultativo</w:t>
      </w:r>
      <w:r w:rsidR="1FC89318" w:rsidRPr="6DF36262">
        <w:rPr>
          <w:i/>
          <w:iCs/>
          <w:lang w:val="es-ES"/>
        </w:rPr>
        <w:t xml:space="preserve"> y dotando de los medios adecuados a dichos centros</w:t>
      </w:r>
      <w:r w:rsidRPr="6DF36262">
        <w:rPr>
          <w:i/>
          <w:iCs/>
          <w:lang w:val="es-ES"/>
        </w:rPr>
        <w:t>.</w:t>
      </w:r>
    </w:p>
    <w:p w14:paraId="74AFE6DB" w14:textId="7DB0E7B3" w:rsidR="163F2B4D" w:rsidRDefault="006A7AF5" w:rsidP="00D4407B">
      <w:pPr>
        <w:pStyle w:val="atitulo3"/>
        <w:tabs>
          <w:tab w:val="num" w:pos="300"/>
          <w:tab w:val="left" w:pos="480"/>
          <w:tab w:val="num" w:pos="600"/>
        </w:tabs>
        <w:rPr>
          <w:lang w:eastAsia="es-ES"/>
        </w:rPr>
      </w:pPr>
      <w:r>
        <w:rPr>
          <w:lang w:eastAsia="es-ES"/>
        </w:rPr>
        <w:t xml:space="preserve">Objetivo 3. </w:t>
      </w:r>
      <w:r w:rsidR="163F2B4D" w:rsidRPr="142743FA">
        <w:rPr>
          <w:lang w:eastAsia="es-ES"/>
        </w:rPr>
        <w:t>Aplicación de medidas orientadas a la reducción de las listas de espera</w:t>
      </w:r>
    </w:p>
    <w:p w14:paraId="0C1405DF" w14:textId="03587006" w:rsidR="00054FCE" w:rsidRDefault="668744A6" w:rsidP="6DF36262">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iCs/>
          <w:lang w:val="es-ES"/>
        </w:rPr>
      </w:pPr>
      <w:r w:rsidRPr="6DF36262">
        <w:rPr>
          <w:i/>
          <w:iCs/>
          <w:lang w:val="es-ES"/>
        </w:rPr>
        <w:t>Revisar</w:t>
      </w:r>
      <w:r w:rsidR="7D2AE0EA" w:rsidRPr="6DF36262">
        <w:rPr>
          <w:i/>
          <w:iCs/>
          <w:lang w:val="es-ES"/>
        </w:rPr>
        <w:t xml:space="preserve"> </w:t>
      </w:r>
      <w:r w:rsidR="76EFAF74" w:rsidRPr="6DF36262">
        <w:rPr>
          <w:i/>
          <w:iCs/>
          <w:lang w:val="es-ES"/>
        </w:rPr>
        <w:t>y modificar,</w:t>
      </w:r>
      <w:r w:rsidR="3B76F8E8" w:rsidRPr="6DF36262">
        <w:rPr>
          <w:i/>
          <w:iCs/>
          <w:lang w:val="es-ES"/>
        </w:rPr>
        <w:t xml:space="preserve"> </w:t>
      </w:r>
      <w:r w:rsidR="76EFAF74" w:rsidRPr="6DF36262">
        <w:rPr>
          <w:i/>
          <w:iCs/>
          <w:lang w:val="es-ES"/>
        </w:rPr>
        <w:t>en su caso</w:t>
      </w:r>
      <w:r w:rsidR="25CE2C8E" w:rsidRPr="6DF36262">
        <w:rPr>
          <w:i/>
          <w:iCs/>
          <w:lang w:val="es-ES"/>
        </w:rPr>
        <w:t>,</w:t>
      </w:r>
      <w:r w:rsidR="76EFAF74" w:rsidRPr="6DF36262">
        <w:rPr>
          <w:i/>
          <w:iCs/>
          <w:lang w:val="es-ES"/>
        </w:rPr>
        <w:t xml:space="preserve"> </w:t>
      </w:r>
      <w:r w:rsidR="7D2AE0EA" w:rsidRPr="6DF36262">
        <w:rPr>
          <w:i/>
          <w:iCs/>
          <w:lang w:val="es-ES"/>
        </w:rPr>
        <w:t>los tiempos asignados a los módulos</w:t>
      </w:r>
      <w:r w:rsidR="4974F545" w:rsidRPr="6DF36262">
        <w:rPr>
          <w:i/>
          <w:iCs/>
          <w:lang w:val="es-ES"/>
        </w:rPr>
        <w:t xml:space="preserve"> utilizados para calcular la retribución de </w:t>
      </w:r>
      <w:r w:rsidR="7D2AE0EA" w:rsidRPr="6DF36262">
        <w:rPr>
          <w:i/>
          <w:iCs/>
          <w:lang w:val="es-ES"/>
        </w:rPr>
        <w:t>las jornadas extraordinarias realizadas</w:t>
      </w:r>
      <w:r w:rsidR="2DB31F3B" w:rsidRPr="6DF36262">
        <w:rPr>
          <w:i/>
          <w:iCs/>
          <w:lang w:val="es-ES"/>
        </w:rPr>
        <w:t xml:space="preserve"> atendiendo a la realidad actual de la actividad.</w:t>
      </w:r>
    </w:p>
    <w:p w14:paraId="25E39366" w14:textId="1A31C492" w:rsidR="00CB444C" w:rsidRDefault="1CF59DC8" w:rsidP="6DF36262">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iCs/>
          <w:lang w:val="es-ES"/>
        </w:rPr>
      </w:pPr>
      <w:r w:rsidRPr="6DF36262">
        <w:rPr>
          <w:i/>
          <w:iCs/>
          <w:lang w:val="es-ES"/>
        </w:rPr>
        <w:t xml:space="preserve">Revisar </w:t>
      </w:r>
      <w:r w:rsidR="006A7AF5">
        <w:rPr>
          <w:i/>
          <w:iCs/>
          <w:lang w:val="es-ES"/>
        </w:rPr>
        <w:t>l</w:t>
      </w:r>
      <w:r w:rsidRPr="6DF36262">
        <w:rPr>
          <w:i/>
          <w:iCs/>
          <w:lang w:val="es-ES"/>
        </w:rPr>
        <w:t>os Planes de Reducción de Listas de Espera que justifican el abono de las jornadas extraordinarias</w:t>
      </w:r>
      <w:r w:rsidR="006A7AF5">
        <w:rPr>
          <w:i/>
          <w:iCs/>
          <w:lang w:val="es-ES"/>
        </w:rPr>
        <w:t>,</w:t>
      </w:r>
      <w:r w:rsidRPr="6DF36262">
        <w:rPr>
          <w:i/>
          <w:iCs/>
          <w:lang w:val="es-ES"/>
        </w:rPr>
        <w:t xml:space="preserve"> para verificar que</w:t>
      </w:r>
      <w:r w:rsidR="700C174C" w:rsidRPr="6DF36262">
        <w:rPr>
          <w:i/>
          <w:iCs/>
          <w:lang w:val="es-ES"/>
        </w:rPr>
        <w:t xml:space="preserve"> las retribuciones percibidas</w:t>
      </w:r>
      <w:r w:rsidRPr="6DF36262">
        <w:rPr>
          <w:i/>
          <w:iCs/>
          <w:lang w:val="es-ES"/>
        </w:rPr>
        <w:t xml:space="preserve"> se ajustan a la actividad realizada y no a la programada</w:t>
      </w:r>
      <w:r w:rsidR="006A7AF5">
        <w:rPr>
          <w:i/>
          <w:iCs/>
          <w:lang w:val="es-ES"/>
        </w:rPr>
        <w:t>.</w:t>
      </w:r>
    </w:p>
    <w:p w14:paraId="4CE24844" w14:textId="6FA6EE36" w:rsidR="00D7694D" w:rsidRDefault="217DA612" w:rsidP="00AE393A">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szCs w:val="26"/>
          <w:lang w:val="es-ES"/>
        </w:rPr>
      </w:pPr>
      <w:r w:rsidRPr="6DF36262">
        <w:rPr>
          <w:i/>
          <w:iCs/>
          <w:lang w:val="es-ES"/>
        </w:rPr>
        <w:t xml:space="preserve">Recoger en la aplicación </w:t>
      </w:r>
      <w:proofErr w:type="spellStart"/>
      <w:r w:rsidR="4F44D275" w:rsidRPr="6DF36262">
        <w:rPr>
          <w:i/>
          <w:iCs/>
          <w:lang w:val="es-ES"/>
        </w:rPr>
        <w:t>P</w:t>
      </w:r>
      <w:r w:rsidR="0F466E70" w:rsidRPr="6DF36262">
        <w:rPr>
          <w:i/>
          <w:iCs/>
          <w:lang w:val="es-ES"/>
        </w:rPr>
        <w:t>rokirur</w:t>
      </w:r>
      <w:proofErr w:type="spellEnd"/>
      <w:r w:rsidR="00E5273C">
        <w:rPr>
          <w:i/>
          <w:iCs/>
          <w:lang w:val="es-ES"/>
        </w:rPr>
        <w:t xml:space="preserve"> en todos los casos</w:t>
      </w:r>
      <w:r w:rsidRPr="6DF36262">
        <w:rPr>
          <w:i/>
          <w:iCs/>
          <w:lang w:val="es-ES"/>
        </w:rPr>
        <w:t xml:space="preserve"> el personal que ha participado en las intervenciones y el tiempo real de duración de las mismas.</w:t>
      </w:r>
    </w:p>
    <w:p w14:paraId="05ACEA7F" w14:textId="3A5435B0" w:rsidR="00D7694D" w:rsidRDefault="217DA612" w:rsidP="142743FA">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iCs/>
          <w:strike/>
          <w:lang w:val="es-ES"/>
        </w:rPr>
      </w:pPr>
      <w:r w:rsidRPr="6DF36262">
        <w:rPr>
          <w:i/>
          <w:iCs/>
          <w:lang w:val="es-ES"/>
        </w:rPr>
        <w:t>En caso de que no firme el Plan de Reducción de Listas de Espera la persona responsable del servicio, hacer constar esta circunstancia</w:t>
      </w:r>
      <w:r w:rsidR="006A7AF5">
        <w:rPr>
          <w:i/>
          <w:iCs/>
          <w:lang w:val="es-ES"/>
        </w:rPr>
        <w:t>.</w:t>
      </w:r>
    </w:p>
    <w:p w14:paraId="599C3455" w14:textId="467E1ED6" w:rsidR="00D7694D" w:rsidRDefault="217DA612" w:rsidP="6DF36262">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iCs/>
          <w:lang w:val="es-ES"/>
        </w:rPr>
      </w:pPr>
      <w:r w:rsidRPr="6DF36262">
        <w:rPr>
          <w:i/>
          <w:iCs/>
          <w:lang w:val="es-ES"/>
        </w:rPr>
        <w:t>Realizar una evaluación del cumplimiento de los resultados alcanzados por los Planes de Reducción de Listas de Espera según lo establecido en la</w:t>
      </w:r>
      <w:r w:rsidR="3A8A1F0D" w:rsidRPr="6DF36262">
        <w:rPr>
          <w:i/>
          <w:iCs/>
          <w:lang w:val="es-ES"/>
        </w:rPr>
        <w:t xml:space="preserve"> normativa</w:t>
      </w:r>
      <w:r w:rsidRPr="6DF36262">
        <w:rPr>
          <w:i/>
          <w:iCs/>
          <w:lang w:val="es-ES"/>
        </w:rPr>
        <w:t>.</w:t>
      </w:r>
    </w:p>
    <w:p w14:paraId="2FE65E63" w14:textId="4B2CD6A7" w:rsidR="00D7694D" w:rsidRDefault="151CABED" w:rsidP="6DF36262">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iCs/>
          <w:lang w:val="es-ES"/>
        </w:rPr>
      </w:pPr>
      <w:r w:rsidRPr="6DF36262">
        <w:rPr>
          <w:i/>
          <w:iCs/>
          <w:lang w:val="es-ES"/>
        </w:rPr>
        <w:t>Realizar todas las actuaciones asociadas a la actividad extraordinaria</w:t>
      </w:r>
      <w:r w:rsidR="76E1765A" w:rsidRPr="6DF36262">
        <w:rPr>
          <w:i/>
          <w:iCs/>
          <w:lang w:val="es-ES"/>
        </w:rPr>
        <w:t xml:space="preserve"> fuera de la jornada ordinaria</w:t>
      </w:r>
      <w:r w:rsidRPr="6DF36262">
        <w:rPr>
          <w:i/>
          <w:iCs/>
          <w:lang w:val="es-ES"/>
        </w:rPr>
        <w:t>.</w:t>
      </w:r>
    </w:p>
    <w:p w14:paraId="6C5BA54D" w14:textId="4FEEDDE5" w:rsidR="00D7694D" w:rsidRDefault="217DA612" w:rsidP="6DF36262">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iCs/>
          <w:lang w:val="es-ES"/>
        </w:rPr>
      </w:pPr>
      <w:r w:rsidRPr="6DF36262">
        <w:rPr>
          <w:i/>
          <w:iCs/>
          <w:lang w:val="es-ES"/>
        </w:rPr>
        <w:t>Revisar la actividad realizada en los Planes de Reducción de Listas de Espera de manera previa a su autorización.</w:t>
      </w:r>
    </w:p>
    <w:p w14:paraId="07F54B85" w14:textId="02490B40" w:rsidR="00D7694D" w:rsidRDefault="006A7AF5" w:rsidP="142743FA">
      <w:pPr>
        <w:pStyle w:val="atitulo3"/>
        <w:spacing w:before="240" w:line="259" w:lineRule="auto"/>
        <w:rPr>
          <w:lang w:eastAsia="es-ES"/>
        </w:rPr>
      </w:pPr>
      <w:r>
        <w:rPr>
          <w:lang w:eastAsia="es-ES"/>
        </w:rPr>
        <w:t xml:space="preserve">Objetivo 4. </w:t>
      </w:r>
      <w:r w:rsidR="038F9A43" w:rsidRPr="142743FA">
        <w:rPr>
          <w:lang w:eastAsia="es-ES"/>
        </w:rPr>
        <w:t>Controles existentes en los sistemas de información</w:t>
      </w:r>
    </w:p>
    <w:p w14:paraId="1D2A232B" w14:textId="40ABB8C9" w:rsidR="000F36E2" w:rsidRPr="006A7AF5" w:rsidRDefault="217DA612" w:rsidP="006A7AF5">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iCs/>
          <w:lang w:val="es-ES"/>
        </w:rPr>
      </w:pPr>
      <w:r w:rsidRPr="142743FA">
        <w:rPr>
          <w:i/>
          <w:iCs/>
          <w:lang w:val="es-ES"/>
        </w:rPr>
        <w:t xml:space="preserve"> </w:t>
      </w:r>
      <w:r w:rsidR="1DB9D778" w:rsidRPr="6DF36262">
        <w:rPr>
          <w:i/>
          <w:iCs/>
          <w:lang w:val="es-ES"/>
        </w:rPr>
        <w:t xml:space="preserve">Incluir la fecha de alta del usuario </w:t>
      </w:r>
      <w:r w:rsidR="1EE00115" w:rsidRPr="6DF36262">
        <w:rPr>
          <w:i/>
          <w:iCs/>
          <w:lang w:val="es-ES"/>
        </w:rPr>
        <w:t xml:space="preserve">en las aplicaciones de </w:t>
      </w:r>
      <w:r w:rsidR="1B010E40" w:rsidRPr="6DF36262">
        <w:rPr>
          <w:i/>
          <w:iCs/>
          <w:lang w:val="es-ES"/>
        </w:rPr>
        <w:t>gestión de las listas de espera.</w:t>
      </w:r>
    </w:p>
    <w:p w14:paraId="47D87072" w14:textId="5AE490F8" w:rsidR="00062405" w:rsidRPr="00275DBE" w:rsidRDefault="4FAB4498" w:rsidP="6DF36262">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iCs/>
          <w:lang w:val="es-ES"/>
        </w:rPr>
      </w:pPr>
      <w:r w:rsidRPr="6DF36262">
        <w:rPr>
          <w:i/>
          <w:iCs/>
          <w:lang w:val="es-ES"/>
        </w:rPr>
        <w:t>Definir un protocolo de revisión de usuarios de</w:t>
      </w:r>
      <w:r w:rsidR="23BBE425" w:rsidRPr="6DF36262">
        <w:rPr>
          <w:i/>
          <w:iCs/>
          <w:lang w:val="es-ES"/>
        </w:rPr>
        <w:t xml:space="preserve"> las aplicaciones</w:t>
      </w:r>
      <w:r w:rsidRPr="6DF36262">
        <w:rPr>
          <w:i/>
          <w:iCs/>
          <w:lang w:val="es-ES"/>
        </w:rPr>
        <w:t xml:space="preserve"> </w:t>
      </w:r>
      <w:r w:rsidR="0F466E70" w:rsidRPr="6DF36262">
        <w:rPr>
          <w:i/>
          <w:iCs/>
          <w:lang w:val="es-ES"/>
        </w:rPr>
        <w:t>Leire</w:t>
      </w:r>
      <w:r w:rsidRPr="6DF36262">
        <w:rPr>
          <w:i/>
          <w:iCs/>
          <w:lang w:val="es-ES"/>
        </w:rPr>
        <w:t xml:space="preserve"> y </w:t>
      </w:r>
      <w:proofErr w:type="spellStart"/>
      <w:r w:rsidR="4F44D275" w:rsidRPr="6DF36262">
        <w:rPr>
          <w:i/>
          <w:iCs/>
          <w:lang w:val="es-ES"/>
        </w:rPr>
        <w:t>P</w:t>
      </w:r>
      <w:r w:rsidR="0F466E70" w:rsidRPr="6DF36262">
        <w:rPr>
          <w:i/>
          <w:iCs/>
          <w:lang w:val="es-ES"/>
        </w:rPr>
        <w:t>rokirur</w:t>
      </w:r>
      <w:proofErr w:type="spellEnd"/>
      <w:r w:rsidRPr="6DF36262">
        <w:rPr>
          <w:i/>
          <w:iCs/>
          <w:lang w:val="es-ES"/>
        </w:rPr>
        <w:t xml:space="preserve"> y llevarlo a cabo</w:t>
      </w:r>
      <w:r w:rsidR="733845F1" w:rsidRPr="6DF36262">
        <w:rPr>
          <w:i/>
          <w:iCs/>
          <w:lang w:val="es-ES"/>
        </w:rPr>
        <w:t xml:space="preserve"> de forma periódica</w:t>
      </w:r>
      <w:r w:rsidR="1EE00115" w:rsidRPr="6DF36262">
        <w:rPr>
          <w:i/>
          <w:iCs/>
          <w:lang w:val="es-ES"/>
        </w:rPr>
        <w:t xml:space="preserve">. </w:t>
      </w:r>
    </w:p>
    <w:p w14:paraId="310E1AAF" w14:textId="628CFCBC" w:rsidR="257A11ED" w:rsidRDefault="257A11ED" w:rsidP="6DF36262">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iCs/>
          <w:lang w:val="es-ES"/>
        </w:rPr>
      </w:pPr>
      <w:r w:rsidRPr="6DF36262">
        <w:rPr>
          <w:i/>
          <w:iCs/>
          <w:lang w:val="es-ES"/>
        </w:rPr>
        <w:t>Incluir instrucciones detalladas para llevar a cabo las bajas de usuarios de las aplicaciones en los documentos de gestión de los mismos.</w:t>
      </w:r>
    </w:p>
    <w:p w14:paraId="1821812F" w14:textId="2F11023C" w:rsidR="00062405" w:rsidRPr="000B0D83" w:rsidRDefault="1EE00115" w:rsidP="6DF36262">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iCs/>
          <w:lang w:val="es-ES"/>
        </w:rPr>
      </w:pPr>
      <w:r w:rsidRPr="6DF36262">
        <w:rPr>
          <w:i/>
          <w:iCs/>
          <w:lang w:val="es-ES"/>
        </w:rPr>
        <w:t>Recordar a los responsables del personal que deben solicitar las bajas de usuarios</w:t>
      </w:r>
      <w:r w:rsidR="539918A8" w:rsidRPr="6DF36262">
        <w:rPr>
          <w:i/>
          <w:iCs/>
          <w:lang w:val="es-ES"/>
        </w:rPr>
        <w:t xml:space="preserve"> de las </w:t>
      </w:r>
      <w:r w:rsidR="0ED2DC43" w:rsidRPr="6DF36262">
        <w:rPr>
          <w:i/>
          <w:iCs/>
          <w:lang w:val="es-ES"/>
        </w:rPr>
        <w:t>aplicaciones</w:t>
      </w:r>
      <w:r w:rsidRPr="6DF36262">
        <w:rPr>
          <w:i/>
          <w:iCs/>
          <w:lang w:val="es-ES"/>
        </w:rPr>
        <w:t>.</w:t>
      </w:r>
    </w:p>
    <w:p w14:paraId="4E69123F" w14:textId="77777777" w:rsidR="00062405" w:rsidRPr="000B0D83" w:rsidRDefault="1EE00115" w:rsidP="00AE393A">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szCs w:val="26"/>
          <w:lang w:val="es-ES"/>
        </w:rPr>
      </w:pPr>
      <w:r w:rsidRPr="6DF36262">
        <w:rPr>
          <w:i/>
          <w:iCs/>
          <w:lang w:val="es-ES"/>
        </w:rPr>
        <w:t xml:space="preserve">Registrar la fecha de baja/desactivación del usuario para mejorar la trazabilidad. </w:t>
      </w:r>
    </w:p>
    <w:p w14:paraId="2FEDD45A" w14:textId="583CB6BE" w:rsidR="00062405" w:rsidRPr="000B0D83" w:rsidRDefault="1EE00115" w:rsidP="6DF36262">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iCs/>
          <w:lang w:val="es-ES"/>
        </w:rPr>
      </w:pPr>
      <w:r w:rsidRPr="6DF36262">
        <w:rPr>
          <w:i/>
          <w:iCs/>
          <w:lang w:val="es-ES"/>
        </w:rPr>
        <w:lastRenderedPageBreak/>
        <w:t>Al desactivar la cuenta de Windows de un usuario</w:t>
      </w:r>
      <w:r w:rsidR="00306444">
        <w:rPr>
          <w:i/>
          <w:iCs/>
          <w:lang w:val="es-ES"/>
        </w:rPr>
        <w:t>,</w:t>
      </w:r>
      <w:r w:rsidRPr="6DF36262">
        <w:rPr>
          <w:i/>
          <w:iCs/>
          <w:lang w:val="es-ES"/>
        </w:rPr>
        <w:t xml:space="preserve"> desactivar también el usuario de </w:t>
      </w:r>
      <w:r w:rsidR="72B32DDE" w:rsidRPr="6DF36262">
        <w:rPr>
          <w:i/>
          <w:iCs/>
          <w:lang w:val="es-ES"/>
        </w:rPr>
        <w:t xml:space="preserve">las aplicaciones </w:t>
      </w:r>
      <w:r w:rsidR="0F466E70" w:rsidRPr="6DF36262">
        <w:rPr>
          <w:i/>
          <w:iCs/>
          <w:lang w:val="es-ES"/>
        </w:rPr>
        <w:t>Leire</w:t>
      </w:r>
      <w:r w:rsidR="0ED2DC43" w:rsidRPr="6DF36262">
        <w:rPr>
          <w:i/>
          <w:iCs/>
          <w:lang w:val="es-ES"/>
        </w:rPr>
        <w:t xml:space="preserve"> y </w:t>
      </w:r>
      <w:proofErr w:type="spellStart"/>
      <w:r w:rsidR="4F44D275" w:rsidRPr="6DF36262">
        <w:rPr>
          <w:i/>
          <w:iCs/>
          <w:lang w:val="es-ES"/>
        </w:rPr>
        <w:t>P</w:t>
      </w:r>
      <w:r w:rsidR="0F466E70" w:rsidRPr="6DF36262">
        <w:rPr>
          <w:i/>
          <w:iCs/>
          <w:lang w:val="es-ES"/>
        </w:rPr>
        <w:t>rokirur</w:t>
      </w:r>
      <w:proofErr w:type="spellEnd"/>
      <w:r w:rsidR="0ED2DC43" w:rsidRPr="6DF36262">
        <w:rPr>
          <w:i/>
          <w:iCs/>
          <w:lang w:val="es-ES"/>
        </w:rPr>
        <w:t>.</w:t>
      </w:r>
    </w:p>
    <w:p w14:paraId="51F855E3" w14:textId="59158759" w:rsidR="00062405" w:rsidRPr="000B0D83" w:rsidRDefault="1EE00115" w:rsidP="6DF36262">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iCs/>
          <w:lang w:val="es-ES"/>
        </w:rPr>
      </w:pPr>
      <w:r w:rsidRPr="6DF36262">
        <w:rPr>
          <w:i/>
          <w:iCs/>
          <w:lang w:val="es-ES"/>
        </w:rPr>
        <w:t>No permi</w:t>
      </w:r>
      <w:r w:rsidR="2736BD52" w:rsidRPr="6DF36262">
        <w:rPr>
          <w:i/>
          <w:iCs/>
          <w:lang w:val="es-ES"/>
        </w:rPr>
        <w:t xml:space="preserve">tir el borrado de usuarios en </w:t>
      </w:r>
      <w:r w:rsidR="1C6F4E2D" w:rsidRPr="6DF36262">
        <w:rPr>
          <w:i/>
          <w:iCs/>
          <w:lang w:val="es-ES"/>
        </w:rPr>
        <w:t>la aplicaci</w:t>
      </w:r>
      <w:r w:rsidR="3EDD4B5D" w:rsidRPr="6DF36262">
        <w:rPr>
          <w:i/>
          <w:iCs/>
          <w:lang w:val="es-ES"/>
        </w:rPr>
        <w:t>ón</w:t>
      </w:r>
      <w:r w:rsidR="1C6F4E2D" w:rsidRPr="6DF36262">
        <w:rPr>
          <w:i/>
          <w:iCs/>
          <w:lang w:val="es-ES"/>
        </w:rPr>
        <w:t xml:space="preserve"> </w:t>
      </w:r>
      <w:proofErr w:type="spellStart"/>
      <w:r w:rsidR="4F44D275" w:rsidRPr="6DF36262">
        <w:rPr>
          <w:i/>
          <w:iCs/>
          <w:lang w:val="es-ES"/>
        </w:rPr>
        <w:t>P</w:t>
      </w:r>
      <w:r w:rsidR="0F466E70" w:rsidRPr="6DF36262">
        <w:rPr>
          <w:i/>
          <w:iCs/>
          <w:lang w:val="es-ES"/>
        </w:rPr>
        <w:t>rokirur</w:t>
      </w:r>
      <w:proofErr w:type="spellEnd"/>
      <w:r w:rsidRPr="6DF36262">
        <w:rPr>
          <w:i/>
          <w:iCs/>
          <w:lang w:val="es-ES"/>
        </w:rPr>
        <w:t>, s</w:t>
      </w:r>
      <w:r w:rsidR="00306444">
        <w:rPr>
          <w:i/>
          <w:iCs/>
          <w:lang w:val="es-ES"/>
        </w:rPr>
        <w:t>o</w:t>
      </w:r>
      <w:r w:rsidRPr="6DF36262">
        <w:rPr>
          <w:i/>
          <w:iCs/>
          <w:lang w:val="es-ES"/>
        </w:rPr>
        <w:t>lo la desactivación.</w:t>
      </w:r>
    </w:p>
    <w:p w14:paraId="01B5B464" w14:textId="1748C9E2" w:rsidR="000F36E2" w:rsidRDefault="1EE00115" w:rsidP="6DF36262">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i/>
          <w:iCs/>
          <w:lang w:val="es-ES"/>
        </w:rPr>
      </w:pPr>
      <w:r w:rsidRPr="6DF36262">
        <w:rPr>
          <w:i/>
          <w:iCs/>
          <w:lang w:val="es-ES"/>
        </w:rPr>
        <w:t xml:space="preserve">Automatizar los despliegues de </w:t>
      </w:r>
      <w:r w:rsidR="1F87569E" w:rsidRPr="6DF36262">
        <w:rPr>
          <w:i/>
          <w:iCs/>
          <w:lang w:val="es-ES"/>
        </w:rPr>
        <w:t xml:space="preserve">la aplicación </w:t>
      </w:r>
      <w:r w:rsidR="0F466E70" w:rsidRPr="6DF36262">
        <w:rPr>
          <w:i/>
          <w:iCs/>
          <w:lang w:val="es-ES"/>
        </w:rPr>
        <w:t>Leire</w:t>
      </w:r>
      <w:r w:rsidRPr="6DF36262">
        <w:rPr>
          <w:i/>
          <w:iCs/>
          <w:lang w:val="es-ES"/>
        </w:rPr>
        <w:t xml:space="preserve"> de la misma forma que se hace en </w:t>
      </w:r>
      <w:proofErr w:type="spellStart"/>
      <w:r w:rsidR="4F44D275" w:rsidRPr="6DF36262">
        <w:rPr>
          <w:i/>
          <w:iCs/>
          <w:lang w:val="es-ES"/>
        </w:rPr>
        <w:t>P</w:t>
      </w:r>
      <w:r w:rsidR="0F466E70" w:rsidRPr="6DF36262">
        <w:rPr>
          <w:i/>
          <w:iCs/>
          <w:lang w:val="es-ES"/>
        </w:rPr>
        <w:t>rokirur</w:t>
      </w:r>
      <w:proofErr w:type="spellEnd"/>
      <w:r w:rsidRPr="6DF36262">
        <w:rPr>
          <w:i/>
          <w:iCs/>
          <w:lang w:val="es-ES"/>
        </w:rPr>
        <w:t>.</w:t>
      </w:r>
    </w:p>
    <w:p w14:paraId="22BC1312" w14:textId="77777777" w:rsidR="008775C9" w:rsidRDefault="008775C9" w:rsidP="00ED40FE">
      <w:pPr>
        <w:pStyle w:val="texto"/>
      </w:pPr>
    </w:p>
    <w:p w14:paraId="3C9C7899" w14:textId="77777777" w:rsidR="00ED40FE" w:rsidRDefault="00ED40FE" w:rsidP="00ED40FE">
      <w:pPr>
        <w:spacing w:after="0"/>
        <w:ind w:firstLine="0"/>
        <w:jc w:val="left"/>
        <w:rPr>
          <w:spacing w:val="6"/>
          <w:sz w:val="26"/>
          <w:szCs w:val="24"/>
        </w:rPr>
      </w:pPr>
      <w:r>
        <w:br w:type="page"/>
      </w:r>
    </w:p>
    <w:p w14:paraId="59CB61AB" w14:textId="50830A65" w:rsidR="00ED40FE" w:rsidRPr="00C47EE9" w:rsidRDefault="00ED40FE" w:rsidP="00ED40FE">
      <w:pPr>
        <w:pStyle w:val="atitulo1"/>
      </w:pPr>
      <w:bookmarkStart w:id="18" w:name="_Toc146545273"/>
      <w:bookmarkStart w:id="19" w:name="_Toc463350240"/>
      <w:bookmarkStart w:id="20" w:name="_Toc494270374"/>
      <w:bookmarkStart w:id="21" w:name="_Toc525907431"/>
      <w:bookmarkStart w:id="22" w:name="_Toc52267360"/>
      <w:bookmarkEnd w:id="13"/>
      <w:bookmarkEnd w:id="14"/>
      <w:bookmarkEnd w:id="15"/>
      <w:bookmarkEnd w:id="16"/>
      <w:bookmarkEnd w:id="17"/>
      <w:r>
        <w:lastRenderedPageBreak/>
        <w:t>IV</w:t>
      </w:r>
      <w:r w:rsidRPr="00C47EE9">
        <w:t xml:space="preserve">. </w:t>
      </w:r>
      <w:r w:rsidR="004E6027">
        <w:t>Responsabilidad del Servicio Navarro de Salud-</w:t>
      </w:r>
      <w:proofErr w:type="spellStart"/>
      <w:r w:rsidR="004E6027">
        <w:t>Osasunbidea</w:t>
      </w:r>
      <w:bookmarkEnd w:id="18"/>
      <w:proofErr w:type="spellEnd"/>
    </w:p>
    <w:p w14:paraId="39A85333" w14:textId="30993540" w:rsidR="00994BF8" w:rsidRPr="00AE393A" w:rsidRDefault="008775C9" w:rsidP="00AE393A">
      <w:pPr>
        <w:pStyle w:val="texto"/>
        <w:rPr>
          <w:highlight w:val="yellow"/>
        </w:rPr>
      </w:pPr>
      <w:r w:rsidRPr="00AE393A">
        <w:t>El SNS-O es el responsable de gestionar las listas de espera</w:t>
      </w:r>
      <w:r w:rsidR="00994BF8" w:rsidRPr="00AE393A">
        <w:t xml:space="preserve"> y debe garantizar que las actividades y operaciones de gestión realizadas resultan conformes con las normas aplicables. Asimismo, debe establecer los mecanismos necesarios para lograr la eficacia en los objetivos propuestos y la eficiencia y la economía en el uso de los recursos públicos para la consecución de dichos objetivos, estableciendo los sistemas de control interno que consideren necesarios para esa finalidad.</w:t>
      </w:r>
    </w:p>
    <w:p w14:paraId="13F80BA4" w14:textId="4A7E5A8B" w:rsidR="004E6027" w:rsidRPr="004E75DE" w:rsidRDefault="004E6027" w:rsidP="00D4407B">
      <w:pPr>
        <w:pStyle w:val="texto"/>
        <w:spacing w:line="259" w:lineRule="auto"/>
      </w:pPr>
      <w:r>
        <w:t>Además</w:t>
      </w:r>
      <w:r w:rsidR="00AC2AEC">
        <w:t>, el SNS-O debe ga</w:t>
      </w:r>
      <w:r>
        <w:t>rantizar que las actividades</w:t>
      </w:r>
      <w:r w:rsidR="00AC2AEC">
        <w:t xml:space="preserve"> y</w:t>
      </w:r>
      <w:r>
        <w:t xml:space="preserve"> operaciones presupuestarias y financi</w:t>
      </w:r>
      <w:r w:rsidR="00AC2AEC">
        <w:t>eras y la información reflejada en sus memorias y la remitida al Ministerio de Sanidad</w:t>
      </w:r>
      <w:r>
        <w:t xml:space="preserve"> resultan conformes con las normas aplicables</w:t>
      </w:r>
      <w:r w:rsidR="1A914249">
        <w:t>,</w:t>
      </w:r>
      <w:r>
        <w:t xml:space="preserve"> </w:t>
      </w:r>
      <w:r w:rsidR="00AC2AEC">
        <w:t>debiendo</w:t>
      </w:r>
      <w:r>
        <w:t xml:space="preserve"> establecer los sistemas de control interno </w:t>
      </w:r>
      <w:r w:rsidR="39144F22">
        <w:t xml:space="preserve">necesarios </w:t>
      </w:r>
      <w:r>
        <w:t>para esa finalidad.</w:t>
      </w:r>
      <w:r>
        <w:br w:type="page"/>
      </w:r>
    </w:p>
    <w:p w14:paraId="317A02AC" w14:textId="2531015F" w:rsidR="00ED40FE" w:rsidRPr="00973484" w:rsidRDefault="00ED40FE" w:rsidP="00973484">
      <w:pPr>
        <w:pStyle w:val="atitulo1"/>
      </w:pPr>
      <w:bookmarkStart w:id="23" w:name="_Toc146545274"/>
      <w:r w:rsidRPr="00973484">
        <w:lastRenderedPageBreak/>
        <w:t xml:space="preserve">V. </w:t>
      </w:r>
      <w:r w:rsidR="004E6027" w:rsidRPr="00973484">
        <w:t>Responsabilidad de la Cámara de Comptos de Navarra</w:t>
      </w:r>
      <w:bookmarkEnd w:id="23"/>
    </w:p>
    <w:p w14:paraId="003AD27F" w14:textId="6D5B41AC" w:rsidR="00006CB0" w:rsidRPr="004E75DE" w:rsidRDefault="5D76228B" w:rsidP="004E75DE">
      <w:pPr>
        <w:pStyle w:val="texto"/>
      </w:pPr>
      <w:r>
        <w:t xml:space="preserve">Nuestra responsabilidad es expresar unas conclusiones basadas en nuestra fiscalización </w:t>
      </w:r>
      <w:r w:rsidR="43DC507B">
        <w:t xml:space="preserve">sobre </w:t>
      </w:r>
      <w:r>
        <w:t xml:space="preserve">la </w:t>
      </w:r>
      <w:r w:rsidR="444B7B68">
        <w:t>gestión de las listas de espera</w:t>
      </w:r>
      <w:r>
        <w:t xml:space="preserve">. </w:t>
      </w:r>
    </w:p>
    <w:p w14:paraId="5E1728E8" w14:textId="1B078B28" w:rsidR="00332BEE" w:rsidRPr="004E75DE" w:rsidRDefault="5D76228B" w:rsidP="004E75DE">
      <w:pPr>
        <w:pStyle w:val="texto"/>
      </w:pPr>
      <w:r>
        <w:t>Para ello, hemos llevado a cabo la misma de conformidad con los principios generales de fiscalización de las Instituciones Públicas de Control Externo, establecidos en las ISSAI-ES, aplicándose fundamentalmente la ISSAI-ES 300 referida a las fiscalizaciones operativas</w:t>
      </w:r>
      <w:r w:rsidR="7C89259A">
        <w:t xml:space="preserve"> y su desarrollo en las</w:t>
      </w:r>
      <w:r>
        <w:t xml:space="preserve"> ISSAI-ES 3000 y 3100. Dichos principios y directrices exigen que cumplamos los requerimientos de ética, así como que planifiquemos y ejecutemos la fiscalización con el fin de obtener una seguridad razonable de que, la gestión de los recursos públicos resulte, en todos los aspectos significativos, conforme con la normativa vigente. </w:t>
      </w:r>
    </w:p>
    <w:p w14:paraId="6984BA49" w14:textId="6C646DF8" w:rsidR="00006CB0" w:rsidRPr="004E75DE" w:rsidRDefault="00006CB0" w:rsidP="004E75DE">
      <w:pPr>
        <w:pStyle w:val="texto"/>
      </w:pPr>
      <w:r>
        <w:t xml:space="preserve">Una fiscalización requiere la aplicación de procedimientos para obtener evidencia de auditoría que fundamente las conclusiones obtenidas. </w:t>
      </w:r>
    </w:p>
    <w:p w14:paraId="4D65D64B" w14:textId="4DBCB9FA" w:rsidR="00ED59F5" w:rsidRPr="00D4407B" w:rsidRDefault="7F2AA180" w:rsidP="00D4407B">
      <w:pPr>
        <w:pStyle w:val="texto"/>
        <w:spacing w:line="259" w:lineRule="auto"/>
        <w:rPr>
          <w:highlight w:val="yellow"/>
        </w:rPr>
      </w:pPr>
      <w:r>
        <w:t>Consideramos que la evidencia de auditoría que hemos obtenido proporciona una base suficiente y adecuada para fundamentar las conclusiones alcanzadas, excepto por las limitaciones al alcance indicadas en</w:t>
      </w:r>
      <w:r w:rsidR="2F9E023F">
        <w:t xml:space="preserve"> el epígrafe II de este informe que nos impiden pronunciarnos sobre si se </w:t>
      </w:r>
      <w:r w:rsidR="700834B8">
        <w:t xml:space="preserve">respeta el orden de antigüedad de los pacientes en la lista de espera para citarlos </w:t>
      </w:r>
      <w:r w:rsidR="006A7AF5">
        <w:t>sin causa que justifique dicha alteración.</w:t>
      </w:r>
    </w:p>
    <w:p w14:paraId="059B3294" w14:textId="77777777" w:rsidR="00BB60F4" w:rsidRPr="00BB60F4" w:rsidRDefault="00BB60F4" w:rsidP="00BB60F4">
      <w:pPr>
        <w:pStyle w:val="texto"/>
        <w:spacing w:line="259" w:lineRule="auto"/>
      </w:pPr>
      <w:r w:rsidRPr="00BB60F4">
        <w:t>Informe que se emite a propuesta de la auditora Karen Moreno Orduña, responsable de la realización de este trabajo, una vez cumplimentados los trámites previstos por la normativa vigente.</w:t>
      </w:r>
    </w:p>
    <w:p w14:paraId="2DEFFEA8" w14:textId="77777777" w:rsidR="00BB60F4" w:rsidRDefault="00BB60F4" w:rsidP="00BB60F4">
      <w:pPr>
        <w:pStyle w:val="texto"/>
      </w:pPr>
    </w:p>
    <w:p w14:paraId="71F92A21" w14:textId="77777777" w:rsidR="007D3F6E" w:rsidRDefault="00BB60F4" w:rsidP="00BB60F4">
      <w:pPr>
        <w:pStyle w:val="texto"/>
        <w:jc w:val="center"/>
        <w:rPr>
          <w:i/>
          <w:sz w:val="22"/>
          <w:szCs w:val="22"/>
        </w:rPr>
        <w:sectPr w:rsidR="007D3F6E" w:rsidSect="00D17ACE">
          <w:footerReference w:type="default" r:id="rId19"/>
          <w:type w:val="nextColumn"/>
          <w:pgSz w:w="11906" w:h="16838"/>
          <w:pgMar w:top="2098" w:right="1559" w:bottom="1418" w:left="1559" w:header="369" w:footer="0" w:gutter="0"/>
          <w:cols w:space="708"/>
          <w:docGrid w:linePitch="360"/>
        </w:sectPr>
      </w:pPr>
      <w:r w:rsidRPr="0058687D">
        <w:rPr>
          <w:i/>
          <w:sz w:val="22"/>
          <w:szCs w:val="22"/>
        </w:rPr>
        <w:t>(Firmado digitalmente por Ignacio Cabeza del Salvador, presidente de la Cámara de Comptos de Navarra, en la fecha indicada al margen)</w:t>
      </w:r>
    </w:p>
    <w:p w14:paraId="52D952A7" w14:textId="28DE7881" w:rsidR="00ED40FE" w:rsidRPr="00973484" w:rsidRDefault="00ED40FE" w:rsidP="00973484">
      <w:pPr>
        <w:pStyle w:val="atitulo1"/>
      </w:pPr>
      <w:bookmarkStart w:id="24" w:name="_Toc146545275"/>
      <w:r w:rsidRPr="00973484">
        <w:lastRenderedPageBreak/>
        <w:t xml:space="preserve">Apéndice 1. </w:t>
      </w:r>
      <w:bookmarkEnd w:id="19"/>
      <w:bookmarkEnd w:id="20"/>
      <w:bookmarkEnd w:id="21"/>
      <w:bookmarkEnd w:id="22"/>
      <w:r w:rsidR="00107EF3" w:rsidRPr="00973484">
        <w:t>Listas de espera en el Servicio Navarro de Salud-</w:t>
      </w:r>
      <w:proofErr w:type="spellStart"/>
      <w:r w:rsidR="00107EF3" w:rsidRPr="00973484">
        <w:t>Osasunbidea</w:t>
      </w:r>
      <w:bookmarkEnd w:id="24"/>
      <w:proofErr w:type="spellEnd"/>
    </w:p>
    <w:p w14:paraId="22844253" w14:textId="2D9D131B" w:rsidR="00107EF3" w:rsidRPr="00402E96" w:rsidRDefault="3673CCC4" w:rsidP="00402E96">
      <w:pPr>
        <w:pStyle w:val="atitulo2"/>
      </w:pPr>
      <w:bookmarkStart w:id="25" w:name="_Toc134608732"/>
      <w:bookmarkStart w:id="26" w:name="_Toc136885514"/>
      <w:bookmarkStart w:id="27" w:name="_Toc146545276"/>
      <w:r>
        <w:t>1.1</w:t>
      </w:r>
      <w:r w:rsidR="2625F22B">
        <w:t xml:space="preserve"> Aspectos generales</w:t>
      </w:r>
      <w:bookmarkEnd w:id="25"/>
      <w:bookmarkEnd w:id="26"/>
      <w:r w:rsidR="76466872">
        <w:t xml:space="preserve"> de las listas de espera</w:t>
      </w:r>
      <w:bookmarkEnd w:id="27"/>
    </w:p>
    <w:p w14:paraId="46F1366E" w14:textId="6BA1C4ED" w:rsidR="00107EF3" w:rsidRPr="00973484" w:rsidRDefault="2625F22B" w:rsidP="00973484">
      <w:pPr>
        <w:pStyle w:val="texto"/>
      </w:pPr>
      <w:r>
        <w:t xml:space="preserve">Las </w:t>
      </w:r>
      <w:r w:rsidR="09D229F8">
        <w:t>listas de espera</w:t>
      </w:r>
      <w:r>
        <w:t xml:space="preserve"> son el conjunto de registros de pacientes que necesitan atención sanitaria no urgente</w:t>
      </w:r>
      <w:r w:rsidR="09D229F8">
        <w:t>,</w:t>
      </w:r>
      <w:r>
        <w:t xml:space="preserve"> </w:t>
      </w:r>
      <w:r w:rsidR="09D229F8">
        <w:t xml:space="preserve">en el ámbito de </w:t>
      </w:r>
      <w:r w:rsidR="4D024CEE">
        <w:t>A</w:t>
      </w:r>
      <w:r w:rsidR="09D229F8">
        <w:t xml:space="preserve">tención </w:t>
      </w:r>
      <w:r w:rsidR="025D0026">
        <w:t>E</w:t>
      </w:r>
      <w:r w:rsidR="09D229F8">
        <w:t>specializada</w:t>
      </w:r>
      <w:r w:rsidR="0012711A">
        <w:t xml:space="preserve"> (AE en adelante)</w:t>
      </w:r>
      <w:r w:rsidR="09D229F8">
        <w:t>,</w:t>
      </w:r>
      <w:r>
        <w:t xml:space="preserve"> a la cual no se le puede dar respuesta inmediata. </w:t>
      </w:r>
    </w:p>
    <w:p w14:paraId="01AAEF5D" w14:textId="017A8DEA" w:rsidR="00107EF3" w:rsidRDefault="6D2D8A05" w:rsidP="6DF36262">
      <w:pPr>
        <w:pStyle w:val="texto"/>
      </w:pPr>
      <w:r>
        <w:t>Las listas de espera constituyen un mecanismo de racionalización de la atención médica buscando la eficiencia y equidad social en la atención sanitaria a las personas. Se refieren a actividad programada y no urgente de consultas de atención especializada (primera consulta o revisión), pruebas diagnósticas e intervenciones quirúrgicas.</w:t>
      </w:r>
    </w:p>
    <w:p w14:paraId="2EC1F05B" w14:textId="134E5663" w:rsidR="00107EF3" w:rsidRPr="00973484" w:rsidRDefault="23095B3B" w:rsidP="00973484">
      <w:pPr>
        <w:pStyle w:val="texto"/>
      </w:pPr>
      <w:r>
        <w:t>Las listas de espera</w:t>
      </w:r>
      <w:r w:rsidR="2625F22B">
        <w:t xml:space="preserve"> </w:t>
      </w:r>
      <w:r w:rsidR="00321634">
        <w:t xml:space="preserve">que </w:t>
      </w:r>
      <w:r w:rsidR="2625F22B">
        <w:t>constituye</w:t>
      </w:r>
      <w:r>
        <w:t>n</w:t>
      </w:r>
      <w:r w:rsidR="2625F22B">
        <w:t xml:space="preserve"> una de las</w:t>
      </w:r>
      <w:r>
        <w:t xml:space="preserve"> principales preocupaciones de </w:t>
      </w:r>
      <w:r w:rsidR="00321634">
        <w:t>la ciudadanía</w:t>
      </w:r>
      <w:r w:rsidR="2625F22B">
        <w:t xml:space="preserve"> </w:t>
      </w:r>
      <w:r>
        <w:t xml:space="preserve">hacia las cuales </w:t>
      </w:r>
      <w:r w:rsidR="2625F22B">
        <w:t xml:space="preserve">muestran </w:t>
      </w:r>
      <w:r>
        <w:t xml:space="preserve">una </w:t>
      </w:r>
      <w:r w:rsidR="2625F22B">
        <w:t>especial sensibilidad. Se produce</w:t>
      </w:r>
      <w:r w:rsidR="00573BFA">
        <w:t>n</w:t>
      </w:r>
      <w:r w:rsidR="2625F22B">
        <w:t xml:space="preserve"> por un desequilibrio entre la demanda sanitaria y la oferta de servicios para hacer frente a la misma. Por este motivo, es preciso garantizar un tiempo de respuesta adecuada a la atención no urgente precisada. </w:t>
      </w:r>
    </w:p>
    <w:p w14:paraId="3CAFBD47" w14:textId="142C28F6" w:rsidR="00107EF3" w:rsidRPr="00973484" w:rsidRDefault="2625F22B" w:rsidP="00973484">
      <w:pPr>
        <w:pStyle w:val="texto"/>
      </w:pPr>
      <w:r>
        <w:t>La Ley Foral 14/2008, de 2 de julio, de garantías de espera en atención especializada y el Decreto Foral 21/2010, de 26 de abril, por el que se aprueba e</w:t>
      </w:r>
      <w:r w:rsidR="006A7AF5">
        <w:t>l</w:t>
      </w:r>
      <w:r>
        <w:t xml:space="preserve"> Reglamento de desarrollo de la ley </w:t>
      </w:r>
      <w:r w:rsidR="170BCFBA">
        <w:t xml:space="preserve">foral </w:t>
      </w:r>
      <w:r>
        <w:t xml:space="preserve">mencionada, se aprobaron fundamentalmente para mejorar la gestión de las listas de espera y establecer plazos máximos de atención al paciente. Esta normativa, cuyos conceptos básicos se describen a continuación, afecta a las primeras consultas, a las pruebas diagnósticas y a las intervenciones quirúrgicas. </w:t>
      </w:r>
    </w:p>
    <w:p w14:paraId="3CFD2116" w14:textId="77777777" w:rsidR="00107EF3" w:rsidRPr="00334A36" w:rsidRDefault="00107EF3" w:rsidP="007D3F6E">
      <w:pPr>
        <w:pStyle w:val="atitulo3"/>
        <w:spacing w:before="240"/>
        <w:rPr>
          <w:lang w:eastAsia="es-ES"/>
        </w:rPr>
      </w:pPr>
      <w:r w:rsidRPr="00334A36">
        <w:rPr>
          <w:lang w:eastAsia="es-ES"/>
        </w:rPr>
        <w:t>Registro de pacientes</w:t>
      </w:r>
    </w:p>
    <w:p w14:paraId="55EB3018" w14:textId="49A94EE7" w:rsidR="00107EF3" w:rsidRPr="00176129" w:rsidRDefault="00107EF3" w:rsidP="00176129">
      <w:pPr>
        <w:pStyle w:val="texto"/>
      </w:pPr>
      <w:r w:rsidRPr="00973484">
        <w:t xml:space="preserve">Navarra cuenta con un </w:t>
      </w:r>
      <w:r w:rsidRPr="00176129">
        <w:t xml:space="preserve">registro de pacientes </w:t>
      </w:r>
      <w:r w:rsidR="002A11CA" w:rsidRPr="00176129">
        <w:t>en</w:t>
      </w:r>
      <w:r w:rsidRPr="00176129">
        <w:t xml:space="preserve"> </w:t>
      </w:r>
      <w:r w:rsidR="002A11CA" w:rsidRPr="00176129">
        <w:t>listas de espera</w:t>
      </w:r>
      <w:r w:rsidRPr="00176129">
        <w:t xml:space="preserve"> del SNS-O </w:t>
      </w:r>
      <w:r w:rsidR="002A10F5" w:rsidRPr="00176129">
        <w:t>que</w:t>
      </w:r>
      <w:r w:rsidRPr="00176129">
        <w:t xml:space="preserve"> debiera cumplir con los términos del Real Decreto 605/2003, de 23 de mayo, por el cual se establecen medidas de tratamiento homogéneo de la información sobre las listas de espera en el Sistema Nacional de Salud. </w:t>
      </w:r>
    </w:p>
    <w:p w14:paraId="3AA0E029" w14:textId="2EBB7D4F" w:rsidR="00107EF3" w:rsidRPr="00176129" w:rsidRDefault="2625F22B" w:rsidP="00176129">
      <w:pPr>
        <w:pStyle w:val="texto"/>
      </w:pPr>
      <w:r>
        <w:t xml:space="preserve">Este registro debe contener, para cada paciente, como mínimo </w:t>
      </w:r>
      <w:r w:rsidR="55CE1F63">
        <w:t>la siguiente información</w:t>
      </w:r>
      <w:r>
        <w:t xml:space="preserve">: datos identificativos del paciente y del médico solicitante, fecha de inclusión a efectos de cálculo </w:t>
      </w:r>
      <w:r w:rsidRPr="006A7AF5">
        <w:t>del plazo de garantía</w:t>
      </w:r>
      <w:r>
        <w:t xml:space="preserve"> de respuesta, fecha de la cita </w:t>
      </w:r>
      <w:r w:rsidR="726E5BA5">
        <w:t>(</w:t>
      </w:r>
      <w:r>
        <w:t>en su caso</w:t>
      </w:r>
      <w:r w:rsidR="772F0FA5">
        <w:t>)</w:t>
      </w:r>
      <w:r>
        <w:t>, situación respecto a la</w:t>
      </w:r>
      <w:r w:rsidR="55CE1F63">
        <w:t xml:space="preserve"> ley de</w:t>
      </w:r>
      <w:r>
        <w:t xml:space="preserve"> garantía</w:t>
      </w:r>
      <w:r w:rsidR="55CE1F63">
        <w:t>s</w:t>
      </w:r>
      <w:r>
        <w:t xml:space="preserve">, datos sobre la intervención, consulta o prueba, fecha de baja en el registro y causa de esta situación. </w:t>
      </w:r>
    </w:p>
    <w:p w14:paraId="48C45DC2" w14:textId="3E296B67" w:rsidR="00107EF3" w:rsidRPr="00973484" w:rsidRDefault="00107EF3" w:rsidP="00176129">
      <w:pPr>
        <w:pStyle w:val="texto"/>
      </w:pPr>
      <w:r>
        <w:t>En los supuestos de consultas y pruebas diagnósticas, los pacientes deben incluirse en el registro clasificados en función del tipo de espera</w:t>
      </w:r>
      <w:r w:rsidR="715AEC90">
        <w:t xml:space="preserve"> diferenciando</w:t>
      </w:r>
      <w:r>
        <w:t>:</w:t>
      </w:r>
    </w:p>
    <w:p w14:paraId="304DC5A7" w14:textId="35EE1DC5" w:rsidR="00107EF3" w:rsidRDefault="2625F22B" w:rsidP="07C083C1">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lang w:eastAsia="es-ES"/>
        </w:rPr>
      </w:pPr>
      <w:r w:rsidRPr="6DF36262">
        <w:rPr>
          <w:lang w:eastAsia="es-ES"/>
        </w:rPr>
        <w:t>Pacientes</w:t>
      </w:r>
      <w:r>
        <w:t xml:space="preserve"> en espera estructural: pacientes que se encuentran pendientes de</w:t>
      </w:r>
      <w:r w:rsidRPr="6DF36262">
        <w:rPr>
          <w:lang w:eastAsia="es-ES"/>
        </w:rPr>
        <w:t xml:space="preserve"> ser atendidos y cuya espera es atribuible al SNS-O</w:t>
      </w:r>
      <w:r w:rsidR="0BC9883B" w:rsidRPr="6DF36262">
        <w:rPr>
          <w:lang w:eastAsia="es-ES"/>
        </w:rPr>
        <w:t>,</w:t>
      </w:r>
      <w:r w:rsidRPr="6DF36262">
        <w:rPr>
          <w:lang w:eastAsia="es-ES"/>
        </w:rPr>
        <w:t xml:space="preserve"> tengan o no cita ya asignada.</w:t>
      </w:r>
    </w:p>
    <w:p w14:paraId="32A459E8" w14:textId="77777777" w:rsidR="00107EF3" w:rsidRPr="00917E7A" w:rsidRDefault="2625F22B" w:rsidP="00176129">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lang w:eastAsia="es-ES"/>
        </w:rPr>
      </w:pPr>
      <w:r w:rsidRPr="6DF36262">
        <w:rPr>
          <w:lang w:eastAsia="es-ES"/>
        </w:rPr>
        <w:lastRenderedPageBreak/>
        <w:t xml:space="preserve">Pacientes en </w:t>
      </w:r>
      <w:r>
        <w:t>espera</w:t>
      </w:r>
      <w:r w:rsidRPr="6DF36262">
        <w:rPr>
          <w:lang w:eastAsia="es-ES"/>
        </w:rPr>
        <w:t xml:space="preserve"> no estructural: aquellos que se encuentran pendientes de ser atendidos debido a la voluntad del paciente (por motivos personales, laborales o por libre elección de médico) o a que el médico peticionario haya establecido una fecha concreta para su cita. </w:t>
      </w:r>
    </w:p>
    <w:p w14:paraId="6619E2A2" w14:textId="77777777" w:rsidR="00107EF3" w:rsidRPr="00917E7A" w:rsidRDefault="00107EF3" w:rsidP="00107EF3">
      <w:pPr>
        <w:tabs>
          <w:tab w:val="left" w:pos="8647"/>
        </w:tabs>
        <w:ind w:firstLine="284"/>
        <w:rPr>
          <w:sz w:val="26"/>
          <w:szCs w:val="26"/>
          <w:lang w:eastAsia="es-ES"/>
        </w:rPr>
      </w:pPr>
      <w:r w:rsidRPr="0ACCB3F1">
        <w:rPr>
          <w:sz w:val="26"/>
          <w:szCs w:val="26"/>
          <w:lang w:eastAsia="es-ES"/>
        </w:rPr>
        <w:t>En el caso de pacientes pendientes de ser intervenidos, su clasificación en el registro debe ser la siguiente:</w:t>
      </w:r>
    </w:p>
    <w:p w14:paraId="0A185A64" w14:textId="77777777" w:rsidR="00107EF3" w:rsidRDefault="2625F22B" w:rsidP="00176129">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lang w:eastAsia="es-ES"/>
        </w:rPr>
      </w:pPr>
      <w:r w:rsidRPr="6DF36262">
        <w:rPr>
          <w:lang w:eastAsia="es-ES"/>
        </w:rPr>
        <w:t xml:space="preserve">Pacientes en espera estructural: aquellos pacientes que están pendientes de ser intervenidos por </w:t>
      </w:r>
      <w:r>
        <w:t>motivos</w:t>
      </w:r>
      <w:r w:rsidRPr="6DF36262">
        <w:rPr>
          <w:lang w:eastAsia="es-ES"/>
        </w:rPr>
        <w:t xml:space="preserve"> atribuibles al SNS-O.</w:t>
      </w:r>
    </w:p>
    <w:p w14:paraId="63505344" w14:textId="77777777" w:rsidR="00107EF3" w:rsidRDefault="2625F22B" w:rsidP="00176129">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lang w:eastAsia="es-ES"/>
        </w:rPr>
      </w:pPr>
      <w:r w:rsidRPr="6DF36262">
        <w:rPr>
          <w:lang w:eastAsia="es-ES"/>
        </w:rPr>
        <w:t xml:space="preserve">Pacientes en espera </w:t>
      </w:r>
      <w:r>
        <w:t>tras</w:t>
      </w:r>
      <w:r w:rsidRPr="6DF36262">
        <w:rPr>
          <w:lang w:eastAsia="es-ES"/>
        </w:rPr>
        <w:t xml:space="preserve"> rechazo a la propuesta de intervención en un centro alternativo</w:t>
      </w:r>
    </w:p>
    <w:p w14:paraId="1B974699" w14:textId="77777777" w:rsidR="00107EF3" w:rsidRDefault="2625F22B" w:rsidP="00176129">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lang w:eastAsia="es-ES"/>
        </w:rPr>
      </w:pPr>
      <w:r w:rsidRPr="6DF36262">
        <w:rPr>
          <w:lang w:eastAsia="es-ES"/>
        </w:rPr>
        <w:t xml:space="preserve">Pacientes </w:t>
      </w:r>
      <w:r>
        <w:t>transitoriamente</w:t>
      </w:r>
      <w:r w:rsidRPr="6DF36262">
        <w:rPr>
          <w:lang w:eastAsia="es-ES"/>
        </w:rPr>
        <w:t xml:space="preserve"> no programables por motivos médicos o por haber solicitado voluntariamente el aplazamiento de su intervención. </w:t>
      </w:r>
    </w:p>
    <w:p w14:paraId="157C2ED5" w14:textId="77777777" w:rsidR="00107EF3" w:rsidRPr="006A7AF5" w:rsidRDefault="00107EF3" w:rsidP="007D3F6E">
      <w:pPr>
        <w:pStyle w:val="atitulo3"/>
        <w:spacing w:before="240"/>
        <w:rPr>
          <w:lang w:eastAsia="es-ES"/>
        </w:rPr>
      </w:pPr>
      <w:r w:rsidRPr="006A7AF5">
        <w:rPr>
          <w:lang w:eastAsia="es-ES"/>
        </w:rPr>
        <w:t xml:space="preserve">Plazos máximos de espera </w:t>
      </w:r>
    </w:p>
    <w:p w14:paraId="581D4D49" w14:textId="077428F8" w:rsidR="00107EF3" w:rsidRDefault="00107EF3" w:rsidP="006A7AF5">
      <w:pPr>
        <w:pStyle w:val="texto"/>
        <w:spacing w:after="240"/>
        <w:rPr>
          <w:lang w:eastAsia="es-ES"/>
        </w:rPr>
      </w:pPr>
      <w:r w:rsidRPr="001410C1">
        <w:t xml:space="preserve">El </w:t>
      </w:r>
      <w:r w:rsidR="483E64AE" w:rsidRPr="001410C1">
        <w:t>Decreto Foral 21/2010 anteriormente</w:t>
      </w:r>
      <w:r w:rsidRPr="001410C1">
        <w:t xml:space="preserve"> citado establece los siguientes plazos máximos por tipo de atención precisada</w:t>
      </w:r>
      <w:r w:rsidR="002A11CA" w:rsidRPr="6DF36262">
        <w:rPr>
          <w:rStyle w:val="Refdenotaalpie"/>
          <w:lang w:eastAsia="es-ES"/>
        </w:rPr>
        <w:footnoteReference w:id="5"/>
      </w:r>
      <w:r w:rsidRPr="01D1F493">
        <w:rPr>
          <w:lang w:eastAsia="es-ES"/>
        </w:rPr>
        <w:t xml:space="preserve">: </w:t>
      </w:r>
    </w:p>
    <w:tbl>
      <w:tblPr>
        <w:tblStyle w:val="Tablaconcuadrcula"/>
        <w:tblW w:w="8647" w:type="dxa"/>
        <w:tblBorders>
          <w:left w:val="none" w:sz="0" w:space="0" w:color="auto"/>
          <w:right w:val="none" w:sz="0" w:space="0" w:color="auto"/>
          <w:insideV w:val="none" w:sz="0" w:space="0" w:color="auto"/>
        </w:tblBorders>
        <w:tblLook w:val="04A0" w:firstRow="1" w:lastRow="0" w:firstColumn="1" w:lastColumn="0" w:noHBand="0" w:noVBand="1"/>
      </w:tblPr>
      <w:tblGrid>
        <w:gridCol w:w="4111"/>
        <w:gridCol w:w="4536"/>
      </w:tblGrid>
      <w:tr w:rsidR="00107EF3" w:rsidRPr="00BC60F1" w14:paraId="60705765" w14:textId="77777777" w:rsidTr="00047C24">
        <w:trPr>
          <w:trHeight w:val="255"/>
        </w:trPr>
        <w:tc>
          <w:tcPr>
            <w:tcW w:w="4111" w:type="dxa"/>
            <w:tcBorders>
              <w:bottom w:val="single" w:sz="2" w:space="0" w:color="auto"/>
            </w:tcBorders>
            <w:shd w:val="clear" w:color="auto" w:fill="8DB3E2" w:themeFill="text2" w:themeFillTint="66"/>
            <w:vAlign w:val="center"/>
          </w:tcPr>
          <w:p w14:paraId="772AD44A" w14:textId="77777777" w:rsidR="00107EF3" w:rsidRPr="00BC60F1" w:rsidRDefault="00107EF3" w:rsidP="006A7AF5">
            <w:pPr>
              <w:pStyle w:val="cuadroCabe"/>
              <w:jc w:val="left"/>
              <w:rPr>
                <w:lang w:eastAsia="es-ES"/>
              </w:rPr>
            </w:pPr>
            <w:r>
              <w:rPr>
                <w:lang w:eastAsia="es-ES"/>
              </w:rPr>
              <w:t>Tipo de atención</w:t>
            </w:r>
          </w:p>
        </w:tc>
        <w:tc>
          <w:tcPr>
            <w:tcW w:w="4536" w:type="dxa"/>
            <w:tcBorders>
              <w:bottom w:val="single" w:sz="2" w:space="0" w:color="auto"/>
            </w:tcBorders>
            <w:shd w:val="clear" w:color="auto" w:fill="8DB3E2" w:themeFill="text2" w:themeFillTint="66"/>
            <w:vAlign w:val="center"/>
          </w:tcPr>
          <w:p w14:paraId="411F14DE" w14:textId="77777777" w:rsidR="00107EF3" w:rsidRPr="00BC60F1" w:rsidRDefault="00107EF3" w:rsidP="005E1CB3">
            <w:pPr>
              <w:pStyle w:val="cuadroCabe"/>
              <w:jc w:val="right"/>
              <w:rPr>
                <w:lang w:eastAsia="es-ES"/>
              </w:rPr>
            </w:pPr>
            <w:r>
              <w:rPr>
                <w:lang w:eastAsia="es-ES"/>
              </w:rPr>
              <w:t>Plazo máximo de atención previsto (días hábiles)</w:t>
            </w:r>
          </w:p>
        </w:tc>
      </w:tr>
      <w:tr w:rsidR="00107EF3" w:rsidRPr="00BC60F1" w14:paraId="05C41F99" w14:textId="77777777" w:rsidTr="007A7FEB">
        <w:trPr>
          <w:trHeight w:val="201"/>
        </w:trPr>
        <w:tc>
          <w:tcPr>
            <w:tcW w:w="4111" w:type="dxa"/>
            <w:tcBorders>
              <w:top w:val="single" w:sz="2" w:space="0" w:color="auto"/>
              <w:bottom w:val="single" w:sz="2" w:space="0" w:color="auto"/>
            </w:tcBorders>
            <w:vAlign w:val="center"/>
          </w:tcPr>
          <w:p w14:paraId="50D5BA39" w14:textId="77777777" w:rsidR="00107EF3" w:rsidRDefault="00107EF3" w:rsidP="00341F0F">
            <w:pPr>
              <w:pStyle w:val="cuatexto"/>
              <w:rPr>
                <w:lang w:eastAsia="es-ES"/>
              </w:rPr>
            </w:pPr>
            <w:r>
              <w:rPr>
                <w:lang w:eastAsia="es-ES"/>
              </w:rPr>
              <w:t>Consultas</w:t>
            </w:r>
            <w:r>
              <w:rPr>
                <w:rStyle w:val="Refdenotaalpie"/>
                <w:lang w:eastAsia="es-ES"/>
              </w:rPr>
              <w:footnoteReference w:id="6"/>
            </w:r>
            <w:r>
              <w:rPr>
                <w:lang w:eastAsia="es-ES"/>
              </w:rPr>
              <w:t>:</w:t>
            </w:r>
          </w:p>
          <w:p w14:paraId="3255F234" w14:textId="77777777" w:rsidR="00107EF3" w:rsidRPr="007B091F" w:rsidRDefault="00107EF3" w:rsidP="005E1CB3">
            <w:pPr>
              <w:pStyle w:val="cuatexto"/>
              <w:ind w:firstLine="179"/>
              <w:rPr>
                <w:i/>
                <w:lang w:eastAsia="es-ES"/>
              </w:rPr>
            </w:pPr>
            <w:r w:rsidRPr="007B091F">
              <w:rPr>
                <w:i/>
                <w:lang w:eastAsia="es-ES"/>
              </w:rPr>
              <w:t>Ordinarias</w:t>
            </w:r>
          </w:p>
          <w:p w14:paraId="26397209" w14:textId="77777777" w:rsidR="00107EF3" w:rsidRPr="00BC60F1" w:rsidRDefault="00107EF3" w:rsidP="005E1CB3">
            <w:pPr>
              <w:pStyle w:val="cuatexto"/>
              <w:ind w:firstLine="179"/>
              <w:rPr>
                <w:lang w:eastAsia="es-ES"/>
              </w:rPr>
            </w:pPr>
            <w:r w:rsidRPr="007B091F">
              <w:rPr>
                <w:i/>
                <w:lang w:eastAsia="es-ES"/>
              </w:rPr>
              <w:t>Preferentes</w:t>
            </w:r>
          </w:p>
        </w:tc>
        <w:tc>
          <w:tcPr>
            <w:tcW w:w="4536" w:type="dxa"/>
            <w:tcBorders>
              <w:top w:val="single" w:sz="2" w:space="0" w:color="auto"/>
              <w:bottom w:val="single" w:sz="2" w:space="0" w:color="auto"/>
            </w:tcBorders>
            <w:vAlign w:val="bottom"/>
          </w:tcPr>
          <w:p w14:paraId="04D87F24" w14:textId="77777777" w:rsidR="00107EF3" w:rsidRDefault="00107EF3" w:rsidP="005E1CB3">
            <w:pPr>
              <w:pStyle w:val="cuatexto"/>
              <w:jc w:val="right"/>
              <w:rPr>
                <w:lang w:eastAsia="es-ES"/>
              </w:rPr>
            </w:pPr>
            <w:r>
              <w:rPr>
                <w:lang w:eastAsia="es-ES"/>
              </w:rPr>
              <w:t>30 días desde la solicitud del facultativo</w:t>
            </w:r>
          </w:p>
          <w:p w14:paraId="00924094" w14:textId="77777777" w:rsidR="00107EF3" w:rsidRPr="00BC60F1" w:rsidRDefault="00107EF3" w:rsidP="005E1CB3">
            <w:pPr>
              <w:pStyle w:val="cuatexto"/>
              <w:jc w:val="right"/>
              <w:rPr>
                <w:lang w:eastAsia="es-ES"/>
              </w:rPr>
            </w:pPr>
            <w:r>
              <w:rPr>
                <w:lang w:eastAsia="es-ES"/>
              </w:rPr>
              <w:t>Diez días desde la solicitud del facultativo</w:t>
            </w:r>
          </w:p>
        </w:tc>
      </w:tr>
      <w:tr w:rsidR="00107EF3" w:rsidRPr="00BC60F1" w14:paraId="343E7B88" w14:textId="77777777" w:rsidTr="007647F3">
        <w:trPr>
          <w:trHeight w:val="201"/>
        </w:trPr>
        <w:tc>
          <w:tcPr>
            <w:tcW w:w="4111" w:type="dxa"/>
            <w:tcBorders>
              <w:top w:val="single" w:sz="2" w:space="0" w:color="auto"/>
              <w:bottom w:val="single" w:sz="2" w:space="0" w:color="auto"/>
            </w:tcBorders>
            <w:vAlign w:val="center"/>
          </w:tcPr>
          <w:p w14:paraId="4FFCDC0A" w14:textId="77777777" w:rsidR="00107EF3" w:rsidRPr="00BC60F1" w:rsidRDefault="00107EF3" w:rsidP="00341F0F">
            <w:pPr>
              <w:pStyle w:val="cuatexto"/>
              <w:rPr>
                <w:lang w:eastAsia="es-ES"/>
              </w:rPr>
            </w:pPr>
            <w:r>
              <w:rPr>
                <w:lang w:eastAsia="es-ES"/>
              </w:rPr>
              <w:t>Pruebas diagnósticas</w:t>
            </w:r>
          </w:p>
        </w:tc>
        <w:tc>
          <w:tcPr>
            <w:tcW w:w="4536" w:type="dxa"/>
            <w:tcBorders>
              <w:top w:val="single" w:sz="2" w:space="0" w:color="auto"/>
              <w:bottom w:val="single" w:sz="2" w:space="0" w:color="auto"/>
            </w:tcBorders>
            <w:vAlign w:val="center"/>
          </w:tcPr>
          <w:p w14:paraId="32925E75" w14:textId="77777777" w:rsidR="00107EF3" w:rsidRPr="00BC60F1" w:rsidRDefault="00107EF3" w:rsidP="005E1CB3">
            <w:pPr>
              <w:pStyle w:val="cuatexto"/>
              <w:jc w:val="right"/>
              <w:rPr>
                <w:lang w:eastAsia="es-ES"/>
              </w:rPr>
            </w:pPr>
            <w:r>
              <w:rPr>
                <w:lang w:eastAsia="es-ES"/>
              </w:rPr>
              <w:t>45 días desde la fecha de indicación facultativa</w:t>
            </w:r>
          </w:p>
        </w:tc>
      </w:tr>
      <w:tr w:rsidR="007D3F6E" w:rsidRPr="00BC60F1" w14:paraId="048F3BA0" w14:textId="77777777" w:rsidTr="007647F3">
        <w:trPr>
          <w:trHeight w:val="201"/>
        </w:trPr>
        <w:tc>
          <w:tcPr>
            <w:tcW w:w="4111" w:type="dxa"/>
            <w:tcBorders>
              <w:top w:val="single" w:sz="2" w:space="0" w:color="auto"/>
              <w:bottom w:val="single" w:sz="2" w:space="0" w:color="auto"/>
            </w:tcBorders>
            <w:vAlign w:val="center"/>
          </w:tcPr>
          <w:p w14:paraId="33E4353F" w14:textId="5BA58AF0" w:rsidR="007D3F6E" w:rsidRDefault="007D3F6E" w:rsidP="00341F0F">
            <w:pPr>
              <w:pStyle w:val="cuatexto"/>
              <w:rPr>
                <w:lang w:eastAsia="es-ES"/>
              </w:rPr>
            </w:pPr>
            <w:r>
              <w:rPr>
                <w:lang w:eastAsia="es-ES"/>
              </w:rPr>
              <w:t>Intervenciones quirúrgicas</w:t>
            </w:r>
          </w:p>
        </w:tc>
        <w:tc>
          <w:tcPr>
            <w:tcW w:w="4536" w:type="dxa"/>
            <w:tcBorders>
              <w:top w:val="single" w:sz="2" w:space="0" w:color="auto"/>
              <w:bottom w:val="single" w:sz="2" w:space="0" w:color="auto"/>
            </w:tcBorders>
            <w:vAlign w:val="center"/>
          </w:tcPr>
          <w:p w14:paraId="2EFC2C69" w14:textId="77777777" w:rsidR="00341F0F" w:rsidRDefault="007D3F6E" w:rsidP="005E1CB3">
            <w:pPr>
              <w:pStyle w:val="cuatexto"/>
              <w:jc w:val="right"/>
              <w:rPr>
                <w:lang w:eastAsia="es-ES"/>
              </w:rPr>
            </w:pPr>
            <w:r w:rsidRPr="6DF36262">
              <w:rPr>
                <w:lang w:eastAsia="es-ES"/>
              </w:rPr>
              <w:t>120 días desde la fecha de indicación facultativa</w:t>
            </w:r>
          </w:p>
          <w:p w14:paraId="1D4F9553" w14:textId="77777777" w:rsidR="00FB578A" w:rsidRDefault="007D3F6E" w:rsidP="005E1CB3">
            <w:pPr>
              <w:pStyle w:val="cuatexto"/>
              <w:jc w:val="right"/>
              <w:rPr>
                <w:lang w:eastAsia="es-ES"/>
              </w:rPr>
            </w:pPr>
            <w:r w:rsidRPr="6DF36262">
              <w:rPr>
                <w:lang w:eastAsia="es-ES"/>
              </w:rPr>
              <w:t xml:space="preserve"> (para los procedimientos recogidos en el </w:t>
            </w:r>
          </w:p>
          <w:p w14:paraId="54DB8522" w14:textId="397A20F8" w:rsidR="007D3F6E" w:rsidRDefault="007D3F6E" w:rsidP="005E1CB3">
            <w:pPr>
              <w:pStyle w:val="cuatexto"/>
              <w:jc w:val="right"/>
              <w:rPr>
                <w:lang w:eastAsia="es-ES"/>
              </w:rPr>
            </w:pPr>
            <w:r w:rsidRPr="6DF36262">
              <w:rPr>
                <w:lang w:eastAsia="es-ES"/>
              </w:rPr>
              <w:t>Anexo II del DF 21/2010)</w:t>
            </w:r>
          </w:p>
        </w:tc>
      </w:tr>
      <w:tr w:rsidR="007D3F6E" w:rsidRPr="00BC60F1" w14:paraId="4FAA75C3" w14:textId="77777777" w:rsidTr="007647F3">
        <w:trPr>
          <w:trHeight w:val="201"/>
        </w:trPr>
        <w:tc>
          <w:tcPr>
            <w:tcW w:w="4111" w:type="dxa"/>
            <w:tcBorders>
              <w:top w:val="single" w:sz="2" w:space="0" w:color="auto"/>
              <w:bottom w:val="single" w:sz="2" w:space="0" w:color="auto"/>
            </w:tcBorders>
            <w:vAlign w:val="center"/>
          </w:tcPr>
          <w:p w14:paraId="113D4085" w14:textId="05D4A8CE" w:rsidR="007D3F6E" w:rsidRDefault="007D3F6E" w:rsidP="00341F0F">
            <w:pPr>
              <w:pStyle w:val="cuatexto"/>
              <w:rPr>
                <w:lang w:eastAsia="es-ES"/>
              </w:rPr>
            </w:pPr>
            <w:r>
              <w:rPr>
                <w:lang w:eastAsia="es-ES"/>
              </w:rPr>
              <w:t>Cirugía cardíaca</w:t>
            </w:r>
          </w:p>
        </w:tc>
        <w:tc>
          <w:tcPr>
            <w:tcW w:w="4536" w:type="dxa"/>
            <w:tcBorders>
              <w:top w:val="single" w:sz="2" w:space="0" w:color="auto"/>
              <w:bottom w:val="single" w:sz="2" w:space="0" w:color="auto"/>
            </w:tcBorders>
            <w:vAlign w:val="center"/>
          </w:tcPr>
          <w:p w14:paraId="75E0E47D" w14:textId="4A5C967D" w:rsidR="007D3F6E" w:rsidRPr="6DF36262" w:rsidRDefault="007D3F6E" w:rsidP="005E1CB3">
            <w:pPr>
              <w:pStyle w:val="cuatexto"/>
              <w:jc w:val="right"/>
              <w:rPr>
                <w:lang w:eastAsia="es-ES"/>
              </w:rPr>
            </w:pPr>
            <w:r>
              <w:rPr>
                <w:lang w:eastAsia="es-ES"/>
              </w:rPr>
              <w:t xml:space="preserve">60 días </w:t>
            </w:r>
          </w:p>
        </w:tc>
      </w:tr>
      <w:tr w:rsidR="007D3F6E" w:rsidRPr="00BC60F1" w14:paraId="7F2A0796" w14:textId="77777777" w:rsidTr="009235DD">
        <w:trPr>
          <w:trHeight w:val="201"/>
        </w:trPr>
        <w:tc>
          <w:tcPr>
            <w:tcW w:w="4111" w:type="dxa"/>
            <w:tcBorders>
              <w:top w:val="single" w:sz="2" w:space="0" w:color="auto"/>
              <w:bottom w:val="single" w:sz="2" w:space="0" w:color="auto"/>
            </w:tcBorders>
            <w:vAlign w:val="center"/>
          </w:tcPr>
          <w:p w14:paraId="4BABB399" w14:textId="62711273" w:rsidR="007D3F6E" w:rsidRDefault="007D3F6E" w:rsidP="00341F0F">
            <w:pPr>
              <w:pStyle w:val="cuatexto"/>
              <w:rPr>
                <w:lang w:eastAsia="es-ES"/>
              </w:rPr>
            </w:pPr>
            <w:r>
              <w:rPr>
                <w:lang w:eastAsia="es-ES"/>
              </w:rPr>
              <w:t>Cirugía oncológica</w:t>
            </w:r>
          </w:p>
        </w:tc>
        <w:tc>
          <w:tcPr>
            <w:tcW w:w="4536" w:type="dxa"/>
            <w:tcBorders>
              <w:top w:val="single" w:sz="2" w:space="0" w:color="auto"/>
              <w:bottom w:val="single" w:sz="2" w:space="0" w:color="auto"/>
            </w:tcBorders>
            <w:vAlign w:val="center"/>
          </w:tcPr>
          <w:p w14:paraId="1515C4C2" w14:textId="26DDBFC3" w:rsidR="007D3F6E" w:rsidRPr="6DF36262" w:rsidRDefault="007D3F6E" w:rsidP="005E1CB3">
            <w:pPr>
              <w:pStyle w:val="cuatexto"/>
              <w:jc w:val="right"/>
              <w:rPr>
                <w:lang w:eastAsia="es-ES"/>
              </w:rPr>
            </w:pPr>
            <w:r>
              <w:rPr>
                <w:lang w:eastAsia="es-ES"/>
              </w:rPr>
              <w:t>30 días</w:t>
            </w:r>
          </w:p>
        </w:tc>
      </w:tr>
      <w:tr w:rsidR="007D3F6E" w:rsidRPr="00BC60F1" w14:paraId="2F0A89C0" w14:textId="77777777" w:rsidTr="009235DD">
        <w:trPr>
          <w:trHeight w:val="201"/>
        </w:trPr>
        <w:tc>
          <w:tcPr>
            <w:tcW w:w="4111" w:type="dxa"/>
            <w:tcBorders>
              <w:top w:val="single" w:sz="2" w:space="0" w:color="auto"/>
              <w:bottom w:val="single" w:sz="4" w:space="0" w:color="auto"/>
            </w:tcBorders>
            <w:vAlign w:val="center"/>
          </w:tcPr>
          <w:p w14:paraId="3C392AC9" w14:textId="5E4C7A0B" w:rsidR="007D3F6E" w:rsidRDefault="007D3F6E" w:rsidP="00341F0F">
            <w:pPr>
              <w:pStyle w:val="cuatexto"/>
              <w:rPr>
                <w:lang w:eastAsia="es-ES"/>
              </w:rPr>
            </w:pPr>
            <w:r>
              <w:rPr>
                <w:lang w:eastAsia="es-ES"/>
              </w:rPr>
              <w:t>Intervenciones quirúrgicas cuya espera no implique empeoramiento no recogidas en el Anexo II</w:t>
            </w:r>
          </w:p>
        </w:tc>
        <w:tc>
          <w:tcPr>
            <w:tcW w:w="4536" w:type="dxa"/>
            <w:tcBorders>
              <w:top w:val="single" w:sz="2" w:space="0" w:color="auto"/>
              <w:bottom w:val="single" w:sz="4" w:space="0" w:color="auto"/>
            </w:tcBorders>
            <w:vAlign w:val="center"/>
          </w:tcPr>
          <w:p w14:paraId="782B4532" w14:textId="36F2EC36" w:rsidR="007D3F6E" w:rsidRPr="6DF36262" w:rsidRDefault="007D3F6E" w:rsidP="005E1CB3">
            <w:pPr>
              <w:pStyle w:val="cuatexto"/>
              <w:jc w:val="right"/>
              <w:rPr>
                <w:lang w:eastAsia="es-ES"/>
              </w:rPr>
            </w:pPr>
            <w:r>
              <w:rPr>
                <w:lang w:eastAsia="es-ES"/>
              </w:rPr>
              <w:t>180 días</w:t>
            </w:r>
          </w:p>
        </w:tc>
      </w:tr>
    </w:tbl>
    <w:p w14:paraId="4672FB25" w14:textId="1FD86AD5" w:rsidR="00107EF3" w:rsidRDefault="00107EF3" w:rsidP="001410C1">
      <w:pPr>
        <w:pStyle w:val="texto"/>
        <w:spacing w:before="240"/>
        <w:rPr>
          <w:lang w:eastAsia="es-ES"/>
        </w:rPr>
      </w:pPr>
      <w:r>
        <w:rPr>
          <w:lang w:eastAsia="es-ES"/>
        </w:rPr>
        <w:t xml:space="preserve">Estos plazos se suspenden </w:t>
      </w:r>
      <w:r w:rsidR="0057457B">
        <w:rPr>
          <w:lang w:eastAsia="es-ES"/>
        </w:rPr>
        <w:t>en los siguientes supuestos</w:t>
      </w:r>
      <w:r>
        <w:rPr>
          <w:lang w:eastAsia="es-ES"/>
        </w:rPr>
        <w:t>:</w:t>
      </w:r>
    </w:p>
    <w:p w14:paraId="44198FB6" w14:textId="77D1FC2C" w:rsidR="00107EF3" w:rsidRDefault="2625F22B" w:rsidP="6DF36262">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lang w:eastAsia="es-ES"/>
        </w:rPr>
      </w:pPr>
      <w:r w:rsidRPr="6DF36262">
        <w:rPr>
          <w:lang w:eastAsia="es-ES"/>
        </w:rPr>
        <w:t>A petición del paciente cuando alegue motivos justificados (matrimonio, nacimiento de hijo, adopción o acogimiento, fallecimiento o enfermedad grave de familiar, cumplimiento de deber inexcusable de carácter personal, exámenes por estudios oficiales o fuerza mayor) sin renunciar a la atención que se le ofrezca.</w:t>
      </w:r>
    </w:p>
    <w:p w14:paraId="23AB07B8" w14:textId="77777777" w:rsidR="00107EF3" w:rsidRDefault="2625F22B" w:rsidP="00176129">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lang w:eastAsia="es-ES"/>
        </w:rPr>
      </w:pPr>
      <w:r w:rsidRPr="6DF36262">
        <w:rPr>
          <w:lang w:eastAsia="es-ES"/>
        </w:rPr>
        <w:t xml:space="preserve">Si se da alguna causa </w:t>
      </w:r>
      <w:r>
        <w:t>clínica</w:t>
      </w:r>
      <w:r w:rsidRPr="6DF36262">
        <w:rPr>
          <w:lang w:eastAsia="es-ES"/>
        </w:rPr>
        <w:t xml:space="preserve"> que aconseje demorar la atención precisada.</w:t>
      </w:r>
    </w:p>
    <w:p w14:paraId="7353E612" w14:textId="77777777" w:rsidR="00107EF3" w:rsidRPr="006472E3" w:rsidRDefault="2625F22B" w:rsidP="00176129">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lang w:eastAsia="es-ES"/>
        </w:rPr>
      </w:pPr>
      <w:r>
        <w:t>Situaciones</w:t>
      </w:r>
      <w:r w:rsidRPr="6DF36262">
        <w:rPr>
          <w:lang w:eastAsia="es-ES"/>
        </w:rPr>
        <w:t xml:space="preserve"> extraordinarias que tengan incidencia directa en la asistencia sanitaria.</w:t>
      </w:r>
    </w:p>
    <w:p w14:paraId="74AE44A2" w14:textId="77777777" w:rsidR="00107EF3" w:rsidRPr="00C429CD" w:rsidRDefault="00107EF3" w:rsidP="00C429CD">
      <w:pPr>
        <w:pStyle w:val="texto"/>
      </w:pPr>
      <w:r w:rsidRPr="00C429CD">
        <w:lastRenderedPageBreak/>
        <w:t xml:space="preserve">Por otro lado, estas garantías quedan sin efecto si el paciente, una vez requerido y no habiéndolo solicitado justificadamente, se niega o no hace acto de presencia en la citación correspondiente. Asimismo, también se pierde el derecho a las garantías indicadas si el paciente rechaza acudir al centro alternativo que se le ofrece transcurrido el plazo máximo de espera. </w:t>
      </w:r>
    </w:p>
    <w:p w14:paraId="5C8C040B" w14:textId="77777777" w:rsidR="00107EF3" w:rsidRPr="00C429CD" w:rsidRDefault="00107EF3" w:rsidP="00C429CD">
      <w:pPr>
        <w:pStyle w:val="texto"/>
      </w:pPr>
      <w:r w:rsidRPr="00C429CD">
        <w:t xml:space="preserve">En caso de que el tiempo máximo de espera haya transcurrido, el paciente podrá requerir del SNS-O atención sanitaria preferente y prioritaria; este organismo deberá dar respuesta inmediata en sus centros o en centros concertados, para lo cual se formalizarán los correspondientes conciertos.  </w:t>
      </w:r>
    </w:p>
    <w:p w14:paraId="02840A51" w14:textId="2AE94FF8" w:rsidR="00107EF3" w:rsidRPr="00E462C5" w:rsidRDefault="007F5A57" w:rsidP="00C429CD">
      <w:pPr>
        <w:pStyle w:val="atitulo2"/>
        <w:spacing w:before="240"/>
        <w:rPr>
          <w:rFonts w:cs="Arial"/>
          <w:color w:val="auto"/>
          <w:szCs w:val="25"/>
        </w:rPr>
      </w:pPr>
      <w:bookmarkStart w:id="28" w:name="_Toc134608733"/>
      <w:bookmarkStart w:id="29" w:name="_Toc136885515"/>
      <w:bookmarkStart w:id="30" w:name="_Toc146545277"/>
      <w:r>
        <w:rPr>
          <w:rFonts w:cs="Arial"/>
          <w:color w:val="auto"/>
          <w:szCs w:val="25"/>
        </w:rPr>
        <w:t>1.2</w:t>
      </w:r>
      <w:r w:rsidR="00107EF3">
        <w:rPr>
          <w:rFonts w:cs="Arial"/>
          <w:color w:val="auto"/>
          <w:szCs w:val="25"/>
        </w:rPr>
        <w:t xml:space="preserve"> </w:t>
      </w:r>
      <w:r w:rsidR="00107EF3">
        <w:rPr>
          <w:lang w:eastAsia="es-ES"/>
        </w:rPr>
        <w:t>Procedimiento de gestión de las listas de espera</w:t>
      </w:r>
      <w:bookmarkEnd w:id="28"/>
      <w:bookmarkEnd w:id="29"/>
      <w:bookmarkEnd w:id="30"/>
    </w:p>
    <w:p w14:paraId="1E8C839E" w14:textId="2B271F78" w:rsidR="00107EF3" w:rsidRPr="00C429CD" w:rsidRDefault="2625F22B" w:rsidP="00C429CD">
      <w:pPr>
        <w:pStyle w:val="texto"/>
      </w:pPr>
      <w:r>
        <w:t>La gestión de las listas de espera se lleva a cabo a través de un procedimiento en el que interviene personal de distintos ámbitos (</w:t>
      </w:r>
      <w:r w:rsidR="0ABDBA9C">
        <w:t>A</w:t>
      </w:r>
      <w:r>
        <w:t xml:space="preserve">tención </w:t>
      </w:r>
      <w:r w:rsidR="0ABDBA9C">
        <w:t>P</w:t>
      </w:r>
      <w:r>
        <w:t>rimaria</w:t>
      </w:r>
      <w:r w:rsidR="230BB9A7">
        <w:t xml:space="preserve"> </w:t>
      </w:r>
      <w:r>
        <w:t xml:space="preserve">y </w:t>
      </w:r>
      <w:r w:rsidR="0012711A">
        <w:t>AE</w:t>
      </w:r>
      <w:r>
        <w:t>) y categorías profesionales del SNS-O (personal facultativo, personal de enfermería, personal administrativo) y que difiere en función de la atención requerida (primera consulta, consulta sucesiva, prueba o intervención</w:t>
      </w:r>
      <w:r w:rsidRPr="00D4407B">
        <w:rPr>
          <w:strike/>
        </w:rPr>
        <w:t>)</w:t>
      </w:r>
      <w:r>
        <w:t>.</w:t>
      </w:r>
    </w:p>
    <w:p w14:paraId="6CDCC814" w14:textId="5E059256" w:rsidR="00E715AA" w:rsidRPr="00C429CD" w:rsidRDefault="00107EF3" w:rsidP="00C429CD">
      <w:pPr>
        <w:pStyle w:val="texto"/>
      </w:pPr>
      <w:r w:rsidRPr="00C429CD">
        <w:t xml:space="preserve">Los anexos 1, 2 y 3 contienen el flujograma correspondiente al procedimiento seguido para el caso de consultas, pruebas diagnósticas e intervenciones quirúrgicas respectivamente. </w:t>
      </w:r>
      <w:r w:rsidR="00E715AA" w:rsidRPr="00C429CD">
        <w:t>Dentro de estos procedimientos señalamos dos conceptos relevantes para la gestión que son:</w:t>
      </w:r>
    </w:p>
    <w:p w14:paraId="16CBDB2A" w14:textId="6269A437" w:rsidR="00E715AA" w:rsidRDefault="764B5901" w:rsidP="00176129">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lang w:eastAsia="es-ES"/>
        </w:rPr>
      </w:pPr>
      <w:r w:rsidRPr="6DF36262">
        <w:rPr>
          <w:lang w:eastAsia="es-ES"/>
        </w:rPr>
        <w:t>Bolsa: una bolsa está formada por los pacientes que quedan en situación de reserva por no estar la agenda de la especialidad abierta para poder asignarle una cita</w:t>
      </w:r>
      <w:r w:rsidR="00031D94">
        <w:rPr>
          <w:lang w:eastAsia="es-ES"/>
        </w:rPr>
        <w:t xml:space="preserve"> o abierta sin huecos para poder citar</w:t>
      </w:r>
      <w:r w:rsidRPr="6DF36262">
        <w:rPr>
          <w:lang w:eastAsia="es-ES"/>
        </w:rPr>
        <w:t xml:space="preserve">. Cada </w:t>
      </w:r>
      <w:r>
        <w:t>especialidad</w:t>
      </w:r>
      <w:r w:rsidR="193B5659" w:rsidRPr="6DF36262">
        <w:rPr>
          <w:lang w:eastAsia="es-ES"/>
        </w:rPr>
        <w:t xml:space="preserve"> en cada área</w:t>
      </w:r>
      <w:r w:rsidRPr="6DF36262">
        <w:rPr>
          <w:lang w:eastAsia="es-ES"/>
        </w:rPr>
        <w:t xml:space="preserve"> tiene</w:t>
      </w:r>
      <w:r w:rsidR="193B5659" w:rsidRPr="6DF36262">
        <w:rPr>
          <w:lang w:eastAsia="es-ES"/>
        </w:rPr>
        <w:t xml:space="preserve"> un número diferente de</w:t>
      </w:r>
      <w:r w:rsidRPr="6DF36262">
        <w:rPr>
          <w:lang w:eastAsia="es-ES"/>
        </w:rPr>
        <w:t xml:space="preserve"> bolsas dependiendo de la organización del área sanitaria y del servicio médico considerado.</w:t>
      </w:r>
      <w:r w:rsidR="193B5659" w:rsidRPr="6DF36262">
        <w:rPr>
          <w:lang w:eastAsia="es-ES"/>
        </w:rPr>
        <w:t xml:space="preserve"> </w:t>
      </w:r>
    </w:p>
    <w:p w14:paraId="4B4E8268" w14:textId="41EDBD34" w:rsidR="007119AB" w:rsidRPr="007119AB" w:rsidRDefault="1B010E40" w:rsidP="07C083C1">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lang w:eastAsia="es-ES"/>
        </w:rPr>
      </w:pPr>
      <w:r w:rsidRPr="6DF36262">
        <w:rPr>
          <w:lang w:eastAsia="es-ES"/>
        </w:rPr>
        <w:t xml:space="preserve">Agenda: es la herramienta que permite la gestión de la citación de los pacientes y el registro de la actividad. Cada agenda de trabajo se puede asignar al profesional que la va a realizar o puede ser genérica de la especialidad. </w:t>
      </w:r>
    </w:p>
    <w:p w14:paraId="5810429D" w14:textId="65FE7F2F" w:rsidR="00107EF3" w:rsidRPr="00C429CD" w:rsidRDefault="00E715AA" w:rsidP="00C429CD">
      <w:pPr>
        <w:pStyle w:val="texto"/>
      </w:pPr>
      <w:r w:rsidRPr="00C429CD">
        <w:t>E</w:t>
      </w:r>
      <w:r w:rsidR="00107EF3" w:rsidRPr="00C429CD">
        <w:t xml:space="preserve">n la gestión de las </w:t>
      </w:r>
      <w:r w:rsidRPr="00C429CD">
        <w:t xml:space="preserve">listas de espera </w:t>
      </w:r>
      <w:r w:rsidR="00107EF3" w:rsidRPr="00C429CD">
        <w:t>se utilizan distintas aplicaciones informáticas que deben estar adecuadamente integradas para que los procedimientos alcancen los objetivos</w:t>
      </w:r>
      <w:r w:rsidR="003D3298" w:rsidRPr="00C429CD">
        <w:t xml:space="preserve"> pretendidos. Los anexos 4, 5, </w:t>
      </w:r>
      <w:r w:rsidR="00107EF3" w:rsidRPr="00C429CD">
        <w:t xml:space="preserve">6 </w:t>
      </w:r>
      <w:r w:rsidR="003D3298" w:rsidRPr="00C429CD">
        <w:t xml:space="preserve">y 7 </w:t>
      </w:r>
      <w:r w:rsidR="00107EF3" w:rsidRPr="00C429CD">
        <w:t xml:space="preserve">muestran las distintas aplicaciones que se utilizan en </w:t>
      </w:r>
      <w:r w:rsidR="003D3298" w:rsidRPr="00C429CD">
        <w:t xml:space="preserve">la citación y gestión de </w:t>
      </w:r>
      <w:r w:rsidR="00107EF3" w:rsidRPr="00C429CD">
        <w:t xml:space="preserve">consultas, pruebas e intervenciones. </w:t>
      </w:r>
    </w:p>
    <w:p w14:paraId="40513E7D" w14:textId="77777777" w:rsidR="00107EF3" w:rsidRPr="00C429CD" w:rsidRDefault="00107EF3" w:rsidP="00C429CD">
      <w:pPr>
        <w:pStyle w:val="texto"/>
      </w:pPr>
      <w:r w:rsidRPr="00C429CD">
        <w:t>Las aplicaciones más relevantes que se utilizan son las siguientes:</w:t>
      </w:r>
    </w:p>
    <w:p w14:paraId="07D714BD" w14:textId="13A2CED4" w:rsidR="00107EF3" w:rsidRDefault="0F466E70" w:rsidP="142743FA">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lang w:eastAsia="es-ES"/>
        </w:rPr>
      </w:pPr>
      <w:r w:rsidRPr="6DF36262">
        <w:rPr>
          <w:lang w:eastAsia="es-ES"/>
        </w:rPr>
        <w:t>Leire</w:t>
      </w:r>
      <w:r w:rsidR="2625F22B" w:rsidRPr="6DF36262">
        <w:rPr>
          <w:lang w:eastAsia="es-ES"/>
        </w:rPr>
        <w:t xml:space="preserve">: aplicación de gestión administrativa en el entorno de AE </w:t>
      </w:r>
      <w:r w:rsidR="705823FD" w:rsidRPr="6DF36262">
        <w:rPr>
          <w:lang w:eastAsia="es-ES"/>
        </w:rPr>
        <w:t xml:space="preserve">para la gestión de </w:t>
      </w:r>
      <w:r w:rsidR="705823FD">
        <w:t>los</w:t>
      </w:r>
      <w:r w:rsidR="705823FD" w:rsidRPr="6DF36262">
        <w:rPr>
          <w:lang w:eastAsia="es-ES"/>
        </w:rPr>
        <w:t xml:space="preserve"> e</w:t>
      </w:r>
      <w:r w:rsidR="2625F22B" w:rsidRPr="6DF36262">
        <w:rPr>
          <w:lang w:eastAsia="es-ES"/>
        </w:rPr>
        <w:t>pisodios de urgencias, ingresos, consultas e intervenciones</w:t>
      </w:r>
      <w:r w:rsidR="006A7AF5">
        <w:rPr>
          <w:lang w:eastAsia="es-ES"/>
        </w:rPr>
        <w:t xml:space="preserve"> de Cirugía Mayor Ambulatoria. </w:t>
      </w:r>
      <w:r w:rsidR="2625F22B" w:rsidRPr="6DF36262">
        <w:rPr>
          <w:lang w:eastAsia="es-ES"/>
        </w:rPr>
        <w:t>Es una evolución de una aplicación anterior que sustituirá al entorno HOST por una aplicación Web. Está pendiente de migración una parte</w:t>
      </w:r>
      <w:r w:rsidR="00031D94">
        <w:rPr>
          <w:lang w:eastAsia="es-ES"/>
        </w:rPr>
        <w:t xml:space="preserve"> de la gestión de las consultas, de hospitales de día y de procedimientos de especial complejidad, </w:t>
      </w:r>
      <w:r w:rsidR="2625F22B" w:rsidRPr="6DF36262">
        <w:rPr>
          <w:lang w:eastAsia="es-ES"/>
        </w:rPr>
        <w:t xml:space="preserve">por lo que </w:t>
      </w:r>
      <w:r w:rsidR="705823FD" w:rsidRPr="6DF36262">
        <w:rPr>
          <w:lang w:eastAsia="es-ES"/>
        </w:rPr>
        <w:t>aún</w:t>
      </w:r>
      <w:r w:rsidR="2625F22B" w:rsidRPr="6DF36262">
        <w:rPr>
          <w:lang w:eastAsia="es-ES"/>
        </w:rPr>
        <w:t xml:space="preserve"> se sigue utilizando la anterior aplicación</w:t>
      </w:r>
      <w:r w:rsidR="705823FD" w:rsidRPr="6DF36262">
        <w:rPr>
          <w:lang w:eastAsia="es-ES"/>
        </w:rPr>
        <w:t xml:space="preserve"> para ciertas funcionalidades. </w:t>
      </w:r>
    </w:p>
    <w:p w14:paraId="61433A2D" w14:textId="4A737C11" w:rsidR="00107EF3" w:rsidRDefault="4F44D275" w:rsidP="004E3BBF">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lang w:eastAsia="es-ES"/>
        </w:rPr>
      </w:pPr>
      <w:proofErr w:type="spellStart"/>
      <w:r w:rsidRPr="6DF36262">
        <w:rPr>
          <w:lang w:eastAsia="es-ES"/>
        </w:rPr>
        <w:lastRenderedPageBreak/>
        <w:t>P</w:t>
      </w:r>
      <w:r w:rsidR="0F466E70" w:rsidRPr="6DF36262">
        <w:rPr>
          <w:lang w:eastAsia="es-ES"/>
        </w:rPr>
        <w:t>rokirur</w:t>
      </w:r>
      <w:proofErr w:type="spellEnd"/>
      <w:r w:rsidR="2625F22B" w:rsidRPr="6DF36262">
        <w:rPr>
          <w:lang w:eastAsia="es-ES"/>
        </w:rPr>
        <w:t xml:space="preserve">: aplicación que gestiona </w:t>
      </w:r>
      <w:r w:rsidR="00031D94">
        <w:rPr>
          <w:lang w:eastAsia="es-ES"/>
        </w:rPr>
        <w:t xml:space="preserve">al paciente quirúrgico y </w:t>
      </w:r>
      <w:r w:rsidR="2625F22B" w:rsidRPr="6DF36262">
        <w:rPr>
          <w:lang w:eastAsia="es-ES"/>
        </w:rPr>
        <w:t xml:space="preserve">la programación de </w:t>
      </w:r>
      <w:r w:rsidR="00031D94">
        <w:rPr>
          <w:lang w:eastAsia="es-ES"/>
        </w:rPr>
        <w:t>los distintos recursos que necesita</w:t>
      </w:r>
      <w:r w:rsidR="2625F22B" w:rsidRPr="6DF36262">
        <w:rPr>
          <w:lang w:eastAsia="es-ES"/>
        </w:rPr>
        <w:t>.</w:t>
      </w:r>
    </w:p>
    <w:p w14:paraId="5478985E" w14:textId="0B44D3E3" w:rsidR="003D3298" w:rsidRDefault="2625F22B" w:rsidP="6DF36262">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lang w:eastAsia="es-ES"/>
        </w:rPr>
      </w:pPr>
      <w:r w:rsidRPr="6DF36262">
        <w:rPr>
          <w:lang w:eastAsia="es-ES"/>
        </w:rPr>
        <w:t>A</w:t>
      </w:r>
      <w:r w:rsidR="0F466E70" w:rsidRPr="6DF36262">
        <w:rPr>
          <w:lang w:eastAsia="es-ES"/>
        </w:rPr>
        <w:t>tenea</w:t>
      </w:r>
      <w:r w:rsidRPr="6DF36262">
        <w:rPr>
          <w:lang w:eastAsia="es-ES"/>
        </w:rPr>
        <w:t xml:space="preserve">: aplicación que gestiona la Historia Clínica en el ámbito de </w:t>
      </w:r>
      <w:r w:rsidR="3D681A22" w:rsidRPr="6DF36262">
        <w:rPr>
          <w:lang w:eastAsia="es-ES"/>
        </w:rPr>
        <w:t>Atención Primaria (AP en adelante)</w:t>
      </w:r>
      <w:r w:rsidRPr="6DF36262">
        <w:rPr>
          <w:lang w:eastAsia="es-ES"/>
        </w:rPr>
        <w:t xml:space="preserve"> a través de la cual se solicita algún tipo de atención para el paciente.</w:t>
      </w:r>
    </w:p>
    <w:p w14:paraId="1FEC7EA5" w14:textId="239332B9" w:rsidR="00107EF3" w:rsidRPr="003D3298" w:rsidRDefault="2625F22B" w:rsidP="004E3BBF">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lang w:eastAsia="es-ES"/>
        </w:rPr>
      </w:pPr>
      <w:r w:rsidRPr="6DF36262">
        <w:rPr>
          <w:lang w:eastAsia="es-ES"/>
        </w:rPr>
        <w:t xml:space="preserve">HCI: aplicación que gestiona la Historia Clínica en el ámbito de </w:t>
      </w:r>
      <w:r w:rsidR="0012711A" w:rsidRPr="6DF36262">
        <w:rPr>
          <w:lang w:eastAsia="es-ES"/>
        </w:rPr>
        <w:t>AE</w:t>
      </w:r>
      <w:r w:rsidRPr="6DF36262">
        <w:rPr>
          <w:lang w:eastAsia="es-ES"/>
        </w:rPr>
        <w:t xml:space="preserve"> a través de la cual se solicita algún tipo de atención para el paciente.</w:t>
      </w:r>
    </w:p>
    <w:p w14:paraId="55EC4C7A" w14:textId="77777777" w:rsidR="006A7AF5" w:rsidRDefault="006A7AF5">
      <w:pPr>
        <w:spacing w:after="0"/>
        <w:ind w:firstLine="0"/>
        <w:jc w:val="left"/>
        <w:rPr>
          <w:rFonts w:ascii="Arial" w:hAnsi="Arial"/>
          <w:bCs/>
          <w:iCs/>
          <w:color w:val="000000"/>
          <w:spacing w:val="10"/>
          <w:kern w:val="28"/>
          <w:sz w:val="25"/>
          <w:szCs w:val="26"/>
        </w:rPr>
      </w:pPr>
      <w:bookmarkStart w:id="31" w:name="_Toc136885516"/>
      <w:r>
        <w:br w:type="page"/>
      </w:r>
    </w:p>
    <w:p w14:paraId="4EC34B18" w14:textId="172A8991" w:rsidR="00107EF3" w:rsidRPr="00C429CD" w:rsidRDefault="00107EF3" w:rsidP="00C429CD">
      <w:pPr>
        <w:pStyle w:val="atitulo2"/>
        <w:spacing w:before="240"/>
      </w:pPr>
      <w:bookmarkStart w:id="32" w:name="_Toc146545278"/>
      <w:r w:rsidRPr="00C429CD">
        <w:lastRenderedPageBreak/>
        <w:t>1.3 Evolución de las listas de espera en el Servicio Navarro de Salud-</w:t>
      </w:r>
      <w:proofErr w:type="spellStart"/>
      <w:r w:rsidRPr="00C429CD">
        <w:t>Osasunbidea</w:t>
      </w:r>
      <w:proofErr w:type="spellEnd"/>
      <w:r w:rsidRPr="00C429CD">
        <w:t xml:space="preserve"> (2018-2022)</w:t>
      </w:r>
      <w:bookmarkEnd w:id="31"/>
      <w:bookmarkEnd w:id="32"/>
    </w:p>
    <w:p w14:paraId="5CCDA055" w14:textId="786CED22" w:rsidR="00107EF3" w:rsidRPr="00C429CD" w:rsidRDefault="00107EF3" w:rsidP="006A7AF5">
      <w:pPr>
        <w:pStyle w:val="texto"/>
        <w:spacing w:after="0"/>
      </w:pPr>
      <w:r>
        <w:t xml:space="preserve">Navarra se divide en tres áreas de salud las cuales se subdividen en 58 zonas básicas de salud a las que </w:t>
      </w:r>
      <w:r w:rsidR="00DF6BA5">
        <w:t>en 2022 se encontraban adscritas</w:t>
      </w:r>
      <w:r>
        <w:t xml:space="preserve"> un total de 657.492 personas con Tarjeta Individual Sanitaria (TIS). Estas áreas son Pamplona, Tudela y Estella y cada una dispone de infraestructuras distintas tal y como se observa en el siguiente mapa</w:t>
      </w:r>
      <w:r w:rsidR="006A7AF5">
        <w:rPr>
          <w:rStyle w:val="Refdenotaalpie"/>
        </w:rPr>
        <w:footnoteReference w:id="7"/>
      </w:r>
      <w:r>
        <w:t>:</w:t>
      </w:r>
      <w:r w:rsidR="20C0DFA7">
        <w:t xml:space="preserve"> </w:t>
      </w:r>
    </w:p>
    <w:p w14:paraId="0D4F8AF9" w14:textId="1ED653F3" w:rsidR="006A7AF5" w:rsidRDefault="001524D5" w:rsidP="00F647D3">
      <w:pPr>
        <w:pStyle w:val="texto"/>
      </w:pPr>
      <w:r>
        <w:rPr>
          <w:noProof/>
          <w:lang w:val="es-ES" w:eastAsia="es-ES"/>
        </w:rPr>
        <w:drawing>
          <wp:anchor distT="0" distB="0" distL="114300" distR="114300" simplePos="0" relativeHeight="251658752" behindDoc="1" locked="0" layoutInCell="1" allowOverlap="1" wp14:anchorId="01A1E505" wp14:editId="33213F72">
            <wp:simplePos x="0" y="0"/>
            <wp:positionH relativeFrom="margin">
              <wp:posOffset>-206375</wp:posOffset>
            </wp:positionH>
            <wp:positionV relativeFrom="paragraph">
              <wp:posOffset>389890</wp:posOffset>
            </wp:positionV>
            <wp:extent cx="5747385" cy="4589145"/>
            <wp:effectExtent l="0" t="0" r="5715" b="1905"/>
            <wp:wrapTight wrapText="bothSides">
              <wp:wrapPolygon edited="0">
                <wp:start x="0" y="0"/>
                <wp:lineTo x="0" y="21519"/>
                <wp:lineTo x="21550" y="21519"/>
                <wp:lineTo x="21550"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47385" cy="4589145"/>
                    </a:xfrm>
                    <a:prstGeom prst="rect">
                      <a:avLst/>
                    </a:prstGeom>
                  </pic:spPr>
                </pic:pic>
              </a:graphicData>
            </a:graphic>
            <wp14:sizeRelH relativeFrom="margin">
              <wp14:pctWidth>0</wp14:pctWidth>
            </wp14:sizeRelH>
            <wp14:sizeRelV relativeFrom="margin">
              <wp14:pctHeight>0</wp14:pctHeight>
            </wp14:sizeRelV>
          </wp:anchor>
        </w:drawing>
      </w:r>
    </w:p>
    <w:p w14:paraId="0CDAC65F" w14:textId="77777777" w:rsidR="00AA5C00" w:rsidRDefault="00AA5C00">
      <w:pPr>
        <w:spacing w:after="0"/>
        <w:ind w:firstLine="0"/>
        <w:jc w:val="left"/>
      </w:pPr>
    </w:p>
    <w:p w14:paraId="51E609ED" w14:textId="66776140" w:rsidR="006A7AF5" w:rsidRDefault="006A7AF5">
      <w:pPr>
        <w:spacing w:after="0"/>
        <w:ind w:firstLine="0"/>
        <w:jc w:val="left"/>
        <w:rPr>
          <w:spacing w:val="6"/>
          <w:sz w:val="26"/>
          <w:szCs w:val="24"/>
        </w:rPr>
      </w:pPr>
      <w:r>
        <w:br w:type="page"/>
      </w:r>
    </w:p>
    <w:p w14:paraId="56E3EFAA" w14:textId="60D7CD26" w:rsidR="00221111" w:rsidRPr="00F647D3" w:rsidRDefault="2625F22B" w:rsidP="00F647D3">
      <w:pPr>
        <w:pStyle w:val="texto"/>
      </w:pPr>
      <w:r>
        <w:lastRenderedPageBreak/>
        <w:t>A continuación, presentamos la evolución de varios indicadores relacionados con la gestión de las listas de espera por área sanitaria en el periodo 2018-2022 para la actividad de consultas</w:t>
      </w:r>
      <w:r w:rsidR="58580058">
        <w:t>, pruebas e</w:t>
      </w:r>
      <w:r>
        <w:t xml:space="preserve"> intervenciones quirúrgicas.</w:t>
      </w:r>
      <w:r w:rsidR="674381C5">
        <w:t xml:space="preserve"> </w:t>
      </w:r>
      <w:r w:rsidR="5C62F53F">
        <w:t xml:space="preserve">En relación con los datos </w:t>
      </w:r>
      <w:r w:rsidR="2BF6E44D">
        <w:t xml:space="preserve">siguientes </w:t>
      </w:r>
      <w:r w:rsidR="5C62F53F">
        <w:t>señalamos los siguientes aspectos:</w:t>
      </w:r>
    </w:p>
    <w:p w14:paraId="578CD4C3" w14:textId="59461F16" w:rsidR="00107EF3" w:rsidRDefault="2625F22B" w:rsidP="004E3BBF">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lang w:eastAsia="es-ES"/>
        </w:rPr>
      </w:pPr>
      <w:r w:rsidRPr="6DF36262">
        <w:rPr>
          <w:lang w:eastAsia="es-ES"/>
        </w:rPr>
        <w:t>Todos los datos señalados están referidos a 31 de diciembre del año indicado</w:t>
      </w:r>
      <w:r w:rsidR="00385E21">
        <w:rPr>
          <w:lang w:eastAsia="es-ES"/>
        </w:rPr>
        <w:t xml:space="preserve"> y son los publicados por el SNS-O</w:t>
      </w:r>
      <w:r w:rsidRPr="6DF36262">
        <w:rPr>
          <w:lang w:eastAsia="es-ES"/>
        </w:rPr>
        <w:t>.</w:t>
      </w:r>
    </w:p>
    <w:p w14:paraId="5E0FF25F" w14:textId="5682C03B" w:rsidR="00221111" w:rsidRPr="00B60642" w:rsidRDefault="5C62F53F" w:rsidP="004E3BBF">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lang w:eastAsia="es-ES"/>
        </w:rPr>
      </w:pPr>
      <w:r w:rsidRPr="6DF36262">
        <w:rPr>
          <w:lang w:eastAsia="es-ES"/>
        </w:rPr>
        <w:t xml:space="preserve">Los datos de 2020 y 2021 están significativamente influenciados por la pandemia de la COVID-19 que afectó a las listas de espera. </w:t>
      </w:r>
    </w:p>
    <w:p w14:paraId="711572B2" w14:textId="46F03082" w:rsidR="00B60642" w:rsidRDefault="00B60642" w:rsidP="004E3BBF">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lang w:eastAsia="es-ES"/>
        </w:rPr>
      </w:pPr>
      <w:r>
        <w:rPr>
          <w:lang w:eastAsia="es-ES"/>
        </w:rPr>
        <w:t xml:space="preserve">Los datos sobre actividad no incluyen la realizada por centros concertados que se </w:t>
      </w:r>
      <w:r w:rsidR="00385E21">
        <w:rPr>
          <w:lang w:eastAsia="es-ES"/>
        </w:rPr>
        <w:t>especifica</w:t>
      </w:r>
      <w:r>
        <w:rPr>
          <w:lang w:eastAsia="es-ES"/>
        </w:rPr>
        <w:t xml:space="preserve"> en un epígrafe separado.</w:t>
      </w:r>
    </w:p>
    <w:p w14:paraId="06EA2853" w14:textId="5B5BB985" w:rsidR="00DF6BA5" w:rsidRDefault="7935AB83" w:rsidP="142743FA">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lang w:eastAsia="es-ES"/>
        </w:rPr>
      </w:pPr>
      <w:r w:rsidRPr="6DF36262">
        <w:rPr>
          <w:lang w:eastAsia="es-ES"/>
        </w:rPr>
        <w:t>En los anexos que detallan los datos</w:t>
      </w:r>
      <w:r w:rsidR="182B0AC8" w:rsidRPr="6DF36262">
        <w:rPr>
          <w:lang w:eastAsia="es-ES"/>
        </w:rPr>
        <w:t xml:space="preserve"> que </w:t>
      </w:r>
      <w:r w:rsidR="4318DD09" w:rsidRPr="00D4407B">
        <w:rPr>
          <w:lang w:eastAsia="es-ES"/>
        </w:rPr>
        <w:t>acompañan a este informe</w:t>
      </w:r>
      <w:r w:rsidR="182B0AC8" w:rsidRPr="6DF36262">
        <w:rPr>
          <w:lang w:eastAsia="es-ES"/>
        </w:rPr>
        <w:t>,</w:t>
      </w:r>
      <w:r w:rsidRPr="6DF36262">
        <w:rPr>
          <w:lang w:eastAsia="es-ES"/>
        </w:rPr>
        <w:t xml:space="preserve"> el símbolo “</w:t>
      </w:r>
      <w:r w:rsidR="0059164A" w:rsidRPr="6DF36262">
        <w:rPr>
          <w:lang w:eastAsia="es-ES"/>
        </w:rPr>
        <w:t>-“</w:t>
      </w:r>
      <w:r w:rsidR="00385E21">
        <w:rPr>
          <w:lang w:eastAsia="es-ES"/>
        </w:rPr>
        <w:t xml:space="preserve"> </w:t>
      </w:r>
      <w:r w:rsidR="0059164A" w:rsidRPr="6DF36262">
        <w:rPr>
          <w:lang w:eastAsia="es-ES"/>
        </w:rPr>
        <w:t>significa</w:t>
      </w:r>
      <w:r w:rsidRPr="6DF36262">
        <w:rPr>
          <w:lang w:eastAsia="es-ES"/>
        </w:rPr>
        <w:t xml:space="preserve"> que esa especialidad no se presta en e</w:t>
      </w:r>
      <w:r w:rsidR="58580058" w:rsidRPr="6DF36262">
        <w:rPr>
          <w:lang w:eastAsia="es-ES"/>
        </w:rPr>
        <w:t>sa</w:t>
      </w:r>
      <w:r w:rsidRPr="6DF36262">
        <w:rPr>
          <w:lang w:eastAsia="es-ES"/>
        </w:rPr>
        <w:t xml:space="preserve"> área sanitaria. </w:t>
      </w:r>
    </w:p>
    <w:p w14:paraId="0C0DC582" w14:textId="44EDDF00" w:rsidR="003438D9" w:rsidRDefault="76466872" w:rsidP="00B60642">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lang w:eastAsia="es-ES"/>
        </w:rPr>
      </w:pPr>
      <w:r w:rsidRPr="142743FA">
        <w:rPr>
          <w:lang w:eastAsia="es-ES"/>
        </w:rPr>
        <w:t xml:space="preserve">Hemos incluido los datos para </w:t>
      </w:r>
      <w:r w:rsidR="539918A8" w:rsidRPr="142743FA">
        <w:rPr>
          <w:lang w:eastAsia="es-ES"/>
        </w:rPr>
        <w:t xml:space="preserve">las </w:t>
      </w:r>
      <w:r w:rsidRPr="142743FA">
        <w:rPr>
          <w:lang w:eastAsia="es-ES"/>
        </w:rPr>
        <w:t>área</w:t>
      </w:r>
      <w:r w:rsidR="539918A8" w:rsidRPr="142743FA">
        <w:rPr>
          <w:lang w:eastAsia="es-ES"/>
        </w:rPr>
        <w:t>s</w:t>
      </w:r>
      <w:r w:rsidRPr="142743FA">
        <w:rPr>
          <w:lang w:eastAsia="es-ES"/>
        </w:rPr>
        <w:t xml:space="preserve"> sanitaria</w:t>
      </w:r>
      <w:r w:rsidR="539918A8" w:rsidRPr="142743FA">
        <w:rPr>
          <w:lang w:eastAsia="es-ES"/>
        </w:rPr>
        <w:t>s</w:t>
      </w:r>
      <w:r w:rsidRPr="142743FA">
        <w:rPr>
          <w:lang w:eastAsia="es-ES"/>
        </w:rPr>
        <w:t xml:space="preserve"> de Pamplona, Tudela y Estella sin incluir la información referida a la red de Salud Mental por ser un ámbito diferenciado del resto de especialidades médicas</w:t>
      </w:r>
      <w:r w:rsidR="003438D9" w:rsidRPr="142743FA">
        <w:rPr>
          <w:rStyle w:val="Refdenotaalpie"/>
          <w:lang w:eastAsia="es-ES"/>
        </w:rPr>
        <w:footnoteReference w:id="8"/>
      </w:r>
      <w:r w:rsidRPr="142743FA">
        <w:rPr>
          <w:lang w:eastAsia="es-ES"/>
        </w:rPr>
        <w:t xml:space="preserve">. </w:t>
      </w:r>
    </w:p>
    <w:p w14:paraId="66D58E0F" w14:textId="10D8576A" w:rsidR="00135544" w:rsidRPr="00402E96" w:rsidRDefault="00402E96" w:rsidP="00B60642">
      <w:pPr>
        <w:pStyle w:val="atitulo3"/>
        <w:spacing w:before="120" w:after="120"/>
      </w:pPr>
      <w:r w:rsidRPr="00402E96">
        <w:t>1.3.1</w:t>
      </w:r>
      <w:r w:rsidR="009B0BE7" w:rsidRPr="00402E96">
        <w:t xml:space="preserve"> </w:t>
      </w:r>
      <w:r w:rsidR="00135544" w:rsidRPr="00402E96">
        <w:t>Consultas</w:t>
      </w:r>
    </w:p>
    <w:p w14:paraId="0CAADDE3" w14:textId="77777777" w:rsidR="00107EF3" w:rsidRDefault="2625F22B" w:rsidP="004E3BBF">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lang w:eastAsia="es-ES"/>
        </w:rPr>
      </w:pPr>
      <w:r w:rsidRPr="6DF36262">
        <w:rPr>
          <w:lang w:eastAsia="es-ES"/>
        </w:rPr>
        <w:t>Origen de la demanda de primeras consultas:</w:t>
      </w:r>
    </w:p>
    <w:p w14:paraId="120F0AD6" w14:textId="4166D1B2" w:rsidR="00107EF3" w:rsidRPr="004E3BBF" w:rsidRDefault="00107EF3" w:rsidP="00F647D3">
      <w:pPr>
        <w:pStyle w:val="texto"/>
      </w:pPr>
      <w:r w:rsidRPr="00F647D3">
        <w:t xml:space="preserve">En </w:t>
      </w:r>
      <w:r w:rsidRPr="004E3BBF">
        <w:t xml:space="preserve">el conjunto del periodo analizado, el origen de la demanda de primeras consultas puede ser </w:t>
      </w:r>
      <w:r w:rsidR="00D41B50" w:rsidRPr="004E3BBF">
        <w:t>AP</w:t>
      </w:r>
      <w:r w:rsidRPr="004E3BBF">
        <w:t xml:space="preserve"> y la propia AE</w:t>
      </w:r>
      <w:r w:rsidRPr="006A7AF5">
        <w:rPr>
          <w:vertAlign w:val="superscript"/>
        </w:rPr>
        <w:footnoteReference w:id="9"/>
      </w:r>
      <w:r w:rsidRPr="004E3BBF">
        <w:t>; el 73 por ciento corresponde a peticiones de AP y el 27 por ciento restante a AE. Estos porcentajes son similares en cada año del periodo analizado tal y como muestra el siguiente gráfico:</w:t>
      </w:r>
    </w:p>
    <w:p w14:paraId="661F5E26" w14:textId="77777777" w:rsidR="00107EF3" w:rsidRDefault="00107EF3" w:rsidP="00C06FE4">
      <w:pPr>
        <w:tabs>
          <w:tab w:val="left" w:pos="8505"/>
        </w:tabs>
        <w:spacing w:before="120" w:after="120"/>
        <w:ind w:firstLine="0"/>
        <w:rPr>
          <w:sz w:val="26"/>
          <w:szCs w:val="26"/>
          <w:lang w:eastAsia="es-ES"/>
        </w:rPr>
      </w:pPr>
      <w:r>
        <w:rPr>
          <w:noProof/>
          <w:lang w:val="es-ES" w:eastAsia="es-ES"/>
        </w:rPr>
        <w:drawing>
          <wp:inline distT="0" distB="0" distL="0" distR="0" wp14:anchorId="37C4AB1F" wp14:editId="27A625A2">
            <wp:extent cx="5647055" cy="2348564"/>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C6BD0AA" w14:textId="74F5EEFA" w:rsidR="00107EF3" w:rsidRPr="004E3BBF" w:rsidRDefault="00107EF3" w:rsidP="006A7AF5">
      <w:pPr>
        <w:pStyle w:val="texto"/>
      </w:pPr>
      <w:r w:rsidRPr="004E3BBF">
        <w:lastRenderedPageBreak/>
        <w:t xml:space="preserve">El 56 por ciento de consultas </w:t>
      </w:r>
      <w:r w:rsidR="004E0B0E" w:rsidRPr="004E3BBF">
        <w:t>de</w:t>
      </w:r>
      <w:r w:rsidRPr="004E3BBF">
        <w:t>l periodo se tramitaron como ordinarias y un 43 por ciento como preferentes</w:t>
      </w:r>
      <w:r w:rsidR="00321634">
        <w:t>,</w:t>
      </w:r>
      <w:r w:rsidRPr="004E3BBF">
        <w:t xml:space="preserve"> tal y como muestra</w:t>
      </w:r>
      <w:r w:rsidR="00135544" w:rsidRPr="004E3BBF">
        <w:t xml:space="preserve"> </w:t>
      </w:r>
      <w:r w:rsidR="003438D9" w:rsidRPr="004E3BBF">
        <w:t xml:space="preserve">el </w:t>
      </w:r>
      <w:r w:rsidR="006A7AF5">
        <w:t xml:space="preserve">siguiente </w:t>
      </w:r>
      <w:r w:rsidR="00D90E49" w:rsidRPr="004E3BBF">
        <w:t>gráfico</w:t>
      </w:r>
      <w:r w:rsidR="006A7AF5">
        <w:t>:</w:t>
      </w:r>
    </w:p>
    <w:p w14:paraId="2F30E313" w14:textId="77777777" w:rsidR="00107EF3" w:rsidRDefault="00107EF3" w:rsidP="002A10F5">
      <w:pPr>
        <w:pStyle w:val="Prrafodelista"/>
        <w:spacing w:before="120" w:after="120"/>
        <w:ind w:left="284" w:hanging="426"/>
        <w:rPr>
          <w:sz w:val="26"/>
          <w:szCs w:val="26"/>
          <w:lang w:eastAsia="es-ES"/>
        </w:rPr>
      </w:pPr>
      <w:r>
        <w:rPr>
          <w:noProof/>
          <w:lang w:val="es-ES" w:eastAsia="es-ES"/>
        </w:rPr>
        <w:drawing>
          <wp:inline distT="0" distB="0" distL="0" distR="0" wp14:anchorId="162388D5" wp14:editId="4B914337">
            <wp:extent cx="5807710" cy="2733575"/>
            <wp:effectExtent l="0" t="0" r="254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3794FC5" w14:textId="70D77070" w:rsidR="00107EF3" w:rsidRDefault="00107EF3" w:rsidP="004E3BBF">
      <w:pPr>
        <w:pStyle w:val="texto"/>
      </w:pPr>
      <w:r w:rsidRPr="004E3BBF">
        <w:t xml:space="preserve">La denominación “resto”, un uno por ciento del total, </w:t>
      </w:r>
      <w:r w:rsidR="00B60642">
        <w:t>se refiere a citas que se incluyen en la agenda como extras porque no hay un hueco para ellas, pero se incluyen por considerar necesario ver al paciente en ese momento</w:t>
      </w:r>
      <w:r w:rsidRPr="004E3BBF">
        <w:t>.</w:t>
      </w:r>
    </w:p>
    <w:p w14:paraId="1FF6042C" w14:textId="6DE3F1B8" w:rsidR="00107EF3" w:rsidRPr="004E3BBF" w:rsidRDefault="2625F22B" w:rsidP="004E3BBF">
      <w:pPr>
        <w:pStyle w:val="texto"/>
      </w:pPr>
      <w:r>
        <w:t>Existen diferencias entre áreas sanitarias; así, en Pamplona</w:t>
      </w:r>
      <w:r w:rsidR="5B0654C0">
        <w:t>,</w:t>
      </w:r>
      <w:r>
        <w:t xml:space="preserve"> la demanda de consultas ordinarias decrece en el periodo analizado y acaba equiparándose con las preferentes, mientras que en el caso de Tudela prevalecen las ordinarias frente a las preferentes. </w:t>
      </w:r>
    </w:p>
    <w:p w14:paraId="2F2818F0" w14:textId="25A274C3" w:rsidR="005B58AE" w:rsidRDefault="4DF6F408" w:rsidP="004E3BBF">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lang w:eastAsia="es-ES"/>
        </w:rPr>
      </w:pPr>
      <w:r w:rsidRPr="6DF36262">
        <w:rPr>
          <w:lang w:eastAsia="es-ES"/>
        </w:rPr>
        <w:t>Actividad realizada:</w:t>
      </w:r>
    </w:p>
    <w:p w14:paraId="66D763E3" w14:textId="64872CAE" w:rsidR="005B58AE" w:rsidRDefault="4DF6F408" w:rsidP="004E3BBF">
      <w:pPr>
        <w:pStyle w:val="texto"/>
      </w:pPr>
      <w:r>
        <w:t xml:space="preserve"> </w:t>
      </w:r>
      <w:r w:rsidR="5B0654C0">
        <w:t>E</w:t>
      </w:r>
      <w:r>
        <w:t xml:space="preserve">n el periodo </w:t>
      </w:r>
      <w:r w:rsidR="72E0998B">
        <w:t>2018-2022 el SNS-O realizó aproximadamente</w:t>
      </w:r>
      <w:r w:rsidR="58580058">
        <w:t xml:space="preserve"> cinco millones</w:t>
      </w:r>
      <w:r>
        <w:t xml:space="preserve"> </w:t>
      </w:r>
      <w:r w:rsidR="72E0998B">
        <w:t xml:space="preserve">de consultas </w:t>
      </w:r>
      <w:r>
        <w:t xml:space="preserve">según el siguiente desglose por </w:t>
      </w:r>
      <w:r w:rsidR="198A34F5">
        <w:t>tipo de consulta</w:t>
      </w:r>
      <w:r>
        <w:t xml:space="preserve">: </w:t>
      </w:r>
    </w:p>
    <w:p w14:paraId="30C9FFC1" w14:textId="27D970A7" w:rsidR="00B560C1" w:rsidRPr="004E3BBF" w:rsidRDefault="00B560C1" w:rsidP="004E3BBF">
      <w:pPr>
        <w:pStyle w:val="texto"/>
      </w:pPr>
      <w:r>
        <w:rPr>
          <w:noProof/>
          <w:lang w:val="es-ES" w:eastAsia="es-ES"/>
        </w:rPr>
        <w:drawing>
          <wp:inline distT="0" distB="0" distL="0" distR="0" wp14:anchorId="5BC380FF" wp14:editId="2D30F556">
            <wp:extent cx="5581015" cy="2639962"/>
            <wp:effectExtent l="0" t="0" r="635"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85988" cy="2642314"/>
                    </a:xfrm>
                    <a:prstGeom prst="rect">
                      <a:avLst/>
                    </a:prstGeom>
                  </pic:spPr>
                </pic:pic>
              </a:graphicData>
            </a:graphic>
          </wp:inline>
        </w:drawing>
      </w:r>
    </w:p>
    <w:p w14:paraId="76E2B86B" w14:textId="5C4B882A" w:rsidR="001833AA" w:rsidRPr="004E3BBF" w:rsidRDefault="001833AA" w:rsidP="004E3BBF">
      <w:pPr>
        <w:pStyle w:val="texto"/>
      </w:pPr>
      <w:r>
        <w:lastRenderedPageBreak/>
        <w:t>La evolución de la actividad está influenciada claramente por la pandemia originada por la COVID-19 que motivó que en 2020 y 2021 se redujera el número de consultas respecto a los años anteriores. En 2022, si bien las consultas crecen un seis por ciento respecto a 2021, aún no han recuperado valores previos a la pandemia</w:t>
      </w:r>
      <w:r w:rsidR="21917940">
        <w:t>,</w:t>
      </w:r>
      <w:r>
        <w:t xml:space="preserve"> decreciendo un siete por ciento respecto a 2018.</w:t>
      </w:r>
    </w:p>
    <w:p w14:paraId="72C9D2AF" w14:textId="3BCC38E4" w:rsidR="001833AA" w:rsidRPr="004E3BBF" w:rsidRDefault="290AB7BF" w:rsidP="004E3BBF">
      <w:pPr>
        <w:pStyle w:val="texto"/>
      </w:pPr>
      <w:r>
        <w:t>En el periodo 2018-2022</w:t>
      </w:r>
      <w:r w:rsidR="198A34F5">
        <w:t xml:space="preserve">, las únicas consultas que aumentan (y lo hacen en un 46 por ciento) son las consultas no presenciales, modalidad que alcanzó, debido a la pandemia de la COVID19, su valor más alto en 2020. Sobre la cifra de 2021, esta categoría de consultas descendió un cuatro por ciento. </w:t>
      </w:r>
    </w:p>
    <w:p w14:paraId="3C0AD57D" w14:textId="6E498F04" w:rsidR="00107EF3" w:rsidRDefault="433D79B7" w:rsidP="004E3BBF">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lang w:eastAsia="es-ES"/>
        </w:rPr>
      </w:pPr>
      <w:r w:rsidRPr="6DF36262">
        <w:rPr>
          <w:lang w:eastAsia="es-ES"/>
        </w:rPr>
        <w:t>N</w:t>
      </w:r>
      <w:r w:rsidR="2625F22B" w:rsidRPr="6DF36262">
        <w:rPr>
          <w:lang w:eastAsia="es-ES"/>
        </w:rPr>
        <w:t xml:space="preserve">úmero de pacientes en </w:t>
      </w:r>
      <w:r w:rsidR="4CE2F770" w:rsidRPr="6DF36262">
        <w:rPr>
          <w:lang w:eastAsia="es-ES"/>
        </w:rPr>
        <w:t>lista de espera</w:t>
      </w:r>
      <w:r w:rsidR="2625F22B" w:rsidRPr="6DF36262">
        <w:rPr>
          <w:lang w:eastAsia="es-ES"/>
        </w:rPr>
        <w:t xml:space="preserve"> para una primera consulta:</w:t>
      </w:r>
    </w:p>
    <w:p w14:paraId="06ACFD85" w14:textId="7C4BEE73" w:rsidR="00107EF3" w:rsidRPr="004E3BBF" w:rsidRDefault="00107EF3" w:rsidP="004E3BBF">
      <w:pPr>
        <w:pStyle w:val="texto"/>
      </w:pPr>
      <w:r w:rsidRPr="004E3BBF">
        <w:t xml:space="preserve">Los datos siguientes contienen el número de pacientes en </w:t>
      </w:r>
      <w:r w:rsidR="00135544" w:rsidRPr="004E3BBF">
        <w:t>lista de espera</w:t>
      </w:r>
      <w:r w:rsidRPr="004E3BBF">
        <w:t xml:space="preserve"> para una primera consulta agrupados en función de si la especialidad está incluida o no en la ley de garantías por área sanitaria:</w:t>
      </w:r>
    </w:p>
    <w:p w14:paraId="08079A9B" w14:textId="450C424D" w:rsidR="00F038DA" w:rsidRDefault="00F038DA" w:rsidP="00F038DA">
      <w:pPr>
        <w:tabs>
          <w:tab w:val="left" w:pos="8647"/>
        </w:tabs>
        <w:spacing w:before="120" w:after="200"/>
        <w:ind w:firstLine="0"/>
        <w:rPr>
          <w:sz w:val="26"/>
          <w:szCs w:val="26"/>
          <w:lang w:eastAsia="es-ES"/>
        </w:rPr>
      </w:pPr>
      <w:r>
        <w:rPr>
          <w:noProof/>
          <w:lang w:val="es-ES" w:eastAsia="es-ES"/>
        </w:rPr>
        <w:drawing>
          <wp:inline distT="0" distB="0" distL="0" distR="0" wp14:anchorId="0258532D" wp14:editId="1830BF3B">
            <wp:extent cx="5516545" cy="2967285"/>
            <wp:effectExtent l="0" t="0" r="8255" b="508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385F422" w14:textId="72403CEB" w:rsidR="00D624B5" w:rsidRPr="004E3BBF" w:rsidRDefault="2625F22B" w:rsidP="004E3BBF">
      <w:pPr>
        <w:pStyle w:val="texto"/>
      </w:pPr>
      <w:r>
        <w:t xml:space="preserve">En 2022 constaban en el registro un total de 59.575 personas esperando </w:t>
      </w:r>
      <w:r w:rsidR="6428C2C3">
        <w:t>u</w:t>
      </w:r>
      <w:r>
        <w:t xml:space="preserve">na primera consulta, lo que supone un incremento del 82 por ciento respecto a 2018 y del dos por ciento respecto a 2021. El 87 por ciento de las personas estaban esperando a ser atendidos por especialidades incluidas en la ley de garantías. </w:t>
      </w:r>
    </w:p>
    <w:p w14:paraId="3E3D0D0B" w14:textId="3CEAD21A" w:rsidR="00BD1BD4" w:rsidRPr="004E3BBF" w:rsidRDefault="04F02D8C" w:rsidP="004E3BBF">
      <w:pPr>
        <w:pStyle w:val="texto"/>
      </w:pPr>
      <w:r>
        <w:t xml:space="preserve">El porcentaje de incremento del número de personas esperando a una consulta de una especialidad no incluida en la ley de garantías es mayor en el periodo analizado que el correspondiente a las especialidades incluidas. </w:t>
      </w:r>
    </w:p>
    <w:p w14:paraId="7AB6B1F2" w14:textId="77777777" w:rsidR="00BD1BD4" w:rsidRPr="004E3BBF" w:rsidRDefault="00BD1BD4" w:rsidP="004E3BBF">
      <w:pPr>
        <w:pStyle w:val="texto"/>
      </w:pPr>
      <w:r w:rsidRPr="004E3BBF">
        <w:br w:type="page"/>
      </w:r>
    </w:p>
    <w:p w14:paraId="17374A77" w14:textId="0605A8A1" w:rsidR="00F038DA" w:rsidRDefault="245EECA0" w:rsidP="00BC253A">
      <w:pPr>
        <w:tabs>
          <w:tab w:val="left" w:pos="8647"/>
        </w:tabs>
        <w:spacing w:before="120" w:after="240"/>
        <w:ind w:firstLine="284"/>
        <w:rPr>
          <w:sz w:val="26"/>
          <w:szCs w:val="26"/>
          <w:lang w:eastAsia="es-ES"/>
        </w:rPr>
      </w:pPr>
      <w:r w:rsidRPr="142743FA">
        <w:rPr>
          <w:sz w:val="26"/>
          <w:szCs w:val="26"/>
          <w:lang w:eastAsia="es-ES"/>
        </w:rPr>
        <w:lastRenderedPageBreak/>
        <w:t>L</w:t>
      </w:r>
      <w:r w:rsidR="486B562A" w:rsidRPr="142743FA">
        <w:rPr>
          <w:sz w:val="26"/>
          <w:szCs w:val="26"/>
          <w:lang w:eastAsia="es-ES"/>
        </w:rPr>
        <w:t xml:space="preserve">os datos por área sanitaria </w:t>
      </w:r>
      <w:r w:rsidR="72FDA40D" w:rsidRPr="142743FA">
        <w:rPr>
          <w:sz w:val="26"/>
          <w:szCs w:val="26"/>
          <w:lang w:eastAsia="es-ES"/>
        </w:rPr>
        <w:t>s</w:t>
      </w:r>
      <w:r w:rsidR="283E9CF3" w:rsidRPr="142743FA">
        <w:rPr>
          <w:sz w:val="26"/>
          <w:szCs w:val="26"/>
          <w:lang w:eastAsia="es-ES"/>
        </w:rPr>
        <w:t>on los siguientes:</w:t>
      </w:r>
    </w:p>
    <w:tbl>
      <w:tblPr>
        <w:tblW w:w="8782"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355"/>
        <w:gridCol w:w="820"/>
        <w:gridCol w:w="821"/>
        <w:gridCol w:w="821"/>
        <w:gridCol w:w="821"/>
        <w:gridCol w:w="821"/>
        <w:gridCol w:w="1237"/>
        <w:gridCol w:w="1086"/>
      </w:tblGrid>
      <w:tr w:rsidR="00F038DA" w:rsidRPr="00254DC1" w14:paraId="57228DE9" w14:textId="77777777" w:rsidTr="00FF1744">
        <w:trPr>
          <w:trHeight w:val="255"/>
        </w:trPr>
        <w:tc>
          <w:tcPr>
            <w:tcW w:w="2355" w:type="dxa"/>
            <w:vMerge w:val="restart"/>
            <w:shd w:val="clear" w:color="auto" w:fill="8DB3E2" w:themeFill="text2" w:themeFillTint="66"/>
            <w:noWrap/>
            <w:vAlign w:val="bottom"/>
          </w:tcPr>
          <w:p w14:paraId="6FA2C7D9" w14:textId="77777777" w:rsidR="00F038DA" w:rsidRPr="00254DC1" w:rsidRDefault="00F038DA" w:rsidP="00254DC1">
            <w:pPr>
              <w:pStyle w:val="cuadroCabe"/>
            </w:pPr>
          </w:p>
        </w:tc>
        <w:tc>
          <w:tcPr>
            <w:tcW w:w="820" w:type="dxa"/>
            <w:shd w:val="clear" w:color="auto" w:fill="8DB3E2" w:themeFill="text2" w:themeFillTint="66"/>
            <w:noWrap/>
            <w:vAlign w:val="center"/>
          </w:tcPr>
          <w:p w14:paraId="52D9C5B2" w14:textId="77777777" w:rsidR="00F038DA" w:rsidRPr="00254DC1" w:rsidRDefault="00F038DA" w:rsidP="00254DC1">
            <w:pPr>
              <w:pStyle w:val="cuadroCabe"/>
              <w:jc w:val="right"/>
            </w:pPr>
            <w:r w:rsidRPr="00254DC1">
              <w:t>2018</w:t>
            </w:r>
          </w:p>
        </w:tc>
        <w:tc>
          <w:tcPr>
            <w:tcW w:w="821" w:type="dxa"/>
            <w:shd w:val="clear" w:color="auto" w:fill="8DB3E2" w:themeFill="text2" w:themeFillTint="66"/>
            <w:noWrap/>
            <w:vAlign w:val="center"/>
          </w:tcPr>
          <w:p w14:paraId="07820CDE" w14:textId="77777777" w:rsidR="00F038DA" w:rsidRPr="00254DC1" w:rsidRDefault="00F038DA" w:rsidP="00254DC1">
            <w:pPr>
              <w:pStyle w:val="cuadroCabe"/>
              <w:jc w:val="right"/>
            </w:pPr>
            <w:r w:rsidRPr="00254DC1">
              <w:t>2019</w:t>
            </w:r>
          </w:p>
        </w:tc>
        <w:tc>
          <w:tcPr>
            <w:tcW w:w="821" w:type="dxa"/>
            <w:shd w:val="clear" w:color="auto" w:fill="8DB3E2" w:themeFill="text2" w:themeFillTint="66"/>
            <w:noWrap/>
            <w:vAlign w:val="center"/>
          </w:tcPr>
          <w:p w14:paraId="233453E7" w14:textId="77777777" w:rsidR="00F038DA" w:rsidRPr="00254DC1" w:rsidRDefault="00F038DA" w:rsidP="00254DC1">
            <w:pPr>
              <w:pStyle w:val="cuadroCabe"/>
              <w:jc w:val="right"/>
            </w:pPr>
            <w:r w:rsidRPr="00254DC1">
              <w:t>2020</w:t>
            </w:r>
          </w:p>
        </w:tc>
        <w:tc>
          <w:tcPr>
            <w:tcW w:w="821" w:type="dxa"/>
            <w:shd w:val="clear" w:color="auto" w:fill="8DB3E2" w:themeFill="text2" w:themeFillTint="66"/>
            <w:noWrap/>
            <w:vAlign w:val="center"/>
          </w:tcPr>
          <w:p w14:paraId="298381B0" w14:textId="77777777" w:rsidR="00F038DA" w:rsidRPr="00254DC1" w:rsidRDefault="00F038DA" w:rsidP="00254DC1">
            <w:pPr>
              <w:pStyle w:val="cuadroCabe"/>
              <w:jc w:val="right"/>
            </w:pPr>
            <w:r w:rsidRPr="00254DC1">
              <w:t>2021</w:t>
            </w:r>
          </w:p>
        </w:tc>
        <w:tc>
          <w:tcPr>
            <w:tcW w:w="821" w:type="dxa"/>
            <w:shd w:val="clear" w:color="auto" w:fill="8DB3E2" w:themeFill="text2" w:themeFillTint="66"/>
            <w:noWrap/>
            <w:vAlign w:val="center"/>
          </w:tcPr>
          <w:p w14:paraId="3512FC54" w14:textId="77777777" w:rsidR="00F038DA" w:rsidRPr="00254DC1" w:rsidRDefault="00F038DA" w:rsidP="00254DC1">
            <w:pPr>
              <w:pStyle w:val="cuadroCabe"/>
              <w:jc w:val="right"/>
            </w:pPr>
            <w:r w:rsidRPr="00254DC1">
              <w:t>2022</w:t>
            </w:r>
          </w:p>
        </w:tc>
        <w:tc>
          <w:tcPr>
            <w:tcW w:w="1237" w:type="dxa"/>
            <w:shd w:val="clear" w:color="auto" w:fill="8DB3E2" w:themeFill="text2" w:themeFillTint="66"/>
            <w:noWrap/>
            <w:vAlign w:val="center"/>
          </w:tcPr>
          <w:p w14:paraId="3466EF9E" w14:textId="77777777" w:rsidR="00F038DA" w:rsidRPr="00254DC1" w:rsidRDefault="00F038DA" w:rsidP="00254DC1">
            <w:pPr>
              <w:pStyle w:val="cuadroCabe"/>
              <w:jc w:val="right"/>
            </w:pPr>
            <w:r w:rsidRPr="00254DC1">
              <w:t>Var.% 2022/2018</w:t>
            </w:r>
          </w:p>
        </w:tc>
        <w:tc>
          <w:tcPr>
            <w:tcW w:w="1086" w:type="dxa"/>
            <w:shd w:val="clear" w:color="auto" w:fill="8DB3E2" w:themeFill="text2" w:themeFillTint="66"/>
            <w:vAlign w:val="center"/>
          </w:tcPr>
          <w:p w14:paraId="6C0356B7" w14:textId="77777777" w:rsidR="00F038DA" w:rsidRPr="00254DC1" w:rsidRDefault="00F038DA" w:rsidP="00254DC1">
            <w:pPr>
              <w:pStyle w:val="cuadroCabe"/>
              <w:jc w:val="right"/>
            </w:pPr>
            <w:r w:rsidRPr="00254DC1">
              <w:t>Var.% 2022/2021</w:t>
            </w:r>
          </w:p>
        </w:tc>
      </w:tr>
      <w:tr w:rsidR="00F038DA" w:rsidRPr="00254DC1" w14:paraId="7D3E650B" w14:textId="77777777" w:rsidTr="00FF1744">
        <w:trPr>
          <w:trHeight w:val="255"/>
        </w:trPr>
        <w:tc>
          <w:tcPr>
            <w:tcW w:w="2355" w:type="dxa"/>
            <w:vMerge/>
            <w:noWrap/>
            <w:vAlign w:val="center"/>
          </w:tcPr>
          <w:p w14:paraId="63AAFEFB" w14:textId="77777777" w:rsidR="00F038DA" w:rsidRPr="00254DC1" w:rsidRDefault="00F038DA" w:rsidP="00254DC1">
            <w:pPr>
              <w:pStyle w:val="cuadroCabe"/>
            </w:pPr>
          </w:p>
        </w:tc>
        <w:tc>
          <w:tcPr>
            <w:tcW w:w="6427" w:type="dxa"/>
            <w:gridSpan w:val="7"/>
            <w:shd w:val="clear" w:color="auto" w:fill="8DB3E2" w:themeFill="text2" w:themeFillTint="66"/>
            <w:noWrap/>
            <w:vAlign w:val="center"/>
          </w:tcPr>
          <w:p w14:paraId="3204CD22" w14:textId="77777777" w:rsidR="00F038DA" w:rsidRPr="00254DC1" w:rsidRDefault="00F038DA" w:rsidP="00254DC1">
            <w:pPr>
              <w:pStyle w:val="cuadroCabe"/>
              <w:jc w:val="center"/>
            </w:pPr>
            <w:r w:rsidRPr="00254DC1">
              <w:t>Especialidades incluidas en la ley de garantías</w:t>
            </w:r>
          </w:p>
        </w:tc>
      </w:tr>
      <w:tr w:rsidR="00F038DA" w:rsidRPr="009D5810" w14:paraId="51B7045C" w14:textId="77777777" w:rsidTr="00FF1744">
        <w:trPr>
          <w:trHeight w:val="198"/>
        </w:trPr>
        <w:tc>
          <w:tcPr>
            <w:tcW w:w="2355" w:type="dxa"/>
            <w:tcBorders>
              <w:bottom w:val="single" w:sz="2" w:space="0" w:color="auto"/>
            </w:tcBorders>
            <w:shd w:val="clear" w:color="auto" w:fill="auto"/>
            <w:noWrap/>
            <w:vAlign w:val="center"/>
            <w:hideMark/>
          </w:tcPr>
          <w:p w14:paraId="5DB75313" w14:textId="77777777" w:rsidR="00F038DA" w:rsidRPr="009D5810" w:rsidRDefault="00F038DA" w:rsidP="00254DC1">
            <w:pPr>
              <w:pStyle w:val="cuatexto"/>
              <w:rPr>
                <w:color w:val="000000"/>
                <w:lang w:val="es-ES" w:eastAsia="es-ES"/>
              </w:rPr>
            </w:pPr>
            <w:r w:rsidRPr="5E4E1FF3">
              <w:rPr>
                <w:lang w:val="es-ES" w:eastAsia="es-ES"/>
              </w:rPr>
              <w:t>Pamplona</w:t>
            </w:r>
          </w:p>
        </w:tc>
        <w:tc>
          <w:tcPr>
            <w:tcW w:w="820" w:type="dxa"/>
            <w:tcBorders>
              <w:bottom w:val="single" w:sz="2" w:space="0" w:color="auto"/>
            </w:tcBorders>
            <w:shd w:val="clear" w:color="auto" w:fill="auto"/>
            <w:noWrap/>
            <w:vAlign w:val="center"/>
            <w:hideMark/>
          </w:tcPr>
          <w:p w14:paraId="5CFAF850" w14:textId="77777777" w:rsidR="00F038DA" w:rsidRPr="009D5810" w:rsidRDefault="00F038DA" w:rsidP="00254DC1">
            <w:pPr>
              <w:pStyle w:val="cuatexto"/>
              <w:jc w:val="right"/>
              <w:rPr>
                <w:color w:val="000000"/>
                <w:lang w:val="es-ES" w:eastAsia="es-ES"/>
              </w:rPr>
            </w:pPr>
            <w:r>
              <w:rPr>
                <w:color w:val="000000"/>
                <w:lang w:val="es-ES" w:eastAsia="es-ES"/>
              </w:rPr>
              <w:t>26.861</w:t>
            </w:r>
          </w:p>
        </w:tc>
        <w:tc>
          <w:tcPr>
            <w:tcW w:w="821" w:type="dxa"/>
            <w:tcBorders>
              <w:bottom w:val="single" w:sz="2" w:space="0" w:color="auto"/>
            </w:tcBorders>
            <w:shd w:val="clear" w:color="auto" w:fill="auto"/>
            <w:noWrap/>
            <w:vAlign w:val="center"/>
            <w:hideMark/>
          </w:tcPr>
          <w:p w14:paraId="2314EAEF" w14:textId="77777777" w:rsidR="00F038DA" w:rsidRPr="009D5810" w:rsidRDefault="00F038DA" w:rsidP="00254DC1">
            <w:pPr>
              <w:pStyle w:val="cuatexto"/>
              <w:jc w:val="right"/>
              <w:rPr>
                <w:color w:val="000000"/>
                <w:lang w:val="es-ES" w:eastAsia="es-ES"/>
              </w:rPr>
            </w:pPr>
            <w:r>
              <w:rPr>
                <w:color w:val="000000"/>
                <w:lang w:val="es-ES" w:eastAsia="es-ES"/>
              </w:rPr>
              <w:t>33.415</w:t>
            </w:r>
          </w:p>
        </w:tc>
        <w:tc>
          <w:tcPr>
            <w:tcW w:w="821" w:type="dxa"/>
            <w:tcBorders>
              <w:bottom w:val="single" w:sz="2" w:space="0" w:color="auto"/>
            </w:tcBorders>
            <w:shd w:val="clear" w:color="auto" w:fill="auto"/>
            <w:noWrap/>
            <w:vAlign w:val="center"/>
            <w:hideMark/>
          </w:tcPr>
          <w:p w14:paraId="74858C71" w14:textId="77777777" w:rsidR="00F038DA" w:rsidRPr="009D5810" w:rsidRDefault="00F038DA" w:rsidP="00254DC1">
            <w:pPr>
              <w:pStyle w:val="cuatexto"/>
              <w:jc w:val="right"/>
              <w:rPr>
                <w:color w:val="000000"/>
                <w:lang w:val="es-ES" w:eastAsia="es-ES"/>
              </w:rPr>
            </w:pPr>
            <w:r>
              <w:rPr>
                <w:color w:val="000000"/>
                <w:lang w:val="es-ES" w:eastAsia="es-ES"/>
              </w:rPr>
              <w:t>35.509</w:t>
            </w:r>
          </w:p>
        </w:tc>
        <w:tc>
          <w:tcPr>
            <w:tcW w:w="821" w:type="dxa"/>
            <w:tcBorders>
              <w:bottom w:val="single" w:sz="2" w:space="0" w:color="auto"/>
            </w:tcBorders>
            <w:shd w:val="clear" w:color="auto" w:fill="auto"/>
            <w:noWrap/>
            <w:vAlign w:val="center"/>
            <w:hideMark/>
          </w:tcPr>
          <w:p w14:paraId="4269BF0A" w14:textId="77777777" w:rsidR="00F038DA" w:rsidRPr="009D5810" w:rsidRDefault="00F038DA" w:rsidP="00254DC1">
            <w:pPr>
              <w:pStyle w:val="cuatexto"/>
              <w:jc w:val="right"/>
              <w:rPr>
                <w:color w:val="000000"/>
                <w:lang w:val="es-ES" w:eastAsia="es-ES"/>
              </w:rPr>
            </w:pPr>
            <w:r>
              <w:rPr>
                <w:color w:val="000000"/>
                <w:lang w:val="es-ES" w:eastAsia="es-ES"/>
              </w:rPr>
              <w:t>44.818</w:t>
            </w:r>
          </w:p>
        </w:tc>
        <w:tc>
          <w:tcPr>
            <w:tcW w:w="821" w:type="dxa"/>
            <w:tcBorders>
              <w:bottom w:val="single" w:sz="2" w:space="0" w:color="auto"/>
            </w:tcBorders>
            <w:shd w:val="clear" w:color="auto" w:fill="auto"/>
            <w:noWrap/>
            <w:vAlign w:val="center"/>
            <w:hideMark/>
          </w:tcPr>
          <w:p w14:paraId="6DD2C35D" w14:textId="77777777" w:rsidR="00F038DA" w:rsidRPr="009D5810" w:rsidRDefault="00F038DA" w:rsidP="00254DC1">
            <w:pPr>
              <w:pStyle w:val="cuatexto"/>
              <w:jc w:val="right"/>
              <w:rPr>
                <w:color w:val="000000"/>
                <w:lang w:val="es-ES" w:eastAsia="es-ES"/>
              </w:rPr>
            </w:pPr>
            <w:r w:rsidRPr="009D5810">
              <w:rPr>
                <w:color w:val="000000"/>
                <w:lang w:val="es-ES" w:eastAsia="es-ES"/>
              </w:rPr>
              <w:t>42.</w:t>
            </w:r>
            <w:r>
              <w:rPr>
                <w:color w:val="000000"/>
                <w:lang w:val="es-ES" w:eastAsia="es-ES"/>
              </w:rPr>
              <w:t>469</w:t>
            </w:r>
          </w:p>
        </w:tc>
        <w:tc>
          <w:tcPr>
            <w:tcW w:w="1237" w:type="dxa"/>
            <w:tcBorders>
              <w:bottom w:val="single" w:sz="2" w:space="0" w:color="auto"/>
            </w:tcBorders>
            <w:shd w:val="clear" w:color="auto" w:fill="auto"/>
            <w:noWrap/>
            <w:vAlign w:val="center"/>
            <w:hideMark/>
          </w:tcPr>
          <w:p w14:paraId="499DB3BB" w14:textId="77777777" w:rsidR="00F038DA" w:rsidRPr="00254165" w:rsidRDefault="00F038DA" w:rsidP="00254DC1">
            <w:pPr>
              <w:pStyle w:val="cuatexto"/>
              <w:jc w:val="right"/>
              <w:rPr>
                <w:color w:val="000000"/>
                <w:lang w:val="es-ES" w:eastAsia="es-ES"/>
              </w:rPr>
            </w:pPr>
            <w:r w:rsidRPr="00254165">
              <w:rPr>
                <w:color w:val="000000"/>
                <w:lang w:val="es-ES" w:eastAsia="es-ES"/>
              </w:rPr>
              <w:t>59</w:t>
            </w:r>
          </w:p>
        </w:tc>
        <w:tc>
          <w:tcPr>
            <w:tcW w:w="1086" w:type="dxa"/>
            <w:tcBorders>
              <w:bottom w:val="single" w:sz="2" w:space="0" w:color="auto"/>
            </w:tcBorders>
            <w:shd w:val="clear" w:color="auto" w:fill="auto"/>
            <w:vAlign w:val="center"/>
          </w:tcPr>
          <w:p w14:paraId="4204EAF8" w14:textId="77777777" w:rsidR="00F038DA" w:rsidRPr="00254165" w:rsidRDefault="00F038DA" w:rsidP="00254DC1">
            <w:pPr>
              <w:pStyle w:val="cuatexto"/>
              <w:jc w:val="right"/>
              <w:rPr>
                <w:color w:val="000000"/>
                <w:lang w:val="es-ES" w:eastAsia="es-ES"/>
              </w:rPr>
            </w:pPr>
            <w:r w:rsidRPr="00254165">
              <w:rPr>
                <w:color w:val="000000"/>
                <w:lang w:val="es-ES" w:eastAsia="es-ES"/>
              </w:rPr>
              <w:t>-5</w:t>
            </w:r>
          </w:p>
        </w:tc>
      </w:tr>
      <w:tr w:rsidR="00F038DA" w:rsidRPr="009D5810" w14:paraId="3A7F5C64" w14:textId="77777777" w:rsidTr="00FF1744">
        <w:trPr>
          <w:trHeight w:val="198"/>
        </w:trPr>
        <w:tc>
          <w:tcPr>
            <w:tcW w:w="2355" w:type="dxa"/>
            <w:tcBorders>
              <w:top w:val="single" w:sz="2" w:space="0" w:color="auto"/>
              <w:bottom w:val="single" w:sz="2" w:space="0" w:color="auto"/>
            </w:tcBorders>
            <w:shd w:val="clear" w:color="auto" w:fill="auto"/>
            <w:noWrap/>
            <w:vAlign w:val="center"/>
            <w:hideMark/>
          </w:tcPr>
          <w:p w14:paraId="752F1635" w14:textId="77777777" w:rsidR="00F038DA" w:rsidRPr="009D5810" w:rsidRDefault="00F038DA" w:rsidP="00254DC1">
            <w:pPr>
              <w:pStyle w:val="cuatexto"/>
              <w:rPr>
                <w:color w:val="000000"/>
                <w:lang w:val="es-ES" w:eastAsia="es-ES"/>
              </w:rPr>
            </w:pPr>
            <w:r w:rsidRPr="009D5810">
              <w:rPr>
                <w:color w:val="000000"/>
                <w:lang w:val="es-ES" w:eastAsia="es-ES"/>
              </w:rPr>
              <w:t>Tudela</w:t>
            </w:r>
          </w:p>
        </w:tc>
        <w:tc>
          <w:tcPr>
            <w:tcW w:w="820" w:type="dxa"/>
            <w:tcBorders>
              <w:top w:val="single" w:sz="2" w:space="0" w:color="auto"/>
              <w:bottom w:val="single" w:sz="2" w:space="0" w:color="auto"/>
            </w:tcBorders>
            <w:shd w:val="clear" w:color="auto" w:fill="auto"/>
            <w:noWrap/>
            <w:vAlign w:val="center"/>
            <w:hideMark/>
          </w:tcPr>
          <w:p w14:paraId="2A73F8D3" w14:textId="77777777" w:rsidR="00F038DA" w:rsidRPr="009D5810" w:rsidRDefault="00F038DA" w:rsidP="00254DC1">
            <w:pPr>
              <w:pStyle w:val="cuatexto"/>
              <w:jc w:val="right"/>
              <w:rPr>
                <w:color w:val="000000"/>
                <w:lang w:val="es-ES" w:eastAsia="es-ES"/>
              </w:rPr>
            </w:pPr>
            <w:r w:rsidRPr="009D5810">
              <w:rPr>
                <w:color w:val="000000"/>
                <w:lang w:val="es-ES" w:eastAsia="es-ES"/>
              </w:rPr>
              <w:t>1.640</w:t>
            </w:r>
          </w:p>
        </w:tc>
        <w:tc>
          <w:tcPr>
            <w:tcW w:w="821" w:type="dxa"/>
            <w:tcBorders>
              <w:top w:val="single" w:sz="2" w:space="0" w:color="auto"/>
              <w:bottom w:val="single" w:sz="2" w:space="0" w:color="auto"/>
            </w:tcBorders>
            <w:shd w:val="clear" w:color="auto" w:fill="auto"/>
            <w:noWrap/>
            <w:vAlign w:val="center"/>
            <w:hideMark/>
          </w:tcPr>
          <w:p w14:paraId="3E1D7D03" w14:textId="77777777" w:rsidR="00F038DA" w:rsidRPr="009D5810" w:rsidRDefault="00F038DA" w:rsidP="00254DC1">
            <w:pPr>
              <w:pStyle w:val="cuatexto"/>
              <w:jc w:val="right"/>
              <w:rPr>
                <w:color w:val="000000"/>
                <w:lang w:val="es-ES" w:eastAsia="es-ES"/>
              </w:rPr>
            </w:pPr>
            <w:r w:rsidRPr="009D5810">
              <w:rPr>
                <w:color w:val="000000"/>
                <w:lang w:val="es-ES" w:eastAsia="es-ES"/>
              </w:rPr>
              <w:t>1.939</w:t>
            </w:r>
          </w:p>
        </w:tc>
        <w:tc>
          <w:tcPr>
            <w:tcW w:w="821" w:type="dxa"/>
            <w:tcBorders>
              <w:top w:val="single" w:sz="2" w:space="0" w:color="auto"/>
              <w:bottom w:val="single" w:sz="2" w:space="0" w:color="auto"/>
            </w:tcBorders>
            <w:shd w:val="clear" w:color="auto" w:fill="auto"/>
            <w:noWrap/>
            <w:vAlign w:val="center"/>
            <w:hideMark/>
          </w:tcPr>
          <w:p w14:paraId="0C51A513" w14:textId="77777777" w:rsidR="00F038DA" w:rsidRPr="009D5810" w:rsidRDefault="00F038DA" w:rsidP="00254DC1">
            <w:pPr>
              <w:pStyle w:val="cuatexto"/>
              <w:jc w:val="right"/>
              <w:rPr>
                <w:color w:val="000000"/>
                <w:lang w:val="es-ES" w:eastAsia="es-ES"/>
              </w:rPr>
            </w:pPr>
            <w:r w:rsidRPr="009D5810">
              <w:rPr>
                <w:color w:val="000000"/>
                <w:lang w:val="es-ES" w:eastAsia="es-ES"/>
              </w:rPr>
              <w:t>2.429</w:t>
            </w:r>
          </w:p>
        </w:tc>
        <w:tc>
          <w:tcPr>
            <w:tcW w:w="821" w:type="dxa"/>
            <w:tcBorders>
              <w:top w:val="single" w:sz="2" w:space="0" w:color="auto"/>
              <w:bottom w:val="single" w:sz="2" w:space="0" w:color="auto"/>
            </w:tcBorders>
            <w:shd w:val="clear" w:color="auto" w:fill="auto"/>
            <w:noWrap/>
            <w:vAlign w:val="center"/>
            <w:hideMark/>
          </w:tcPr>
          <w:p w14:paraId="33367A3B" w14:textId="77777777" w:rsidR="00F038DA" w:rsidRPr="009D5810" w:rsidRDefault="00F038DA" w:rsidP="00254DC1">
            <w:pPr>
              <w:pStyle w:val="cuatexto"/>
              <w:jc w:val="right"/>
              <w:rPr>
                <w:color w:val="000000"/>
                <w:lang w:val="es-ES" w:eastAsia="es-ES"/>
              </w:rPr>
            </w:pPr>
            <w:r w:rsidRPr="009D5810">
              <w:rPr>
                <w:color w:val="000000"/>
                <w:lang w:val="es-ES" w:eastAsia="es-ES"/>
              </w:rPr>
              <w:t>3.841</w:t>
            </w:r>
          </w:p>
        </w:tc>
        <w:tc>
          <w:tcPr>
            <w:tcW w:w="821" w:type="dxa"/>
            <w:tcBorders>
              <w:top w:val="single" w:sz="2" w:space="0" w:color="auto"/>
              <w:bottom w:val="single" w:sz="2" w:space="0" w:color="auto"/>
            </w:tcBorders>
            <w:shd w:val="clear" w:color="auto" w:fill="auto"/>
            <w:noWrap/>
            <w:vAlign w:val="center"/>
            <w:hideMark/>
          </w:tcPr>
          <w:p w14:paraId="4BFC0957" w14:textId="77777777" w:rsidR="00F038DA" w:rsidRPr="009D5810" w:rsidRDefault="00F038DA" w:rsidP="00254DC1">
            <w:pPr>
              <w:pStyle w:val="cuatexto"/>
              <w:jc w:val="right"/>
              <w:rPr>
                <w:color w:val="000000"/>
                <w:lang w:val="es-ES" w:eastAsia="es-ES"/>
              </w:rPr>
            </w:pPr>
            <w:r w:rsidRPr="009D5810">
              <w:rPr>
                <w:color w:val="000000"/>
                <w:lang w:val="es-ES" w:eastAsia="es-ES"/>
              </w:rPr>
              <w:t>4.733</w:t>
            </w:r>
          </w:p>
        </w:tc>
        <w:tc>
          <w:tcPr>
            <w:tcW w:w="1237" w:type="dxa"/>
            <w:tcBorders>
              <w:top w:val="single" w:sz="2" w:space="0" w:color="auto"/>
              <w:bottom w:val="single" w:sz="2" w:space="0" w:color="auto"/>
            </w:tcBorders>
            <w:shd w:val="clear" w:color="auto" w:fill="auto"/>
            <w:noWrap/>
            <w:vAlign w:val="center"/>
            <w:hideMark/>
          </w:tcPr>
          <w:p w14:paraId="1EFF3BA1" w14:textId="77777777" w:rsidR="00F038DA" w:rsidRPr="00254165" w:rsidRDefault="00F038DA" w:rsidP="00254DC1">
            <w:pPr>
              <w:pStyle w:val="cuatexto"/>
              <w:jc w:val="right"/>
              <w:rPr>
                <w:color w:val="000000"/>
                <w:lang w:val="es-ES" w:eastAsia="es-ES"/>
              </w:rPr>
            </w:pPr>
            <w:r w:rsidRPr="00254165">
              <w:rPr>
                <w:color w:val="000000"/>
                <w:lang w:val="es-ES" w:eastAsia="es-ES"/>
              </w:rPr>
              <w:t>189</w:t>
            </w:r>
          </w:p>
        </w:tc>
        <w:tc>
          <w:tcPr>
            <w:tcW w:w="1086" w:type="dxa"/>
            <w:tcBorders>
              <w:top w:val="single" w:sz="2" w:space="0" w:color="auto"/>
              <w:bottom w:val="single" w:sz="2" w:space="0" w:color="auto"/>
            </w:tcBorders>
            <w:shd w:val="clear" w:color="auto" w:fill="auto"/>
            <w:vAlign w:val="center"/>
          </w:tcPr>
          <w:p w14:paraId="409F4DFB" w14:textId="77777777" w:rsidR="00F038DA" w:rsidRPr="00254165" w:rsidRDefault="00F038DA" w:rsidP="00254DC1">
            <w:pPr>
              <w:pStyle w:val="cuatexto"/>
              <w:jc w:val="right"/>
              <w:rPr>
                <w:color w:val="000000"/>
                <w:lang w:val="es-ES" w:eastAsia="es-ES"/>
              </w:rPr>
            </w:pPr>
            <w:r w:rsidRPr="00254165">
              <w:rPr>
                <w:color w:val="000000"/>
                <w:lang w:val="es-ES" w:eastAsia="es-ES"/>
              </w:rPr>
              <w:t>23</w:t>
            </w:r>
          </w:p>
        </w:tc>
      </w:tr>
      <w:tr w:rsidR="00F038DA" w:rsidRPr="009D5810" w14:paraId="60B012CA" w14:textId="77777777" w:rsidTr="00FF1744">
        <w:trPr>
          <w:trHeight w:val="198"/>
        </w:trPr>
        <w:tc>
          <w:tcPr>
            <w:tcW w:w="2355" w:type="dxa"/>
            <w:tcBorders>
              <w:top w:val="single" w:sz="2" w:space="0" w:color="auto"/>
            </w:tcBorders>
            <w:shd w:val="clear" w:color="auto" w:fill="auto"/>
            <w:noWrap/>
            <w:vAlign w:val="center"/>
            <w:hideMark/>
          </w:tcPr>
          <w:p w14:paraId="430849BC" w14:textId="77777777" w:rsidR="00F038DA" w:rsidRPr="009D5810" w:rsidRDefault="00F038DA" w:rsidP="00254DC1">
            <w:pPr>
              <w:pStyle w:val="cuatexto"/>
              <w:rPr>
                <w:color w:val="000000"/>
                <w:lang w:val="es-ES" w:eastAsia="es-ES"/>
              </w:rPr>
            </w:pPr>
            <w:r w:rsidRPr="009D5810">
              <w:rPr>
                <w:color w:val="000000"/>
                <w:lang w:val="es-ES" w:eastAsia="es-ES"/>
              </w:rPr>
              <w:t>Estella</w:t>
            </w:r>
          </w:p>
        </w:tc>
        <w:tc>
          <w:tcPr>
            <w:tcW w:w="820" w:type="dxa"/>
            <w:tcBorders>
              <w:top w:val="single" w:sz="2" w:space="0" w:color="auto"/>
            </w:tcBorders>
            <w:shd w:val="clear" w:color="auto" w:fill="auto"/>
            <w:noWrap/>
            <w:vAlign w:val="center"/>
            <w:hideMark/>
          </w:tcPr>
          <w:p w14:paraId="3001903B" w14:textId="77777777" w:rsidR="00F038DA" w:rsidRPr="009D5810" w:rsidRDefault="00F038DA" w:rsidP="00254DC1">
            <w:pPr>
              <w:pStyle w:val="cuatexto"/>
              <w:jc w:val="right"/>
              <w:rPr>
                <w:color w:val="000000"/>
                <w:lang w:val="es-ES" w:eastAsia="es-ES"/>
              </w:rPr>
            </w:pPr>
            <w:r w:rsidRPr="009D5810">
              <w:rPr>
                <w:color w:val="000000"/>
                <w:lang w:val="es-ES" w:eastAsia="es-ES"/>
              </w:rPr>
              <w:t>1.519</w:t>
            </w:r>
          </w:p>
        </w:tc>
        <w:tc>
          <w:tcPr>
            <w:tcW w:w="821" w:type="dxa"/>
            <w:tcBorders>
              <w:top w:val="single" w:sz="2" w:space="0" w:color="auto"/>
            </w:tcBorders>
            <w:shd w:val="clear" w:color="auto" w:fill="auto"/>
            <w:noWrap/>
            <w:vAlign w:val="center"/>
            <w:hideMark/>
          </w:tcPr>
          <w:p w14:paraId="47070698" w14:textId="77777777" w:rsidR="00F038DA" w:rsidRPr="009D5810" w:rsidRDefault="00F038DA" w:rsidP="00254DC1">
            <w:pPr>
              <w:pStyle w:val="cuatexto"/>
              <w:jc w:val="right"/>
              <w:rPr>
                <w:color w:val="000000"/>
                <w:lang w:val="es-ES" w:eastAsia="es-ES"/>
              </w:rPr>
            </w:pPr>
            <w:r w:rsidRPr="009D5810">
              <w:rPr>
                <w:color w:val="000000"/>
                <w:lang w:val="es-ES" w:eastAsia="es-ES"/>
              </w:rPr>
              <w:t>2.044</w:t>
            </w:r>
          </w:p>
        </w:tc>
        <w:tc>
          <w:tcPr>
            <w:tcW w:w="821" w:type="dxa"/>
            <w:tcBorders>
              <w:top w:val="single" w:sz="2" w:space="0" w:color="auto"/>
            </w:tcBorders>
            <w:shd w:val="clear" w:color="auto" w:fill="auto"/>
            <w:noWrap/>
            <w:vAlign w:val="center"/>
            <w:hideMark/>
          </w:tcPr>
          <w:p w14:paraId="7394C2EB" w14:textId="77777777" w:rsidR="00F038DA" w:rsidRPr="009D5810" w:rsidRDefault="00F038DA" w:rsidP="00254DC1">
            <w:pPr>
              <w:pStyle w:val="cuatexto"/>
              <w:jc w:val="right"/>
              <w:rPr>
                <w:color w:val="000000"/>
                <w:lang w:val="es-ES" w:eastAsia="es-ES"/>
              </w:rPr>
            </w:pPr>
            <w:r w:rsidRPr="009D5810">
              <w:rPr>
                <w:color w:val="000000"/>
                <w:lang w:val="es-ES" w:eastAsia="es-ES"/>
              </w:rPr>
              <w:t>2.440</w:t>
            </w:r>
          </w:p>
        </w:tc>
        <w:tc>
          <w:tcPr>
            <w:tcW w:w="821" w:type="dxa"/>
            <w:tcBorders>
              <w:top w:val="single" w:sz="2" w:space="0" w:color="auto"/>
            </w:tcBorders>
            <w:shd w:val="clear" w:color="auto" w:fill="auto"/>
            <w:noWrap/>
            <w:vAlign w:val="center"/>
            <w:hideMark/>
          </w:tcPr>
          <w:p w14:paraId="2D069913" w14:textId="77777777" w:rsidR="00F038DA" w:rsidRPr="009D5810" w:rsidRDefault="00F038DA" w:rsidP="00254DC1">
            <w:pPr>
              <w:pStyle w:val="cuatexto"/>
              <w:jc w:val="right"/>
              <w:rPr>
                <w:color w:val="000000"/>
                <w:lang w:val="es-ES" w:eastAsia="es-ES"/>
              </w:rPr>
            </w:pPr>
            <w:r w:rsidRPr="009D5810">
              <w:rPr>
                <w:color w:val="000000"/>
                <w:lang w:val="es-ES" w:eastAsia="es-ES"/>
              </w:rPr>
              <w:t>4.177</w:t>
            </w:r>
          </w:p>
        </w:tc>
        <w:tc>
          <w:tcPr>
            <w:tcW w:w="821" w:type="dxa"/>
            <w:tcBorders>
              <w:top w:val="single" w:sz="2" w:space="0" w:color="auto"/>
            </w:tcBorders>
            <w:shd w:val="clear" w:color="auto" w:fill="auto"/>
            <w:noWrap/>
            <w:vAlign w:val="center"/>
            <w:hideMark/>
          </w:tcPr>
          <w:p w14:paraId="712B305C" w14:textId="77777777" w:rsidR="00F038DA" w:rsidRPr="009D5810" w:rsidRDefault="00F038DA" w:rsidP="00254DC1">
            <w:pPr>
              <w:pStyle w:val="cuatexto"/>
              <w:jc w:val="right"/>
              <w:rPr>
                <w:color w:val="000000"/>
                <w:lang w:val="es-ES" w:eastAsia="es-ES"/>
              </w:rPr>
            </w:pPr>
            <w:r w:rsidRPr="009D5810">
              <w:rPr>
                <w:color w:val="000000"/>
                <w:lang w:val="es-ES" w:eastAsia="es-ES"/>
              </w:rPr>
              <w:t>4.264</w:t>
            </w:r>
          </w:p>
        </w:tc>
        <w:tc>
          <w:tcPr>
            <w:tcW w:w="1237" w:type="dxa"/>
            <w:tcBorders>
              <w:top w:val="single" w:sz="2" w:space="0" w:color="auto"/>
            </w:tcBorders>
            <w:shd w:val="clear" w:color="auto" w:fill="auto"/>
            <w:noWrap/>
            <w:vAlign w:val="center"/>
            <w:hideMark/>
          </w:tcPr>
          <w:p w14:paraId="20EB3E0C" w14:textId="77777777" w:rsidR="00F038DA" w:rsidRPr="00254165" w:rsidRDefault="00F038DA" w:rsidP="00254DC1">
            <w:pPr>
              <w:pStyle w:val="cuatexto"/>
              <w:jc w:val="right"/>
              <w:rPr>
                <w:color w:val="000000"/>
                <w:lang w:val="es-ES" w:eastAsia="es-ES"/>
              </w:rPr>
            </w:pPr>
            <w:r w:rsidRPr="00254165">
              <w:rPr>
                <w:color w:val="000000"/>
                <w:lang w:val="es-ES" w:eastAsia="es-ES"/>
              </w:rPr>
              <w:t>181</w:t>
            </w:r>
          </w:p>
        </w:tc>
        <w:tc>
          <w:tcPr>
            <w:tcW w:w="1086" w:type="dxa"/>
            <w:tcBorders>
              <w:top w:val="single" w:sz="2" w:space="0" w:color="auto"/>
            </w:tcBorders>
            <w:shd w:val="clear" w:color="auto" w:fill="auto"/>
            <w:vAlign w:val="center"/>
          </w:tcPr>
          <w:p w14:paraId="7BB81950" w14:textId="77777777" w:rsidR="00F038DA" w:rsidRPr="00254165" w:rsidRDefault="00F038DA" w:rsidP="00254DC1">
            <w:pPr>
              <w:pStyle w:val="cuatexto"/>
              <w:jc w:val="right"/>
              <w:rPr>
                <w:color w:val="000000"/>
                <w:lang w:val="es-ES" w:eastAsia="es-ES"/>
              </w:rPr>
            </w:pPr>
            <w:r w:rsidRPr="00254165">
              <w:rPr>
                <w:color w:val="000000"/>
                <w:lang w:val="es-ES" w:eastAsia="es-ES"/>
              </w:rPr>
              <w:t>2</w:t>
            </w:r>
          </w:p>
        </w:tc>
      </w:tr>
      <w:tr w:rsidR="00F038DA" w:rsidRPr="00254DC1" w14:paraId="7982BF3C" w14:textId="77777777" w:rsidTr="00FF1744">
        <w:trPr>
          <w:trHeight w:val="255"/>
        </w:trPr>
        <w:tc>
          <w:tcPr>
            <w:tcW w:w="2355" w:type="dxa"/>
            <w:shd w:val="clear" w:color="auto" w:fill="8DB3E2" w:themeFill="text2" w:themeFillTint="66"/>
            <w:noWrap/>
            <w:vAlign w:val="center"/>
          </w:tcPr>
          <w:p w14:paraId="0F511AAC" w14:textId="77777777" w:rsidR="00F038DA" w:rsidRPr="00254DC1" w:rsidRDefault="00F038DA" w:rsidP="00254DC1">
            <w:pPr>
              <w:pStyle w:val="cuadroCabe"/>
            </w:pPr>
          </w:p>
        </w:tc>
        <w:tc>
          <w:tcPr>
            <w:tcW w:w="6427" w:type="dxa"/>
            <w:gridSpan w:val="7"/>
            <w:shd w:val="clear" w:color="auto" w:fill="8DB3E2" w:themeFill="text2" w:themeFillTint="66"/>
            <w:noWrap/>
            <w:vAlign w:val="center"/>
          </w:tcPr>
          <w:p w14:paraId="3578E1FF" w14:textId="77777777" w:rsidR="00F038DA" w:rsidRPr="00254DC1" w:rsidRDefault="00F038DA" w:rsidP="00254DC1">
            <w:pPr>
              <w:pStyle w:val="cuadroCabe"/>
              <w:jc w:val="center"/>
            </w:pPr>
            <w:r w:rsidRPr="00254DC1">
              <w:t>Especialidades no incluidas en la ley de garantías</w:t>
            </w:r>
          </w:p>
        </w:tc>
      </w:tr>
      <w:tr w:rsidR="00F038DA" w:rsidRPr="001F1C31" w14:paraId="299F16A9" w14:textId="77777777" w:rsidTr="00FF1744">
        <w:trPr>
          <w:trHeight w:val="198"/>
        </w:trPr>
        <w:tc>
          <w:tcPr>
            <w:tcW w:w="2355" w:type="dxa"/>
            <w:tcBorders>
              <w:bottom w:val="single" w:sz="2" w:space="0" w:color="auto"/>
            </w:tcBorders>
            <w:shd w:val="clear" w:color="auto" w:fill="auto"/>
            <w:noWrap/>
            <w:vAlign w:val="center"/>
          </w:tcPr>
          <w:p w14:paraId="27EF6B91" w14:textId="77777777" w:rsidR="00F038DA" w:rsidRPr="009D5810" w:rsidRDefault="00F038DA" w:rsidP="00254DC1">
            <w:pPr>
              <w:pStyle w:val="cuatexto"/>
              <w:rPr>
                <w:lang w:val="es-ES" w:eastAsia="es-ES"/>
              </w:rPr>
            </w:pPr>
            <w:r w:rsidRPr="009D5810">
              <w:rPr>
                <w:lang w:val="es-ES" w:eastAsia="es-ES"/>
              </w:rPr>
              <w:t>Pamplona</w:t>
            </w:r>
          </w:p>
        </w:tc>
        <w:tc>
          <w:tcPr>
            <w:tcW w:w="820" w:type="dxa"/>
            <w:tcBorders>
              <w:bottom w:val="single" w:sz="2" w:space="0" w:color="auto"/>
            </w:tcBorders>
            <w:shd w:val="clear" w:color="auto" w:fill="auto"/>
            <w:noWrap/>
            <w:vAlign w:val="center"/>
          </w:tcPr>
          <w:p w14:paraId="26FE5C70" w14:textId="4A2DEC22" w:rsidR="00F038DA" w:rsidRPr="008A52E8" w:rsidRDefault="00F038DA" w:rsidP="00254DC1">
            <w:pPr>
              <w:pStyle w:val="cuatexto"/>
              <w:jc w:val="right"/>
              <w:rPr>
                <w:lang w:val="es-ES" w:eastAsia="es-ES"/>
              </w:rPr>
            </w:pPr>
            <w:r w:rsidRPr="008A52E8">
              <w:rPr>
                <w:lang w:val="es-ES" w:eastAsia="es-ES"/>
              </w:rPr>
              <w:t>2</w:t>
            </w:r>
            <w:r w:rsidR="0057457B">
              <w:rPr>
                <w:lang w:val="es-ES" w:eastAsia="es-ES"/>
              </w:rPr>
              <w:t>.487</w:t>
            </w:r>
          </w:p>
        </w:tc>
        <w:tc>
          <w:tcPr>
            <w:tcW w:w="821" w:type="dxa"/>
            <w:tcBorders>
              <w:bottom w:val="single" w:sz="2" w:space="0" w:color="auto"/>
            </w:tcBorders>
            <w:shd w:val="clear" w:color="auto" w:fill="auto"/>
            <w:noWrap/>
            <w:vAlign w:val="center"/>
          </w:tcPr>
          <w:p w14:paraId="072D0876" w14:textId="20CAF32A" w:rsidR="00F038DA" w:rsidRPr="008A52E8" w:rsidRDefault="0057457B" w:rsidP="00254DC1">
            <w:pPr>
              <w:pStyle w:val="cuatexto"/>
              <w:jc w:val="right"/>
              <w:rPr>
                <w:lang w:val="es-ES" w:eastAsia="es-ES"/>
              </w:rPr>
            </w:pPr>
            <w:r>
              <w:rPr>
                <w:lang w:val="es-ES" w:eastAsia="es-ES"/>
              </w:rPr>
              <w:t>4.011</w:t>
            </w:r>
          </w:p>
        </w:tc>
        <w:tc>
          <w:tcPr>
            <w:tcW w:w="821" w:type="dxa"/>
            <w:tcBorders>
              <w:bottom w:val="single" w:sz="2" w:space="0" w:color="auto"/>
            </w:tcBorders>
            <w:shd w:val="clear" w:color="auto" w:fill="auto"/>
            <w:noWrap/>
            <w:vAlign w:val="center"/>
          </w:tcPr>
          <w:p w14:paraId="65AA4D30" w14:textId="5FEEB74B" w:rsidR="00F038DA" w:rsidRPr="008A52E8" w:rsidRDefault="0057457B" w:rsidP="00254DC1">
            <w:pPr>
              <w:pStyle w:val="cuatexto"/>
              <w:jc w:val="right"/>
              <w:rPr>
                <w:lang w:val="es-ES" w:eastAsia="es-ES"/>
              </w:rPr>
            </w:pPr>
            <w:r>
              <w:rPr>
                <w:lang w:val="es-ES" w:eastAsia="es-ES"/>
              </w:rPr>
              <w:t>4.086</w:t>
            </w:r>
            <w:r w:rsidR="00F038DA" w:rsidRPr="008A52E8">
              <w:rPr>
                <w:lang w:val="es-ES" w:eastAsia="es-ES"/>
              </w:rPr>
              <w:t xml:space="preserve"> </w:t>
            </w:r>
          </w:p>
        </w:tc>
        <w:tc>
          <w:tcPr>
            <w:tcW w:w="821" w:type="dxa"/>
            <w:tcBorders>
              <w:bottom w:val="single" w:sz="2" w:space="0" w:color="auto"/>
            </w:tcBorders>
            <w:shd w:val="clear" w:color="auto" w:fill="auto"/>
            <w:noWrap/>
            <w:vAlign w:val="center"/>
          </w:tcPr>
          <w:p w14:paraId="51601EBA" w14:textId="2D8462C2" w:rsidR="00F038DA" w:rsidRPr="008A52E8" w:rsidRDefault="0057457B" w:rsidP="00254DC1">
            <w:pPr>
              <w:pStyle w:val="cuatexto"/>
              <w:jc w:val="right"/>
              <w:rPr>
                <w:lang w:val="es-ES" w:eastAsia="es-ES"/>
              </w:rPr>
            </w:pPr>
            <w:r>
              <w:rPr>
                <w:lang w:val="es-ES" w:eastAsia="es-ES"/>
              </w:rPr>
              <w:t>4.185</w:t>
            </w:r>
            <w:r w:rsidR="00F038DA" w:rsidRPr="008A52E8">
              <w:rPr>
                <w:lang w:val="es-ES" w:eastAsia="es-ES"/>
              </w:rPr>
              <w:t xml:space="preserve"> </w:t>
            </w:r>
          </w:p>
        </w:tc>
        <w:tc>
          <w:tcPr>
            <w:tcW w:w="821" w:type="dxa"/>
            <w:tcBorders>
              <w:bottom w:val="single" w:sz="2" w:space="0" w:color="auto"/>
            </w:tcBorders>
            <w:shd w:val="clear" w:color="auto" w:fill="auto"/>
            <w:noWrap/>
            <w:vAlign w:val="center"/>
          </w:tcPr>
          <w:p w14:paraId="6F879BCF" w14:textId="6C636D0D" w:rsidR="00F038DA" w:rsidRPr="008A52E8" w:rsidRDefault="0057457B" w:rsidP="00254DC1">
            <w:pPr>
              <w:pStyle w:val="cuatexto"/>
              <w:jc w:val="right"/>
              <w:rPr>
                <w:lang w:val="es-ES" w:eastAsia="es-ES"/>
              </w:rPr>
            </w:pPr>
            <w:r>
              <w:rPr>
                <w:lang w:val="es-ES" w:eastAsia="es-ES"/>
              </w:rPr>
              <w:t>6.772</w:t>
            </w:r>
            <w:r w:rsidR="00F038DA" w:rsidRPr="008A52E8">
              <w:rPr>
                <w:lang w:val="es-ES" w:eastAsia="es-ES"/>
              </w:rPr>
              <w:t xml:space="preserve"> </w:t>
            </w:r>
          </w:p>
        </w:tc>
        <w:tc>
          <w:tcPr>
            <w:tcW w:w="1237" w:type="dxa"/>
            <w:tcBorders>
              <w:bottom w:val="single" w:sz="2" w:space="0" w:color="auto"/>
            </w:tcBorders>
            <w:shd w:val="clear" w:color="auto" w:fill="auto"/>
            <w:noWrap/>
            <w:vAlign w:val="center"/>
          </w:tcPr>
          <w:p w14:paraId="40715706" w14:textId="123611C2" w:rsidR="00F038DA" w:rsidRPr="008A52E8" w:rsidRDefault="00F038DA" w:rsidP="00254DC1">
            <w:pPr>
              <w:pStyle w:val="cuatexto"/>
              <w:jc w:val="right"/>
              <w:rPr>
                <w:lang w:val="es-ES" w:eastAsia="es-ES"/>
              </w:rPr>
            </w:pPr>
            <w:r w:rsidRPr="008A52E8">
              <w:rPr>
                <w:lang w:val="es-ES" w:eastAsia="es-ES"/>
              </w:rPr>
              <w:t>17</w:t>
            </w:r>
            <w:r w:rsidR="0057457B">
              <w:rPr>
                <w:lang w:val="es-ES" w:eastAsia="es-ES"/>
              </w:rPr>
              <w:t>2</w:t>
            </w:r>
          </w:p>
        </w:tc>
        <w:tc>
          <w:tcPr>
            <w:tcW w:w="1086" w:type="dxa"/>
            <w:tcBorders>
              <w:bottom w:val="single" w:sz="2" w:space="0" w:color="auto"/>
            </w:tcBorders>
            <w:shd w:val="clear" w:color="auto" w:fill="auto"/>
            <w:vAlign w:val="center"/>
          </w:tcPr>
          <w:p w14:paraId="572460B6" w14:textId="55D0F61C" w:rsidR="00F038DA" w:rsidRPr="008A52E8" w:rsidRDefault="0057457B" w:rsidP="00254DC1">
            <w:pPr>
              <w:pStyle w:val="cuatexto"/>
              <w:jc w:val="right"/>
              <w:rPr>
                <w:lang w:val="es-ES" w:eastAsia="es-ES"/>
              </w:rPr>
            </w:pPr>
            <w:r>
              <w:rPr>
                <w:lang w:val="es-ES" w:eastAsia="es-ES"/>
              </w:rPr>
              <w:t>62</w:t>
            </w:r>
          </w:p>
        </w:tc>
      </w:tr>
      <w:tr w:rsidR="00F038DA" w:rsidRPr="001F1C31" w14:paraId="5E28CB5A" w14:textId="77777777" w:rsidTr="00FF1744">
        <w:trPr>
          <w:trHeight w:val="198"/>
        </w:trPr>
        <w:tc>
          <w:tcPr>
            <w:tcW w:w="2355" w:type="dxa"/>
            <w:tcBorders>
              <w:top w:val="single" w:sz="2" w:space="0" w:color="auto"/>
              <w:bottom w:val="single" w:sz="2" w:space="0" w:color="auto"/>
            </w:tcBorders>
            <w:shd w:val="clear" w:color="auto" w:fill="auto"/>
            <w:noWrap/>
            <w:vAlign w:val="center"/>
          </w:tcPr>
          <w:p w14:paraId="5735247D" w14:textId="77777777" w:rsidR="00F038DA" w:rsidRPr="009D5810" w:rsidRDefault="00F038DA" w:rsidP="00254DC1">
            <w:pPr>
              <w:pStyle w:val="cuatexto"/>
              <w:rPr>
                <w:lang w:val="es-ES" w:eastAsia="es-ES"/>
              </w:rPr>
            </w:pPr>
            <w:r w:rsidRPr="009D5810">
              <w:rPr>
                <w:lang w:val="es-ES" w:eastAsia="es-ES"/>
              </w:rPr>
              <w:t>Tudela</w:t>
            </w:r>
          </w:p>
        </w:tc>
        <w:tc>
          <w:tcPr>
            <w:tcW w:w="820" w:type="dxa"/>
            <w:tcBorders>
              <w:top w:val="single" w:sz="2" w:space="0" w:color="auto"/>
              <w:bottom w:val="single" w:sz="2" w:space="0" w:color="auto"/>
            </w:tcBorders>
            <w:shd w:val="clear" w:color="auto" w:fill="auto"/>
            <w:noWrap/>
            <w:vAlign w:val="center"/>
          </w:tcPr>
          <w:p w14:paraId="2CC5BA1C" w14:textId="0C070916" w:rsidR="00F038DA" w:rsidRPr="008A52E8" w:rsidRDefault="00F038DA" w:rsidP="00254DC1">
            <w:pPr>
              <w:pStyle w:val="cuatexto"/>
              <w:jc w:val="right"/>
              <w:rPr>
                <w:lang w:val="es-ES" w:eastAsia="es-ES"/>
              </w:rPr>
            </w:pPr>
            <w:r w:rsidRPr="008A52E8">
              <w:rPr>
                <w:lang w:val="es-ES" w:eastAsia="es-ES"/>
              </w:rPr>
              <w:t>86</w:t>
            </w:r>
          </w:p>
        </w:tc>
        <w:tc>
          <w:tcPr>
            <w:tcW w:w="821" w:type="dxa"/>
            <w:tcBorders>
              <w:top w:val="single" w:sz="2" w:space="0" w:color="auto"/>
              <w:bottom w:val="single" w:sz="2" w:space="0" w:color="auto"/>
            </w:tcBorders>
            <w:shd w:val="clear" w:color="auto" w:fill="auto"/>
            <w:noWrap/>
            <w:vAlign w:val="center"/>
          </w:tcPr>
          <w:p w14:paraId="388190D3" w14:textId="77777777" w:rsidR="00F038DA" w:rsidRPr="008A52E8" w:rsidRDefault="00F038DA" w:rsidP="00254DC1">
            <w:pPr>
              <w:pStyle w:val="cuatexto"/>
              <w:jc w:val="right"/>
              <w:rPr>
                <w:lang w:val="es-ES" w:eastAsia="es-ES"/>
              </w:rPr>
            </w:pPr>
            <w:r w:rsidRPr="008A52E8">
              <w:rPr>
                <w:lang w:val="es-ES" w:eastAsia="es-ES"/>
              </w:rPr>
              <w:t xml:space="preserve"> 89 </w:t>
            </w:r>
          </w:p>
        </w:tc>
        <w:tc>
          <w:tcPr>
            <w:tcW w:w="821" w:type="dxa"/>
            <w:tcBorders>
              <w:top w:val="single" w:sz="2" w:space="0" w:color="auto"/>
              <w:bottom w:val="single" w:sz="2" w:space="0" w:color="auto"/>
            </w:tcBorders>
            <w:shd w:val="clear" w:color="auto" w:fill="auto"/>
            <w:noWrap/>
            <w:vAlign w:val="center"/>
          </w:tcPr>
          <w:p w14:paraId="5D9DC186" w14:textId="008501C9" w:rsidR="00F038DA" w:rsidRPr="008A52E8" w:rsidRDefault="00F038DA" w:rsidP="00254DC1">
            <w:pPr>
              <w:pStyle w:val="cuatexto"/>
              <w:jc w:val="right"/>
              <w:rPr>
                <w:lang w:val="es-ES" w:eastAsia="es-ES"/>
              </w:rPr>
            </w:pPr>
            <w:r w:rsidRPr="008A52E8">
              <w:rPr>
                <w:lang w:val="es-ES" w:eastAsia="es-ES"/>
              </w:rPr>
              <w:t xml:space="preserve">453 </w:t>
            </w:r>
          </w:p>
        </w:tc>
        <w:tc>
          <w:tcPr>
            <w:tcW w:w="821" w:type="dxa"/>
            <w:tcBorders>
              <w:top w:val="single" w:sz="2" w:space="0" w:color="auto"/>
              <w:bottom w:val="single" w:sz="2" w:space="0" w:color="auto"/>
            </w:tcBorders>
            <w:shd w:val="clear" w:color="auto" w:fill="auto"/>
            <w:noWrap/>
            <w:vAlign w:val="center"/>
          </w:tcPr>
          <w:p w14:paraId="0816077A" w14:textId="0D7D370B" w:rsidR="00F038DA" w:rsidRPr="008A52E8" w:rsidRDefault="00F038DA" w:rsidP="00254DC1">
            <w:pPr>
              <w:pStyle w:val="cuatexto"/>
              <w:jc w:val="right"/>
              <w:rPr>
                <w:lang w:val="es-ES" w:eastAsia="es-ES"/>
              </w:rPr>
            </w:pPr>
            <w:r w:rsidRPr="008A52E8">
              <w:rPr>
                <w:lang w:val="es-ES" w:eastAsia="es-ES"/>
              </w:rPr>
              <w:t xml:space="preserve">804 </w:t>
            </w:r>
          </w:p>
        </w:tc>
        <w:tc>
          <w:tcPr>
            <w:tcW w:w="821" w:type="dxa"/>
            <w:tcBorders>
              <w:top w:val="single" w:sz="2" w:space="0" w:color="auto"/>
              <w:bottom w:val="single" w:sz="2" w:space="0" w:color="auto"/>
            </w:tcBorders>
            <w:shd w:val="clear" w:color="auto" w:fill="auto"/>
            <w:noWrap/>
            <w:vAlign w:val="center"/>
          </w:tcPr>
          <w:p w14:paraId="502985F9" w14:textId="0EAD84E6" w:rsidR="00F038DA" w:rsidRPr="008A52E8" w:rsidRDefault="00F038DA" w:rsidP="00254DC1">
            <w:pPr>
              <w:pStyle w:val="cuatexto"/>
              <w:jc w:val="right"/>
              <w:rPr>
                <w:lang w:val="es-ES" w:eastAsia="es-ES"/>
              </w:rPr>
            </w:pPr>
            <w:r w:rsidRPr="008A52E8">
              <w:rPr>
                <w:lang w:val="es-ES" w:eastAsia="es-ES"/>
              </w:rPr>
              <w:t xml:space="preserve">958 </w:t>
            </w:r>
          </w:p>
        </w:tc>
        <w:tc>
          <w:tcPr>
            <w:tcW w:w="1237" w:type="dxa"/>
            <w:tcBorders>
              <w:top w:val="single" w:sz="2" w:space="0" w:color="auto"/>
              <w:bottom w:val="single" w:sz="2" w:space="0" w:color="auto"/>
            </w:tcBorders>
            <w:shd w:val="clear" w:color="auto" w:fill="auto"/>
            <w:noWrap/>
            <w:vAlign w:val="center"/>
          </w:tcPr>
          <w:p w14:paraId="64057334" w14:textId="77777777" w:rsidR="00F038DA" w:rsidRPr="008A52E8" w:rsidRDefault="00F038DA" w:rsidP="00254DC1">
            <w:pPr>
              <w:pStyle w:val="cuatexto"/>
              <w:jc w:val="right"/>
              <w:rPr>
                <w:lang w:val="es-ES" w:eastAsia="es-ES"/>
              </w:rPr>
            </w:pPr>
            <w:r w:rsidRPr="008A52E8">
              <w:rPr>
                <w:lang w:val="es-ES" w:eastAsia="es-ES"/>
              </w:rPr>
              <w:t>1014</w:t>
            </w:r>
          </w:p>
        </w:tc>
        <w:tc>
          <w:tcPr>
            <w:tcW w:w="1086" w:type="dxa"/>
            <w:tcBorders>
              <w:top w:val="single" w:sz="2" w:space="0" w:color="auto"/>
              <w:bottom w:val="single" w:sz="2" w:space="0" w:color="auto"/>
            </w:tcBorders>
            <w:shd w:val="clear" w:color="auto" w:fill="auto"/>
            <w:vAlign w:val="center"/>
          </w:tcPr>
          <w:p w14:paraId="40217240" w14:textId="77777777" w:rsidR="00F038DA" w:rsidRPr="008A52E8" w:rsidRDefault="00F038DA" w:rsidP="00254DC1">
            <w:pPr>
              <w:pStyle w:val="cuatexto"/>
              <w:jc w:val="right"/>
              <w:rPr>
                <w:lang w:val="es-ES" w:eastAsia="es-ES"/>
              </w:rPr>
            </w:pPr>
            <w:r w:rsidRPr="008A52E8">
              <w:rPr>
                <w:lang w:val="es-ES" w:eastAsia="es-ES"/>
              </w:rPr>
              <w:t>19</w:t>
            </w:r>
          </w:p>
        </w:tc>
      </w:tr>
      <w:tr w:rsidR="00F038DA" w:rsidRPr="001F1C31" w14:paraId="5A163B12" w14:textId="77777777" w:rsidTr="00FF1744">
        <w:trPr>
          <w:trHeight w:val="198"/>
        </w:trPr>
        <w:tc>
          <w:tcPr>
            <w:tcW w:w="2355" w:type="dxa"/>
            <w:tcBorders>
              <w:top w:val="single" w:sz="2" w:space="0" w:color="auto"/>
            </w:tcBorders>
            <w:shd w:val="clear" w:color="auto" w:fill="auto"/>
            <w:noWrap/>
            <w:vAlign w:val="center"/>
          </w:tcPr>
          <w:p w14:paraId="5E0E2E2F" w14:textId="77777777" w:rsidR="00F038DA" w:rsidRPr="009D5810" w:rsidRDefault="00F038DA" w:rsidP="00254DC1">
            <w:pPr>
              <w:pStyle w:val="cuatexto"/>
              <w:rPr>
                <w:lang w:val="es-ES" w:eastAsia="es-ES"/>
              </w:rPr>
            </w:pPr>
            <w:r w:rsidRPr="009D5810">
              <w:rPr>
                <w:lang w:val="es-ES" w:eastAsia="es-ES"/>
              </w:rPr>
              <w:t>Estella</w:t>
            </w:r>
          </w:p>
        </w:tc>
        <w:tc>
          <w:tcPr>
            <w:tcW w:w="820" w:type="dxa"/>
            <w:tcBorders>
              <w:top w:val="single" w:sz="2" w:space="0" w:color="auto"/>
            </w:tcBorders>
            <w:shd w:val="clear" w:color="auto" w:fill="auto"/>
            <w:noWrap/>
            <w:vAlign w:val="center"/>
          </w:tcPr>
          <w:p w14:paraId="610EAFE4" w14:textId="64594006" w:rsidR="00F038DA" w:rsidRPr="008A52E8" w:rsidRDefault="00F038DA" w:rsidP="00254DC1">
            <w:pPr>
              <w:pStyle w:val="cuatexto"/>
              <w:jc w:val="right"/>
              <w:rPr>
                <w:lang w:val="es-ES" w:eastAsia="es-ES"/>
              </w:rPr>
            </w:pPr>
            <w:r w:rsidRPr="008A52E8">
              <w:rPr>
                <w:lang w:val="es-ES" w:eastAsia="es-ES"/>
              </w:rPr>
              <w:t>127</w:t>
            </w:r>
          </w:p>
        </w:tc>
        <w:tc>
          <w:tcPr>
            <w:tcW w:w="821" w:type="dxa"/>
            <w:tcBorders>
              <w:top w:val="single" w:sz="2" w:space="0" w:color="auto"/>
            </w:tcBorders>
            <w:shd w:val="clear" w:color="auto" w:fill="auto"/>
            <w:noWrap/>
            <w:vAlign w:val="center"/>
          </w:tcPr>
          <w:p w14:paraId="0B7EB079" w14:textId="71AC8816" w:rsidR="00F038DA" w:rsidRPr="008A52E8" w:rsidRDefault="00F038DA" w:rsidP="00254DC1">
            <w:pPr>
              <w:pStyle w:val="cuatexto"/>
              <w:jc w:val="right"/>
              <w:rPr>
                <w:lang w:val="es-ES" w:eastAsia="es-ES"/>
              </w:rPr>
            </w:pPr>
            <w:r w:rsidRPr="008A52E8">
              <w:rPr>
                <w:lang w:val="es-ES" w:eastAsia="es-ES"/>
              </w:rPr>
              <w:t xml:space="preserve">232 </w:t>
            </w:r>
          </w:p>
        </w:tc>
        <w:tc>
          <w:tcPr>
            <w:tcW w:w="821" w:type="dxa"/>
            <w:tcBorders>
              <w:top w:val="single" w:sz="2" w:space="0" w:color="auto"/>
            </w:tcBorders>
            <w:shd w:val="clear" w:color="auto" w:fill="auto"/>
            <w:noWrap/>
            <w:vAlign w:val="center"/>
          </w:tcPr>
          <w:p w14:paraId="1644C1FD" w14:textId="5A582C5C" w:rsidR="00F038DA" w:rsidRPr="008A52E8" w:rsidRDefault="00F038DA" w:rsidP="00254DC1">
            <w:pPr>
              <w:pStyle w:val="cuatexto"/>
              <w:jc w:val="right"/>
              <w:rPr>
                <w:lang w:val="es-ES" w:eastAsia="es-ES"/>
              </w:rPr>
            </w:pPr>
            <w:r w:rsidRPr="008A52E8">
              <w:rPr>
                <w:lang w:val="es-ES" w:eastAsia="es-ES"/>
              </w:rPr>
              <w:t xml:space="preserve">242 </w:t>
            </w:r>
          </w:p>
        </w:tc>
        <w:tc>
          <w:tcPr>
            <w:tcW w:w="821" w:type="dxa"/>
            <w:tcBorders>
              <w:top w:val="single" w:sz="2" w:space="0" w:color="auto"/>
            </w:tcBorders>
            <w:shd w:val="clear" w:color="auto" w:fill="auto"/>
            <w:noWrap/>
            <w:vAlign w:val="center"/>
          </w:tcPr>
          <w:p w14:paraId="66D2CAF1" w14:textId="5E2D98AD" w:rsidR="00F038DA" w:rsidRPr="008A52E8" w:rsidRDefault="00F038DA" w:rsidP="00254DC1">
            <w:pPr>
              <w:pStyle w:val="cuatexto"/>
              <w:jc w:val="right"/>
              <w:rPr>
                <w:lang w:val="es-ES" w:eastAsia="es-ES"/>
              </w:rPr>
            </w:pPr>
            <w:r w:rsidRPr="008A52E8">
              <w:rPr>
                <w:lang w:val="es-ES" w:eastAsia="es-ES"/>
              </w:rPr>
              <w:t xml:space="preserve">601 </w:t>
            </w:r>
          </w:p>
        </w:tc>
        <w:tc>
          <w:tcPr>
            <w:tcW w:w="821" w:type="dxa"/>
            <w:tcBorders>
              <w:top w:val="single" w:sz="2" w:space="0" w:color="auto"/>
            </w:tcBorders>
            <w:shd w:val="clear" w:color="auto" w:fill="auto"/>
            <w:noWrap/>
            <w:vAlign w:val="center"/>
          </w:tcPr>
          <w:p w14:paraId="3FC07D0E" w14:textId="5A27127B" w:rsidR="00F038DA" w:rsidRPr="008A52E8" w:rsidRDefault="00F038DA" w:rsidP="00254DC1">
            <w:pPr>
              <w:pStyle w:val="cuatexto"/>
              <w:jc w:val="right"/>
              <w:rPr>
                <w:lang w:val="es-ES" w:eastAsia="es-ES"/>
              </w:rPr>
            </w:pPr>
            <w:r w:rsidRPr="008A52E8">
              <w:rPr>
                <w:lang w:val="es-ES" w:eastAsia="es-ES"/>
              </w:rPr>
              <w:t xml:space="preserve">379 </w:t>
            </w:r>
          </w:p>
        </w:tc>
        <w:tc>
          <w:tcPr>
            <w:tcW w:w="1237" w:type="dxa"/>
            <w:tcBorders>
              <w:top w:val="single" w:sz="2" w:space="0" w:color="auto"/>
            </w:tcBorders>
            <w:shd w:val="clear" w:color="auto" w:fill="auto"/>
            <w:noWrap/>
            <w:vAlign w:val="center"/>
          </w:tcPr>
          <w:p w14:paraId="568A6571" w14:textId="77777777" w:rsidR="00F038DA" w:rsidRPr="008A52E8" w:rsidRDefault="00F038DA" w:rsidP="00254DC1">
            <w:pPr>
              <w:pStyle w:val="cuatexto"/>
              <w:jc w:val="right"/>
              <w:rPr>
                <w:lang w:val="es-ES" w:eastAsia="es-ES"/>
              </w:rPr>
            </w:pPr>
            <w:r w:rsidRPr="008A52E8">
              <w:rPr>
                <w:lang w:val="es-ES" w:eastAsia="es-ES"/>
              </w:rPr>
              <w:t>198</w:t>
            </w:r>
          </w:p>
        </w:tc>
        <w:tc>
          <w:tcPr>
            <w:tcW w:w="1086" w:type="dxa"/>
            <w:tcBorders>
              <w:top w:val="single" w:sz="2" w:space="0" w:color="auto"/>
            </w:tcBorders>
            <w:shd w:val="clear" w:color="auto" w:fill="auto"/>
            <w:vAlign w:val="center"/>
          </w:tcPr>
          <w:p w14:paraId="16627459" w14:textId="77777777" w:rsidR="00F038DA" w:rsidRPr="008A52E8" w:rsidRDefault="00F038DA" w:rsidP="00254DC1">
            <w:pPr>
              <w:pStyle w:val="cuatexto"/>
              <w:jc w:val="right"/>
              <w:rPr>
                <w:lang w:val="es-ES" w:eastAsia="es-ES"/>
              </w:rPr>
            </w:pPr>
            <w:r w:rsidRPr="008A52E8">
              <w:rPr>
                <w:lang w:val="es-ES" w:eastAsia="es-ES"/>
              </w:rPr>
              <w:t>-37</w:t>
            </w:r>
          </w:p>
        </w:tc>
      </w:tr>
    </w:tbl>
    <w:p w14:paraId="7002E77C" w14:textId="77777777" w:rsidR="003820EA" w:rsidRDefault="78395AB1" w:rsidP="142743FA">
      <w:pPr>
        <w:pStyle w:val="texto"/>
        <w:spacing w:before="240" w:after="240"/>
      </w:pPr>
      <w:r>
        <w:t xml:space="preserve">Existen diferencias </w:t>
      </w:r>
      <w:r w:rsidR="6B1F69EC">
        <w:t xml:space="preserve">globales </w:t>
      </w:r>
      <w:r>
        <w:t>entre</w:t>
      </w:r>
      <w:r w:rsidR="29C44F1E">
        <w:t xml:space="preserve"> </w:t>
      </w:r>
      <w:r w:rsidR="0A555598">
        <w:t>las distintas</w:t>
      </w:r>
      <w:r>
        <w:t xml:space="preserve"> áreas sanitarias </w:t>
      </w:r>
      <w:r w:rsidR="4D6F3B8D">
        <w:t>originadas por el volumen de personas atendidas en las mismas. Para eliminar este efecto, el gráfico siguiente muestra el número de personas en lista de espera por</w:t>
      </w:r>
      <w:r w:rsidR="3E4CDBD4">
        <w:t xml:space="preserve"> cada</w:t>
      </w:r>
      <w:r w:rsidR="4D6F3B8D">
        <w:t xml:space="preserve"> 1.000 habitantes:</w:t>
      </w:r>
    </w:p>
    <w:p w14:paraId="0E8BECF9" w14:textId="3A5BB422" w:rsidR="00633E24" w:rsidRDefault="00633E24" w:rsidP="00254DC1">
      <w:pPr>
        <w:pStyle w:val="texto"/>
        <w:spacing w:before="240" w:after="240"/>
        <w:ind w:firstLine="0"/>
      </w:pPr>
      <w:r>
        <w:rPr>
          <w:noProof/>
          <w:lang w:val="es-ES" w:eastAsia="es-ES"/>
        </w:rPr>
        <w:drawing>
          <wp:inline distT="0" distB="0" distL="0" distR="0" wp14:anchorId="679485DB" wp14:editId="3C159638">
            <wp:extent cx="5596931" cy="3003292"/>
            <wp:effectExtent l="0" t="0" r="3810" b="698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8F8BC1F" w14:textId="57638C24" w:rsidR="00D624B5" w:rsidRPr="004E3BBF" w:rsidRDefault="00BA74C8" w:rsidP="004E3BBF">
      <w:pPr>
        <w:pStyle w:val="texto"/>
      </w:pPr>
      <w:r>
        <w:t>En el periodo analizado, el área de Pamplona presenta el valor más alto</w:t>
      </w:r>
      <w:r w:rsidR="1C8CA652">
        <w:t>,</w:t>
      </w:r>
      <w:r w:rsidR="00633E24">
        <w:t xml:space="preserve"> que</w:t>
      </w:r>
      <w:r>
        <w:t xml:space="preserve"> en 2022 alcanza los 99 pacientes por cada 1.000 habitantes esperando</w:t>
      </w:r>
      <w:r w:rsidR="00633E24">
        <w:t>,</w:t>
      </w:r>
      <w:r>
        <w:t xml:space="preserve"> frente a los 75 de Estella o los 60 de Tudela. La evolución de este indicador respecto a 2018</w:t>
      </w:r>
      <w:r w:rsidR="00D90E49">
        <w:t>,</w:t>
      </w:r>
      <w:r>
        <w:t xml:space="preserve"> también difiere</w:t>
      </w:r>
      <w:r w:rsidR="11587FF0">
        <w:t>,</w:t>
      </w:r>
      <w:r>
        <w:t xml:space="preserve"> increment</w:t>
      </w:r>
      <w:r w:rsidR="60D7FAEB">
        <w:t>ándose</w:t>
      </w:r>
      <w:r>
        <w:t xml:space="preserve"> proporcionalmente más en Tudela</w:t>
      </w:r>
      <w:r w:rsidR="03D402CB">
        <w:t>,</w:t>
      </w:r>
      <w:r>
        <w:t xml:space="preserve"> con un 229 por ciento</w:t>
      </w:r>
      <w:r w:rsidR="00D90E49">
        <w:t>,</w:t>
      </w:r>
      <w:r>
        <w:t xml:space="preserve"> frente al 175 por ciento de Estella o el 63 por ciento de Pamplona.</w:t>
      </w:r>
    </w:p>
    <w:p w14:paraId="5DCA31FA" w14:textId="70BF8F14" w:rsidR="00107EF3" w:rsidRPr="004E3BBF" w:rsidRDefault="00BA74C8" w:rsidP="004E3BBF">
      <w:pPr>
        <w:pStyle w:val="texto"/>
      </w:pPr>
      <w:r>
        <w:t xml:space="preserve">El número de pacientes señalado </w:t>
      </w:r>
      <w:r w:rsidR="00107EF3">
        <w:t xml:space="preserve">contiene tanto </w:t>
      </w:r>
      <w:r>
        <w:t>los que se encuentran</w:t>
      </w:r>
      <w:r w:rsidR="00107EF3">
        <w:t xml:space="preserve"> en espera estructural </w:t>
      </w:r>
      <w:r>
        <w:t xml:space="preserve">como los que están en espera </w:t>
      </w:r>
      <w:r w:rsidR="00107EF3">
        <w:t xml:space="preserve">no </w:t>
      </w:r>
      <w:r>
        <w:t xml:space="preserve">estructural, </w:t>
      </w:r>
      <w:r w:rsidR="00C70F4B">
        <w:t>dado</w:t>
      </w:r>
      <w:r w:rsidR="00107EF3">
        <w:t xml:space="preserve"> que </w:t>
      </w:r>
      <w:r>
        <w:t>la aplicación utilizada</w:t>
      </w:r>
      <w:r w:rsidR="00107EF3">
        <w:t xml:space="preserve"> no permite hacer esta diferenciación. </w:t>
      </w:r>
    </w:p>
    <w:p w14:paraId="3BE9E6ED" w14:textId="77777777" w:rsidR="00BD1BD4" w:rsidRDefault="00BD1BD4">
      <w:pPr>
        <w:spacing w:after="0"/>
        <w:ind w:firstLine="0"/>
        <w:jc w:val="left"/>
        <w:rPr>
          <w:sz w:val="26"/>
          <w:szCs w:val="26"/>
          <w:lang w:eastAsia="es-ES"/>
        </w:rPr>
      </w:pPr>
      <w:r>
        <w:rPr>
          <w:sz w:val="26"/>
          <w:szCs w:val="26"/>
          <w:lang w:eastAsia="es-ES"/>
        </w:rPr>
        <w:br w:type="page"/>
      </w:r>
    </w:p>
    <w:p w14:paraId="399995A8" w14:textId="5F4BD853" w:rsidR="00107EF3" w:rsidRPr="004E7B17" w:rsidRDefault="2625F22B" w:rsidP="004E7B17">
      <w:pPr>
        <w:pStyle w:val="texto"/>
      </w:pPr>
      <w:r>
        <w:lastRenderedPageBreak/>
        <w:t>Asimismo, esa información contiene los pacientes que tienen ya una cita y están esperando a que llegue la fecha</w:t>
      </w:r>
      <w:r w:rsidR="283E9CF3">
        <w:t xml:space="preserve"> y</w:t>
      </w:r>
      <w:r>
        <w:t xml:space="preserve"> aquellos que aún no ti</w:t>
      </w:r>
      <w:r w:rsidR="283E9CF3">
        <w:t>enen una</w:t>
      </w:r>
      <w:r w:rsidR="04A45A05">
        <w:t xml:space="preserve"> fecha</w:t>
      </w:r>
      <w:r w:rsidR="283E9CF3">
        <w:t xml:space="preserve"> asignada. El </w:t>
      </w:r>
      <w:r w:rsidR="0F466E70">
        <w:t xml:space="preserve">gráfico </w:t>
      </w:r>
      <w:r>
        <w:t>siguiente muestra el porcentaje de los pacientes con una cita ya asignada para el periodo analizado:</w:t>
      </w:r>
    </w:p>
    <w:p w14:paraId="72CD3F67" w14:textId="630B443F" w:rsidR="00F85124" w:rsidRDefault="00F85124" w:rsidP="00F85124">
      <w:pPr>
        <w:tabs>
          <w:tab w:val="left" w:pos="8647"/>
        </w:tabs>
        <w:spacing w:before="120" w:after="240"/>
        <w:ind w:firstLine="0"/>
        <w:rPr>
          <w:sz w:val="26"/>
          <w:szCs w:val="26"/>
          <w:lang w:eastAsia="es-ES"/>
        </w:rPr>
      </w:pPr>
      <w:r>
        <w:rPr>
          <w:noProof/>
          <w:lang w:val="es-ES" w:eastAsia="es-ES"/>
        </w:rPr>
        <w:drawing>
          <wp:inline distT="0" distB="0" distL="0" distR="0" wp14:anchorId="424617FA" wp14:editId="7787ECEB">
            <wp:extent cx="5596890" cy="2583180"/>
            <wp:effectExtent l="0" t="0" r="3810" b="762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A9BDE1F" w14:textId="77777777" w:rsidR="00DB486E" w:rsidRPr="004E7B17" w:rsidRDefault="00DB486E" w:rsidP="004E7B17">
      <w:pPr>
        <w:pStyle w:val="texto"/>
      </w:pPr>
      <w:r w:rsidRPr="004E7B17">
        <w:t xml:space="preserve">En 2022, el 23 por ciento del total de personas en lista de espera tenían ya una fecha para ser atendidos, porcentaje similar al del año anterior; en 2018 este porcentaje sin embargo ascendía al 52 por ciento. </w:t>
      </w:r>
    </w:p>
    <w:p w14:paraId="78A52852" w14:textId="77777777" w:rsidR="00DB486E" w:rsidRPr="004E7B17" w:rsidRDefault="00DB486E" w:rsidP="004E7B17">
      <w:pPr>
        <w:pStyle w:val="texto"/>
      </w:pPr>
      <w:r w:rsidRPr="004E7B17">
        <w:t xml:space="preserve">En general, los porcentajes de pacientes con cita son superiores en las especialidades incluidas en la ley de garantías. </w:t>
      </w:r>
    </w:p>
    <w:p w14:paraId="7308C28E" w14:textId="0815AE3F" w:rsidR="00DB486E" w:rsidRPr="004E7B17" w:rsidRDefault="254C37D2" w:rsidP="004E7B17">
      <w:pPr>
        <w:pStyle w:val="texto"/>
        <w:spacing w:after="240"/>
      </w:pPr>
      <w:r>
        <w:t>En este caso, también se observan diferencias significativas entre</w:t>
      </w:r>
      <w:r w:rsidR="0F466E70">
        <w:t xml:space="preserve"> los porcentajes de</w:t>
      </w:r>
      <w:r>
        <w:t xml:space="preserve"> las distintas áreas sanitarias tal y como muestra </w:t>
      </w:r>
      <w:r w:rsidR="27F25403">
        <w:t>la siguiente tabla:</w:t>
      </w:r>
      <w:r w:rsidR="47D000F3">
        <w:t xml:space="preserve"> </w:t>
      </w:r>
    </w:p>
    <w:tbl>
      <w:tblPr>
        <w:tblW w:w="8647" w:type="dxa"/>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2195"/>
        <w:gridCol w:w="1250"/>
        <w:gridCol w:w="1266"/>
        <w:gridCol w:w="1266"/>
        <w:gridCol w:w="1266"/>
        <w:gridCol w:w="1404"/>
      </w:tblGrid>
      <w:tr w:rsidR="00F85124" w:rsidRPr="00F85124" w14:paraId="0E917A1E" w14:textId="77777777" w:rsidTr="009235DD">
        <w:trPr>
          <w:trHeight w:val="255"/>
        </w:trPr>
        <w:tc>
          <w:tcPr>
            <w:tcW w:w="2195" w:type="dxa"/>
            <w:shd w:val="clear" w:color="auto" w:fill="8DB3E2" w:themeFill="text2" w:themeFillTint="66"/>
            <w:vAlign w:val="bottom"/>
            <w:hideMark/>
          </w:tcPr>
          <w:p w14:paraId="48E4A783" w14:textId="77777777" w:rsidR="00F85124" w:rsidRPr="00F85124" w:rsidRDefault="00F85124" w:rsidP="00DE5FC3">
            <w:pPr>
              <w:pStyle w:val="cuadroCabe"/>
              <w:jc w:val="right"/>
              <w:rPr>
                <w:rFonts w:ascii="Segoe UI" w:hAnsi="Segoe UI" w:cs="Segoe UI"/>
                <w:lang w:val="es-ES" w:eastAsia="es-ES"/>
              </w:rPr>
            </w:pPr>
            <w:r w:rsidRPr="00F85124">
              <w:rPr>
                <w:lang w:val="es-ES" w:eastAsia="es-ES"/>
              </w:rPr>
              <w:t> </w:t>
            </w:r>
          </w:p>
        </w:tc>
        <w:tc>
          <w:tcPr>
            <w:tcW w:w="1250" w:type="dxa"/>
            <w:shd w:val="clear" w:color="auto" w:fill="8DB3E2" w:themeFill="text2" w:themeFillTint="66"/>
            <w:vAlign w:val="center"/>
            <w:hideMark/>
          </w:tcPr>
          <w:p w14:paraId="06FB16FF" w14:textId="77777777" w:rsidR="00F85124" w:rsidRPr="00F85124" w:rsidRDefault="00F85124" w:rsidP="00DE5FC3">
            <w:pPr>
              <w:pStyle w:val="cuadroCabe"/>
              <w:jc w:val="right"/>
              <w:rPr>
                <w:rFonts w:ascii="Segoe UI" w:hAnsi="Segoe UI" w:cs="Segoe UI"/>
                <w:lang w:val="es-ES" w:eastAsia="es-ES"/>
              </w:rPr>
            </w:pPr>
            <w:r w:rsidRPr="00F85124">
              <w:rPr>
                <w:lang w:val="es-ES" w:eastAsia="es-ES"/>
              </w:rPr>
              <w:t>2018 </w:t>
            </w:r>
          </w:p>
        </w:tc>
        <w:tc>
          <w:tcPr>
            <w:tcW w:w="1266" w:type="dxa"/>
            <w:shd w:val="clear" w:color="auto" w:fill="8DB3E2" w:themeFill="text2" w:themeFillTint="66"/>
            <w:vAlign w:val="center"/>
            <w:hideMark/>
          </w:tcPr>
          <w:p w14:paraId="69ADF646" w14:textId="77777777" w:rsidR="00F85124" w:rsidRPr="00F85124" w:rsidRDefault="00F85124" w:rsidP="00DE5FC3">
            <w:pPr>
              <w:pStyle w:val="cuadroCabe"/>
              <w:jc w:val="right"/>
              <w:rPr>
                <w:rFonts w:ascii="Segoe UI" w:hAnsi="Segoe UI" w:cs="Segoe UI"/>
                <w:lang w:val="es-ES" w:eastAsia="es-ES"/>
              </w:rPr>
            </w:pPr>
            <w:r w:rsidRPr="00F85124">
              <w:rPr>
                <w:lang w:val="es-ES" w:eastAsia="es-ES"/>
              </w:rPr>
              <w:t>2019 </w:t>
            </w:r>
          </w:p>
        </w:tc>
        <w:tc>
          <w:tcPr>
            <w:tcW w:w="1266" w:type="dxa"/>
            <w:shd w:val="clear" w:color="auto" w:fill="8DB3E2" w:themeFill="text2" w:themeFillTint="66"/>
            <w:vAlign w:val="center"/>
            <w:hideMark/>
          </w:tcPr>
          <w:p w14:paraId="51CDB9C3" w14:textId="77777777" w:rsidR="00F85124" w:rsidRPr="00F85124" w:rsidRDefault="00F85124" w:rsidP="00DE5FC3">
            <w:pPr>
              <w:pStyle w:val="cuadroCabe"/>
              <w:jc w:val="right"/>
              <w:rPr>
                <w:rFonts w:ascii="Segoe UI" w:hAnsi="Segoe UI" w:cs="Segoe UI"/>
                <w:lang w:val="es-ES" w:eastAsia="es-ES"/>
              </w:rPr>
            </w:pPr>
            <w:r w:rsidRPr="00F85124">
              <w:rPr>
                <w:lang w:val="es-ES" w:eastAsia="es-ES"/>
              </w:rPr>
              <w:t>2020 </w:t>
            </w:r>
          </w:p>
        </w:tc>
        <w:tc>
          <w:tcPr>
            <w:tcW w:w="1266" w:type="dxa"/>
            <w:shd w:val="clear" w:color="auto" w:fill="8DB3E2" w:themeFill="text2" w:themeFillTint="66"/>
            <w:vAlign w:val="center"/>
            <w:hideMark/>
          </w:tcPr>
          <w:p w14:paraId="5C5C61FA" w14:textId="77777777" w:rsidR="00F85124" w:rsidRPr="00F85124" w:rsidRDefault="00F85124" w:rsidP="00DE5FC3">
            <w:pPr>
              <w:pStyle w:val="cuadroCabe"/>
              <w:jc w:val="right"/>
              <w:rPr>
                <w:rFonts w:ascii="Segoe UI" w:hAnsi="Segoe UI" w:cs="Segoe UI"/>
                <w:lang w:val="es-ES" w:eastAsia="es-ES"/>
              </w:rPr>
            </w:pPr>
            <w:r w:rsidRPr="00F85124">
              <w:rPr>
                <w:lang w:val="es-ES" w:eastAsia="es-ES"/>
              </w:rPr>
              <w:t>2021 </w:t>
            </w:r>
          </w:p>
        </w:tc>
        <w:tc>
          <w:tcPr>
            <w:tcW w:w="1404" w:type="dxa"/>
            <w:shd w:val="clear" w:color="auto" w:fill="8DB3E2" w:themeFill="text2" w:themeFillTint="66"/>
            <w:vAlign w:val="center"/>
            <w:hideMark/>
          </w:tcPr>
          <w:p w14:paraId="5F27A27D" w14:textId="77777777" w:rsidR="00F85124" w:rsidRPr="00F85124" w:rsidRDefault="00F85124" w:rsidP="00DE5FC3">
            <w:pPr>
              <w:pStyle w:val="cuadroCabe"/>
              <w:jc w:val="right"/>
              <w:rPr>
                <w:rFonts w:ascii="Segoe UI" w:hAnsi="Segoe UI" w:cs="Segoe UI"/>
                <w:lang w:val="es-ES" w:eastAsia="es-ES"/>
              </w:rPr>
            </w:pPr>
            <w:r w:rsidRPr="00F85124">
              <w:rPr>
                <w:lang w:val="es-ES" w:eastAsia="es-ES"/>
              </w:rPr>
              <w:t>2022 </w:t>
            </w:r>
          </w:p>
        </w:tc>
      </w:tr>
      <w:tr w:rsidR="00F85124" w:rsidRPr="00F85124" w14:paraId="4DE7D567" w14:textId="77777777" w:rsidTr="009235DD">
        <w:trPr>
          <w:trHeight w:val="255"/>
        </w:trPr>
        <w:tc>
          <w:tcPr>
            <w:tcW w:w="2195" w:type="dxa"/>
            <w:shd w:val="clear" w:color="auto" w:fill="8DB3E2" w:themeFill="text2" w:themeFillTint="66"/>
            <w:vAlign w:val="bottom"/>
            <w:hideMark/>
          </w:tcPr>
          <w:p w14:paraId="7E06892B" w14:textId="77777777" w:rsidR="00F85124" w:rsidRPr="00F85124" w:rsidRDefault="00F85124" w:rsidP="00DE5FC3">
            <w:pPr>
              <w:pStyle w:val="cuadroCabe"/>
              <w:rPr>
                <w:rFonts w:ascii="Segoe UI" w:hAnsi="Segoe UI" w:cs="Segoe UI"/>
                <w:lang w:val="es-ES" w:eastAsia="es-ES"/>
              </w:rPr>
            </w:pPr>
            <w:r w:rsidRPr="00F85124">
              <w:rPr>
                <w:lang w:val="es-ES" w:eastAsia="es-ES"/>
              </w:rPr>
              <w:t> </w:t>
            </w:r>
          </w:p>
        </w:tc>
        <w:tc>
          <w:tcPr>
            <w:tcW w:w="6452" w:type="dxa"/>
            <w:gridSpan w:val="5"/>
            <w:shd w:val="clear" w:color="auto" w:fill="8DB3E2" w:themeFill="text2" w:themeFillTint="66"/>
            <w:vAlign w:val="center"/>
            <w:hideMark/>
          </w:tcPr>
          <w:p w14:paraId="5BC92045" w14:textId="1E3BFDC7" w:rsidR="00F85124" w:rsidRPr="00F85124" w:rsidRDefault="00F85124" w:rsidP="00DE5FC3">
            <w:pPr>
              <w:pStyle w:val="cuadroCabe"/>
              <w:jc w:val="center"/>
              <w:rPr>
                <w:rFonts w:ascii="Segoe UI" w:hAnsi="Segoe UI" w:cs="Segoe UI"/>
                <w:lang w:val="es-ES" w:eastAsia="es-ES"/>
              </w:rPr>
            </w:pPr>
            <w:r w:rsidRPr="00F85124">
              <w:rPr>
                <w:lang w:val="es-ES" w:eastAsia="es-ES"/>
              </w:rPr>
              <w:t>Especialidades incluidas en la ley de garantías</w:t>
            </w:r>
          </w:p>
        </w:tc>
      </w:tr>
      <w:tr w:rsidR="00F85124" w:rsidRPr="00F85124" w14:paraId="7B186FD2" w14:textId="77777777" w:rsidTr="009235DD">
        <w:trPr>
          <w:trHeight w:val="198"/>
        </w:trPr>
        <w:tc>
          <w:tcPr>
            <w:tcW w:w="2195" w:type="dxa"/>
            <w:tcBorders>
              <w:bottom w:val="single" w:sz="2" w:space="0" w:color="auto"/>
            </w:tcBorders>
            <w:shd w:val="clear" w:color="auto" w:fill="auto"/>
            <w:vAlign w:val="center"/>
            <w:hideMark/>
          </w:tcPr>
          <w:p w14:paraId="51F29E31" w14:textId="77777777" w:rsidR="00F85124" w:rsidRPr="00F85124" w:rsidRDefault="00F85124" w:rsidP="00F85124">
            <w:pPr>
              <w:spacing w:after="0"/>
              <w:ind w:firstLine="0"/>
              <w:jc w:val="left"/>
              <w:textAlignment w:val="baseline"/>
              <w:rPr>
                <w:rFonts w:ascii="Segoe UI" w:hAnsi="Segoe UI" w:cs="Segoe UI"/>
                <w:sz w:val="18"/>
                <w:szCs w:val="18"/>
                <w:lang w:val="es-ES" w:eastAsia="es-ES"/>
              </w:rPr>
            </w:pPr>
            <w:r w:rsidRPr="00F85124">
              <w:rPr>
                <w:rFonts w:ascii="Arial Narrow" w:hAnsi="Arial Narrow" w:cs="Segoe UI"/>
                <w:color w:val="000000"/>
                <w:lang w:val="es-ES" w:eastAsia="es-ES"/>
              </w:rPr>
              <w:t>Pamplona </w:t>
            </w:r>
          </w:p>
        </w:tc>
        <w:tc>
          <w:tcPr>
            <w:tcW w:w="1250" w:type="dxa"/>
            <w:tcBorders>
              <w:bottom w:val="single" w:sz="2" w:space="0" w:color="auto"/>
            </w:tcBorders>
            <w:shd w:val="clear" w:color="auto" w:fill="auto"/>
            <w:vAlign w:val="center"/>
            <w:hideMark/>
          </w:tcPr>
          <w:p w14:paraId="63ABAC78" w14:textId="550735F1" w:rsidR="00F85124" w:rsidRPr="00F85124" w:rsidRDefault="27F25403" w:rsidP="00F85124">
            <w:pPr>
              <w:spacing w:after="0"/>
              <w:ind w:firstLine="0"/>
              <w:jc w:val="right"/>
              <w:textAlignment w:val="baseline"/>
              <w:rPr>
                <w:rFonts w:ascii="Segoe UI" w:hAnsi="Segoe UI" w:cs="Segoe UI"/>
                <w:sz w:val="18"/>
                <w:szCs w:val="18"/>
                <w:lang w:val="es-ES" w:eastAsia="es-ES"/>
              </w:rPr>
            </w:pPr>
            <w:r w:rsidRPr="142743FA">
              <w:rPr>
                <w:rFonts w:ascii="Arial Narrow" w:hAnsi="Arial Narrow" w:cs="Segoe UI"/>
                <w:color w:val="000000" w:themeColor="text1"/>
                <w:lang w:val="es-ES" w:eastAsia="es-ES"/>
              </w:rPr>
              <w:t>51 </w:t>
            </w:r>
          </w:p>
        </w:tc>
        <w:tc>
          <w:tcPr>
            <w:tcW w:w="1266" w:type="dxa"/>
            <w:tcBorders>
              <w:bottom w:val="single" w:sz="2" w:space="0" w:color="auto"/>
            </w:tcBorders>
            <w:shd w:val="clear" w:color="auto" w:fill="auto"/>
            <w:vAlign w:val="center"/>
            <w:hideMark/>
          </w:tcPr>
          <w:p w14:paraId="4C045C4C" w14:textId="210435BE" w:rsidR="00F85124" w:rsidRPr="00F85124" w:rsidRDefault="27F25403" w:rsidP="00F85124">
            <w:pPr>
              <w:spacing w:after="0"/>
              <w:ind w:firstLine="0"/>
              <w:jc w:val="right"/>
              <w:textAlignment w:val="baseline"/>
              <w:rPr>
                <w:rFonts w:ascii="Segoe UI" w:hAnsi="Segoe UI" w:cs="Segoe UI"/>
                <w:sz w:val="18"/>
                <w:szCs w:val="18"/>
                <w:lang w:val="es-ES" w:eastAsia="es-ES"/>
              </w:rPr>
            </w:pPr>
            <w:r w:rsidRPr="142743FA">
              <w:rPr>
                <w:rFonts w:ascii="Arial Narrow" w:hAnsi="Arial Narrow" w:cs="Segoe UI"/>
                <w:color w:val="000000" w:themeColor="text1"/>
                <w:lang w:val="es-ES" w:eastAsia="es-ES"/>
              </w:rPr>
              <w:t>40 </w:t>
            </w:r>
          </w:p>
        </w:tc>
        <w:tc>
          <w:tcPr>
            <w:tcW w:w="1266" w:type="dxa"/>
            <w:tcBorders>
              <w:bottom w:val="single" w:sz="2" w:space="0" w:color="auto"/>
            </w:tcBorders>
            <w:shd w:val="clear" w:color="auto" w:fill="auto"/>
            <w:vAlign w:val="center"/>
            <w:hideMark/>
          </w:tcPr>
          <w:p w14:paraId="5E55AE3E" w14:textId="1118A1A3" w:rsidR="00F85124" w:rsidRPr="00F85124" w:rsidRDefault="27F25403" w:rsidP="00F85124">
            <w:pPr>
              <w:spacing w:after="0"/>
              <w:ind w:firstLine="0"/>
              <w:jc w:val="right"/>
              <w:textAlignment w:val="baseline"/>
              <w:rPr>
                <w:rFonts w:ascii="Segoe UI" w:hAnsi="Segoe UI" w:cs="Segoe UI"/>
                <w:sz w:val="18"/>
                <w:szCs w:val="18"/>
                <w:lang w:val="es-ES" w:eastAsia="es-ES"/>
              </w:rPr>
            </w:pPr>
            <w:r w:rsidRPr="142743FA">
              <w:rPr>
                <w:rFonts w:ascii="Arial Narrow" w:hAnsi="Arial Narrow" w:cs="Segoe UI"/>
                <w:color w:val="000000" w:themeColor="text1"/>
                <w:lang w:val="es-ES" w:eastAsia="es-ES"/>
              </w:rPr>
              <w:t>21 </w:t>
            </w:r>
          </w:p>
        </w:tc>
        <w:tc>
          <w:tcPr>
            <w:tcW w:w="1266" w:type="dxa"/>
            <w:tcBorders>
              <w:bottom w:val="single" w:sz="2" w:space="0" w:color="auto"/>
            </w:tcBorders>
            <w:shd w:val="clear" w:color="auto" w:fill="auto"/>
            <w:vAlign w:val="center"/>
            <w:hideMark/>
          </w:tcPr>
          <w:p w14:paraId="180A6A2D" w14:textId="6420B9EF" w:rsidR="00F85124" w:rsidRPr="00F85124" w:rsidRDefault="27F25403" w:rsidP="142743FA">
            <w:pPr>
              <w:spacing w:after="0"/>
              <w:ind w:firstLine="0"/>
              <w:jc w:val="right"/>
              <w:textAlignment w:val="baseline"/>
              <w:rPr>
                <w:rFonts w:ascii="Arial Narrow" w:hAnsi="Arial Narrow" w:cs="Segoe UI"/>
                <w:color w:val="000000" w:themeColor="text1"/>
                <w:lang w:val="es-ES" w:eastAsia="es-ES"/>
              </w:rPr>
            </w:pPr>
            <w:r w:rsidRPr="142743FA">
              <w:rPr>
                <w:rFonts w:ascii="Arial Narrow" w:hAnsi="Arial Narrow" w:cs="Segoe UI"/>
                <w:color w:val="000000" w:themeColor="text1"/>
                <w:lang w:val="es-ES" w:eastAsia="es-ES"/>
              </w:rPr>
              <w:t>22</w:t>
            </w:r>
          </w:p>
        </w:tc>
        <w:tc>
          <w:tcPr>
            <w:tcW w:w="1404" w:type="dxa"/>
            <w:tcBorders>
              <w:bottom w:val="single" w:sz="2" w:space="0" w:color="auto"/>
            </w:tcBorders>
            <w:shd w:val="clear" w:color="auto" w:fill="auto"/>
            <w:vAlign w:val="center"/>
            <w:hideMark/>
          </w:tcPr>
          <w:p w14:paraId="6297F82B" w14:textId="398E8CBF" w:rsidR="00F85124" w:rsidRPr="00F85124" w:rsidRDefault="27F25403" w:rsidP="00F85124">
            <w:pPr>
              <w:spacing w:after="0"/>
              <w:ind w:firstLine="0"/>
              <w:jc w:val="right"/>
              <w:textAlignment w:val="baseline"/>
              <w:rPr>
                <w:rFonts w:ascii="Segoe UI" w:hAnsi="Segoe UI" w:cs="Segoe UI"/>
                <w:sz w:val="18"/>
                <w:szCs w:val="18"/>
                <w:lang w:val="es-ES" w:eastAsia="es-ES"/>
              </w:rPr>
            </w:pPr>
            <w:r w:rsidRPr="142743FA">
              <w:rPr>
                <w:rFonts w:ascii="Arial Narrow" w:hAnsi="Arial Narrow" w:cs="Segoe UI"/>
                <w:color w:val="000000" w:themeColor="text1"/>
                <w:lang w:val="es-ES" w:eastAsia="es-ES"/>
              </w:rPr>
              <w:t>25 </w:t>
            </w:r>
          </w:p>
        </w:tc>
      </w:tr>
      <w:tr w:rsidR="00F85124" w:rsidRPr="00F85124" w14:paraId="27502275" w14:textId="77777777" w:rsidTr="009235DD">
        <w:trPr>
          <w:trHeight w:val="198"/>
        </w:trPr>
        <w:tc>
          <w:tcPr>
            <w:tcW w:w="2195" w:type="dxa"/>
            <w:tcBorders>
              <w:top w:val="single" w:sz="2" w:space="0" w:color="auto"/>
              <w:bottom w:val="single" w:sz="2" w:space="0" w:color="auto"/>
            </w:tcBorders>
            <w:shd w:val="clear" w:color="auto" w:fill="auto"/>
            <w:vAlign w:val="center"/>
            <w:hideMark/>
          </w:tcPr>
          <w:p w14:paraId="7386C233" w14:textId="77777777" w:rsidR="00F85124" w:rsidRPr="00F85124" w:rsidRDefault="00F85124" w:rsidP="00F85124">
            <w:pPr>
              <w:spacing w:after="0"/>
              <w:ind w:firstLine="0"/>
              <w:jc w:val="left"/>
              <w:textAlignment w:val="baseline"/>
              <w:rPr>
                <w:rFonts w:ascii="Segoe UI" w:hAnsi="Segoe UI" w:cs="Segoe UI"/>
                <w:sz w:val="18"/>
                <w:szCs w:val="18"/>
                <w:lang w:val="es-ES" w:eastAsia="es-ES"/>
              </w:rPr>
            </w:pPr>
            <w:r w:rsidRPr="00F85124">
              <w:rPr>
                <w:rFonts w:ascii="Arial Narrow" w:hAnsi="Arial Narrow" w:cs="Segoe UI"/>
                <w:color w:val="000000"/>
                <w:lang w:val="es-ES" w:eastAsia="es-ES"/>
              </w:rPr>
              <w:t>Tudela </w:t>
            </w:r>
          </w:p>
        </w:tc>
        <w:tc>
          <w:tcPr>
            <w:tcW w:w="1250" w:type="dxa"/>
            <w:tcBorders>
              <w:top w:val="single" w:sz="2" w:space="0" w:color="auto"/>
              <w:bottom w:val="single" w:sz="2" w:space="0" w:color="auto"/>
            </w:tcBorders>
            <w:shd w:val="clear" w:color="auto" w:fill="auto"/>
            <w:vAlign w:val="center"/>
            <w:hideMark/>
          </w:tcPr>
          <w:p w14:paraId="13D5028F" w14:textId="3AA3C510" w:rsidR="00F85124" w:rsidRPr="00F85124" w:rsidRDefault="27F25403" w:rsidP="00F85124">
            <w:pPr>
              <w:spacing w:after="0"/>
              <w:ind w:firstLine="0"/>
              <w:jc w:val="right"/>
              <w:textAlignment w:val="baseline"/>
              <w:rPr>
                <w:rFonts w:ascii="Segoe UI" w:hAnsi="Segoe UI" w:cs="Segoe UI"/>
                <w:sz w:val="18"/>
                <w:szCs w:val="18"/>
                <w:lang w:val="es-ES" w:eastAsia="es-ES"/>
              </w:rPr>
            </w:pPr>
            <w:r w:rsidRPr="142743FA">
              <w:rPr>
                <w:rFonts w:ascii="Arial Narrow" w:hAnsi="Arial Narrow" w:cs="Segoe UI"/>
                <w:color w:val="000000" w:themeColor="text1"/>
                <w:lang w:val="es-ES" w:eastAsia="es-ES"/>
              </w:rPr>
              <w:t>7</w:t>
            </w:r>
            <w:r w:rsidR="269E416A" w:rsidRPr="142743FA">
              <w:rPr>
                <w:rFonts w:ascii="Arial Narrow" w:hAnsi="Arial Narrow" w:cs="Segoe UI"/>
                <w:color w:val="000000" w:themeColor="text1"/>
                <w:lang w:val="es-ES" w:eastAsia="es-ES"/>
              </w:rPr>
              <w:t>6</w:t>
            </w:r>
            <w:r w:rsidRPr="142743FA">
              <w:rPr>
                <w:rFonts w:ascii="Arial Narrow" w:hAnsi="Arial Narrow" w:cs="Segoe UI"/>
                <w:color w:val="000000" w:themeColor="text1"/>
                <w:lang w:val="es-ES" w:eastAsia="es-ES"/>
              </w:rPr>
              <w:t> </w:t>
            </w:r>
          </w:p>
        </w:tc>
        <w:tc>
          <w:tcPr>
            <w:tcW w:w="1266" w:type="dxa"/>
            <w:tcBorders>
              <w:top w:val="single" w:sz="2" w:space="0" w:color="auto"/>
              <w:bottom w:val="single" w:sz="2" w:space="0" w:color="auto"/>
            </w:tcBorders>
            <w:shd w:val="clear" w:color="auto" w:fill="auto"/>
            <w:vAlign w:val="center"/>
            <w:hideMark/>
          </w:tcPr>
          <w:p w14:paraId="6DCFEE4E" w14:textId="2CBA433F" w:rsidR="00F85124" w:rsidRPr="00F85124" w:rsidRDefault="27F25403" w:rsidP="00F85124">
            <w:pPr>
              <w:spacing w:after="0"/>
              <w:ind w:firstLine="0"/>
              <w:jc w:val="right"/>
              <w:textAlignment w:val="baseline"/>
              <w:rPr>
                <w:rFonts w:ascii="Segoe UI" w:hAnsi="Segoe UI" w:cs="Segoe UI"/>
                <w:sz w:val="18"/>
                <w:szCs w:val="18"/>
                <w:lang w:val="es-ES" w:eastAsia="es-ES"/>
              </w:rPr>
            </w:pPr>
            <w:r w:rsidRPr="142743FA">
              <w:rPr>
                <w:rFonts w:ascii="Arial Narrow" w:hAnsi="Arial Narrow" w:cs="Segoe UI"/>
                <w:color w:val="000000" w:themeColor="text1"/>
                <w:lang w:val="es-ES" w:eastAsia="es-ES"/>
              </w:rPr>
              <w:t>66 </w:t>
            </w:r>
          </w:p>
        </w:tc>
        <w:tc>
          <w:tcPr>
            <w:tcW w:w="1266" w:type="dxa"/>
            <w:tcBorders>
              <w:top w:val="single" w:sz="2" w:space="0" w:color="auto"/>
              <w:bottom w:val="single" w:sz="2" w:space="0" w:color="auto"/>
            </w:tcBorders>
            <w:shd w:val="clear" w:color="auto" w:fill="auto"/>
            <w:vAlign w:val="center"/>
            <w:hideMark/>
          </w:tcPr>
          <w:p w14:paraId="5CF615AE" w14:textId="6F626143" w:rsidR="00F85124" w:rsidRPr="00F85124" w:rsidRDefault="27F25403" w:rsidP="00F85124">
            <w:pPr>
              <w:spacing w:after="0"/>
              <w:ind w:firstLine="0"/>
              <w:jc w:val="right"/>
              <w:textAlignment w:val="baseline"/>
              <w:rPr>
                <w:rFonts w:ascii="Segoe UI" w:hAnsi="Segoe UI" w:cs="Segoe UI"/>
                <w:sz w:val="18"/>
                <w:szCs w:val="18"/>
                <w:lang w:val="es-ES" w:eastAsia="es-ES"/>
              </w:rPr>
            </w:pPr>
            <w:r w:rsidRPr="142743FA">
              <w:rPr>
                <w:rFonts w:ascii="Arial Narrow" w:hAnsi="Arial Narrow" w:cs="Segoe UI"/>
                <w:color w:val="000000" w:themeColor="text1"/>
                <w:lang w:val="es-ES" w:eastAsia="es-ES"/>
              </w:rPr>
              <w:t>60 </w:t>
            </w:r>
          </w:p>
        </w:tc>
        <w:tc>
          <w:tcPr>
            <w:tcW w:w="1266" w:type="dxa"/>
            <w:tcBorders>
              <w:top w:val="single" w:sz="2" w:space="0" w:color="auto"/>
              <w:bottom w:val="single" w:sz="2" w:space="0" w:color="auto"/>
            </w:tcBorders>
            <w:shd w:val="clear" w:color="auto" w:fill="auto"/>
            <w:vAlign w:val="center"/>
            <w:hideMark/>
          </w:tcPr>
          <w:p w14:paraId="67AA8B0D" w14:textId="00B282C9" w:rsidR="00F85124" w:rsidRPr="00F85124" w:rsidRDefault="27F25403" w:rsidP="00F85124">
            <w:pPr>
              <w:spacing w:after="0"/>
              <w:ind w:firstLine="0"/>
              <w:jc w:val="right"/>
              <w:textAlignment w:val="baseline"/>
              <w:rPr>
                <w:rFonts w:ascii="Segoe UI" w:hAnsi="Segoe UI" w:cs="Segoe UI"/>
                <w:sz w:val="18"/>
                <w:szCs w:val="18"/>
                <w:lang w:val="es-ES" w:eastAsia="es-ES"/>
              </w:rPr>
            </w:pPr>
            <w:r w:rsidRPr="142743FA">
              <w:rPr>
                <w:rFonts w:ascii="Arial Narrow" w:hAnsi="Arial Narrow" w:cs="Segoe UI"/>
                <w:color w:val="000000" w:themeColor="text1"/>
                <w:lang w:val="es-ES" w:eastAsia="es-ES"/>
              </w:rPr>
              <w:t>37 </w:t>
            </w:r>
          </w:p>
        </w:tc>
        <w:tc>
          <w:tcPr>
            <w:tcW w:w="1404" w:type="dxa"/>
            <w:tcBorders>
              <w:top w:val="single" w:sz="2" w:space="0" w:color="auto"/>
              <w:bottom w:val="single" w:sz="2" w:space="0" w:color="auto"/>
            </w:tcBorders>
            <w:shd w:val="clear" w:color="auto" w:fill="auto"/>
            <w:vAlign w:val="center"/>
            <w:hideMark/>
          </w:tcPr>
          <w:p w14:paraId="14A55F92" w14:textId="5B5003A7" w:rsidR="00F85124" w:rsidRPr="00F85124" w:rsidRDefault="27F25403" w:rsidP="00F85124">
            <w:pPr>
              <w:spacing w:after="0"/>
              <w:ind w:firstLine="0"/>
              <w:jc w:val="right"/>
              <w:textAlignment w:val="baseline"/>
              <w:rPr>
                <w:rFonts w:ascii="Segoe UI" w:hAnsi="Segoe UI" w:cs="Segoe UI"/>
                <w:sz w:val="18"/>
                <w:szCs w:val="18"/>
                <w:lang w:val="es-ES" w:eastAsia="es-ES"/>
              </w:rPr>
            </w:pPr>
            <w:r w:rsidRPr="142743FA">
              <w:rPr>
                <w:rFonts w:ascii="Arial Narrow" w:hAnsi="Arial Narrow" w:cs="Segoe UI"/>
                <w:color w:val="000000" w:themeColor="text1"/>
                <w:lang w:val="es-ES" w:eastAsia="es-ES"/>
              </w:rPr>
              <w:t>39 </w:t>
            </w:r>
          </w:p>
        </w:tc>
      </w:tr>
      <w:tr w:rsidR="00F85124" w:rsidRPr="00F85124" w14:paraId="7FB47601" w14:textId="77777777" w:rsidTr="009235DD">
        <w:trPr>
          <w:trHeight w:val="198"/>
        </w:trPr>
        <w:tc>
          <w:tcPr>
            <w:tcW w:w="2195" w:type="dxa"/>
            <w:tcBorders>
              <w:top w:val="single" w:sz="2" w:space="0" w:color="auto"/>
            </w:tcBorders>
            <w:shd w:val="clear" w:color="auto" w:fill="auto"/>
            <w:vAlign w:val="center"/>
            <w:hideMark/>
          </w:tcPr>
          <w:p w14:paraId="4846A1BE" w14:textId="77777777" w:rsidR="00F85124" w:rsidRPr="00F85124" w:rsidRDefault="00F85124" w:rsidP="00F85124">
            <w:pPr>
              <w:spacing w:after="0"/>
              <w:ind w:firstLine="0"/>
              <w:jc w:val="left"/>
              <w:textAlignment w:val="baseline"/>
              <w:rPr>
                <w:rFonts w:ascii="Segoe UI" w:hAnsi="Segoe UI" w:cs="Segoe UI"/>
                <w:sz w:val="18"/>
                <w:szCs w:val="18"/>
                <w:lang w:val="es-ES" w:eastAsia="es-ES"/>
              </w:rPr>
            </w:pPr>
            <w:r w:rsidRPr="00F85124">
              <w:rPr>
                <w:rFonts w:ascii="Arial Narrow" w:hAnsi="Arial Narrow" w:cs="Segoe UI"/>
                <w:color w:val="000000"/>
                <w:lang w:val="es-ES" w:eastAsia="es-ES"/>
              </w:rPr>
              <w:t>Estella </w:t>
            </w:r>
          </w:p>
        </w:tc>
        <w:tc>
          <w:tcPr>
            <w:tcW w:w="1250" w:type="dxa"/>
            <w:tcBorders>
              <w:top w:val="single" w:sz="2" w:space="0" w:color="auto"/>
            </w:tcBorders>
            <w:shd w:val="clear" w:color="auto" w:fill="auto"/>
            <w:vAlign w:val="center"/>
            <w:hideMark/>
          </w:tcPr>
          <w:p w14:paraId="58B7DB8D" w14:textId="27A90512" w:rsidR="00F85124" w:rsidRPr="00F85124" w:rsidRDefault="27F25403" w:rsidP="00F85124">
            <w:pPr>
              <w:spacing w:after="0"/>
              <w:ind w:firstLine="0"/>
              <w:jc w:val="right"/>
              <w:textAlignment w:val="baseline"/>
              <w:rPr>
                <w:rFonts w:ascii="Segoe UI" w:hAnsi="Segoe UI" w:cs="Segoe UI"/>
                <w:sz w:val="18"/>
                <w:szCs w:val="18"/>
                <w:lang w:val="es-ES" w:eastAsia="es-ES"/>
              </w:rPr>
            </w:pPr>
            <w:r w:rsidRPr="142743FA">
              <w:rPr>
                <w:rFonts w:ascii="Arial Narrow" w:hAnsi="Arial Narrow" w:cs="Segoe UI"/>
                <w:color w:val="000000" w:themeColor="text1"/>
                <w:lang w:val="es-ES" w:eastAsia="es-ES"/>
              </w:rPr>
              <w:t>68 </w:t>
            </w:r>
          </w:p>
        </w:tc>
        <w:tc>
          <w:tcPr>
            <w:tcW w:w="1266" w:type="dxa"/>
            <w:tcBorders>
              <w:top w:val="single" w:sz="2" w:space="0" w:color="auto"/>
            </w:tcBorders>
            <w:shd w:val="clear" w:color="auto" w:fill="auto"/>
            <w:vAlign w:val="center"/>
            <w:hideMark/>
          </w:tcPr>
          <w:p w14:paraId="206E8EC9" w14:textId="65B8865E" w:rsidR="00F85124" w:rsidRPr="00F85124" w:rsidRDefault="27F25403" w:rsidP="00F85124">
            <w:pPr>
              <w:spacing w:after="0"/>
              <w:ind w:firstLine="0"/>
              <w:jc w:val="right"/>
              <w:textAlignment w:val="baseline"/>
              <w:rPr>
                <w:rFonts w:ascii="Segoe UI" w:hAnsi="Segoe UI" w:cs="Segoe UI"/>
                <w:sz w:val="18"/>
                <w:szCs w:val="18"/>
                <w:lang w:val="es-ES" w:eastAsia="es-ES"/>
              </w:rPr>
            </w:pPr>
            <w:r w:rsidRPr="142743FA">
              <w:rPr>
                <w:rFonts w:ascii="Arial Narrow" w:hAnsi="Arial Narrow" w:cs="Segoe UI"/>
                <w:color w:val="000000" w:themeColor="text1"/>
                <w:lang w:val="es-ES" w:eastAsia="es-ES"/>
              </w:rPr>
              <w:t>65</w:t>
            </w:r>
          </w:p>
        </w:tc>
        <w:tc>
          <w:tcPr>
            <w:tcW w:w="1266" w:type="dxa"/>
            <w:tcBorders>
              <w:top w:val="single" w:sz="2" w:space="0" w:color="auto"/>
            </w:tcBorders>
            <w:shd w:val="clear" w:color="auto" w:fill="auto"/>
            <w:vAlign w:val="center"/>
            <w:hideMark/>
          </w:tcPr>
          <w:p w14:paraId="4C687156" w14:textId="73079F1C" w:rsidR="00F85124" w:rsidRPr="00F85124" w:rsidRDefault="27F25403" w:rsidP="00F85124">
            <w:pPr>
              <w:spacing w:after="0"/>
              <w:ind w:firstLine="0"/>
              <w:jc w:val="right"/>
              <w:textAlignment w:val="baseline"/>
              <w:rPr>
                <w:rFonts w:ascii="Segoe UI" w:hAnsi="Segoe UI" w:cs="Segoe UI"/>
                <w:sz w:val="18"/>
                <w:szCs w:val="18"/>
                <w:lang w:val="es-ES" w:eastAsia="es-ES"/>
              </w:rPr>
            </w:pPr>
            <w:r w:rsidRPr="142743FA">
              <w:rPr>
                <w:rFonts w:ascii="Arial Narrow" w:hAnsi="Arial Narrow" w:cs="Segoe UI"/>
                <w:color w:val="000000" w:themeColor="text1"/>
                <w:lang w:val="es-ES" w:eastAsia="es-ES"/>
              </w:rPr>
              <w:t>19 </w:t>
            </w:r>
          </w:p>
        </w:tc>
        <w:tc>
          <w:tcPr>
            <w:tcW w:w="1266" w:type="dxa"/>
            <w:tcBorders>
              <w:top w:val="single" w:sz="2" w:space="0" w:color="auto"/>
            </w:tcBorders>
            <w:shd w:val="clear" w:color="auto" w:fill="auto"/>
            <w:vAlign w:val="center"/>
            <w:hideMark/>
          </w:tcPr>
          <w:p w14:paraId="5DD0D28C" w14:textId="066FE2A5" w:rsidR="00F85124" w:rsidRPr="00F85124" w:rsidRDefault="27F25403" w:rsidP="00F85124">
            <w:pPr>
              <w:spacing w:after="0"/>
              <w:ind w:firstLine="0"/>
              <w:jc w:val="right"/>
              <w:textAlignment w:val="baseline"/>
              <w:rPr>
                <w:rFonts w:ascii="Segoe UI" w:hAnsi="Segoe UI" w:cs="Segoe UI"/>
                <w:sz w:val="18"/>
                <w:szCs w:val="18"/>
                <w:lang w:val="es-ES" w:eastAsia="es-ES"/>
              </w:rPr>
            </w:pPr>
            <w:r w:rsidRPr="142743FA">
              <w:rPr>
                <w:rFonts w:ascii="Arial Narrow" w:hAnsi="Arial Narrow" w:cs="Segoe UI"/>
                <w:color w:val="000000" w:themeColor="text1"/>
                <w:lang w:val="es-ES" w:eastAsia="es-ES"/>
              </w:rPr>
              <w:t>25 </w:t>
            </w:r>
          </w:p>
        </w:tc>
        <w:tc>
          <w:tcPr>
            <w:tcW w:w="1404" w:type="dxa"/>
            <w:tcBorders>
              <w:top w:val="single" w:sz="2" w:space="0" w:color="auto"/>
            </w:tcBorders>
            <w:shd w:val="clear" w:color="auto" w:fill="auto"/>
            <w:vAlign w:val="center"/>
            <w:hideMark/>
          </w:tcPr>
          <w:p w14:paraId="2F2A2AB0" w14:textId="0D5695F5" w:rsidR="00F85124" w:rsidRPr="00F85124" w:rsidRDefault="27F25403" w:rsidP="009235DD">
            <w:pPr>
              <w:tabs>
                <w:tab w:val="left" w:pos="1226"/>
              </w:tabs>
              <w:spacing w:after="0"/>
              <w:ind w:right="135" w:firstLine="0"/>
              <w:jc w:val="right"/>
              <w:textAlignment w:val="baseline"/>
              <w:rPr>
                <w:rFonts w:ascii="Segoe UI" w:hAnsi="Segoe UI" w:cs="Segoe UI"/>
                <w:sz w:val="18"/>
                <w:szCs w:val="18"/>
                <w:lang w:val="es-ES" w:eastAsia="es-ES"/>
              </w:rPr>
            </w:pPr>
            <w:r w:rsidRPr="142743FA">
              <w:rPr>
                <w:rFonts w:ascii="Arial Narrow" w:hAnsi="Arial Narrow" w:cs="Segoe UI"/>
                <w:color w:val="000000" w:themeColor="text1"/>
                <w:lang w:val="es-ES" w:eastAsia="es-ES"/>
              </w:rPr>
              <w:t>15 </w:t>
            </w:r>
          </w:p>
        </w:tc>
      </w:tr>
      <w:tr w:rsidR="00F85124" w:rsidRPr="00F85124" w14:paraId="4CD34D2F" w14:textId="77777777" w:rsidTr="009235DD">
        <w:trPr>
          <w:trHeight w:val="255"/>
        </w:trPr>
        <w:tc>
          <w:tcPr>
            <w:tcW w:w="2195" w:type="dxa"/>
            <w:shd w:val="clear" w:color="auto" w:fill="8DB3E2" w:themeFill="text2" w:themeFillTint="66"/>
            <w:vAlign w:val="center"/>
            <w:hideMark/>
          </w:tcPr>
          <w:p w14:paraId="40B74BD9" w14:textId="77777777" w:rsidR="00F85124" w:rsidRPr="00F85124" w:rsidRDefault="00F85124" w:rsidP="00F85124">
            <w:pPr>
              <w:spacing w:after="0"/>
              <w:ind w:firstLine="0"/>
              <w:jc w:val="center"/>
              <w:textAlignment w:val="baseline"/>
              <w:rPr>
                <w:rFonts w:ascii="Segoe UI" w:hAnsi="Segoe UI" w:cs="Segoe UI"/>
                <w:sz w:val="18"/>
                <w:szCs w:val="18"/>
                <w:lang w:val="es-ES" w:eastAsia="es-ES"/>
              </w:rPr>
            </w:pPr>
            <w:r w:rsidRPr="00F85124">
              <w:rPr>
                <w:rFonts w:ascii="Arial" w:hAnsi="Arial" w:cs="Arial"/>
                <w:color w:val="000000"/>
                <w:sz w:val="18"/>
                <w:szCs w:val="18"/>
                <w:lang w:val="es-ES" w:eastAsia="es-ES"/>
              </w:rPr>
              <w:t> </w:t>
            </w:r>
          </w:p>
        </w:tc>
        <w:tc>
          <w:tcPr>
            <w:tcW w:w="6452" w:type="dxa"/>
            <w:gridSpan w:val="5"/>
            <w:shd w:val="clear" w:color="auto" w:fill="8DB3E2" w:themeFill="text2" w:themeFillTint="66"/>
            <w:vAlign w:val="center"/>
            <w:hideMark/>
          </w:tcPr>
          <w:p w14:paraId="52E596B4" w14:textId="77777777" w:rsidR="00F85124" w:rsidRPr="00F85124" w:rsidRDefault="00F85124" w:rsidP="00F85124">
            <w:pPr>
              <w:spacing w:after="0"/>
              <w:ind w:firstLine="0"/>
              <w:jc w:val="center"/>
              <w:textAlignment w:val="baseline"/>
              <w:rPr>
                <w:rFonts w:ascii="Segoe UI" w:hAnsi="Segoe UI" w:cs="Segoe UI"/>
                <w:sz w:val="18"/>
                <w:szCs w:val="18"/>
                <w:lang w:val="es-ES" w:eastAsia="es-ES"/>
              </w:rPr>
            </w:pPr>
            <w:r w:rsidRPr="00F85124">
              <w:rPr>
                <w:rFonts w:ascii="Arial" w:hAnsi="Arial" w:cs="Arial"/>
                <w:color w:val="000000"/>
                <w:sz w:val="18"/>
                <w:szCs w:val="18"/>
                <w:lang w:val="es-ES" w:eastAsia="es-ES"/>
              </w:rPr>
              <w:t>Especialidades no incluidas en la ley de garantías </w:t>
            </w:r>
          </w:p>
        </w:tc>
      </w:tr>
      <w:tr w:rsidR="00F85124" w:rsidRPr="00F85124" w14:paraId="06CEFC4B" w14:textId="77777777" w:rsidTr="009235DD">
        <w:trPr>
          <w:trHeight w:val="198"/>
        </w:trPr>
        <w:tc>
          <w:tcPr>
            <w:tcW w:w="2195" w:type="dxa"/>
            <w:tcBorders>
              <w:bottom w:val="single" w:sz="2" w:space="0" w:color="auto"/>
            </w:tcBorders>
            <w:shd w:val="clear" w:color="auto" w:fill="auto"/>
            <w:vAlign w:val="center"/>
            <w:hideMark/>
          </w:tcPr>
          <w:p w14:paraId="6144DD16" w14:textId="77777777" w:rsidR="00F85124" w:rsidRPr="00F85124" w:rsidRDefault="00F85124" w:rsidP="00F85124">
            <w:pPr>
              <w:spacing w:after="0"/>
              <w:ind w:firstLine="0"/>
              <w:jc w:val="left"/>
              <w:textAlignment w:val="baseline"/>
              <w:rPr>
                <w:rFonts w:ascii="Segoe UI" w:hAnsi="Segoe UI" w:cs="Segoe UI"/>
                <w:sz w:val="18"/>
                <w:szCs w:val="18"/>
                <w:lang w:val="es-ES" w:eastAsia="es-ES"/>
              </w:rPr>
            </w:pPr>
            <w:r w:rsidRPr="00F85124">
              <w:rPr>
                <w:rFonts w:ascii="Arial Narrow" w:hAnsi="Arial Narrow" w:cs="Segoe UI"/>
                <w:color w:val="000000"/>
                <w:lang w:val="es-ES" w:eastAsia="es-ES"/>
              </w:rPr>
              <w:t>Pamplona </w:t>
            </w:r>
          </w:p>
        </w:tc>
        <w:tc>
          <w:tcPr>
            <w:tcW w:w="1250" w:type="dxa"/>
            <w:tcBorders>
              <w:bottom w:val="single" w:sz="2" w:space="0" w:color="auto"/>
            </w:tcBorders>
            <w:shd w:val="clear" w:color="auto" w:fill="auto"/>
            <w:vAlign w:val="center"/>
            <w:hideMark/>
          </w:tcPr>
          <w:p w14:paraId="29E28D1B" w14:textId="4DC38C74" w:rsidR="00F85124" w:rsidRPr="00F85124" w:rsidRDefault="27F25403" w:rsidP="00F85124">
            <w:pPr>
              <w:spacing w:after="0"/>
              <w:ind w:firstLine="0"/>
              <w:jc w:val="right"/>
              <w:textAlignment w:val="baseline"/>
              <w:rPr>
                <w:rFonts w:ascii="Segoe UI" w:hAnsi="Segoe UI" w:cs="Segoe UI"/>
                <w:sz w:val="18"/>
                <w:szCs w:val="18"/>
                <w:lang w:val="es-ES" w:eastAsia="es-ES"/>
              </w:rPr>
            </w:pPr>
            <w:r w:rsidRPr="142743FA">
              <w:rPr>
                <w:rFonts w:ascii="Arial Narrow" w:hAnsi="Arial Narrow" w:cs="Segoe UI"/>
                <w:color w:val="000000" w:themeColor="text1"/>
                <w:lang w:val="es-ES" w:eastAsia="es-ES"/>
              </w:rPr>
              <w:t>33 </w:t>
            </w:r>
          </w:p>
        </w:tc>
        <w:tc>
          <w:tcPr>
            <w:tcW w:w="1266" w:type="dxa"/>
            <w:tcBorders>
              <w:bottom w:val="single" w:sz="2" w:space="0" w:color="auto"/>
            </w:tcBorders>
            <w:shd w:val="clear" w:color="auto" w:fill="auto"/>
            <w:vAlign w:val="center"/>
            <w:hideMark/>
          </w:tcPr>
          <w:p w14:paraId="734BFECD" w14:textId="5BA45EAB" w:rsidR="00F85124" w:rsidRPr="00F85124" w:rsidRDefault="27F25403" w:rsidP="142743FA">
            <w:pPr>
              <w:spacing w:after="0"/>
              <w:ind w:firstLine="0"/>
              <w:jc w:val="right"/>
              <w:textAlignment w:val="baseline"/>
              <w:rPr>
                <w:rFonts w:ascii="Arial Narrow" w:hAnsi="Arial Narrow" w:cs="Segoe UI"/>
                <w:color w:val="000000" w:themeColor="text1"/>
                <w:lang w:val="es-ES" w:eastAsia="es-ES"/>
              </w:rPr>
            </w:pPr>
            <w:r w:rsidRPr="142743FA">
              <w:rPr>
                <w:rFonts w:ascii="Arial Narrow" w:hAnsi="Arial Narrow" w:cs="Segoe UI"/>
                <w:color w:val="000000" w:themeColor="text1"/>
                <w:lang w:val="es-ES" w:eastAsia="es-ES"/>
              </w:rPr>
              <w:t>17</w:t>
            </w:r>
          </w:p>
        </w:tc>
        <w:tc>
          <w:tcPr>
            <w:tcW w:w="1266" w:type="dxa"/>
            <w:tcBorders>
              <w:bottom w:val="single" w:sz="2" w:space="0" w:color="auto"/>
            </w:tcBorders>
            <w:shd w:val="clear" w:color="auto" w:fill="auto"/>
            <w:vAlign w:val="center"/>
            <w:hideMark/>
          </w:tcPr>
          <w:p w14:paraId="457AEEF1" w14:textId="61F01DAC" w:rsidR="00F85124" w:rsidRPr="00F85124" w:rsidRDefault="27F25403" w:rsidP="00F85124">
            <w:pPr>
              <w:spacing w:after="0"/>
              <w:ind w:firstLine="0"/>
              <w:jc w:val="right"/>
              <w:textAlignment w:val="baseline"/>
              <w:rPr>
                <w:rFonts w:ascii="Segoe UI" w:hAnsi="Segoe UI" w:cs="Segoe UI"/>
                <w:sz w:val="18"/>
                <w:szCs w:val="18"/>
                <w:lang w:val="es-ES" w:eastAsia="es-ES"/>
              </w:rPr>
            </w:pPr>
            <w:r w:rsidRPr="142743FA">
              <w:rPr>
                <w:rFonts w:ascii="Arial Narrow" w:hAnsi="Arial Narrow" w:cs="Segoe UI"/>
                <w:color w:val="000000" w:themeColor="text1"/>
                <w:lang w:val="es-ES" w:eastAsia="es-ES"/>
              </w:rPr>
              <w:t>15 </w:t>
            </w:r>
          </w:p>
        </w:tc>
        <w:tc>
          <w:tcPr>
            <w:tcW w:w="1266" w:type="dxa"/>
            <w:tcBorders>
              <w:bottom w:val="single" w:sz="2" w:space="0" w:color="auto"/>
            </w:tcBorders>
            <w:shd w:val="clear" w:color="auto" w:fill="auto"/>
            <w:vAlign w:val="center"/>
            <w:hideMark/>
          </w:tcPr>
          <w:p w14:paraId="182D5FC1" w14:textId="53AF4007" w:rsidR="00F85124" w:rsidRPr="00F85124" w:rsidRDefault="27F25403" w:rsidP="00F85124">
            <w:pPr>
              <w:spacing w:after="0"/>
              <w:ind w:firstLine="0"/>
              <w:jc w:val="right"/>
              <w:textAlignment w:val="baseline"/>
              <w:rPr>
                <w:rFonts w:ascii="Segoe UI" w:hAnsi="Segoe UI" w:cs="Segoe UI"/>
                <w:sz w:val="18"/>
                <w:szCs w:val="18"/>
                <w:lang w:val="es-ES" w:eastAsia="es-ES"/>
              </w:rPr>
            </w:pPr>
            <w:r w:rsidRPr="142743FA">
              <w:rPr>
                <w:rFonts w:ascii="Arial Narrow" w:hAnsi="Arial Narrow" w:cs="Segoe UI"/>
                <w:color w:val="000000" w:themeColor="text1"/>
                <w:lang w:val="es-ES" w:eastAsia="es-ES"/>
              </w:rPr>
              <w:t>15 </w:t>
            </w:r>
          </w:p>
        </w:tc>
        <w:tc>
          <w:tcPr>
            <w:tcW w:w="1404" w:type="dxa"/>
            <w:tcBorders>
              <w:bottom w:val="single" w:sz="2" w:space="0" w:color="auto"/>
            </w:tcBorders>
            <w:shd w:val="clear" w:color="auto" w:fill="auto"/>
            <w:vAlign w:val="center"/>
            <w:hideMark/>
          </w:tcPr>
          <w:p w14:paraId="1FBF3E8A" w14:textId="05381FA4" w:rsidR="00F85124" w:rsidRPr="00F85124" w:rsidRDefault="27F25403" w:rsidP="00F85124">
            <w:pPr>
              <w:spacing w:after="0"/>
              <w:ind w:firstLine="0"/>
              <w:jc w:val="right"/>
              <w:textAlignment w:val="baseline"/>
              <w:rPr>
                <w:rFonts w:ascii="Segoe UI" w:hAnsi="Segoe UI" w:cs="Segoe UI"/>
                <w:sz w:val="18"/>
                <w:szCs w:val="18"/>
                <w:lang w:val="es-ES" w:eastAsia="es-ES"/>
              </w:rPr>
            </w:pPr>
            <w:r w:rsidRPr="142743FA">
              <w:rPr>
                <w:rFonts w:ascii="Arial Narrow" w:hAnsi="Arial Narrow" w:cs="Segoe UI"/>
                <w:color w:val="000000" w:themeColor="text1"/>
                <w:lang w:val="es-ES" w:eastAsia="es-ES"/>
              </w:rPr>
              <w:t>11 </w:t>
            </w:r>
          </w:p>
        </w:tc>
      </w:tr>
      <w:tr w:rsidR="00F85124" w:rsidRPr="00F85124" w14:paraId="794E7FB8" w14:textId="77777777" w:rsidTr="009235DD">
        <w:trPr>
          <w:trHeight w:val="198"/>
        </w:trPr>
        <w:tc>
          <w:tcPr>
            <w:tcW w:w="2195" w:type="dxa"/>
            <w:tcBorders>
              <w:top w:val="single" w:sz="2" w:space="0" w:color="auto"/>
              <w:bottom w:val="single" w:sz="2" w:space="0" w:color="auto"/>
            </w:tcBorders>
            <w:shd w:val="clear" w:color="auto" w:fill="auto"/>
            <w:vAlign w:val="center"/>
            <w:hideMark/>
          </w:tcPr>
          <w:p w14:paraId="4DB179A6" w14:textId="77777777" w:rsidR="00F85124" w:rsidRPr="00F85124" w:rsidRDefault="00F85124" w:rsidP="00F85124">
            <w:pPr>
              <w:spacing w:after="0"/>
              <w:ind w:firstLine="0"/>
              <w:jc w:val="left"/>
              <w:textAlignment w:val="baseline"/>
              <w:rPr>
                <w:rFonts w:ascii="Segoe UI" w:hAnsi="Segoe UI" w:cs="Segoe UI"/>
                <w:sz w:val="18"/>
                <w:szCs w:val="18"/>
                <w:lang w:val="es-ES" w:eastAsia="es-ES"/>
              </w:rPr>
            </w:pPr>
            <w:r w:rsidRPr="00F85124">
              <w:rPr>
                <w:rFonts w:ascii="Arial Narrow" w:hAnsi="Arial Narrow" w:cs="Segoe UI"/>
                <w:color w:val="000000"/>
                <w:lang w:val="es-ES" w:eastAsia="es-ES"/>
              </w:rPr>
              <w:t>Tudela </w:t>
            </w:r>
          </w:p>
        </w:tc>
        <w:tc>
          <w:tcPr>
            <w:tcW w:w="1250" w:type="dxa"/>
            <w:tcBorders>
              <w:top w:val="single" w:sz="2" w:space="0" w:color="auto"/>
              <w:bottom w:val="single" w:sz="2" w:space="0" w:color="auto"/>
            </w:tcBorders>
            <w:shd w:val="clear" w:color="auto" w:fill="auto"/>
            <w:vAlign w:val="center"/>
            <w:hideMark/>
          </w:tcPr>
          <w:p w14:paraId="2C94BC2F" w14:textId="55229AE9" w:rsidR="00F85124" w:rsidRPr="00F85124" w:rsidRDefault="27F25403" w:rsidP="00F85124">
            <w:pPr>
              <w:spacing w:after="0"/>
              <w:ind w:firstLine="0"/>
              <w:jc w:val="right"/>
              <w:textAlignment w:val="baseline"/>
              <w:rPr>
                <w:rFonts w:ascii="Segoe UI" w:hAnsi="Segoe UI" w:cs="Segoe UI"/>
                <w:sz w:val="18"/>
                <w:szCs w:val="18"/>
                <w:lang w:val="es-ES" w:eastAsia="es-ES"/>
              </w:rPr>
            </w:pPr>
            <w:r w:rsidRPr="142743FA">
              <w:rPr>
                <w:rFonts w:ascii="Arial Narrow" w:hAnsi="Arial Narrow" w:cs="Segoe UI"/>
                <w:color w:val="000000" w:themeColor="text1"/>
                <w:lang w:val="es-ES" w:eastAsia="es-ES"/>
              </w:rPr>
              <w:t>90 </w:t>
            </w:r>
          </w:p>
        </w:tc>
        <w:tc>
          <w:tcPr>
            <w:tcW w:w="1266" w:type="dxa"/>
            <w:tcBorders>
              <w:top w:val="single" w:sz="2" w:space="0" w:color="auto"/>
              <w:bottom w:val="single" w:sz="2" w:space="0" w:color="auto"/>
            </w:tcBorders>
            <w:shd w:val="clear" w:color="auto" w:fill="auto"/>
            <w:vAlign w:val="center"/>
            <w:hideMark/>
          </w:tcPr>
          <w:p w14:paraId="6104199C" w14:textId="2B9DCFA9" w:rsidR="00F85124" w:rsidRPr="00F85124" w:rsidRDefault="27F25403" w:rsidP="00F85124">
            <w:pPr>
              <w:spacing w:after="0"/>
              <w:ind w:firstLine="0"/>
              <w:jc w:val="right"/>
              <w:textAlignment w:val="baseline"/>
              <w:rPr>
                <w:rFonts w:ascii="Segoe UI" w:hAnsi="Segoe UI" w:cs="Segoe UI"/>
                <w:sz w:val="18"/>
                <w:szCs w:val="18"/>
                <w:lang w:val="es-ES" w:eastAsia="es-ES"/>
              </w:rPr>
            </w:pPr>
            <w:r w:rsidRPr="142743FA">
              <w:rPr>
                <w:rFonts w:ascii="Arial Narrow" w:hAnsi="Arial Narrow" w:cs="Segoe UI"/>
                <w:color w:val="000000" w:themeColor="text1"/>
                <w:lang w:val="es-ES" w:eastAsia="es-ES"/>
              </w:rPr>
              <w:t>100 </w:t>
            </w:r>
          </w:p>
        </w:tc>
        <w:tc>
          <w:tcPr>
            <w:tcW w:w="1266" w:type="dxa"/>
            <w:tcBorders>
              <w:top w:val="single" w:sz="2" w:space="0" w:color="auto"/>
              <w:bottom w:val="single" w:sz="2" w:space="0" w:color="auto"/>
            </w:tcBorders>
            <w:shd w:val="clear" w:color="auto" w:fill="auto"/>
            <w:vAlign w:val="center"/>
            <w:hideMark/>
          </w:tcPr>
          <w:p w14:paraId="75575AE6" w14:textId="60345943" w:rsidR="00F85124" w:rsidRPr="00F85124" w:rsidRDefault="27F25403" w:rsidP="00F85124">
            <w:pPr>
              <w:spacing w:after="0"/>
              <w:ind w:firstLine="0"/>
              <w:jc w:val="right"/>
              <w:textAlignment w:val="baseline"/>
              <w:rPr>
                <w:rFonts w:ascii="Segoe UI" w:hAnsi="Segoe UI" w:cs="Segoe UI"/>
                <w:sz w:val="18"/>
                <w:szCs w:val="18"/>
                <w:lang w:val="es-ES" w:eastAsia="es-ES"/>
              </w:rPr>
            </w:pPr>
            <w:r w:rsidRPr="142743FA">
              <w:rPr>
                <w:rFonts w:ascii="Arial Narrow" w:hAnsi="Arial Narrow" w:cs="Segoe UI"/>
                <w:color w:val="000000" w:themeColor="text1"/>
                <w:lang w:val="es-ES" w:eastAsia="es-ES"/>
              </w:rPr>
              <w:t>19 </w:t>
            </w:r>
          </w:p>
        </w:tc>
        <w:tc>
          <w:tcPr>
            <w:tcW w:w="1266" w:type="dxa"/>
            <w:tcBorders>
              <w:top w:val="single" w:sz="2" w:space="0" w:color="auto"/>
              <w:bottom w:val="single" w:sz="2" w:space="0" w:color="auto"/>
            </w:tcBorders>
            <w:shd w:val="clear" w:color="auto" w:fill="auto"/>
            <w:vAlign w:val="center"/>
            <w:hideMark/>
          </w:tcPr>
          <w:p w14:paraId="3347129B" w14:textId="53515B7F" w:rsidR="00F85124" w:rsidRPr="00F85124" w:rsidRDefault="27F25403" w:rsidP="00F85124">
            <w:pPr>
              <w:spacing w:after="0"/>
              <w:ind w:firstLine="0"/>
              <w:jc w:val="right"/>
              <w:textAlignment w:val="baseline"/>
              <w:rPr>
                <w:rFonts w:ascii="Segoe UI" w:hAnsi="Segoe UI" w:cs="Segoe UI"/>
                <w:sz w:val="18"/>
                <w:szCs w:val="18"/>
                <w:lang w:val="es-ES" w:eastAsia="es-ES"/>
              </w:rPr>
            </w:pPr>
            <w:r w:rsidRPr="142743FA">
              <w:rPr>
                <w:rFonts w:ascii="Arial Narrow" w:hAnsi="Arial Narrow" w:cs="Segoe UI"/>
                <w:color w:val="000000" w:themeColor="text1"/>
                <w:lang w:val="es-ES" w:eastAsia="es-ES"/>
              </w:rPr>
              <w:t>13 </w:t>
            </w:r>
          </w:p>
        </w:tc>
        <w:tc>
          <w:tcPr>
            <w:tcW w:w="1404" w:type="dxa"/>
            <w:tcBorders>
              <w:top w:val="single" w:sz="2" w:space="0" w:color="auto"/>
              <w:bottom w:val="single" w:sz="2" w:space="0" w:color="auto"/>
            </w:tcBorders>
            <w:shd w:val="clear" w:color="auto" w:fill="auto"/>
            <w:vAlign w:val="center"/>
            <w:hideMark/>
          </w:tcPr>
          <w:p w14:paraId="48A19142" w14:textId="732FF026" w:rsidR="00F85124" w:rsidRPr="00F85124" w:rsidRDefault="27F25403" w:rsidP="00F85124">
            <w:pPr>
              <w:spacing w:after="0"/>
              <w:ind w:firstLine="0"/>
              <w:jc w:val="right"/>
              <w:textAlignment w:val="baseline"/>
              <w:rPr>
                <w:rFonts w:ascii="Segoe UI" w:hAnsi="Segoe UI" w:cs="Segoe UI"/>
                <w:sz w:val="18"/>
                <w:szCs w:val="18"/>
                <w:lang w:val="es-ES" w:eastAsia="es-ES"/>
              </w:rPr>
            </w:pPr>
            <w:r w:rsidRPr="142743FA">
              <w:rPr>
                <w:rFonts w:ascii="Arial Narrow" w:hAnsi="Arial Narrow" w:cs="Segoe UI"/>
                <w:color w:val="000000" w:themeColor="text1"/>
                <w:lang w:val="es-ES" w:eastAsia="es-ES"/>
              </w:rPr>
              <w:t>6 </w:t>
            </w:r>
          </w:p>
        </w:tc>
      </w:tr>
      <w:tr w:rsidR="00F85124" w:rsidRPr="00F85124" w14:paraId="78512800" w14:textId="77777777" w:rsidTr="009235DD">
        <w:trPr>
          <w:trHeight w:val="198"/>
        </w:trPr>
        <w:tc>
          <w:tcPr>
            <w:tcW w:w="2195" w:type="dxa"/>
            <w:tcBorders>
              <w:top w:val="single" w:sz="2" w:space="0" w:color="auto"/>
            </w:tcBorders>
            <w:shd w:val="clear" w:color="auto" w:fill="auto"/>
            <w:vAlign w:val="center"/>
            <w:hideMark/>
          </w:tcPr>
          <w:p w14:paraId="5386A184" w14:textId="77777777" w:rsidR="00F85124" w:rsidRPr="00F85124" w:rsidRDefault="00F85124" w:rsidP="00F85124">
            <w:pPr>
              <w:spacing w:after="0"/>
              <w:ind w:firstLine="0"/>
              <w:jc w:val="left"/>
              <w:textAlignment w:val="baseline"/>
              <w:rPr>
                <w:rFonts w:ascii="Segoe UI" w:hAnsi="Segoe UI" w:cs="Segoe UI"/>
                <w:sz w:val="18"/>
                <w:szCs w:val="18"/>
                <w:lang w:val="es-ES" w:eastAsia="es-ES"/>
              </w:rPr>
            </w:pPr>
            <w:r w:rsidRPr="00F85124">
              <w:rPr>
                <w:rFonts w:ascii="Arial Narrow" w:hAnsi="Arial Narrow" w:cs="Segoe UI"/>
                <w:color w:val="000000"/>
                <w:lang w:val="es-ES" w:eastAsia="es-ES"/>
              </w:rPr>
              <w:t>Estella </w:t>
            </w:r>
          </w:p>
        </w:tc>
        <w:tc>
          <w:tcPr>
            <w:tcW w:w="1250" w:type="dxa"/>
            <w:tcBorders>
              <w:top w:val="single" w:sz="2" w:space="0" w:color="auto"/>
            </w:tcBorders>
            <w:shd w:val="clear" w:color="auto" w:fill="auto"/>
            <w:vAlign w:val="center"/>
            <w:hideMark/>
          </w:tcPr>
          <w:p w14:paraId="6EEF1F8A" w14:textId="111CD9EB" w:rsidR="00F85124" w:rsidRPr="00F85124" w:rsidRDefault="27F25403" w:rsidP="00F85124">
            <w:pPr>
              <w:spacing w:after="0"/>
              <w:ind w:firstLine="0"/>
              <w:jc w:val="right"/>
              <w:textAlignment w:val="baseline"/>
              <w:rPr>
                <w:rFonts w:ascii="Segoe UI" w:hAnsi="Segoe UI" w:cs="Segoe UI"/>
                <w:sz w:val="18"/>
                <w:szCs w:val="18"/>
                <w:lang w:val="es-ES" w:eastAsia="es-ES"/>
              </w:rPr>
            </w:pPr>
            <w:r w:rsidRPr="142743FA">
              <w:rPr>
                <w:rFonts w:ascii="Arial Narrow" w:hAnsi="Arial Narrow" w:cs="Segoe UI"/>
                <w:color w:val="000000" w:themeColor="text1"/>
                <w:lang w:val="es-ES" w:eastAsia="es-ES"/>
              </w:rPr>
              <w:t>52 </w:t>
            </w:r>
          </w:p>
        </w:tc>
        <w:tc>
          <w:tcPr>
            <w:tcW w:w="1266" w:type="dxa"/>
            <w:tcBorders>
              <w:top w:val="single" w:sz="2" w:space="0" w:color="auto"/>
            </w:tcBorders>
            <w:shd w:val="clear" w:color="auto" w:fill="auto"/>
            <w:vAlign w:val="center"/>
            <w:hideMark/>
          </w:tcPr>
          <w:p w14:paraId="6699E21F" w14:textId="1AE0C671" w:rsidR="00F85124" w:rsidRPr="00F85124" w:rsidRDefault="27F25403" w:rsidP="00F85124">
            <w:pPr>
              <w:spacing w:after="0"/>
              <w:ind w:firstLine="0"/>
              <w:jc w:val="right"/>
              <w:textAlignment w:val="baseline"/>
              <w:rPr>
                <w:rFonts w:ascii="Segoe UI" w:hAnsi="Segoe UI" w:cs="Segoe UI"/>
                <w:sz w:val="18"/>
                <w:szCs w:val="18"/>
                <w:lang w:val="es-ES" w:eastAsia="es-ES"/>
              </w:rPr>
            </w:pPr>
            <w:r w:rsidRPr="142743FA">
              <w:rPr>
                <w:rFonts w:ascii="Arial Narrow" w:hAnsi="Arial Narrow" w:cs="Segoe UI"/>
                <w:color w:val="000000" w:themeColor="text1"/>
                <w:lang w:val="es-ES" w:eastAsia="es-ES"/>
              </w:rPr>
              <w:t>28 </w:t>
            </w:r>
          </w:p>
        </w:tc>
        <w:tc>
          <w:tcPr>
            <w:tcW w:w="1266" w:type="dxa"/>
            <w:tcBorders>
              <w:top w:val="single" w:sz="2" w:space="0" w:color="auto"/>
            </w:tcBorders>
            <w:shd w:val="clear" w:color="auto" w:fill="auto"/>
            <w:vAlign w:val="center"/>
            <w:hideMark/>
          </w:tcPr>
          <w:p w14:paraId="3884BC2B" w14:textId="3C29AE20" w:rsidR="00F85124" w:rsidRPr="00F85124" w:rsidRDefault="27F25403" w:rsidP="00F85124">
            <w:pPr>
              <w:spacing w:after="0"/>
              <w:ind w:firstLine="0"/>
              <w:jc w:val="right"/>
              <w:textAlignment w:val="baseline"/>
              <w:rPr>
                <w:rFonts w:ascii="Segoe UI" w:hAnsi="Segoe UI" w:cs="Segoe UI"/>
                <w:sz w:val="18"/>
                <w:szCs w:val="18"/>
                <w:lang w:val="es-ES" w:eastAsia="es-ES"/>
              </w:rPr>
            </w:pPr>
            <w:r w:rsidRPr="142743FA">
              <w:rPr>
                <w:rFonts w:ascii="Arial Narrow" w:hAnsi="Arial Narrow" w:cs="Segoe UI"/>
                <w:color w:val="000000" w:themeColor="text1"/>
                <w:lang w:val="es-ES" w:eastAsia="es-ES"/>
              </w:rPr>
              <w:t>16 </w:t>
            </w:r>
          </w:p>
        </w:tc>
        <w:tc>
          <w:tcPr>
            <w:tcW w:w="1266" w:type="dxa"/>
            <w:tcBorders>
              <w:top w:val="single" w:sz="2" w:space="0" w:color="auto"/>
            </w:tcBorders>
            <w:shd w:val="clear" w:color="auto" w:fill="auto"/>
            <w:vAlign w:val="center"/>
            <w:hideMark/>
          </w:tcPr>
          <w:p w14:paraId="57338F97" w14:textId="2609C9A2" w:rsidR="00F85124" w:rsidRPr="00F85124" w:rsidRDefault="27F25403" w:rsidP="00F85124">
            <w:pPr>
              <w:spacing w:after="0"/>
              <w:ind w:firstLine="0"/>
              <w:jc w:val="right"/>
              <w:textAlignment w:val="baseline"/>
              <w:rPr>
                <w:rFonts w:ascii="Segoe UI" w:hAnsi="Segoe UI" w:cs="Segoe UI"/>
                <w:sz w:val="18"/>
                <w:szCs w:val="18"/>
                <w:lang w:val="es-ES" w:eastAsia="es-ES"/>
              </w:rPr>
            </w:pPr>
            <w:r w:rsidRPr="142743FA">
              <w:rPr>
                <w:rFonts w:ascii="Arial Narrow" w:hAnsi="Arial Narrow" w:cs="Segoe UI"/>
                <w:color w:val="000000" w:themeColor="text1"/>
                <w:lang w:val="es-ES" w:eastAsia="es-ES"/>
              </w:rPr>
              <w:t>6 </w:t>
            </w:r>
          </w:p>
        </w:tc>
        <w:tc>
          <w:tcPr>
            <w:tcW w:w="1404" w:type="dxa"/>
            <w:tcBorders>
              <w:top w:val="single" w:sz="2" w:space="0" w:color="auto"/>
            </w:tcBorders>
            <w:shd w:val="clear" w:color="auto" w:fill="auto"/>
            <w:vAlign w:val="center"/>
            <w:hideMark/>
          </w:tcPr>
          <w:p w14:paraId="7018891E" w14:textId="608914AE" w:rsidR="00F85124" w:rsidRPr="00F85124" w:rsidRDefault="27F25403" w:rsidP="00F85124">
            <w:pPr>
              <w:spacing w:after="0"/>
              <w:ind w:firstLine="0"/>
              <w:jc w:val="right"/>
              <w:textAlignment w:val="baseline"/>
              <w:rPr>
                <w:rFonts w:ascii="Segoe UI" w:hAnsi="Segoe UI" w:cs="Segoe UI"/>
                <w:sz w:val="18"/>
                <w:szCs w:val="18"/>
                <w:lang w:val="es-ES" w:eastAsia="es-ES"/>
              </w:rPr>
            </w:pPr>
            <w:r w:rsidRPr="142743FA">
              <w:rPr>
                <w:rFonts w:ascii="Arial Narrow" w:hAnsi="Arial Narrow" w:cs="Segoe UI"/>
                <w:color w:val="000000" w:themeColor="text1"/>
                <w:lang w:val="es-ES" w:eastAsia="es-ES"/>
              </w:rPr>
              <w:t>18 </w:t>
            </w:r>
          </w:p>
        </w:tc>
      </w:tr>
    </w:tbl>
    <w:p w14:paraId="78CF4E0E" w14:textId="525DB390" w:rsidR="00F85124" w:rsidRPr="004E7B17" w:rsidRDefault="00107EF3" w:rsidP="004E7B17">
      <w:pPr>
        <w:pStyle w:val="texto"/>
        <w:spacing w:before="240"/>
      </w:pPr>
      <w:r>
        <w:t xml:space="preserve">Los anexos </w:t>
      </w:r>
      <w:r w:rsidR="00BA74C8">
        <w:t>8 y 9</w:t>
      </w:r>
      <w:r>
        <w:t xml:space="preserve"> contienen la evolución del número de personas en </w:t>
      </w:r>
      <w:r w:rsidR="00BA74C8">
        <w:t>lista de espera</w:t>
      </w:r>
      <w:r>
        <w:t xml:space="preserve"> por especialidad y área sanitaria en el periodo 2018-2022; estos anexos indican también el porcentaje de personas que tienen ya una cita tanto para las especialidades incluida en la ley</w:t>
      </w:r>
      <w:r w:rsidR="38DD65ED">
        <w:t xml:space="preserve"> foral</w:t>
      </w:r>
      <w:r>
        <w:t xml:space="preserve"> de garantías como para las que no lo están. </w:t>
      </w:r>
    </w:p>
    <w:p w14:paraId="001FF600" w14:textId="77777777" w:rsidR="00F85124" w:rsidRDefault="00F85124">
      <w:pPr>
        <w:spacing w:after="0"/>
        <w:ind w:firstLine="0"/>
        <w:jc w:val="left"/>
        <w:rPr>
          <w:sz w:val="26"/>
          <w:szCs w:val="26"/>
          <w:lang w:eastAsia="es-ES"/>
        </w:rPr>
      </w:pPr>
      <w:r>
        <w:rPr>
          <w:sz w:val="26"/>
          <w:szCs w:val="26"/>
          <w:lang w:eastAsia="es-ES"/>
        </w:rPr>
        <w:br w:type="page"/>
      </w:r>
    </w:p>
    <w:p w14:paraId="43F2677F" w14:textId="0BE09F29" w:rsidR="00107EF3" w:rsidRDefault="2625F22B" w:rsidP="004E7B17">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lang w:eastAsia="es-ES"/>
        </w:rPr>
      </w:pPr>
      <w:r w:rsidRPr="6DF36262">
        <w:rPr>
          <w:lang w:eastAsia="es-ES"/>
        </w:rPr>
        <w:lastRenderedPageBreak/>
        <w:t>Demora media en días naturales para una primera consulta:</w:t>
      </w:r>
    </w:p>
    <w:p w14:paraId="1364CB05" w14:textId="031B72AD" w:rsidR="00D90E49" w:rsidRDefault="00D90E49" w:rsidP="004E75DE">
      <w:pPr>
        <w:pStyle w:val="texto"/>
        <w:rPr>
          <w:lang w:eastAsia="es-ES"/>
        </w:rPr>
      </w:pPr>
      <w:r>
        <w:rPr>
          <w:lang w:eastAsia="es-ES"/>
        </w:rPr>
        <w:t xml:space="preserve">La demora media es un indicador sanitario que se define como la media de los días </w:t>
      </w:r>
      <w:r w:rsidRPr="00D90E49">
        <w:rPr>
          <w:lang w:eastAsia="es-ES"/>
        </w:rPr>
        <w:t>que tardaría en absorberse el total de pacientes pendientes para una primera consulta al ritmo de trabajo de los 12 meses inmediatamente anteriores.</w:t>
      </w:r>
    </w:p>
    <w:p w14:paraId="3B11C4D3" w14:textId="06679209" w:rsidR="00D90E49" w:rsidRDefault="00107EF3" w:rsidP="003820EA">
      <w:pPr>
        <w:pStyle w:val="texto"/>
        <w:spacing w:after="240"/>
        <w:rPr>
          <w:lang w:eastAsia="es-ES"/>
        </w:rPr>
      </w:pPr>
      <w:r w:rsidRPr="6DF36262">
        <w:rPr>
          <w:lang w:eastAsia="es-ES"/>
        </w:rPr>
        <w:t xml:space="preserve">En el periodo 2018-2022, la demora media en días naturales por área sanitaria para una primera consulta, tanto de las especialidades incluidas en la ley </w:t>
      </w:r>
      <w:r w:rsidR="10D9B97E" w:rsidRPr="6DF36262">
        <w:rPr>
          <w:lang w:eastAsia="es-ES"/>
        </w:rPr>
        <w:t xml:space="preserve">foral </w:t>
      </w:r>
      <w:r w:rsidRPr="6DF36262">
        <w:rPr>
          <w:lang w:eastAsia="es-ES"/>
        </w:rPr>
        <w:t>de garantías como</w:t>
      </w:r>
      <w:r w:rsidR="00D90E49" w:rsidRPr="6DF36262">
        <w:rPr>
          <w:lang w:eastAsia="es-ES"/>
        </w:rPr>
        <w:t xml:space="preserve"> de las que no lo están, fue la </w:t>
      </w:r>
      <w:r w:rsidR="00F10E58" w:rsidRPr="6DF36262">
        <w:rPr>
          <w:lang w:eastAsia="es-ES"/>
        </w:rPr>
        <w:t>reflejada en la siguiente tabla:</w:t>
      </w:r>
    </w:p>
    <w:tbl>
      <w:tblPr>
        <w:tblW w:w="8789" w:type="dxa"/>
        <w:tblInd w:w="10"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383"/>
        <w:gridCol w:w="1058"/>
        <w:gridCol w:w="1058"/>
        <w:gridCol w:w="1058"/>
        <w:gridCol w:w="1058"/>
        <w:gridCol w:w="1058"/>
        <w:gridCol w:w="1058"/>
        <w:gridCol w:w="1058"/>
      </w:tblGrid>
      <w:tr w:rsidR="00107EF3" w:rsidRPr="001F1C31" w14:paraId="1246A966" w14:textId="77777777" w:rsidTr="009235DD">
        <w:trPr>
          <w:trHeight w:val="255"/>
        </w:trPr>
        <w:tc>
          <w:tcPr>
            <w:tcW w:w="1358" w:type="dxa"/>
            <w:vMerge w:val="restart"/>
            <w:shd w:val="clear" w:color="auto" w:fill="8DB3E2" w:themeFill="text2" w:themeFillTint="66"/>
            <w:noWrap/>
            <w:vAlign w:val="bottom"/>
          </w:tcPr>
          <w:p w14:paraId="58F56B37" w14:textId="77777777" w:rsidR="00107EF3" w:rsidRPr="001F1C31" w:rsidRDefault="00107EF3" w:rsidP="008775C9">
            <w:pPr>
              <w:spacing w:after="0"/>
              <w:ind w:firstLine="0"/>
              <w:jc w:val="left"/>
              <w:rPr>
                <w:rFonts w:ascii="Arial" w:hAnsi="Arial" w:cs="Arial"/>
                <w:color w:val="000000"/>
                <w:sz w:val="18"/>
                <w:szCs w:val="18"/>
                <w:lang w:val="es-ES" w:eastAsia="es-ES"/>
              </w:rPr>
            </w:pPr>
          </w:p>
        </w:tc>
        <w:tc>
          <w:tcPr>
            <w:tcW w:w="1039" w:type="dxa"/>
            <w:shd w:val="clear" w:color="auto" w:fill="8DB3E2" w:themeFill="text2" w:themeFillTint="66"/>
            <w:noWrap/>
            <w:vAlign w:val="center"/>
          </w:tcPr>
          <w:p w14:paraId="5A1F0CD9" w14:textId="77777777" w:rsidR="00107EF3" w:rsidRPr="001F1C31" w:rsidRDefault="00107EF3" w:rsidP="008775C9">
            <w:pPr>
              <w:spacing w:after="0"/>
              <w:ind w:firstLine="0"/>
              <w:jc w:val="right"/>
              <w:rPr>
                <w:rFonts w:ascii="Arial" w:hAnsi="Arial" w:cs="Arial"/>
                <w:color w:val="000000"/>
                <w:sz w:val="18"/>
                <w:szCs w:val="18"/>
                <w:lang w:val="es-ES" w:eastAsia="es-ES"/>
              </w:rPr>
            </w:pPr>
            <w:r w:rsidRPr="001F1C31">
              <w:rPr>
                <w:rFonts w:ascii="Arial" w:hAnsi="Arial" w:cs="Arial"/>
                <w:color w:val="000000"/>
                <w:sz w:val="18"/>
                <w:szCs w:val="18"/>
                <w:lang w:val="es-ES" w:eastAsia="es-ES"/>
              </w:rPr>
              <w:t>2018</w:t>
            </w:r>
          </w:p>
        </w:tc>
        <w:tc>
          <w:tcPr>
            <w:tcW w:w="1040" w:type="dxa"/>
            <w:shd w:val="clear" w:color="auto" w:fill="8DB3E2" w:themeFill="text2" w:themeFillTint="66"/>
            <w:noWrap/>
            <w:vAlign w:val="center"/>
          </w:tcPr>
          <w:p w14:paraId="743CC1F0" w14:textId="77777777" w:rsidR="00107EF3" w:rsidRPr="001F1C31" w:rsidRDefault="00107EF3" w:rsidP="008775C9">
            <w:pPr>
              <w:spacing w:after="0"/>
              <w:ind w:firstLine="0"/>
              <w:jc w:val="right"/>
              <w:rPr>
                <w:rFonts w:ascii="Arial" w:hAnsi="Arial" w:cs="Arial"/>
                <w:color w:val="000000"/>
                <w:sz w:val="18"/>
                <w:szCs w:val="18"/>
                <w:lang w:val="es-ES" w:eastAsia="es-ES"/>
              </w:rPr>
            </w:pPr>
            <w:r w:rsidRPr="001F1C31">
              <w:rPr>
                <w:rFonts w:ascii="Arial" w:hAnsi="Arial" w:cs="Arial"/>
                <w:color w:val="000000"/>
                <w:sz w:val="18"/>
                <w:szCs w:val="18"/>
                <w:lang w:val="es-ES" w:eastAsia="es-ES"/>
              </w:rPr>
              <w:t>2019</w:t>
            </w:r>
          </w:p>
        </w:tc>
        <w:tc>
          <w:tcPr>
            <w:tcW w:w="1040" w:type="dxa"/>
            <w:shd w:val="clear" w:color="auto" w:fill="8DB3E2" w:themeFill="text2" w:themeFillTint="66"/>
            <w:noWrap/>
            <w:vAlign w:val="center"/>
          </w:tcPr>
          <w:p w14:paraId="59E8FD9C" w14:textId="77777777" w:rsidR="00107EF3" w:rsidRPr="001F1C31" w:rsidRDefault="00107EF3" w:rsidP="008775C9">
            <w:pPr>
              <w:spacing w:after="0"/>
              <w:ind w:firstLine="0"/>
              <w:jc w:val="right"/>
              <w:rPr>
                <w:rFonts w:ascii="Arial" w:hAnsi="Arial" w:cs="Arial"/>
                <w:color w:val="000000"/>
                <w:sz w:val="18"/>
                <w:szCs w:val="18"/>
                <w:lang w:val="es-ES" w:eastAsia="es-ES"/>
              </w:rPr>
            </w:pPr>
            <w:r w:rsidRPr="001F1C31">
              <w:rPr>
                <w:rFonts w:ascii="Arial" w:hAnsi="Arial" w:cs="Arial"/>
                <w:color w:val="000000"/>
                <w:sz w:val="18"/>
                <w:szCs w:val="18"/>
                <w:lang w:val="es-ES" w:eastAsia="es-ES"/>
              </w:rPr>
              <w:t>2020</w:t>
            </w:r>
          </w:p>
        </w:tc>
        <w:tc>
          <w:tcPr>
            <w:tcW w:w="1040" w:type="dxa"/>
            <w:shd w:val="clear" w:color="auto" w:fill="8DB3E2" w:themeFill="text2" w:themeFillTint="66"/>
            <w:noWrap/>
            <w:vAlign w:val="center"/>
          </w:tcPr>
          <w:p w14:paraId="5A563964" w14:textId="77777777" w:rsidR="00107EF3" w:rsidRPr="001F1C31" w:rsidRDefault="00107EF3" w:rsidP="008775C9">
            <w:pPr>
              <w:spacing w:after="0"/>
              <w:ind w:firstLine="0"/>
              <w:jc w:val="right"/>
              <w:rPr>
                <w:rFonts w:ascii="Arial" w:hAnsi="Arial" w:cs="Arial"/>
                <w:color w:val="000000"/>
                <w:sz w:val="18"/>
                <w:szCs w:val="18"/>
                <w:lang w:val="es-ES" w:eastAsia="es-ES"/>
              </w:rPr>
            </w:pPr>
            <w:r w:rsidRPr="001F1C31">
              <w:rPr>
                <w:rFonts w:ascii="Arial" w:hAnsi="Arial" w:cs="Arial"/>
                <w:color w:val="000000"/>
                <w:sz w:val="18"/>
                <w:szCs w:val="18"/>
                <w:lang w:val="es-ES" w:eastAsia="es-ES"/>
              </w:rPr>
              <w:t>2021</w:t>
            </w:r>
          </w:p>
        </w:tc>
        <w:tc>
          <w:tcPr>
            <w:tcW w:w="1040" w:type="dxa"/>
            <w:shd w:val="clear" w:color="auto" w:fill="8DB3E2" w:themeFill="text2" w:themeFillTint="66"/>
            <w:noWrap/>
            <w:vAlign w:val="center"/>
          </w:tcPr>
          <w:p w14:paraId="38E48480" w14:textId="77777777" w:rsidR="00107EF3" w:rsidRPr="001F1C31" w:rsidRDefault="00107EF3" w:rsidP="008775C9">
            <w:pPr>
              <w:spacing w:after="0"/>
              <w:ind w:firstLine="0"/>
              <w:jc w:val="right"/>
              <w:rPr>
                <w:rFonts w:ascii="Arial" w:hAnsi="Arial" w:cs="Arial"/>
                <w:color w:val="000000"/>
                <w:sz w:val="18"/>
                <w:szCs w:val="18"/>
                <w:lang w:val="es-ES" w:eastAsia="es-ES"/>
              </w:rPr>
            </w:pPr>
            <w:r w:rsidRPr="001F1C31">
              <w:rPr>
                <w:rFonts w:ascii="Arial" w:hAnsi="Arial" w:cs="Arial"/>
                <w:color w:val="000000"/>
                <w:sz w:val="18"/>
                <w:szCs w:val="18"/>
                <w:lang w:val="es-ES" w:eastAsia="es-ES"/>
              </w:rPr>
              <w:t>2022</w:t>
            </w:r>
          </w:p>
        </w:tc>
        <w:tc>
          <w:tcPr>
            <w:tcW w:w="1040" w:type="dxa"/>
            <w:shd w:val="clear" w:color="auto" w:fill="8DB3E2" w:themeFill="text2" w:themeFillTint="66"/>
            <w:noWrap/>
            <w:vAlign w:val="center"/>
          </w:tcPr>
          <w:p w14:paraId="31BBEDCE" w14:textId="77777777" w:rsidR="00107EF3" w:rsidRPr="001F1C31" w:rsidRDefault="00107EF3" w:rsidP="008775C9">
            <w:pPr>
              <w:spacing w:after="0"/>
              <w:ind w:firstLine="0"/>
              <w:jc w:val="right"/>
              <w:rPr>
                <w:rFonts w:ascii="Arial" w:hAnsi="Arial" w:cs="Arial"/>
                <w:color w:val="000000"/>
                <w:sz w:val="18"/>
                <w:szCs w:val="18"/>
                <w:lang w:val="es-ES" w:eastAsia="es-ES"/>
              </w:rPr>
            </w:pPr>
            <w:r w:rsidRPr="001F1C31">
              <w:rPr>
                <w:rFonts w:ascii="Arial" w:hAnsi="Arial" w:cs="Arial"/>
                <w:color w:val="000000"/>
                <w:sz w:val="18"/>
                <w:szCs w:val="18"/>
                <w:lang w:val="es-ES" w:eastAsia="es-ES"/>
              </w:rPr>
              <w:t>Var.% 2022/2018</w:t>
            </w:r>
          </w:p>
        </w:tc>
        <w:tc>
          <w:tcPr>
            <w:tcW w:w="1040" w:type="dxa"/>
            <w:shd w:val="clear" w:color="auto" w:fill="8DB3E2" w:themeFill="text2" w:themeFillTint="66"/>
            <w:vAlign w:val="center"/>
          </w:tcPr>
          <w:p w14:paraId="119EC05F" w14:textId="77777777" w:rsidR="00107EF3" w:rsidRPr="001F1C31" w:rsidRDefault="00107EF3" w:rsidP="008775C9">
            <w:pPr>
              <w:spacing w:after="0"/>
              <w:ind w:firstLine="0"/>
              <w:jc w:val="right"/>
              <w:rPr>
                <w:rFonts w:ascii="Arial" w:hAnsi="Arial" w:cs="Arial"/>
                <w:color w:val="000000"/>
                <w:sz w:val="18"/>
                <w:szCs w:val="18"/>
                <w:lang w:val="es-ES" w:eastAsia="es-ES"/>
              </w:rPr>
            </w:pPr>
            <w:r w:rsidRPr="001F1C31">
              <w:rPr>
                <w:rFonts w:ascii="Arial" w:hAnsi="Arial" w:cs="Arial"/>
                <w:color w:val="000000"/>
                <w:sz w:val="18"/>
                <w:szCs w:val="18"/>
                <w:lang w:val="es-ES" w:eastAsia="es-ES"/>
              </w:rPr>
              <w:t>Var.% 2022/2021</w:t>
            </w:r>
          </w:p>
        </w:tc>
      </w:tr>
      <w:tr w:rsidR="00107EF3" w:rsidRPr="001F1C31" w14:paraId="3257C1B3" w14:textId="77777777" w:rsidTr="009235DD">
        <w:trPr>
          <w:trHeight w:val="255"/>
        </w:trPr>
        <w:tc>
          <w:tcPr>
            <w:tcW w:w="1358" w:type="dxa"/>
            <w:vMerge/>
            <w:shd w:val="clear" w:color="auto" w:fill="8DB3E2" w:themeFill="text2" w:themeFillTint="66"/>
            <w:noWrap/>
            <w:vAlign w:val="bottom"/>
          </w:tcPr>
          <w:p w14:paraId="3BDD59F7" w14:textId="77777777" w:rsidR="00107EF3" w:rsidRPr="001F1C31" w:rsidRDefault="00107EF3" w:rsidP="008775C9">
            <w:pPr>
              <w:spacing w:after="0"/>
              <w:ind w:firstLine="0"/>
              <w:jc w:val="left"/>
              <w:rPr>
                <w:rFonts w:ascii="Arial" w:hAnsi="Arial" w:cs="Arial"/>
                <w:color w:val="000000"/>
                <w:sz w:val="18"/>
                <w:szCs w:val="18"/>
                <w:lang w:val="es-ES" w:eastAsia="es-ES"/>
              </w:rPr>
            </w:pPr>
          </w:p>
        </w:tc>
        <w:tc>
          <w:tcPr>
            <w:tcW w:w="7279" w:type="dxa"/>
            <w:gridSpan w:val="7"/>
            <w:shd w:val="clear" w:color="auto" w:fill="8DB3E2" w:themeFill="text2" w:themeFillTint="66"/>
            <w:noWrap/>
            <w:vAlign w:val="center"/>
          </w:tcPr>
          <w:p w14:paraId="35D11D24" w14:textId="77777777" w:rsidR="00107EF3" w:rsidRPr="001F1C31" w:rsidRDefault="00107EF3" w:rsidP="008775C9">
            <w:pPr>
              <w:spacing w:after="0"/>
              <w:ind w:firstLine="0"/>
              <w:jc w:val="center"/>
              <w:rPr>
                <w:rFonts w:ascii="Arial" w:hAnsi="Arial" w:cs="Arial"/>
                <w:color w:val="000000"/>
                <w:sz w:val="18"/>
                <w:szCs w:val="18"/>
                <w:lang w:val="es-ES" w:eastAsia="es-ES"/>
              </w:rPr>
            </w:pPr>
            <w:r>
              <w:rPr>
                <w:rFonts w:ascii="Arial" w:hAnsi="Arial" w:cs="Arial"/>
                <w:color w:val="000000"/>
                <w:sz w:val="18"/>
                <w:szCs w:val="18"/>
                <w:lang w:val="es-ES" w:eastAsia="es-ES"/>
              </w:rPr>
              <w:t>Especialidades incluidas en la ley de garantías</w:t>
            </w:r>
          </w:p>
        </w:tc>
      </w:tr>
      <w:tr w:rsidR="00107EF3" w:rsidRPr="009D5810" w14:paraId="11EDAF46" w14:textId="77777777" w:rsidTr="009235DD">
        <w:trPr>
          <w:trHeight w:val="198"/>
        </w:trPr>
        <w:tc>
          <w:tcPr>
            <w:tcW w:w="1358" w:type="dxa"/>
            <w:tcBorders>
              <w:bottom w:val="single" w:sz="2" w:space="0" w:color="auto"/>
            </w:tcBorders>
            <w:shd w:val="clear" w:color="auto" w:fill="auto"/>
            <w:noWrap/>
            <w:vAlign w:val="center"/>
            <w:hideMark/>
          </w:tcPr>
          <w:p w14:paraId="6BAEBEC6" w14:textId="77777777" w:rsidR="00107EF3" w:rsidRPr="009D5810" w:rsidRDefault="00107EF3" w:rsidP="008775C9">
            <w:pPr>
              <w:spacing w:after="0"/>
              <w:ind w:firstLine="0"/>
              <w:jc w:val="left"/>
              <w:rPr>
                <w:rFonts w:ascii="Arial Narrow" w:hAnsi="Arial Narrow" w:cs="Calibri"/>
                <w:color w:val="000000"/>
                <w:lang w:val="es-ES" w:eastAsia="es-ES"/>
              </w:rPr>
            </w:pPr>
            <w:r w:rsidRPr="009D5810">
              <w:rPr>
                <w:rFonts w:ascii="Arial Narrow" w:hAnsi="Arial Narrow" w:cs="Calibri"/>
                <w:color w:val="000000"/>
                <w:lang w:val="es-ES" w:eastAsia="es-ES"/>
              </w:rPr>
              <w:t>Pamplona</w:t>
            </w:r>
          </w:p>
        </w:tc>
        <w:tc>
          <w:tcPr>
            <w:tcW w:w="1039" w:type="dxa"/>
            <w:tcBorders>
              <w:bottom w:val="single" w:sz="2" w:space="0" w:color="auto"/>
            </w:tcBorders>
            <w:shd w:val="clear" w:color="auto" w:fill="auto"/>
            <w:noWrap/>
            <w:vAlign w:val="center"/>
            <w:hideMark/>
          </w:tcPr>
          <w:p w14:paraId="29D9AE76" w14:textId="77777777" w:rsidR="00107EF3" w:rsidRPr="00E371C2" w:rsidRDefault="00107EF3" w:rsidP="008775C9">
            <w:pPr>
              <w:spacing w:after="0"/>
              <w:ind w:firstLine="0"/>
              <w:jc w:val="right"/>
              <w:rPr>
                <w:rFonts w:ascii="Arial Narrow" w:hAnsi="Arial Narrow" w:cs="Calibri"/>
                <w:color w:val="000000"/>
                <w:lang w:val="es-ES" w:eastAsia="es-ES"/>
              </w:rPr>
            </w:pPr>
            <w:r w:rsidRPr="00E371C2">
              <w:rPr>
                <w:rFonts w:ascii="Arial Narrow" w:hAnsi="Arial Narrow" w:cs="Calibri"/>
                <w:color w:val="000000"/>
                <w:lang w:val="es-ES" w:eastAsia="es-ES"/>
              </w:rPr>
              <w:t>43</w:t>
            </w:r>
          </w:p>
        </w:tc>
        <w:tc>
          <w:tcPr>
            <w:tcW w:w="1040" w:type="dxa"/>
            <w:tcBorders>
              <w:bottom w:val="single" w:sz="2" w:space="0" w:color="auto"/>
            </w:tcBorders>
            <w:shd w:val="clear" w:color="auto" w:fill="auto"/>
            <w:noWrap/>
            <w:vAlign w:val="center"/>
            <w:hideMark/>
          </w:tcPr>
          <w:p w14:paraId="1F06BA83" w14:textId="77777777" w:rsidR="00107EF3" w:rsidRPr="00E371C2" w:rsidRDefault="00107EF3" w:rsidP="008775C9">
            <w:pPr>
              <w:spacing w:after="0"/>
              <w:ind w:firstLine="0"/>
              <w:jc w:val="right"/>
              <w:rPr>
                <w:rFonts w:ascii="Arial Narrow" w:hAnsi="Arial Narrow" w:cs="Calibri"/>
                <w:color w:val="000000"/>
                <w:lang w:val="es-ES" w:eastAsia="es-ES"/>
              </w:rPr>
            </w:pPr>
            <w:r w:rsidRPr="00E371C2">
              <w:rPr>
                <w:rFonts w:ascii="Arial Narrow" w:hAnsi="Arial Narrow" w:cs="Calibri"/>
                <w:color w:val="000000"/>
                <w:lang w:val="es-ES" w:eastAsia="es-ES"/>
              </w:rPr>
              <w:t>53</w:t>
            </w:r>
          </w:p>
        </w:tc>
        <w:tc>
          <w:tcPr>
            <w:tcW w:w="1040" w:type="dxa"/>
            <w:tcBorders>
              <w:bottom w:val="single" w:sz="2" w:space="0" w:color="auto"/>
            </w:tcBorders>
            <w:shd w:val="clear" w:color="auto" w:fill="auto"/>
            <w:noWrap/>
            <w:vAlign w:val="center"/>
            <w:hideMark/>
          </w:tcPr>
          <w:p w14:paraId="602DFEAB" w14:textId="77777777" w:rsidR="00107EF3" w:rsidRPr="00E371C2" w:rsidRDefault="00107EF3" w:rsidP="008775C9">
            <w:pPr>
              <w:spacing w:after="0"/>
              <w:ind w:firstLine="0"/>
              <w:jc w:val="right"/>
              <w:rPr>
                <w:rFonts w:ascii="Arial Narrow" w:hAnsi="Arial Narrow" w:cs="Calibri"/>
                <w:color w:val="000000"/>
                <w:lang w:val="es-ES" w:eastAsia="es-ES"/>
              </w:rPr>
            </w:pPr>
            <w:r w:rsidRPr="00E371C2">
              <w:rPr>
                <w:rFonts w:ascii="Arial Narrow" w:hAnsi="Arial Narrow" w:cs="Calibri"/>
                <w:color w:val="000000"/>
                <w:lang w:val="es-ES" w:eastAsia="es-ES"/>
              </w:rPr>
              <w:t>81</w:t>
            </w:r>
          </w:p>
        </w:tc>
        <w:tc>
          <w:tcPr>
            <w:tcW w:w="1040" w:type="dxa"/>
            <w:tcBorders>
              <w:bottom w:val="single" w:sz="2" w:space="0" w:color="auto"/>
            </w:tcBorders>
            <w:shd w:val="clear" w:color="auto" w:fill="auto"/>
            <w:noWrap/>
            <w:vAlign w:val="center"/>
            <w:hideMark/>
          </w:tcPr>
          <w:p w14:paraId="5F8FC01C" w14:textId="77777777" w:rsidR="00107EF3" w:rsidRPr="00E371C2" w:rsidRDefault="00107EF3" w:rsidP="008775C9">
            <w:pPr>
              <w:spacing w:after="0"/>
              <w:ind w:firstLine="0"/>
              <w:jc w:val="right"/>
              <w:rPr>
                <w:rFonts w:ascii="Arial Narrow" w:hAnsi="Arial Narrow" w:cs="Calibri"/>
                <w:color w:val="000000"/>
                <w:lang w:val="es-ES" w:eastAsia="es-ES"/>
              </w:rPr>
            </w:pPr>
            <w:r w:rsidRPr="00E371C2">
              <w:rPr>
                <w:rFonts w:ascii="Arial Narrow" w:hAnsi="Arial Narrow" w:cs="Calibri"/>
                <w:color w:val="000000"/>
                <w:lang w:val="es-ES" w:eastAsia="es-ES"/>
              </w:rPr>
              <w:t>80</w:t>
            </w:r>
          </w:p>
        </w:tc>
        <w:tc>
          <w:tcPr>
            <w:tcW w:w="1040" w:type="dxa"/>
            <w:tcBorders>
              <w:bottom w:val="single" w:sz="2" w:space="0" w:color="auto"/>
            </w:tcBorders>
            <w:shd w:val="clear" w:color="auto" w:fill="auto"/>
            <w:noWrap/>
            <w:vAlign w:val="center"/>
            <w:hideMark/>
          </w:tcPr>
          <w:p w14:paraId="28C9D1C8" w14:textId="77777777" w:rsidR="00107EF3" w:rsidRPr="00E371C2" w:rsidRDefault="00107EF3" w:rsidP="008775C9">
            <w:pPr>
              <w:spacing w:after="0"/>
              <w:ind w:firstLine="0"/>
              <w:jc w:val="right"/>
              <w:rPr>
                <w:rFonts w:ascii="Arial Narrow" w:hAnsi="Arial Narrow" w:cs="Calibri"/>
                <w:color w:val="000000"/>
                <w:lang w:val="es-ES" w:eastAsia="es-ES"/>
              </w:rPr>
            </w:pPr>
            <w:r w:rsidRPr="00E371C2">
              <w:rPr>
                <w:rFonts w:ascii="Arial Narrow" w:hAnsi="Arial Narrow" w:cs="Calibri"/>
                <w:color w:val="000000"/>
                <w:lang w:val="es-ES" w:eastAsia="es-ES"/>
              </w:rPr>
              <w:t>70</w:t>
            </w:r>
          </w:p>
        </w:tc>
        <w:tc>
          <w:tcPr>
            <w:tcW w:w="1040" w:type="dxa"/>
            <w:tcBorders>
              <w:bottom w:val="single" w:sz="2" w:space="0" w:color="auto"/>
            </w:tcBorders>
            <w:shd w:val="clear" w:color="auto" w:fill="auto"/>
            <w:noWrap/>
            <w:vAlign w:val="center"/>
            <w:hideMark/>
          </w:tcPr>
          <w:p w14:paraId="6181B6CD" w14:textId="77777777" w:rsidR="00107EF3" w:rsidRPr="00E371C2" w:rsidRDefault="00107EF3" w:rsidP="008775C9">
            <w:pPr>
              <w:spacing w:after="0"/>
              <w:ind w:firstLine="0"/>
              <w:jc w:val="right"/>
              <w:rPr>
                <w:rFonts w:ascii="Arial Narrow" w:hAnsi="Arial Narrow" w:cs="Calibri"/>
                <w:color w:val="000000"/>
                <w:lang w:val="es-ES" w:eastAsia="es-ES"/>
              </w:rPr>
            </w:pPr>
            <w:r w:rsidRPr="00E371C2">
              <w:rPr>
                <w:rFonts w:ascii="Arial Narrow" w:hAnsi="Arial Narrow" w:cs="Calibri"/>
                <w:color w:val="000000"/>
                <w:lang w:val="es-ES" w:eastAsia="es-ES"/>
              </w:rPr>
              <w:t>63</w:t>
            </w:r>
          </w:p>
        </w:tc>
        <w:tc>
          <w:tcPr>
            <w:tcW w:w="1040" w:type="dxa"/>
            <w:tcBorders>
              <w:bottom w:val="single" w:sz="2" w:space="0" w:color="auto"/>
            </w:tcBorders>
            <w:shd w:val="clear" w:color="auto" w:fill="auto"/>
            <w:vAlign w:val="center"/>
          </w:tcPr>
          <w:p w14:paraId="484ECBCF" w14:textId="77777777" w:rsidR="00107EF3" w:rsidRPr="00E371C2" w:rsidRDefault="00107EF3" w:rsidP="008775C9">
            <w:pPr>
              <w:spacing w:after="0"/>
              <w:ind w:firstLine="0"/>
              <w:jc w:val="right"/>
              <w:rPr>
                <w:rFonts w:ascii="Arial Narrow" w:hAnsi="Arial Narrow" w:cs="Calibri"/>
                <w:color w:val="000000"/>
                <w:lang w:val="es-ES" w:eastAsia="es-ES"/>
              </w:rPr>
            </w:pPr>
            <w:r w:rsidRPr="00E371C2">
              <w:rPr>
                <w:rFonts w:ascii="Arial Narrow" w:hAnsi="Arial Narrow" w:cs="Calibri"/>
                <w:color w:val="000000"/>
                <w:lang w:val="es-ES" w:eastAsia="es-ES"/>
              </w:rPr>
              <w:t>-13</w:t>
            </w:r>
          </w:p>
        </w:tc>
      </w:tr>
      <w:tr w:rsidR="00107EF3" w:rsidRPr="009D5810" w14:paraId="36A88ECB" w14:textId="77777777" w:rsidTr="009235DD">
        <w:trPr>
          <w:trHeight w:val="198"/>
        </w:trPr>
        <w:tc>
          <w:tcPr>
            <w:tcW w:w="1358" w:type="dxa"/>
            <w:tcBorders>
              <w:top w:val="single" w:sz="2" w:space="0" w:color="auto"/>
              <w:bottom w:val="single" w:sz="2" w:space="0" w:color="auto"/>
            </w:tcBorders>
            <w:shd w:val="clear" w:color="auto" w:fill="auto"/>
            <w:noWrap/>
            <w:vAlign w:val="center"/>
            <w:hideMark/>
          </w:tcPr>
          <w:p w14:paraId="6669D98F" w14:textId="77777777" w:rsidR="00107EF3" w:rsidRPr="009D5810" w:rsidRDefault="00107EF3" w:rsidP="008775C9">
            <w:pPr>
              <w:spacing w:after="0"/>
              <w:ind w:firstLine="0"/>
              <w:jc w:val="left"/>
              <w:rPr>
                <w:rFonts w:ascii="Arial Narrow" w:hAnsi="Arial Narrow" w:cs="Calibri"/>
                <w:color w:val="000000"/>
                <w:lang w:val="es-ES" w:eastAsia="es-ES"/>
              </w:rPr>
            </w:pPr>
            <w:r w:rsidRPr="009D5810">
              <w:rPr>
                <w:rFonts w:ascii="Arial Narrow" w:hAnsi="Arial Narrow" w:cs="Calibri"/>
                <w:color w:val="000000"/>
                <w:lang w:val="es-ES" w:eastAsia="es-ES"/>
              </w:rPr>
              <w:t>Tudela</w:t>
            </w:r>
          </w:p>
        </w:tc>
        <w:tc>
          <w:tcPr>
            <w:tcW w:w="1039" w:type="dxa"/>
            <w:tcBorders>
              <w:top w:val="single" w:sz="2" w:space="0" w:color="auto"/>
              <w:bottom w:val="single" w:sz="2" w:space="0" w:color="auto"/>
            </w:tcBorders>
            <w:shd w:val="clear" w:color="auto" w:fill="auto"/>
            <w:noWrap/>
            <w:vAlign w:val="center"/>
            <w:hideMark/>
          </w:tcPr>
          <w:p w14:paraId="05CC2795" w14:textId="77777777" w:rsidR="00107EF3" w:rsidRPr="00E371C2" w:rsidRDefault="00107EF3" w:rsidP="008775C9">
            <w:pPr>
              <w:spacing w:after="0"/>
              <w:ind w:firstLine="0"/>
              <w:jc w:val="right"/>
              <w:rPr>
                <w:rFonts w:ascii="Arial Narrow" w:hAnsi="Arial Narrow" w:cs="Calibri"/>
                <w:color w:val="000000"/>
                <w:lang w:val="es-ES" w:eastAsia="es-ES"/>
              </w:rPr>
            </w:pPr>
            <w:r w:rsidRPr="00E371C2">
              <w:rPr>
                <w:rFonts w:ascii="Arial Narrow" w:hAnsi="Arial Narrow" w:cs="Calibri"/>
                <w:color w:val="000000"/>
                <w:lang w:val="es-ES" w:eastAsia="es-ES"/>
              </w:rPr>
              <w:t>14</w:t>
            </w:r>
          </w:p>
        </w:tc>
        <w:tc>
          <w:tcPr>
            <w:tcW w:w="1040" w:type="dxa"/>
            <w:tcBorders>
              <w:top w:val="single" w:sz="2" w:space="0" w:color="auto"/>
              <w:bottom w:val="single" w:sz="2" w:space="0" w:color="auto"/>
            </w:tcBorders>
            <w:shd w:val="clear" w:color="auto" w:fill="auto"/>
            <w:noWrap/>
            <w:vAlign w:val="center"/>
            <w:hideMark/>
          </w:tcPr>
          <w:p w14:paraId="04173070" w14:textId="77777777" w:rsidR="00107EF3" w:rsidRPr="00E371C2" w:rsidRDefault="00107EF3" w:rsidP="008775C9">
            <w:pPr>
              <w:spacing w:after="0"/>
              <w:ind w:firstLine="0"/>
              <w:jc w:val="right"/>
              <w:rPr>
                <w:rFonts w:ascii="Arial Narrow" w:hAnsi="Arial Narrow" w:cs="Calibri"/>
                <w:color w:val="000000"/>
                <w:lang w:val="es-ES" w:eastAsia="es-ES"/>
              </w:rPr>
            </w:pPr>
            <w:r w:rsidRPr="00E371C2">
              <w:rPr>
                <w:rFonts w:ascii="Arial Narrow" w:hAnsi="Arial Narrow" w:cs="Calibri"/>
                <w:color w:val="000000"/>
                <w:lang w:val="es-ES" w:eastAsia="es-ES"/>
              </w:rPr>
              <w:t>17</w:t>
            </w:r>
          </w:p>
        </w:tc>
        <w:tc>
          <w:tcPr>
            <w:tcW w:w="1040" w:type="dxa"/>
            <w:tcBorders>
              <w:top w:val="single" w:sz="2" w:space="0" w:color="auto"/>
              <w:bottom w:val="single" w:sz="2" w:space="0" w:color="auto"/>
            </w:tcBorders>
            <w:shd w:val="clear" w:color="auto" w:fill="auto"/>
            <w:noWrap/>
            <w:vAlign w:val="center"/>
            <w:hideMark/>
          </w:tcPr>
          <w:p w14:paraId="08A9D9BC" w14:textId="77777777" w:rsidR="00107EF3" w:rsidRPr="00E371C2" w:rsidRDefault="00107EF3" w:rsidP="008775C9">
            <w:pPr>
              <w:spacing w:after="0"/>
              <w:ind w:firstLine="0"/>
              <w:jc w:val="right"/>
              <w:rPr>
                <w:rFonts w:ascii="Arial Narrow" w:hAnsi="Arial Narrow" w:cs="Calibri"/>
                <w:color w:val="000000"/>
                <w:lang w:val="es-ES" w:eastAsia="es-ES"/>
              </w:rPr>
            </w:pPr>
            <w:r w:rsidRPr="00E371C2">
              <w:rPr>
                <w:rFonts w:ascii="Arial Narrow" w:hAnsi="Arial Narrow" w:cs="Calibri"/>
                <w:color w:val="000000"/>
                <w:lang w:val="es-ES" w:eastAsia="es-ES"/>
              </w:rPr>
              <w:t>26</w:t>
            </w:r>
          </w:p>
        </w:tc>
        <w:tc>
          <w:tcPr>
            <w:tcW w:w="1040" w:type="dxa"/>
            <w:tcBorders>
              <w:top w:val="single" w:sz="2" w:space="0" w:color="auto"/>
              <w:bottom w:val="single" w:sz="2" w:space="0" w:color="auto"/>
            </w:tcBorders>
            <w:shd w:val="clear" w:color="auto" w:fill="auto"/>
            <w:noWrap/>
            <w:vAlign w:val="center"/>
            <w:hideMark/>
          </w:tcPr>
          <w:p w14:paraId="7712B8BE" w14:textId="77777777" w:rsidR="00107EF3" w:rsidRPr="00E371C2" w:rsidRDefault="00107EF3" w:rsidP="008775C9">
            <w:pPr>
              <w:spacing w:after="0"/>
              <w:ind w:firstLine="0"/>
              <w:jc w:val="right"/>
              <w:rPr>
                <w:rFonts w:ascii="Arial Narrow" w:hAnsi="Arial Narrow" w:cs="Calibri"/>
                <w:color w:val="000000"/>
                <w:lang w:val="es-ES" w:eastAsia="es-ES"/>
              </w:rPr>
            </w:pPr>
            <w:r w:rsidRPr="00E371C2">
              <w:rPr>
                <w:rFonts w:ascii="Arial Narrow" w:hAnsi="Arial Narrow" w:cs="Calibri"/>
                <w:color w:val="000000"/>
                <w:lang w:val="es-ES" w:eastAsia="es-ES"/>
              </w:rPr>
              <w:t>35</w:t>
            </w:r>
          </w:p>
        </w:tc>
        <w:tc>
          <w:tcPr>
            <w:tcW w:w="1040" w:type="dxa"/>
            <w:tcBorders>
              <w:top w:val="single" w:sz="2" w:space="0" w:color="auto"/>
              <w:bottom w:val="single" w:sz="2" w:space="0" w:color="auto"/>
            </w:tcBorders>
            <w:shd w:val="clear" w:color="auto" w:fill="auto"/>
            <w:noWrap/>
            <w:vAlign w:val="center"/>
            <w:hideMark/>
          </w:tcPr>
          <w:p w14:paraId="24463AC0" w14:textId="77777777" w:rsidR="00107EF3" w:rsidRPr="00E371C2" w:rsidRDefault="00107EF3" w:rsidP="008775C9">
            <w:pPr>
              <w:spacing w:after="0"/>
              <w:ind w:firstLine="0"/>
              <w:jc w:val="right"/>
              <w:rPr>
                <w:rFonts w:ascii="Arial Narrow" w:hAnsi="Arial Narrow" w:cs="Calibri"/>
                <w:color w:val="000000"/>
                <w:lang w:val="es-ES" w:eastAsia="es-ES"/>
              </w:rPr>
            </w:pPr>
            <w:r w:rsidRPr="00E371C2">
              <w:rPr>
                <w:rFonts w:ascii="Arial Narrow" w:hAnsi="Arial Narrow" w:cs="Calibri"/>
                <w:color w:val="000000"/>
                <w:lang w:val="es-ES" w:eastAsia="es-ES"/>
              </w:rPr>
              <w:t>41</w:t>
            </w:r>
          </w:p>
        </w:tc>
        <w:tc>
          <w:tcPr>
            <w:tcW w:w="1040" w:type="dxa"/>
            <w:tcBorders>
              <w:top w:val="single" w:sz="2" w:space="0" w:color="auto"/>
              <w:bottom w:val="single" w:sz="2" w:space="0" w:color="auto"/>
            </w:tcBorders>
            <w:shd w:val="clear" w:color="auto" w:fill="auto"/>
            <w:noWrap/>
            <w:vAlign w:val="center"/>
            <w:hideMark/>
          </w:tcPr>
          <w:p w14:paraId="3548969E" w14:textId="77777777" w:rsidR="00107EF3" w:rsidRPr="00E371C2" w:rsidRDefault="00107EF3" w:rsidP="008775C9">
            <w:pPr>
              <w:spacing w:after="0"/>
              <w:ind w:firstLine="0"/>
              <w:jc w:val="right"/>
              <w:rPr>
                <w:rFonts w:ascii="Arial Narrow" w:hAnsi="Arial Narrow" w:cs="Calibri"/>
                <w:color w:val="000000"/>
                <w:lang w:val="es-ES" w:eastAsia="es-ES"/>
              </w:rPr>
            </w:pPr>
            <w:r w:rsidRPr="00E371C2">
              <w:rPr>
                <w:rFonts w:ascii="Arial Narrow" w:hAnsi="Arial Narrow" w:cs="Calibri"/>
                <w:color w:val="000000"/>
                <w:lang w:val="es-ES" w:eastAsia="es-ES"/>
              </w:rPr>
              <w:t>193</w:t>
            </w:r>
          </w:p>
        </w:tc>
        <w:tc>
          <w:tcPr>
            <w:tcW w:w="1040" w:type="dxa"/>
            <w:tcBorders>
              <w:top w:val="single" w:sz="2" w:space="0" w:color="auto"/>
              <w:bottom w:val="single" w:sz="2" w:space="0" w:color="auto"/>
            </w:tcBorders>
            <w:shd w:val="clear" w:color="auto" w:fill="auto"/>
            <w:vAlign w:val="center"/>
          </w:tcPr>
          <w:p w14:paraId="3CC6EE16" w14:textId="77777777" w:rsidR="00107EF3" w:rsidRPr="00E371C2" w:rsidRDefault="00107EF3" w:rsidP="008775C9">
            <w:pPr>
              <w:spacing w:after="0"/>
              <w:ind w:firstLine="0"/>
              <w:jc w:val="right"/>
              <w:rPr>
                <w:rFonts w:ascii="Arial Narrow" w:hAnsi="Arial Narrow" w:cs="Calibri"/>
                <w:color w:val="000000"/>
                <w:lang w:val="es-ES" w:eastAsia="es-ES"/>
              </w:rPr>
            </w:pPr>
            <w:r w:rsidRPr="00E371C2">
              <w:rPr>
                <w:rFonts w:ascii="Arial Narrow" w:hAnsi="Arial Narrow" w:cs="Calibri"/>
                <w:color w:val="000000"/>
                <w:lang w:val="es-ES" w:eastAsia="es-ES"/>
              </w:rPr>
              <w:t>17</w:t>
            </w:r>
          </w:p>
        </w:tc>
      </w:tr>
      <w:tr w:rsidR="00107EF3" w:rsidRPr="009D5810" w14:paraId="1C4E719D" w14:textId="77777777" w:rsidTr="009235DD">
        <w:trPr>
          <w:trHeight w:val="198"/>
        </w:trPr>
        <w:tc>
          <w:tcPr>
            <w:tcW w:w="1358" w:type="dxa"/>
            <w:tcBorders>
              <w:top w:val="single" w:sz="2" w:space="0" w:color="auto"/>
              <w:bottom w:val="single" w:sz="4" w:space="0" w:color="auto"/>
            </w:tcBorders>
            <w:shd w:val="clear" w:color="auto" w:fill="auto"/>
            <w:noWrap/>
            <w:vAlign w:val="center"/>
            <w:hideMark/>
          </w:tcPr>
          <w:p w14:paraId="7B7AE28D" w14:textId="77777777" w:rsidR="00107EF3" w:rsidRPr="009D5810" w:rsidRDefault="00107EF3" w:rsidP="008775C9">
            <w:pPr>
              <w:spacing w:after="0"/>
              <w:ind w:firstLine="0"/>
              <w:jc w:val="left"/>
              <w:rPr>
                <w:rFonts w:ascii="Arial Narrow" w:hAnsi="Arial Narrow" w:cs="Calibri"/>
                <w:color w:val="000000"/>
                <w:lang w:val="es-ES" w:eastAsia="es-ES"/>
              </w:rPr>
            </w:pPr>
            <w:r w:rsidRPr="009D5810">
              <w:rPr>
                <w:rFonts w:ascii="Arial Narrow" w:hAnsi="Arial Narrow" w:cs="Calibri"/>
                <w:color w:val="000000"/>
                <w:lang w:val="es-ES" w:eastAsia="es-ES"/>
              </w:rPr>
              <w:t>Estella</w:t>
            </w:r>
          </w:p>
        </w:tc>
        <w:tc>
          <w:tcPr>
            <w:tcW w:w="1039" w:type="dxa"/>
            <w:tcBorders>
              <w:top w:val="single" w:sz="2" w:space="0" w:color="auto"/>
              <w:bottom w:val="single" w:sz="4" w:space="0" w:color="auto"/>
            </w:tcBorders>
            <w:shd w:val="clear" w:color="auto" w:fill="auto"/>
            <w:noWrap/>
            <w:vAlign w:val="center"/>
            <w:hideMark/>
          </w:tcPr>
          <w:p w14:paraId="34522F23" w14:textId="77777777" w:rsidR="00107EF3" w:rsidRPr="00E371C2" w:rsidRDefault="00107EF3" w:rsidP="008775C9">
            <w:pPr>
              <w:spacing w:after="0"/>
              <w:ind w:firstLine="0"/>
              <w:jc w:val="right"/>
              <w:rPr>
                <w:rFonts w:ascii="Arial Narrow" w:hAnsi="Arial Narrow" w:cs="Calibri"/>
                <w:color w:val="000000"/>
                <w:lang w:val="es-ES" w:eastAsia="es-ES"/>
              </w:rPr>
            </w:pPr>
            <w:r w:rsidRPr="00E371C2">
              <w:rPr>
                <w:rFonts w:ascii="Arial Narrow" w:hAnsi="Arial Narrow" w:cs="Calibri"/>
                <w:color w:val="000000"/>
                <w:lang w:val="es-ES" w:eastAsia="es-ES"/>
              </w:rPr>
              <w:t>23</w:t>
            </w:r>
          </w:p>
        </w:tc>
        <w:tc>
          <w:tcPr>
            <w:tcW w:w="1040" w:type="dxa"/>
            <w:tcBorders>
              <w:top w:val="single" w:sz="2" w:space="0" w:color="auto"/>
              <w:bottom w:val="single" w:sz="4" w:space="0" w:color="auto"/>
            </w:tcBorders>
            <w:shd w:val="clear" w:color="auto" w:fill="auto"/>
            <w:noWrap/>
            <w:vAlign w:val="center"/>
            <w:hideMark/>
          </w:tcPr>
          <w:p w14:paraId="4FE72B8E" w14:textId="77777777" w:rsidR="00107EF3" w:rsidRPr="00E371C2" w:rsidRDefault="00107EF3" w:rsidP="008775C9">
            <w:pPr>
              <w:spacing w:after="0"/>
              <w:ind w:firstLine="0"/>
              <w:jc w:val="right"/>
              <w:rPr>
                <w:rFonts w:ascii="Arial Narrow" w:hAnsi="Arial Narrow" w:cs="Calibri"/>
                <w:color w:val="000000"/>
                <w:lang w:val="es-ES" w:eastAsia="es-ES"/>
              </w:rPr>
            </w:pPr>
            <w:r w:rsidRPr="00E371C2">
              <w:rPr>
                <w:rFonts w:ascii="Arial Narrow" w:hAnsi="Arial Narrow" w:cs="Calibri"/>
                <w:color w:val="000000"/>
                <w:lang w:val="es-ES" w:eastAsia="es-ES"/>
              </w:rPr>
              <w:t>32</w:t>
            </w:r>
          </w:p>
        </w:tc>
        <w:tc>
          <w:tcPr>
            <w:tcW w:w="1040" w:type="dxa"/>
            <w:tcBorders>
              <w:top w:val="single" w:sz="2" w:space="0" w:color="auto"/>
              <w:bottom w:val="single" w:sz="4" w:space="0" w:color="auto"/>
            </w:tcBorders>
            <w:shd w:val="clear" w:color="auto" w:fill="auto"/>
            <w:noWrap/>
            <w:vAlign w:val="center"/>
            <w:hideMark/>
          </w:tcPr>
          <w:p w14:paraId="727EB841" w14:textId="77777777" w:rsidR="00107EF3" w:rsidRPr="00E371C2" w:rsidRDefault="00107EF3" w:rsidP="008775C9">
            <w:pPr>
              <w:spacing w:after="0"/>
              <w:ind w:firstLine="0"/>
              <w:jc w:val="right"/>
              <w:rPr>
                <w:rFonts w:ascii="Arial Narrow" w:hAnsi="Arial Narrow" w:cs="Calibri"/>
                <w:color w:val="000000"/>
                <w:lang w:val="es-ES" w:eastAsia="es-ES"/>
              </w:rPr>
            </w:pPr>
            <w:r w:rsidRPr="00E371C2">
              <w:rPr>
                <w:rFonts w:ascii="Arial Narrow" w:hAnsi="Arial Narrow" w:cs="Calibri"/>
                <w:color w:val="000000"/>
                <w:lang w:val="es-ES" w:eastAsia="es-ES"/>
              </w:rPr>
              <w:t>56</w:t>
            </w:r>
          </w:p>
        </w:tc>
        <w:tc>
          <w:tcPr>
            <w:tcW w:w="1040" w:type="dxa"/>
            <w:tcBorders>
              <w:top w:val="single" w:sz="2" w:space="0" w:color="auto"/>
              <w:bottom w:val="single" w:sz="4" w:space="0" w:color="auto"/>
            </w:tcBorders>
            <w:shd w:val="clear" w:color="auto" w:fill="auto"/>
            <w:noWrap/>
            <w:vAlign w:val="center"/>
            <w:hideMark/>
          </w:tcPr>
          <w:p w14:paraId="026F955F" w14:textId="77777777" w:rsidR="00107EF3" w:rsidRPr="00E371C2" w:rsidRDefault="00107EF3" w:rsidP="008775C9">
            <w:pPr>
              <w:spacing w:after="0"/>
              <w:ind w:firstLine="0"/>
              <w:jc w:val="right"/>
              <w:rPr>
                <w:rFonts w:ascii="Arial Narrow" w:hAnsi="Arial Narrow" w:cs="Calibri"/>
                <w:color w:val="000000"/>
                <w:lang w:val="es-ES" w:eastAsia="es-ES"/>
              </w:rPr>
            </w:pPr>
            <w:r w:rsidRPr="00E371C2">
              <w:rPr>
                <w:rFonts w:ascii="Arial Narrow" w:hAnsi="Arial Narrow" w:cs="Calibri"/>
                <w:color w:val="000000"/>
                <w:lang w:val="es-ES" w:eastAsia="es-ES"/>
              </w:rPr>
              <w:t>83</w:t>
            </w:r>
          </w:p>
        </w:tc>
        <w:tc>
          <w:tcPr>
            <w:tcW w:w="1040" w:type="dxa"/>
            <w:tcBorders>
              <w:top w:val="single" w:sz="2" w:space="0" w:color="auto"/>
              <w:bottom w:val="single" w:sz="4" w:space="0" w:color="auto"/>
            </w:tcBorders>
            <w:shd w:val="clear" w:color="auto" w:fill="auto"/>
            <w:noWrap/>
            <w:vAlign w:val="center"/>
            <w:hideMark/>
          </w:tcPr>
          <w:p w14:paraId="0DC20574" w14:textId="77777777" w:rsidR="00107EF3" w:rsidRPr="00E371C2" w:rsidRDefault="00107EF3" w:rsidP="008775C9">
            <w:pPr>
              <w:spacing w:after="0"/>
              <w:ind w:firstLine="0"/>
              <w:jc w:val="right"/>
              <w:rPr>
                <w:rFonts w:ascii="Arial Narrow" w:hAnsi="Arial Narrow" w:cs="Calibri"/>
                <w:color w:val="000000"/>
                <w:lang w:val="es-ES" w:eastAsia="es-ES"/>
              </w:rPr>
            </w:pPr>
            <w:r w:rsidRPr="00E371C2">
              <w:rPr>
                <w:rFonts w:ascii="Arial Narrow" w:hAnsi="Arial Narrow" w:cs="Calibri"/>
                <w:color w:val="000000"/>
                <w:lang w:val="es-ES" w:eastAsia="es-ES"/>
              </w:rPr>
              <w:t>75</w:t>
            </w:r>
          </w:p>
        </w:tc>
        <w:tc>
          <w:tcPr>
            <w:tcW w:w="1040" w:type="dxa"/>
            <w:tcBorders>
              <w:top w:val="single" w:sz="2" w:space="0" w:color="auto"/>
              <w:bottom w:val="single" w:sz="4" w:space="0" w:color="auto"/>
            </w:tcBorders>
            <w:shd w:val="clear" w:color="auto" w:fill="auto"/>
            <w:noWrap/>
            <w:vAlign w:val="center"/>
            <w:hideMark/>
          </w:tcPr>
          <w:p w14:paraId="6757DF80" w14:textId="77777777" w:rsidR="00107EF3" w:rsidRPr="00E371C2" w:rsidRDefault="00107EF3" w:rsidP="008775C9">
            <w:pPr>
              <w:spacing w:after="0"/>
              <w:ind w:firstLine="0"/>
              <w:jc w:val="right"/>
              <w:rPr>
                <w:rFonts w:ascii="Arial Narrow" w:hAnsi="Arial Narrow" w:cs="Calibri"/>
                <w:color w:val="000000"/>
                <w:lang w:val="es-ES" w:eastAsia="es-ES"/>
              </w:rPr>
            </w:pPr>
            <w:r w:rsidRPr="00E371C2">
              <w:rPr>
                <w:rFonts w:ascii="Arial Narrow" w:hAnsi="Arial Narrow" w:cs="Calibri"/>
                <w:color w:val="000000"/>
                <w:lang w:val="es-ES" w:eastAsia="es-ES"/>
              </w:rPr>
              <w:t>226</w:t>
            </w:r>
          </w:p>
        </w:tc>
        <w:tc>
          <w:tcPr>
            <w:tcW w:w="1040" w:type="dxa"/>
            <w:tcBorders>
              <w:top w:val="single" w:sz="2" w:space="0" w:color="auto"/>
              <w:bottom w:val="single" w:sz="4" w:space="0" w:color="auto"/>
            </w:tcBorders>
            <w:shd w:val="clear" w:color="auto" w:fill="auto"/>
            <w:vAlign w:val="center"/>
          </w:tcPr>
          <w:p w14:paraId="3126105C" w14:textId="77777777" w:rsidR="00107EF3" w:rsidRPr="00E371C2" w:rsidRDefault="00107EF3" w:rsidP="008775C9">
            <w:pPr>
              <w:spacing w:after="0"/>
              <w:ind w:firstLine="0"/>
              <w:jc w:val="right"/>
              <w:rPr>
                <w:rFonts w:ascii="Arial Narrow" w:hAnsi="Arial Narrow" w:cs="Calibri"/>
                <w:color w:val="000000"/>
                <w:lang w:val="es-ES" w:eastAsia="es-ES"/>
              </w:rPr>
            </w:pPr>
            <w:r w:rsidRPr="00E371C2">
              <w:rPr>
                <w:rFonts w:ascii="Arial Narrow" w:hAnsi="Arial Narrow" w:cs="Calibri"/>
                <w:color w:val="000000"/>
                <w:lang w:val="es-ES" w:eastAsia="es-ES"/>
              </w:rPr>
              <w:t>-10</w:t>
            </w:r>
          </w:p>
        </w:tc>
      </w:tr>
      <w:tr w:rsidR="00107EF3" w:rsidRPr="009D5810" w14:paraId="482597C7" w14:textId="77777777" w:rsidTr="009235DD">
        <w:trPr>
          <w:trHeight w:val="255"/>
        </w:trPr>
        <w:tc>
          <w:tcPr>
            <w:tcW w:w="1358" w:type="dxa"/>
            <w:shd w:val="clear" w:color="auto" w:fill="8DB3E2" w:themeFill="text2" w:themeFillTint="66"/>
            <w:noWrap/>
            <w:vAlign w:val="center"/>
          </w:tcPr>
          <w:p w14:paraId="6697842E" w14:textId="77777777" w:rsidR="00107EF3" w:rsidRPr="009D5810" w:rsidRDefault="00107EF3" w:rsidP="008775C9">
            <w:pPr>
              <w:spacing w:after="0"/>
              <w:ind w:firstLine="0"/>
              <w:jc w:val="left"/>
              <w:rPr>
                <w:rFonts w:ascii="Arial Narrow" w:hAnsi="Arial Narrow" w:cs="Calibri"/>
                <w:color w:val="000000"/>
                <w:lang w:val="es-ES" w:eastAsia="es-ES"/>
              </w:rPr>
            </w:pPr>
          </w:p>
        </w:tc>
        <w:tc>
          <w:tcPr>
            <w:tcW w:w="7279" w:type="dxa"/>
            <w:gridSpan w:val="7"/>
            <w:shd w:val="clear" w:color="auto" w:fill="8DB3E2" w:themeFill="text2" w:themeFillTint="66"/>
            <w:noWrap/>
            <w:vAlign w:val="center"/>
          </w:tcPr>
          <w:p w14:paraId="5DB6C80E" w14:textId="77777777" w:rsidR="00107EF3" w:rsidRPr="00E371C2" w:rsidRDefault="00107EF3" w:rsidP="008775C9">
            <w:pPr>
              <w:spacing w:after="0"/>
              <w:ind w:firstLine="0"/>
              <w:jc w:val="center"/>
              <w:rPr>
                <w:rFonts w:ascii="Arial Narrow" w:hAnsi="Arial Narrow" w:cs="Calibri"/>
                <w:color w:val="000000"/>
                <w:lang w:val="es-ES" w:eastAsia="es-ES"/>
              </w:rPr>
            </w:pPr>
            <w:r>
              <w:rPr>
                <w:rFonts w:ascii="Arial" w:hAnsi="Arial" w:cs="Arial"/>
                <w:color w:val="000000"/>
                <w:sz w:val="18"/>
                <w:szCs w:val="18"/>
                <w:lang w:val="es-ES" w:eastAsia="es-ES"/>
              </w:rPr>
              <w:t>Especialidades no incluidas en la ley de garantías</w:t>
            </w:r>
          </w:p>
        </w:tc>
      </w:tr>
      <w:tr w:rsidR="00107EF3" w:rsidRPr="009D5810" w14:paraId="795CE63F" w14:textId="77777777" w:rsidTr="009235DD">
        <w:trPr>
          <w:trHeight w:val="198"/>
        </w:trPr>
        <w:tc>
          <w:tcPr>
            <w:tcW w:w="1358" w:type="dxa"/>
            <w:tcBorders>
              <w:bottom w:val="single" w:sz="2" w:space="0" w:color="auto"/>
            </w:tcBorders>
            <w:shd w:val="clear" w:color="auto" w:fill="auto"/>
            <w:noWrap/>
            <w:vAlign w:val="center"/>
          </w:tcPr>
          <w:p w14:paraId="653C8D33" w14:textId="77777777" w:rsidR="00107EF3" w:rsidRPr="009D5810" w:rsidRDefault="00107EF3" w:rsidP="008775C9">
            <w:pPr>
              <w:spacing w:after="0"/>
              <w:ind w:firstLine="0"/>
              <w:jc w:val="left"/>
              <w:rPr>
                <w:rFonts w:ascii="Arial Narrow" w:hAnsi="Arial Narrow" w:cs="Calibri"/>
                <w:color w:val="000000"/>
                <w:lang w:val="es-ES" w:eastAsia="es-ES"/>
              </w:rPr>
            </w:pPr>
            <w:r w:rsidRPr="009D5810">
              <w:rPr>
                <w:rFonts w:ascii="Arial Narrow" w:hAnsi="Arial Narrow" w:cs="Calibri"/>
                <w:color w:val="000000"/>
                <w:lang w:val="es-ES" w:eastAsia="es-ES"/>
              </w:rPr>
              <w:t>Pamplona</w:t>
            </w:r>
          </w:p>
        </w:tc>
        <w:tc>
          <w:tcPr>
            <w:tcW w:w="1039" w:type="dxa"/>
            <w:tcBorders>
              <w:bottom w:val="single" w:sz="2" w:space="0" w:color="auto"/>
            </w:tcBorders>
            <w:shd w:val="clear" w:color="auto" w:fill="auto"/>
            <w:noWrap/>
            <w:vAlign w:val="center"/>
          </w:tcPr>
          <w:p w14:paraId="5F01CA8C" w14:textId="77777777" w:rsidR="00107EF3" w:rsidRPr="007E1F19" w:rsidRDefault="00107EF3" w:rsidP="008775C9">
            <w:pPr>
              <w:spacing w:after="0"/>
              <w:ind w:firstLine="0"/>
              <w:jc w:val="right"/>
              <w:rPr>
                <w:rFonts w:ascii="Arial Narrow" w:hAnsi="Arial Narrow" w:cs="Calibri"/>
                <w:color w:val="000000"/>
                <w:lang w:val="es-ES" w:eastAsia="es-ES"/>
              </w:rPr>
            </w:pPr>
            <w:r w:rsidRPr="007E1F19">
              <w:rPr>
                <w:rFonts w:ascii="Arial Narrow" w:hAnsi="Arial Narrow" w:cs="Calibri"/>
                <w:color w:val="000000"/>
                <w:lang w:val="es-ES" w:eastAsia="es-ES"/>
              </w:rPr>
              <w:t>69</w:t>
            </w:r>
          </w:p>
        </w:tc>
        <w:tc>
          <w:tcPr>
            <w:tcW w:w="1040" w:type="dxa"/>
            <w:tcBorders>
              <w:bottom w:val="single" w:sz="2" w:space="0" w:color="auto"/>
            </w:tcBorders>
            <w:shd w:val="clear" w:color="auto" w:fill="auto"/>
            <w:noWrap/>
            <w:vAlign w:val="center"/>
          </w:tcPr>
          <w:p w14:paraId="62C441B6" w14:textId="77777777" w:rsidR="00107EF3" w:rsidRPr="007E1F19" w:rsidRDefault="00107EF3" w:rsidP="008775C9">
            <w:pPr>
              <w:spacing w:after="0"/>
              <w:ind w:firstLine="0"/>
              <w:jc w:val="right"/>
              <w:rPr>
                <w:rFonts w:ascii="Arial Narrow" w:hAnsi="Arial Narrow" w:cs="Calibri"/>
                <w:color w:val="000000"/>
                <w:lang w:val="es-ES" w:eastAsia="es-ES"/>
              </w:rPr>
            </w:pPr>
            <w:r w:rsidRPr="007E1F19">
              <w:rPr>
                <w:rFonts w:ascii="Arial Narrow" w:hAnsi="Arial Narrow" w:cs="Calibri"/>
                <w:color w:val="000000"/>
                <w:lang w:val="es-ES" w:eastAsia="es-ES"/>
              </w:rPr>
              <w:t>123</w:t>
            </w:r>
          </w:p>
        </w:tc>
        <w:tc>
          <w:tcPr>
            <w:tcW w:w="1040" w:type="dxa"/>
            <w:tcBorders>
              <w:bottom w:val="single" w:sz="2" w:space="0" w:color="auto"/>
            </w:tcBorders>
            <w:shd w:val="clear" w:color="auto" w:fill="auto"/>
            <w:noWrap/>
            <w:vAlign w:val="center"/>
          </w:tcPr>
          <w:p w14:paraId="1E19CFB1" w14:textId="77777777" w:rsidR="00107EF3" w:rsidRPr="007E1F19" w:rsidRDefault="00107EF3" w:rsidP="008775C9">
            <w:pPr>
              <w:spacing w:after="0"/>
              <w:ind w:firstLine="0"/>
              <w:jc w:val="right"/>
              <w:rPr>
                <w:rFonts w:ascii="Arial Narrow" w:hAnsi="Arial Narrow" w:cs="Calibri"/>
                <w:color w:val="000000"/>
                <w:lang w:val="es-ES" w:eastAsia="es-ES"/>
              </w:rPr>
            </w:pPr>
            <w:r w:rsidRPr="007E1F19">
              <w:rPr>
                <w:rFonts w:ascii="Arial Narrow" w:hAnsi="Arial Narrow" w:cs="Calibri"/>
                <w:color w:val="000000"/>
                <w:lang w:val="es-ES" w:eastAsia="es-ES"/>
              </w:rPr>
              <w:t>148</w:t>
            </w:r>
          </w:p>
        </w:tc>
        <w:tc>
          <w:tcPr>
            <w:tcW w:w="1040" w:type="dxa"/>
            <w:tcBorders>
              <w:bottom w:val="single" w:sz="2" w:space="0" w:color="auto"/>
            </w:tcBorders>
            <w:shd w:val="clear" w:color="auto" w:fill="auto"/>
            <w:noWrap/>
            <w:vAlign w:val="center"/>
          </w:tcPr>
          <w:p w14:paraId="5F417458" w14:textId="77777777" w:rsidR="00107EF3" w:rsidRPr="007E1F19" w:rsidRDefault="00107EF3" w:rsidP="008775C9">
            <w:pPr>
              <w:spacing w:after="0"/>
              <w:ind w:firstLine="0"/>
              <w:jc w:val="right"/>
              <w:rPr>
                <w:rFonts w:ascii="Arial Narrow" w:hAnsi="Arial Narrow" w:cs="Calibri"/>
                <w:color w:val="000000"/>
                <w:lang w:val="es-ES" w:eastAsia="es-ES"/>
              </w:rPr>
            </w:pPr>
            <w:r w:rsidRPr="007E1F19">
              <w:rPr>
                <w:rFonts w:ascii="Arial Narrow" w:hAnsi="Arial Narrow" w:cs="Calibri"/>
                <w:color w:val="000000"/>
                <w:lang w:val="es-ES" w:eastAsia="es-ES"/>
              </w:rPr>
              <w:t>115</w:t>
            </w:r>
          </w:p>
        </w:tc>
        <w:tc>
          <w:tcPr>
            <w:tcW w:w="1040" w:type="dxa"/>
            <w:tcBorders>
              <w:bottom w:val="single" w:sz="2" w:space="0" w:color="auto"/>
            </w:tcBorders>
            <w:shd w:val="clear" w:color="auto" w:fill="auto"/>
            <w:noWrap/>
            <w:vAlign w:val="center"/>
          </w:tcPr>
          <w:p w14:paraId="6D1932E7" w14:textId="77777777" w:rsidR="00107EF3" w:rsidRPr="007E1F19" w:rsidRDefault="00107EF3" w:rsidP="008775C9">
            <w:pPr>
              <w:spacing w:after="0"/>
              <w:ind w:firstLine="0"/>
              <w:jc w:val="right"/>
              <w:rPr>
                <w:rFonts w:ascii="Arial Narrow" w:hAnsi="Arial Narrow" w:cs="Calibri"/>
                <w:color w:val="000000"/>
                <w:lang w:val="es-ES" w:eastAsia="es-ES"/>
              </w:rPr>
            </w:pPr>
            <w:r w:rsidRPr="007E1F19">
              <w:rPr>
                <w:rFonts w:ascii="Arial Narrow" w:hAnsi="Arial Narrow" w:cs="Calibri"/>
                <w:color w:val="000000"/>
                <w:lang w:val="es-ES" w:eastAsia="es-ES"/>
              </w:rPr>
              <w:t>217</w:t>
            </w:r>
          </w:p>
        </w:tc>
        <w:tc>
          <w:tcPr>
            <w:tcW w:w="1040" w:type="dxa"/>
            <w:tcBorders>
              <w:bottom w:val="single" w:sz="2" w:space="0" w:color="auto"/>
            </w:tcBorders>
            <w:shd w:val="clear" w:color="auto" w:fill="auto"/>
            <w:noWrap/>
            <w:vAlign w:val="center"/>
          </w:tcPr>
          <w:p w14:paraId="7AC2A713" w14:textId="77777777" w:rsidR="00107EF3" w:rsidRPr="007E1F19" w:rsidRDefault="00107EF3" w:rsidP="008775C9">
            <w:pPr>
              <w:spacing w:after="0"/>
              <w:ind w:firstLine="0"/>
              <w:jc w:val="right"/>
              <w:rPr>
                <w:rFonts w:ascii="Arial Narrow" w:hAnsi="Arial Narrow" w:cs="Calibri"/>
                <w:color w:val="000000"/>
                <w:lang w:val="es-ES" w:eastAsia="es-ES"/>
              </w:rPr>
            </w:pPr>
            <w:r w:rsidRPr="007E1F19">
              <w:rPr>
                <w:rFonts w:ascii="Arial Narrow" w:hAnsi="Arial Narrow" w:cs="Calibri"/>
                <w:color w:val="000000"/>
                <w:lang w:val="es-ES" w:eastAsia="es-ES"/>
              </w:rPr>
              <w:t>214</w:t>
            </w:r>
          </w:p>
        </w:tc>
        <w:tc>
          <w:tcPr>
            <w:tcW w:w="1040" w:type="dxa"/>
            <w:tcBorders>
              <w:bottom w:val="single" w:sz="2" w:space="0" w:color="auto"/>
            </w:tcBorders>
            <w:shd w:val="clear" w:color="auto" w:fill="auto"/>
            <w:vAlign w:val="center"/>
          </w:tcPr>
          <w:p w14:paraId="1890781E" w14:textId="77777777" w:rsidR="00107EF3" w:rsidRPr="007E1F19" w:rsidRDefault="00107EF3" w:rsidP="008775C9">
            <w:pPr>
              <w:spacing w:after="0"/>
              <w:ind w:firstLine="0"/>
              <w:jc w:val="right"/>
              <w:rPr>
                <w:rFonts w:ascii="Arial Narrow" w:hAnsi="Arial Narrow" w:cs="Calibri"/>
                <w:color w:val="000000"/>
                <w:lang w:val="es-ES" w:eastAsia="es-ES"/>
              </w:rPr>
            </w:pPr>
            <w:r w:rsidRPr="007E1F19">
              <w:rPr>
                <w:rFonts w:ascii="Arial Narrow" w:hAnsi="Arial Narrow" w:cs="Calibri"/>
                <w:color w:val="000000"/>
                <w:lang w:val="es-ES" w:eastAsia="es-ES"/>
              </w:rPr>
              <w:t>89</w:t>
            </w:r>
          </w:p>
        </w:tc>
      </w:tr>
      <w:tr w:rsidR="00107EF3" w:rsidRPr="009D5810" w14:paraId="0F524047" w14:textId="77777777" w:rsidTr="009235DD">
        <w:trPr>
          <w:trHeight w:val="198"/>
        </w:trPr>
        <w:tc>
          <w:tcPr>
            <w:tcW w:w="1358" w:type="dxa"/>
            <w:tcBorders>
              <w:top w:val="single" w:sz="2" w:space="0" w:color="auto"/>
              <w:bottom w:val="single" w:sz="2" w:space="0" w:color="auto"/>
            </w:tcBorders>
            <w:shd w:val="clear" w:color="auto" w:fill="auto"/>
            <w:noWrap/>
            <w:vAlign w:val="center"/>
          </w:tcPr>
          <w:p w14:paraId="7BF9E66F" w14:textId="77777777" w:rsidR="00107EF3" w:rsidRPr="009D5810" w:rsidRDefault="00107EF3" w:rsidP="008775C9">
            <w:pPr>
              <w:spacing w:after="0"/>
              <w:ind w:firstLine="0"/>
              <w:jc w:val="left"/>
              <w:rPr>
                <w:rFonts w:ascii="Arial Narrow" w:hAnsi="Arial Narrow" w:cs="Calibri"/>
                <w:color w:val="000000"/>
                <w:lang w:val="es-ES" w:eastAsia="es-ES"/>
              </w:rPr>
            </w:pPr>
            <w:r w:rsidRPr="009D5810">
              <w:rPr>
                <w:rFonts w:ascii="Arial Narrow" w:hAnsi="Arial Narrow" w:cs="Calibri"/>
                <w:color w:val="000000"/>
                <w:lang w:val="es-ES" w:eastAsia="es-ES"/>
              </w:rPr>
              <w:t>Tudela</w:t>
            </w:r>
          </w:p>
        </w:tc>
        <w:tc>
          <w:tcPr>
            <w:tcW w:w="1039" w:type="dxa"/>
            <w:tcBorders>
              <w:top w:val="single" w:sz="2" w:space="0" w:color="auto"/>
              <w:bottom w:val="single" w:sz="2" w:space="0" w:color="auto"/>
            </w:tcBorders>
            <w:shd w:val="clear" w:color="auto" w:fill="auto"/>
            <w:noWrap/>
            <w:vAlign w:val="center"/>
          </w:tcPr>
          <w:p w14:paraId="3D0A31BA" w14:textId="77777777" w:rsidR="00107EF3" w:rsidRPr="007E1F19" w:rsidRDefault="00107EF3" w:rsidP="008775C9">
            <w:pPr>
              <w:spacing w:after="0"/>
              <w:ind w:firstLine="0"/>
              <w:jc w:val="right"/>
              <w:rPr>
                <w:rFonts w:ascii="Arial Narrow" w:hAnsi="Arial Narrow" w:cs="Calibri"/>
                <w:color w:val="000000"/>
                <w:lang w:val="es-ES" w:eastAsia="es-ES"/>
              </w:rPr>
            </w:pPr>
            <w:r w:rsidRPr="007E1F19">
              <w:rPr>
                <w:rFonts w:ascii="Arial Narrow" w:hAnsi="Arial Narrow" w:cs="Calibri"/>
                <w:color w:val="000000"/>
                <w:lang w:val="es-ES" w:eastAsia="es-ES"/>
              </w:rPr>
              <w:t>15</w:t>
            </w:r>
          </w:p>
        </w:tc>
        <w:tc>
          <w:tcPr>
            <w:tcW w:w="1040" w:type="dxa"/>
            <w:tcBorders>
              <w:top w:val="single" w:sz="2" w:space="0" w:color="auto"/>
              <w:bottom w:val="single" w:sz="2" w:space="0" w:color="auto"/>
            </w:tcBorders>
            <w:shd w:val="clear" w:color="auto" w:fill="auto"/>
            <w:noWrap/>
            <w:vAlign w:val="center"/>
          </w:tcPr>
          <w:p w14:paraId="4B227AB8" w14:textId="77777777" w:rsidR="00107EF3" w:rsidRPr="007E1F19" w:rsidRDefault="00107EF3" w:rsidP="008775C9">
            <w:pPr>
              <w:spacing w:after="0"/>
              <w:ind w:firstLine="0"/>
              <w:jc w:val="right"/>
              <w:rPr>
                <w:rFonts w:ascii="Arial Narrow" w:hAnsi="Arial Narrow" w:cs="Calibri"/>
                <w:color w:val="000000"/>
                <w:lang w:val="es-ES" w:eastAsia="es-ES"/>
              </w:rPr>
            </w:pPr>
            <w:r w:rsidRPr="007E1F19">
              <w:rPr>
                <w:rFonts w:ascii="Arial Narrow" w:hAnsi="Arial Narrow" w:cs="Calibri"/>
                <w:color w:val="000000"/>
                <w:lang w:val="es-ES" w:eastAsia="es-ES"/>
              </w:rPr>
              <w:t>14</w:t>
            </w:r>
          </w:p>
        </w:tc>
        <w:tc>
          <w:tcPr>
            <w:tcW w:w="1040" w:type="dxa"/>
            <w:tcBorders>
              <w:top w:val="single" w:sz="2" w:space="0" w:color="auto"/>
              <w:bottom w:val="single" w:sz="2" w:space="0" w:color="auto"/>
            </w:tcBorders>
            <w:shd w:val="clear" w:color="auto" w:fill="auto"/>
            <w:noWrap/>
            <w:vAlign w:val="center"/>
          </w:tcPr>
          <w:p w14:paraId="04CACFFF" w14:textId="77777777" w:rsidR="00107EF3" w:rsidRPr="007E1F19" w:rsidRDefault="00107EF3" w:rsidP="008775C9">
            <w:pPr>
              <w:spacing w:after="0"/>
              <w:ind w:firstLine="0"/>
              <w:jc w:val="right"/>
              <w:rPr>
                <w:rFonts w:ascii="Arial Narrow" w:hAnsi="Arial Narrow" w:cs="Calibri"/>
                <w:color w:val="000000"/>
                <w:lang w:val="es-ES" w:eastAsia="es-ES"/>
              </w:rPr>
            </w:pPr>
            <w:r w:rsidRPr="007E1F19">
              <w:rPr>
                <w:rFonts w:ascii="Arial Narrow" w:hAnsi="Arial Narrow" w:cs="Calibri"/>
                <w:color w:val="000000"/>
                <w:lang w:val="es-ES" w:eastAsia="es-ES"/>
              </w:rPr>
              <w:t>88</w:t>
            </w:r>
          </w:p>
        </w:tc>
        <w:tc>
          <w:tcPr>
            <w:tcW w:w="1040" w:type="dxa"/>
            <w:tcBorders>
              <w:top w:val="single" w:sz="2" w:space="0" w:color="auto"/>
              <w:bottom w:val="single" w:sz="2" w:space="0" w:color="auto"/>
            </w:tcBorders>
            <w:shd w:val="clear" w:color="auto" w:fill="auto"/>
            <w:noWrap/>
            <w:vAlign w:val="center"/>
          </w:tcPr>
          <w:p w14:paraId="739A135E" w14:textId="77777777" w:rsidR="00107EF3" w:rsidRPr="007E1F19" w:rsidRDefault="00107EF3" w:rsidP="008775C9">
            <w:pPr>
              <w:spacing w:after="0"/>
              <w:ind w:firstLine="0"/>
              <w:jc w:val="right"/>
              <w:rPr>
                <w:rFonts w:ascii="Arial Narrow" w:hAnsi="Arial Narrow" w:cs="Calibri"/>
                <w:color w:val="000000"/>
                <w:lang w:val="es-ES" w:eastAsia="es-ES"/>
              </w:rPr>
            </w:pPr>
            <w:r w:rsidRPr="007E1F19">
              <w:rPr>
                <w:rFonts w:ascii="Arial Narrow" w:hAnsi="Arial Narrow" w:cs="Calibri"/>
                <w:color w:val="000000"/>
                <w:lang w:val="es-ES" w:eastAsia="es-ES"/>
              </w:rPr>
              <w:t>131</w:t>
            </w:r>
          </w:p>
        </w:tc>
        <w:tc>
          <w:tcPr>
            <w:tcW w:w="1040" w:type="dxa"/>
            <w:tcBorders>
              <w:top w:val="single" w:sz="2" w:space="0" w:color="auto"/>
              <w:bottom w:val="single" w:sz="2" w:space="0" w:color="auto"/>
            </w:tcBorders>
            <w:shd w:val="clear" w:color="auto" w:fill="auto"/>
            <w:noWrap/>
            <w:vAlign w:val="center"/>
          </w:tcPr>
          <w:p w14:paraId="78E60404" w14:textId="77777777" w:rsidR="00107EF3" w:rsidRPr="007E1F19" w:rsidRDefault="00107EF3" w:rsidP="008775C9">
            <w:pPr>
              <w:spacing w:after="0"/>
              <w:ind w:firstLine="0"/>
              <w:jc w:val="right"/>
              <w:rPr>
                <w:rFonts w:ascii="Arial Narrow" w:hAnsi="Arial Narrow" w:cs="Calibri"/>
                <w:color w:val="000000"/>
                <w:lang w:val="es-ES" w:eastAsia="es-ES"/>
              </w:rPr>
            </w:pPr>
            <w:r w:rsidRPr="007E1F19">
              <w:rPr>
                <w:rFonts w:ascii="Arial Narrow" w:hAnsi="Arial Narrow" w:cs="Calibri"/>
                <w:color w:val="000000"/>
                <w:lang w:val="es-ES" w:eastAsia="es-ES"/>
              </w:rPr>
              <w:t>140</w:t>
            </w:r>
          </w:p>
        </w:tc>
        <w:tc>
          <w:tcPr>
            <w:tcW w:w="1040" w:type="dxa"/>
            <w:tcBorders>
              <w:top w:val="single" w:sz="2" w:space="0" w:color="auto"/>
              <w:bottom w:val="single" w:sz="2" w:space="0" w:color="auto"/>
            </w:tcBorders>
            <w:shd w:val="clear" w:color="auto" w:fill="auto"/>
            <w:noWrap/>
            <w:vAlign w:val="center"/>
          </w:tcPr>
          <w:p w14:paraId="2B350BDC" w14:textId="77777777" w:rsidR="00107EF3" w:rsidRPr="007E1F19" w:rsidRDefault="00107EF3" w:rsidP="008775C9">
            <w:pPr>
              <w:spacing w:after="0"/>
              <w:ind w:firstLine="0"/>
              <w:jc w:val="right"/>
              <w:rPr>
                <w:rFonts w:ascii="Arial Narrow" w:hAnsi="Arial Narrow" w:cs="Calibri"/>
                <w:color w:val="000000"/>
                <w:lang w:val="es-ES" w:eastAsia="es-ES"/>
              </w:rPr>
            </w:pPr>
            <w:r w:rsidRPr="007E1F19">
              <w:rPr>
                <w:rFonts w:ascii="Arial Narrow" w:hAnsi="Arial Narrow" w:cs="Calibri"/>
                <w:color w:val="000000"/>
                <w:lang w:val="es-ES" w:eastAsia="es-ES"/>
              </w:rPr>
              <w:t>833</w:t>
            </w:r>
          </w:p>
        </w:tc>
        <w:tc>
          <w:tcPr>
            <w:tcW w:w="1040" w:type="dxa"/>
            <w:tcBorders>
              <w:top w:val="single" w:sz="2" w:space="0" w:color="auto"/>
              <w:bottom w:val="single" w:sz="2" w:space="0" w:color="auto"/>
            </w:tcBorders>
            <w:shd w:val="clear" w:color="auto" w:fill="auto"/>
            <w:vAlign w:val="center"/>
          </w:tcPr>
          <w:p w14:paraId="2D14BAE2" w14:textId="77777777" w:rsidR="00107EF3" w:rsidRPr="007E1F19" w:rsidRDefault="00107EF3" w:rsidP="008775C9">
            <w:pPr>
              <w:spacing w:after="0"/>
              <w:ind w:firstLine="0"/>
              <w:jc w:val="right"/>
              <w:rPr>
                <w:rFonts w:ascii="Arial Narrow" w:hAnsi="Arial Narrow" w:cs="Calibri"/>
                <w:color w:val="000000"/>
                <w:lang w:val="es-ES" w:eastAsia="es-ES"/>
              </w:rPr>
            </w:pPr>
            <w:r w:rsidRPr="007E1F19">
              <w:rPr>
                <w:rFonts w:ascii="Arial Narrow" w:hAnsi="Arial Narrow" w:cs="Calibri"/>
                <w:color w:val="000000"/>
                <w:lang w:val="es-ES" w:eastAsia="es-ES"/>
              </w:rPr>
              <w:t>7</w:t>
            </w:r>
          </w:p>
        </w:tc>
      </w:tr>
      <w:tr w:rsidR="00107EF3" w:rsidRPr="009D5810" w14:paraId="5C1B83BC" w14:textId="77777777" w:rsidTr="009235DD">
        <w:trPr>
          <w:trHeight w:val="198"/>
        </w:trPr>
        <w:tc>
          <w:tcPr>
            <w:tcW w:w="1358" w:type="dxa"/>
            <w:tcBorders>
              <w:top w:val="single" w:sz="2" w:space="0" w:color="auto"/>
            </w:tcBorders>
            <w:shd w:val="clear" w:color="auto" w:fill="auto"/>
            <w:noWrap/>
            <w:vAlign w:val="center"/>
          </w:tcPr>
          <w:p w14:paraId="6178A4E7" w14:textId="77777777" w:rsidR="00107EF3" w:rsidRPr="009D5810" w:rsidRDefault="00107EF3" w:rsidP="008775C9">
            <w:pPr>
              <w:spacing w:after="0"/>
              <w:ind w:firstLine="0"/>
              <w:jc w:val="left"/>
              <w:rPr>
                <w:rFonts w:ascii="Arial Narrow" w:hAnsi="Arial Narrow" w:cs="Calibri"/>
                <w:color w:val="000000"/>
                <w:lang w:val="es-ES" w:eastAsia="es-ES"/>
              </w:rPr>
            </w:pPr>
            <w:r w:rsidRPr="009D5810">
              <w:rPr>
                <w:rFonts w:ascii="Arial Narrow" w:hAnsi="Arial Narrow" w:cs="Calibri"/>
                <w:color w:val="000000"/>
                <w:lang w:val="es-ES" w:eastAsia="es-ES"/>
              </w:rPr>
              <w:t>Estella</w:t>
            </w:r>
          </w:p>
        </w:tc>
        <w:tc>
          <w:tcPr>
            <w:tcW w:w="1039" w:type="dxa"/>
            <w:tcBorders>
              <w:top w:val="single" w:sz="2" w:space="0" w:color="auto"/>
            </w:tcBorders>
            <w:shd w:val="clear" w:color="auto" w:fill="auto"/>
            <w:noWrap/>
            <w:vAlign w:val="center"/>
          </w:tcPr>
          <w:p w14:paraId="6C5B2C33" w14:textId="77777777" w:rsidR="00107EF3" w:rsidRPr="006F73EB" w:rsidRDefault="00107EF3" w:rsidP="008775C9">
            <w:pPr>
              <w:spacing w:after="0"/>
              <w:ind w:firstLine="0"/>
              <w:jc w:val="right"/>
              <w:rPr>
                <w:rFonts w:ascii="Arial Narrow" w:hAnsi="Arial Narrow" w:cs="Calibri"/>
                <w:color w:val="000000"/>
                <w:lang w:val="es-ES" w:eastAsia="es-ES"/>
              </w:rPr>
            </w:pPr>
            <w:r w:rsidRPr="006F73EB">
              <w:rPr>
                <w:rFonts w:ascii="Arial Narrow" w:hAnsi="Arial Narrow" w:cs="Calibri"/>
                <w:color w:val="000000"/>
                <w:lang w:val="es-ES" w:eastAsia="es-ES"/>
              </w:rPr>
              <w:t>31</w:t>
            </w:r>
          </w:p>
        </w:tc>
        <w:tc>
          <w:tcPr>
            <w:tcW w:w="1040" w:type="dxa"/>
            <w:tcBorders>
              <w:top w:val="single" w:sz="2" w:space="0" w:color="auto"/>
            </w:tcBorders>
            <w:shd w:val="clear" w:color="auto" w:fill="auto"/>
            <w:noWrap/>
            <w:vAlign w:val="center"/>
          </w:tcPr>
          <w:p w14:paraId="00BB8B28" w14:textId="77777777" w:rsidR="00107EF3" w:rsidRPr="007E1F19" w:rsidRDefault="00107EF3" w:rsidP="008775C9">
            <w:pPr>
              <w:spacing w:after="0"/>
              <w:ind w:firstLine="0"/>
              <w:jc w:val="right"/>
              <w:rPr>
                <w:rFonts w:ascii="Arial Narrow" w:hAnsi="Arial Narrow" w:cs="Calibri"/>
                <w:color w:val="000000"/>
                <w:lang w:val="es-ES" w:eastAsia="es-ES"/>
              </w:rPr>
            </w:pPr>
            <w:r w:rsidRPr="007E1F19">
              <w:rPr>
                <w:rFonts w:ascii="Arial Narrow" w:hAnsi="Arial Narrow" w:cs="Calibri"/>
                <w:color w:val="000000"/>
                <w:lang w:val="es-ES" w:eastAsia="es-ES"/>
              </w:rPr>
              <w:t>81</w:t>
            </w:r>
          </w:p>
        </w:tc>
        <w:tc>
          <w:tcPr>
            <w:tcW w:w="1040" w:type="dxa"/>
            <w:tcBorders>
              <w:top w:val="single" w:sz="2" w:space="0" w:color="auto"/>
            </w:tcBorders>
            <w:shd w:val="clear" w:color="auto" w:fill="auto"/>
            <w:noWrap/>
            <w:vAlign w:val="center"/>
          </w:tcPr>
          <w:p w14:paraId="35D61CED" w14:textId="77777777" w:rsidR="00107EF3" w:rsidRPr="007E1F19" w:rsidRDefault="00107EF3" w:rsidP="008775C9">
            <w:pPr>
              <w:spacing w:after="0"/>
              <w:ind w:firstLine="0"/>
              <w:jc w:val="right"/>
              <w:rPr>
                <w:rFonts w:ascii="Arial Narrow" w:hAnsi="Arial Narrow" w:cs="Calibri"/>
                <w:color w:val="000000"/>
                <w:lang w:val="es-ES" w:eastAsia="es-ES"/>
              </w:rPr>
            </w:pPr>
            <w:r w:rsidRPr="007E1F19">
              <w:rPr>
                <w:rFonts w:ascii="Arial Narrow" w:hAnsi="Arial Narrow" w:cs="Calibri"/>
                <w:color w:val="000000"/>
                <w:lang w:val="es-ES" w:eastAsia="es-ES"/>
              </w:rPr>
              <w:t>100</w:t>
            </w:r>
          </w:p>
        </w:tc>
        <w:tc>
          <w:tcPr>
            <w:tcW w:w="1040" w:type="dxa"/>
            <w:tcBorders>
              <w:top w:val="single" w:sz="2" w:space="0" w:color="auto"/>
            </w:tcBorders>
            <w:shd w:val="clear" w:color="auto" w:fill="auto"/>
            <w:noWrap/>
            <w:vAlign w:val="center"/>
          </w:tcPr>
          <w:p w14:paraId="72208E0E" w14:textId="77777777" w:rsidR="00107EF3" w:rsidRPr="007E1F19" w:rsidRDefault="00107EF3" w:rsidP="008775C9">
            <w:pPr>
              <w:spacing w:after="0"/>
              <w:ind w:firstLine="0"/>
              <w:jc w:val="right"/>
              <w:rPr>
                <w:rFonts w:ascii="Arial Narrow" w:hAnsi="Arial Narrow" w:cs="Calibri"/>
                <w:color w:val="000000"/>
                <w:lang w:val="es-ES" w:eastAsia="es-ES"/>
              </w:rPr>
            </w:pPr>
            <w:r w:rsidRPr="007E1F19">
              <w:rPr>
                <w:rFonts w:ascii="Arial Narrow" w:hAnsi="Arial Narrow" w:cs="Calibri"/>
                <w:color w:val="000000"/>
                <w:lang w:val="es-ES" w:eastAsia="es-ES"/>
              </w:rPr>
              <w:t>296</w:t>
            </w:r>
          </w:p>
        </w:tc>
        <w:tc>
          <w:tcPr>
            <w:tcW w:w="1040" w:type="dxa"/>
            <w:tcBorders>
              <w:top w:val="single" w:sz="2" w:space="0" w:color="auto"/>
            </w:tcBorders>
            <w:shd w:val="clear" w:color="auto" w:fill="auto"/>
            <w:noWrap/>
            <w:vAlign w:val="center"/>
          </w:tcPr>
          <w:p w14:paraId="65F6B235" w14:textId="77777777" w:rsidR="00107EF3" w:rsidRPr="007E1F19" w:rsidRDefault="00107EF3" w:rsidP="008775C9">
            <w:pPr>
              <w:spacing w:after="0"/>
              <w:ind w:firstLine="0"/>
              <w:jc w:val="right"/>
              <w:rPr>
                <w:rFonts w:ascii="Arial Narrow" w:hAnsi="Arial Narrow" w:cs="Calibri"/>
                <w:color w:val="000000"/>
                <w:lang w:val="es-ES" w:eastAsia="es-ES"/>
              </w:rPr>
            </w:pPr>
            <w:r w:rsidRPr="007E1F19">
              <w:rPr>
                <w:rFonts w:ascii="Arial Narrow" w:hAnsi="Arial Narrow" w:cs="Calibri"/>
                <w:color w:val="000000"/>
                <w:lang w:val="es-ES" w:eastAsia="es-ES"/>
              </w:rPr>
              <w:t>122</w:t>
            </w:r>
          </w:p>
        </w:tc>
        <w:tc>
          <w:tcPr>
            <w:tcW w:w="1040" w:type="dxa"/>
            <w:tcBorders>
              <w:top w:val="single" w:sz="2" w:space="0" w:color="auto"/>
            </w:tcBorders>
            <w:shd w:val="clear" w:color="auto" w:fill="auto"/>
            <w:noWrap/>
            <w:vAlign w:val="center"/>
          </w:tcPr>
          <w:p w14:paraId="441F96A9" w14:textId="77777777" w:rsidR="00107EF3" w:rsidRPr="007E1F19" w:rsidRDefault="00107EF3" w:rsidP="008775C9">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294</w:t>
            </w:r>
          </w:p>
        </w:tc>
        <w:tc>
          <w:tcPr>
            <w:tcW w:w="1040" w:type="dxa"/>
            <w:tcBorders>
              <w:top w:val="single" w:sz="2" w:space="0" w:color="auto"/>
            </w:tcBorders>
            <w:shd w:val="clear" w:color="auto" w:fill="auto"/>
            <w:vAlign w:val="center"/>
          </w:tcPr>
          <w:p w14:paraId="0AE3B175" w14:textId="77777777" w:rsidR="00107EF3" w:rsidRPr="007E1F19" w:rsidRDefault="00107EF3" w:rsidP="008775C9">
            <w:pPr>
              <w:spacing w:after="0"/>
              <w:ind w:firstLine="0"/>
              <w:jc w:val="right"/>
              <w:rPr>
                <w:rFonts w:ascii="Arial Narrow" w:hAnsi="Arial Narrow" w:cs="Calibri"/>
                <w:color w:val="000000"/>
                <w:lang w:val="es-ES" w:eastAsia="es-ES"/>
              </w:rPr>
            </w:pPr>
            <w:r w:rsidRPr="007E1F19">
              <w:rPr>
                <w:rFonts w:ascii="Arial Narrow" w:hAnsi="Arial Narrow" w:cs="Calibri"/>
                <w:color w:val="000000"/>
                <w:lang w:val="es-ES" w:eastAsia="es-ES"/>
              </w:rPr>
              <w:t>-59</w:t>
            </w:r>
          </w:p>
        </w:tc>
      </w:tr>
    </w:tbl>
    <w:p w14:paraId="26999FE9" w14:textId="054B0640" w:rsidR="00107EF3" w:rsidRDefault="00107EF3" w:rsidP="003820EA">
      <w:pPr>
        <w:pStyle w:val="texto"/>
        <w:spacing w:before="240"/>
        <w:rPr>
          <w:lang w:eastAsia="es-ES"/>
        </w:rPr>
      </w:pPr>
      <w:r w:rsidRPr="6DF36262">
        <w:rPr>
          <w:lang w:eastAsia="es-ES"/>
        </w:rPr>
        <w:t xml:space="preserve">En 2022, en el caso de las especialidades incluidas en la ley </w:t>
      </w:r>
      <w:r w:rsidR="61A06ECF" w:rsidRPr="6DF36262">
        <w:rPr>
          <w:lang w:eastAsia="es-ES"/>
        </w:rPr>
        <w:t xml:space="preserve">foral </w:t>
      </w:r>
      <w:r w:rsidRPr="6DF36262">
        <w:rPr>
          <w:lang w:eastAsia="es-ES"/>
        </w:rPr>
        <w:t>de garantías, la demora media más alta se dio en el área de Estella con 75 días frente a los 70 de Pamplona y los 41 de Tudela. Estos valores son más altos que los de 2018 con un incremento muy significativo en el caso de Estella (226 por ciento que supone 52 días); respecto a 2021, los días disminuyen un 13 y un diez por ciento en el caso de Pamplona y Estella</w:t>
      </w:r>
      <w:r w:rsidR="40C8AA28" w:rsidRPr="6DF36262">
        <w:rPr>
          <w:lang w:eastAsia="es-ES"/>
        </w:rPr>
        <w:t>,</w:t>
      </w:r>
      <w:r w:rsidRPr="6DF36262">
        <w:rPr>
          <w:lang w:eastAsia="es-ES"/>
        </w:rPr>
        <w:t xml:space="preserve"> respectivamente</w:t>
      </w:r>
      <w:r w:rsidR="4982E5CB" w:rsidRPr="6DF36262">
        <w:rPr>
          <w:lang w:eastAsia="es-ES"/>
        </w:rPr>
        <w:t>,</w:t>
      </w:r>
      <w:r w:rsidRPr="6DF36262">
        <w:rPr>
          <w:lang w:eastAsia="es-ES"/>
        </w:rPr>
        <w:t xml:space="preserve"> mientras que en Tudela se incrementan un 17 por ciento. </w:t>
      </w:r>
    </w:p>
    <w:p w14:paraId="6E987499" w14:textId="3604FA81" w:rsidR="00107EF3" w:rsidRDefault="00107EF3" w:rsidP="004E75DE">
      <w:pPr>
        <w:pStyle w:val="texto"/>
        <w:rPr>
          <w:lang w:eastAsia="es-ES"/>
        </w:rPr>
      </w:pPr>
      <w:r w:rsidRPr="6DF36262">
        <w:rPr>
          <w:lang w:eastAsia="es-ES"/>
        </w:rPr>
        <w:t xml:space="preserve">Si analizamos las especialidades no incluidas en la ley </w:t>
      </w:r>
      <w:r w:rsidR="724ED5D6" w:rsidRPr="6DF36262">
        <w:rPr>
          <w:lang w:eastAsia="es-ES"/>
        </w:rPr>
        <w:t xml:space="preserve">foral </w:t>
      </w:r>
      <w:r w:rsidRPr="6DF36262">
        <w:rPr>
          <w:lang w:eastAsia="es-ES"/>
        </w:rPr>
        <w:t xml:space="preserve">de garantías, en 2022 la demora mayor se daba en Pamplona con 217 días frente a los 122 de Estella. </w:t>
      </w:r>
    </w:p>
    <w:p w14:paraId="69BE124E" w14:textId="50C149B0" w:rsidR="00352EAD" w:rsidRDefault="00107EF3" w:rsidP="004E75DE">
      <w:pPr>
        <w:pStyle w:val="texto"/>
        <w:rPr>
          <w:lang w:eastAsia="es-ES"/>
        </w:rPr>
      </w:pPr>
      <w:r w:rsidRPr="6DF36262">
        <w:rPr>
          <w:lang w:eastAsia="es-ES"/>
        </w:rPr>
        <w:t>Como se observa, hay diferencias significativas entre la demora media entre áreas sanitarias en ambas categorías de especialidades. Estas divergencias se manifiestan</w:t>
      </w:r>
      <w:r w:rsidR="0D21C931" w:rsidRPr="6DF36262">
        <w:rPr>
          <w:lang w:eastAsia="es-ES"/>
        </w:rPr>
        <w:t>,</w:t>
      </w:r>
      <w:r w:rsidRPr="6DF36262">
        <w:rPr>
          <w:lang w:eastAsia="es-ES"/>
        </w:rPr>
        <w:t xml:space="preserve"> asimismo</w:t>
      </w:r>
      <w:r w:rsidR="5FB174C9" w:rsidRPr="6DF36262">
        <w:rPr>
          <w:lang w:eastAsia="es-ES"/>
        </w:rPr>
        <w:t>,</w:t>
      </w:r>
      <w:r w:rsidRPr="6DF36262">
        <w:rPr>
          <w:lang w:eastAsia="es-ES"/>
        </w:rPr>
        <w:t xml:space="preserve"> entre especialidades dentro de una misma área. El detalle de la evolución de la demora media por especialidad y área sanitaria se recoge en los anexos </w:t>
      </w:r>
      <w:r w:rsidR="00003047" w:rsidRPr="6DF36262">
        <w:rPr>
          <w:lang w:eastAsia="es-ES"/>
        </w:rPr>
        <w:t>10</w:t>
      </w:r>
      <w:r w:rsidRPr="6DF36262">
        <w:rPr>
          <w:lang w:eastAsia="es-ES"/>
        </w:rPr>
        <w:t xml:space="preserve"> y 1</w:t>
      </w:r>
      <w:r w:rsidR="00003047" w:rsidRPr="6DF36262">
        <w:rPr>
          <w:lang w:eastAsia="es-ES"/>
        </w:rPr>
        <w:t>1</w:t>
      </w:r>
      <w:r w:rsidRPr="6DF36262">
        <w:rPr>
          <w:lang w:eastAsia="es-ES"/>
        </w:rPr>
        <w:t xml:space="preserve">. </w:t>
      </w:r>
    </w:p>
    <w:p w14:paraId="755035F2" w14:textId="77777777" w:rsidR="00352EAD" w:rsidRDefault="00352EAD">
      <w:pPr>
        <w:spacing w:after="0"/>
        <w:ind w:firstLine="0"/>
        <w:jc w:val="left"/>
        <w:rPr>
          <w:sz w:val="26"/>
          <w:szCs w:val="26"/>
          <w:lang w:eastAsia="es-ES"/>
        </w:rPr>
      </w:pPr>
      <w:r>
        <w:rPr>
          <w:sz w:val="26"/>
          <w:szCs w:val="26"/>
          <w:lang w:eastAsia="es-ES"/>
        </w:rPr>
        <w:br w:type="page"/>
      </w:r>
    </w:p>
    <w:p w14:paraId="3BD13CF0" w14:textId="7BE78767" w:rsidR="00107EF3" w:rsidRDefault="2625F22B" w:rsidP="004E7B17">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lang w:eastAsia="es-ES"/>
        </w:rPr>
      </w:pPr>
      <w:r w:rsidRPr="6DF36262">
        <w:rPr>
          <w:lang w:eastAsia="es-ES"/>
        </w:rPr>
        <w:lastRenderedPageBreak/>
        <w:t xml:space="preserve">Número de pacientes en </w:t>
      </w:r>
      <w:r w:rsidR="4CE2F770" w:rsidRPr="6DF36262">
        <w:rPr>
          <w:lang w:eastAsia="es-ES"/>
        </w:rPr>
        <w:t>lista de espera</w:t>
      </w:r>
      <w:r w:rsidRPr="6DF36262">
        <w:rPr>
          <w:lang w:eastAsia="es-ES"/>
        </w:rPr>
        <w:t xml:space="preserve"> para una consulta de revisión:</w:t>
      </w:r>
    </w:p>
    <w:p w14:paraId="651B8DAA" w14:textId="52BA837A" w:rsidR="00107EF3" w:rsidRDefault="79121A1F" w:rsidP="004E75DE">
      <w:pPr>
        <w:pStyle w:val="texto"/>
        <w:rPr>
          <w:lang w:eastAsia="es-ES"/>
        </w:rPr>
      </w:pPr>
      <w:r w:rsidRPr="07C083C1">
        <w:rPr>
          <w:lang w:eastAsia="es-ES"/>
        </w:rPr>
        <w:t>El gráfico siguiente muestra</w:t>
      </w:r>
      <w:r w:rsidR="2625F22B" w:rsidRPr="07C083C1">
        <w:rPr>
          <w:lang w:eastAsia="es-ES"/>
        </w:rPr>
        <w:t xml:space="preserve"> el número de pacientes en </w:t>
      </w:r>
      <w:r w:rsidR="3FA51C6F" w:rsidRPr="07C083C1">
        <w:rPr>
          <w:lang w:eastAsia="es-ES"/>
        </w:rPr>
        <w:t>lista de espera</w:t>
      </w:r>
      <w:r w:rsidR="2625F22B" w:rsidRPr="07C083C1">
        <w:rPr>
          <w:lang w:eastAsia="es-ES"/>
        </w:rPr>
        <w:t xml:space="preserve"> para una consulta de revisión por área sanitaria; en este caso, no mostramos los datos agrupados en función de si la especialidad está incluida o no en la ley de garantías, dado que esta normativa no afecta a las consultas sucesivas</w:t>
      </w:r>
      <w:r w:rsidR="003820EA">
        <w:rPr>
          <w:lang w:eastAsia="es-ES"/>
        </w:rPr>
        <w:t>:</w:t>
      </w:r>
    </w:p>
    <w:p w14:paraId="5E5F35CC" w14:textId="3C646957" w:rsidR="006C0A55" w:rsidRPr="00E328B6" w:rsidRDefault="006C0A55" w:rsidP="00352EAD">
      <w:pPr>
        <w:tabs>
          <w:tab w:val="left" w:pos="8647"/>
        </w:tabs>
        <w:spacing w:before="120" w:after="240"/>
        <w:ind w:firstLine="0"/>
        <w:rPr>
          <w:sz w:val="26"/>
          <w:szCs w:val="26"/>
          <w:lang w:eastAsia="es-ES"/>
        </w:rPr>
      </w:pPr>
      <w:r>
        <w:rPr>
          <w:noProof/>
          <w:lang w:val="es-ES" w:eastAsia="es-ES"/>
        </w:rPr>
        <w:drawing>
          <wp:inline distT="0" distB="0" distL="0" distR="0" wp14:anchorId="732A072B" wp14:editId="38DD5D06">
            <wp:extent cx="5546690" cy="2774950"/>
            <wp:effectExtent l="0" t="0" r="0" b="635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7CCE463" w14:textId="1BC00869" w:rsidR="00107EF3" w:rsidRDefault="2625F22B" w:rsidP="004E75DE">
      <w:pPr>
        <w:pStyle w:val="texto"/>
        <w:rPr>
          <w:lang w:eastAsia="es-ES"/>
        </w:rPr>
      </w:pPr>
      <w:r w:rsidRPr="142743FA">
        <w:rPr>
          <w:lang w:eastAsia="es-ES"/>
        </w:rPr>
        <w:t>En 2022,</w:t>
      </w:r>
      <w:r w:rsidR="7A2BEB7E" w:rsidRPr="142743FA">
        <w:rPr>
          <w:lang w:eastAsia="es-ES"/>
        </w:rPr>
        <w:t xml:space="preserve"> 156.226 </w:t>
      </w:r>
      <w:r w:rsidRPr="142743FA">
        <w:rPr>
          <w:lang w:eastAsia="es-ES"/>
        </w:rPr>
        <w:t xml:space="preserve">personas se encontraban a la espera de una consulta de revisión, cifra superior a las de 2018 y 2021 en un 15 y en un cuatro por ciento respectivamente. De estas personas, el 78 por ciento pertenecían al área de Pamplona, el 17 por ciento a la de Tudela y el cinco por </w:t>
      </w:r>
      <w:bookmarkStart w:id="33" w:name="_Int_cA6Qp37Q"/>
      <w:r w:rsidRPr="142743FA">
        <w:rPr>
          <w:lang w:eastAsia="es-ES"/>
        </w:rPr>
        <w:t xml:space="preserve">ciento </w:t>
      </w:r>
      <w:bookmarkEnd w:id="33"/>
      <w:r w:rsidRPr="142743FA">
        <w:rPr>
          <w:lang w:eastAsia="es-ES"/>
        </w:rPr>
        <w:t>a</w:t>
      </w:r>
      <w:r w:rsidR="531DD8FB" w:rsidRPr="142743FA">
        <w:rPr>
          <w:lang w:eastAsia="es-ES"/>
        </w:rPr>
        <w:t xml:space="preserve"> la </w:t>
      </w:r>
      <w:r w:rsidR="326A3A4C" w:rsidRPr="142743FA">
        <w:rPr>
          <w:lang w:eastAsia="es-ES"/>
        </w:rPr>
        <w:t>de Estella</w:t>
      </w:r>
      <w:r w:rsidRPr="142743FA">
        <w:rPr>
          <w:lang w:eastAsia="es-ES"/>
        </w:rPr>
        <w:t>.</w:t>
      </w:r>
    </w:p>
    <w:p w14:paraId="4A628587" w14:textId="6134E723" w:rsidR="00107EF3" w:rsidRDefault="00107EF3" w:rsidP="004E75DE">
      <w:pPr>
        <w:pStyle w:val="texto"/>
        <w:rPr>
          <w:lang w:eastAsia="es-ES"/>
        </w:rPr>
      </w:pPr>
      <w:r w:rsidRPr="23FA7208">
        <w:rPr>
          <w:lang w:eastAsia="es-ES"/>
        </w:rPr>
        <w:t>La evolución de este indicador difiere en función del área sanitaria que consideremos; así, en Pamplona y Tudela la cifra de 2022 aumenta respecto a 2018 y 2021, en Tudela los incrementos son más significativos. Sin embargo, en Estella</w:t>
      </w:r>
      <w:r w:rsidR="003820EA">
        <w:rPr>
          <w:lang w:eastAsia="es-ES"/>
        </w:rPr>
        <w:t>,</w:t>
      </w:r>
      <w:r w:rsidRPr="23FA7208">
        <w:rPr>
          <w:lang w:eastAsia="es-ES"/>
        </w:rPr>
        <w:t xml:space="preserve"> las personas que se encontraban a la espera en 2022 disminuyen respecto a las de 2021 en un 21 por ciento y se incrementan respecto a las de 2018 pero en un porcentaje inferior a las otras dos áreas. </w:t>
      </w:r>
    </w:p>
    <w:p w14:paraId="40A96489" w14:textId="2FD7AC23" w:rsidR="00352EAD" w:rsidRDefault="00107EF3" w:rsidP="004E75DE">
      <w:pPr>
        <w:pStyle w:val="texto"/>
        <w:rPr>
          <w:lang w:eastAsia="es-ES"/>
        </w:rPr>
      </w:pPr>
      <w:r w:rsidRPr="23FA7208">
        <w:rPr>
          <w:lang w:eastAsia="es-ES"/>
        </w:rPr>
        <w:t>Como ocurría con las primeras consultas, la evolución de esta cifra difiere en función de la especialidad considerada tal y como muestra el anexo 1</w:t>
      </w:r>
      <w:r w:rsidR="002B65EC">
        <w:rPr>
          <w:lang w:eastAsia="es-ES"/>
        </w:rPr>
        <w:t>2</w:t>
      </w:r>
      <w:r w:rsidRPr="23FA7208">
        <w:rPr>
          <w:lang w:eastAsia="es-ES"/>
        </w:rPr>
        <w:t xml:space="preserve">. </w:t>
      </w:r>
    </w:p>
    <w:p w14:paraId="7FF3748E" w14:textId="77777777" w:rsidR="00352EAD" w:rsidRDefault="00352EAD">
      <w:pPr>
        <w:spacing w:after="0"/>
        <w:ind w:firstLine="0"/>
        <w:jc w:val="left"/>
        <w:rPr>
          <w:sz w:val="26"/>
          <w:szCs w:val="26"/>
          <w:lang w:eastAsia="es-ES"/>
        </w:rPr>
      </w:pPr>
      <w:r>
        <w:rPr>
          <w:sz w:val="26"/>
          <w:szCs w:val="26"/>
          <w:lang w:eastAsia="es-ES"/>
        </w:rPr>
        <w:br w:type="page"/>
      </w:r>
    </w:p>
    <w:p w14:paraId="57B7F349" w14:textId="0C07C470" w:rsidR="00107EF3" w:rsidRDefault="400CC473" w:rsidP="004E7B17">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lang w:eastAsia="es-ES"/>
        </w:rPr>
      </w:pPr>
      <w:r w:rsidRPr="6DF36262">
        <w:rPr>
          <w:lang w:eastAsia="es-ES"/>
        </w:rPr>
        <w:lastRenderedPageBreak/>
        <w:t>Consultas</w:t>
      </w:r>
      <w:r w:rsidR="2625F22B" w:rsidRPr="6DF36262">
        <w:rPr>
          <w:lang w:eastAsia="es-ES"/>
        </w:rPr>
        <w:t xml:space="preserve"> canceladas y fallidas:</w:t>
      </w:r>
    </w:p>
    <w:p w14:paraId="2B6C8AEB" w14:textId="6F7668B8" w:rsidR="00107EF3" w:rsidRDefault="2625F22B" w:rsidP="00012FF2">
      <w:pPr>
        <w:pStyle w:val="texto"/>
        <w:tabs>
          <w:tab w:val="left" w:pos="3119"/>
        </w:tabs>
        <w:spacing w:after="240"/>
        <w:rPr>
          <w:lang w:eastAsia="es-ES"/>
        </w:rPr>
      </w:pPr>
      <w:r w:rsidRPr="6DF36262">
        <w:rPr>
          <w:lang w:eastAsia="es-ES"/>
        </w:rPr>
        <w:t xml:space="preserve">Las consultas pueden </w:t>
      </w:r>
      <w:r w:rsidR="28506F0D" w:rsidRPr="6DF36262">
        <w:rPr>
          <w:lang w:eastAsia="es-ES"/>
        </w:rPr>
        <w:t>anular</w:t>
      </w:r>
      <w:r w:rsidR="00D367C4">
        <w:rPr>
          <w:lang w:eastAsia="es-ES"/>
        </w:rPr>
        <w:t>las</w:t>
      </w:r>
      <w:r w:rsidR="46FDECC6" w:rsidRPr="6DF36262">
        <w:rPr>
          <w:lang w:eastAsia="es-ES"/>
        </w:rPr>
        <w:t xml:space="preserve"> </w:t>
      </w:r>
      <w:r w:rsidRPr="6DF36262">
        <w:rPr>
          <w:lang w:eastAsia="es-ES"/>
        </w:rPr>
        <w:t xml:space="preserve">el servicio </w:t>
      </w:r>
      <w:r w:rsidR="00031D94">
        <w:rPr>
          <w:lang w:eastAsia="es-ES"/>
        </w:rPr>
        <w:t>médico</w:t>
      </w:r>
      <w:r w:rsidRPr="6DF36262">
        <w:rPr>
          <w:lang w:eastAsia="es-ES"/>
        </w:rPr>
        <w:t xml:space="preserve"> o la propia persona</w:t>
      </w:r>
      <w:r w:rsidR="17DD603F" w:rsidRPr="6DF36262">
        <w:rPr>
          <w:lang w:eastAsia="es-ES"/>
        </w:rPr>
        <w:t xml:space="preserve"> (consultas canceladas)</w:t>
      </w:r>
      <w:r w:rsidRPr="6DF36262">
        <w:rPr>
          <w:lang w:eastAsia="es-ES"/>
        </w:rPr>
        <w:t>, o puede darse el caso de que</w:t>
      </w:r>
      <w:r w:rsidR="7AF7F0D7" w:rsidRPr="6DF36262">
        <w:rPr>
          <w:lang w:eastAsia="es-ES"/>
        </w:rPr>
        <w:t xml:space="preserve"> la</w:t>
      </w:r>
      <w:r w:rsidRPr="6DF36262">
        <w:rPr>
          <w:lang w:eastAsia="es-ES"/>
        </w:rPr>
        <w:t xml:space="preserve"> persona no acuda y no avise (consulta fallida). A continuación, mostramos el porcentaje de consultas canceladas y fallidas para primeras consultas:</w:t>
      </w:r>
      <w:r w:rsidR="400CC473" w:rsidRPr="6DF36262">
        <w:rPr>
          <w:lang w:eastAsia="es-ES"/>
        </w:rPr>
        <w:t xml:space="preserve"> </w:t>
      </w:r>
    </w:p>
    <w:tbl>
      <w:tblPr>
        <w:tblW w:w="9872"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851"/>
        <w:gridCol w:w="962"/>
        <w:gridCol w:w="721"/>
        <w:gridCol w:w="662"/>
        <w:gridCol w:w="662"/>
        <w:gridCol w:w="962"/>
        <w:gridCol w:w="721"/>
        <w:gridCol w:w="662"/>
        <w:gridCol w:w="662"/>
        <w:gridCol w:w="962"/>
        <w:gridCol w:w="721"/>
        <w:gridCol w:w="662"/>
        <w:gridCol w:w="662"/>
      </w:tblGrid>
      <w:tr w:rsidR="0092637E" w:rsidRPr="00CF6E30" w14:paraId="54F42C34" w14:textId="77777777" w:rsidTr="00D148E7">
        <w:trPr>
          <w:trHeight w:val="255"/>
          <w:jc w:val="center"/>
        </w:trPr>
        <w:tc>
          <w:tcPr>
            <w:tcW w:w="851" w:type="dxa"/>
            <w:vMerge w:val="restart"/>
            <w:tcBorders>
              <w:right w:val="nil"/>
            </w:tcBorders>
            <w:shd w:val="clear" w:color="auto" w:fill="8DB3E2" w:themeFill="text2" w:themeFillTint="66"/>
            <w:noWrap/>
            <w:vAlign w:val="center"/>
            <w:hideMark/>
          </w:tcPr>
          <w:p w14:paraId="7E1A1888" w14:textId="77777777" w:rsidR="00107EF3" w:rsidRPr="009F1FBA" w:rsidRDefault="00107EF3" w:rsidP="00D06651">
            <w:pPr>
              <w:pStyle w:val="cuadroCabe"/>
              <w:spacing w:line="240" w:lineRule="auto"/>
              <w:jc w:val="right"/>
              <w:rPr>
                <w:sz w:val="15"/>
                <w:szCs w:val="15"/>
                <w:lang w:val="es-ES" w:eastAsia="es-ES"/>
              </w:rPr>
            </w:pPr>
            <w:r w:rsidRPr="009F1FBA">
              <w:rPr>
                <w:sz w:val="15"/>
                <w:szCs w:val="15"/>
                <w:lang w:eastAsia="es-ES"/>
              </w:rPr>
              <w:t>Primeras consultas</w:t>
            </w:r>
          </w:p>
        </w:tc>
        <w:tc>
          <w:tcPr>
            <w:tcW w:w="3007" w:type="dxa"/>
            <w:gridSpan w:val="4"/>
            <w:tcBorders>
              <w:left w:val="nil"/>
              <w:right w:val="single" w:sz="2" w:space="0" w:color="auto"/>
            </w:tcBorders>
            <w:shd w:val="clear" w:color="auto" w:fill="8DB3E2" w:themeFill="text2" w:themeFillTint="66"/>
            <w:vAlign w:val="center"/>
            <w:hideMark/>
          </w:tcPr>
          <w:p w14:paraId="4A2C1E54" w14:textId="77777777" w:rsidR="00107EF3" w:rsidRPr="00CF6E30" w:rsidRDefault="00107EF3" w:rsidP="00D06651">
            <w:pPr>
              <w:pStyle w:val="cuadroCabe"/>
              <w:spacing w:line="240" w:lineRule="auto"/>
              <w:jc w:val="center"/>
              <w:rPr>
                <w:color w:val="000000"/>
                <w:lang w:val="es-ES" w:eastAsia="es-ES"/>
              </w:rPr>
            </w:pPr>
            <w:r w:rsidRPr="00CF6E30">
              <w:rPr>
                <w:color w:val="000000"/>
                <w:lang w:val="es-ES" w:eastAsia="es-ES"/>
              </w:rPr>
              <w:t>Pamplona</w:t>
            </w:r>
          </w:p>
        </w:tc>
        <w:tc>
          <w:tcPr>
            <w:tcW w:w="3007" w:type="dxa"/>
            <w:gridSpan w:val="4"/>
            <w:tcBorders>
              <w:left w:val="single" w:sz="2" w:space="0" w:color="auto"/>
              <w:right w:val="single" w:sz="2" w:space="0" w:color="auto"/>
            </w:tcBorders>
            <w:shd w:val="clear" w:color="auto" w:fill="8DB3E2" w:themeFill="text2" w:themeFillTint="66"/>
            <w:vAlign w:val="center"/>
            <w:hideMark/>
          </w:tcPr>
          <w:p w14:paraId="19945F59" w14:textId="77777777" w:rsidR="00107EF3" w:rsidRPr="00CF6E30" w:rsidRDefault="00107EF3" w:rsidP="00D06651">
            <w:pPr>
              <w:pStyle w:val="cuadroCabe"/>
              <w:spacing w:line="240" w:lineRule="auto"/>
              <w:jc w:val="center"/>
              <w:rPr>
                <w:color w:val="000000"/>
                <w:lang w:val="es-ES" w:eastAsia="es-ES"/>
              </w:rPr>
            </w:pPr>
            <w:r w:rsidRPr="00CF6E30">
              <w:rPr>
                <w:color w:val="000000"/>
                <w:lang w:val="es-ES" w:eastAsia="es-ES"/>
              </w:rPr>
              <w:t>Tudela</w:t>
            </w:r>
          </w:p>
        </w:tc>
        <w:tc>
          <w:tcPr>
            <w:tcW w:w="3007" w:type="dxa"/>
            <w:gridSpan w:val="4"/>
            <w:tcBorders>
              <w:left w:val="single" w:sz="2" w:space="0" w:color="auto"/>
            </w:tcBorders>
            <w:shd w:val="clear" w:color="auto" w:fill="8DB3E2" w:themeFill="text2" w:themeFillTint="66"/>
            <w:vAlign w:val="center"/>
            <w:hideMark/>
          </w:tcPr>
          <w:p w14:paraId="6C1AA335" w14:textId="77777777" w:rsidR="00107EF3" w:rsidRPr="00CF6E30" w:rsidRDefault="00107EF3" w:rsidP="00D06651">
            <w:pPr>
              <w:pStyle w:val="cuadroCabe"/>
              <w:spacing w:line="240" w:lineRule="auto"/>
              <w:jc w:val="center"/>
              <w:rPr>
                <w:color w:val="000000"/>
                <w:lang w:val="es-ES" w:eastAsia="es-ES"/>
              </w:rPr>
            </w:pPr>
            <w:r w:rsidRPr="00CF6E30">
              <w:rPr>
                <w:color w:val="000000"/>
                <w:lang w:val="es-ES" w:eastAsia="es-ES"/>
              </w:rPr>
              <w:t>Estella</w:t>
            </w:r>
          </w:p>
        </w:tc>
      </w:tr>
      <w:tr w:rsidR="007F706D" w:rsidRPr="00CF6E30" w14:paraId="305E1656" w14:textId="77777777" w:rsidTr="00D148E7">
        <w:trPr>
          <w:trHeight w:val="255"/>
          <w:jc w:val="center"/>
        </w:trPr>
        <w:tc>
          <w:tcPr>
            <w:tcW w:w="851" w:type="dxa"/>
            <w:vMerge/>
            <w:noWrap/>
            <w:vAlign w:val="bottom"/>
          </w:tcPr>
          <w:p w14:paraId="36509BC9" w14:textId="77777777" w:rsidR="007F706D" w:rsidRPr="00CF6E30" w:rsidRDefault="007F706D" w:rsidP="00D06651">
            <w:pPr>
              <w:spacing w:after="0"/>
              <w:ind w:firstLine="0"/>
              <w:jc w:val="center"/>
              <w:rPr>
                <w:rFonts w:ascii="Arial" w:hAnsi="Arial" w:cs="Arial"/>
                <w:color w:val="000000"/>
                <w:sz w:val="16"/>
                <w:szCs w:val="16"/>
                <w:lang w:val="es-ES" w:eastAsia="es-ES"/>
              </w:rPr>
            </w:pPr>
          </w:p>
        </w:tc>
        <w:tc>
          <w:tcPr>
            <w:tcW w:w="962" w:type="dxa"/>
            <w:vMerge w:val="restart"/>
            <w:tcBorders>
              <w:left w:val="nil"/>
              <w:right w:val="nil"/>
            </w:tcBorders>
            <w:shd w:val="clear" w:color="auto" w:fill="8DB3E2" w:themeFill="text2" w:themeFillTint="66"/>
            <w:vAlign w:val="center"/>
          </w:tcPr>
          <w:p w14:paraId="0F041B5C" w14:textId="77777777" w:rsidR="007F706D" w:rsidRPr="00D02B00" w:rsidRDefault="007F706D" w:rsidP="00D06651">
            <w:pPr>
              <w:pStyle w:val="cuadroCabe"/>
              <w:spacing w:line="240" w:lineRule="auto"/>
              <w:ind w:left="-99"/>
              <w:jc w:val="right"/>
              <w:rPr>
                <w:sz w:val="15"/>
                <w:szCs w:val="15"/>
                <w:lang w:val="es-ES" w:eastAsia="es-ES"/>
              </w:rPr>
            </w:pPr>
            <w:r w:rsidRPr="00D02B00">
              <w:rPr>
                <w:sz w:val="15"/>
                <w:szCs w:val="15"/>
                <w:lang w:val="es-ES" w:eastAsia="es-ES"/>
              </w:rPr>
              <w:t>Actividad</w:t>
            </w:r>
          </w:p>
          <w:p w14:paraId="4D754024" w14:textId="7614977A" w:rsidR="007F706D" w:rsidRPr="00D02B00" w:rsidRDefault="007F706D" w:rsidP="00D06651">
            <w:pPr>
              <w:pStyle w:val="cuadroCabe"/>
              <w:spacing w:line="240" w:lineRule="auto"/>
              <w:ind w:left="-99"/>
              <w:jc w:val="right"/>
              <w:rPr>
                <w:sz w:val="15"/>
                <w:szCs w:val="15"/>
                <w:lang w:val="es-ES" w:eastAsia="es-ES"/>
              </w:rPr>
            </w:pPr>
            <w:r w:rsidRPr="00D02B00">
              <w:rPr>
                <w:sz w:val="15"/>
                <w:szCs w:val="15"/>
                <w:lang w:val="es-ES" w:eastAsia="es-ES"/>
              </w:rPr>
              <w:t xml:space="preserve"> programada</w:t>
            </w:r>
          </w:p>
        </w:tc>
        <w:tc>
          <w:tcPr>
            <w:tcW w:w="721" w:type="dxa"/>
            <w:vMerge w:val="restart"/>
            <w:tcBorders>
              <w:left w:val="nil"/>
              <w:right w:val="nil"/>
            </w:tcBorders>
            <w:shd w:val="clear" w:color="auto" w:fill="8DB3E2" w:themeFill="text2" w:themeFillTint="66"/>
            <w:vAlign w:val="center"/>
          </w:tcPr>
          <w:p w14:paraId="0E4C5601" w14:textId="76800B82" w:rsidR="007F706D" w:rsidRPr="00D02B00" w:rsidRDefault="007F706D" w:rsidP="00D06651">
            <w:pPr>
              <w:pStyle w:val="cuadroCabe"/>
              <w:spacing w:line="240" w:lineRule="auto"/>
              <w:jc w:val="right"/>
              <w:rPr>
                <w:color w:val="000000" w:themeColor="text1"/>
                <w:sz w:val="15"/>
                <w:szCs w:val="15"/>
                <w:lang w:val="es-ES" w:eastAsia="es-ES"/>
              </w:rPr>
            </w:pPr>
            <w:r w:rsidRPr="00D02B00">
              <w:rPr>
                <w:color w:val="000000" w:themeColor="text1"/>
                <w:sz w:val="15"/>
                <w:szCs w:val="15"/>
                <w:lang w:val="es-ES" w:eastAsia="es-ES"/>
              </w:rPr>
              <w:t xml:space="preserve">% </w:t>
            </w:r>
            <w:proofErr w:type="spellStart"/>
            <w:r w:rsidRPr="00D02B00">
              <w:rPr>
                <w:color w:val="000000" w:themeColor="text1"/>
                <w:sz w:val="15"/>
                <w:szCs w:val="15"/>
                <w:lang w:val="es-ES" w:eastAsia="es-ES"/>
              </w:rPr>
              <w:t>cons</w:t>
            </w:r>
            <w:proofErr w:type="spellEnd"/>
            <w:r w:rsidRPr="00D02B00">
              <w:rPr>
                <w:color w:val="000000" w:themeColor="text1"/>
                <w:sz w:val="15"/>
                <w:szCs w:val="15"/>
                <w:lang w:val="es-ES" w:eastAsia="es-ES"/>
              </w:rPr>
              <w:t xml:space="preserve">. </w:t>
            </w:r>
          </w:p>
          <w:p w14:paraId="3169C07C" w14:textId="11815DD7" w:rsidR="007F706D" w:rsidRPr="00D02B00" w:rsidRDefault="007F706D" w:rsidP="00D06651">
            <w:pPr>
              <w:pStyle w:val="cuadroCabe"/>
              <w:spacing w:line="240" w:lineRule="auto"/>
              <w:rPr>
                <w:color w:val="000000" w:themeColor="text1"/>
                <w:sz w:val="15"/>
                <w:szCs w:val="15"/>
                <w:lang w:val="es-ES" w:eastAsia="es-ES"/>
              </w:rPr>
            </w:pPr>
            <w:r w:rsidRPr="00D02B00">
              <w:rPr>
                <w:color w:val="000000" w:themeColor="text1"/>
                <w:sz w:val="15"/>
                <w:szCs w:val="15"/>
                <w:lang w:val="es-ES" w:eastAsia="es-ES"/>
              </w:rPr>
              <w:t>fallida</w:t>
            </w:r>
          </w:p>
        </w:tc>
        <w:tc>
          <w:tcPr>
            <w:tcW w:w="1324" w:type="dxa"/>
            <w:gridSpan w:val="2"/>
            <w:tcBorders>
              <w:left w:val="nil"/>
              <w:bottom w:val="single" w:sz="4" w:space="0" w:color="auto"/>
              <w:right w:val="single" w:sz="2" w:space="0" w:color="auto"/>
            </w:tcBorders>
            <w:shd w:val="clear" w:color="auto" w:fill="8DB3E2" w:themeFill="text2" w:themeFillTint="66"/>
            <w:vAlign w:val="center"/>
          </w:tcPr>
          <w:p w14:paraId="01468C22" w14:textId="0B9911E4" w:rsidR="007F706D" w:rsidRDefault="007F706D" w:rsidP="00D06651">
            <w:pPr>
              <w:pStyle w:val="cuadroCabe"/>
              <w:spacing w:line="240" w:lineRule="auto"/>
              <w:jc w:val="center"/>
              <w:rPr>
                <w:color w:val="000000" w:themeColor="text1"/>
                <w:sz w:val="15"/>
                <w:szCs w:val="15"/>
                <w:lang w:val="es-ES" w:eastAsia="es-ES"/>
              </w:rPr>
            </w:pPr>
            <w:r w:rsidRPr="00D02B00">
              <w:rPr>
                <w:color w:val="000000" w:themeColor="text1"/>
                <w:sz w:val="15"/>
                <w:szCs w:val="15"/>
                <w:lang w:val="es-ES" w:eastAsia="es-ES"/>
              </w:rPr>
              <w:t>%</w:t>
            </w:r>
            <w:r>
              <w:rPr>
                <w:color w:val="000000" w:themeColor="text1"/>
                <w:sz w:val="15"/>
                <w:szCs w:val="15"/>
                <w:lang w:val="es-ES" w:eastAsia="es-ES"/>
              </w:rPr>
              <w:t xml:space="preserve"> </w:t>
            </w:r>
            <w:r w:rsidRPr="00D02B00">
              <w:rPr>
                <w:color w:val="000000" w:themeColor="text1"/>
                <w:sz w:val="15"/>
                <w:szCs w:val="15"/>
                <w:lang w:val="es-ES" w:eastAsia="es-ES"/>
              </w:rPr>
              <w:t>cons</w:t>
            </w:r>
            <w:r>
              <w:rPr>
                <w:color w:val="000000" w:themeColor="text1"/>
                <w:sz w:val="15"/>
                <w:szCs w:val="15"/>
                <w:lang w:val="es-ES" w:eastAsia="es-ES"/>
              </w:rPr>
              <w:t>ultas</w:t>
            </w:r>
          </w:p>
          <w:p w14:paraId="47C6C9DF" w14:textId="35D77CB9" w:rsidR="007F706D" w:rsidRPr="00D02B00" w:rsidRDefault="007F706D" w:rsidP="00D06651">
            <w:pPr>
              <w:pStyle w:val="cuadroCabe"/>
              <w:spacing w:line="240" w:lineRule="auto"/>
              <w:jc w:val="center"/>
              <w:rPr>
                <w:color w:val="000000" w:themeColor="text1"/>
                <w:sz w:val="15"/>
                <w:szCs w:val="15"/>
                <w:lang w:val="es-ES" w:eastAsia="es-ES"/>
              </w:rPr>
            </w:pPr>
            <w:r w:rsidRPr="00D02B00">
              <w:rPr>
                <w:color w:val="000000" w:themeColor="text1"/>
                <w:sz w:val="15"/>
                <w:szCs w:val="15"/>
                <w:lang w:val="es-ES" w:eastAsia="es-ES"/>
              </w:rPr>
              <w:t>cancelada</w:t>
            </w:r>
            <w:r w:rsidR="007D5B28">
              <w:rPr>
                <w:color w:val="000000" w:themeColor="text1"/>
                <w:sz w:val="15"/>
                <w:szCs w:val="15"/>
                <w:lang w:val="es-ES" w:eastAsia="es-ES"/>
              </w:rPr>
              <w:t>s</w:t>
            </w:r>
          </w:p>
        </w:tc>
        <w:tc>
          <w:tcPr>
            <w:tcW w:w="962" w:type="dxa"/>
            <w:vMerge w:val="restart"/>
            <w:tcBorders>
              <w:left w:val="single" w:sz="2" w:space="0" w:color="auto"/>
              <w:right w:val="nil"/>
            </w:tcBorders>
            <w:shd w:val="clear" w:color="auto" w:fill="8DB3E2" w:themeFill="text2" w:themeFillTint="66"/>
            <w:vAlign w:val="center"/>
          </w:tcPr>
          <w:p w14:paraId="303B3E03" w14:textId="394B6FC8" w:rsidR="007F706D" w:rsidRPr="00D02B00" w:rsidRDefault="007F706D" w:rsidP="00D06651">
            <w:pPr>
              <w:pStyle w:val="cuadroCabe"/>
              <w:spacing w:line="240" w:lineRule="auto"/>
              <w:ind w:left="-99"/>
              <w:jc w:val="right"/>
              <w:rPr>
                <w:sz w:val="15"/>
                <w:szCs w:val="15"/>
                <w:lang w:val="es-ES" w:eastAsia="es-ES"/>
              </w:rPr>
            </w:pPr>
            <w:r w:rsidRPr="00D02B00">
              <w:rPr>
                <w:sz w:val="15"/>
                <w:szCs w:val="15"/>
                <w:lang w:val="es-ES" w:eastAsia="es-ES"/>
              </w:rPr>
              <w:t>Actividad programada</w:t>
            </w:r>
          </w:p>
        </w:tc>
        <w:tc>
          <w:tcPr>
            <w:tcW w:w="721" w:type="dxa"/>
            <w:vMerge w:val="restart"/>
            <w:tcBorders>
              <w:left w:val="nil"/>
              <w:bottom w:val="single" w:sz="4" w:space="0" w:color="auto"/>
              <w:right w:val="nil"/>
            </w:tcBorders>
            <w:shd w:val="clear" w:color="auto" w:fill="8DB3E2" w:themeFill="text2" w:themeFillTint="66"/>
            <w:vAlign w:val="center"/>
          </w:tcPr>
          <w:p w14:paraId="77315840" w14:textId="6D96DA94" w:rsidR="007F706D" w:rsidRPr="00D02B00" w:rsidRDefault="007F706D" w:rsidP="00D06651">
            <w:pPr>
              <w:pStyle w:val="cuadroCabe"/>
              <w:spacing w:line="240" w:lineRule="auto"/>
              <w:jc w:val="right"/>
              <w:rPr>
                <w:sz w:val="15"/>
                <w:szCs w:val="15"/>
                <w:lang w:val="es-ES" w:eastAsia="es-ES"/>
              </w:rPr>
            </w:pPr>
            <w:r w:rsidRPr="00D02B00">
              <w:rPr>
                <w:sz w:val="15"/>
                <w:szCs w:val="15"/>
                <w:lang w:val="es-ES" w:eastAsia="es-ES"/>
              </w:rPr>
              <w:t xml:space="preserve">% </w:t>
            </w:r>
            <w:proofErr w:type="spellStart"/>
            <w:r w:rsidRPr="00D02B00">
              <w:rPr>
                <w:sz w:val="15"/>
                <w:szCs w:val="15"/>
                <w:lang w:val="es-ES" w:eastAsia="es-ES"/>
              </w:rPr>
              <w:t>cons</w:t>
            </w:r>
            <w:proofErr w:type="spellEnd"/>
            <w:r w:rsidR="00E943BE">
              <w:rPr>
                <w:sz w:val="15"/>
                <w:szCs w:val="15"/>
                <w:lang w:val="es-ES" w:eastAsia="es-ES"/>
              </w:rPr>
              <w:t>.</w:t>
            </w:r>
            <w:r w:rsidRPr="00D02B00">
              <w:rPr>
                <w:sz w:val="15"/>
                <w:szCs w:val="15"/>
                <w:lang w:val="es-ES" w:eastAsia="es-ES"/>
              </w:rPr>
              <w:t xml:space="preserve"> </w:t>
            </w:r>
          </w:p>
          <w:p w14:paraId="6BC6D64C" w14:textId="6DB858ED" w:rsidR="007F706D" w:rsidRPr="00D02B00" w:rsidRDefault="007F706D" w:rsidP="00D06651">
            <w:pPr>
              <w:pStyle w:val="cuadroCabe"/>
              <w:spacing w:line="240" w:lineRule="auto"/>
              <w:jc w:val="right"/>
              <w:rPr>
                <w:sz w:val="15"/>
                <w:szCs w:val="15"/>
                <w:lang w:val="es-ES" w:eastAsia="es-ES"/>
              </w:rPr>
            </w:pPr>
            <w:r w:rsidRPr="00D02B00">
              <w:rPr>
                <w:sz w:val="15"/>
                <w:szCs w:val="15"/>
                <w:lang w:val="es-ES" w:eastAsia="es-ES"/>
              </w:rPr>
              <w:t>fallida</w:t>
            </w:r>
          </w:p>
        </w:tc>
        <w:tc>
          <w:tcPr>
            <w:tcW w:w="1324" w:type="dxa"/>
            <w:gridSpan w:val="2"/>
            <w:tcBorders>
              <w:left w:val="nil"/>
              <w:bottom w:val="single" w:sz="4" w:space="0" w:color="auto"/>
              <w:right w:val="single" w:sz="2" w:space="0" w:color="auto"/>
            </w:tcBorders>
            <w:shd w:val="clear" w:color="auto" w:fill="8DB3E2" w:themeFill="text2" w:themeFillTint="66"/>
            <w:vAlign w:val="center"/>
          </w:tcPr>
          <w:p w14:paraId="693E919D" w14:textId="77777777" w:rsidR="007F706D" w:rsidRDefault="007F706D" w:rsidP="00D06651">
            <w:pPr>
              <w:pStyle w:val="cuadroCabe"/>
              <w:spacing w:line="240" w:lineRule="auto"/>
              <w:jc w:val="center"/>
              <w:rPr>
                <w:color w:val="000000" w:themeColor="text1"/>
                <w:sz w:val="15"/>
                <w:szCs w:val="15"/>
                <w:lang w:val="es-ES" w:eastAsia="es-ES"/>
              </w:rPr>
            </w:pPr>
            <w:r w:rsidRPr="00D02B00">
              <w:rPr>
                <w:color w:val="000000" w:themeColor="text1"/>
                <w:sz w:val="15"/>
                <w:szCs w:val="15"/>
                <w:lang w:val="es-ES" w:eastAsia="es-ES"/>
              </w:rPr>
              <w:t>%</w:t>
            </w:r>
            <w:r>
              <w:rPr>
                <w:color w:val="000000" w:themeColor="text1"/>
                <w:sz w:val="15"/>
                <w:szCs w:val="15"/>
                <w:lang w:val="es-ES" w:eastAsia="es-ES"/>
              </w:rPr>
              <w:t xml:space="preserve"> </w:t>
            </w:r>
            <w:r w:rsidRPr="00D02B00">
              <w:rPr>
                <w:color w:val="000000" w:themeColor="text1"/>
                <w:sz w:val="15"/>
                <w:szCs w:val="15"/>
                <w:lang w:val="es-ES" w:eastAsia="es-ES"/>
              </w:rPr>
              <w:t>cons</w:t>
            </w:r>
            <w:r>
              <w:rPr>
                <w:color w:val="000000" w:themeColor="text1"/>
                <w:sz w:val="15"/>
                <w:szCs w:val="15"/>
                <w:lang w:val="es-ES" w:eastAsia="es-ES"/>
              </w:rPr>
              <w:t>ultas</w:t>
            </w:r>
          </w:p>
          <w:p w14:paraId="46182050" w14:textId="1AA4F94C" w:rsidR="007F706D" w:rsidRPr="007F706D" w:rsidRDefault="007F706D" w:rsidP="00D06651">
            <w:pPr>
              <w:pStyle w:val="cuadroCabe"/>
              <w:spacing w:line="240" w:lineRule="auto"/>
              <w:jc w:val="center"/>
              <w:rPr>
                <w:color w:val="000000" w:themeColor="text1"/>
                <w:sz w:val="15"/>
                <w:szCs w:val="15"/>
                <w:lang w:val="es-ES" w:eastAsia="es-ES"/>
              </w:rPr>
            </w:pPr>
            <w:r w:rsidRPr="00D02B00">
              <w:rPr>
                <w:color w:val="000000" w:themeColor="text1"/>
                <w:sz w:val="15"/>
                <w:szCs w:val="15"/>
                <w:lang w:val="es-ES" w:eastAsia="es-ES"/>
              </w:rPr>
              <w:t>cancelada</w:t>
            </w:r>
            <w:r w:rsidR="007D5B28">
              <w:rPr>
                <w:color w:val="000000" w:themeColor="text1"/>
                <w:sz w:val="15"/>
                <w:szCs w:val="15"/>
                <w:lang w:val="es-ES" w:eastAsia="es-ES"/>
              </w:rPr>
              <w:t>s</w:t>
            </w:r>
          </w:p>
        </w:tc>
        <w:tc>
          <w:tcPr>
            <w:tcW w:w="962" w:type="dxa"/>
            <w:vMerge w:val="restart"/>
            <w:tcBorders>
              <w:left w:val="single" w:sz="2" w:space="0" w:color="auto"/>
              <w:right w:val="nil"/>
            </w:tcBorders>
            <w:shd w:val="clear" w:color="auto" w:fill="8DB3E2" w:themeFill="text2" w:themeFillTint="66"/>
            <w:vAlign w:val="center"/>
          </w:tcPr>
          <w:p w14:paraId="014638CB" w14:textId="77777777" w:rsidR="007F706D" w:rsidRPr="00D02B00" w:rsidRDefault="007F706D" w:rsidP="00D06651">
            <w:pPr>
              <w:pStyle w:val="cuadroCabe"/>
              <w:spacing w:line="240" w:lineRule="auto"/>
              <w:ind w:left="-99"/>
              <w:jc w:val="right"/>
              <w:rPr>
                <w:sz w:val="15"/>
                <w:szCs w:val="15"/>
                <w:lang w:val="es-ES" w:eastAsia="es-ES"/>
              </w:rPr>
            </w:pPr>
            <w:r w:rsidRPr="00D02B00">
              <w:rPr>
                <w:sz w:val="15"/>
                <w:szCs w:val="15"/>
                <w:lang w:val="es-ES" w:eastAsia="es-ES"/>
              </w:rPr>
              <w:t xml:space="preserve">Actividad </w:t>
            </w:r>
          </w:p>
          <w:p w14:paraId="269C7CE6" w14:textId="7DFD7619" w:rsidR="007F706D" w:rsidRPr="00D02B00" w:rsidRDefault="007F706D" w:rsidP="00D06651">
            <w:pPr>
              <w:pStyle w:val="cuadroCabe"/>
              <w:spacing w:line="240" w:lineRule="auto"/>
              <w:ind w:left="-99"/>
              <w:jc w:val="right"/>
              <w:rPr>
                <w:sz w:val="15"/>
                <w:szCs w:val="15"/>
                <w:lang w:val="es-ES" w:eastAsia="es-ES"/>
              </w:rPr>
            </w:pPr>
            <w:r w:rsidRPr="00D02B00">
              <w:rPr>
                <w:sz w:val="15"/>
                <w:szCs w:val="15"/>
                <w:lang w:val="es-ES" w:eastAsia="es-ES"/>
              </w:rPr>
              <w:t>programada</w:t>
            </w:r>
          </w:p>
        </w:tc>
        <w:tc>
          <w:tcPr>
            <w:tcW w:w="721" w:type="dxa"/>
            <w:vMerge w:val="restart"/>
            <w:tcBorders>
              <w:left w:val="nil"/>
              <w:bottom w:val="single" w:sz="4" w:space="0" w:color="auto"/>
              <w:right w:val="nil"/>
            </w:tcBorders>
            <w:shd w:val="clear" w:color="auto" w:fill="8DB3E2" w:themeFill="text2" w:themeFillTint="66"/>
            <w:vAlign w:val="center"/>
          </w:tcPr>
          <w:p w14:paraId="5D3EEFBB" w14:textId="77777777" w:rsidR="007F706D" w:rsidRPr="00D02B00" w:rsidRDefault="007F706D" w:rsidP="00D06651">
            <w:pPr>
              <w:pStyle w:val="cuadroCabe"/>
              <w:spacing w:line="240" w:lineRule="auto"/>
              <w:jc w:val="right"/>
              <w:rPr>
                <w:color w:val="000000" w:themeColor="text1"/>
                <w:sz w:val="15"/>
                <w:szCs w:val="15"/>
                <w:lang w:val="es-ES" w:eastAsia="es-ES"/>
              </w:rPr>
            </w:pPr>
            <w:r w:rsidRPr="00D02B00">
              <w:rPr>
                <w:color w:val="000000" w:themeColor="text1"/>
                <w:sz w:val="15"/>
                <w:szCs w:val="15"/>
                <w:lang w:val="es-ES" w:eastAsia="es-ES"/>
              </w:rPr>
              <w:t xml:space="preserve">% </w:t>
            </w:r>
            <w:proofErr w:type="spellStart"/>
            <w:r w:rsidRPr="00D02B00">
              <w:rPr>
                <w:color w:val="000000" w:themeColor="text1"/>
                <w:sz w:val="15"/>
                <w:szCs w:val="15"/>
                <w:lang w:val="es-ES" w:eastAsia="es-ES"/>
              </w:rPr>
              <w:t>cons</w:t>
            </w:r>
            <w:proofErr w:type="spellEnd"/>
            <w:r w:rsidRPr="00D02B00">
              <w:rPr>
                <w:color w:val="000000" w:themeColor="text1"/>
                <w:sz w:val="15"/>
                <w:szCs w:val="15"/>
                <w:lang w:val="es-ES" w:eastAsia="es-ES"/>
              </w:rPr>
              <w:t xml:space="preserve">. </w:t>
            </w:r>
          </w:p>
          <w:p w14:paraId="5C70433E" w14:textId="34A20CB8" w:rsidR="007F706D" w:rsidRPr="00D02B00" w:rsidRDefault="007F706D" w:rsidP="00D06651">
            <w:pPr>
              <w:pStyle w:val="cuadroCabe"/>
              <w:spacing w:line="240" w:lineRule="auto"/>
              <w:jc w:val="right"/>
              <w:rPr>
                <w:sz w:val="15"/>
                <w:szCs w:val="15"/>
                <w:lang w:val="es-ES" w:eastAsia="es-ES"/>
              </w:rPr>
            </w:pPr>
            <w:r w:rsidRPr="00D02B00">
              <w:rPr>
                <w:color w:val="000000" w:themeColor="text1"/>
                <w:sz w:val="15"/>
                <w:szCs w:val="15"/>
                <w:lang w:val="es-ES" w:eastAsia="es-ES"/>
              </w:rPr>
              <w:t>fallida</w:t>
            </w:r>
          </w:p>
        </w:tc>
        <w:tc>
          <w:tcPr>
            <w:tcW w:w="1324" w:type="dxa"/>
            <w:gridSpan w:val="2"/>
            <w:tcBorders>
              <w:left w:val="nil"/>
              <w:bottom w:val="single" w:sz="4" w:space="0" w:color="auto"/>
            </w:tcBorders>
            <w:shd w:val="clear" w:color="auto" w:fill="8DB3E2" w:themeFill="text2" w:themeFillTint="66"/>
            <w:vAlign w:val="center"/>
          </w:tcPr>
          <w:p w14:paraId="1396A639" w14:textId="77777777" w:rsidR="007F706D" w:rsidRDefault="007F706D" w:rsidP="00D06651">
            <w:pPr>
              <w:pStyle w:val="cuadroCabe"/>
              <w:spacing w:line="240" w:lineRule="auto"/>
              <w:jc w:val="center"/>
              <w:rPr>
                <w:color w:val="000000" w:themeColor="text1"/>
                <w:sz w:val="15"/>
                <w:szCs w:val="15"/>
                <w:lang w:val="es-ES" w:eastAsia="es-ES"/>
              </w:rPr>
            </w:pPr>
            <w:r w:rsidRPr="00D02B00">
              <w:rPr>
                <w:color w:val="000000" w:themeColor="text1"/>
                <w:sz w:val="15"/>
                <w:szCs w:val="15"/>
                <w:lang w:val="es-ES" w:eastAsia="es-ES"/>
              </w:rPr>
              <w:t>%</w:t>
            </w:r>
            <w:r>
              <w:rPr>
                <w:color w:val="000000" w:themeColor="text1"/>
                <w:sz w:val="15"/>
                <w:szCs w:val="15"/>
                <w:lang w:val="es-ES" w:eastAsia="es-ES"/>
              </w:rPr>
              <w:t xml:space="preserve"> </w:t>
            </w:r>
            <w:r w:rsidRPr="00D02B00">
              <w:rPr>
                <w:color w:val="000000" w:themeColor="text1"/>
                <w:sz w:val="15"/>
                <w:szCs w:val="15"/>
                <w:lang w:val="es-ES" w:eastAsia="es-ES"/>
              </w:rPr>
              <w:t>cons</w:t>
            </w:r>
            <w:r>
              <w:rPr>
                <w:color w:val="000000" w:themeColor="text1"/>
                <w:sz w:val="15"/>
                <w:szCs w:val="15"/>
                <w:lang w:val="es-ES" w:eastAsia="es-ES"/>
              </w:rPr>
              <w:t>ultas</w:t>
            </w:r>
          </w:p>
          <w:p w14:paraId="59D08A7F" w14:textId="42879229" w:rsidR="007F706D" w:rsidRPr="007F706D" w:rsidRDefault="007F706D" w:rsidP="00D06651">
            <w:pPr>
              <w:pStyle w:val="cuadroCabe"/>
              <w:spacing w:line="240" w:lineRule="auto"/>
              <w:jc w:val="center"/>
              <w:rPr>
                <w:color w:val="000000" w:themeColor="text1"/>
                <w:sz w:val="15"/>
                <w:szCs w:val="15"/>
                <w:lang w:val="es-ES" w:eastAsia="es-ES"/>
              </w:rPr>
            </w:pPr>
            <w:r w:rsidRPr="00D02B00">
              <w:rPr>
                <w:color w:val="000000" w:themeColor="text1"/>
                <w:sz w:val="15"/>
                <w:szCs w:val="15"/>
                <w:lang w:val="es-ES" w:eastAsia="es-ES"/>
              </w:rPr>
              <w:t>cancelada</w:t>
            </w:r>
            <w:r w:rsidR="007D5B28">
              <w:rPr>
                <w:color w:val="000000" w:themeColor="text1"/>
                <w:sz w:val="15"/>
                <w:szCs w:val="15"/>
                <w:lang w:val="es-ES" w:eastAsia="es-ES"/>
              </w:rPr>
              <w:t>s</w:t>
            </w:r>
          </w:p>
        </w:tc>
      </w:tr>
      <w:tr w:rsidR="0092637E" w:rsidRPr="00CF6E30" w14:paraId="0682228E" w14:textId="77777777" w:rsidTr="00D148E7">
        <w:trPr>
          <w:trHeight w:val="255"/>
          <w:jc w:val="center"/>
        </w:trPr>
        <w:tc>
          <w:tcPr>
            <w:tcW w:w="851" w:type="dxa"/>
            <w:vMerge/>
            <w:tcBorders>
              <w:top w:val="single" w:sz="4" w:space="0" w:color="auto"/>
            </w:tcBorders>
            <w:noWrap/>
            <w:vAlign w:val="bottom"/>
            <w:hideMark/>
          </w:tcPr>
          <w:p w14:paraId="248B9FCF" w14:textId="77777777" w:rsidR="00070F90" w:rsidRPr="00CF6E30" w:rsidRDefault="00070F90" w:rsidP="00D06651">
            <w:pPr>
              <w:spacing w:after="0"/>
              <w:ind w:firstLine="0"/>
              <w:jc w:val="center"/>
              <w:rPr>
                <w:rFonts w:ascii="Arial" w:hAnsi="Arial" w:cs="Arial"/>
                <w:color w:val="000000"/>
                <w:sz w:val="16"/>
                <w:szCs w:val="16"/>
                <w:lang w:val="es-ES" w:eastAsia="es-ES"/>
              </w:rPr>
            </w:pPr>
          </w:p>
        </w:tc>
        <w:tc>
          <w:tcPr>
            <w:tcW w:w="962" w:type="dxa"/>
            <w:vMerge/>
            <w:tcBorders>
              <w:top w:val="single" w:sz="4" w:space="0" w:color="auto"/>
              <w:left w:val="nil"/>
              <w:bottom w:val="single" w:sz="4" w:space="0" w:color="auto"/>
              <w:right w:val="nil"/>
            </w:tcBorders>
            <w:shd w:val="clear" w:color="auto" w:fill="8DB3E2" w:themeFill="text2" w:themeFillTint="66"/>
            <w:vAlign w:val="center"/>
            <w:hideMark/>
          </w:tcPr>
          <w:p w14:paraId="1B7E9561" w14:textId="231BC53A" w:rsidR="00070F90" w:rsidRPr="00D02B00" w:rsidRDefault="00070F90" w:rsidP="00D06651">
            <w:pPr>
              <w:pStyle w:val="cuadroCabe"/>
              <w:spacing w:line="240" w:lineRule="auto"/>
              <w:ind w:left="-99"/>
              <w:rPr>
                <w:sz w:val="15"/>
                <w:szCs w:val="15"/>
                <w:lang w:val="es-ES" w:eastAsia="es-ES"/>
              </w:rPr>
            </w:pPr>
          </w:p>
        </w:tc>
        <w:tc>
          <w:tcPr>
            <w:tcW w:w="721" w:type="dxa"/>
            <w:vMerge/>
            <w:tcBorders>
              <w:top w:val="single" w:sz="4" w:space="0" w:color="auto"/>
              <w:left w:val="nil"/>
              <w:bottom w:val="single" w:sz="4" w:space="0" w:color="auto"/>
              <w:right w:val="nil"/>
            </w:tcBorders>
            <w:vAlign w:val="center"/>
            <w:hideMark/>
          </w:tcPr>
          <w:p w14:paraId="62356129" w14:textId="78D3DD0D" w:rsidR="00070F90" w:rsidRPr="00D02B00" w:rsidRDefault="00070F90" w:rsidP="00D06651">
            <w:pPr>
              <w:pStyle w:val="cuadroCabe"/>
              <w:spacing w:line="240" w:lineRule="auto"/>
              <w:rPr>
                <w:sz w:val="15"/>
                <w:szCs w:val="15"/>
                <w:lang w:val="es-ES" w:eastAsia="es-ES"/>
              </w:rPr>
            </w:pPr>
          </w:p>
        </w:tc>
        <w:tc>
          <w:tcPr>
            <w:tcW w:w="662" w:type="dxa"/>
            <w:tcBorders>
              <w:top w:val="single" w:sz="4" w:space="0" w:color="auto"/>
              <w:left w:val="nil"/>
              <w:right w:val="nil"/>
            </w:tcBorders>
            <w:shd w:val="clear" w:color="auto" w:fill="8DB3E2" w:themeFill="text2" w:themeFillTint="66"/>
            <w:vAlign w:val="center"/>
            <w:hideMark/>
          </w:tcPr>
          <w:p w14:paraId="1CC99761" w14:textId="77777777" w:rsidR="00070F90" w:rsidRPr="00D02B00" w:rsidRDefault="00070F90" w:rsidP="00D06651">
            <w:pPr>
              <w:pStyle w:val="cuadroCabe"/>
              <w:spacing w:line="240" w:lineRule="auto"/>
              <w:ind w:left="-29"/>
              <w:jc w:val="right"/>
              <w:rPr>
                <w:sz w:val="14"/>
                <w:szCs w:val="14"/>
                <w:lang w:val="es-ES" w:eastAsia="es-ES"/>
              </w:rPr>
            </w:pPr>
            <w:r w:rsidRPr="00D02B00">
              <w:rPr>
                <w:sz w:val="14"/>
                <w:szCs w:val="14"/>
                <w:lang w:val="es-ES" w:eastAsia="es-ES"/>
              </w:rPr>
              <w:t xml:space="preserve">% la </w:t>
            </w:r>
          </w:p>
          <w:p w14:paraId="34DD4134" w14:textId="6284D418" w:rsidR="00070F90" w:rsidRPr="00D02B00" w:rsidRDefault="00070F90" w:rsidP="00D06651">
            <w:pPr>
              <w:pStyle w:val="cuadroCabe"/>
              <w:spacing w:line="240" w:lineRule="auto"/>
              <w:ind w:left="-29"/>
              <w:jc w:val="right"/>
              <w:rPr>
                <w:sz w:val="14"/>
                <w:szCs w:val="14"/>
                <w:lang w:val="es-ES" w:eastAsia="es-ES"/>
              </w:rPr>
            </w:pPr>
            <w:r w:rsidRPr="00D02B00">
              <w:rPr>
                <w:sz w:val="14"/>
                <w:szCs w:val="14"/>
                <w:lang w:val="es-ES" w:eastAsia="es-ES"/>
              </w:rPr>
              <w:t>persona</w:t>
            </w:r>
          </w:p>
        </w:tc>
        <w:tc>
          <w:tcPr>
            <w:tcW w:w="662" w:type="dxa"/>
            <w:tcBorders>
              <w:top w:val="single" w:sz="4" w:space="0" w:color="auto"/>
              <w:left w:val="nil"/>
              <w:bottom w:val="single" w:sz="4" w:space="0" w:color="auto"/>
              <w:right w:val="single" w:sz="2" w:space="0" w:color="auto"/>
            </w:tcBorders>
            <w:shd w:val="clear" w:color="auto" w:fill="8DB3E2" w:themeFill="text2" w:themeFillTint="66"/>
            <w:vAlign w:val="center"/>
            <w:hideMark/>
          </w:tcPr>
          <w:p w14:paraId="28B8FA80" w14:textId="77777777" w:rsidR="0092637E" w:rsidRDefault="00070F90" w:rsidP="00D06651">
            <w:pPr>
              <w:pStyle w:val="cuadroCabe"/>
              <w:spacing w:line="240" w:lineRule="auto"/>
              <w:ind w:left="-29"/>
              <w:jc w:val="right"/>
              <w:rPr>
                <w:sz w:val="14"/>
                <w:szCs w:val="14"/>
                <w:lang w:val="es-ES" w:eastAsia="es-ES"/>
              </w:rPr>
            </w:pPr>
            <w:r w:rsidRPr="00D02B00">
              <w:rPr>
                <w:sz w:val="14"/>
                <w:szCs w:val="14"/>
                <w:lang w:val="es-ES" w:eastAsia="es-ES"/>
              </w:rPr>
              <w:t xml:space="preserve">% el </w:t>
            </w:r>
          </w:p>
          <w:p w14:paraId="271B4388" w14:textId="239BBD46" w:rsidR="00070F90" w:rsidRPr="00D02B00" w:rsidRDefault="00070F90" w:rsidP="00D06651">
            <w:pPr>
              <w:pStyle w:val="cuadroCabe"/>
              <w:spacing w:line="240" w:lineRule="auto"/>
              <w:ind w:left="-29"/>
              <w:jc w:val="right"/>
              <w:rPr>
                <w:sz w:val="14"/>
                <w:szCs w:val="14"/>
                <w:lang w:val="es-ES" w:eastAsia="es-ES"/>
              </w:rPr>
            </w:pPr>
            <w:r w:rsidRPr="00D02B00">
              <w:rPr>
                <w:sz w:val="14"/>
                <w:szCs w:val="14"/>
                <w:lang w:val="es-ES" w:eastAsia="es-ES"/>
              </w:rPr>
              <w:t>servicio</w:t>
            </w:r>
          </w:p>
        </w:tc>
        <w:tc>
          <w:tcPr>
            <w:tcW w:w="962" w:type="dxa"/>
            <w:vMerge/>
            <w:tcBorders>
              <w:left w:val="single" w:sz="2" w:space="0" w:color="auto"/>
              <w:right w:val="nil"/>
            </w:tcBorders>
            <w:shd w:val="clear" w:color="auto" w:fill="8DB3E2" w:themeFill="text2" w:themeFillTint="66"/>
            <w:vAlign w:val="center"/>
            <w:hideMark/>
          </w:tcPr>
          <w:p w14:paraId="31E12513" w14:textId="58D359E6" w:rsidR="00070F90" w:rsidRPr="00D02B00" w:rsidRDefault="00070F90" w:rsidP="00D06651">
            <w:pPr>
              <w:pStyle w:val="cuadroCabe"/>
              <w:spacing w:line="240" w:lineRule="auto"/>
              <w:rPr>
                <w:sz w:val="15"/>
                <w:szCs w:val="15"/>
                <w:lang w:val="es-ES" w:eastAsia="es-ES"/>
              </w:rPr>
            </w:pPr>
          </w:p>
        </w:tc>
        <w:tc>
          <w:tcPr>
            <w:tcW w:w="721" w:type="dxa"/>
            <w:vMerge/>
            <w:tcBorders>
              <w:top w:val="single" w:sz="4" w:space="0" w:color="auto"/>
              <w:left w:val="nil"/>
              <w:bottom w:val="single" w:sz="4" w:space="0" w:color="auto"/>
              <w:right w:val="nil"/>
            </w:tcBorders>
            <w:shd w:val="clear" w:color="auto" w:fill="8DB3E2" w:themeFill="text2" w:themeFillTint="66"/>
            <w:vAlign w:val="center"/>
            <w:hideMark/>
          </w:tcPr>
          <w:p w14:paraId="2558211F" w14:textId="426BCDAF" w:rsidR="00070F90" w:rsidRPr="00D02B00" w:rsidRDefault="00070F90" w:rsidP="00D06651">
            <w:pPr>
              <w:pStyle w:val="cuadroCabe"/>
              <w:spacing w:line="240" w:lineRule="auto"/>
              <w:rPr>
                <w:sz w:val="15"/>
                <w:szCs w:val="15"/>
                <w:lang w:val="es-ES" w:eastAsia="es-ES"/>
              </w:rPr>
            </w:pPr>
          </w:p>
        </w:tc>
        <w:tc>
          <w:tcPr>
            <w:tcW w:w="662" w:type="dxa"/>
            <w:tcBorders>
              <w:top w:val="single" w:sz="4" w:space="0" w:color="auto"/>
              <w:left w:val="nil"/>
              <w:right w:val="nil"/>
            </w:tcBorders>
            <w:shd w:val="clear" w:color="auto" w:fill="8DB3E2" w:themeFill="text2" w:themeFillTint="66"/>
            <w:vAlign w:val="center"/>
            <w:hideMark/>
          </w:tcPr>
          <w:p w14:paraId="05B06ACA" w14:textId="77777777" w:rsidR="00070F90" w:rsidRPr="00D02B00" w:rsidRDefault="00070F90" w:rsidP="00D06651">
            <w:pPr>
              <w:pStyle w:val="cuadroCabe"/>
              <w:spacing w:line="240" w:lineRule="auto"/>
              <w:ind w:left="-29"/>
              <w:jc w:val="right"/>
              <w:rPr>
                <w:sz w:val="14"/>
                <w:szCs w:val="14"/>
                <w:lang w:val="es-ES" w:eastAsia="es-ES"/>
              </w:rPr>
            </w:pPr>
            <w:r w:rsidRPr="00D02B00">
              <w:rPr>
                <w:sz w:val="14"/>
                <w:szCs w:val="14"/>
                <w:lang w:val="es-ES" w:eastAsia="es-ES"/>
              </w:rPr>
              <w:t xml:space="preserve">% la </w:t>
            </w:r>
          </w:p>
          <w:p w14:paraId="40FB6639" w14:textId="48D7464A" w:rsidR="00070F90" w:rsidRPr="00D02B00" w:rsidRDefault="00070F90" w:rsidP="00D06651">
            <w:pPr>
              <w:pStyle w:val="cuadroCabe"/>
              <w:spacing w:line="240" w:lineRule="auto"/>
              <w:ind w:left="-29"/>
              <w:jc w:val="right"/>
              <w:rPr>
                <w:sz w:val="14"/>
                <w:szCs w:val="14"/>
                <w:lang w:val="es-ES" w:eastAsia="es-ES"/>
              </w:rPr>
            </w:pPr>
            <w:r w:rsidRPr="00D02B00">
              <w:rPr>
                <w:sz w:val="14"/>
                <w:szCs w:val="14"/>
                <w:lang w:val="es-ES" w:eastAsia="es-ES"/>
              </w:rPr>
              <w:t>persona</w:t>
            </w:r>
          </w:p>
        </w:tc>
        <w:tc>
          <w:tcPr>
            <w:tcW w:w="662" w:type="dxa"/>
            <w:tcBorders>
              <w:top w:val="single" w:sz="4" w:space="0" w:color="auto"/>
              <w:left w:val="nil"/>
              <w:bottom w:val="single" w:sz="4" w:space="0" w:color="auto"/>
              <w:right w:val="single" w:sz="2" w:space="0" w:color="auto"/>
            </w:tcBorders>
            <w:shd w:val="clear" w:color="auto" w:fill="8DB3E2" w:themeFill="text2" w:themeFillTint="66"/>
            <w:vAlign w:val="center"/>
            <w:hideMark/>
          </w:tcPr>
          <w:p w14:paraId="078D68E2" w14:textId="2DA450AD" w:rsidR="00070F90" w:rsidRPr="00D02B00" w:rsidRDefault="00070F90" w:rsidP="00D06651">
            <w:pPr>
              <w:pStyle w:val="cuadroCabe"/>
              <w:spacing w:line="240" w:lineRule="auto"/>
              <w:ind w:left="-29"/>
              <w:jc w:val="right"/>
              <w:rPr>
                <w:sz w:val="14"/>
                <w:szCs w:val="14"/>
                <w:lang w:val="es-ES" w:eastAsia="es-ES"/>
              </w:rPr>
            </w:pPr>
            <w:r w:rsidRPr="00D02B00">
              <w:rPr>
                <w:sz w:val="14"/>
                <w:szCs w:val="14"/>
                <w:lang w:val="es-ES" w:eastAsia="es-ES"/>
              </w:rPr>
              <w:t>% el servicio</w:t>
            </w:r>
          </w:p>
        </w:tc>
        <w:tc>
          <w:tcPr>
            <w:tcW w:w="962" w:type="dxa"/>
            <w:vMerge/>
            <w:tcBorders>
              <w:left w:val="single" w:sz="2" w:space="0" w:color="auto"/>
              <w:right w:val="nil"/>
            </w:tcBorders>
            <w:shd w:val="clear" w:color="auto" w:fill="8DB3E2" w:themeFill="text2" w:themeFillTint="66"/>
            <w:vAlign w:val="center"/>
            <w:hideMark/>
          </w:tcPr>
          <w:p w14:paraId="526D7CE6" w14:textId="01D91D50" w:rsidR="00070F90" w:rsidRPr="00D02B00" w:rsidRDefault="00070F90" w:rsidP="00D06651">
            <w:pPr>
              <w:pStyle w:val="cuadroCabe"/>
              <w:spacing w:line="240" w:lineRule="auto"/>
              <w:rPr>
                <w:sz w:val="15"/>
                <w:szCs w:val="15"/>
                <w:lang w:val="es-ES" w:eastAsia="es-ES"/>
              </w:rPr>
            </w:pPr>
          </w:p>
        </w:tc>
        <w:tc>
          <w:tcPr>
            <w:tcW w:w="721" w:type="dxa"/>
            <w:vMerge/>
            <w:tcBorders>
              <w:top w:val="single" w:sz="4" w:space="0" w:color="auto"/>
              <w:left w:val="nil"/>
              <w:bottom w:val="single" w:sz="4" w:space="0" w:color="auto"/>
              <w:right w:val="nil"/>
            </w:tcBorders>
            <w:shd w:val="clear" w:color="auto" w:fill="8DB3E2" w:themeFill="text2" w:themeFillTint="66"/>
            <w:vAlign w:val="center"/>
            <w:hideMark/>
          </w:tcPr>
          <w:p w14:paraId="4D5D6E2D" w14:textId="7D19483E" w:rsidR="00070F90" w:rsidRPr="00D02B00" w:rsidRDefault="00070F90" w:rsidP="00D06651">
            <w:pPr>
              <w:pStyle w:val="cuadroCabe"/>
              <w:spacing w:line="240" w:lineRule="auto"/>
              <w:jc w:val="right"/>
              <w:rPr>
                <w:sz w:val="15"/>
                <w:szCs w:val="15"/>
                <w:lang w:val="es-ES" w:eastAsia="es-ES"/>
              </w:rPr>
            </w:pPr>
          </w:p>
        </w:tc>
        <w:tc>
          <w:tcPr>
            <w:tcW w:w="662" w:type="dxa"/>
            <w:tcBorders>
              <w:top w:val="single" w:sz="4" w:space="0" w:color="auto"/>
              <w:left w:val="nil"/>
              <w:right w:val="nil"/>
            </w:tcBorders>
            <w:shd w:val="clear" w:color="auto" w:fill="8DB3E2" w:themeFill="text2" w:themeFillTint="66"/>
            <w:vAlign w:val="center"/>
            <w:hideMark/>
          </w:tcPr>
          <w:p w14:paraId="1458A066" w14:textId="77777777" w:rsidR="00070F90" w:rsidRPr="009F1FBA" w:rsidRDefault="00070F90" w:rsidP="00D06651">
            <w:pPr>
              <w:pStyle w:val="cuadroCabe"/>
              <w:spacing w:line="240" w:lineRule="auto"/>
              <w:jc w:val="right"/>
              <w:rPr>
                <w:sz w:val="14"/>
                <w:szCs w:val="14"/>
                <w:lang w:val="es-ES" w:eastAsia="es-ES"/>
              </w:rPr>
            </w:pPr>
            <w:r w:rsidRPr="009F1FBA">
              <w:rPr>
                <w:sz w:val="14"/>
                <w:szCs w:val="14"/>
                <w:lang w:val="es-ES" w:eastAsia="es-ES"/>
              </w:rPr>
              <w:t xml:space="preserve">% la </w:t>
            </w:r>
          </w:p>
          <w:p w14:paraId="270E19AF" w14:textId="77777777" w:rsidR="00070F90" w:rsidRPr="009F1FBA" w:rsidRDefault="00070F90" w:rsidP="00D06651">
            <w:pPr>
              <w:pStyle w:val="cuadroCabe"/>
              <w:spacing w:line="240" w:lineRule="auto"/>
              <w:ind w:left="-29"/>
              <w:jc w:val="right"/>
              <w:rPr>
                <w:sz w:val="14"/>
                <w:szCs w:val="14"/>
                <w:lang w:val="es-ES" w:eastAsia="es-ES"/>
              </w:rPr>
            </w:pPr>
            <w:r w:rsidRPr="009F1FBA">
              <w:rPr>
                <w:sz w:val="14"/>
                <w:szCs w:val="14"/>
                <w:lang w:val="es-ES" w:eastAsia="es-ES"/>
              </w:rPr>
              <w:t>persona</w:t>
            </w:r>
          </w:p>
        </w:tc>
        <w:tc>
          <w:tcPr>
            <w:tcW w:w="662" w:type="dxa"/>
            <w:tcBorders>
              <w:top w:val="single" w:sz="4" w:space="0" w:color="auto"/>
              <w:left w:val="nil"/>
            </w:tcBorders>
            <w:shd w:val="clear" w:color="auto" w:fill="8DB3E2" w:themeFill="text2" w:themeFillTint="66"/>
            <w:vAlign w:val="center"/>
            <w:hideMark/>
          </w:tcPr>
          <w:p w14:paraId="62FC23FE" w14:textId="77777777" w:rsidR="00070F90" w:rsidRPr="009F1FBA" w:rsidRDefault="00070F90" w:rsidP="00D06651">
            <w:pPr>
              <w:pStyle w:val="cuadroCabe"/>
              <w:spacing w:line="240" w:lineRule="auto"/>
              <w:jc w:val="right"/>
              <w:rPr>
                <w:sz w:val="14"/>
                <w:szCs w:val="14"/>
                <w:lang w:val="es-ES" w:eastAsia="es-ES"/>
              </w:rPr>
            </w:pPr>
            <w:r w:rsidRPr="009F1FBA">
              <w:rPr>
                <w:sz w:val="14"/>
                <w:szCs w:val="14"/>
                <w:lang w:val="es-ES" w:eastAsia="es-ES"/>
              </w:rPr>
              <w:t xml:space="preserve">% el </w:t>
            </w:r>
          </w:p>
          <w:p w14:paraId="7DFDA3CE" w14:textId="77777777" w:rsidR="00070F90" w:rsidRPr="009F1FBA" w:rsidRDefault="00070F90" w:rsidP="00D06651">
            <w:pPr>
              <w:pStyle w:val="cuadroCabe"/>
              <w:spacing w:line="240" w:lineRule="auto"/>
              <w:ind w:left="-29"/>
              <w:jc w:val="right"/>
              <w:rPr>
                <w:sz w:val="14"/>
                <w:szCs w:val="14"/>
                <w:lang w:val="es-ES" w:eastAsia="es-ES"/>
              </w:rPr>
            </w:pPr>
            <w:r w:rsidRPr="009F1FBA">
              <w:rPr>
                <w:sz w:val="14"/>
                <w:szCs w:val="14"/>
                <w:lang w:val="es-ES" w:eastAsia="es-ES"/>
              </w:rPr>
              <w:t>servicio</w:t>
            </w:r>
          </w:p>
        </w:tc>
      </w:tr>
      <w:tr w:rsidR="0092637E" w:rsidRPr="001A3857" w14:paraId="5C0F7238" w14:textId="77777777" w:rsidTr="00D148E7">
        <w:trPr>
          <w:trHeight w:val="198"/>
          <w:jc w:val="center"/>
        </w:trPr>
        <w:tc>
          <w:tcPr>
            <w:tcW w:w="851" w:type="dxa"/>
            <w:tcBorders>
              <w:bottom w:val="single" w:sz="2" w:space="0" w:color="auto"/>
              <w:right w:val="nil"/>
            </w:tcBorders>
            <w:shd w:val="clear" w:color="auto" w:fill="auto"/>
            <w:noWrap/>
            <w:vAlign w:val="center"/>
            <w:hideMark/>
          </w:tcPr>
          <w:p w14:paraId="497459DB" w14:textId="77777777" w:rsidR="00107EF3" w:rsidRPr="001A3857" w:rsidRDefault="00107EF3" w:rsidP="00D06651">
            <w:pPr>
              <w:pStyle w:val="cuatexto"/>
              <w:spacing w:line="240" w:lineRule="auto"/>
              <w:jc w:val="left"/>
              <w:rPr>
                <w:lang w:val="es-ES" w:eastAsia="es-ES"/>
              </w:rPr>
            </w:pPr>
            <w:r w:rsidRPr="001A3857">
              <w:rPr>
                <w:lang w:val="es-ES" w:eastAsia="es-ES"/>
              </w:rPr>
              <w:t>2018</w:t>
            </w:r>
          </w:p>
        </w:tc>
        <w:tc>
          <w:tcPr>
            <w:tcW w:w="962" w:type="dxa"/>
            <w:tcBorders>
              <w:left w:val="nil"/>
              <w:bottom w:val="single" w:sz="2" w:space="0" w:color="auto"/>
              <w:right w:val="nil"/>
            </w:tcBorders>
            <w:shd w:val="clear" w:color="auto" w:fill="auto"/>
            <w:noWrap/>
            <w:vAlign w:val="center"/>
            <w:hideMark/>
          </w:tcPr>
          <w:p w14:paraId="0FA81036" w14:textId="77777777" w:rsidR="00107EF3" w:rsidRPr="00E650C4" w:rsidRDefault="00107EF3" w:rsidP="00D06651">
            <w:pPr>
              <w:pStyle w:val="cuatexto"/>
              <w:spacing w:line="240" w:lineRule="auto"/>
              <w:jc w:val="right"/>
              <w:rPr>
                <w:lang w:val="es-ES" w:eastAsia="es-ES"/>
              </w:rPr>
            </w:pPr>
            <w:r w:rsidRPr="00E650C4">
              <w:rPr>
                <w:lang w:val="es-ES" w:eastAsia="es-ES"/>
              </w:rPr>
              <w:t>266.106</w:t>
            </w:r>
          </w:p>
        </w:tc>
        <w:tc>
          <w:tcPr>
            <w:tcW w:w="721" w:type="dxa"/>
            <w:tcBorders>
              <w:left w:val="nil"/>
              <w:bottom w:val="single" w:sz="2" w:space="0" w:color="auto"/>
              <w:right w:val="nil"/>
            </w:tcBorders>
            <w:shd w:val="clear" w:color="auto" w:fill="auto"/>
            <w:noWrap/>
            <w:vAlign w:val="center"/>
            <w:hideMark/>
          </w:tcPr>
          <w:p w14:paraId="3D829F70" w14:textId="77777777" w:rsidR="00107EF3" w:rsidRPr="00E650C4" w:rsidRDefault="00107EF3" w:rsidP="00D06651">
            <w:pPr>
              <w:pStyle w:val="cuatexto"/>
              <w:spacing w:line="240" w:lineRule="auto"/>
              <w:jc w:val="right"/>
              <w:rPr>
                <w:lang w:val="es-ES" w:eastAsia="es-ES"/>
              </w:rPr>
            </w:pPr>
            <w:r w:rsidRPr="00E650C4">
              <w:rPr>
                <w:lang w:val="es-ES" w:eastAsia="es-ES"/>
              </w:rPr>
              <w:t>4</w:t>
            </w:r>
          </w:p>
        </w:tc>
        <w:tc>
          <w:tcPr>
            <w:tcW w:w="662" w:type="dxa"/>
            <w:tcBorders>
              <w:left w:val="nil"/>
              <w:bottom w:val="single" w:sz="2" w:space="0" w:color="auto"/>
              <w:right w:val="nil"/>
            </w:tcBorders>
            <w:shd w:val="clear" w:color="auto" w:fill="auto"/>
            <w:noWrap/>
            <w:vAlign w:val="center"/>
            <w:hideMark/>
          </w:tcPr>
          <w:p w14:paraId="572B71E3" w14:textId="77777777" w:rsidR="00107EF3" w:rsidRPr="001A3857" w:rsidRDefault="00107EF3" w:rsidP="00D06651">
            <w:pPr>
              <w:pStyle w:val="cuatexto"/>
              <w:spacing w:line="240" w:lineRule="auto"/>
              <w:jc w:val="right"/>
              <w:rPr>
                <w:lang w:val="es-ES" w:eastAsia="es-ES"/>
              </w:rPr>
            </w:pPr>
            <w:r w:rsidRPr="001A3857">
              <w:rPr>
                <w:lang w:val="es-ES" w:eastAsia="es-ES"/>
              </w:rPr>
              <w:t>12</w:t>
            </w:r>
          </w:p>
        </w:tc>
        <w:tc>
          <w:tcPr>
            <w:tcW w:w="662" w:type="dxa"/>
            <w:tcBorders>
              <w:left w:val="nil"/>
              <w:bottom w:val="single" w:sz="2" w:space="0" w:color="auto"/>
              <w:right w:val="single" w:sz="2" w:space="0" w:color="auto"/>
            </w:tcBorders>
            <w:shd w:val="clear" w:color="auto" w:fill="auto"/>
            <w:noWrap/>
            <w:vAlign w:val="center"/>
            <w:hideMark/>
          </w:tcPr>
          <w:p w14:paraId="38BD0860" w14:textId="77777777" w:rsidR="00107EF3" w:rsidRPr="001A3857" w:rsidRDefault="00107EF3" w:rsidP="00D06651">
            <w:pPr>
              <w:pStyle w:val="cuatexto"/>
              <w:spacing w:line="240" w:lineRule="auto"/>
              <w:jc w:val="right"/>
              <w:rPr>
                <w:lang w:val="es-ES" w:eastAsia="es-ES"/>
              </w:rPr>
            </w:pPr>
            <w:r w:rsidRPr="001A3857">
              <w:rPr>
                <w:lang w:val="es-ES" w:eastAsia="es-ES"/>
              </w:rPr>
              <w:t>3</w:t>
            </w:r>
          </w:p>
        </w:tc>
        <w:tc>
          <w:tcPr>
            <w:tcW w:w="962" w:type="dxa"/>
            <w:tcBorders>
              <w:left w:val="single" w:sz="2" w:space="0" w:color="auto"/>
              <w:bottom w:val="single" w:sz="2" w:space="0" w:color="auto"/>
              <w:right w:val="nil"/>
            </w:tcBorders>
            <w:shd w:val="clear" w:color="auto" w:fill="auto"/>
            <w:noWrap/>
            <w:vAlign w:val="center"/>
            <w:hideMark/>
          </w:tcPr>
          <w:p w14:paraId="46F72ED4" w14:textId="77777777" w:rsidR="00107EF3" w:rsidRPr="001A3857" w:rsidRDefault="00107EF3" w:rsidP="00D06651">
            <w:pPr>
              <w:pStyle w:val="cuatexto"/>
              <w:spacing w:line="240" w:lineRule="auto"/>
              <w:jc w:val="right"/>
              <w:rPr>
                <w:lang w:val="es-ES" w:eastAsia="es-ES"/>
              </w:rPr>
            </w:pPr>
            <w:r w:rsidRPr="001A3857">
              <w:rPr>
                <w:lang w:val="es-ES" w:eastAsia="es-ES"/>
              </w:rPr>
              <w:t>54.140</w:t>
            </w:r>
          </w:p>
        </w:tc>
        <w:tc>
          <w:tcPr>
            <w:tcW w:w="721" w:type="dxa"/>
            <w:tcBorders>
              <w:left w:val="nil"/>
              <w:bottom w:val="single" w:sz="2" w:space="0" w:color="auto"/>
              <w:right w:val="nil"/>
            </w:tcBorders>
            <w:shd w:val="clear" w:color="auto" w:fill="auto"/>
            <w:noWrap/>
            <w:vAlign w:val="center"/>
            <w:hideMark/>
          </w:tcPr>
          <w:p w14:paraId="13CC60B2" w14:textId="77777777" w:rsidR="00107EF3" w:rsidRPr="001A3857" w:rsidRDefault="00107EF3" w:rsidP="00D06651">
            <w:pPr>
              <w:pStyle w:val="cuatexto"/>
              <w:spacing w:line="240" w:lineRule="auto"/>
              <w:jc w:val="right"/>
              <w:rPr>
                <w:lang w:val="es-ES" w:eastAsia="es-ES"/>
              </w:rPr>
            </w:pPr>
            <w:r w:rsidRPr="001A3857">
              <w:rPr>
                <w:lang w:val="es-ES" w:eastAsia="es-ES"/>
              </w:rPr>
              <w:t>4</w:t>
            </w:r>
          </w:p>
        </w:tc>
        <w:tc>
          <w:tcPr>
            <w:tcW w:w="662" w:type="dxa"/>
            <w:tcBorders>
              <w:left w:val="nil"/>
              <w:bottom w:val="single" w:sz="2" w:space="0" w:color="auto"/>
              <w:right w:val="nil"/>
            </w:tcBorders>
            <w:shd w:val="clear" w:color="auto" w:fill="auto"/>
            <w:noWrap/>
            <w:vAlign w:val="center"/>
            <w:hideMark/>
          </w:tcPr>
          <w:p w14:paraId="22A652CD" w14:textId="77777777" w:rsidR="00107EF3" w:rsidRPr="001A3857" w:rsidRDefault="00107EF3" w:rsidP="00D06651">
            <w:pPr>
              <w:pStyle w:val="cuatexto"/>
              <w:spacing w:line="240" w:lineRule="auto"/>
              <w:jc w:val="right"/>
              <w:rPr>
                <w:lang w:val="es-ES" w:eastAsia="es-ES"/>
              </w:rPr>
            </w:pPr>
            <w:r w:rsidRPr="001A3857">
              <w:rPr>
                <w:lang w:val="es-ES" w:eastAsia="es-ES"/>
              </w:rPr>
              <w:t>15</w:t>
            </w:r>
          </w:p>
        </w:tc>
        <w:tc>
          <w:tcPr>
            <w:tcW w:w="662" w:type="dxa"/>
            <w:tcBorders>
              <w:left w:val="nil"/>
              <w:bottom w:val="single" w:sz="2" w:space="0" w:color="auto"/>
              <w:right w:val="single" w:sz="2" w:space="0" w:color="auto"/>
            </w:tcBorders>
            <w:shd w:val="clear" w:color="auto" w:fill="auto"/>
            <w:noWrap/>
            <w:vAlign w:val="center"/>
            <w:hideMark/>
          </w:tcPr>
          <w:p w14:paraId="61C3368C" w14:textId="77777777" w:rsidR="00107EF3" w:rsidRPr="001A3857" w:rsidRDefault="00107EF3" w:rsidP="00D06651">
            <w:pPr>
              <w:pStyle w:val="cuatexto"/>
              <w:spacing w:line="240" w:lineRule="auto"/>
              <w:jc w:val="right"/>
              <w:rPr>
                <w:lang w:val="es-ES" w:eastAsia="es-ES"/>
              </w:rPr>
            </w:pPr>
            <w:r w:rsidRPr="001A3857">
              <w:rPr>
                <w:lang w:val="es-ES" w:eastAsia="es-ES"/>
              </w:rPr>
              <w:t>4</w:t>
            </w:r>
          </w:p>
        </w:tc>
        <w:tc>
          <w:tcPr>
            <w:tcW w:w="962" w:type="dxa"/>
            <w:tcBorders>
              <w:left w:val="single" w:sz="2" w:space="0" w:color="auto"/>
              <w:bottom w:val="single" w:sz="2" w:space="0" w:color="auto"/>
              <w:right w:val="nil"/>
            </w:tcBorders>
            <w:shd w:val="clear" w:color="auto" w:fill="auto"/>
            <w:noWrap/>
            <w:vAlign w:val="center"/>
            <w:hideMark/>
          </w:tcPr>
          <w:p w14:paraId="19107BEB" w14:textId="77777777" w:rsidR="00107EF3" w:rsidRPr="001A3857" w:rsidRDefault="00107EF3" w:rsidP="00D06651">
            <w:pPr>
              <w:pStyle w:val="cuatexto"/>
              <w:spacing w:line="240" w:lineRule="auto"/>
              <w:jc w:val="right"/>
              <w:rPr>
                <w:lang w:val="es-ES" w:eastAsia="es-ES"/>
              </w:rPr>
            </w:pPr>
            <w:r w:rsidRPr="001A3857">
              <w:rPr>
                <w:lang w:val="es-ES" w:eastAsia="es-ES"/>
              </w:rPr>
              <w:t>28.563</w:t>
            </w:r>
          </w:p>
        </w:tc>
        <w:tc>
          <w:tcPr>
            <w:tcW w:w="721" w:type="dxa"/>
            <w:tcBorders>
              <w:left w:val="nil"/>
              <w:bottom w:val="single" w:sz="2" w:space="0" w:color="auto"/>
              <w:right w:val="nil"/>
            </w:tcBorders>
            <w:shd w:val="clear" w:color="auto" w:fill="auto"/>
            <w:noWrap/>
            <w:vAlign w:val="center"/>
            <w:hideMark/>
          </w:tcPr>
          <w:p w14:paraId="286E9ECB" w14:textId="77777777" w:rsidR="00107EF3" w:rsidRPr="001A3857" w:rsidRDefault="00107EF3" w:rsidP="00D06651">
            <w:pPr>
              <w:pStyle w:val="cuatexto"/>
              <w:spacing w:line="240" w:lineRule="auto"/>
              <w:jc w:val="right"/>
              <w:rPr>
                <w:lang w:val="es-ES" w:eastAsia="es-ES"/>
              </w:rPr>
            </w:pPr>
            <w:r w:rsidRPr="001A3857">
              <w:rPr>
                <w:lang w:val="es-ES" w:eastAsia="es-ES"/>
              </w:rPr>
              <w:t>4</w:t>
            </w:r>
          </w:p>
        </w:tc>
        <w:tc>
          <w:tcPr>
            <w:tcW w:w="662" w:type="dxa"/>
            <w:tcBorders>
              <w:left w:val="nil"/>
              <w:bottom w:val="single" w:sz="2" w:space="0" w:color="auto"/>
              <w:right w:val="nil"/>
            </w:tcBorders>
            <w:shd w:val="clear" w:color="auto" w:fill="auto"/>
            <w:noWrap/>
            <w:vAlign w:val="center"/>
            <w:hideMark/>
          </w:tcPr>
          <w:p w14:paraId="36CEA2F8" w14:textId="77777777" w:rsidR="00107EF3" w:rsidRPr="001A3857" w:rsidRDefault="00107EF3" w:rsidP="00D06651">
            <w:pPr>
              <w:pStyle w:val="cuatexto"/>
              <w:spacing w:line="240" w:lineRule="auto"/>
              <w:jc w:val="right"/>
              <w:rPr>
                <w:lang w:val="es-ES" w:eastAsia="es-ES"/>
              </w:rPr>
            </w:pPr>
            <w:r w:rsidRPr="001A3857">
              <w:rPr>
                <w:lang w:val="es-ES" w:eastAsia="es-ES"/>
              </w:rPr>
              <w:t>11</w:t>
            </w:r>
          </w:p>
        </w:tc>
        <w:tc>
          <w:tcPr>
            <w:tcW w:w="662" w:type="dxa"/>
            <w:tcBorders>
              <w:left w:val="nil"/>
              <w:bottom w:val="single" w:sz="2" w:space="0" w:color="auto"/>
            </w:tcBorders>
            <w:shd w:val="clear" w:color="auto" w:fill="auto"/>
            <w:noWrap/>
            <w:vAlign w:val="center"/>
            <w:hideMark/>
          </w:tcPr>
          <w:p w14:paraId="304EDA0A" w14:textId="77777777" w:rsidR="00107EF3" w:rsidRPr="001A3857" w:rsidRDefault="00107EF3" w:rsidP="00D06651">
            <w:pPr>
              <w:pStyle w:val="cuatexto"/>
              <w:spacing w:line="240" w:lineRule="auto"/>
              <w:jc w:val="right"/>
              <w:rPr>
                <w:lang w:val="es-ES" w:eastAsia="es-ES"/>
              </w:rPr>
            </w:pPr>
            <w:r w:rsidRPr="001A3857">
              <w:rPr>
                <w:lang w:val="es-ES" w:eastAsia="es-ES"/>
              </w:rPr>
              <w:t>2</w:t>
            </w:r>
          </w:p>
        </w:tc>
      </w:tr>
      <w:tr w:rsidR="0092637E" w:rsidRPr="001A3857" w14:paraId="39C2ACDA" w14:textId="77777777" w:rsidTr="00D148E7">
        <w:trPr>
          <w:trHeight w:val="198"/>
          <w:jc w:val="center"/>
        </w:trPr>
        <w:tc>
          <w:tcPr>
            <w:tcW w:w="851" w:type="dxa"/>
            <w:tcBorders>
              <w:top w:val="single" w:sz="2" w:space="0" w:color="auto"/>
              <w:bottom w:val="single" w:sz="2" w:space="0" w:color="auto"/>
              <w:right w:val="nil"/>
            </w:tcBorders>
            <w:shd w:val="clear" w:color="auto" w:fill="auto"/>
            <w:noWrap/>
            <w:vAlign w:val="center"/>
            <w:hideMark/>
          </w:tcPr>
          <w:p w14:paraId="579DBE36" w14:textId="77777777" w:rsidR="00107EF3" w:rsidRPr="001A3857" w:rsidRDefault="00107EF3" w:rsidP="00D06651">
            <w:pPr>
              <w:pStyle w:val="cuatexto"/>
              <w:spacing w:line="240" w:lineRule="auto"/>
              <w:jc w:val="left"/>
              <w:rPr>
                <w:lang w:val="es-ES" w:eastAsia="es-ES"/>
              </w:rPr>
            </w:pPr>
            <w:r w:rsidRPr="001A3857">
              <w:rPr>
                <w:lang w:val="es-ES" w:eastAsia="es-ES"/>
              </w:rPr>
              <w:t>2019</w:t>
            </w:r>
          </w:p>
        </w:tc>
        <w:tc>
          <w:tcPr>
            <w:tcW w:w="962" w:type="dxa"/>
            <w:tcBorders>
              <w:top w:val="single" w:sz="2" w:space="0" w:color="auto"/>
              <w:left w:val="nil"/>
              <w:bottom w:val="single" w:sz="2" w:space="0" w:color="auto"/>
              <w:right w:val="nil"/>
            </w:tcBorders>
            <w:shd w:val="clear" w:color="auto" w:fill="auto"/>
            <w:noWrap/>
            <w:vAlign w:val="center"/>
            <w:hideMark/>
          </w:tcPr>
          <w:p w14:paraId="5996FEB9" w14:textId="77777777" w:rsidR="00107EF3" w:rsidRPr="00E650C4" w:rsidRDefault="00107EF3" w:rsidP="00D06651">
            <w:pPr>
              <w:pStyle w:val="cuatexto"/>
              <w:spacing w:line="240" w:lineRule="auto"/>
              <w:jc w:val="right"/>
              <w:rPr>
                <w:lang w:val="es-ES" w:eastAsia="es-ES"/>
              </w:rPr>
            </w:pPr>
            <w:r w:rsidRPr="00E650C4">
              <w:rPr>
                <w:lang w:val="es-ES" w:eastAsia="es-ES"/>
              </w:rPr>
              <w:t>247.313</w:t>
            </w:r>
          </w:p>
        </w:tc>
        <w:tc>
          <w:tcPr>
            <w:tcW w:w="721" w:type="dxa"/>
            <w:tcBorders>
              <w:top w:val="single" w:sz="2" w:space="0" w:color="auto"/>
              <w:left w:val="nil"/>
              <w:bottom w:val="single" w:sz="2" w:space="0" w:color="auto"/>
              <w:right w:val="nil"/>
            </w:tcBorders>
            <w:shd w:val="clear" w:color="auto" w:fill="auto"/>
            <w:noWrap/>
            <w:vAlign w:val="center"/>
            <w:hideMark/>
          </w:tcPr>
          <w:p w14:paraId="10B6E8A2" w14:textId="77777777" w:rsidR="00107EF3" w:rsidRPr="00E650C4" w:rsidRDefault="00107EF3" w:rsidP="00D06651">
            <w:pPr>
              <w:pStyle w:val="cuatexto"/>
              <w:spacing w:line="240" w:lineRule="auto"/>
              <w:jc w:val="right"/>
              <w:rPr>
                <w:lang w:val="es-ES" w:eastAsia="es-ES"/>
              </w:rPr>
            </w:pPr>
            <w:r w:rsidRPr="00E650C4">
              <w:rPr>
                <w:lang w:val="es-ES" w:eastAsia="es-ES"/>
              </w:rPr>
              <w:t>4</w:t>
            </w:r>
          </w:p>
        </w:tc>
        <w:tc>
          <w:tcPr>
            <w:tcW w:w="662" w:type="dxa"/>
            <w:tcBorders>
              <w:top w:val="single" w:sz="2" w:space="0" w:color="auto"/>
              <w:left w:val="nil"/>
              <w:bottom w:val="single" w:sz="2" w:space="0" w:color="auto"/>
              <w:right w:val="nil"/>
            </w:tcBorders>
            <w:shd w:val="clear" w:color="auto" w:fill="auto"/>
            <w:noWrap/>
            <w:vAlign w:val="center"/>
            <w:hideMark/>
          </w:tcPr>
          <w:p w14:paraId="54075821" w14:textId="77777777" w:rsidR="00107EF3" w:rsidRPr="001A3857" w:rsidRDefault="00107EF3" w:rsidP="00D06651">
            <w:pPr>
              <w:pStyle w:val="cuatexto"/>
              <w:spacing w:line="240" w:lineRule="auto"/>
              <w:jc w:val="right"/>
              <w:rPr>
                <w:lang w:val="es-ES" w:eastAsia="es-ES"/>
              </w:rPr>
            </w:pPr>
            <w:r w:rsidRPr="001A3857">
              <w:rPr>
                <w:lang w:val="es-ES" w:eastAsia="es-ES"/>
              </w:rPr>
              <w:t>12</w:t>
            </w:r>
          </w:p>
        </w:tc>
        <w:tc>
          <w:tcPr>
            <w:tcW w:w="662" w:type="dxa"/>
            <w:tcBorders>
              <w:top w:val="single" w:sz="2" w:space="0" w:color="auto"/>
              <w:left w:val="nil"/>
              <w:bottom w:val="single" w:sz="2" w:space="0" w:color="auto"/>
              <w:right w:val="single" w:sz="2" w:space="0" w:color="auto"/>
            </w:tcBorders>
            <w:shd w:val="clear" w:color="auto" w:fill="auto"/>
            <w:noWrap/>
            <w:vAlign w:val="center"/>
            <w:hideMark/>
          </w:tcPr>
          <w:p w14:paraId="38CCDC8E" w14:textId="77777777" w:rsidR="00107EF3" w:rsidRPr="001A3857" w:rsidRDefault="00107EF3" w:rsidP="00D06651">
            <w:pPr>
              <w:pStyle w:val="cuatexto"/>
              <w:spacing w:line="240" w:lineRule="auto"/>
              <w:jc w:val="right"/>
              <w:rPr>
                <w:lang w:val="es-ES" w:eastAsia="es-ES"/>
              </w:rPr>
            </w:pPr>
            <w:r w:rsidRPr="001A3857">
              <w:rPr>
                <w:lang w:val="es-ES" w:eastAsia="es-ES"/>
              </w:rPr>
              <w:t>3</w:t>
            </w:r>
          </w:p>
        </w:tc>
        <w:tc>
          <w:tcPr>
            <w:tcW w:w="962" w:type="dxa"/>
            <w:tcBorders>
              <w:top w:val="single" w:sz="2" w:space="0" w:color="auto"/>
              <w:left w:val="single" w:sz="2" w:space="0" w:color="auto"/>
              <w:bottom w:val="single" w:sz="2" w:space="0" w:color="auto"/>
              <w:right w:val="nil"/>
            </w:tcBorders>
            <w:shd w:val="clear" w:color="auto" w:fill="auto"/>
            <w:noWrap/>
            <w:vAlign w:val="center"/>
            <w:hideMark/>
          </w:tcPr>
          <w:p w14:paraId="26360303" w14:textId="77777777" w:rsidR="00107EF3" w:rsidRPr="001A3857" w:rsidRDefault="00107EF3" w:rsidP="00D06651">
            <w:pPr>
              <w:pStyle w:val="cuatexto"/>
              <w:spacing w:line="240" w:lineRule="auto"/>
              <w:jc w:val="right"/>
              <w:rPr>
                <w:lang w:val="es-ES" w:eastAsia="es-ES"/>
              </w:rPr>
            </w:pPr>
            <w:r w:rsidRPr="001A3857">
              <w:rPr>
                <w:lang w:val="es-ES" w:eastAsia="es-ES"/>
              </w:rPr>
              <w:t>52.874</w:t>
            </w:r>
          </w:p>
        </w:tc>
        <w:tc>
          <w:tcPr>
            <w:tcW w:w="721" w:type="dxa"/>
            <w:tcBorders>
              <w:top w:val="single" w:sz="2" w:space="0" w:color="auto"/>
              <w:left w:val="nil"/>
              <w:bottom w:val="single" w:sz="2" w:space="0" w:color="auto"/>
              <w:right w:val="nil"/>
            </w:tcBorders>
            <w:shd w:val="clear" w:color="auto" w:fill="auto"/>
            <w:noWrap/>
            <w:vAlign w:val="center"/>
            <w:hideMark/>
          </w:tcPr>
          <w:p w14:paraId="011E5240" w14:textId="77777777" w:rsidR="00107EF3" w:rsidRPr="001A3857" w:rsidRDefault="00107EF3" w:rsidP="00D06651">
            <w:pPr>
              <w:pStyle w:val="cuatexto"/>
              <w:spacing w:line="240" w:lineRule="auto"/>
              <w:jc w:val="right"/>
              <w:rPr>
                <w:lang w:val="es-ES" w:eastAsia="es-ES"/>
              </w:rPr>
            </w:pPr>
            <w:r w:rsidRPr="001A3857">
              <w:rPr>
                <w:lang w:val="es-ES" w:eastAsia="es-ES"/>
              </w:rPr>
              <w:t>4</w:t>
            </w:r>
          </w:p>
        </w:tc>
        <w:tc>
          <w:tcPr>
            <w:tcW w:w="662" w:type="dxa"/>
            <w:tcBorders>
              <w:top w:val="single" w:sz="2" w:space="0" w:color="auto"/>
              <w:left w:val="nil"/>
              <w:bottom w:val="single" w:sz="2" w:space="0" w:color="auto"/>
              <w:right w:val="nil"/>
            </w:tcBorders>
            <w:shd w:val="clear" w:color="auto" w:fill="auto"/>
            <w:noWrap/>
            <w:vAlign w:val="center"/>
            <w:hideMark/>
          </w:tcPr>
          <w:p w14:paraId="034611A8" w14:textId="77777777" w:rsidR="00107EF3" w:rsidRPr="001A3857" w:rsidRDefault="00107EF3" w:rsidP="00D06651">
            <w:pPr>
              <w:pStyle w:val="cuatexto"/>
              <w:spacing w:line="240" w:lineRule="auto"/>
              <w:jc w:val="right"/>
              <w:rPr>
                <w:lang w:val="es-ES" w:eastAsia="es-ES"/>
              </w:rPr>
            </w:pPr>
            <w:r w:rsidRPr="001A3857">
              <w:rPr>
                <w:lang w:val="es-ES" w:eastAsia="es-ES"/>
              </w:rPr>
              <w:t>13</w:t>
            </w:r>
          </w:p>
        </w:tc>
        <w:tc>
          <w:tcPr>
            <w:tcW w:w="662" w:type="dxa"/>
            <w:tcBorders>
              <w:top w:val="single" w:sz="2" w:space="0" w:color="auto"/>
              <w:left w:val="nil"/>
              <w:bottom w:val="single" w:sz="2" w:space="0" w:color="auto"/>
              <w:right w:val="single" w:sz="2" w:space="0" w:color="auto"/>
            </w:tcBorders>
            <w:shd w:val="clear" w:color="auto" w:fill="auto"/>
            <w:noWrap/>
            <w:vAlign w:val="center"/>
            <w:hideMark/>
          </w:tcPr>
          <w:p w14:paraId="32201A8C" w14:textId="77777777" w:rsidR="00107EF3" w:rsidRPr="001A3857" w:rsidRDefault="00107EF3" w:rsidP="00D06651">
            <w:pPr>
              <w:pStyle w:val="cuatexto"/>
              <w:spacing w:line="240" w:lineRule="auto"/>
              <w:jc w:val="right"/>
              <w:rPr>
                <w:lang w:val="es-ES" w:eastAsia="es-ES"/>
              </w:rPr>
            </w:pPr>
            <w:r w:rsidRPr="001A3857">
              <w:rPr>
                <w:lang w:val="es-ES" w:eastAsia="es-ES"/>
              </w:rPr>
              <w:t>5</w:t>
            </w:r>
          </w:p>
        </w:tc>
        <w:tc>
          <w:tcPr>
            <w:tcW w:w="962" w:type="dxa"/>
            <w:tcBorders>
              <w:top w:val="single" w:sz="2" w:space="0" w:color="auto"/>
              <w:left w:val="single" w:sz="2" w:space="0" w:color="auto"/>
              <w:bottom w:val="single" w:sz="2" w:space="0" w:color="auto"/>
              <w:right w:val="nil"/>
            </w:tcBorders>
            <w:shd w:val="clear" w:color="auto" w:fill="auto"/>
            <w:noWrap/>
            <w:vAlign w:val="center"/>
            <w:hideMark/>
          </w:tcPr>
          <w:p w14:paraId="14A73AE6" w14:textId="77777777" w:rsidR="00107EF3" w:rsidRPr="001A3857" w:rsidRDefault="00107EF3" w:rsidP="00D06651">
            <w:pPr>
              <w:pStyle w:val="cuatexto"/>
              <w:spacing w:line="240" w:lineRule="auto"/>
              <w:jc w:val="right"/>
              <w:rPr>
                <w:lang w:val="es-ES" w:eastAsia="es-ES"/>
              </w:rPr>
            </w:pPr>
            <w:r w:rsidRPr="001A3857">
              <w:rPr>
                <w:lang w:val="es-ES" w:eastAsia="es-ES"/>
              </w:rPr>
              <w:t>27.001</w:t>
            </w:r>
          </w:p>
        </w:tc>
        <w:tc>
          <w:tcPr>
            <w:tcW w:w="721" w:type="dxa"/>
            <w:tcBorders>
              <w:top w:val="single" w:sz="2" w:space="0" w:color="auto"/>
              <w:left w:val="nil"/>
              <w:bottom w:val="single" w:sz="2" w:space="0" w:color="auto"/>
              <w:right w:val="nil"/>
            </w:tcBorders>
            <w:shd w:val="clear" w:color="auto" w:fill="auto"/>
            <w:noWrap/>
            <w:vAlign w:val="center"/>
            <w:hideMark/>
          </w:tcPr>
          <w:p w14:paraId="6E8B4010" w14:textId="77777777" w:rsidR="00107EF3" w:rsidRPr="001A3857" w:rsidRDefault="00107EF3" w:rsidP="00D06651">
            <w:pPr>
              <w:pStyle w:val="cuatexto"/>
              <w:spacing w:line="240" w:lineRule="auto"/>
              <w:jc w:val="right"/>
              <w:rPr>
                <w:lang w:val="es-ES" w:eastAsia="es-ES"/>
              </w:rPr>
            </w:pPr>
            <w:r w:rsidRPr="001A3857">
              <w:rPr>
                <w:lang w:val="es-ES" w:eastAsia="es-ES"/>
              </w:rPr>
              <w:t>4</w:t>
            </w:r>
          </w:p>
        </w:tc>
        <w:tc>
          <w:tcPr>
            <w:tcW w:w="662" w:type="dxa"/>
            <w:tcBorders>
              <w:top w:val="single" w:sz="2" w:space="0" w:color="auto"/>
              <w:left w:val="nil"/>
              <w:bottom w:val="single" w:sz="2" w:space="0" w:color="auto"/>
              <w:right w:val="nil"/>
            </w:tcBorders>
            <w:shd w:val="clear" w:color="auto" w:fill="auto"/>
            <w:noWrap/>
            <w:vAlign w:val="center"/>
            <w:hideMark/>
          </w:tcPr>
          <w:p w14:paraId="6F259856" w14:textId="77777777" w:rsidR="00107EF3" w:rsidRPr="001A3857" w:rsidRDefault="00107EF3" w:rsidP="00D06651">
            <w:pPr>
              <w:pStyle w:val="cuatexto"/>
              <w:spacing w:line="240" w:lineRule="auto"/>
              <w:jc w:val="right"/>
              <w:rPr>
                <w:lang w:val="es-ES" w:eastAsia="es-ES"/>
              </w:rPr>
            </w:pPr>
            <w:r w:rsidRPr="001A3857">
              <w:rPr>
                <w:lang w:val="es-ES" w:eastAsia="es-ES"/>
              </w:rPr>
              <w:t>11</w:t>
            </w:r>
          </w:p>
        </w:tc>
        <w:tc>
          <w:tcPr>
            <w:tcW w:w="662" w:type="dxa"/>
            <w:tcBorders>
              <w:top w:val="single" w:sz="2" w:space="0" w:color="auto"/>
              <w:left w:val="nil"/>
              <w:bottom w:val="single" w:sz="2" w:space="0" w:color="auto"/>
            </w:tcBorders>
            <w:shd w:val="clear" w:color="auto" w:fill="auto"/>
            <w:noWrap/>
            <w:vAlign w:val="center"/>
            <w:hideMark/>
          </w:tcPr>
          <w:p w14:paraId="105220D8" w14:textId="77777777" w:rsidR="00107EF3" w:rsidRPr="001A3857" w:rsidRDefault="00107EF3" w:rsidP="00D06651">
            <w:pPr>
              <w:pStyle w:val="cuatexto"/>
              <w:spacing w:line="240" w:lineRule="auto"/>
              <w:jc w:val="right"/>
              <w:rPr>
                <w:lang w:val="es-ES" w:eastAsia="es-ES"/>
              </w:rPr>
            </w:pPr>
            <w:r w:rsidRPr="001A3857">
              <w:rPr>
                <w:lang w:val="es-ES" w:eastAsia="es-ES"/>
              </w:rPr>
              <w:t>5</w:t>
            </w:r>
          </w:p>
        </w:tc>
      </w:tr>
      <w:tr w:rsidR="0092637E" w:rsidRPr="001A3857" w14:paraId="6E8B6D57" w14:textId="77777777" w:rsidTr="00D148E7">
        <w:trPr>
          <w:trHeight w:val="198"/>
          <w:jc w:val="center"/>
        </w:trPr>
        <w:tc>
          <w:tcPr>
            <w:tcW w:w="851" w:type="dxa"/>
            <w:tcBorders>
              <w:top w:val="single" w:sz="2" w:space="0" w:color="auto"/>
              <w:bottom w:val="single" w:sz="2" w:space="0" w:color="auto"/>
              <w:right w:val="nil"/>
            </w:tcBorders>
            <w:shd w:val="clear" w:color="auto" w:fill="auto"/>
            <w:noWrap/>
            <w:vAlign w:val="center"/>
            <w:hideMark/>
          </w:tcPr>
          <w:p w14:paraId="7C6DEB60" w14:textId="77777777" w:rsidR="00107EF3" w:rsidRPr="001A3857" w:rsidRDefault="00107EF3" w:rsidP="00D06651">
            <w:pPr>
              <w:pStyle w:val="cuatexto"/>
              <w:spacing w:line="240" w:lineRule="auto"/>
              <w:jc w:val="left"/>
              <w:rPr>
                <w:lang w:val="es-ES" w:eastAsia="es-ES"/>
              </w:rPr>
            </w:pPr>
            <w:r w:rsidRPr="001A3857">
              <w:rPr>
                <w:lang w:val="es-ES" w:eastAsia="es-ES"/>
              </w:rPr>
              <w:t>2020</w:t>
            </w:r>
          </w:p>
        </w:tc>
        <w:tc>
          <w:tcPr>
            <w:tcW w:w="962" w:type="dxa"/>
            <w:tcBorders>
              <w:top w:val="single" w:sz="2" w:space="0" w:color="auto"/>
              <w:left w:val="nil"/>
              <w:bottom w:val="single" w:sz="2" w:space="0" w:color="auto"/>
              <w:right w:val="nil"/>
            </w:tcBorders>
            <w:shd w:val="clear" w:color="auto" w:fill="auto"/>
            <w:noWrap/>
            <w:vAlign w:val="center"/>
            <w:hideMark/>
          </w:tcPr>
          <w:p w14:paraId="1FEBCD52" w14:textId="77777777" w:rsidR="00107EF3" w:rsidRPr="00E650C4" w:rsidRDefault="00107EF3" w:rsidP="00D06651">
            <w:pPr>
              <w:pStyle w:val="cuatexto"/>
              <w:spacing w:line="240" w:lineRule="auto"/>
              <w:jc w:val="right"/>
              <w:rPr>
                <w:lang w:val="es-ES" w:eastAsia="es-ES"/>
              </w:rPr>
            </w:pPr>
            <w:r w:rsidRPr="00E650C4">
              <w:rPr>
                <w:lang w:val="es-ES" w:eastAsia="es-ES"/>
              </w:rPr>
              <w:t>179.620</w:t>
            </w:r>
          </w:p>
        </w:tc>
        <w:tc>
          <w:tcPr>
            <w:tcW w:w="721" w:type="dxa"/>
            <w:tcBorders>
              <w:top w:val="single" w:sz="2" w:space="0" w:color="auto"/>
              <w:left w:val="nil"/>
              <w:bottom w:val="single" w:sz="2" w:space="0" w:color="auto"/>
              <w:right w:val="nil"/>
            </w:tcBorders>
            <w:shd w:val="clear" w:color="auto" w:fill="auto"/>
            <w:noWrap/>
            <w:vAlign w:val="center"/>
            <w:hideMark/>
          </w:tcPr>
          <w:p w14:paraId="3430779D" w14:textId="77777777" w:rsidR="00107EF3" w:rsidRPr="00E650C4" w:rsidRDefault="00107EF3" w:rsidP="00D06651">
            <w:pPr>
              <w:pStyle w:val="cuatexto"/>
              <w:spacing w:line="240" w:lineRule="auto"/>
              <w:jc w:val="right"/>
              <w:rPr>
                <w:lang w:val="es-ES" w:eastAsia="es-ES"/>
              </w:rPr>
            </w:pPr>
            <w:r w:rsidRPr="00E650C4">
              <w:rPr>
                <w:lang w:val="es-ES" w:eastAsia="es-ES"/>
              </w:rPr>
              <w:t>3</w:t>
            </w:r>
          </w:p>
        </w:tc>
        <w:tc>
          <w:tcPr>
            <w:tcW w:w="662" w:type="dxa"/>
            <w:tcBorders>
              <w:top w:val="single" w:sz="2" w:space="0" w:color="auto"/>
              <w:left w:val="nil"/>
              <w:bottom w:val="single" w:sz="2" w:space="0" w:color="auto"/>
              <w:right w:val="nil"/>
            </w:tcBorders>
            <w:shd w:val="clear" w:color="auto" w:fill="auto"/>
            <w:noWrap/>
            <w:vAlign w:val="center"/>
            <w:hideMark/>
          </w:tcPr>
          <w:p w14:paraId="42699E0C" w14:textId="77777777" w:rsidR="00107EF3" w:rsidRPr="001A3857" w:rsidRDefault="00107EF3" w:rsidP="00D06651">
            <w:pPr>
              <w:pStyle w:val="cuatexto"/>
              <w:spacing w:line="240" w:lineRule="auto"/>
              <w:jc w:val="right"/>
              <w:rPr>
                <w:lang w:val="es-ES" w:eastAsia="es-ES"/>
              </w:rPr>
            </w:pPr>
            <w:r w:rsidRPr="001A3857">
              <w:rPr>
                <w:lang w:val="es-ES" w:eastAsia="es-ES"/>
              </w:rPr>
              <w:t>11</w:t>
            </w:r>
          </w:p>
        </w:tc>
        <w:tc>
          <w:tcPr>
            <w:tcW w:w="662" w:type="dxa"/>
            <w:tcBorders>
              <w:top w:val="single" w:sz="2" w:space="0" w:color="auto"/>
              <w:left w:val="nil"/>
              <w:bottom w:val="single" w:sz="2" w:space="0" w:color="auto"/>
              <w:right w:val="single" w:sz="2" w:space="0" w:color="auto"/>
            </w:tcBorders>
            <w:shd w:val="clear" w:color="auto" w:fill="auto"/>
            <w:noWrap/>
            <w:vAlign w:val="center"/>
            <w:hideMark/>
          </w:tcPr>
          <w:p w14:paraId="68E10E4B" w14:textId="77777777" w:rsidR="00107EF3" w:rsidRPr="001A3857" w:rsidRDefault="00107EF3" w:rsidP="00D06651">
            <w:pPr>
              <w:pStyle w:val="cuatexto"/>
              <w:spacing w:line="240" w:lineRule="auto"/>
              <w:jc w:val="right"/>
              <w:rPr>
                <w:lang w:val="es-ES" w:eastAsia="es-ES"/>
              </w:rPr>
            </w:pPr>
            <w:r w:rsidRPr="001A3857">
              <w:rPr>
                <w:lang w:val="es-ES" w:eastAsia="es-ES"/>
              </w:rPr>
              <w:t>5</w:t>
            </w:r>
          </w:p>
        </w:tc>
        <w:tc>
          <w:tcPr>
            <w:tcW w:w="962" w:type="dxa"/>
            <w:tcBorders>
              <w:top w:val="single" w:sz="2" w:space="0" w:color="auto"/>
              <w:left w:val="single" w:sz="2" w:space="0" w:color="auto"/>
              <w:bottom w:val="single" w:sz="2" w:space="0" w:color="auto"/>
              <w:right w:val="nil"/>
            </w:tcBorders>
            <w:shd w:val="clear" w:color="auto" w:fill="auto"/>
            <w:noWrap/>
            <w:vAlign w:val="center"/>
            <w:hideMark/>
          </w:tcPr>
          <w:p w14:paraId="1CEE4E95" w14:textId="77777777" w:rsidR="00107EF3" w:rsidRPr="001A3857" w:rsidRDefault="00107EF3" w:rsidP="00D06651">
            <w:pPr>
              <w:pStyle w:val="cuatexto"/>
              <w:spacing w:line="240" w:lineRule="auto"/>
              <w:jc w:val="right"/>
              <w:rPr>
                <w:lang w:val="es-ES" w:eastAsia="es-ES"/>
              </w:rPr>
            </w:pPr>
            <w:r w:rsidRPr="001A3857">
              <w:rPr>
                <w:lang w:val="es-ES" w:eastAsia="es-ES"/>
              </w:rPr>
              <w:t>41.691</w:t>
            </w:r>
          </w:p>
        </w:tc>
        <w:tc>
          <w:tcPr>
            <w:tcW w:w="721" w:type="dxa"/>
            <w:tcBorders>
              <w:top w:val="single" w:sz="2" w:space="0" w:color="auto"/>
              <w:left w:val="nil"/>
              <w:bottom w:val="single" w:sz="2" w:space="0" w:color="auto"/>
              <w:right w:val="nil"/>
            </w:tcBorders>
            <w:shd w:val="clear" w:color="auto" w:fill="auto"/>
            <w:noWrap/>
            <w:vAlign w:val="center"/>
            <w:hideMark/>
          </w:tcPr>
          <w:p w14:paraId="7D495CDA" w14:textId="77777777" w:rsidR="00107EF3" w:rsidRPr="001A3857" w:rsidRDefault="00107EF3" w:rsidP="00D06651">
            <w:pPr>
              <w:pStyle w:val="cuatexto"/>
              <w:spacing w:line="240" w:lineRule="auto"/>
              <w:jc w:val="right"/>
              <w:rPr>
                <w:lang w:val="es-ES" w:eastAsia="es-ES"/>
              </w:rPr>
            </w:pPr>
            <w:r w:rsidRPr="001A3857">
              <w:rPr>
                <w:lang w:val="es-ES" w:eastAsia="es-ES"/>
              </w:rPr>
              <w:t>4</w:t>
            </w:r>
          </w:p>
        </w:tc>
        <w:tc>
          <w:tcPr>
            <w:tcW w:w="662" w:type="dxa"/>
            <w:tcBorders>
              <w:top w:val="single" w:sz="2" w:space="0" w:color="auto"/>
              <w:left w:val="nil"/>
              <w:bottom w:val="single" w:sz="2" w:space="0" w:color="auto"/>
              <w:right w:val="nil"/>
            </w:tcBorders>
            <w:shd w:val="clear" w:color="auto" w:fill="auto"/>
            <w:noWrap/>
            <w:vAlign w:val="center"/>
            <w:hideMark/>
          </w:tcPr>
          <w:p w14:paraId="027C1647" w14:textId="77777777" w:rsidR="00107EF3" w:rsidRPr="001A3857" w:rsidRDefault="00107EF3" w:rsidP="00D06651">
            <w:pPr>
              <w:pStyle w:val="cuatexto"/>
              <w:spacing w:line="240" w:lineRule="auto"/>
              <w:jc w:val="right"/>
              <w:rPr>
                <w:lang w:val="es-ES" w:eastAsia="es-ES"/>
              </w:rPr>
            </w:pPr>
            <w:r w:rsidRPr="001A3857">
              <w:rPr>
                <w:lang w:val="es-ES" w:eastAsia="es-ES"/>
              </w:rPr>
              <w:t>15</w:t>
            </w:r>
          </w:p>
        </w:tc>
        <w:tc>
          <w:tcPr>
            <w:tcW w:w="662" w:type="dxa"/>
            <w:tcBorders>
              <w:top w:val="single" w:sz="2" w:space="0" w:color="auto"/>
              <w:left w:val="nil"/>
              <w:bottom w:val="single" w:sz="2" w:space="0" w:color="auto"/>
              <w:right w:val="single" w:sz="2" w:space="0" w:color="auto"/>
            </w:tcBorders>
            <w:shd w:val="clear" w:color="auto" w:fill="auto"/>
            <w:noWrap/>
            <w:vAlign w:val="center"/>
            <w:hideMark/>
          </w:tcPr>
          <w:p w14:paraId="6D6F57AA" w14:textId="77777777" w:rsidR="00107EF3" w:rsidRPr="001A3857" w:rsidRDefault="00107EF3" w:rsidP="00D06651">
            <w:pPr>
              <w:pStyle w:val="cuatexto"/>
              <w:spacing w:line="240" w:lineRule="auto"/>
              <w:jc w:val="right"/>
              <w:rPr>
                <w:lang w:val="es-ES" w:eastAsia="es-ES"/>
              </w:rPr>
            </w:pPr>
            <w:r w:rsidRPr="001A3857">
              <w:rPr>
                <w:lang w:val="es-ES" w:eastAsia="es-ES"/>
              </w:rPr>
              <w:t>4</w:t>
            </w:r>
          </w:p>
        </w:tc>
        <w:tc>
          <w:tcPr>
            <w:tcW w:w="962" w:type="dxa"/>
            <w:tcBorders>
              <w:top w:val="single" w:sz="2" w:space="0" w:color="auto"/>
              <w:left w:val="single" w:sz="2" w:space="0" w:color="auto"/>
              <w:bottom w:val="single" w:sz="2" w:space="0" w:color="auto"/>
              <w:right w:val="nil"/>
            </w:tcBorders>
            <w:shd w:val="clear" w:color="auto" w:fill="auto"/>
            <w:noWrap/>
            <w:vAlign w:val="center"/>
            <w:hideMark/>
          </w:tcPr>
          <w:p w14:paraId="6383059A" w14:textId="77777777" w:rsidR="00107EF3" w:rsidRPr="001A3857" w:rsidRDefault="00107EF3" w:rsidP="00D06651">
            <w:pPr>
              <w:pStyle w:val="cuatexto"/>
              <w:spacing w:line="240" w:lineRule="auto"/>
              <w:jc w:val="right"/>
              <w:rPr>
                <w:lang w:val="es-ES" w:eastAsia="es-ES"/>
              </w:rPr>
            </w:pPr>
            <w:r w:rsidRPr="001A3857">
              <w:rPr>
                <w:lang w:val="es-ES" w:eastAsia="es-ES"/>
              </w:rPr>
              <w:t>17.250</w:t>
            </w:r>
          </w:p>
        </w:tc>
        <w:tc>
          <w:tcPr>
            <w:tcW w:w="721" w:type="dxa"/>
            <w:tcBorders>
              <w:top w:val="single" w:sz="2" w:space="0" w:color="auto"/>
              <w:left w:val="nil"/>
              <w:bottom w:val="single" w:sz="2" w:space="0" w:color="auto"/>
              <w:right w:val="nil"/>
            </w:tcBorders>
            <w:shd w:val="clear" w:color="auto" w:fill="auto"/>
            <w:noWrap/>
            <w:vAlign w:val="center"/>
            <w:hideMark/>
          </w:tcPr>
          <w:p w14:paraId="347AC4A1" w14:textId="77777777" w:rsidR="00107EF3" w:rsidRPr="001A3857" w:rsidRDefault="00107EF3" w:rsidP="00D06651">
            <w:pPr>
              <w:pStyle w:val="cuatexto"/>
              <w:spacing w:line="240" w:lineRule="auto"/>
              <w:jc w:val="right"/>
              <w:rPr>
                <w:lang w:val="es-ES" w:eastAsia="es-ES"/>
              </w:rPr>
            </w:pPr>
            <w:r w:rsidRPr="001A3857">
              <w:rPr>
                <w:lang w:val="es-ES" w:eastAsia="es-ES"/>
              </w:rPr>
              <w:t>4</w:t>
            </w:r>
          </w:p>
        </w:tc>
        <w:tc>
          <w:tcPr>
            <w:tcW w:w="662" w:type="dxa"/>
            <w:tcBorders>
              <w:top w:val="single" w:sz="2" w:space="0" w:color="auto"/>
              <w:left w:val="nil"/>
              <w:bottom w:val="single" w:sz="2" w:space="0" w:color="auto"/>
              <w:right w:val="nil"/>
            </w:tcBorders>
            <w:shd w:val="clear" w:color="auto" w:fill="auto"/>
            <w:noWrap/>
            <w:vAlign w:val="center"/>
            <w:hideMark/>
          </w:tcPr>
          <w:p w14:paraId="64D62C9A" w14:textId="77777777" w:rsidR="00107EF3" w:rsidRPr="001A3857" w:rsidRDefault="00107EF3" w:rsidP="00D06651">
            <w:pPr>
              <w:pStyle w:val="cuatexto"/>
              <w:spacing w:line="240" w:lineRule="auto"/>
              <w:jc w:val="right"/>
              <w:rPr>
                <w:lang w:val="es-ES" w:eastAsia="es-ES"/>
              </w:rPr>
            </w:pPr>
            <w:r w:rsidRPr="001A3857">
              <w:rPr>
                <w:lang w:val="es-ES" w:eastAsia="es-ES"/>
              </w:rPr>
              <w:t>12</w:t>
            </w:r>
          </w:p>
        </w:tc>
        <w:tc>
          <w:tcPr>
            <w:tcW w:w="662" w:type="dxa"/>
            <w:tcBorders>
              <w:top w:val="single" w:sz="2" w:space="0" w:color="auto"/>
              <w:left w:val="nil"/>
              <w:bottom w:val="single" w:sz="2" w:space="0" w:color="auto"/>
            </w:tcBorders>
            <w:shd w:val="clear" w:color="auto" w:fill="auto"/>
            <w:noWrap/>
            <w:vAlign w:val="center"/>
            <w:hideMark/>
          </w:tcPr>
          <w:p w14:paraId="077A012A" w14:textId="77777777" w:rsidR="00107EF3" w:rsidRPr="001A3857" w:rsidRDefault="00107EF3" w:rsidP="00D06651">
            <w:pPr>
              <w:pStyle w:val="cuatexto"/>
              <w:spacing w:line="240" w:lineRule="auto"/>
              <w:jc w:val="right"/>
              <w:rPr>
                <w:lang w:val="es-ES" w:eastAsia="es-ES"/>
              </w:rPr>
            </w:pPr>
            <w:r w:rsidRPr="001A3857">
              <w:rPr>
                <w:lang w:val="es-ES" w:eastAsia="es-ES"/>
              </w:rPr>
              <w:t>8</w:t>
            </w:r>
          </w:p>
        </w:tc>
      </w:tr>
      <w:tr w:rsidR="0092637E" w:rsidRPr="001A3857" w14:paraId="2CB0EF54" w14:textId="77777777" w:rsidTr="00D148E7">
        <w:trPr>
          <w:trHeight w:val="198"/>
          <w:jc w:val="center"/>
        </w:trPr>
        <w:tc>
          <w:tcPr>
            <w:tcW w:w="851" w:type="dxa"/>
            <w:tcBorders>
              <w:top w:val="single" w:sz="2" w:space="0" w:color="auto"/>
              <w:bottom w:val="single" w:sz="2" w:space="0" w:color="auto"/>
              <w:right w:val="nil"/>
            </w:tcBorders>
            <w:shd w:val="clear" w:color="auto" w:fill="auto"/>
            <w:noWrap/>
            <w:vAlign w:val="center"/>
            <w:hideMark/>
          </w:tcPr>
          <w:p w14:paraId="75EE8E93" w14:textId="77777777" w:rsidR="00107EF3" w:rsidRPr="001A3857" w:rsidRDefault="00107EF3" w:rsidP="00D06651">
            <w:pPr>
              <w:pStyle w:val="cuatexto"/>
              <w:spacing w:line="240" w:lineRule="auto"/>
              <w:jc w:val="left"/>
              <w:rPr>
                <w:lang w:val="es-ES" w:eastAsia="es-ES"/>
              </w:rPr>
            </w:pPr>
            <w:r w:rsidRPr="001A3857">
              <w:rPr>
                <w:lang w:val="es-ES" w:eastAsia="es-ES"/>
              </w:rPr>
              <w:t>2021</w:t>
            </w:r>
          </w:p>
        </w:tc>
        <w:tc>
          <w:tcPr>
            <w:tcW w:w="962" w:type="dxa"/>
            <w:tcBorders>
              <w:top w:val="single" w:sz="2" w:space="0" w:color="auto"/>
              <w:left w:val="nil"/>
              <w:bottom w:val="single" w:sz="2" w:space="0" w:color="auto"/>
              <w:right w:val="nil"/>
            </w:tcBorders>
            <w:shd w:val="clear" w:color="auto" w:fill="auto"/>
            <w:noWrap/>
            <w:vAlign w:val="center"/>
            <w:hideMark/>
          </w:tcPr>
          <w:p w14:paraId="5BE093DD" w14:textId="77777777" w:rsidR="00107EF3" w:rsidRPr="00E650C4" w:rsidRDefault="00107EF3" w:rsidP="00D06651">
            <w:pPr>
              <w:pStyle w:val="cuatexto"/>
              <w:spacing w:line="240" w:lineRule="auto"/>
              <w:jc w:val="right"/>
              <w:rPr>
                <w:lang w:val="es-ES" w:eastAsia="es-ES"/>
              </w:rPr>
            </w:pPr>
            <w:r w:rsidRPr="00E650C4">
              <w:rPr>
                <w:lang w:val="es-ES" w:eastAsia="es-ES"/>
              </w:rPr>
              <w:t>226.749</w:t>
            </w:r>
          </w:p>
        </w:tc>
        <w:tc>
          <w:tcPr>
            <w:tcW w:w="721" w:type="dxa"/>
            <w:tcBorders>
              <w:top w:val="single" w:sz="2" w:space="0" w:color="auto"/>
              <w:left w:val="nil"/>
              <w:bottom w:val="single" w:sz="2" w:space="0" w:color="auto"/>
              <w:right w:val="nil"/>
            </w:tcBorders>
            <w:shd w:val="clear" w:color="auto" w:fill="auto"/>
            <w:noWrap/>
            <w:vAlign w:val="center"/>
            <w:hideMark/>
          </w:tcPr>
          <w:p w14:paraId="519565DE" w14:textId="77777777" w:rsidR="00107EF3" w:rsidRPr="00E650C4" w:rsidRDefault="00107EF3" w:rsidP="00D06651">
            <w:pPr>
              <w:pStyle w:val="cuatexto"/>
              <w:spacing w:line="240" w:lineRule="auto"/>
              <w:jc w:val="right"/>
              <w:rPr>
                <w:lang w:val="es-ES" w:eastAsia="es-ES"/>
              </w:rPr>
            </w:pPr>
            <w:r w:rsidRPr="00E650C4">
              <w:rPr>
                <w:lang w:val="es-ES" w:eastAsia="es-ES"/>
              </w:rPr>
              <w:t>4</w:t>
            </w:r>
          </w:p>
        </w:tc>
        <w:tc>
          <w:tcPr>
            <w:tcW w:w="662" w:type="dxa"/>
            <w:tcBorders>
              <w:top w:val="single" w:sz="2" w:space="0" w:color="auto"/>
              <w:left w:val="nil"/>
              <w:bottom w:val="single" w:sz="2" w:space="0" w:color="auto"/>
              <w:right w:val="nil"/>
            </w:tcBorders>
            <w:shd w:val="clear" w:color="auto" w:fill="auto"/>
            <w:noWrap/>
            <w:vAlign w:val="center"/>
            <w:hideMark/>
          </w:tcPr>
          <w:p w14:paraId="6B71D4A8" w14:textId="77777777" w:rsidR="00107EF3" w:rsidRPr="001A3857" w:rsidRDefault="00107EF3" w:rsidP="00D06651">
            <w:pPr>
              <w:pStyle w:val="cuatexto"/>
              <w:spacing w:line="240" w:lineRule="auto"/>
              <w:jc w:val="right"/>
              <w:rPr>
                <w:lang w:val="es-ES" w:eastAsia="es-ES"/>
              </w:rPr>
            </w:pPr>
            <w:r w:rsidRPr="001A3857">
              <w:rPr>
                <w:lang w:val="es-ES" w:eastAsia="es-ES"/>
              </w:rPr>
              <w:t>11</w:t>
            </w:r>
          </w:p>
        </w:tc>
        <w:tc>
          <w:tcPr>
            <w:tcW w:w="662" w:type="dxa"/>
            <w:tcBorders>
              <w:top w:val="single" w:sz="2" w:space="0" w:color="auto"/>
              <w:left w:val="nil"/>
              <w:bottom w:val="single" w:sz="2" w:space="0" w:color="auto"/>
              <w:right w:val="single" w:sz="2" w:space="0" w:color="auto"/>
            </w:tcBorders>
            <w:shd w:val="clear" w:color="auto" w:fill="auto"/>
            <w:noWrap/>
            <w:vAlign w:val="center"/>
            <w:hideMark/>
          </w:tcPr>
          <w:p w14:paraId="08F8172A" w14:textId="77777777" w:rsidR="00107EF3" w:rsidRPr="001A3857" w:rsidRDefault="00107EF3" w:rsidP="00D06651">
            <w:pPr>
              <w:pStyle w:val="cuatexto"/>
              <w:spacing w:line="240" w:lineRule="auto"/>
              <w:jc w:val="right"/>
              <w:rPr>
                <w:lang w:val="es-ES" w:eastAsia="es-ES"/>
              </w:rPr>
            </w:pPr>
            <w:r w:rsidRPr="001A3857">
              <w:rPr>
                <w:lang w:val="es-ES" w:eastAsia="es-ES"/>
              </w:rPr>
              <w:t>4</w:t>
            </w:r>
          </w:p>
        </w:tc>
        <w:tc>
          <w:tcPr>
            <w:tcW w:w="962" w:type="dxa"/>
            <w:tcBorders>
              <w:top w:val="single" w:sz="2" w:space="0" w:color="auto"/>
              <w:left w:val="single" w:sz="2" w:space="0" w:color="auto"/>
              <w:bottom w:val="single" w:sz="2" w:space="0" w:color="auto"/>
              <w:right w:val="nil"/>
            </w:tcBorders>
            <w:shd w:val="clear" w:color="auto" w:fill="auto"/>
            <w:noWrap/>
            <w:vAlign w:val="center"/>
            <w:hideMark/>
          </w:tcPr>
          <w:p w14:paraId="309D498D" w14:textId="77777777" w:rsidR="00107EF3" w:rsidRPr="001A3857" w:rsidRDefault="00107EF3" w:rsidP="00D06651">
            <w:pPr>
              <w:pStyle w:val="cuatexto"/>
              <w:spacing w:line="240" w:lineRule="auto"/>
              <w:jc w:val="right"/>
              <w:rPr>
                <w:lang w:val="es-ES" w:eastAsia="es-ES"/>
              </w:rPr>
            </w:pPr>
            <w:r w:rsidRPr="001A3857">
              <w:rPr>
                <w:lang w:val="es-ES" w:eastAsia="es-ES"/>
              </w:rPr>
              <w:t>47.622</w:t>
            </w:r>
          </w:p>
        </w:tc>
        <w:tc>
          <w:tcPr>
            <w:tcW w:w="721" w:type="dxa"/>
            <w:tcBorders>
              <w:top w:val="single" w:sz="2" w:space="0" w:color="auto"/>
              <w:left w:val="nil"/>
              <w:bottom w:val="single" w:sz="2" w:space="0" w:color="auto"/>
              <w:right w:val="nil"/>
            </w:tcBorders>
            <w:shd w:val="clear" w:color="auto" w:fill="auto"/>
            <w:noWrap/>
            <w:vAlign w:val="center"/>
            <w:hideMark/>
          </w:tcPr>
          <w:p w14:paraId="1D1B6EE8" w14:textId="77777777" w:rsidR="00107EF3" w:rsidRPr="001A3857" w:rsidRDefault="00107EF3" w:rsidP="00D06651">
            <w:pPr>
              <w:pStyle w:val="cuatexto"/>
              <w:spacing w:line="240" w:lineRule="auto"/>
              <w:jc w:val="right"/>
              <w:rPr>
                <w:lang w:val="es-ES" w:eastAsia="es-ES"/>
              </w:rPr>
            </w:pPr>
            <w:r w:rsidRPr="001A3857">
              <w:rPr>
                <w:lang w:val="es-ES" w:eastAsia="es-ES"/>
              </w:rPr>
              <w:t>4</w:t>
            </w:r>
          </w:p>
        </w:tc>
        <w:tc>
          <w:tcPr>
            <w:tcW w:w="662" w:type="dxa"/>
            <w:tcBorders>
              <w:top w:val="single" w:sz="2" w:space="0" w:color="auto"/>
              <w:left w:val="nil"/>
              <w:bottom w:val="single" w:sz="2" w:space="0" w:color="auto"/>
              <w:right w:val="nil"/>
            </w:tcBorders>
            <w:shd w:val="clear" w:color="auto" w:fill="auto"/>
            <w:noWrap/>
            <w:vAlign w:val="center"/>
            <w:hideMark/>
          </w:tcPr>
          <w:p w14:paraId="407A751A" w14:textId="77777777" w:rsidR="00107EF3" w:rsidRPr="001A3857" w:rsidRDefault="00107EF3" w:rsidP="00D06651">
            <w:pPr>
              <w:pStyle w:val="cuatexto"/>
              <w:spacing w:line="240" w:lineRule="auto"/>
              <w:jc w:val="right"/>
              <w:rPr>
                <w:lang w:val="es-ES" w:eastAsia="es-ES"/>
              </w:rPr>
            </w:pPr>
            <w:r w:rsidRPr="001A3857">
              <w:rPr>
                <w:lang w:val="es-ES" w:eastAsia="es-ES"/>
              </w:rPr>
              <w:t>13</w:t>
            </w:r>
          </w:p>
        </w:tc>
        <w:tc>
          <w:tcPr>
            <w:tcW w:w="662" w:type="dxa"/>
            <w:tcBorders>
              <w:top w:val="single" w:sz="2" w:space="0" w:color="auto"/>
              <w:left w:val="nil"/>
              <w:bottom w:val="single" w:sz="2" w:space="0" w:color="auto"/>
              <w:right w:val="single" w:sz="2" w:space="0" w:color="auto"/>
            </w:tcBorders>
            <w:shd w:val="clear" w:color="auto" w:fill="auto"/>
            <w:noWrap/>
            <w:vAlign w:val="center"/>
            <w:hideMark/>
          </w:tcPr>
          <w:p w14:paraId="34EB307A" w14:textId="77777777" w:rsidR="00107EF3" w:rsidRPr="001A3857" w:rsidRDefault="00107EF3" w:rsidP="00D06651">
            <w:pPr>
              <w:pStyle w:val="cuatexto"/>
              <w:spacing w:line="240" w:lineRule="auto"/>
              <w:jc w:val="right"/>
              <w:rPr>
                <w:lang w:val="es-ES" w:eastAsia="es-ES"/>
              </w:rPr>
            </w:pPr>
            <w:r w:rsidRPr="001A3857">
              <w:rPr>
                <w:lang w:val="es-ES" w:eastAsia="es-ES"/>
              </w:rPr>
              <w:t>5</w:t>
            </w:r>
          </w:p>
        </w:tc>
        <w:tc>
          <w:tcPr>
            <w:tcW w:w="962" w:type="dxa"/>
            <w:tcBorders>
              <w:top w:val="single" w:sz="2" w:space="0" w:color="auto"/>
              <w:left w:val="single" w:sz="2" w:space="0" w:color="auto"/>
              <w:bottom w:val="single" w:sz="2" w:space="0" w:color="auto"/>
              <w:right w:val="nil"/>
            </w:tcBorders>
            <w:shd w:val="clear" w:color="auto" w:fill="auto"/>
            <w:noWrap/>
            <w:vAlign w:val="center"/>
            <w:hideMark/>
          </w:tcPr>
          <w:p w14:paraId="3DAF7D7B" w14:textId="77777777" w:rsidR="00107EF3" w:rsidRPr="001A3857" w:rsidRDefault="00107EF3" w:rsidP="00D06651">
            <w:pPr>
              <w:pStyle w:val="cuatexto"/>
              <w:spacing w:line="240" w:lineRule="auto"/>
              <w:jc w:val="right"/>
              <w:rPr>
                <w:lang w:val="es-ES" w:eastAsia="es-ES"/>
              </w:rPr>
            </w:pPr>
            <w:r w:rsidRPr="001A3857">
              <w:rPr>
                <w:lang w:val="es-ES" w:eastAsia="es-ES"/>
              </w:rPr>
              <w:t>19.306</w:t>
            </w:r>
          </w:p>
        </w:tc>
        <w:tc>
          <w:tcPr>
            <w:tcW w:w="721" w:type="dxa"/>
            <w:tcBorders>
              <w:top w:val="single" w:sz="2" w:space="0" w:color="auto"/>
              <w:left w:val="nil"/>
              <w:bottom w:val="single" w:sz="2" w:space="0" w:color="auto"/>
              <w:right w:val="nil"/>
            </w:tcBorders>
            <w:shd w:val="clear" w:color="auto" w:fill="auto"/>
            <w:noWrap/>
            <w:vAlign w:val="center"/>
            <w:hideMark/>
          </w:tcPr>
          <w:p w14:paraId="106DA443" w14:textId="77777777" w:rsidR="00107EF3" w:rsidRPr="001A3857" w:rsidRDefault="00107EF3" w:rsidP="00D06651">
            <w:pPr>
              <w:pStyle w:val="cuatexto"/>
              <w:spacing w:line="240" w:lineRule="auto"/>
              <w:jc w:val="right"/>
              <w:rPr>
                <w:lang w:val="es-ES" w:eastAsia="es-ES"/>
              </w:rPr>
            </w:pPr>
            <w:r w:rsidRPr="001A3857">
              <w:rPr>
                <w:lang w:val="es-ES" w:eastAsia="es-ES"/>
              </w:rPr>
              <w:t>4</w:t>
            </w:r>
          </w:p>
        </w:tc>
        <w:tc>
          <w:tcPr>
            <w:tcW w:w="662" w:type="dxa"/>
            <w:tcBorders>
              <w:top w:val="single" w:sz="2" w:space="0" w:color="auto"/>
              <w:left w:val="nil"/>
              <w:bottom w:val="single" w:sz="2" w:space="0" w:color="auto"/>
              <w:right w:val="nil"/>
            </w:tcBorders>
            <w:shd w:val="clear" w:color="auto" w:fill="auto"/>
            <w:noWrap/>
            <w:vAlign w:val="center"/>
            <w:hideMark/>
          </w:tcPr>
          <w:p w14:paraId="59436A3E" w14:textId="77777777" w:rsidR="00107EF3" w:rsidRPr="001A3857" w:rsidRDefault="00107EF3" w:rsidP="00D06651">
            <w:pPr>
              <w:pStyle w:val="cuatexto"/>
              <w:spacing w:line="240" w:lineRule="auto"/>
              <w:jc w:val="right"/>
              <w:rPr>
                <w:lang w:val="es-ES" w:eastAsia="es-ES"/>
              </w:rPr>
            </w:pPr>
            <w:r w:rsidRPr="001A3857">
              <w:rPr>
                <w:lang w:val="es-ES" w:eastAsia="es-ES"/>
              </w:rPr>
              <w:t>10</w:t>
            </w:r>
          </w:p>
        </w:tc>
        <w:tc>
          <w:tcPr>
            <w:tcW w:w="662" w:type="dxa"/>
            <w:tcBorders>
              <w:top w:val="single" w:sz="2" w:space="0" w:color="auto"/>
              <w:left w:val="nil"/>
              <w:bottom w:val="single" w:sz="2" w:space="0" w:color="auto"/>
            </w:tcBorders>
            <w:shd w:val="clear" w:color="auto" w:fill="auto"/>
            <w:noWrap/>
            <w:vAlign w:val="center"/>
            <w:hideMark/>
          </w:tcPr>
          <w:p w14:paraId="0A4FA671" w14:textId="77777777" w:rsidR="00107EF3" w:rsidRPr="001A3857" w:rsidRDefault="00107EF3" w:rsidP="00D06651">
            <w:pPr>
              <w:pStyle w:val="cuatexto"/>
              <w:spacing w:line="240" w:lineRule="auto"/>
              <w:jc w:val="right"/>
              <w:rPr>
                <w:lang w:val="es-ES" w:eastAsia="es-ES"/>
              </w:rPr>
            </w:pPr>
            <w:r w:rsidRPr="001A3857">
              <w:rPr>
                <w:lang w:val="es-ES" w:eastAsia="es-ES"/>
              </w:rPr>
              <w:t>4</w:t>
            </w:r>
          </w:p>
        </w:tc>
      </w:tr>
      <w:tr w:rsidR="0092637E" w:rsidRPr="001A3857" w14:paraId="6330160C" w14:textId="77777777" w:rsidTr="00D148E7">
        <w:trPr>
          <w:trHeight w:val="198"/>
          <w:jc w:val="center"/>
        </w:trPr>
        <w:tc>
          <w:tcPr>
            <w:tcW w:w="851" w:type="dxa"/>
            <w:tcBorders>
              <w:top w:val="single" w:sz="2" w:space="0" w:color="auto"/>
              <w:right w:val="nil"/>
            </w:tcBorders>
            <w:shd w:val="clear" w:color="auto" w:fill="auto"/>
            <w:noWrap/>
            <w:vAlign w:val="center"/>
            <w:hideMark/>
          </w:tcPr>
          <w:p w14:paraId="1ADA3EC9" w14:textId="77777777" w:rsidR="00107EF3" w:rsidRPr="001A3857" w:rsidRDefault="00107EF3" w:rsidP="00D06651">
            <w:pPr>
              <w:pStyle w:val="cuatexto"/>
              <w:spacing w:line="240" w:lineRule="auto"/>
              <w:jc w:val="left"/>
              <w:rPr>
                <w:lang w:val="es-ES" w:eastAsia="es-ES"/>
              </w:rPr>
            </w:pPr>
            <w:r w:rsidRPr="001A3857">
              <w:rPr>
                <w:lang w:val="es-ES" w:eastAsia="es-ES"/>
              </w:rPr>
              <w:t>2022</w:t>
            </w:r>
          </w:p>
        </w:tc>
        <w:tc>
          <w:tcPr>
            <w:tcW w:w="962" w:type="dxa"/>
            <w:tcBorders>
              <w:top w:val="single" w:sz="2" w:space="0" w:color="auto"/>
              <w:left w:val="nil"/>
              <w:right w:val="nil"/>
            </w:tcBorders>
            <w:shd w:val="clear" w:color="auto" w:fill="auto"/>
            <w:noWrap/>
            <w:vAlign w:val="center"/>
            <w:hideMark/>
          </w:tcPr>
          <w:p w14:paraId="41A7739F" w14:textId="77777777" w:rsidR="00107EF3" w:rsidRPr="00E650C4" w:rsidRDefault="00107EF3" w:rsidP="00D06651">
            <w:pPr>
              <w:pStyle w:val="cuatexto"/>
              <w:spacing w:line="240" w:lineRule="auto"/>
              <w:jc w:val="right"/>
              <w:rPr>
                <w:lang w:val="es-ES" w:eastAsia="es-ES"/>
              </w:rPr>
            </w:pPr>
            <w:r w:rsidRPr="00E650C4">
              <w:rPr>
                <w:lang w:val="es-ES" w:eastAsia="es-ES"/>
              </w:rPr>
              <w:t>251.813</w:t>
            </w:r>
          </w:p>
        </w:tc>
        <w:tc>
          <w:tcPr>
            <w:tcW w:w="721" w:type="dxa"/>
            <w:tcBorders>
              <w:top w:val="single" w:sz="2" w:space="0" w:color="auto"/>
              <w:left w:val="nil"/>
              <w:right w:val="nil"/>
            </w:tcBorders>
            <w:shd w:val="clear" w:color="auto" w:fill="auto"/>
            <w:noWrap/>
            <w:vAlign w:val="center"/>
            <w:hideMark/>
          </w:tcPr>
          <w:p w14:paraId="500B62FE" w14:textId="77777777" w:rsidR="00107EF3" w:rsidRPr="00E650C4" w:rsidRDefault="00107EF3" w:rsidP="00D06651">
            <w:pPr>
              <w:pStyle w:val="cuatexto"/>
              <w:spacing w:line="240" w:lineRule="auto"/>
              <w:jc w:val="right"/>
              <w:rPr>
                <w:lang w:val="es-ES" w:eastAsia="es-ES"/>
              </w:rPr>
            </w:pPr>
            <w:r w:rsidRPr="00E650C4">
              <w:rPr>
                <w:lang w:val="es-ES" w:eastAsia="es-ES"/>
              </w:rPr>
              <w:t>4</w:t>
            </w:r>
          </w:p>
        </w:tc>
        <w:tc>
          <w:tcPr>
            <w:tcW w:w="662" w:type="dxa"/>
            <w:tcBorders>
              <w:top w:val="single" w:sz="2" w:space="0" w:color="auto"/>
              <w:left w:val="nil"/>
              <w:right w:val="nil"/>
            </w:tcBorders>
            <w:shd w:val="clear" w:color="auto" w:fill="auto"/>
            <w:noWrap/>
            <w:vAlign w:val="center"/>
            <w:hideMark/>
          </w:tcPr>
          <w:p w14:paraId="5FE18802" w14:textId="77777777" w:rsidR="00107EF3" w:rsidRPr="001A3857" w:rsidRDefault="00107EF3" w:rsidP="00D06651">
            <w:pPr>
              <w:pStyle w:val="cuatexto"/>
              <w:spacing w:line="240" w:lineRule="auto"/>
              <w:jc w:val="right"/>
              <w:rPr>
                <w:lang w:val="es-ES" w:eastAsia="es-ES"/>
              </w:rPr>
            </w:pPr>
            <w:r w:rsidRPr="001A3857">
              <w:rPr>
                <w:lang w:val="es-ES" w:eastAsia="es-ES"/>
              </w:rPr>
              <w:t>12</w:t>
            </w:r>
          </w:p>
        </w:tc>
        <w:tc>
          <w:tcPr>
            <w:tcW w:w="662" w:type="dxa"/>
            <w:tcBorders>
              <w:top w:val="single" w:sz="2" w:space="0" w:color="auto"/>
              <w:left w:val="nil"/>
              <w:right w:val="single" w:sz="2" w:space="0" w:color="auto"/>
            </w:tcBorders>
            <w:shd w:val="clear" w:color="auto" w:fill="auto"/>
            <w:noWrap/>
            <w:vAlign w:val="center"/>
            <w:hideMark/>
          </w:tcPr>
          <w:p w14:paraId="6A2B977B" w14:textId="77777777" w:rsidR="00107EF3" w:rsidRPr="001A3857" w:rsidRDefault="00107EF3" w:rsidP="00D06651">
            <w:pPr>
              <w:pStyle w:val="cuatexto"/>
              <w:spacing w:line="240" w:lineRule="auto"/>
              <w:jc w:val="right"/>
              <w:rPr>
                <w:lang w:val="es-ES" w:eastAsia="es-ES"/>
              </w:rPr>
            </w:pPr>
            <w:r w:rsidRPr="001A3857">
              <w:rPr>
                <w:lang w:val="es-ES" w:eastAsia="es-ES"/>
              </w:rPr>
              <w:t>4</w:t>
            </w:r>
          </w:p>
        </w:tc>
        <w:tc>
          <w:tcPr>
            <w:tcW w:w="962" w:type="dxa"/>
            <w:tcBorders>
              <w:top w:val="single" w:sz="2" w:space="0" w:color="auto"/>
              <w:left w:val="single" w:sz="2" w:space="0" w:color="auto"/>
              <w:right w:val="nil"/>
            </w:tcBorders>
            <w:shd w:val="clear" w:color="auto" w:fill="auto"/>
            <w:noWrap/>
            <w:vAlign w:val="center"/>
            <w:hideMark/>
          </w:tcPr>
          <w:p w14:paraId="255F32F6" w14:textId="77777777" w:rsidR="00107EF3" w:rsidRPr="001A3857" w:rsidRDefault="00107EF3" w:rsidP="00D06651">
            <w:pPr>
              <w:pStyle w:val="cuatexto"/>
              <w:spacing w:line="240" w:lineRule="auto"/>
              <w:jc w:val="right"/>
              <w:rPr>
                <w:lang w:val="es-ES" w:eastAsia="es-ES"/>
              </w:rPr>
            </w:pPr>
            <w:r w:rsidRPr="001A3857">
              <w:rPr>
                <w:lang w:val="es-ES" w:eastAsia="es-ES"/>
              </w:rPr>
              <w:t>50.891</w:t>
            </w:r>
          </w:p>
        </w:tc>
        <w:tc>
          <w:tcPr>
            <w:tcW w:w="721" w:type="dxa"/>
            <w:tcBorders>
              <w:top w:val="single" w:sz="2" w:space="0" w:color="auto"/>
              <w:left w:val="nil"/>
              <w:right w:val="nil"/>
            </w:tcBorders>
            <w:shd w:val="clear" w:color="auto" w:fill="auto"/>
            <w:noWrap/>
            <w:vAlign w:val="center"/>
            <w:hideMark/>
          </w:tcPr>
          <w:p w14:paraId="5032C2B6" w14:textId="77777777" w:rsidR="00107EF3" w:rsidRPr="001A3857" w:rsidRDefault="00107EF3" w:rsidP="00D06651">
            <w:pPr>
              <w:pStyle w:val="cuatexto"/>
              <w:spacing w:line="240" w:lineRule="auto"/>
              <w:jc w:val="right"/>
              <w:rPr>
                <w:lang w:val="es-ES" w:eastAsia="es-ES"/>
              </w:rPr>
            </w:pPr>
            <w:r w:rsidRPr="001A3857">
              <w:rPr>
                <w:lang w:val="es-ES" w:eastAsia="es-ES"/>
              </w:rPr>
              <w:t>5</w:t>
            </w:r>
          </w:p>
        </w:tc>
        <w:tc>
          <w:tcPr>
            <w:tcW w:w="662" w:type="dxa"/>
            <w:tcBorders>
              <w:top w:val="single" w:sz="2" w:space="0" w:color="auto"/>
              <w:left w:val="nil"/>
              <w:right w:val="nil"/>
            </w:tcBorders>
            <w:shd w:val="clear" w:color="auto" w:fill="auto"/>
            <w:noWrap/>
            <w:vAlign w:val="center"/>
            <w:hideMark/>
          </w:tcPr>
          <w:p w14:paraId="46649490" w14:textId="77777777" w:rsidR="00107EF3" w:rsidRPr="001A3857" w:rsidRDefault="00107EF3" w:rsidP="00D06651">
            <w:pPr>
              <w:pStyle w:val="cuatexto"/>
              <w:spacing w:line="240" w:lineRule="auto"/>
              <w:jc w:val="right"/>
              <w:rPr>
                <w:lang w:val="es-ES" w:eastAsia="es-ES"/>
              </w:rPr>
            </w:pPr>
            <w:r w:rsidRPr="001A3857">
              <w:rPr>
                <w:lang w:val="es-ES" w:eastAsia="es-ES"/>
              </w:rPr>
              <w:t>14</w:t>
            </w:r>
          </w:p>
        </w:tc>
        <w:tc>
          <w:tcPr>
            <w:tcW w:w="662" w:type="dxa"/>
            <w:tcBorders>
              <w:top w:val="single" w:sz="2" w:space="0" w:color="auto"/>
              <w:left w:val="nil"/>
              <w:right w:val="single" w:sz="2" w:space="0" w:color="auto"/>
            </w:tcBorders>
            <w:shd w:val="clear" w:color="auto" w:fill="auto"/>
            <w:noWrap/>
            <w:vAlign w:val="center"/>
            <w:hideMark/>
          </w:tcPr>
          <w:p w14:paraId="1BA426FD" w14:textId="77777777" w:rsidR="00107EF3" w:rsidRPr="001A3857" w:rsidRDefault="00107EF3" w:rsidP="00D06651">
            <w:pPr>
              <w:pStyle w:val="cuatexto"/>
              <w:spacing w:line="240" w:lineRule="auto"/>
              <w:jc w:val="right"/>
              <w:rPr>
                <w:lang w:val="es-ES" w:eastAsia="es-ES"/>
              </w:rPr>
            </w:pPr>
            <w:r w:rsidRPr="001A3857">
              <w:rPr>
                <w:lang w:val="es-ES" w:eastAsia="es-ES"/>
              </w:rPr>
              <w:t>5</w:t>
            </w:r>
          </w:p>
        </w:tc>
        <w:tc>
          <w:tcPr>
            <w:tcW w:w="962" w:type="dxa"/>
            <w:tcBorders>
              <w:top w:val="single" w:sz="2" w:space="0" w:color="auto"/>
              <w:left w:val="single" w:sz="2" w:space="0" w:color="auto"/>
              <w:right w:val="nil"/>
            </w:tcBorders>
            <w:shd w:val="clear" w:color="auto" w:fill="auto"/>
            <w:noWrap/>
            <w:vAlign w:val="center"/>
            <w:hideMark/>
          </w:tcPr>
          <w:p w14:paraId="0378871D" w14:textId="77777777" w:rsidR="00107EF3" w:rsidRPr="001A3857" w:rsidRDefault="00107EF3" w:rsidP="00D06651">
            <w:pPr>
              <w:pStyle w:val="cuatexto"/>
              <w:spacing w:line="240" w:lineRule="auto"/>
              <w:jc w:val="right"/>
              <w:rPr>
                <w:lang w:val="es-ES" w:eastAsia="es-ES"/>
              </w:rPr>
            </w:pPr>
            <w:r w:rsidRPr="001A3857">
              <w:rPr>
                <w:lang w:val="es-ES" w:eastAsia="es-ES"/>
              </w:rPr>
              <w:t>21.654</w:t>
            </w:r>
          </w:p>
        </w:tc>
        <w:tc>
          <w:tcPr>
            <w:tcW w:w="721" w:type="dxa"/>
            <w:tcBorders>
              <w:top w:val="single" w:sz="2" w:space="0" w:color="auto"/>
              <w:left w:val="nil"/>
              <w:right w:val="nil"/>
            </w:tcBorders>
            <w:shd w:val="clear" w:color="auto" w:fill="auto"/>
            <w:noWrap/>
            <w:vAlign w:val="center"/>
            <w:hideMark/>
          </w:tcPr>
          <w:p w14:paraId="41E416C9" w14:textId="77777777" w:rsidR="00107EF3" w:rsidRPr="001A3857" w:rsidRDefault="00107EF3" w:rsidP="00D06651">
            <w:pPr>
              <w:pStyle w:val="cuatexto"/>
              <w:spacing w:line="240" w:lineRule="auto"/>
              <w:jc w:val="right"/>
              <w:rPr>
                <w:lang w:val="es-ES" w:eastAsia="es-ES"/>
              </w:rPr>
            </w:pPr>
            <w:r w:rsidRPr="001A3857">
              <w:rPr>
                <w:lang w:val="es-ES" w:eastAsia="es-ES"/>
              </w:rPr>
              <w:t>5</w:t>
            </w:r>
          </w:p>
        </w:tc>
        <w:tc>
          <w:tcPr>
            <w:tcW w:w="662" w:type="dxa"/>
            <w:tcBorders>
              <w:top w:val="single" w:sz="2" w:space="0" w:color="auto"/>
              <w:left w:val="nil"/>
              <w:right w:val="nil"/>
            </w:tcBorders>
            <w:shd w:val="clear" w:color="auto" w:fill="auto"/>
            <w:noWrap/>
            <w:vAlign w:val="center"/>
            <w:hideMark/>
          </w:tcPr>
          <w:p w14:paraId="664B0026" w14:textId="77777777" w:rsidR="00107EF3" w:rsidRPr="001A3857" w:rsidRDefault="00107EF3" w:rsidP="00D06651">
            <w:pPr>
              <w:pStyle w:val="cuatexto"/>
              <w:spacing w:line="240" w:lineRule="auto"/>
              <w:jc w:val="right"/>
              <w:rPr>
                <w:lang w:val="es-ES" w:eastAsia="es-ES"/>
              </w:rPr>
            </w:pPr>
            <w:r w:rsidRPr="001A3857">
              <w:rPr>
                <w:lang w:val="es-ES" w:eastAsia="es-ES"/>
              </w:rPr>
              <w:t>11</w:t>
            </w:r>
          </w:p>
        </w:tc>
        <w:tc>
          <w:tcPr>
            <w:tcW w:w="662" w:type="dxa"/>
            <w:tcBorders>
              <w:top w:val="single" w:sz="2" w:space="0" w:color="auto"/>
              <w:left w:val="nil"/>
            </w:tcBorders>
            <w:shd w:val="clear" w:color="auto" w:fill="auto"/>
            <w:noWrap/>
            <w:vAlign w:val="center"/>
            <w:hideMark/>
          </w:tcPr>
          <w:p w14:paraId="6651978E" w14:textId="77777777" w:rsidR="00107EF3" w:rsidRPr="001A3857" w:rsidRDefault="00107EF3" w:rsidP="00D06651">
            <w:pPr>
              <w:pStyle w:val="cuatexto"/>
              <w:spacing w:line="240" w:lineRule="auto"/>
              <w:jc w:val="right"/>
              <w:rPr>
                <w:lang w:val="es-ES" w:eastAsia="es-ES"/>
              </w:rPr>
            </w:pPr>
            <w:r w:rsidRPr="001A3857">
              <w:rPr>
                <w:lang w:val="es-ES" w:eastAsia="es-ES"/>
              </w:rPr>
              <w:t>5</w:t>
            </w:r>
          </w:p>
        </w:tc>
      </w:tr>
    </w:tbl>
    <w:p w14:paraId="46CAC70A" w14:textId="50D931AB" w:rsidR="00107EF3" w:rsidRDefault="2625F22B" w:rsidP="003820EA">
      <w:pPr>
        <w:pStyle w:val="texto"/>
        <w:spacing w:before="240"/>
        <w:rPr>
          <w:lang w:eastAsia="es-ES"/>
        </w:rPr>
      </w:pPr>
      <w:r w:rsidRPr="142743FA">
        <w:rPr>
          <w:lang w:eastAsia="es-ES"/>
        </w:rPr>
        <w:t xml:space="preserve">En el periodo analizado, </w:t>
      </w:r>
      <w:r w:rsidR="1CA73055" w:rsidRPr="142743FA">
        <w:rPr>
          <w:lang w:eastAsia="es-ES"/>
        </w:rPr>
        <w:t xml:space="preserve">en torno al </w:t>
      </w:r>
      <w:r w:rsidRPr="142743FA">
        <w:rPr>
          <w:lang w:eastAsia="es-ES"/>
        </w:rPr>
        <w:t>cuatro por ciento de la actividad programada no se realiza debido a que el paciente no acude a la consulta sin haber avisado previamente</w:t>
      </w:r>
      <w:r w:rsidR="5FADF694" w:rsidRPr="142743FA">
        <w:rPr>
          <w:lang w:eastAsia="es-ES"/>
        </w:rPr>
        <w:t>.</w:t>
      </w:r>
    </w:p>
    <w:p w14:paraId="6C42AE0F" w14:textId="20AB5654" w:rsidR="00107EF3" w:rsidRDefault="2625F22B" w:rsidP="00335388">
      <w:pPr>
        <w:pStyle w:val="texto"/>
        <w:tabs>
          <w:tab w:val="left" w:pos="3261"/>
        </w:tabs>
        <w:rPr>
          <w:lang w:eastAsia="es-ES"/>
        </w:rPr>
      </w:pPr>
      <w:r w:rsidRPr="6DF36262">
        <w:rPr>
          <w:lang w:eastAsia="es-ES"/>
        </w:rPr>
        <w:t xml:space="preserve">En 2022, el porcentaje de </w:t>
      </w:r>
      <w:r w:rsidR="00031D94">
        <w:rPr>
          <w:lang w:eastAsia="es-ES"/>
        </w:rPr>
        <w:t xml:space="preserve">citas </w:t>
      </w:r>
      <w:r w:rsidRPr="6DF36262">
        <w:rPr>
          <w:lang w:eastAsia="es-ES"/>
        </w:rPr>
        <w:t>cancelada</w:t>
      </w:r>
      <w:r w:rsidR="00031D94">
        <w:rPr>
          <w:lang w:eastAsia="es-ES"/>
        </w:rPr>
        <w:t>s</w:t>
      </w:r>
      <w:r w:rsidRPr="6DF36262">
        <w:rPr>
          <w:lang w:eastAsia="es-ES"/>
        </w:rPr>
        <w:t xml:space="preserve"> oscila entre el 16 por ciento en el caso de Estella y Pamplona hasta el 19 por ciento en el área de Tudela. De este porcentaje, la mayoría se corresponde con cancelaciones realizadas </w:t>
      </w:r>
      <w:r w:rsidR="7E3EFDF5" w:rsidRPr="6DF36262">
        <w:rPr>
          <w:lang w:eastAsia="es-ES"/>
        </w:rPr>
        <w:t xml:space="preserve">a instancias </w:t>
      </w:r>
      <w:r w:rsidR="58E122D0" w:rsidRPr="6DF36262">
        <w:rPr>
          <w:lang w:eastAsia="es-ES"/>
        </w:rPr>
        <w:t>del paciente.</w:t>
      </w:r>
      <w:r w:rsidRPr="6DF36262">
        <w:rPr>
          <w:lang w:eastAsia="es-ES"/>
        </w:rPr>
        <w:t xml:space="preserve"> Este indicador se mantiene en niveles similares en el periodo analizado. </w:t>
      </w:r>
    </w:p>
    <w:p w14:paraId="438B02AF" w14:textId="54E90AA2" w:rsidR="00DF6BA5" w:rsidRDefault="00107EF3" w:rsidP="004E75DE">
      <w:pPr>
        <w:pStyle w:val="texto"/>
        <w:rPr>
          <w:lang w:eastAsia="es-ES"/>
        </w:rPr>
      </w:pPr>
      <w:r>
        <w:rPr>
          <w:lang w:eastAsia="es-ES"/>
        </w:rPr>
        <w:t>El desglose de estos datos por especialidad y área para 2022 consta en el anexo 1</w:t>
      </w:r>
      <w:r w:rsidR="00C3260B">
        <w:rPr>
          <w:lang w:eastAsia="es-ES"/>
        </w:rPr>
        <w:t>3</w:t>
      </w:r>
      <w:r>
        <w:rPr>
          <w:lang w:eastAsia="es-ES"/>
        </w:rPr>
        <w:t xml:space="preserve">. </w:t>
      </w:r>
    </w:p>
    <w:p w14:paraId="4010F708" w14:textId="5F89DA04" w:rsidR="00107EF3" w:rsidRDefault="2625F22B" w:rsidP="00012FF2">
      <w:pPr>
        <w:pStyle w:val="texto"/>
        <w:spacing w:after="240"/>
        <w:rPr>
          <w:lang w:eastAsia="es-ES"/>
        </w:rPr>
      </w:pPr>
      <w:r w:rsidRPr="142743FA">
        <w:rPr>
          <w:lang w:eastAsia="es-ES"/>
        </w:rPr>
        <w:t xml:space="preserve">El cuadro siguiente muestra </w:t>
      </w:r>
      <w:r w:rsidR="1BD66CBF" w:rsidRPr="142743FA">
        <w:rPr>
          <w:lang w:eastAsia="es-ES"/>
        </w:rPr>
        <w:t>eso</w:t>
      </w:r>
      <w:r w:rsidRPr="142743FA">
        <w:rPr>
          <w:lang w:eastAsia="es-ES"/>
        </w:rPr>
        <w:t>s porcentajes para las consultas sucesivas:</w:t>
      </w:r>
    </w:p>
    <w:tbl>
      <w:tblPr>
        <w:tblW w:w="9887"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851"/>
        <w:gridCol w:w="992"/>
        <w:gridCol w:w="709"/>
        <w:gridCol w:w="567"/>
        <w:gridCol w:w="709"/>
        <w:gridCol w:w="992"/>
        <w:gridCol w:w="709"/>
        <w:gridCol w:w="708"/>
        <w:gridCol w:w="652"/>
        <w:gridCol w:w="908"/>
        <w:gridCol w:w="724"/>
        <w:gridCol w:w="693"/>
        <w:gridCol w:w="673"/>
      </w:tblGrid>
      <w:tr w:rsidR="007D5B28" w:rsidRPr="00CD3B52" w14:paraId="024BFE4E" w14:textId="77777777" w:rsidTr="00D148E7">
        <w:trPr>
          <w:trHeight w:val="255"/>
          <w:jc w:val="center"/>
        </w:trPr>
        <w:tc>
          <w:tcPr>
            <w:tcW w:w="851" w:type="dxa"/>
            <w:vMerge w:val="restart"/>
            <w:shd w:val="clear" w:color="auto" w:fill="8DB3E2" w:themeFill="text2" w:themeFillTint="66"/>
            <w:noWrap/>
            <w:vAlign w:val="center"/>
            <w:hideMark/>
          </w:tcPr>
          <w:p w14:paraId="53D4C237" w14:textId="77777777" w:rsidR="006169E4" w:rsidRPr="006169E4" w:rsidRDefault="00107EF3" w:rsidP="00D06651">
            <w:pPr>
              <w:pStyle w:val="cuadroCabe"/>
              <w:spacing w:line="0" w:lineRule="atLeast"/>
              <w:ind w:right="-70"/>
              <w:jc w:val="right"/>
              <w:rPr>
                <w:sz w:val="15"/>
                <w:szCs w:val="15"/>
                <w:lang w:eastAsia="es-ES"/>
              </w:rPr>
            </w:pPr>
            <w:r w:rsidRPr="00A452DA">
              <w:rPr>
                <w:sz w:val="15"/>
                <w:szCs w:val="15"/>
                <w:lang w:eastAsia="es-ES"/>
              </w:rPr>
              <w:t>Consultas</w:t>
            </w:r>
            <w:r w:rsidRPr="006169E4">
              <w:rPr>
                <w:sz w:val="15"/>
                <w:szCs w:val="15"/>
                <w:lang w:eastAsia="es-ES"/>
              </w:rPr>
              <w:t xml:space="preserve"> </w:t>
            </w:r>
          </w:p>
          <w:p w14:paraId="65E1D3A8" w14:textId="7DE4F696" w:rsidR="00107EF3" w:rsidRPr="006169E4" w:rsidRDefault="00107EF3" w:rsidP="00D06651">
            <w:pPr>
              <w:pStyle w:val="cuadroCabe"/>
              <w:spacing w:line="0" w:lineRule="atLeast"/>
              <w:ind w:left="-71"/>
              <w:jc w:val="right"/>
              <w:rPr>
                <w:sz w:val="15"/>
                <w:szCs w:val="15"/>
                <w:lang w:eastAsia="es-ES"/>
              </w:rPr>
            </w:pPr>
            <w:r w:rsidRPr="00A452DA">
              <w:rPr>
                <w:sz w:val="15"/>
                <w:szCs w:val="15"/>
                <w:lang w:eastAsia="es-ES"/>
              </w:rPr>
              <w:t>sucesivas</w:t>
            </w:r>
          </w:p>
        </w:tc>
        <w:tc>
          <w:tcPr>
            <w:tcW w:w="2977" w:type="dxa"/>
            <w:gridSpan w:val="4"/>
            <w:tcBorders>
              <w:right w:val="single" w:sz="2" w:space="0" w:color="auto"/>
            </w:tcBorders>
            <w:shd w:val="clear" w:color="auto" w:fill="8DB3E2" w:themeFill="text2" w:themeFillTint="66"/>
            <w:vAlign w:val="bottom"/>
            <w:hideMark/>
          </w:tcPr>
          <w:p w14:paraId="2381C77F" w14:textId="77777777" w:rsidR="00107EF3" w:rsidRPr="006A4025" w:rsidRDefault="00107EF3" w:rsidP="00D06651">
            <w:pPr>
              <w:pStyle w:val="cuadroCabe"/>
              <w:spacing w:line="0" w:lineRule="atLeast"/>
              <w:jc w:val="center"/>
              <w:rPr>
                <w:color w:val="000000"/>
                <w:lang w:val="es-ES" w:eastAsia="es-ES"/>
              </w:rPr>
            </w:pPr>
            <w:r w:rsidRPr="006A4025">
              <w:rPr>
                <w:color w:val="000000"/>
                <w:lang w:val="es-ES" w:eastAsia="es-ES"/>
              </w:rPr>
              <w:t>Pamplona</w:t>
            </w:r>
          </w:p>
        </w:tc>
        <w:tc>
          <w:tcPr>
            <w:tcW w:w="3061" w:type="dxa"/>
            <w:gridSpan w:val="4"/>
            <w:tcBorders>
              <w:left w:val="single" w:sz="2" w:space="0" w:color="auto"/>
              <w:right w:val="single" w:sz="2" w:space="0" w:color="auto"/>
            </w:tcBorders>
            <w:shd w:val="clear" w:color="auto" w:fill="8DB3E2" w:themeFill="text2" w:themeFillTint="66"/>
            <w:vAlign w:val="bottom"/>
            <w:hideMark/>
          </w:tcPr>
          <w:p w14:paraId="44CF2974" w14:textId="77777777" w:rsidR="00107EF3" w:rsidRPr="006A4025" w:rsidRDefault="00107EF3" w:rsidP="00D06651">
            <w:pPr>
              <w:pStyle w:val="cuadroCabe"/>
              <w:spacing w:line="0" w:lineRule="atLeast"/>
              <w:jc w:val="center"/>
              <w:rPr>
                <w:color w:val="000000"/>
                <w:lang w:val="es-ES" w:eastAsia="es-ES"/>
              </w:rPr>
            </w:pPr>
            <w:r w:rsidRPr="006A4025">
              <w:rPr>
                <w:color w:val="000000"/>
                <w:lang w:val="es-ES" w:eastAsia="es-ES"/>
              </w:rPr>
              <w:t>Tudela</w:t>
            </w:r>
          </w:p>
        </w:tc>
        <w:tc>
          <w:tcPr>
            <w:tcW w:w="2998" w:type="dxa"/>
            <w:gridSpan w:val="4"/>
            <w:tcBorders>
              <w:left w:val="single" w:sz="2" w:space="0" w:color="auto"/>
            </w:tcBorders>
            <w:shd w:val="clear" w:color="auto" w:fill="8DB3E2" w:themeFill="text2" w:themeFillTint="66"/>
            <w:vAlign w:val="bottom"/>
            <w:hideMark/>
          </w:tcPr>
          <w:p w14:paraId="5A762A92" w14:textId="77777777" w:rsidR="00107EF3" w:rsidRPr="006A4025" w:rsidRDefault="00107EF3" w:rsidP="00D06651">
            <w:pPr>
              <w:pStyle w:val="cuadroCabe"/>
              <w:spacing w:line="0" w:lineRule="atLeast"/>
              <w:jc w:val="center"/>
              <w:rPr>
                <w:color w:val="000000"/>
                <w:lang w:val="es-ES" w:eastAsia="es-ES"/>
              </w:rPr>
            </w:pPr>
            <w:r w:rsidRPr="006A4025">
              <w:rPr>
                <w:color w:val="000000"/>
                <w:lang w:val="es-ES" w:eastAsia="es-ES"/>
              </w:rPr>
              <w:t>Estella</w:t>
            </w:r>
          </w:p>
        </w:tc>
      </w:tr>
      <w:tr w:rsidR="006169E4" w:rsidRPr="00CD3B52" w14:paraId="49BAFC5A" w14:textId="77777777" w:rsidTr="00D148E7">
        <w:trPr>
          <w:trHeight w:val="255"/>
          <w:jc w:val="center"/>
        </w:trPr>
        <w:tc>
          <w:tcPr>
            <w:tcW w:w="851" w:type="dxa"/>
            <w:vMerge/>
            <w:noWrap/>
            <w:vAlign w:val="bottom"/>
          </w:tcPr>
          <w:p w14:paraId="3867B2F4" w14:textId="77777777" w:rsidR="007D5B28" w:rsidRPr="006A4025" w:rsidRDefault="007D5B28" w:rsidP="00D06651">
            <w:pPr>
              <w:pStyle w:val="cuadroCabe"/>
              <w:spacing w:line="0" w:lineRule="atLeast"/>
              <w:rPr>
                <w:color w:val="000000"/>
                <w:lang w:val="es-ES" w:eastAsia="es-ES"/>
              </w:rPr>
            </w:pPr>
          </w:p>
        </w:tc>
        <w:tc>
          <w:tcPr>
            <w:tcW w:w="992" w:type="dxa"/>
            <w:vMerge w:val="restart"/>
            <w:tcBorders>
              <w:right w:val="nil"/>
            </w:tcBorders>
            <w:shd w:val="clear" w:color="auto" w:fill="8DB3E2" w:themeFill="text2" w:themeFillTint="66"/>
            <w:vAlign w:val="center"/>
          </w:tcPr>
          <w:p w14:paraId="6A73821D" w14:textId="77777777" w:rsidR="007D5B28" w:rsidRPr="00D02B00" w:rsidRDefault="007D5B28" w:rsidP="00D06651">
            <w:pPr>
              <w:pStyle w:val="cuadroCabe"/>
              <w:spacing w:line="0" w:lineRule="atLeast"/>
              <w:ind w:left="-99"/>
              <w:jc w:val="right"/>
              <w:rPr>
                <w:sz w:val="15"/>
                <w:szCs w:val="15"/>
                <w:lang w:val="es-ES" w:eastAsia="es-ES"/>
              </w:rPr>
            </w:pPr>
            <w:r w:rsidRPr="00D02B00">
              <w:rPr>
                <w:sz w:val="15"/>
                <w:szCs w:val="15"/>
                <w:lang w:val="es-ES" w:eastAsia="es-ES"/>
              </w:rPr>
              <w:t>Actividad</w:t>
            </w:r>
          </w:p>
          <w:p w14:paraId="7D491275" w14:textId="6C53810D" w:rsidR="007D5B28" w:rsidRPr="007F706D" w:rsidRDefault="007D5B28" w:rsidP="00D06651">
            <w:pPr>
              <w:pStyle w:val="cuadroCabe"/>
              <w:spacing w:line="0" w:lineRule="atLeast"/>
              <w:ind w:left="-99"/>
              <w:jc w:val="right"/>
              <w:rPr>
                <w:sz w:val="15"/>
                <w:szCs w:val="15"/>
                <w:lang w:val="es-ES" w:eastAsia="es-ES"/>
              </w:rPr>
            </w:pPr>
            <w:r w:rsidRPr="00D02B00">
              <w:rPr>
                <w:sz w:val="15"/>
                <w:szCs w:val="15"/>
                <w:lang w:val="es-ES" w:eastAsia="es-ES"/>
              </w:rPr>
              <w:t xml:space="preserve"> programada</w:t>
            </w:r>
          </w:p>
        </w:tc>
        <w:tc>
          <w:tcPr>
            <w:tcW w:w="709" w:type="dxa"/>
            <w:vMerge w:val="restart"/>
            <w:tcBorders>
              <w:left w:val="nil"/>
              <w:right w:val="nil"/>
            </w:tcBorders>
            <w:shd w:val="clear" w:color="auto" w:fill="8DB3E2" w:themeFill="text2" w:themeFillTint="66"/>
            <w:vAlign w:val="center"/>
          </w:tcPr>
          <w:p w14:paraId="1B4A1A30" w14:textId="65999ACC" w:rsidR="007D5B28" w:rsidRPr="007F706D" w:rsidRDefault="007D5B28" w:rsidP="00D06651">
            <w:pPr>
              <w:pStyle w:val="cuadroCabe"/>
              <w:spacing w:line="0" w:lineRule="atLeast"/>
              <w:ind w:left="-74" w:right="-68"/>
              <w:jc w:val="right"/>
              <w:rPr>
                <w:color w:val="000000" w:themeColor="text1"/>
                <w:sz w:val="15"/>
                <w:szCs w:val="15"/>
                <w:lang w:val="es-ES" w:eastAsia="es-ES"/>
              </w:rPr>
            </w:pPr>
            <w:r w:rsidRPr="007F706D">
              <w:rPr>
                <w:color w:val="000000" w:themeColor="text1"/>
                <w:sz w:val="15"/>
                <w:szCs w:val="15"/>
                <w:lang w:val="es-ES" w:eastAsia="es-ES"/>
              </w:rPr>
              <w:t>%</w:t>
            </w:r>
            <w:r w:rsidR="006169E4">
              <w:rPr>
                <w:color w:val="000000" w:themeColor="text1"/>
                <w:sz w:val="15"/>
                <w:szCs w:val="15"/>
                <w:lang w:val="es-ES" w:eastAsia="es-ES"/>
              </w:rPr>
              <w:t xml:space="preserve"> </w:t>
            </w:r>
            <w:proofErr w:type="spellStart"/>
            <w:r w:rsidRPr="007F706D">
              <w:rPr>
                <w:color w:val="000000" w:themeColor="text1"/>
                <w:sz w:val="15"/>
                <w:szCs w:val="15"/>
                <w:lang w:val="es-ES" w:eastAsia="es-ES"/>
              </w:rPr>
              <w:t>cons</w:t>
            </w:r>
            <w:proofErr w:type="spellEnd"/>
            <w:r w:rsidRPr="007F706D">
              <w:rPr>
                <w:color w:val="000000" w:themeColor="text1"/>
                <w:sz w:val="15"/>
                <w:szCs w:val="15"/>
                <w:lang w:val="es-ES" w:eastAsia="es-ES"/>
              </w:rPr>
              <w:t xml:space="preserve">. </w:t>
            </w:r>
          </w:p>
          <w:p w14:paraId="7755FED9" w14:textId="04DB7470" w:rsidR="007D5B28" w:rsidRPr="007F706D" w:rsidRDefault="007D5B28" w:rsidP="00D06651">
            <w:pPr>
              <w:pStyle w:val="cuadroCabe"/>
              <w:spacing w:line="0" w:lineRule="atLeast"/>
              <w:ind w:left="-74" w:right="-68"/>
              <w:jc w:val="right"/>
              <w:rPr>
                <w:color w:val="000000"/>
                <w:sz w:val="15"/>
                <w:szCs w:val="15"/>
                <w:lang w:val="es-ES" w:eastAsia="es-ES"/>
              </w:rPr>
            </w:pPr>
            <w:r w:rsidRPr="007F706D">
              <w:rPr>
                <w:color w:val="000000" w:themeColor="text1"/>
                <w:sz w:val="15"/>
                <w:szCs w:val="15"/>
                <w:lang w:val="es-ES" w:eastAsia="es-ES"/>
              </w:rPr>
              <w:t>fallida</w:t>
            </w:r>
          </w:p>
        </w:tc>
        <w:tc>
          <w:tcPr>
            <w:tcW w:w="1276" w:type="dxa"/>
            <w:gridSpan w:val="2"/>
            <w:tcBorders>
              <w:left w:val="nil"/>
              <w:right w:val="single" w:sz="2" w:space="0" w:color="auto"/>
            </w:tcBorders>
            <w:shd w:val="clear" w:color="auto" w:fill="8DB3E2" w:themeFill="text2" w:themeFillTint="66"/>
            <w:vAlign w:val="center"/>
          </w:tcPr>
          <w:p w14:paraId="27013B0F" w14:textId="77777777" w:rsidR="007D5B28" w:rsidRDefault="007D5B28" w:rsidP="00D06651">
            <w:pPr>
              <w:pStyle w:val="cuadroCabe"/>
              <w:spacing w:line="0" w:lineRule="atLeast"/>
              <w:jc w:val="center"/>
              <w:rPr>
                <w:color w:val="000000" w:themeColor="text1"/>
                <w:sz w:val="15"/>
                <w:szCs w:val="15"/>
                <w:lang w:val="es-ES" w:eastAsia="es-ES"/>
              </w:rPr>
            </w:pPr>
            <w:r w:rsidRPr="00D02B00">
              <w:rPr>
                <w:color w:val="000000" w:themeColor="text1"/>
                <w:sz w:val="15"/>
                <w:szCs w:val="15"/>
                <w:lang w:val="es-ES" w:eastAsia="es-ES"/>
              </w:rPr>
              <w:t>%</w:t>
            </w:r>
            <w:r>
              <w:rPr>
                <w:color w:val="000000" w:themeColor="text1"/>
                <w:sz w:val="15"/>
                <w:szCs w:val="15"/>
                <w:lang w:val="es-ES" w:eastAsia="es-ES"/>
              </w:rPr>
              <w:t xml:space="preserve"> </w:t>
            </w:r>
            <w:r w:rsidRPr="00D02B00">
              <w:rPr>
                <w:color w:val="000000" w:themeColor="text1"/>
                <w:sz w:val="15"/>
                <w:szCs w:val="15"/>
                <w:lang w:val="es-ES" w:eastAsia="es-ES"/>
              </w:rPr>
              <w:t>cons</w:t>
            </w:r>
            <w:r>
              <w:rPr>
                <w:color w:val="000000" w:themeColor="text1"/>
                <w:sz w:val="15"/>
                <w:szCs w:val="15"/>
                <w:lang w:val="es-ES" w:eastAsia="es-ES"/>
              </w:rPr>
              <w:t>ultas</w:t>
            </w:r>
          </w:p>
          <w:p w14:paraId="391EBDD9" w14:textId="465785DE" w:rsidR="007D5B28" w:rsidRPr="007F706D" w:rsidRDefault="007D5B28" w:rsidP="00D06651">
            <w:pPr>
              <w:pStyle w:val="cuadroCabe"/>
              <w:spacing w:line="0" w:lineRule="atLeast"/>
              <w:jc w:val="center"/>
              <w:rPr>
                <w:color w:val="000000"/>
                <w:sz w:val="15"/>
                <w:szCs w:val="15"/>
                <w:lang w:val="es-ES" w:eastAsia="es-ES"/>
              </w:rPr>
            </w:pPr>
            <w:r w:rsidRPr="00D02B00">
              <w:rPr>
                <w:color w:val="000000" w:themeColor="text1"/>
                <w:sz w:val="15"/>
                <w:szCs w:val="15"/>
                <w:lang w:val="es-ES" w:eastAsia="es-ES"/>
              </w:rPr>
              <w:t>cancelada</w:t>
            </w:r>
            <w:r>
              <w:rPr>
                <w:color w:val="000000" w:themeColor="text1"/>
                <w:sz w:val="15"/>
                <w:szCs w:val="15"/>
                <w:lang w:val="es-ES" w:eastAsia="es-ES"/>
              </w:rPr>
              <w:t>s</w:t>
            </w:r>
          </w:p>
        </w:tc>
        <w:tc>
          <w:tcPr>
            <w:tcW w:w="992" w:type="dxa"/>
            <w:vMerge w:val="restart"/>
            <w:tcBorders>
              <w:left w:val="single" w:sz="2" w:space="0" w:color="auto"/>
              <w:right w:val="nil"/>
            </w:tcBorders>
            <w:shd w:val="clear" w:color="auto" w:fill="8DB3E2" w:themeFill="text2" w:themeFillTint="66"/>
            <w:vAlign w:val="center"/>
          </w:tcPr>
          <w:p w14:paraId="0FDC71B8" w14:textId="77777777" w:rsidR="007D5B28" w:rsidRPr="007F706D" w:rsidRDefault="007D5B28" w:rsidP="00D06651">
            <w:pPr>
              <w:pStyle w:val="cuadroCabe"/>
              <w:spacing w:line="0" w:lineRule="atLeast"/>
              <w:ind w:left="-99"/>
              <w:jc w:val="right"/>
              <w:rPr>
                <w:sz w:val="15"/>
                <w:szCs w:val="15"/>
                <w:lang w:val="es-ES" w:eastAsia="es-ES"/>
              </w:rPr>
            </w:pPr>
            <w:r w:rsidRPr="007F706D">
              <w:rPr>
                <w:sz w:val="15"/>
                <w:szCs w:val="15"/>
                <w:lang w:val="es-ES" w:eastAsia="es-ES"/>
              </w:rPr>
              <w:t xml:space="preserve">Actividad </w:t>
            </w:r>
          </w:p>
          <w:p w14:paraId="6B6600C6" w14:textId="17034D54" w:rsidR="007D5B28" w:rsidRPr="007F706D" w:rsidRDefault="007D5B28" w:rsidP="00D06651">
            <w:pPr>
              <w:pStyle w:val="cuadroCabe"/>
              <w:spacing w:line="0" w:lineRule="atLeast"/>
              <w:ind w:left="-99"/>
              <w:jc w:val="right"/>
              <w:rPr>
                <w:sz w:val="15"/>
                <w:szCs w:val="15"/>
                <w:lang w:val="es-ES" w:eastAsia="es-ES"/>
              </w:rPr>
            </w:pPr>
            <w:r w:rsidRPr="007F706D">
              <w:rPr>
                <w:sz w:val="15"/>
                <w:szCs w:val="15"/>
                <w:lang w:val="es-ES" w:eastAsia="es-ES"/>
              </w:rPr>
              <w:t>programada</w:t>
            </w:r>
          </w:p>
        </w:tc>
        <w:tc>
          <w:tcPr>
            <w:tcW w:w="709" w:type="dxa"/>
            <w:vMerge w:val="restart"/>
            <w:tcBorders>
              <w:left w:val="nil"/>
              <w:right w:val="nil"/>
            </w:tcBorders>
            <w:shd w:val="clear" w:color="auto" w:fill="8DB3E2" w:themeFill="text2" w:themeFillTint="66"/>
            <w:vAlign w:val="center"/>
          </w:tcPr>
          <w:p w14:paraId="6EC1411E" w14:textId="77777777" w:rsidR="007D5B28" w:rsidRPr="007F706D" w:rsidRDefault="007D5B28" w:rsidP="00D06651">
            <w:pPr>
              <w:pStyle w:val="cuadroCabe"/>
              <w:spacing w:line="0" w:lineRule="atLeast"/>
              <w:jc w:val="right"/>
              <w:rPr>
                <w:color w:val="000000" w:themeColor="text1"/>
                <w:sz w:val="15"/>
                <w:szCs w:val="15"/>
                <w:lang w:val="es-ES" w:eastAsia="es-ES"/>
              </w:rPr>
            </w:pPr>
            <w:r w:rsidRPr="007F706D">
              <w:rPr>
                <w:color w:val="000000" w:themeColor="text1"/>
                <w:sz w:val="15"/>
                <w:szCs w:val="15"/>
                <w:lang w:val="es-ES" w:eastAsia="es-ES"/>
              </w:rPr>
              <w:t xml:space="preserve">% </w:t>
            </w:r>
            <w:proofErr w:type="spellStart"/>
            <w:r w:rsidRPr="007F706D">
              <w:rPr>
                <w:color w:val="000000" w:themeColor="text1"/>
                <w:sz w:val="15"/>
                <w:szCs w:val="15"/>
                <w:lang w:val="es-ES" w:eastAsia="es-ES"/>
              </w:rPr>
              <w:t>cons</w:t>
            </w:r>
            <w:proofErr w:type="spellEnd"/>
            <w:r w:rsidRPr="007F706D">
              <w:rPr>
                <w:color w:val="000000" w:themeColor="text1"/>
                <w:sz w:val="15"/>
                <w:szCs w:val="15"/>
                <w:lang w:val="es-ES" w:eastAsia="es-ES"/>
              </w:rPr>
              <w:t xml:space="preserve">. </w:t>
            </w:r>
          </w:p>
          <w:p w14:paraId="4338AF0E" w14:textId="06EC209A" w:rsidR="007D5B28" w:rsidRPr="007F706D" w:rsidRDefault="007D5B28" w:rsidP="00D06651">
            <w:pPr>
              <w:pStyle w:val="cuadroCabe"/>
              <w:spacing w:line="0" w:lineRule="atLeast"/>
              <w:jc w:val="right"/>
              <w:rPr>
                <w:color w:val="000000"/>
                <w:sz w:val="15"/>
                <w:szCs w:val="15"/>
                <w:lang w:val="es-ES" w:eastAsia="es-ES"/>
              </w:rPr>
            </w:pPr>
            <w:r w:rsidRPr="007F706D">
              <w:rPr>
                <w:color w:val="000000" w:themeColor="text1"/>
                <w:sz w:val="15"/>
                <w:szCs w:val="15"/>
                <w:lang w:val="es-ES" w:eastAsia="es-ES"/>
              </w:rPr>
              <w:t>fallida</w:t>
            </w:r>
          </w:p>
        </w:tc>
        <w:tc>
          <w:tcPr>
            <w:tcW w:w="1360" w:type="dxa"/>
            <w:gridSpan w:val="2"/>
            <w:tcBorders>
              <w:left w:val="nil"/>
              <w:right w:val="single" w:sz="2" w:space="0" w:color="auto"/>
            </w:tcBorders>
            <w:shd w:val="clear" w:color="auto" w:fill="8DB3E2" w:themeFill="text2" w:themeFillTint="66"/>
            <w:vAlign w:val="center"/>
          </w:tcPr>
          <w:p w14:paraId="225C7769" w14:textId="77777777" w:rsidR="007D5B28" w:rsidRDefault="007D5B28" w:rsidP="00D06651">
            <w:pPr>
              <w:pStyle w:val="cuadroCabe"/>
              <w:spacing w:line="0" w:lineRule="atLeast"/>
              <w:jc w:val="center"/>
              <w:rPr>
                <w:color w:val="000000" w:themeColor="text1"/>
                <w:sz w:val="15"/>
                <w:szCs w:val="15"/>
                <w:lang w:val="es-ES" w:eastAsia="es-ES"/>
              </w:rPr>
            </w:pPr>
            <w:r w:rsidRPr="00D02B00">
              <w:rPr>
                <w:color w:val="000000" w:themeColor="text1"/>
                <w:sz w:val="15"/>
                <w:szCs w:val="15"/>
                <w:lang w:val="es-ES" w:eastAsia="es-ES"/>
              </w:rPr>
              <w:t>%</w:t>
            </w:r>
            <w:r>
              <w:rPr>
                <w:color w:val="000000" w:themeColor="text1"/>
                <w:sz w:val="15"/>
                <w:szCs w:val="15"/>
                <w:lang w:val="es-ES" w:eastAsia="es-ES"/>
              </w:rPr>
              <w:t xml:space="preserve"> </w:t>
            </w:r>
            <w:r w:rsidRPr="00D02B00">
              <w:rPr>
                <w:color w:val="000000" w:themeColor="text1"/>
                <w:sz w:val="15"/>
                <w:szCs w:val="15"/>
                <w:lang w:val="es-ES" w:eastAsia="es-ES"/>
              </w:rPr>
              <w:t>cons</w:t>
            </w:r>
            <w:r>
              <w:rPr>
                <w:color w:val="000000" w:themeColor="text1"/>
                <w:sz w:val="15"/>
                <w:szCs w:val="15"/>
                <w:lang w:val="es-ES" w:eastAsia="es-ES"/>
              </w:rPr>
              <w:t>ultas</w:t>
            </w:r>
          </w:p>
          <w:p w14:paraId="70A08120" w14:textId="6F2034A2" w:rsidR="007D5B28" w:rsidRPr="007D5B28" w:rsidRDefault="007D5B28" w:rsidP="00D06651">
            <w:pPr>
              <w:pStyle w:val="cuadroCabe"/>
              <w:spacing w:line="0" w:lineRule="atLeast"/>
              <w:jc w:val="center"/>
              <w:rPr>
                <w:color w:val="000000" w:themeColor="text1"/>
                <w:sz w:val="15"/>
                <w:szCs w:val="15"/>
                <w:lang w:val="es-ES" w:eastAsia="es-ES"/>
              </w:rPr>
            </w:pPr>
            <w:r w:rsidRPr="00D02B00">
              <w:rPr>
                <w:color w:val="000000" w:themeColor="text1"/>
                <w:sz w:val="15"/>
                <w:szCs w:val="15"/>
                <w:lang w:val="es-ES" w:eastAsia="es-ES"/>
              </w:rPr>
              <w:t>cancelada</w:t>
            </w:r>
            <w:r>
              <w:rPr>
                <w:color w:val="000000" w:themeColor="text1"/>
                <w:sz w:val="15"/>
                <w:szCs w:val="15"/>
                <w:lang w:val="es-ES" w:eastAsia="es-ES"/>
              </w:rPr>
              <w:t>s</w:t>
            </w:r>
          </w:p>
        </w:tc>
        <w:tc>
          <w:tcPr>
            <w:tcW w:w="908" w:type="dxa"/>
            <w:vMerge w:val="restart"/>
            <w:tcBorders>
              <w:left w:val="single" w:sz="2" w:space="0" w:color="auto"/>
              <w:right w:val="nil"/>
            </w:tcBorders>
            <w:shd w:val="clear" w:color="auto" w:fill="8DB3E2" w:themeFill="text2" w:themeFillTint="66"/>
            <w:vAlign w:val="center"/>
          </w:tcPr>
          <w:p w14:paraId="029689EB" w14:textId="77777777" w:rsidR="007D5B28" w:rsidRPr="00D02B00" w:rsidRDefault="007D5B28" w:rsidP="00D06651">
            <w:pPr>
              <w:pStyle w:val="cuadroCabe"/>
              <w:spacing w:line="0" w:lineRule="atLeast"/>
              <w:ind w:left="-99"/>
              <w:jc w:val="right"/>
              <w:rPr>
                <w:sz w:val="15"/>
                <w:szCs w:val="15"/>
                <w:lang w:val="es-ES" w:eastAsia="es-ES"/>
              </w:rPr>
            </w:pPr>
            <w:r w:rsidRPr="00D02B00">
              <w:rPr>
                <w:sz w:val="15"/>
                <w:szCs w:val="15"/>
                <w:lang w:val="es-ES" w:eastAsia="es-ES"/>
              </w:rPr>
              <w:t>Actividad</w:t>
            </w:r>
          </w:p>
          <w:p w14:paraId="5886AF0C" w14:textId="6435AA60" w:rsidR="007D5B28" w:rsidRPr="007F706D" w:rsidRDefault="007D5B28" w:rsidP="00D06651">
            <w:pPr>
              <w:pStyle w:val="cuadroCabe"/>
              <w:spacing w:line="0" w:lineRule="atLeast"/>
              <w:ind w:left="-103"/>
              <w:jc w:val="right"/>
              <w:rPr>
                <w:color w:val="000000"/>
                <w:sz w:val="15"/>
                <w:szCs w:val="15"/>
                <w:lang w:val="es-ES" w:eastAsia="es-ES"/>
              </w:rPr>
            </w:pPr>
            <w:r w:rsidRPr="00D02B00">
              <w:rPr>
                <w:sz w:val="15"/>
                <w:szCs w:val="15"/>
                <w:lang w:val="es-ES" w:eastAsia="es-ES"/>
              </w:rPr>
              <w:t xml:space="preserve"> programada</w:t>
            </w:r>
          </w:p>
        </w:tc>
        <w:tc>
          <w:tcPr>
            <w:tcW w:w="724" w:type="dxa"/>
            <w:vMerge w:val="restart"/>
            <w:tcBorders>
              <w:left w:val="nil"/>
              <w:right w:val="nil"/>
            </w:tcBorders>
            <w:shd w:val="clear" w:color="auto" w:fill="8DB3E2" w:themeFill="text2" w:themeFillTint="66"/>
            <w:vAlign w:val="center"/>
          </w:tcPr>
          <w:p w14:paraId="2FE7BDE0" w14:textId="77777777" w:rsidR="007D5B28" w:rsidRPr="007F706D" w:rsidRDefault="007D5B28" w:rsidP="00D06651">
            <w:pPr>
              <w:pStyle w:val="cuadroCabe"/>
              <w:spacing w:line="0" w:lineRule="atLeast"/>
              <w:jc w:val="right"/>
              <w:rPr>
                <w:color w:val="000000" w:themeColor="text1"/>
                <w:sz w:val="15"/>
                <w:szCs w:val="15"/>
                <w:lang w:val="es-ES" w:eastAsia="es-ES"/>
              </w:rPr>
            </w:pPr>
            <w:r w:rsidRPr="007F706D">
              <w:rPr>
                <w:color w:val="000000" w:themeColor="text1"/>
                <w:sz w:val="15"/>
                <w:szCs w:val="15"/>
                <w:lang w:val="es-ES" w:eastAsia="es-ES"/>
              </w:rPr>
              <w:t xml:space="preserve">% </w:t>
            </w:r>
            <w:proofErr w:type="spellStart"/>
            <w:r w:rsidRPr="007F706D">
              <w:rPr>
                <w:color w:val="000000" w:themeColor="text1"/>
                <w:sz w:val="15"/>
                <w:szCs w:val="15"/>
                <w:lang w:val="es-ES" w:eastAsia="es-ES"/>
              </w:rPr>
              <w:t>cons</w:t>
            </w:r>
            <w:proofErr w:type="spellEnd"/>
            <w:r w:rsidRPr="007F706D">
              <w:rPr>
                <w:color w:val="000000" w:themeColor="text1"/>
                <w:sz w:val="15"/>
                <w:szCs w:val="15"/>
                <w:lang w:val="es-ES" w:eastAsia="es-ES"/>
              </w:rPr>
              <w:t xml:space="preserve">. </w:t>
            </w:r>
          </w:p>
          <w:p w14:paraId="41F6341A" w14:textId="686C04DA" w:rsidR="007D5B28" w:rsidRPr="007F706D" w:rsidRDefault="007D5B28" w:rsidP="00D06651">
            <w:pPr>
              <w:pStyle w:val="cuadroCabe"/>
              <w:spacing w:line="0" w:lineRule="atLeast"/>
              <w:jc w:val="right"/>
              <w:rPr>
                <w:color w:val="000000"/>
                <w:sz w:val="15"/>
                <w:szCs w:val="15"/>
                <w:lang w:val="es-ES" w:eastAsia="es-ES"/>
              </w:rPr>
            </w:pPr>
            <w:r w:rsidRPr="007F706D">
              <w:rPr>
                <w:color w:val="000000" w:themeColor="text1"/>
                <w:sz w:val="15"/>
                <w:szCs w:val="15"/>
                <w:lang w:val="es-ES" w:eastAsia="es-ES"/>
              </w:rPr>
              <w:t>fallida</w:t>
            </w:r>
          </w:p>
        </w:tc>
        <w:tc>
          <w:tcPr>
            <w:tcW w:w="1366" w:type="dxa"/>
            <w:gridSpan w:val="2"/>
            <w:tcBorders>
              <w:left w:val="nil"/>
            </w:tcBorders>
            <w:shd w:val="clear" w:color="auto" w:fill="8DB3E2" w:themeFill="text2" w:themeFillTint="66"/>
            <w:vAlign w:val="center"/>
          </w:tcPr>
          <w:p w14:paraId="49F48103" w14:textId="77777777" w:rsidR="007D5B28" w:rsidRDefault="007D5B28" w:rsidP="00D06651">
            <w:pPr>
              <w:pStyle w:val="cuadroCabe"/>
              <w:spacing w:line="0" w:lineRule="atLeast"/>
              <w:jc w:val="center"/>
              <w:rPr>
                <w:color w:val="000000" w:themeColor="text1"/>
                <w:sz w:val="15"/>
                <w:szCs w:val="15"/>
                <w:lang w:val="es-ES" w:eastAsia="es-ES"/>
              </w:rPr>
            </w:pPr>
            <w:r w:rsidRPr="00D02B00">
              <w:rPr>
                <w:color w:val="000000" w:themeColor="text1"/>
                <w:sz w:val="15"/>
                <w:szCs w:val="15"/>
                <w:lang w:val="es-ES" w:eastAsia="es-ES"/>
              </w:rPr>
              <w:t>%</w:t>
            </w:r>
            <w:r>
              <w:rPr>
                <w:color w:val="000000" w:themeColor="text1"/>
                <w:sz w:val="15"/>
                <w:szCs w:val="15"/>
                <w:lang w:val="es-ES" w:eastAsia="es-ES"/>
              </w:rPr>
              <w:t xml:space="preserve"> </w:t>
            </w:r>
            <w:r w:rsidRPr="00D02B00">
              <w:rPr>
                <w:color w:val="000000" w:themeColor="text1"/>
                <w:sz w:val="15"/>
                <w:szCs w:val="15"/>
                <w:lang w:val="es-ES" w:eastAsia="es-ES"/>
              </w:rPr>
              <w:t>cons</w:t>
            </w:r>
            <w:r>
              <w:rPr>
                <w:color w:val="000000" w:themeColor="text1"/>
                <w:sz w:val="15"/>
                <w:szCs w:val="15"/>
                <w:lang w:val="es-ES" w:eastAsia="es-ES"/>
              </w:rPr>
              <w:t>ultas</w:t>
            </w:r>
          </w:p>
          <w:p w14:paraId="1D39B3FF" w14:textId="1AD46520" w:rsidR="007D5B28" w:rsidRPr="007D5B28" w:rsidRDefault="007D5B28" w:rsidP="00D06651">
            <w:pPr>
              <w:pStyle w:val="cuadroCabe"/>
              <w:spacing w:line="0" w:lineRule="atLeast"/>
              <w:jc w:val="center"/>
              <w:rPr>
                <w:color w:val="000000" w:themeColor="text1"/>
                <w:sz w:val="15"/>
                <w:szCs w:val="15"/>
                <w:lang w:val="es-ES" w:eastAsia="es-ES"/>
              </w:rPr>
            </w:pPr>
            <w:r w:rsidRPr="00D02B00">
              <w:rPr>
                <w:color w:val="000000" w:themeColor="text1"/>
                <w:sz w:val="15"/>
                <w:szCs w:val="15"/>
                <w:lang w:val="es-ES" w:eastAsia="es-ES"/>
              </w:rPr>
              <w:t>cancelada</w:t>
            </w:r>
            <w:r>
              <w:rPr>
                <w:color w:val="000000" w:themeColor="text1"/>
                <w:sz w:val="15"/>
                <w:szCs w:val="15"/>
                <w:lang w:val="es-ES" w:eastAsia="es-ES"/>
              </w:rPr>
              <w:t>s</w:t>
            </w:r>
          </w:p>
        </w:tc>
      </w:tr>
      <w:tr w:rsidR="006169E4" w:rsidRPr="00CD3B52" w14:paraId="360B6CBB" w14:textId="77777777" w:rsidTr="00D148E7">
        <w:trPr>
          <w:trHeight w:val="255"/>
          <w:jc w:val="center"/>
        </w:trPr>
        <w:tc>
          <w:tcPr>
            <w:tcW w:w="851" w:type="dxa"/>
            <w:vMerge/>
            <w:tcBorders>
              <w:bottom w:val="single" w:sz="4" w:space="0" w:color="auto"/>
            </w:tcBorders>
            <w:noWrap/>
            <w:vAlign w:val="bottom"/>
            <w:hideMark/>
          </w:tcPr>
          <w:p w14:paraId="256FE3CF" w14:textId="77777777" w:rsidR="00CF6E30" w:rsidRPr="006A4025" w:rsidRDefault="00CF6E30" w:rsidP="00D06651">
            <w:pPr>
              <w:pStyle w:val="cuadroCabe"/>
              <w:spacing w:line="0" w:lineRule="atLeast"/>
              <w:rPr>
                <w:color w:val="000000"/>
                <w:lang w:val="es-ES" w:eastAsia="es-ES"/>
              </w:rPr>
            </w:pPr>
          </w:p>
        </w:tc>
        <w:tc>
          <w:tcPr>
            <w:tcW w:w="992" w:type="dxa"/>
            <w:vMerge/>
            <w:tcBorders>
              <w:bottom w:val="single" w:sz="4" w:space="0" w:color="auto"/>
              <w:right w:val="nil"/>
            </w:tcBorders>
            <w:shd w:val="clear" w:color="auto" w:fill="8DB3E2" w:themeFill="text2" w:themeFillTint="66"/>
            <w:vAlign w:val="center"/>
            <w:hideMark/>
          </w:tcPr>
          <w:p w14:paraId="5083513E" w14:textId="42A81DC7" w:rsidR="00CF6E30" w:rsidRPr="006A4025" w:rsidRDefault="00CF6E30" w:rsidP="00D06651">
            <w:pPr>
              <w:pStyle w:val="cuadroCabe"/>
              <w:spacing w:line="0" w:lineRule="atLeast"/>
              <w:jc w:val="right"/>
              <w:rPr>
                <w:color w:val="000000"/>
                <w:lang w:val="es-ES" w:eastAsia="es-ES"/>
              </w:rPr>
            </w:pPr>
          </w:p>
        </w:tc>
        <w:tc>
          <w:tcPr>
            <w:tcW w:w="709" w:type="dxa"/>
            <w:vMerge/>
            <w:tcBorders>
              <w:left w:val="nil"/>
              <w:bottom w:val="single" w:sz="4" w:space="0" w:color="auto"/>
              <w:right w:val="nil"/>
            </w:tcBorders>
            <w:shd w:val="clear" w:color="auto" w:fill="8DB3E2" w:themeFill="text2" w:themeFillTint="66"/>
            <w:vAlign w:val="center"/>
            <w:hideMark/>
          </w:tcPr>
          <w:p w14:paraId="58D09795" w14:textId="47EAF1C6" w:rsidR="00CF6E30" w:rsidRPr="007F706D" w:rsidRDefault="00CF6E30" w:rsidP="00D06651">
            <w:pPr>
              <w:pStyle w:val="cuadroCabe"/>
              <w:spacing w:line="0" w:lineRule="atLeast"/>
              <w:jc w:val="right"/>
              <w:rPr>
                <w:color w:val="000000"/>
                <w:sz w:val="15"/>
                <w:szCs w:val="15"/>
                <w:lang w:val="es-ES" w:eastAsia="es-ES"/>
              </w:rPr>
            </w:pPr>
          </w:p>
        </w:tc>
        <w:tc>
          <w:tcPr>
            <w:tcW w:w="567" w:type="dxa"/>
            <w:tcBorders>
              <w:left w:val="nil"/>
              <w:bottom w:val="single" w:sz="4" w:space="0" w:color="auto"/>
            </w:tcBorders>
            <w:shd w:val="clear" w:color="auto" w:fill="8DB3E2" w:themeFill="text2" w:themeFillTint="66"/>
            <w:vAlign w:val="center"/>
            <w:hideMark/>
          </w:tcPr>
          <w:p w14:paraId="078A9F76" w14:textId="77777777" w:rsidR="007D5B28" w:rsidRDefault="00CF6E30" w:rsidP="00D06651">
            <w:pPr>
              <w:pStyle w:val="cuadroCabe"/>
              <w:spacing w:line="0" w:lineRule="atLeast"/>
              <w:ind w:left="-29"/>
              <w:jc w:val="right"/>
              <w:rPr>
                <w:sz w:val="14"/>
                <w:szCs w:val="14"/>
                <w:lang w:val="es-ES" w:eastAsia="es-ES"/>
              </w:rPr>
            </w:pPr>
            <w:r w:rsidRPr="00E66019">
              <w:rPr>
                <w:sz w:val="14"/>
                <w:szCs w:val="14"/>
                <w:lang w:val="es-ES" w:eastAsia="es-ES"/>
              </w:rPr>
              <w:t>% la</w:t>
            </w:r>
          </w:p>
          <w:p w14:paraId="555403B9" w14:textId="2A54854D" w:rsidR="00CF6E30" w:rsidRPr="00E66019" w:rsidRDefault="00CF6E30" w:rsidP="00D06651">
            <w:pPr>
              <w:pStyle w:val="cuadroCabe"/>
              <w:spacing w:line="0" w:lineRule="atLeast"/>
              <w:ind w:left="-216" w:right="-67"/>
              <w:jc w:val="right"/>
              <w:rPr>
                <w:sz w:val="14"/>
                <w:szCs w:val="14"/>
                <w:lang w:val="es-ES" w:eastAsia="es-ES"/>
              </w:rPr>
            </w:pPr>
            <w:r w:rsidRPr="00E66019">
              <w:rPr>
                <w:sz w:val="14"/>
                <w:szCs w:val="14"/>
                <w:lang w:val="es-ES" w:eastAsia="es-ES"/>
              </w:rPr>
              <w:t xml:space="preserve"> persona</w:t>
            </w:r>
          </w:p>
        </w:tc>
        <w:tc>
          <w:tcPr>
            <w:tcW w:w="709" w:type="dxa"/>
            <w:tcBorders>
              <w:bottom w:val="single" w:sz="4" w:space="0" w:color="auto"/>
              <w:right w:val="single" w:sz="2" w:space="0" w:color="auto"/>
            </w:tcBorders>
            <w:shd w:val="clear" w:color="auto" w:fill="8DB3E2" w:themeFill="text2" w:themeFillTint="66"/>
            <w:vAlign w:val="center"/>
            <w:hideMark/>
          </w:tcPr>
          <w:p w14:paraId="5B234B89" w14:textId="77777777" w:rsidR="007D5B28" w:rsidRDefault="00CF6E30" w:rsidP="00D06651">
            <w:pPr>
              <w:pStyle w:val="cuadroCabe"/>
              <w:spacing w:line="0" w:lineRule="atLeast"/>
              <w:ind w:left="-29"/>
              <w:jc w:val="right"/>
              <w:rPr>
                <w:sz w:val="14"/>
                <w:szCs w:val="14"/>
                <w:lang w:val="es-ES" w:eastAsia="es-ES"/>
              </w:rPr>
            </w:pPr>
            <w:r w:rsidRPr="00E66019">
              <w:rPr>
                <w:sz w:val="14"/>
                <w:szCs w:val="14"/>
                <w:lang w:val="es-ES" w:eastAsia="es-ES"/>
              </w:rPr>
              <w:t xml:space="preserve">% el </w:t>
            </w:r>
          </w:p>
          <w:p w14:paraId="131FACD2" w14:textId="66E78697" w:rsidR="00CF6E30" w:rsidRPr="00E66019" w:rsidRDefault="00CF6E30" w:rsidP="00D06651">
            <w:pPr>
              <w:pStyle w:val="cuadroCabe"/>
              <w:spacing w:line="0" w:lineRule="atLeast"/>
              <w:ind w:left="-29"/>
              <w:jc w:val="right"/>
              <w:rPr>
                <w:sz w:val="14"/>
                <w:szCs w:val="14"/>
                <w:lang w:val="es-ES" w:eastAsia="es-ES"/>
              </w:rPr>
            </w:pPr>
            <w:r w:rsidRPr="00E66019">
              <w:rPr>
                <w:sz w:val="14"/>
                <w:szCs w:val="14"/>
                <w:lang w:val="es-ES" w:eastAsia="es-ES"/>
              </w:rPr>
              <w:t>servicio</w:t>
            </w:r>
          </w:p>
        </w:tc>
        <w:tc>
          <w:tcPr>
            <w:tcW w:w="992" w:type="dxa"/>
            <w:vMerge/>
            <w:tcBorders>
              <w:left w:val="single" w:sz="2" w:space="0" w:color="auto"/>
              <w:bottom w:val="single" w:sz="4" w:space="0" w:color="auto"/>
              <w:right w:val="nil"/>
            </w:tcBorders>
            <w:shd w:val="clear" w:color="auto" w:fill="8DB3E2" w:themeFill="text2" w:themeFillTint="66"/>
            <w:vAlign w:val="center"/>
            <w:hideMark/>
          </w:tcPr>
          <w:p w14:paraId="455D3A40" w14:textId="18690473" w:rsidR="00CF6E30" w:rsidRPr="007F706D" w:rsidRDefault="00CF6E30" w:rsidP="00D06651">
            <w:pPr>
              <w:pStyle w:val="cuadroCabe"/>
              <w:spacing w:line="0" w:lineRule="atLeast"/>
              <w:jc w:val="right"/>
              <w:rPr>
                <w:color w:val="000000"/>
                <w:sz w:val="15"/>
                <w:szCs w:val="15"/>
                <w:lang w:val="es-ES" w:eastAsia="es-ES"/>
              </w:rPr>
            </w:pPr>
          </w:p>
        </w:tc>
        <w:tc>
          <w:tcPr>
            <w:tcW w:w="709" w:type="dxa"/>
            <w:vMerge/>
            <w:tcBorders>
              <w:left w:val="nil"/>
              <w:bottom w:val="single" w:sz="4" w:space="0" w:color="auto"/>
              <w:right w:val="nil"/>
            </w:tcBorders>
            <w:shd w:val="clear" w:color="auto" w:fill="8DB3E2" w:themeFill="text2" w:themeFillTint="66"/>
            <w:vAlign w:val="center"/>
            <w:hideMark/>
          </w:tcPr>
          <w:p w14:paraId="24908557" w14:textId="52BAD5CA" w:rsidR="00CF6E30" w:rsidRPr="007F706D" w:rsidRDefault="00CF6E30" w:rsidP="00D06651">
            <w:pPr>
              <w:pStyle w:val="cuadroCabe"/>
              <w:spacing w:line="0" w:lineRule="atLeast"/>
              <w:jc w:val="right"/>
              <w:rPr>
                <w:rFonts w:eastAsia="Arial"/>
                <w:sz w:val="15"/>
                <w:szCs w:val="15"/>
                <w:lang w:val="es-ES"/>
              </w:rPr>
            </w:pPr>
          </w:p>
        </w:tc>
        <w:tc>
          <w:tcPr>
            <w:tcW w:w="708" w:type="dxa"/>
            <w:tcBorders>
              <w:left w:val="nil"/>
              <w:bottom w:val="single" w:sz="4" w:space="0" w:color="auto"/>
            </w:tcBorders>
            <w:shd w:val="clear" w:color="auto" w:fill="8DB3E2" w:themeFill="text2" w:themeFillTint="66"/>
            <w:vAlign w:val="center"/>
            <w:hideMark/>
          </w:tcPr>
          <w:p w14:paraId="45EC67A9" w14:textId="77777777" w:rsidR="00CF6E30" w:rsidRPr="00E66019" w:rsidRDefault="00CF6E30" w:rsidP="00D06651">
            <w:pPr>
              <w:pStyle w:val="cuadroCabe"/>
              <w:spacing w:line="0" w:lineRule="atLeast"/>
              <w:ind w:left="-29"/>
              <w:jc w:val="right"/>
              <w:rPr>
                <w:sz w:val="14"/>
                <w:szCs w:val="14"/>
                <w:lang w:val="es-ES" w:eastAsia="es-ES"/>
              </w:rPr>
            </w:pPr>
            <w:r w:rsidRPr="00E66019">
              <w:rPr>
                <w:sz w:val="14"/>
                <w:szCs w:val="14"/>
                <w:lang w:val="es-ES" w:eastAsia="es-ES"/>
              </w:rPr>
              <w:t>% la</w:t>
            </w:r>
          </w:p>
          <w:p w14:paraId="57581725" w14:textId="21F16CEC" w:rsidR="00CF6E30" w:rsidRPr="00E66019" w:rsidRDefault="00CF6E30" w:rsidP="00D06651">
            <w:pPr>
              <w:pStyle w:val="cuadroCabe"/>
              <w:spacing w:line="0" w:lineRule="atLeast"/>
              <w:ind w:left="-29"/>
              <w:jc w:val="right"/>
              <w:rPr>
                <w:sz w:val="14"/>
                <w:szCs w:val="14"/>
                <w:lang w:val="es-ES" w:eastAsia="es-ES"/>
              </w:rPr>
            </w:pPr>
            <w:r w:rsidRPr="00E66019">
              <w:rPr>
                <w:sz w:val="14"/>
                <w:szCs w:val="14"/>
                <w:lang w:val="es-ES" w:eastAsia="es-ES"/>
              </w:rPr>
              <w:t xml:space="preserve"> persona</w:t>
            </w:r>
          </w:p>
        </w:tc>
        <w:tc>
          <w:tcPr>
            <w:tcW w:w="652" w:type="dxa"/>
            <w:tcBorders>
              <w:bottom w:val="single" w:sz="4" w:space="0" w:color="auto"/>
              <w:right w:val="single" w:sz="2" w:space="0" w:color="auto"/>
            </w:tcBorders>
            <w:shd w:val="clear" w:color="auto" w:fill="8DB3E2" w:themeFill="text2" w:themeFillTint="66"/>
            <w:vAlign w:val="center"/>
            <w:hideMark/>
          </w:tcPr>
          <w:p w14:paraId="772F7CE4" w14:textId="77777777" w:rsidR="007D5B28" w:rsidRDefault="00CF6E30" w:rsidP="00D06651">
            <w:pPr>
              <w:pStyle w:val="cuadroCabe"/>
              <w:spacing w:line="0" w:lineRule="atLeast"/>
              <w:ind w:left="-29"/>
              <w:jc w:val="right"/>
              <w:rPr>
                <w:sz w:val="14"/>
                <w:szCs w:val="14"/>
                <w:lang w:val="es-ES" w:eastAsia="es-ES"/>
              </w:rPr>
            </w:pPr>
            <w:r w:rsidRPr="00E66019">
              <w:rPr>
                <w:sz w:val="14"/>
                <w:szCs w:val="14"/>
                <w:lang w:val="es-ES" w:eastAsia="es-ES"/>
              </w:rPr>
              <w:t xml:space="preserve">% el </w:t>
            </w:r>
          </w:p>
          <w:p w14:paraId="697CDDA6" w14:textId="3C392439" w:rsidR="00CF6E30" w:rsidRPr="00E66019" w:rsidRDefault="00CF6E30" w:rsidP="00D06651">
            <w:pPr>
              <w:pStyle w:val="cuadroCabe"/>
              <w:spacing w:line="0" w:lineRule="atLeast"/>
              <w:ind w:left="-29"/>
              <w:jc w:val="right"/>
              <w:rPr>
                <w:sz w:val="14"/>
                <w:szCs w:val="14"/>
                <w:lang w:val="es-ES" w:eastAsia="es-ES"/>
              </w:rPr>
            </w:pPr>
            <w:r w:rsidRPr="00E66019">
              <w:rPr>
                <w:sz w:val="14"/>
                <w:szCs w:val="14"/>
                <w:lang w:val="es-ES" w:eastAsia="es-ES"/>
              </w:rPr>
              <w:t>servicio</w:t>
            </w:r>
          </w:p>
        </w:tc>
        <w:tc>
          <w:tcPr>
            <w:tcW w:w="908" w:type="dxa"/>
            <w:vMerge/>
            <w:tcBorders>
              <w:left w:val="single" w:sz="2" w:space="0" w:color="auto"/>
              <w:bottom w:val="single" w:sz="4" w:space="0" w:color="auto"/>
              <w:right w:val="nil"/>
            </w:tcBorders>
            <w:shd w:val="clear" w:color="auto" w:fill="8DB3E2" w:themeFill="text2" w:themeFillTint="66"/>
            <w:vAlign w:val="center"/>
            <w:hideMark/>
          </w:tcPr>
          <w:p w14:paraId="7C46D28B" w14:textId="2702DE79" w:rsidR="00CF6E30" w:rsidRPr="007F706D" w:rsidRDefault="00CF6E30" w:rsidP="00D06651">
            <w:pPr>
              <w:pStyle w:val="cuadroCabe"/>
              <w:spacing w:line="0" w:lineRule="atLeast"/>
              <w:jc w:val="right"/>
              <w:rPr>
                <w:color w:val="000000"/>
                <w:sz w:val="15"/>
                <w:szCs w:val="15"/>
                <w:lang w:val="es-ES" w:eastAsia="es-ES"/>
              </w:rPr>
            </w:pPr>
          </w:p>
        </w:tc>
        <w:tc>
          <w:tcPr>
            <w:tcW w:w="724" w:type="dxa"/>
            <w:vMerge/>
            <w:tcBorders>
              <w:left w:val="nil"/>
              <w:bottom w:val="single" w:sz="4" w:space="0" w:color="auto"/>
              <w:right w:val="nil"/>
            </w:tcBorders>
            <w:shd w:val="clear" w:color="auto" w:fill="8DB3E2" w:themeFill="text2" w:themeFillTint="66"/>
            <w:vAlign w:val="center"/>
            <w:hideMark/>
          </w:tcPr>
          <w:p w14:paraId="44080C91" w14:textId="36DD2580" w:rsidR="00CF6E30" w:rsidRPr="007F706D" w:rsidRDefault="00CF6E30" w:rsidP="00D06651">
            <w:pPr>
              <w:pStyle w:val="cuadroCabe"/>
              <w:spacing w:line="0" w:lineRule="atLeast"/>
              <w:jc w:val="right"/>
              <w:rPr>
                <w:rFonts w:eastAsia="Arial"/>
                <w:sz w:val="15"/>
                <w:szCs w:val="15"/>
                <w:lang w:val="es-ES"/>
              </w:rPr>
            </w:pPr>
          </w:p>
        </w:tc>
        <w:tc>
          <w:tcPr>
            <w:tcW w:w="693" w:type="dxa"/>
            <w:tcBorders>
              <w:left w:val="nil"/>
              <w:bottom w:val="single" w:sz="4" w:space="0" w:color="auto"/>
            </w:tcBorders>
            <w:shd w:val="clear" w:color="auto" w:fill="8DB3E2" w:themeFill="text2" w:themeFillTint="66"/>
            <w:vAlign w:val="center"/>
            <w:hideMark/>
          </w:tcPr>
          <w:p w14:paraId="03D6EA13" w14:textId="77777777" w:rsidR="00CF6E30" w:rsidRPr="00E66019" w:rsidRDefault="00CF6E30" w:rsidP="00D06651">
            <w:pPr>
              <w:pStyle w:val="cuadroCabe"/>
              <w:spacing w:line="0" w:lineRule="atLeast"/>
              <w:ind w:left="-29"/>
              <w:jc w:val="right"/>
              <w:rPr>
                <w:sz w:val="14"/>
                <w:szCs w:val="14"/>
                <w:lang w:val="es-ES" w:eastAsia="es-ES"/>
              </w:rPr>
            </w:pPr>
            <w:r w:rsidRPr="00E66019">
              <w:rPr>
                <w:sz w:val="14"/>
                <w:szCs w:val="14"/>
                <w:lang w:val="es-ES" w:eastAsia="es-ES"/>
              </w:rPr>
              <w:t xml:space="preserve">% la </w:t>
            </w:r>
          </w:p>
          <w:p w14:paraId="66DE94BF" w14:textId="77777777" w:rsidR="00CF6E30" w:rsidRPr="00E66019" w:rsidRDefault="00CF6E30" w:rsidP="00D06651">
            <w:pPr>
              <w:pStyle w:val="cuadroCabe"/>
              <w:spacing w:line="0" w:lineRule="atLeast"/>
              <w:ind w:left="-29"/>
              <w:jc w:val="right"/>
              <w:rPr>
                <w:sz w:val="14"/>
                <w:szCs w:val="14"/>
                <w:lang w:val="es-ES" w:eastAsia="es-ES"/>
              </w:rPr>
            </w:pPr>
            <w:r w:rsidRPr="00E66019">
              <w:rPr>
                <w:sz w:val="14"/>
                <w:szCs w:val="14"/>
                <w:lang w:val="es-ES" w:eastAsia="es-ES"/>
              </w:rPr>
              <w:t>persona</w:t>
            </w:r>
          </w:p>
        </w:tc>
        <w:tc>
          <w:tcPr>
            <w:tcW w:w="673" w:type="dxa"/>
            <w:tcBorders>
              <w:bottom w:val="single" w:sz="4" w:space="0" w:color="auto"/>
            </w:tcBorders>
            <w:shd w:val="clear" w:color="auto" w:fill="8DB3E2" w:themeFill="text2" w:themeFillTint="66"/>
            <w:vAlign w:val="center"/>
            <w:hideMark/>
          </w:tcPr>
          <w:p w14:paraId="03FD45EC" w14:textId="77777777" w:rsidR="00CF6E30" w:rsidRPr="00E66019" w:rsidRDefault="00CF6E30" w:rsidP="00D06651">
            <w:pPr>
              <w:pStyle w:val="cuadroCabe"/>
              <w:spacing w:line="0" w:lineRule="atLeast"/>
              <w:ind w:left="-29"/>
              <w:jc w:val="right"/>
              <w:rPr>
                <w:sz w:val="14"/>
                <w:szCs w:val="14"/>
                <w:lang w:val="es-ES" w:eastAsia="es-ES"/>
              </w:rPr>
            </w:pPr>
            <w:r w:rsidRPr="00E66019">
              <w:rPr>
                <w:sz w:val="14"/>
                <w:szCs w:val="14"/>
                <w:lang w:val="es-ES" w:eastAsia="es-ES"/>
              </w:rPr>
              <w:t xml:space="preserve">% el </w:t>
            </w:r>
          </w:p>
          <w:p w14:paraId="26701CBE" w14:textId="77777777" w:rsidR="00CF6E30" w:rsidRPr="00E66019" w:rsidRDefault="00CF6E30" w:rsidP="00D06651">
            <w:pPr>
              <w:pStyle w:val="cuadroCabe"/>
              <w:spacing w:line="0" w:lineRule="atLeast"/>
              <w:ind w:left="-29"/>
              <w:jc w:val="right"/>
              <w:rPr>
                <w:sz w:val="14"/>
                <w:szCs w:val="14"/>
                <w:lang w:val="es-ES" w:eastAsia="es-ES"/>
              </w:rPr>
            </w:pPr>
            <w:r w:rsidRPr="00E66019">
              <w:rPr>
                <w:sz w:val="14"/>
                <w:szCs w:val="14"/>
                <w:lang w:val="es-ES" w:eastAsia="es-ES"/>
              </w:rPr>
              <w:t>servicio</w:t>
            </w:r>
          </w:p>
        </w:tc>
      </w:tr>
      <w:tr w:rsidR="006169E4" w:rsidRPr="00434D29" w14:paraId="4FBE6B61" w14:textId="77777777" w:rsidTr="00D148E7">
        <w:trPr>
          <w:trHeight w:val="198"/>
          <w:jc w:val="center"/>
        </w:trPr>
        <w:tc>
          <w:tcPr>
            <w:tcW w:w="851" w:type="dxa"/>
            <w:tcBorders>
              <w:bottom w:val="single" w:sz="2" w:space="0" w:color="auto"/>
            </w:tcBorders>
            <w:shd w:val="clear" w:color="auto" w:fill="auto"/>
            <w:noWrap/>
            <w:vAlign w:val="center"/>
            <w:hideMark/>
          </w:tcPr>
          <w:p w14:paraId="6F571540" w14:textId="5179DFE4" w:rsidR="00CF6E30" w:rsidRPr="00434D29" w:rsidRDefault="00CF6E30" w:rsidP="00D06651">
            <w:pPr>
              <w:pStyle w:val="cuatexto"/>
              <w:spacing w:line="0" w:lineRule="atLeast"/>
              <w:rPr>
                <w:lang w:val="es-ES" w:eastAsia="es-ES"/>
              </w:rPr>
            </w:pPr>
            <w:r>
              <w:rPr>
                <w:lang w:val="es-ES" w:eastAsia="es-ES"/>
              </w:rPr>
              <w:t>2018</w:t>
            </w:r>
          </w:p>
        </w:tc>
        <w:tc>
          <w:tcPr>
            <w:tcW w:w="992" w:type="dxa"/>
            <w:tcBorders>
              <w:bottom w:val="single" w:sz="2" w:space="0" w:color="auto"/>
              <w:right w:val="nil"/>
            </w:tcBorders>
            <w:shd w:val="clear" w:color="auto" w:fill="auto"/>
            <w:noWrap/>
            <w:vAlign w:val="center"/>
            <w:hideMark/>
          </w:tcPr>
          <w:p w14:paraId="7AD737DA" w14:textId="77777777" w:rsidR="00107EF3" w:rsidRPr="00434D29" w:rsidRDefault="00107EF3" w:rsidP="00D06651">
            <w:pPr>
              <w:pStyle w:val="cuatexto"/>
              <w:spacing w:line="0" w:lineRule="atLeast"/>
              <w:jc w:val="right"/>
              <w:rPr>
                <w:lang w:val="es-ES" w:eastAsia="es-ES"/>
              </w:rPr>
            </w:pPr>
            <w:r w:rsidRPr="00434D29">
              <w:rPr>
                <w:lang w:val="es-ES" w:eastAsia="es-ES"/>
              </w:rPr>
              <w:t>544.786</w:t>
            </w:r>
          </w:p>
        </w:tc>
        <w:tc>
          <w:tcPr>
            <w:tcW w:w="709" w:type="dxa"/>
            <w:tcBorders>
              <w:left w:val="nil"/>
              <w:bottom w:val="single" w:sz="2" w:space="0" w:color="auto"/>
              <w:right w:val="nil"/>
            </w:tcBorders>
            <w:shd w:val="clear" w:color="auto" w:fill="auto"/>
            <w:noWrap/>
            <w:vAlign w:val="center"/>
            <w:hideMark/>
          </w:tcPr>
          <w:p w14:paraId="2D868CEC" w14:textId="77777777" w:rsidR="00107EF3" w:rsidRPr="00434D29" w:rsidRDefault="00107EF3" w:rsidP="00D06651">
            <w:pPr>
              <w:pStyle w:val="cuatexto"/>
              <w:spacing w:line="0" w:lineRule="atLeast"/>
              <w:jc w:val="right"/>
              <w:rPr>
                <w:lang w:val="es-ES" w:eastAsia="es-ES"/>
              </w:rPr>
            </w:pPr>
            <w:r w:rsidRPr="00434D29">
              <w:rPr>
                <w:lang w:val="es-ES" w:eastAsia="es-ES"/>
              </w:rPr>
              <w:t>3</w:t>
            </w:r>
          </w:p>
        </w:tc>
        <w:tc>
          <w:tcPr>
            <w:tcW w:w="567" w:type="dxa"/>
            <w:tcBorders>
              <w:left w:val="nil"/>
              <w:bottom w:val="single" w:sz="2" w:space="0" w:color="auto"/>
            </w:tcBorders>
            <w:shd w:val="clear" w:color="auto" w:fill="auto"/>
            <w:noWrap/>
            <w:vAlign w:val="center"/>
            <w:hideMark/>
          </w:tcPr>
          <w:p w14:paraId="1DD914C6" w14:textId="77777777" w:rsidR="00107EF3" w:rsidRPr="00434D29" w:rsidRDefault="00107EF3" w:rsidP="00D06651">
            <w:pPr>
              <w:pStyle w:val="cuatexto"/>
              <w:spacing w:line="0" w:lineRule="atLeast"/>
              <w:jc w:val="right"/>
              <w:rPr>
                <w:lang w:val="es-ES" w:eastAsia="es-ES"/>
              </w:rPr>
            </w:pPr>
            <w:r w:rsidRPr="00434D29">
              <w:rPr>
                <w:lang w:val="es-ES" w:eastAsia="es-ES"/>
              </w:rPr>
              <w:t>12</w:t>
            </w:r>
          </w:p>
        </w:tc>
        <w:tc>
          <w:tcPr>
            <w:tcW w:w="709" w:type="dxa"/>
            <w:tcBorders>
              <w:bottom w:val="single" w:sz="2" w:space="0" w:color="auto"/>
              <w:right w:val="single" w:sz="2" w:space="0" w:color="auto"/>
            </w:tcBorders>
            <w:shd w:val="clear" w:color="auto" w:fill="auto"/>
            <w:noWrap/>
            <w:vAlign w:val="center"/>
            <w:hideMark/>
          </w:tcPr>
          <w:p w14:paraId="2BFEBE02" w14:textId="77777777" w:rsidR="00107EF3" w:rsidRPr="00434D29" w:rsidRDefault="00107EF3" w:rsidP="00D06651">
            <w:pPr>
              <w:pStyle w:val="cuatexto"/>
              <w:spacing w:line="0" w:lineRule="atLeast"/>
              <w:jc w:val="right"/>
              <w:rPr>
                <w:lang w:val="es-ES" w:eastAsia="es-ES"/>
              </w:rPr>
            </w:pPr>
            <w:r w:rsidRPr="00434D29">
              <w:rPr>
                <w:lang w:val="es-ES" w:eastAsia="es-ES"/>
              </w:rPr>
              <w:t>4</w:t>
            </w:r>
          </w:p>
        </w:tc>
        <w:tc>
          <w:tcPr>
            <w:tcW w:w="992" w:type="dxa"/>
            <w:tcBorders>
              <w:left w:val="single" w:sz="2" w:space="0" w:color="auto"/>
              <w:bottom w:val="single" w:sz="2" w:space="0" w:color="auto"/>
              <w:right w:val="nil"/>
            </w:tcBorders>
            <w:shd w:val="clear" w:color="auto" w:fill="auto"/>
            <w:noWrap/>
            <w:vAlign w:val="center"/>
            <w:hideMark/>
          </w:tcPr>
          <w:p w14:paraId="66CC108A" w14:textId="77777777" w:rsidR="00107EF3" w:rsidRPr="00434D29" w:rsidRDefault="00107EF3" w:rsidP="00D06651">
            <w:pPr>
              <w:pStyle w:val="cuatexto"/>
              <w:spacing w:line="0" w:lineRule="atLeast"/>
              <w:jc w:val="right"/>
              <w:rPr>
                <w:lang w:val="es-ES" w:eastAsia="es-ES"/>
              </w:rPr>
            </w:pPr>
            <w:r w:rsidRPr="00434D29">
              <w:rPr>
                <w:lang w:val="es-ES" w:eastAsia="es-ES"/>
              </w:rPr>
              <w:t>91.428</w:t>
            </w:r>
          </w:p>
        </w:tc>
        <w:tc>
          <w:tcPr>
            <w:tcW w:w="709" w:type="dxa"/>
            <w:tcBorders>
              <w:left w:val="nil"/>
              <w:bottom w:val="single" w:sz="2" w:space="0" w:color="auto"/>
              <w:right w:val="nil"/>
            </w:tcBorders>
            <w:shd w:val="clear" w:color="auto" w:fill="auto"/>
            <w:noWrap/>
            <w:vAlign w:val="center"/>
            <w:hideMark/>
          </w:tcPr>
          <w:p w14:paraId="3DA378B7" w14:textId="77777777" w:rsidR="00107EF3" w:rsidRPr="00434D29" w:rsidRDefault="00107EF3" w:rsidP="00D06651">
            <w:pPr>
              <w:pStyle w:val="cuatexto"/>
              <w:spacing w:line="0" w:lineRule="atLeast"/>
              <w:jc w:val="right"/>
              <w:rPr>
                <w:lang w:val="es-ES" w:eastAsia="es-ES"/>
              </w:rPr>
            </w:pPr>
            <w:r w:rsidRPr="00434D29">
              <w:rPr>
                <w:lang w:val="es-ES" w:eastAsia="es-ES"/>
              </w:rPr>
              <w:t>4</w:t>
            </w:r>
          </w:p>
        </w:tc>
        <w:tc>
          <w:tcPr>
            <w:tcW w:w="708" w:type="dxa"/>
            <w:tcBorders>
              <w:left w:val="nil"/>
              <w:bottom w:val="single" w:sz="2" w:space="0" w:color="auto"/>
            </w:tcBorders>
            <w:shd w:val="clear" w:color="auto" w:fill="auto"/>
            <w:noWrap/>
            <w:vAlign w:val="center"/>
            <w:hideMark/>
          </w:tcPr>
          <w:p w14:paraId="435AE49D" w14:textId="77777777" w:rsidR="00107EF3" w:rsidRPr="00434D29" w:rsidRDefault="00107EF3" w:rsidP="00D06651">
            <w:pPr>
              <w:pStyle w:val="cuatexto"/>
              <w:spacing w:line="0" w:lineRule="atLeast"/>
              <w:jc w:val="right"/>
              <w:rPr>
                <w:lang w:val="es-ES" w:eastAsia="es-ES"/>
              </w:rPr>
            </w:pPr>
            <w:r w:rsidRPr="00434D29">
              <w:rPr>
                <w:lang w:val="es-ES" w:eastAsia="es-ES"/>
              </w:rPr>
              <w:t>14</w:t>
            </w:r>
          </w:p>
        </w:tc>
        <w:tc>
          <w:tcPr>
            <w:tcW w:w="652" w:type="dxa"/>
            <w:tcBorders>
              <w:bottom w:val="single" w:sz="2" w:space="0" w:color="auto"/>
              <w:right w:val="single" w:sz="2" w:space="0" w:color="auto"/>
            </w:tcBorders>
            <w:shd w:val="clear" w:color="auto" w:fill="auto"/>
            <w:noWrap/>
            <w:vAlign w:val="center"/>
            <w:hideMark/>
          </w:tcPr>
          <w:p w14:paraId="1101369A" w14:textId="77777777" w:rsidR="00107EF3" w:rsidRPr="00434D29" w:rsidRDefault="00107EF3" w:rsidP="00D06651">
            <w:pPr>
              <w:pStyle w:val="cuatexto"/>
              <w:spacing w:line="0" w:lineRule="atLeast"/>
              <w:jc w:val="right"/>
              <w:rPr>
                <w:lang w:val="es-ES" w:eastAsia="es-ES"/>
              </w:rPr>
            </w:pPr>
            <w:r w:rsidRPr="00434D29">
              <w:rPr>
                <w:lang w:val="es-ES" w:eastAsia="es-ES"/>
              </w:rPr>
              <w:t>6</w:t>
            </w:r>
          </w:p>
        </w:tc>
        <w:tc>
          <w:tcPr>
            <w:tcW w:w="908" w:type="dxa"/>
            <w:tcBorders>
              <w:left w:val="single" w:sz="2" w:space="0" w:color="auto"/>
              <w:bottom w:val="single" w:sz="2" w:space="0" w:color="auto"/>
              <w:right w:val="nil"/>
            </w:tcBorders>
            <w:shd w:val="clear" w:color="auto" w:fill="auto"/>
            <w:noWrap/>
            <w:vAlign w:val="center"/>
            <w:hideMark/>
          </w:tcPr>
          <w:p w14:paraId="76986412" w14:textId="77777777" w:rsidR="00107EF3" w:rsidRPr="00434D29" w:rsidRDefault="00107EF3" w:rsidP="00D06651">
            <w:pPr>
              <w:pStyle w:val="cuatexto"/>
              <w:spacing w:line="0" w:lineRule="atLeast"/>
              <w:jc w:val="right"/>
              <w:rPr>
                <w:lang w:val="es-ES" w:eastAsia="es-ES"/>
              </w:rPr>
            </w:pPr>
            <w:r w:rsidRPr="00434D29">
              <w:rPr>
                <w:lang w:val="es-ES" w:eastAsia="es-ES"/>
              </w:rPr>
              <w:t>57.218</w:t>
            </w:r>
          </w:p>
        </w:tc>
        <w:tc>
          <w:tcPr>
            <w:tcW w:w="724" w:type="dxa"/>
            <w:tcBorders>
              <w:left w:val="nil"/>
              <w:bottom w:val="single" w:sz="2" w:space="0" w:color="auto"/>
              <w:right w:val="nil"/>
            </w:tcBorders>
            <w:shd w:val="clear" w:color="auto" w:fill="auto"/>
            <w:noWrap/>
            <w:vAlign w:val="center"/>
            <w:hideMark/>
          </w:tcPr>
          <w:p w14:paraId="4F43F43C" w14:textId="77777777" w:rsidR="00107EF3" w:rsidRPr="00434D29" w:rsidRDefault="00107EF3" w:rsidP="00D06651">
            <w:pPr>
              <w:pStyle w:val="cuatexto"/>
              <w:spacing w:line="0" w:lineRule="atLeast"/>
              <w:jc w:val="right"/>
              <w:rPr>
                <w:lang w:val="es-ES" w:eastAsia="es-ES"/>
              </w:rPr>
            </w:pPr>
            <w:r w:rsidRPr="00434D29">
              <w:rPr>
                <w:lang w:val="es-ES" w:eastAsia="es-ES"/>
              </w:rPr>
              <w:t>5</w:t>
            </w:r>
          </w:p>
        </w:tc>
        <w:tc>
          <w:tcPr>
            <w:tcW w:w="693" w:type="dxa"/>
            <w:tcBorders>
              <w:left w:val="nil"/>
              <w:bottom w:val="single" w:sz="2" w:space="0" w:color="auto"/>
            </w:tcBorders>
            <w:shd w:val="clear" w:color="auto" w:fill="auto"/>
            <w:noWrap/>
            <w:vAlign w:val="center"/>
            <w:hideMark/>
          </w:tcPr>
          <w:p w14:paraId="7CFD78A3" w14:textId="77777777" w:rsidR="00107EF3" w:rsidRPr="00434D29" w:rsidRDefault="00107EF3" w:rsidP="00D06651">
            <w:pPr>
              <w:pStyle w:val="cuatexto"/>
              <w:spacing w:line="0" w:lineRule="atLeast"/>
              <w:jc w:val="right"/>
              <w:rPr>
                <w:lang w:val="es-ES" w:eastAsia="es-ES"/>
              </w:rPr>
            </w:pPr>
            <w:r w:rsidRPr="00434D29">
              <w:rPr>
                <w:lang w:val="es-ES" w:eastAsia="es-ES"/>
              </w:rPr>
              <w:t>10</w:t>
            </w:r>
          </w:p>
        </w:tc>
        <w:tc>
          <w:tcPr>
            <w:tcW w:w="673" w:type="dxa"/>
            <w:tcBorders>
              <w:bottom w:val="single" w:sz="2" w:space="0" w:color="auto"/>
            </w:tcBorders>
            <w:shd w:val="clear" w:color="auto" w:fill="auto"/>
            <w:noWrap/>
            <w:vAlign w:val="center"/>
            <w:hideMark/>
          </w:tcPr>
          <w:p w14:paraId="2309F310" w14:textId="77777777" w:rsidR="00107EF3" w:rsidRPr="00434D29" w:rsidRDefault="00107EF3" w:rsidP="00D06651">
            <w:pPr>
              <w:pStyle w:val="cuatexto"/>
              <w:spacing w:line="0" w:lineRule="atLeast"/>
              <w:jc w:val="right"/>
              <w:rPr>
                <w:lang w:val="es-ES" w:eastAsia="es-ES"/>
              </w:rPr>
            </w:pPr>
            <w:r w:rsidRPr="00434D29">
              <w:rPr>
                <w:lang w:val="es-ES" w:eastAsia="es-ES"/>
              </w:rPr>
              <w:t>3</w:t>
            </w:r>
          </w:p>
        </w:tc>
      </w:tr>
      <w:tr w:rsidR="006169E4" w:rsidRPr="00434D29" w14:paraId="4FC98C7D" w14:textId="77777777" w:rsidTr="00D148E7">
        <w:trPr>
          <w:trHeight w:val="198"/>
          <w:jc w:val="center"/>
        </w:trPr>
        <w:tc>
          <w:tcPr>
            <w:tcW w:w="851" w:type="dxa"/>
            <w:tcBorders>
              <w:top w:val="single" w:sz="2" w:space="0" w:color="auto"/>
              <w:bottom w:val="single" w:sz="2" w:space="0" w:color="auto"/>
              <w:right w:val="nil"/>
            </w:tcBorders>
            <w:shd w:val="clear" w:color="auto" w:fill="auto"/>
            <w:noWrap/>
            <w:vAlign w:val="center"/>
            <w:hideMark/>
          </w:tcPr>
          <w:p w14:paraId="572A356A" w14:textId="77777777" w:rsidR="00107EF3" w:rsidRPr="00434D29" w:rsidRDefault="00107EF3" w:rsidP="00D06651">
            <w:pPr>
              <w:pStyle w:val="cuatexto"/>
              <w:spacing w:line="0" w:lineRule="atLeast"/>
              <w:rPr>
                <w:lang w:val="es-ES" w:eastAsia="es-ES"/>
              </w:rPr>
            </w:pPr>
            <w:r w:rsidRPr="00434D29">
              <w:rPr>
                <w:lang w:val="es-ES" w:eastAsia="es-ES"/>
              </w:rPr>
              <w:t>2019</w:t>
            </w:r>
          </w:p>
        </w:tc>
        <w:tc>
          <w:tcPr>
            <w:tcW w:w="992" w:type="dxa"/>
            <w:tcBorders>
              <w:top w:val="single" w:sz="2" w:space="0" w:color="auto"/>
              <w:left w:val="nil"/>
              <w:bottom w:val="single" w:sz="2" w:space="0" w:color="auto"/>
              <w:right w:val="nil"/>
            </w:tcBorders>
            <w:shd w:val="clear" w:color="auto" w:fill="auto"/>
            <w:noWrap/>
            <w:vAlign w:val="center"/>
            <w:hideMark/>
          </w:tcPr>
          <w:p w14:paraId="095000CC" w14:textId="77777777" w:rsidR="00107EF3" w:rsidRPr="00434D29" w:rsidRDefault="00107EF3" w:rsidP="00D06651">
            <w:pPr>
              <w:pStyle w:val="cuatexto"/>
              <w:spacing w:line="0" w:lineRule="atLeast"/>
              <w:jc w:val="right"/>
              <w:rPr>
                <w:lang w:val="es-ES" w:eastAsia="es-ES"/>
              </w:rPr>
            </w:pPr>
            <w:r w:rsidRPr="00434D29">
              <w:rPr>
                <w:lang w:val="es-ES" w:eastAsia="es-ES"/>
              </w:rPr>
              <w:t>516.138</w:t>
            </w:r>
          </w:p>
        </w:tc>
        <w:tc>
          <w:tcPr>
            <w:tcW w:w="709" w:type="dxa"/>
            <w:tcBorders>
              <w:top w:val="single" w:sz="2" w:space="0" w:color="auto"/>
              <w:left w:val="nil"/>
              <w:bottom w:val="single" w:sz="2" w:space="0" w:color="auto"/>
              <w:right w:val="nil"/>
            </w:tcBorders>
            <w:shd w:val="clear" w:color="auto" w:fill="auto"/>
            <w:noWrap/>
            <w:vAlign w:val="center"/>
            <w:hideMark/>
          </w:tcPr>
          <w:p w14:paraId="5D3B4B0E" w14:textId="77777777" w:rsidR="00107EF3" w:rsidRPr="00434D29" w:rsidRDefault="00107EF3" w:rsidP="00D06651">
            <w:pPr>
              <w:pStyle w:val="cuatexto"/>
              <w:spacing w:line="0" w:lineRule="atLeast"/>
              <w:jc w:val="right"/>
              <w:rPr>
                <w:lang w:val="es-ES" w:eastAsia="es-ES"/>
              </w:rPr>
            </w:pPr>
            <w:r w:rsidRPr="00434D29">
              <w:rPr>
                <w:lang w:val="es-ES" w:eastAsia="es-ES"/>
              </w:rPr>
              <w:t>4</w:t>
            </w:r>
          </w:p>
        </w:tc>
        <w:tc>
          <w:tcPr>
            <w:tcW w:w="567" w:type="dxa"/>
            <w:tcBorders>
              <w:top w:val="single" w:sz="2" w:space="0" w:color="auto"/>
              <w:left w:val="nil"/>
              <w:bottom w:val="single" w:sz="2" w:space="0" w:color="auto"/>
              <w:right w:val="nil"/>
            </w:tcBorders>
            <w:shd w:val="clear" w:color="auto" w:fill="auto"/>
            <w:noWrap/>
            <w:vAlign w:val="center"/>
            <w:hideMark/>
          </w:tcPr>
          <w:p w14:paraId="46BB33B9" w14:textId="77777777" w:rsidR="00107EF3" w:rsidRPr="00434D29" w:rsidRDefault="00107EF3" w:rsidP="00D06651">
            <w:pPr>
              <w:pStyle w:val="cuatexto"/>
              <w:spacing w:line="0" w:lineRule="atLeast"/>
              <w:jc w:val="right"/>
              <w:rPr>
                <w:lang w:val="es-ES" w:eastAsia="es-ES"/>
              </w:rPr>
            </w:pPr>
            <w:r w:rsidRPr="00434D29">
              <w:rPr>
                <w:lang w:val="es-ES" w:eastAsia="es-ES"/>
              </w:rPr>
              <w:t>11</w:t>
            </w:r>
          </w:p>
        </w:tc>
        <w:tc>
          <w:tcPr>
            <w:tcW w:w="709" w:type="dxa"/>
            <w:tcBorders>
              <w:top w:val="single" w:sz="2" w:space="0" w:color="auto"/>
              <w:left w:val="nil"/>
              <w:bottom w:val="single" w:sz="2" w:space="0" w:color="auto"/>
              <w:right w:val="single" w:sz="2" w:space="0" w:color="auto"/>
            </w:tcBorders>
            <w:shd w:val="clear" w:color="auto" w:fill="auto"/>
            <w:noWrap/>
            <w:vAlign w:val="center"/>
            <w:hideMark/>
          </w:tcPr>
          <w:p w14:paraId="16BC1FAB" w14:textId="77777777" w:rsidR="00107EF3" w:rsidRPr="00434D29" w:rsidRDefault="00107EF3" w:rsidP="00D06651">
            <w:pPr>
              <w:pStyle w:val="cuatexto"/>
              <w:spacing w:line="0" w:lineRule="atLeast"/>
              <w:jc w:val="right"/>
              <w:rPr>
                <w:lang w:val="es-ES" w:eastAsia="es-ES"/>
              </w:rPr>
            </w:pPr>
            <w:r w:rsidRPr="00434D29">
              <w:rPr>
                <w:lang w:val="es-ES" w:eastAsia="es-ES"/>
              </w:rPr>
              <w:t>4</w:t>
            </w:r>
          </w:p>
        </w:tc>
        <w:tc>
          <w:tcPr>
            <w:tcW w:w="992" w:type="dxa"/>
            <w:tcBorders>
              <w:top w:val="single" w:sz="2" w:space="0" w:color="auto"/>
              <w:left w:val="single" w:sz="2" w:space="0" w:color="auto"/>
              <w:bottom w:val="single" w:sz="2" w:space="0" w:color="auto"/>
              <w:right w:val="nil"/>
            </w:tcBorders>
            <w:shd w:val="clear" w:color="auto" w:fill="auto"/>
            <w:noWrap/>
            <w:vAlign w:val="center"/>
            <w:hideMark/>
          </w:tcPr>
          <w:p w14:paraId="4A17A655" w14:textId="77777777" w:rsidR="00107EF3" w:rsidRPr="00434D29" w:rsidRDefault="00107EF3" w:rsidP="00D06651">
            <w:pPr>
              <w:pStyle w:val="cuatexto"/>
              <w:spacing w:line="0" w:lineRule="atLeast"/>
              <w:jc w:val="right"/>
              <w:rPr>
                <w:lang w:val="es-ES" w:eastAsia="es-ES"/>
              </w:rPr>
            </w:pPr>
            <w:r w:rsidRPr="00434D29">
              <w:rPr>
                <w:lang w:val="es-ES" w:eastAsia="es-ES"/>
              </w:rPr>
              <w:t>91.677</w:t>
            </w:r>
          </w:p>
        </w:tc>
        <w:tc>
          <w:tcPr>
            <w:tcW w:w="709" w:type="dxa"/>
            <w:tcBorders>
              <w:top w:val="single" w:sz="2" w:space="0" w:color="auto"/>
              <w:left w:val="nil"/>
              <w:bottom w:val="single" w:sz="2" w:space="0" w:color="auto"/>
              <w:right w:val="nil"/>
            </w:tcBorders>
            <w:shd w:val="clear" w:color="auto" w:fill="auto"/>
            <w:noWrap/>
            <w:vAlign w:val="center"/>
            <w:hideMark/>
          </w:tcPr>
          <w:p w14:paraId="0854E219" w14:textId="77777777" w:rsidR="00107EF3" w:rsidRPr="00434D29" w:rsidRDefault="00107EF3" w:rsidP="00D06651">
            <w:pPr>
              <w:pStyle w:val="cuatexto"/>
              <w:spacing w:line="0" w:lineRule="atLeast"/>
              <w:jc w:val="right"/>
              <w:rPr>
                <w:lang w:val="es-ES" w:eastAsia="es-ES"/>
              </w:rPr>
            </w:pPr>
            <w:r w:rsidRPr="00434D29">
              <w:rPr>
                <w:lang w:val="es-ES" w:eastAsia="es-ES"/>
              </w:rPr>
              <w:t>4</w:t>
            </w:r>
          </w:p>
        </w:tc>
        <w:tc>
          <w:tcPr>
            <w:tcW w:w="708" w:type="dxa"/>
            <w:tcBorders>
              <w:top w:val="single" w:sz="2" w:space="0" w:color="auto"/>
              <w:left w:val="nil"/>
              <w:bottom w:val="single" w:sz="2" w:space="0" w:color="auto"/>
              <w:right w:val="nil"/>
            </w:tcBorders>
            <w:shd w:val="clear" w:color="auto" w:fill="auto"/>
            <w:noWrap/>
            <w:vAlign w:val="center"/>
            <w:hideMark/>
          </w:tcPr>
          <w:p w14:paraId="3B729D0B" w14:textId="77777777" w:rsidR="00107EF3" w:rsidRPr="00434D29" w:rsidRDefault="00107EF3" w:rsidP="00D06651">
            <w:pPr>
              <w:pStyle w:val="cuatexto"/>
              <w:spacing w:line="0" w:lineRule="atLeast"/>
              <w:jc w:val="right"/>
              <w:rPr>
                <w:lang w:val="es-ES" w:eastAsia="es-ES"/>
              </w:rPr>
            </w:pPr>
            <w:r w:rsidRPr="00434D29">
              <w:rPr>
                <w:lang w:val="es-ES" w:eastAsia="es-ES"/>
              </w:rPr>
              <w:t>14</w:t>
            </w:r>
          </w:p>
        </w:tc>
        <w:tc>
          <w:tcPr>
            <w:tcW w:w="652" w:type="dxa"/>
            <w:tcBorders>
              <w:top w:val="single" w:sz="2" w:space="0" w:color="auto"/>
              <w:left w:val="nil"/>
              <w:bottom w:val="single" w:sz="2" w:space="0" w:color="auto"/>
              <w:right w:val="single" w:sz="2" w:space="0" w:color="auto"/>
            </w:tcBorders>
            <w:shd w:val="clear" w:color="auto" w:fill="auto"/>
            <w:noWrap/>
            <w:vAlign w:val="center"/>
            <w:hideMark/>
          </w:tcPr>
          <w:p w14:paraId="36FF7F2C" w14:textId="77777777" w:rsidR="00107EF3" w:rsidRPr="00434D29" w:rsidRDefault="00107EF3" w:rsidP="00D06651">
            <w:pPr>
              <w:pStyle w:val="cuatexto"/>
              <w:spacing w:line="0" w:lineRule="atLeast"/>
              <w:jc w:val="right"/>
              <w:rPr>
                <w:lang w:val="es-ES" w:eastAsia="es-ES"/>
              </w:rPr>
            </w:pPr>
            <w:r w:rsidRPr="00434D29">
              <w:rPr>
                <w:lang w:val="es-ES" w:eastAsia="es-ES"/>
              </w:rPr>
              <w:t>6</w:t>
            </w:r>
          </w:p>
        </w:tc>
        <w:tc>
          <w:tcPr>
            <w:tcW w:w="908" w:type="dxa"/>
            <w:tcBorders>
              <w:top w:val="single" w:sz="2" w:space="0" w:color="auto"/>
              <w:left w:val="single" w:sz="2" w:space="0" w:color="auto"/>
              <w:bottom w:val="single" w:sz="2" w:space="0" w:color="auto"/>
              <w:right w:val="nil"/>
            </w:tcBorders>
            <w:shd w:val="clear" w:color="auto" w:fill="auto"/>
            <w:noWrap/>
            <w:vAlign w:val="center"/>
            <w:hideMark/>
          </w:tcPr>
          <w:p w14:paraId="02BE7C1A" w14:textId="77777777" w:rsidR="00107EF3" w:rsidRPr="00434D29" w:rsidRDefault="00107EF3" w:rsidP="00D06651">
            <w:pPr>
              <w:pStyle w:val="cuatexto"/>
              <w:spacing w:line="0" w:lineRule="atLeast"/>
              <w:jc w:val="right"/>
              <w:rPr>
                <w:lang w:val="es-ES" w:eastAsia="es-ES"/>
              </w:rPr>
            </w:pPr>
            <w:r w:rsidRPr="00434D29">
              <w:rPr>
                <w:lang w:val="es-ES" w:eastAsia="es-ES"/>
              </w:rPr>
              <w:t>53.037</w:t>
            </w:r>
          </w:p>
        </w:tc>
        <w:tc>
          <w:tcPr>
            <w:tcW w:w="724" w:type="dxa"/>
            <w:tcBorders>
              <w:top w:val="single" w:sz="2" w:space="0" w:color="auto"/>
              <w:left w:val="nil"/>
              <w:bottom w:val="single" w:sz="2" w:space="0" w:color="auto"/>
              <w:right w:val="nil"/>
            </w:tcBorders>
            <w:shd w:val="clear" w:color="auto" w:fill="auto"/>
            <w:noWrap/>
            <w:vAlign w:val="center"/>
            <w:hideMark/>
          </w:tcPr>
          <w:p w14:paraId="60AB9F00" w14:textId="77777777" w:rsidR="00107EF3" w:rsidRPr="00434D29" w:rsidRDefault="00107EF3" w:rsidP="00D06651">
            <w:pPr>
              <w:pStyle w:val="cuatexto"/>
              <w:spacing w:line="0" w:lineRule="atLeast"/>
              <w:jc w:val="right"/>
              <w:rPr>
                <w:lang w:val="es-ES" w:eastAsia="es-ES"/>
              </w:rPr>
            </w:pPr>
            <w:r w:rsidRPr="00434D29">
              <w:rPr>
                <w:lang w:val="es-ES" w:eastAsia="es-ES"/>
              </w:rPr>
              <w:t>5</w:t>
            </w:r>
          </w:p>
        </w:tc>
        <w:tc>
          <w:tcPr>
            <w:tcW w:w="693" w:type="dxa"/>
            <w:tcBorders>
              <w:top w:val="single" w:sz="2" w:space="0" w:color="auto"/>
              <w:left w:val="nil"/>
              <w:bottom w:val="single" w:sz="2" w:space="0" w:color="auto"/>
              <w:right w:val="nil"/>
            </w:tcBorders>
            <w:shd w:val="clear" w:color="auto" w:fill="auto"/>
            <w:noWrap/>
            <w:vAlign w:val="center"/>
            <w:hideMark/>
          </w:tcPr>
          <w:p w14:paraId="32FFADA0" w14:textId="77777777" w:rsidR="00107EF3" w:rsidRPr="00434D29" w:rsidRDefault="00107EF3" w:rsidP="00D06651">
            <w:pPr>
              <w:pStyle w:val="cuatexto"/>
              <w:spacing w:line="0" w:lineRule="atLeast"/>
              <w:jc w:val="right"/>
              <w:rPr>
                <w:lang w:val="es-ES" w:eastAsia="es-ES"/>
              </w:rPr>
            </w:pPr>
            <w:r w:rsidRPr="00434D29">
              <w:rPr>
                <w:lang w:val="es-ES" w:eastAsia="es-ES"/>
              </w:rPr>
              <w:t>10</w:t>
            </w:r>
          </w:p>
        </w:tc>
        <w:tc>
          <w:tcPr>
            <w:tcW w:w="673" w:type="dxa"/>
            <w:tcBorders>
              <w:top w:val="single" w:sz="2" w:space="0" w:color="auto"/>
              <w:left w:val="nil"/>
              <w:bottom w:val="single" w:sz="2" w:space="0" w:color="auto"/>
            </w:tcBorders>
            <w:shd w:val="clear" w:color="auto" w:fill="auto"/>
            <w:noWrap/>
            <w:vAlign w:val="center"/>
            <w:hideMark/>
          </w:tcPr>
          <w:p w14:paraId="15B4AFD0" w14:textId="77777777" w:rsidR="00107EF3" w:rsidRPr="00434D29" w:rsidRDefault="00107EF3" w:rsidP="00D06651">
            <w:pPr>
              <w:pStyle w:val="cuatexto"/>
              <w:spacing w:line="0" w:lineRule="atLeast"/>
              <w:jc w:val="right"/>
              <w:rPr>
                <w:lang w:val="es-ES" w:eastAsia="es-ES"/>
              </w:rPr>
            </w:pPr>
            <w:r w:rsidRPr="00434D29">
              <w:rPr>
                <w:lang w:val="es-ES" w:eastAsia="es-ES"/>
              </w:rPr>
              <w:t>4</w:t>
            </w:r>
          </w:p>
        </w:tc>
      </w:tr>
      <w:tr w:rsidR="006169E4" w:rsidRPr="00434D29" w14:paraId="68AC678C" w14:textId="77777777" w:rsidTr="00D148E7">
        <w:trPr>
          <w:trHeight w:val="198"/>
          <w:jc w:val="center"/>
        </w:trPr>
        <w:tc>
          <w:tcPr>
            <w:tcW w:w="851" w:type="dxa"/>
            <w:tcBorders>
              <w:top w:val="single" w:sz="2" w:space="0" w:color="auto"/>
              <w:bottom w:val="single" w:sz="2" w:space="0" w:color="auto"/>
              <w:right w:val="nil"/>
            </w:tcBorders>
            <w:shd w:val="clear" w:color="auto" w:fill="auto"/>
            <w:noWrap/>
            <w:vAlign w:val="center"/>
            <w:hideMark/>
          </w:tcPr>
          <w:p w14:paraId="021F6DA8" w14:textId="77777777" w:rsidR="00107EF3" w:rsidRPr="00434D29" w:rsidRDefault="00107EF3" w:rsidP="00D06651">
            <w:pPr>
              <w:pStyle w:val="cuatexto"/>
              <w:spacing w:line="0" w:lineRule="atLeast"/>
              <w:rPr>
                <w:lang w:val="es-ES" w:eastAsia="es-ES"/>
              </w:rPr>
            </w:pPr>
            <w:r w:rsidRPr="00434D29">
              <w:rPr>
                <w:lang w:val="es-ES" w:eastAsia="es-ES"/>
              </w:rPr>
              <w:t>2020</w:t>
            </w:r>
          </w:p>
        </w:tc>
        <w:tc>
          <w:tcPr>
            <w:tcW w:w="992" w:type="dxa"/>
            <w:tcBorders>
              <w:top w:val="single" w:sz="2" w:space="0" w:color="auto"/>
              <w:left w:val="nil"/>
              <w:bottom w:val="single" w:sz="2" w:space="0" w:color="auto"/>
              <w:right w:val="nil"/>
            </w:tcBorders>
            <w:shd w:val="clear" w:color="auto" w:fill="auto"/>
            <w:noWrap/>
            <w:vAlign w:val="center"/>
            <w:hideMark/>
          </w:tcPr>
          <w:p w14:paraId="0ABE7C22" w14:textId="77777777" w:rsidR="00107EF3" w:rsidRPr="00434D29" w:rsidRDefault="00107EF3" w:rsidP="00D06651">
            <w:pPr>
              <w:pStyle w:val="cuatexto"/>
              <w:spacing w:line="0" w:lineRule="atLeast"/>
              <w:jc w:val="right"/>
              <w:rPr>
                <w:lang w:val="es-ES" w:eastAsia="es-ES"/>
              </w:rPr>
            </w:pPr>
            <w:r w:rsidRPr="00434D29">
              <w:rPr>
                <w:lang w:val="es-ES" w:eastAsia="es-ES"/>
              </w:rPr>
              <w:t>396.851</w:t>
            </w:r>
          </w:p>
        </w:tc>
        <w:tc>
          <w:tcPr>
            <w:tcW w:w="709" w:type="dxa"/>
            <w:tcBorders>
              <w:top w:val="single" w:sz="2" w:space="0" w:color="auto"/>
              <w:left w:val="nil"/>
              <w:bottom w:val="single" w:sz="2" w:space="0" w:color="auto"/>
              <w:right w:val="nil"/>
            </w:tcBorders>
            <w:shd w:val="clear" w:color="auto" w:fill="auto"/>
            <w:noWrap/>
            <w:vAlign w:val="center"/>
            <w:hideMark/>
          </w:tcPr>
          <w:p w14:paraId="48ACDD60" w14:textId="77777777" w:rsidR="00107EF3" w:rsidRPr="00434D29" w:rsidRDefault="00107EF3" w:rsidP="00D06651">
            <w:pPr>
              <w:pStyle w:val="cuatexto"/>
              <w:spacing w:line="0" w:lineRule="atLeast"/>
              <w:jc w:val="right"/>
              <w:rPr>
                <w:lang w:val="es-ES" w:eastAsia="es-ES"/>
              </w:rPr>
            </w:pPr>
            <w:r w:rsidRPr="00434D29">
              <w:rPr>
                <w:lang w:val="es-ES" w:eastAsia="es-ES"/>
              </w:rPr>
              <w:t>3</w:t>
            </w:r>
          </w:p>
        </w:tc>
        <w:tc>
          <w:tcPr>
            <w:tcW w:w="567" w:type="dxa"/>
            <w:tcBorders>
              <w:top w:val="single" w:sz="2" w:space="0" w:color="auto"/>
              <w:left w:val="nil"/>
              <w:bottom w:val="single" w:sz="2" w:space="0" w:color="auto"/>
              <w:right w:val="nil"/>
            </w:tcBorders>
            <w:shd w:val="clear" w:color="auto" w:fill="auto"/>
            <w:noWrap/>
            <w:vAlign w:val="center"/>
            <w:hideMark/>
          </w:tcPr>
          <w:p w14:paraId="2AB57F1D" w14:textId="77777777" w:rsidR="00107EF3" w:rsidRPr="00434D29" w:rsidRDefault="00107EF3" w:rsidP="00D06651">
            <w:pPr>
              <w:pStyle w:val="cuatexto"/>
              <w:spacing w:line="0" w:lineRule="atLeast"/>
              <w:jc w:val="right"/>
              <w:rPr>
                <w:lang w:val="es-ES" w:eastAsia="es-ES"/>
              </w:rPr>
            </w:pPr>
            <w:r w:rsidRPr="00434D29">
              <w:rPr>
                <w:lang w:val="es-ES" w:eastAsia="es-ES"/>
              </w:rPr>
              <w:t>10</w:t>
            </w:r>
          </w:p>
        </w:tc>
        <w:tc>
          <w:tcPr>
            <w:tcW w:w="709" w:type="dxa"/>
            <w:tcBorders>
              <w:top w:val="single" w:sz="2" w:space="0" w:color="auto"/>
              <w:left w:val="nil"/>
              <w:bottom w:val="single" w:sz="2" w:space="0" w:color="auto"/>
              <w:right w:val="single" w:sz="2" w:space="0" w:color="auto"/>
            </w:tcBorders>
            <w:shd w:val="clear" w:color="auto" w:fill="auto"/>
            <w:noWrap/>
            <w:vAlign w:val="center"/>
            <w:hideMark/>
          </w:tcPr>
          <w:p w14:paraId="0FDA3E86" w14:textId="77777777" w:rsidR="00107EF3" w:rsidRPr="00434D29" w:rsidRDefault="00107EF3" w:rsidP="00D06651">
            <w:pPr>
              <w:pStyle w:val="cuatexto"/>
              <w:spacing w:line="0" w:lineRule="atLeast"/>
              <w:jc w:val="right"/>
              <w:rPr>
                <w:lang w:val="es-ES" w:eastAsia="es-ES"/>
              </w:rPr>
            </w:pPr>
            <w:r w:rsidRPr="00434D29">
              <w:rPr>
                <w:lang w:val="es-ES" w:eastAsia="es-ES"/>
              </w:rPr>
              <w:t>6</w:t>
            </w:r>
          </w:p>
        </w:tc>
        <w:tc>
          <w:tcPr>
            <w:tcW w:w="992" w:type="dxa"/>
            <w:tcBorders>
              <w:top w:val="single" w:sz="2" w:space="0" w:color="auto"/>
              <w:left w:val="single" w:sz="2" w:space="0" w:color="auto"/>
              <w:bottom w:val="single" w:sz="2" w:space="0" w:color="auto"/>
              <w:right w:val="nil"/>
            </w:tcBorders>
            <w:shd w:val="clear" w:color="auto" w:fill="auto"/>
            <w:noWrap/>
            <w:vAlign w:val="center"/>
            <w:hideMark/>
          </w:tcPr>
          <w:p w14:paraId="429D5CFE" w14:textId="77777777" w:rsidR="00107EF3" w:rsidRPr="00434D29" w:rsidRDefault="00107EF3" w:rsidP="00D06651">
            <w:pPr>
              <w:pStyle w:val="cuatexto"/>
              <w:spacing w:line="0" w:lineRule="atLeast"/>
              <w:jc w:val="right"/>
              <w:rPr>
                <w:lang w:val="es-ES" w:eastAsia="es-ES"/>
              </w:rPr>
            </w:pPr>
            <w:r w:rsidRPr="00434D29">
              <w:rPr>
                <w:lang w:val="es-ES" w:eastAsia="es-ES"/>
              </w:rPr>
              <w:t>76.159</w:t>
            </w:r>
          </w:p>
        </w:tc>
        <w:tc>
          <w:tcPr>
            <w:tcW w:w="709" w:type="dxa"/>
            <w:tcBorders>
              <w:top w:val="single" w:sz="2" w:space="0" w:color="auto"/>
              <w:left w:val="nil"/>
              <w:bottom w:val="single" w:sz="2" w:space="0" w:color="auto"/>
              <w:right w:val="nil"/>
            </w:tcBorders>
            <w:shd w:val="clear" w:color="auto" w:fill="auto"/>
            <w:noWrap/>
            <w:vAlign w:val="center"/>
            <w:hideMark/>
          </w:tcPr>
          <w:p w14:paraId="2A054C99" w14:textId="77777777" w:rsidR="00107EF3" w:rsidRPr="00434D29" w:rsidRDefault="00107EF3" w:rsidP="00D06651">
            <w:pPr>
              <w:pStyle w:val="cuatexto"/>
              <w:spacing w:line="0" w:lineRule="atLeast"/>
              <w:jc w:val="right"/>
              <w:rPr>
                <w:lang w:val="es-ES" w:eastAsia="es-ES"/>
              </w:rPr>
            </w:pPr>
            <w:r w:rsidRPr="00434D29">
              <w:rPr>
                <w:lang w:val="es-ES" w:eastAsia="es-ES"/>
              </w:rPr>
              <w:t>3</w:t>
            </w:r>
          </w:p>
        </w:tc>
        <w:tc>
          <w:tcPr>
            <w:tcW w:w="708" w:type="dxa"/>
            <w:tcBorders>
              <w:top w:val="single" w:sz="2" w:space="0" w:color="auto"/>
              <w:left w:val="nil"/>
              <w:bottom w:val="single" w:sz="2" w:space="0" w:color="auto"/>
              <w:right w:val="nil"/>
            </w:tcBorders>
            <w:shd w:val="clear" w:color="auto" w:fill="auto"/>
            <w:noWrap/>
            <w:vAlign w:val="center"/>
            <w:hideMark/>
          </w:tcPr>
          <w:p w14:paraId="285858A2" w14:textId="77777777" w:rsidR="00107EF3" w:rsidRPr="00434D29" w:rsidRDefault="00107EF3" w:rsidP="00D06651">
            <w:pPr>
              <w:pStyle w:val="cuatexto"/>
              <w:spacing w:line="0" w:lineRule="atLeast"/>
              <w:jc w:val="right"/>
              <w:rPr>
                <w:lang w:val="es-ES" w:eastAsia="es-ES"/>
              </w:rPr>
            </w:pPr>
            <w:r w:rsidRPr="00434D29">
              <w:rPr>
                <w:lang w:val="es-ES" w:eastAsia="es-ES"/>
              </w:rPr>
              <w:t>15</w:t>
            </w:r>
          </w:p>
        </w:tc>
        <w:tc>
          <w:tcPr>
            <w:tcW w:w="652" w:type="dxa"/>
            <w:tcBorders>
              <w:top w:val="single" w:sz="2" w:space="0" w:color="auto"/>
              <w:left w:val="nil"/>
              <w:bottom w:val="single" w:sz="2" w:space="0" w:color="auto"/>
              <w:right w:val="single" w:sz="2" w:space="0" w:color="auto"/>
            </w:tcBorders>
            <w:shd w:val="clear" w:color="auto" w:fill="auto"/>
            <w:noWrap/>
            <w:vAlign w:val="center"/>
            <w:hideMark/>
          </w:tcPr>
          <w:p w14:paraId="604D0A87" w14:textId="77777777" w:rsidR="00107EF3" w:rsidRPr="00434D29" w:rsidRDefault="00107EF3" w:rsidP="00D06651">
            <w:pPr>
              <w:pStyle w:val="cuatexto"/>
              <w:spacing w:line="0" w:lineRule="atLeast"/>
              <w:jc w:val="right"/>
              <w:rPr>
                <w:lang w:val="es-ES" w:eastAsia="es-ES"/>
              </w:rPr>
            </w:pPr>
            <w:r w:rsidRPr="00434D29">
              <w:rPr>
                <w:lang w:val="es-ES" w:eastAsia="es-ES"/>
              </w:rPr>
              <w:t>7</w:t>
            </w:r>
          </w:p>
        </w:tc>
        <w:tc>
          <w:tcPr>
            <w:tcW w:w="908" w:type="dxa"/>
            <w:tcBorders>
              <w:top w:val="single" w:sz="2" w:space="0" w:color="auto"/>
              <w:left w:val="single" w:sz="2" w:space="0" w:color="auto"/>
              <w:bottom w:val="single" w:sz="2" w:space="0" w:color="auto"/>
              <w:right w:val="nil"/>
            </w:tcBorders>
            <w:shd w:val="clear" w:color="auto" w:fill="auto"/>
            <w:noWrap/>
            <w:vAlign w:val="center"/>
            <w:hideMark/>
          </w:tcPr>
          <w:p w14:paraId="0699C86B" w14:textId="77777777" w:rsidR="00107EF3" w:rsidRPr="00434D29" w:rsidRDefault="00107EF3" w:rsidP="00D06651">
            <w:pPr>
              <w:pStyle w:val="cuatexto"/>
              <w:spacing w:line="0" w:lineRule="atLeast"/>
              <w:jc w:val="right"/>
              <w:rPr>
                <w:lang w:val="es-ES" w:eastAsia="es-ES"/>
              </w:rPr>
            </w:pPr>
            <w:r w:rsidRPr="00434D29">
              <w:rPr>
                <w:lang w:val="es-ES" w:eastAsia="es-ES"/>
              </w:rPr>
              <w:t>34.725</w:t>
            </w:r>
          </w:p>
        </w:tc>
        <w:tc>
          <w:tcPr>
            <w:tcW w:w="724" w:type="dxa"/>
            <w:tcBorders>
              <w:top w:val="single" w:sz="2" w:space="0" w:color="auto"/>
              <w:left w:val="nil"/>
              <w:bottom w:val="single" w:sz="2" w:space="0" w:color="auto"/>
              <w:right w:val="nil"/>
            </w:tcBorders>
            <w:shd w:val="clear" w:color="auto" w:fill="auto"/>
            <w:noWrap/>
            <w:vAlign w:val="center"/>
            <w:hideMark/>
          </w:tcPr>
          <w:p w14:paraId="54AA6F83" w14:textId="77777777" w:rsidR="00107EF3" w:rsidRPr="00434D29" w:rsidRDefault="00107EF3" w:rsidP="00D06651">
            <w:pPr>
              <w:pStyle w:val="cuatexto"/>
              <w:spacing w:line="0" w:lineRule="atLeast"/>
              <w:jc w:val="right"/>
              <w:rPr>
                <w:lang w:val="es-ES" w:eastAsia="es-ES"/>
              </w:rPr>
            </w:pPr>
            <w:r w:rsidRPr="00434D29">
              <w:rPr>
                <w:lang w:val="es-ES" w:eastAsia="es-ES"/>
              </w:rPr>
              <w:t>3</w:t>
            </w:r>
          </w:p>
        </w:tc>
        <w:tc>
          <w:tcPr>
            <w:tcW w:w="693" w:type="dxa"/>
            <w:tcBorders>
              <w:top w:val="single" w:sz="2" w:space="0" w:color="auto"/>
              <w:left w:val="nil"/>
              <w:bottom w:val="single" w:sz="2" w:space="0" w:color="auto"/>
              <w:right w:val="nil"/>
            </w:tcBorders>
            <w:shd w:val="clear" w:color="auto" w:fill="auto"/>
            <w:noWrap/>
            <w:vAlign w:val="center"/>
            <w:hideMark/>
          </w:tcPr>
          <w:p w14:paraId="2984C8BC" w14:textId="77777777" w:rsidR="00107EF3" w:rsidRPr="00434D29" w:rsidRDefault="00107EF3" w:rsidP="00D06651">
            <w:pPr>
              <w:pStyle w:val="cuatexto"/>
              <w:spacing w:line="0" w:lineRule="atLeast"/>
              <w:jc w:val="right"/>
              <w:rPr>
                <w:lang w:val="es-ES" w:eastAsia="es-ES"/>
              </w:rPr>
            </w:pPr>
            <w:r w:rsidRPr="00434D29">
              <w:rPr>
                <w:lang w:val="es-ES" w:eastAsia="es-ES"/>
              </w:rPr>
              <w:t>9</w:t>
            </w:r>
          </w:p>
        </w:tc>
        <w:tc>
          <w:tcPr>
            <w:tcW w:w="673" w:type="dxa"/>
            <w:tcBorders>
              <w:top w:val="single" w:sz="2" w:space="0" w:color="auto"/>
              <w:left w:val="nil"/>
              <w:bottom w:val="single" w:sz="2" w:space="0" w:color="auto"/>
            </w:tcBorders>
            <w:shd w:val="clear" w:color="auto" w:fill="auto"/>
            <w:noWrap/>
            <w:vAlign w:val="center"/>
            <w:hideMark/>
          </w:tcPr>
          <w:p w14:paraId="6615AD76" w14:textId="77777777" w:rsidR="00107EF3" w:rsidRPr="00434D29" w:rsidRDefault="00107EF3" w:rsidP="00D06651">
            <w:pPr>
              <w:pStyle w:val="cuatexto"/>
              <w:spacing w:line="0" w:lineRule="atLeast"/>
              <w:jc w:val="right"/>
              <w:rPr>
                <w:lang w:val="es-ES" w:eastAsia="es-ES"/>
              </w:rPr>
            </w:pPr>
            <w:r w:rsidRPr="00434D29">
              <w:rPr>
                <w:lang w:val="es-ES" w:eastAsia="es-ES"/>
              </w:rPr>
              <w:t>6</w:t>
            </w:r>
          </w:p>
        </w:tc>
      </w:tr>
      <w:tr w:rsidR="006169E4" w:rsidRPr="00434D29" w14:paraId="7084A015" w14:textId="77777777" w:rsidTr="00D148E7">
        <w:trPr>
          <w:trHeight w:val="198"/>
          <w:jc w:val="center"/>
        </w:trPr>
        <w:tc>
          <w:tcPr>
            <w:tcW w:w="851" w:type="dxa"/>
            <w:tcBorders>
              <w:top w:val="single" w:sz="2" w:space="0" w:color="auto"/>
              <w:bottom w:val="single" w:sz="2" w:space="0" w:color="auto"/>
              <w:right w:val="nil"/>
            </w:tcBorders>
            <w:shd w:val="clear" w:color="auto" w:fill="auto"/>
            <w:noWrap/>
            <w:vAlign w:val="center"/>
            <w:hideMark/>
          </w:tcPr>
          <w:p w14:paraId="390D6457" w14:textId="77777777" w:rsidR="00107EF3" w:rsidRPr="00434D29" w:rsidRDefault="00107EF3" w:rsidP="00D06651">
            <w:pPr>
              <w:pStyle w:val="cuatexto"/>
              <w:spacing w:line="0" w:lineRule="atLeast"/>
              <w:rPr>
                <w:lang w:val="es-ES" w:eastAsia="es-ES"/>
              </w:rPr>
            </w:pPr>
            <w:r w:rsidRPr="00434D29">
              <w:rPr>
                <w:lang w:val="es-ES" w:eastAsia="es-ES"/>
              </w:rPr>
              <w:t>2021</w:t>
            </w:r>
          </w:p>
        </w:tc>
        <w:tc>
          <w:tcPr>
            <w:tcW w:w="992" w:type="dxa"/>
            <w:tcBorders>
              <w:top w:val="single" w:sz="2" w:space="0" w:color="auto"/>
              <w:left w:val="nil"/>
              <w:bottom w:val="single" w:sz="2" w:space="0" w:color="auto"/>
              <w:right w:val="nil"/>
            </w:tcBorders>
            <w:shd w:val="clear" w:color="auto" w:fill="auto"/>
            <w:noWrap/>
            <w:vAlign w:val="center"/>
            <w:hideMark/>
          </w:tcPr>
          <w:p w14:paraId="51CF2875" w14:textId="77777777" w:rsidR="00107EF3" w:rsidRPr="00434D29" w:rsidRDefault="00107EF3" w:rsidP="00D06651">
            <w:pPr>
              <w:pStyle w:val="cuatexto"/>
              <w:spacing w:line="0" w:lineRule="atLeast"/>
              <w:jc w:val="right"/>
              <w:rPr>
                <w:lang w:val="es-ES" w:eastAsia="es-ES"/>
              </w:rPr>
            </w:pPr>
            <w:r w:rsidRPr="00434D29">
              <w:rPr>
                <w:lang w:val="es-ES" w:eastAsia="es-ES"/>
              </w:rPr>
              <w:t>457.025</w:t>
            </w:r>
          </w:p>
        </w:tc>
        <w:tc>
          <w:tcPr>
            <w:tcW w:w="709" w:type="dxa"/>
            <w:tcBorders>
              <w:top w:val="single" w:sz="2" w:space="0" w:color="auto"/>
              <w:left w:val="nil"/>
              <w:bottom w:val="single" w:sz="2" w:space="0" w:color="auto"/>
              <w:right w:val="nil"/>
            </w:tcBorders>
            <w:shd w:val="clear" w:color="auto" w:fill="auto"/>
            <w:noWrap/>
            <w:vAlign w:val="center"/>
            <w:hideMark/>
          </w:tcPr>
          <w:p w14:paraId="134FFBF4" w14:textId="77777777" w:rsidR="00107EF3" w:rsidRPr="00434D29" w:rsidRDefault="00107EF3" w:rsidP="00D06651">
            <w:pPr>
              <w:pStyle w:val="cuatexto"/>
              <w:spacing w:line="0" w:lineRule="atLeast"/>
              <w:jc w:val="right"/>
              <w:rPr>
                <w:lang w:val="es-ES" w:eastAsia="es-ES"/>
              </w:rPr>
            </w:pPr>
            <w:r w:rsidRPr="00434D29">
              <w:rPr>
                <w:lang w:val="es-ES" w:eastAsia="es-ES"/>
              </w:rPr>
              <w:t>3</w:t>
            </w:r>
          </w:p>
        </w:tc>
        <w:tc>
          <w:tcPr>
            <w:tcW w:w="567" w:type="dxa"/>
            <w:tcBorders>
              <w:top w:val="single" w:sz="2" w:space="0" w:color="auto"/>
              <w:left w:val="nil"/>
              <w:bottom w:val="single" w:sz="2" w:space="0" w:color="auto"/>
              <w:right w:val="nil"/>
            </w:tcBorders>
            <w:shd w:val="clear" w:color="auto" w:fill="auto"/>
            <w:noWrap/>
            <w:vAlign w:val="center"/>
            <w:hideMark/>
          </w:tcPr>
          <w:p w14:paraId="7E81853F" w14:textId="77777777" w:rsidR="00107EF3" w:rsidRPr="00434D29" w:rsidRDefault="00107EF3" w:rsidP="00D06651">
            <w:pPr>
              <w:pStyle w:val="cuatexto"/>
              <w:spacing w:line="0" w:lineRule="atLeast"/>
              <w:jc w:val="right"/>
              <w:rPr>
                <w:lang w:val="es-ES" w:eastAsia="es-ES"/>
              </w:rPr>
            </w:pPr>
            <w:r w:rsidRPr="00434D29">
              <w:rPr>
                <w:lang w:val="es-ES" w:eastAsia="es-ES"/>
              </w:rPr>
              <w:t>10</w:t>
            </w:r>
          </w:p>
        </w:tc>
        <w:tc>
          <w:tcPr>
            <w:tcW w:w="709" w:type="dxa"/>
            <w:tcBorders>
              <w:top w:val="single" w:sz="2" w:space="0" w:color="auto"/>
              <w:left w:val="nil"/>
              <w:bottom w:val="single" w:sz="2" w:space="0" w:color="auto"/>
              <w:right w:val="single" w:sz="2" w:space="0" w:color="auto"/>
            </w:tcBorders>
            <w:shd w:val="clear" w:color="auto" w:fill="auto"/>
            <w:noWrap/>
            <w:vAlign w:val="center"/>
            <w:hideMark/>
          </w:tcPr>
          <w:p w14:paraId="49E1B846" w14:textId="77777777" w:rsidR="00107EF3" w:rsidRPr="00434D29" w:rsidRDefault="00107EF3" w:rsidP="00D06651">
            <w:pPr>
              <w:pStyle w:val="cuatexto"/>
              <w:spacing w:line="0" w:lineRule="atLeast"/>
              <w:jc w:val="right"/>
              <w:rPr>
                <w:lang w:val="es-ES" w:eastAsia="es-ES"/>
              </w:rPr>
            </w:pPr>
            <w:r w:rsidRPr="00434D29">
              <w:rPr>
                <w:lang w:val="es-ES" w:eastAsia="es-ES"/>
              </w:rPr>
              <w:t>5</w:t>
            </w:r>
          </w:p>
        </w:tc>
        <w:tc>
          <w:tcPr>
            <w:tcW w:w="992" w:type="dxa"/>
            <w:tcBorders>
              <w:top w:val="single" w:sz="2" w:space="0" w:color="auto"/>
              <w:left w:val="single" w:sz="2" w:space="0" w:color="auto"/>
              <w:bottom w:val="single" w:sz="2" w:space="0" w:color="auto"/>
              <w:right w:val="nil"/>
            </w:tcBorders>
            <w:shd w:val="clear" w:color="auto" w:fill="auto"/>
            <w:noWrap/>
            <w:vAlign w:val="center"/>
            <w:hideMark/>
          </w:tcPr>
          <w:p w14:paraId="73672EF7" w14:textId="77777777" w:rsidR="00107EF3" w:rsidRPr="00434D29" w:rsidRDefault="00107EF3" w:rsidP="00D06651">
            <w:pPr>
              <w:pStyle w:val="cuatexto"/>
              <w:spacing w:line="0" w:lineRule="atLeast"/>
              <w:jc w:val="right"/>
              <w:rPr>
                <w:lang w:val="es-ES" w:eastAsia="es-ES"/>
              </w:rPr>
            </w:pPr>
            <w:r w:rsidRPr="00434D29">
              <w:rPr>
                <w:lang w:val="es-ES" w:eastAsia="es-ES"/>
              </w:rPr>
              <w:t>78.758</w:t>
            </w:r>
          </w:p>
        </w:tc>
        <w:tc>
          <w:tcPr>
            <w:tcW w:w="709" w:type="dxa"/>
            <w:tcBorders>
              <w:top w:val="single" w:sz="2" w:space="0" w:color="auto"/>
              <w:left w:val="nil"/>
              <w:bottom w:val="single" w:sz="2" w:space="0" w:color="auto"/>
              <w:right w:val="nil"/>
            </w:tcBorders>
            <w:shd w:val="clear" w:color="auto" w:fill="auto"/>
            <w:noWrap/>
            <w:vAlign w:val="center"/>
            <w:hideMark/>
          </w:tcPr>
          <w:p w14:paraId="5881BC41" w14:textId="77777777" w:rsidR="00107EF3" w:rsidRPr="00434D29" w:rsidRDefault="00107EF3" w:rsidP="00D06651">
            <w:pPr>
              <w:pStyle w:val="cuatexto"/>
              <w:spacing w:line="0" w:lineRule="atLeast"/>
              <w:jc w:val="right"/>
              <w:rPr>
                <w:lang w:val="es-ES" w:eastAsia="es-ES"/>
              </w:rPr>
            </w:pPr>
            <w:r w:rsidRPr="00434D29">
              <w:rPr>
                <w:lang w:val="es-ES" w:eastAsia="es-ES"/>
              </w:rPr>
              <w:t>3</w:t>
            </w:r>
          </w:p>
        </w:tc>
        <w:tc>
          <w:tcPr>
            <w:tcW w:w="708" w:type="dxa"/>
            <w:tcBorders>
              <w:top w:val="single" w:sz="2" w:space="0" w:color="auto"/>
              <w:left w:val="nil"/>
              <w:bottom w:val="single" w:sz="2" w:space="0" w:color="auto"/>
              <w:right w:val="nil"/>
            </w:tcBorders>
            <w:shd w:val="clear" w:color="auto" w:fill="auto"/>
            <w:noWrap/>
            <w:vAlign w:val="center"/>
            <w:hideMark/>
          </w:tcPr>
          <w:p w14:paraId="041FF3A4" w14:textId="77777777" w:rsidR="00107EF3" w:rsidRPr="00434D29" w:rsidRDefault="00107EF3" w:rsidP="00D06651">
            <w:pPr>
              <w:pStyle w:val="cuatexto"/>
              <w:spacing w:line="0" w:lineRule="atLeast"/>
              <w:jc w:val="right"/>
              <w:rPr>
                <w:lang w:val="es-ES" w:eastAsia="es-ES"/>
              </w:rPr>
            </w:pPr>
            <w:r w:rsidRPr="00434D29">
              <w:rPr>
                <w:lang w:val="es-ES" w:eastAsia="es-ES"/>
              </w:rPr>
              <w:t>12</w:t>
            </w:r>
          </w:p>
        </w:tc>
        <w:tc>
          <w:tcPr>
            <w:tcW w:w="652" w:type="dxa"/>
            <w:tcBorders>
              <w:top w:val="single" w:sz="2" w:space="0" w:color="auto"/>
              <w:left w:val="nil"/>
              <w:bottom w:val="single" w:sz="2" w:space="0" w:color="auto"/>
              <w:right w:val="single" w:sz="2" w:space="0" w:color="auto"/>
            </w:tcBorders>
            <w:shd w:val="clear" w:color="auto" w:fill="auto"/>
            <w:noWrap/>
            <w:vAlign w:val="center"/>
            <w:hideMark/>
          </w:tcPr>
          <w:p w14:paraId="58D28EE0" w14:textId="77777777" w:rsidR="00107EF3" w:rsidRPr="00434D29" w:rsidRDefault="00107EF3" w:rsidP="00D06651">
            <w:pPr>
              <w:pStyle w:val="cuatexto"/>
              <w:spacing w:line="0" w:lineRule="atLeast"/>
              <w:jc w:val="right"/>
              <w:rPr>
                <w:lang w:val="es-ES" w:eastAsia="es-ES"/>
              </w:rPr>
            </w:pPr>
            <w:r w:rsidRPr="00434D29">
              <w:rPr>
                <w:lang w:val="es-ES" w:eastAsia="es-ES"/>
              </w:rPr>
              <w:t>6</w:t>
            </w:r>
          </w:p>
        </w:tc>
        <w:tc>
          <w:tcPr>
            <w:tcW w:w="908" w:type="dxa"/>
            <w:tcBorders>
              <w:top w:val="single" w:sz="2" w:space="0" w:color="auto"/>
              <w:left w:val="single" w:sz="2" w:space="0" w:color="auto"/>
              <w:bottom w:val="single" w:sz="2" w:space="0" w:color="auto"/>
              <w:right w:val="nil"/>
            </w:tcBorders>
            <w:shd w:val="clear" w:color="auto" w:fill="auto"/>
            <w:noWrap/>
            <w:vAlign w:val="center"/>
            <w:hideMark/>
          </w:tcPr>
          <w:p w14:paraId="20C01F56" w14:textId="77777777" w:rsidR="00107EF3" w:rsidRPr="00434D29" w:rsidRDefault="00107EF3" w:rsidP="00D06651">
            <w:pPr>
              <w:pStyle w:val="cuatexto"/>
              <w:spacing w:line="0" w:lineRule="atLeast"/>
              <w:jc w:val="right"/>
              <w:rPr>
                <w:lang w:val="es-ES" w:eastAsia="es-ES"/>
              </w:rPr>
            </w:pPr>
            <w:r w:rsidRPr="00434D29">
              <w:rPr>
                <w:lang w:val="es-ES" w:eastAsia="es-ES"/>
              </w:rPr>
              <w:t>36.825</w:t>
            </w:r>
          </w:p>
        </w:tc>
        <w:tc>
          <w:tcPr>
            <w:tcW w:w="724" w:type="dxa"/>
            <w:tcBorders>
              <w:top w:val="single" w:sz="2" w:space="0" w:color="auto"/>
              <w:left w:val="nil"/>
              <w:bottom w:val="single" w:sz="2" w:space="0" w:color="auto"/>
              <w:right w:val="nil"/>
            </w:tcBorders>
            <w:shd w:val="clear" w:color="auto" w:fill="auto"/>
            <w:noWrap/>
            <w:vAlign w:val="center"/>
            <w:hideMark/>
          </w:tcPr>
          <w:p w14:paraId="057EF8AB" w14:textId="77777777" w:rsidR="00107EF3" w:rsidRPr="00434D29" w:rsidRDefault="00107EF3" w:rsidP="00D06651">
            <w:pPr>
              <w:pStyle w:val="cuatexto"/>
              <w:spacing w:line="0" w:lineRule="atLeast"/>
              <w:jc w:val="right"/>
              <w:rPr>
                <w:lang w:val="es-ES" w:eastAsia="es-ES"/>
              </w:rPr>
            </w:pPr>
            <w:r w:rsidRPr="00434D29">
              <w:rPr>
                <w:lang w:val="es-ES" w:eastAsia="es-ES"/>
              </w:rPr>
              <w:t>4</w:t>
            </w:r>
          </w:p>
        </w:tc>
        <w:tc>
          <w:tcPr>
            <w:tcW w:w="693" w:type="dxa"/>
            <w:tcBorders>
              <w:top w:val="single" w:sz="2" w:space="0" w:color="auto"/>
              <w:left w:val="nil"/>
              <w:bottom w:val="single" w:sz="2" w:space="0" w:color="auto"/>
              <w:right w:val="nil"/>
            </w:tcBorders>
            <w:shd w:val="clear" w:color="auto" w:fill="auto"/>
            <w:noWrap/>
            <w:vAlign w:val="center"/>
            <w:hideMark/>
          </w:tcPr>
          <w:p w14:paraId="7316641A" w14:textId="77777777" w:rsidR="00107EF3" w:rsidRPr="00434D29" w:rsidRDefault="00107EF3" w:rsidP="00D06651">
            <w:pPr>
              <w:pStyle w:val="cuatexto"/>
              <w:spacing w:line="0" w:lineRule="atLeast"/>
              <w:jc w:val="right"/>
              <w:rPr>
                <w:lang w:val="es-ES" w:eastAsia="es-ES"/>
              </w:rPr>
            </w:pPr>
            <w:r w:rsidRPr="00434D29">
              <w:rPr>
                <w:lang w:val="es-ES" w:eastAsia="es-ES"/>
              </w:rPr>
              <w:t>8</w:t>
            </w:r>
          </w:p>
        </w:tc>
        <w:tc>
          <w:tcPr>
            <w:tcW w:w="673" w:type="dxa"/>
            <w:tcBorders>
              <w:top w:val="single" w:sz="2" w:space="0" w:color="auto"/>
              <w:left w:val="nil"/>
              <w:bottom w:val="single" w:sz="2" w:space="0" w:color="auto"/>
            </w:tcBorders>
            <w:shd w:val="clear" w:color="auto" w:fill="auto"/>
            <w:noWrap/>
            <w:vAlign w:val="center"/>
            <w:hideMark/>
          </w:tcPr>
          <w:p w14:paraId="3D0B2B30" w14:textId="77777777" w:rsidR="00107EF3" w:rsidRPr="00434D29" w:rsidRDefault="00107EF3" w:rsidP="00D06651">
            <w:pPr>
              <w:pStyle w:val="cuatexto"/>
              <w:spacing w:line="0" w:lineRule="atLeast"/>
              <w:jc w:val="right"/>
              <w:rPr>
                <w:lang w:val="es-ES" w:eastAsia="es-ES"/>
              </w:rPr>
            </w:pPr>
            <w:r w:rsidRPr="00434D29">
              <w:rPr>
                <w:lang w:val="es-ES" w:eastAsia="es-ES"/>
              </w:rPr>
              <w:t>4</w:t>
            </w:r>
          </w:p>
        </w:tc>
      </w:tr>
      <w:tr w:rsidR="006169E4" w:rsidRPr="00434D29" w14:paraId="0E1A691A" w14:textId="77777777" w:rsidTr="00D148E7">
        <w:trPr>
          <w:trHeight w:val="198"/>
          <w:jc w:val="center"/>
        </w:trPr>
        <w:tc>
          <w:tcPr>
            <w:tcW w:w="851" w:type="dxa"/>
            <w:tcBorders>
              <w:top w:val="single" w:sz="2" w:space="0" w:color="auto"/>
            </w:tcBorders>
            <w:shd w:val="clear" w:color="auto" w:fill="auto"/>
            <w:noWrap/>
            <w:vAlign w:val="center"/>
            <w:hideMark/>
          </w:tcPr>
          <w:p w14:paraId="2AFE490E" w14:textId="77777777" w:rsidR="00107EF3" w:rsidRPr="00434D29" w:rsidRDefault="00107EF3" w:rsidP="00D06651">
            <w:pPr>
              <w:pStyle w:val="cuatexto"/>
              <w:spacing w:line="0" w:lineRule="atLeast"/>
              <w:rPr>
                <w:lang w:val="es-ES" w:eastAsia="es-ES"/>
              </w:rPr>
            </w:pPr>
            <w:r w:rsidRPr="00434D29">
              <w:rPr>
                <w:lang w:val="es-ES" w:eastAsia="es-ES"/>
              </w:rPr>
              <w:t>2022</w:t>
            </w:r>
          </w:p>
        </w:tc>
        <w:tc>
          <w:tcPr>
            <w:tcW w:w="992" w:type="dxa"/>
            <w:tcBorders>
              <w:top w:val="single" w:sz="2" w:space="0" w:color="auto"/>
              <w:right w:val="nil"/>
            </w:tcBorders>
            <w:shd w:val="clear" w:color="auto" w:fill="auto"/>
            <w:noWrap/>
            <w:vAlign w:val="center"/>
            <w:hideMark/>
          </w:tcPr>
          <w:p w14:paraId="784568A3" w14:textId="77777777" w:rsidR="00107EF3" w:rsidRPr="00434D29" w:rsidRDefault="00107EF3" w:rsidP="00D06651">
            <w:pPr>
              <w:pStyle w:val="cuatexto"/>
              <w:spacing w:line="0" w:lineRule="atLeast"/>
              <w:jc w:val="right"/>
              <w:rPr>
                <w:lang w:val="es-ES" w:eastAsia="es-ES"/>
              </w:rPr>
            </w:pPr>
            <w:r w:rsidRPr="00434D29">
              <w:rPr>
                <w:lang w:val="es-ES" w:eastAsia="es-ES"/>
              </w:rPr>
              <w:t>479.405</w:t>
            </w:r>
          </w:p>
        </w:tc>
        <w:tc>
          <w:tcPr>
            <w:tcW w:w="709" w:type="dxa"/>
            <w:tcBorders>
              <w:top w:val="single" w:sz="2" w:space="0" w:color="auto"/>
              <w:left w:val="nil"/>
              <w:right w:val="nil"/>
            </w:tcBorders>
            <w:shd w:val="clear" w:color="auto" w:fill="auto"/>
            <w:noWrap/>
            <w:vAlign w:val="center"/>
            <w:hideMark/>
          </w:tcPr>
          <w:p w14:paraId="19CC2B28" w14:textId="77777777" w:rsidR="00107EF3" w:rsidRPr="00434D29" w:rsidRDefault="00107EF3" w:rsidP="00D06651">
            <w:pPr>
              <w:pStyle w:val="cuatexto"/>
              <w:spacing w:line="0" w:lineRule="atLeast"/>
              <w:jc w:val="right"/>
              <w:rPr>
                <w:lang w:val="es-ES" w:eastAsia="es-ES"/>
              </w:rPr>
            </w:pPr>
            <w:r w:rsidRPr="00434D29">
              <w:rPr>
                <w:lang w:val="es-ES" w:eastAsia="es-ES"/>
              </w:rPr>
              <w:t>4</w:t>
            </w:r>
          </w:p>
        </w:tc>
        <w:tc>
          <w:tcPr>
            <w:tcW w:w="567" w:type="dxa"/>
            <w:tcBorders>
              <w:top w:val="single" w:sz="2" w:space="0" w:color="auto"/>
              <w:left w:val="nil"/>
            </w:tcBorders>
            <w:shd w:val="clear" w:color="auto" w:fill="auto"/>
            <w:noWrap/>
            <w:vAlign w:val="center"/>
            <w:hideMark/>
          </w:tcPr>
          <w:p w14:paraId="48A04D69" w14:textId="77777777" w:rsidR="00107EF3" w:rsidRPr="00434D29" w:rsidRDefault="00107EF3" w:rsidP="00D06651">
            <w:pPr>
              <w:pStyle w:val="cuatexto"/>
              <w:spacing w:line="0" w:lineRule="atLeast"/>
              <w:jc w:val="right"/>
              <w:rPr>
                <w:lang w:val="es-ES" w:eastAsia="es-ES"/>
              </w:rPr>
            </w:pPr>
            <w:r w:rsidRPr="00434D29">
              <w:rPr>
                <w:lang w:val="es-ES" w:eastAsia="es-ES"/>
              </w:rPr>
              <w:t>11</w:t>
            </w:r>
          </w:p>
        </w:tc>
        <w:tc>
          <w:tcPr>
            <w:tcW w:w="709" w:type="dxa"/>
            <w:tcBorders>
              <w:top w:val="single" w:sz="2" w:space="0" w:color="auto"/>
              <w:right w:val="single" w:sz="2" w:space="0" w:color="auto"/>
            </w:tcBorders>
            <w:shd w:val="clear" w:color="auto" w:fill="auto"/>
            <w:noWrap/>
            <w:vAlign w:val="center"/>
            <w:hideMark/>
          </w:tcPr>
          <w:p w14:paraId="48C6919B" w14:textId="77777777" w:rsidR="00107EF3" w:rsidRPr="00434D29" w:rsidRDefault="00107EF3" w:rsidP="00D06651">
            <w:pPr>
              <w:pStyle w:val="cuatexto"/>
              <w:spacing w:line="0" w:lineRule="atLeast"/>
              <w:jc w:val="right"/>
              <w:rPr>
                <w:lang w:val="es-ES" w:eastAsia="es-ES"/>
              </w:rPr>
            </w:pPr>
            <w:r w:rsidRPr="00434D29">
              <w:rPr>
                <w:lang w:val="es-ES" w:eastAsia="es-ES"/>
              </w:rPr>
              <w:t>5</w:t>
            </w:r>
          </w:p>
        </w:tc>
        <w:tc>
          <w:tcPr>
            <w:tcW w:w="992" w:type="dxa"/>
            <w:tcBorders>
              <w:top w:val="single" w:sz="2" w:space="0" w:color="auto"/>
              <w:left w:val="single" w:sz="2" w:space="0" w:color="auto"/>
              <w:right w:val="nil"/>
            </w:tcBorders>
            <w:shd w:val="clear" w:color="auto" w:fill="auto"/>
            <w:noWrap/>
            <w:vAlign w:val="center"/>
            <w:hideMark/>
          </w:tcPr>
          <w:p w14:paraId="04CCC6B2" w14:textId="77777777" w:rsidR="00107EF3" w:rsidRPr="00434D29" w:rsidRDefault="00107EF3" w:rsidP="00D06651">
            <w:pPr>
              <w:pStyle w:val="cuatexto"/>
              <w:spacing w:line="0" w:lineRule="atLeast"/>
              <w:jc w:val="right"/>
              <w:rPr>
                <w:lang w:val="es-ES" w:eastAsia="es-ES"/>
              </w:rPr>
            </w:pPr>
            <w:r w:rsidRPr="00434D29">
              <w:rPr>
                <w:lang w:val="es-ES" w:eastAsia="es-ES"/>
              </w:rPr>
              <w:t>89.734</w:t>
            </w:r>
          </w:p>
        </w:tc>
        <w:tc>
          <w:tcPr>
            <w:tcW w:w="709" w:type="dxa"/>
            <w:tcBorders>
              <w:top w:val="single" w:sz="2" w:space="0" w:color="auto"/>
              <w:left w:val="nil"/>
              <w:right w:val="nil"/>
            </w:tcBorders>
            <w:shd w:val="clear" w:color="auto" w:fill="auto"/>
            <w:noWrap/>
            <w:vAlign w:val="center"/>
            <w:hideMark/>
          </w:tcPr>
          <w:p w14:paraId="3EEF56E8" w14:textId="77777777" w:rsidR="00107EF3" w:rsidRPr="00434D29" w:rsidRDefault="00107EF3" w:rsidP="00D06651">
            <w:pPr>
              <w:pStyle w:val="cuatexto"/>
              <w:spacing w:line="0" w:lineRule="atLeast"/>
              <w:jc w:val="right"/>
              <w:rPr>
                <w:lang w:val="es-ES" w:eastAsia="es-ES"/>
              </w:rPr>
            </w:pPr>
            <w:r w:rsidRPr="00434D29">
              <w:rPr>
                <w:lang w:val="es-ES" w:eastAsia="es-ES"/>
              </w:rPr>
              <w:t>4</w:t>
            </w:r>
          </w:p>
        </w:tc>
        <w:tc>
          <w:tcPr>
            <w:tcW w:w="708" w:type="dxa"/>
            <w:tcBorders>
              <w:top w:val="single" w:sz="2" w:space="0" w:color="auto"/>
              <w:left w:val="nil"/>
            </w:tcBorders>
            <w:shd w:val="clear" w:color="auto" w:fill="auto"/>
            <w:noWrap/>
            <w:vAlign w:val="center"/>
            <w:hideMark/>
          </w:tcPr>
          <w:p w14:paraId="7EE5DD9E" w14:textId="77777777" w:rsidR="00107EF3" w:rsidRPr="00434D29" w:rsidRDefault="00107EF3" w:rsidP="00D06651">
            <w:pPr>
              <w:pStyle w:val="cuatexto"/>
              <w:spacing w:line="0" w:lineRule="atLeast"/>
              <w:jc w:val="right"/>
              <w:rPr>
                <w:lang w:val="es-ES" w:eastAsia="es-ES"/>
              </w:rPr>
            </w:pPr>
            <w:r w:rsidRPr="00434D29">
              <w:rPr>
                <w:lang w:val="es-ES" w:eastAsia="es-ES"/>
              </w:rPr>
              <w:t>13</w:t>
            </w:r>
          </w:p>
        </w:tc>
        <w:tc>
          <w:tcPr>
            <w:tcW w:w="652" w:type="dxa"/>
            <w:tcBorders>
              <w:top w:val="single" w:sz="2" w:space="0" w:color="auto"/>
              <w:right w:val="single" w:sz="2" w:space="0" w:color="auto"/>
            </w:tcBorders>
            <w:shd w:val="clear" w:color="auto" w:fill="auto"/>
            <w:noWrap/>
            <w:vAlign w:val="center"/>
            <w:hideMark/>
          </w:tcPr>
          <w:p w14:paraId="5373E059" w14:textId="77777777" w:rsidR="00107EF3" w:rsidRPr="00434D29" w:rsidRDefault="00107EF3" w:rsidP="00D06651">
            <w:pPr>
              <w:pStyle w:val="cuatexto"/>
              <w:spacing w:line="0" w:lineRule="atLeast"/>
              <w:jc w:val="right"/>
              <w:rPr>
                <w:lang w:val="es-ES" w:eastAsia="es-ES"/>
              </w:rPr>
            </w:pPr>
            <w:r w:rsidRPr="00434D29">
              <w:rPr>
                <w:lang w:val="es-ES" w:eastAsia="es-ES"/>
              </w:rPr>
              <w:t>6</w:t>
            </w:r>
          </w:p>
        </w:tc>
        <w:tc>
          <w:tcPr>
            <w:tcW w:w="908" w:type="dxa"/>
            <w:tcBorders>
              <w:top w:val="single" w:sz="2" w:space="0" w:color="auto"/>
              <w:left w:val="single" w:sz="2" w:space="0" w:color="auto"/>
              <w:right w:val="nil"/>
            </w:tcBorders>
            <w:shd w:val="clear" w:color="auto" w:fill="auto"/>
            <w:noWrap/>
            <w:vAlign w:val="center"/>
            <w:hideMark/>
          </w:tcPr>
          <w:p w14:paraId="1F728A2E" w14:textId="77777777" w:rsidR="00107EF3" w:rsidRPr="00434D29" w:rsidRDefault="00107EF3" w:rsidP="00D06651">
            <w:pPr>
              <w:pStyle w:val="cuatexto"/>
              <w:spacing w:line="0" w:lineRule="atLeast"/>
              <w:jc w:val="right"/>
              <w:rPr>
                <w:lang w:val="es-ES" w:eastAsia="es-ES"/>
              </w:rPr>
            </w:pPr>
            <w:r w:rsidRPr="00434D29">
              <w:rPr>
                <w:lang w:val="es-ES" w:eastAsia="es-ES"/>
              </w:rPr>
              <w:t>41.865</w:t>
            </w:r>
          </w:p>
        </w:tc>
        <w:tc>
          <w:tcPr>
            <w:tcW w:w="724" w:type="dxa"/>
            <w:tcBorders>
              <w:top w:val="single" w:sz="2" w:space="0" w:color="auto"/>
              <w:left w:val="nil"/>
              <w:right w:val="nil"/>
            </w:tcBorders>
            <w:shd w:val="clear" w:color="auto" w:fill="auto"/>
            <w:noWrap/>
            <w:vAlign w:val="center"/>
            <w:hideMark/>
          </w:tcPr>
          <w:p w14:paraId="082BC402" w14:textId="77777777" w:rsidR="00107EF3" w:rsidRPr="00434D29" w:rsidRDefault="00107EF3" w:rsidP="00D06651">
            <w:pPr>
              <w:pStyle w:val="cuatexto"/>
              <w:spacing w:line="0" w:lineRule="atLeast"/>
              <w:jc w:val="right"/>
              <w:rPr>
                <w:lang w:val="es-ES" w:eastAsia="es-ES"/>
              </w:rPr>
            </w:pPr>
            <w:r w:rsidRPr="00434D29">
              <w:rPr>
                <w:lang w:val="es-ES" w:eastAsia="es-ES"/>
              </w:rPr>
              <w:t>4</w:t>
            </w:r>
          </w:p>
        </w:tc>
        <w:tc>
          <w:tcPr>
            <w:tcW w:w="693" w:type="dxa"/>
            <w:tcBorders>
              <w:top w:val="single" w:sz="2" w:space="0" w:color="auto"/>
              <w:left w:val="nil"/>
            </w:tcBorders>
            <w:shd w:val="clear" w:color="auto" w:fill="auto"/>
            <w:noWrap/>
            <w:vAlign w:val="center"/>
            <w:hideMark/>
          </w:tcPr>
          <w:p w14:paraId="120B242C" w14:textId="77777777" w:rsidR="00107EF3" w:rsidRPr="00434D29" w:rsidRDefault="00107EF3" w:rsidP="00D06651">
            <w:pPr>
              <w:pStyle w:val="cuatexto"/>
              <w:spacing w:line="0" w:lineRule="atLeast"/>
              <w:jc w:val="right"/>
              <w:rPr>
                <w:lang w:val="es-ES" w:eastAsia="es-ES"/>
              </w:rPr>
            </w:pPr>
            <w:r w:rsidRPr="00434D29">
              <w:rPr>
                <w:lang w:val="es-ES" w:eastAsia="es-ES"/>
              </w:rPr>
              <w:t>10</w:t>
            </w:r>
          </w:p>
        </w:tc>
        <w:tc>
          <w:tcPr>
            <w:tcW w:w="673" w:type="dxa"/>
            <w:tcBorders>
              <w:top w:val="single" w:sz="2" w:space="0" w:color="auto"/>
            </w:tcBorders>
            <w:shd w:val="clear" w:color="auto" w:fill="auto"/>
            <w:noWrap/>
            <w:vAlign w:val="center"/>
            <w:hideMark/>
          </w:tcPr>
          <w:p w14:paraId="50775C3D" w14:textId="77777777" w:rsidR="00107EF3" w:rsidRPr="00434D29" w:rsidRDefault="00107EF3" w:rsidP="00D06651">
            <w:pPr>
              <w:pStyle w:val="cuatexto"/>
              <w:spacing w:line="0" w:lineRule="atLeast"/>
              <w:jc w:val="right"/>
              <w:rPr>
                <w:lang w:val="es-ES" w:eastAsia="es-ES"/>
              </w:rPr>
            </w:pPr>
            <w:r w:rsidRPr="00434D29">
              <w:rPr>
                <w:lang w:val="es-ES" w:eastAsia="es-ES"/>
              </w:rPr>
              <w:t>5</w:t>
            </w:r>
          </w:p>
        </w:tc>
      </w:tr>
    </w:tbl>
    <w:p w14:paraId="263ED53A" w14:textId="02C9F59C" w:rsidR="00107EF3" w:rsidRDefault="2625F22B" w:rsidP="00012FF2">
      <w:pPr>
        <w:pStyle w:val="texto"/>
        <w:spacing w:before="240"/>
        <w:rPr>
          <w:lang w:eastAsia="es-ES"/>
        </w:rPr>
      </w:pPr>
      <w:r w:rsidRPr="142743FA">
        <w:rPr>
          <w:lang w:eastAsia="es-ES"/>
        </w:rPr>
        <w:t>Aproximadamente, el cuatro por ciento de consultas sucesivas programadas no se realizaron debido a que el paciente no acudió a la consulta</w:t>
      </w:r>
      <w:r w:rsidR="5A9A8092" w:rsidRPr="142743FA">
        <w:rPr>
          <w:lang w:eastAsia="es-ES"/>
        </w:rPr>
        <w:t xml:space="preserve"> y no avisó</w:t>
      </w:r>
      <w:r w:rsidRPr="142743FA">
        <w:rPr>
          <w:lang w:eastAsia="es-ES"/>
        </w:rPr>
        <w:t xml:space="preserve"> p</w:t>
      </w:r>
      <w:r w:rsidR="408AE563" w:rsidRPr="142743FA">
        <w:rPr>
          <w:lang w:eastAsia="es-ES"/>
        </w:rPr>
        <w:t xml:space="preserve">reviamente, </w:t>
      </w:r>
      <w:r w:rsidR="6C3D1334" w:rsidRPr="142743FA">
        <w:rPr>
          <w:lang w:eastAsia="es-ES"/>
        </w:rPr>
        <w:t xml:space="preserve">por lo que no se pudo </w:t>
      </w:r>
      <w:r w:rsidR="2E9F1054" w:rsidRPr="142743FA">
        <w:rPr>
          <w:lang w:eastAsia="es-ES"/>
        </w:rPr>
        <w:t>cubrir el</w:t>
      </w:r>
      <w:r w:rsidRPr="142743FA">
        <w:rPr>
          <w:lang w:eastAsia="es-ES"/>
        </w:rPr>
        <w:t xml:space="preserve"> hueco correspondiente.</w:t>
      </w:r>
    </w:p>
    <w:p w14:paraId="5386D02F" w14:textId="3630F13D" w:rsidR="00107EF3" w:rsidRDefault="2625F22B" w:rsidP="004E75DE">
      <w:pPr>
        <w:pStyle w:val="texto"/>
        <w:rPr>
          <w:lang w:eastAsia="es-ES"/>
        </w:rPr>
      </w:pPr>
      <w:r w:rsidRPr="6DF36262">
        <w:rPr>
          <w:lang w:eastAsia="es-ES"/>
        </w:rPr>
        <w:t xml:space="preserve">En 2022, el porcentaje de consultas sucesivas canceladas oscila entre el 15 por ciento en el caso de Estella y el 19 por ciento en el área de Tudela. De este porcentaje, la mayoría se corresponde con cancelaciones realizadas </w:t>
      </w:r>
      <w:r w:rsidR="568C88D6" w:rsidRPr="6DF36262">
        <w:rPr>
          <w:lang w:eastAsia="es-ES"/>
        </w:rPr>
        <w:t>a instancia de</w:t>
      </w:r>
      <w:r w:rsidR="42673103" w:rsidRPr="6DF36262">
        <w:rPr>
          <w:lang w:eastAsia="es-ES"/>
        </w:rPr>
        <w:t>l pacient</w:t>
      </w:r>
      <w:r w:rsidR="006A4025">
        <w:rPr>
          <w:lang w:eastAsia="es-ES"/>
        </w:rPr>
        <w:t>e</w:t>
      </w:r>
      <w:r w:rsidRPr="6DF36262">
        <w:rPr>
          <w:lang w:eastAsia="es-ES"/>
        </w:rPr>
        <w:t>. Este indicador se mantiene en niveles similares en el periodo analizado.</w:t>
      </w:r>
    </w:p>
    <w:p w14:paraId="496B2DBB" w14:textId="5EC88EA1" w:rsidR="002A3475" w:rsidRDefault="00107EF3" w:rsidP="004E75DE">
      <w:pPr>
        <w:pStyle w:val="texto"/>
        <w:rPr>
          <w:lang w:eastAsia="es-ES"/>
        </w:rPr>
      </w:pPr>
      <w:r w:rsidRPr="5E4E1FF3">
        <w:rPr>
          <w:lang w:eastAsia="es-ES"/>
        </w:rPr>
        <w:lastRenderedPageBreak/>
        <w:t>El desglose de estos datos por especialidad y área</w:t>
      </w:r>
      <w:r w:rsidR="00F32AA5">
        <w:rPr>
          <w:lang w:eastAsia="es-ES"/>
        </w:rPr>
        <w:t xml:space="preserve"> para 2022 consta en el anexo 14</w:t>
      </w:r>
      <w:r w:rsidRPr="5E4E1FF3">
        <w:rPr>
          <w:lang w:eastAsia="es-ES"/>
        </w:rPr>
        <w:t xml:space="preserve">. </w:t>
      </w:r>
    </w:p>
    <w:p w14:paraId="25326056" w14:textId="1B7F8A34" w:rsidR="00F32AA5" w:rsidRPr="0094702E" w:rsidRDefault="00F32AA5" w:rsidP="00F32AA5">
      <w:pPr>
        <w:pStyle w:val="atitulo3"/>
        <w:spacing w:before="240" w:after="120"/>
        <w:rPr>
          <w:lang w:eastAsia="es-ES"/>
        </w:rPr>
      </w:pPr>
      <w:r>
        <w:rPr>
          <w:lang w:eastAsia="es-ES"/>
        </w:rPr>
        <w:t>1.3.</w:t>
      </w:r>
      <w:r w:rsidR="00ED31C3">
        <w:rPr>
          <w:lang w:eastAsia="es-ES"/>
        </w:rPr>
        <w:t>2</w:t>
      </w:r>
      <w:r w:rsidRPr="0094702E">
        <w:rPr>
          <w:lang w:eastAsia="es-ES"/>
        </w:rPr>
        <w:t xml:space="preserve"> </w:t>
      </w:r>
      <w:r>
        <w:rPr>
          <w:lang w:eastAsia="es-ES"/>
        </w:rPr>
        <w:t>Pruebas diagnósticas</w:t>
      </w:r>
    </w:p>
    <w:p w14:paraId="4B9B2E82" w14:textId="4E1D48D6" w:rsidR="001B14F3" w:rsidRDefault="58E73554" w:rsidP="00012FF2">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lang w:eastAsia="es-ES"/>
        </w:rPr>
      </w:pPr>
      <w:r w:rsidRPr="6DF36262">
        <w:rPr>
          <w:lang w:eastAsia="es-ES"/>
        </w:rPr>
        <w:t>Actividad realizada</w:t>
      </w:r>
      <w:r w:rsidR="58580058" w:rsidRPr="6DF36262">
        <w:rPr>
          <w:lang w:eastAsia="es-ES"/>
        </w:rPr>
        <w:t>:</w:t>
      </w:r>
    </w:p>
    <w:p w14:paraId="7EAD96F1" w14:textId="77777777" w:rsidR="00D90E49" w:rsidRPr="00012FF2" w:rsidRDefault="00D90E49" w:rsidP="00012FF2">
      <w:pPr>
        <w:pStyle w:val="texto"/>
        <w:spacing w:after="240"/>
      </w:pPr>
      <w:r w:rsidRPr="00012FF2">
        <w:t>El SNS-O no dispone de la estadística del total de pruebas diagnósticas realizadas, por lo que presentamos a continuación la evolución de aquellas pruebas para las que existen datos en el periodo objeto de análisis:</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248"/>
        <w:gridCol w:w="922"/>
        <w:gridCol w:w="849"/>
        <w:gridCol w:w="849"/>
        <w:gridCol w:w="849"/>
        <w:gridCol w:w="849"/>
        <w:gridCol w:w="849"/>
        <w:gridCol w:w="1187"/>
        <w:gridCol w:w="1187"/>
      </w:tblGrid>
      <w:tr w:rsidR="00440B63" w:rsidRPr="001B14F3" w14:paraId="267FA06D" w14:textId="75BA4E32" w:rsidTr="006348D6">
        <w:trPr>
          <w:trHeight w:val="255"/>
        </w:trPr>
        <w:tc>
          <w:tcPr>
            <w:tcW w:w="1229" w:type="dxa"/>
            <w:shd w:val="clear" w:color="auto" w:fill="8DB3E2" w:themeFill="text2" w:themeFillTint="66"/>
            <w:vAlign w:val="center"/>
            <w:hideMark/>
          </w:tcPr>
          <w:p w14:paraId="260F7476" w14:textId="77777777" w:rsidR="000E3F34" w:rsidRPr="001B14F3" w:rsidRDefault="000E3F34" w:rsidP="002973E4">
            <w:pPr>
              <w:pStyle w:val="cuadroCabe"/>
              <w:jc w:val="right"/>
              <w:rPr>
                <w:lang w:val="es-ES" w:eastAsia="es-ES"/>
              </w:rPr>
            </w:pPr>
          </w:p>
        </w:tc>
        <w:tc>
          <w:tcPr>
            <w:tcW w:w="907" w:type="dxa"/>
            <w:shd w:val="clear" w:color="auto" w:fill="8DB3E2" w:themeFill="text2" w:themeFillTint="66"/>
            <w:vAlign w:val="center"/>
            <w:hideMark/>
          </w:tcPr>
          <w:p w14:paraId="39F3ACEF" w14:textId="77777777" w:rsidR="000E3F34" w:rsidRPr="001B14F3" w:rsidRDefault="000E3F34" w:rsidP="002973E4">
            <w:pPr>
              <w:pStyle w:val="cuadroCabe"/>
              <w:jc w:val="right"/>
              <w:rPr>
                <w:lang w:val="es-ES" w:eastAsia="es-ES"/>
              </w:rPr>
            </w:pPr>
          </w:p>
        </w:tc>
        <w:tc>
          <w:tcPr>
            <w:tcW w:w="835" w:type="dxa"/>
            <w:shd w:val="clear" w:color="auto" w:fill="8DB3E2" w:themeFill="text2" w:themeFillTint="66"/>
            <w:vAlign w:val="center"/>
            <w:hideMark/>
          </w:tcPr>
          <w:p w14:paraId="543E0D09" w14:textId="77777777" w:rsidR="000E3F34" w:rsidRPr="001B14F3" w:rsidRDefault="000E3F34" w:rsidP="002973E4">
            <w:pPr>
              <w:pStyle w:val="cuadroCabe"/>
              <w:jc w:val="right"/>
              <w:rPr>
                <w:lang w:val="es-ES" w:eastAsia="es-ES"/>
              </w:rPr>
            </w:pPr>
            <w:r w:rsidRPr="001B14F3">
              <w:rPr>
                <w:lang w:val="es-ES" w:eastAsia="es-ES"/>
              </w:rPr>
              <w:t>2018</w:t>
            </w:r>
          </w:p>
        </w:tc>
        <w:tc>
          <w:tcPr>
            <w:tcW w:w="835" w:type="dxa"/>
            <w:shd w:val="clear" w:color="auto" w:fill="8DB3E2" w:themeFill="text2" w:themeFillTint="66"/>
            <w:vAlign w:val="center"/>
            <w:hideMark/>
          </w:tcPr>
          <w:p w14:paraId="6B8705A8" w14:textId="77777777" w:rsidR="000E3F34" w:rsidRPr="001B14F3" w:rsidRDefault="000E3F34" w:rsidP="002973E4">
            <w:pPr>
              <w:pStyle w:val="cuadroCabe"/>
              <w:jc w:val="right"/>
              <w:rPr>
                <w:lang w:val="es-ES" w:eastAsia="es-ES"/>
              </w:rPr>
            </w:pPr>
            <w:r w:rsidRPr="001B14F3">
              <w:rPr>
                <w:lang w:val="es-ES" w:eastAsia="es-ES"/>
              </w:rPr>
              <w:t>2019</w:t>
            </w:r>
          </w:p>
        </w:tc>
        <w:tc>
          <w:tcPr>
            <w:tcW w:w="835" w:type="dxa"/>
            <w:shd w:val="clear" w:color="auto" w:fill="8DB3E2" w:themeFill="text2" w:themeFillTint="66"/>
            <w:vAlign w:val="center"/>
            <w:hideMark/>
          </w:tcPr>
          <w:p w14:paraId="35F0F3BF" w14:textId="77777777" w:rsidR="000E3F34" w:rsidRPr="001B14F3" w:rsidRDefault="000E3F34" w:rsidP="002973E4">
            <w:pPr>
              <w:pStyle w:val="cuadroCabe"/>
              <w:jc w:val="right"/>
              <w:rPr>
                <w:lang w:val="es-ES" w:eastAsia="es-ES"/>
              </w:rPr>
            </w:pPr>
            <w:r w:rsidRPr="001B14F3">
              <w:rPr>
                <w:lang w:val="es-ES" w:eastAsia="es-ES"/>
              </w:rPr>
              <w:t>2020</w:t>
            </w:r>
          </w:p>
        </w:tc>
        <w:tc>
          <w:tcPr>
            <w:tcW w:w="835" w:type="dxa"/>
            <w:shd w:val="clear" w:color="auto" w:fill="8DB3E2" w:themeFill="text2" w:themeFillTint="66"/>
            <w:vAlign w:val="center"/>
            <w:hideMark/>
          </w:tcPr>
          <w:p w14:paraId="77C3A7A5" w14:textId="77777777" w:rsidR="000E3F34" w:rsidRPr="001B14F3" w:rsidRDefault="000E3F34" w:rsidP="002973E4">
            <w:pPr>
              <w:pStyle w:val="cuadroCabe"/>
              <w:jc w:val="right"/>
              <w:rPr>
                <w:lang w:val="es-ES" w:eastAsia="es-ES"/>
              </w:rPr>
            </w:pPr>
            <w:r w:rsidRPr="001B14F3">
              <w:rPr>
                <w:lang w:val="es-ES" w:eastAsia="es-ES"/>
              </w:rPr>
              <w:t>2021</w:t>
            </w:r>
          </w:p>
        </w:tc>
        <w:tc>
          <w:tcPr>
            <w:tcW w:w="835" w:type="dxa"/>
            <w:shd w:val="clear" w:color="auto" w:fill="8DB3E2" w:themeFill="text2" w:themeFillTint="66"/>
            <w:vAlign w:val="center"/>
            <w:hideMark/>
          </w:tcPr>
          <w:p w14:paraId="28036D2A" w14:textId="77777777" w:rsidR="000E3F34" w:rsidRPr="001B14F3" w:rsidRDefault="000E3F34" w:rsidP="002973E4">
            <w:pPr>
              <w:pStyle w:val="cuadroCabe"/>
              <w:jc w:val="right"/>
              <w:rPr>
                <w:lang w:val="es-ES" w:eastAsia="es-ES"/>
              </w:rPr>
            </w:pPr>
            <w:r w:rsidRPr="001B14F3">
              <w:rPr>
                <w:lang w:val="es-ES" w:eastAsia="es-ES"/>
              </w:rPr>
              <w:t>2022</w:t>
            </w:r>
          </w:p>
        </w:tc>
        <w:tc>
          <w:tcPr>
            <w:tcW w:w="1168" w:type="dxa"/>
            <w:shd w:val="clear" w:color="auto" w:fill="8DB3E2" w:themeFill="text2" w:themeFillTint="66"/>
            <w:vAlign w:val="center"/>
          </w:tcPr>
          <w:p w14:paraId="23318905" w14:textId="531D8B31" w:rsidR="000E3F34" w:rsidRDefault="00931172" w:rsidP="002973E4">
            <w:pPr>
              <w:pStyle w:val="cuadroCabe"/>
              <w:jc w:val="right"/>
              <w:rPr>
                <w:lang w:val="es-ES" w:eastAsia="es-ES"/>
              </w:rPr>
            </w:pPr>
            <w:r w:rsidRPr="001F1C31">
              <w:rPr>
                <w:lang w:val="es-ES" w:eastAsia="es-ES"/>
              </w:rPr>
              <w:t>Var. %</w:t>
            </w:r>
            <w:r w:rsidR="000E3F34" w:rsidRPr="001F1C31">
              <w:rPr>
                <w:lang w:val="es-ES" w:eastAsia="es-ES"/>
              </w:rPr>
              <w:t xml:space="preserve"> </w:t>
            </w:r>
          </w:p>
          <w:p w14:paraId="0756D904" w14:textId="5C4A231A" w:rsidR="000E3F34" w:rsidRPr="001B14F3" w:rsidRDefault="000E3F34" w:rsidP="002973E4">
            <w:pPr>
              <w:pStyle w:val="cuadroCabe"/>
              <w:jc w:val="right"/>
              <w:rPr>
                <w:lang w:val="es-ES" w:eastAsia="es-ES"/>
              </w:rPr>
            </w:pPr>
            <w:r w:rsidRPr="001F1C31">
              <w:rPr>
                <w:lang w:val="es-ES" w:eastAsia="es-ES"/>
              </w:rPr>
              <w:t>2022/2018</w:t>
            </w:r>
          </w:p>
        </w:tc>
        <w:tc>
          <w:tcPr>
            <w:tcW w:w="1168" w:type="dxa"/>
            <w:shd w:val="clear" w:color="auto" w:fill="8DB3E2" w:themeFill="text2" w:themeFillTint="66"/>
            <w:vAlign w:val="center"/>
          </w:tcPr>
          <w:p w14:paraId="29D023E1" w14:textId="6870EFD0" w:rsidR="000E3F34" w:rsidRPr="001B14F3" w:rsidRDefault="000E3F34" w:rsidP="002973E4">
            <w:pPr>
              <w:pStyle w:val="cuadroCabe"/>
              <w:jc w:val="right"/>
              <w:rPr>
                <w:lang w:val="es-ES" w:eastAsia="es-ES"/>
              </w:rPr>
            </w:pPr>
            <w:r w:rsidRPr="001F1C31">
              <w:rPr>
                <w:lang w:val="es-ES" w:eastAsia="es-ES"/>
              </w:rPr>
              <w:t>Var.% 2022/2021</w:t>
            </w:r>
          </w:p>
        </w:tc>
      </w:tr>
      <w:tr w:rsidR="00440B63" w:rsidRPr="002973E4" w14:paraId="5AC3F235" w14:textId="30FD35C6" w:rsidTr="006348D6">
        <w:trPr>
          <w:trHeight w:val="198"/>
        </w:trPr>
        <w:tc>
          <w:tcPr>
            <w:tcW w:w="1229" w:type="dxa"/>
            <w:vMerge w:val="restart"/>
            <w:shd w:val="clear" w:color="auto" w:fill="auto"/>
            <w:vAlign w:val="center"/>
            <w:hideMark/>
          </w:tcPr>
          <w:p w14:paraId="093A49F8" w14:textId="77777777" w:rsidR="00F10E58" w:rsidRPr="002973E4" w:rsidRDefault="00F10E58" w:rsidP="00F10E58">
            <w:pPr>
              <w:spacing w:after="0"/>
              <w:ind w:firstLine="0"/>
              <w:jc w:val="center"/>
              <w:rPr>
                <w:rFonts w:ascii="Arial Narrow" w:hAnsi="Arial Narrow"/>
                <w:color w:val="000000"/>
                <w:lang w:val="es-ES" w:eastAsia="es-ES"/>
              </w:rPr>
            </w:pPr>
            <w:r w:rsidRPr="002973E4">
              <w:rPr>
                <w:rFonts w:ascii="Arial Narrow" w:hAnsi="Arial Narrow"/>
                <w:color w:val="000000"/>
                <w:lang w:val="es-ES" w:eastAsia="es-ES"/>
              </w:rPr>
              <w:t>Colonoscopia</w:t>
            </w:r>
          </w:p>
        </w:tc>
        <w:tc>
          <w:tcPr>
            <w:tcW w:w="907" w:type="dxa"/>
            <w:tcBorders>
              <w:bottom w:val="single" w:sz="2" w:space="0" w:color="auto"/>
            </w:tcBorders>
            <w:shd w:val="clear" w:color="auto" w:fill="auto"/>
            <w:noWrap/>
            <w:vAlign w:val="bottom"/>
            <w:hideMark/>
          </w:tcPr>
          <w:p w14:paraId="1C3476CD" w14:textId="77777777" w:rsidR="00F10E58" w:rsidRPr="002973E4" w:rsidRDefault="00F10E58" w:rsidP="00F10E58">
            <w:pPr>
              <w:spacing w:after="0"/>
              <w:ind w:firstLine="0"/>
              <w:jc w:val="left"/>
              <w:rPr>
                <w:rFonts w:ascii="Arial Narrow" w:hAnsi="Arial Narrow"/>
                <w:color w:val="000000"/>
                <w:lang w:val="es-ES" w:eastAsia="es-ES"/>
              </w:rPr>
            </w:pPr>
            <w:r w:rsidRPr="002973E4">
              <w:rPr>
                <w:rFonts w:ascii="Arial Narrow" w:hAnsi="Arial Narrow"/>
                <w:color w:val="000000"/>
                <w:lang w:val="es-ES" w:eastAsia="es-ES"/>
              </w:rPr>
              <w:t>Pamplona</w:t>
            </w:r>
          </w:p>
        </w:tc>
        <w:tc>
          <w:tcPr>
            <w:tcW w:w="835" w:type="dxa"/>
            <w:tcBorders>
              <w:bottom w:val="single" w:sz="2" w:space="0" w:color="auto"/>
            </w:tcBorders>
            <w:shd w:val="clear" w:color="auto" w:fill="auto"/>
            <w:noWrap/>
            <w:vAlign w:val="center"/>
            <w:hideMark/>
          </w:tcPr>
          <w:p w14:paraId="23BE69CC" w14:textId="1C82B131"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8.034 </w:t>
            </w:r>
          </w:p>
        </w:tc>
        <w:tc>
          <w:tcPr>
            <w:tcW w:w="835" w:type="dxa"/>
            <w:tcBorders>
              <w:bottom w:val="single" w:sz="2" w:space="0" w:color="auto"/>
            </w:tcBorders>
            <w:shd w:val="clear" w:color="auto" w:fill="auto"/>
            <w:noWrap/>
            <w:vAlign w:val="center"/>
            <w:hideMark/>
          </w:tcPr>
          <w:p w14:paraId="5AED69FC" w14:textId="4EF58A16"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7.287 </w:t>
            </w:r>
          </w:p>
        </w:tc>
        <w:tc>
          <w:tcPr>
            <w:tcW w:w="835" w:type="dxa"/>
            <w:tcBorders>
              <w:bottom w:val="single" w:sz="2" w:space="0" w:color="auto"/>
            </w:tcBorders>
            <w:shd w:val="clear" w:color="auto" w:fill="auto"/>
            <w:noWrap/>
            <w:vAlign w:val="center"/>
            <w:hideMark/>
          </w:tcPr>
          <w:p w14:paraId="6107CF32" w14:textId="1234CC13"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6.097 </w:t>
            </w:r>
          </w:p>
        </w:tc>
        <w:tc>
          <w:tcPr>
            <w:tcW w:w="835" w:type="dxa"/>
            <w:tcBorders>
              <w:bottom w:val="single" w:sz="2" w:space="0" w:color="auto"/>
            </w:tcBorders>
            <w:shd w:val="clear" w:color="auto" w:fill="auto"/>
            <w:noWrap/>
            <w:vAlign w:val="center"/>
            <w:hideMark/>
          </w:tcPr>
          <w:p w14:paraId="03A4AB87" w14:textId="6D934E53"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6.516 </w:t>
            </w:r>
          </w:p>
        </w:tc>
        <w:tc>
          <w:tcPr>
            <w:tcW w:w="835" w:type="dxa"/>
            <w:tcBorders>
              <w:bottom w:val="single" w:sz="2" w:space="0" w:color="auto"/>
            </w:tcBorders>
            <w:shd w:val="clear" w:color="auto" w:fill="auto"/>
            <w:noWrap/>
            <w:vAlign w:val="center"/>
            <w:hideMark/>
          </w:tcPr>
          <w:p w14:paraId="5F54FEE8" w14:textId="3BCD0F9E"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6.532 </w:t>
            </w:r>
          </w:p>
        </w:tc>
        <w:tc>
          <w:tcPr>
            <w:tcW w:w="1168" w:type="dxa"/>
            <w:tcBorders>
              <w:bottom w:val="single" w:sz="2" w:space="0" w:color="auto"/>
            </w:tcBorders>
            <w:vAlign w:val="bottom"/>
          </w:tcPr>
          <w:p w14:paraId="7D04A7E5" w14:textId="314ABF46"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s="Calibri"/>
                <w:color w:val="000000"/>
              </w:rPr>
              <w:t>-19</w:t>
            </w:r>
          </w:p>
        </w:tc>
        <w:tc>
          <w:tcPr>
            <w:tcW w:w="1168" w:type="dxa"/>
            <w:tcBorders>
              <w:bottom w:val="single" w:sz="2" w:space="0" w:color="auto"/>
            </w:tcBorders>
            <w:vAlign w:val="bottom"/>
          </w:tcPr>
          <w:p w14:paraId="36A9FA85" w14:textId="7B88293E"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s="Calibri"/>
                <w:color w:val="000000"/>
              </w:rPr>
              <w:t>0,2</w:t>
            </w:r>
          </w:p>
        </w:tc>
      </w:tr>
      <w:tr w:rsidR="00440B63" w:rsidRPr="002973E4" w14:paraId="3A77626E" w14:textId="31FCA3BF" w:rsidTr="006348D6">
        <w:trPr>
          <w:trHeight w:val="198"/>
        </w:trPr>
        <w:tc>
          <w:tcPr>
            <w:tcW w:w="1229" w:type="dxa"/>
            <w:vMerge/>
            <w:vAlign w:val="center"/>
            <w:hideMark/>
          </w:tcPr>
          <w:p w14:paraId="2A2FB29F" w14:textId="77777777" w:rsidR="00F10E58" w:rsidRPr="002973E4" w:rsidRDefault="00F10E58" w:rsidP="00F10E58">
            <w:pPr>
              <w:spacing w:after="0"/>
              <w:ind w:firstLine="0"/>
              <w:jc w:val="left"/>
              <w:rPr>
                <w:rFonts w:ascii="Arial Narrow" w:hAnsi="Arial Narrow"/>
                <w:color w:val="000000"/>
                <w:lang w:val="es-ES" w:eastAsia="es-ES"/>
              </w:rPr>
            </w:pPr>
          </w:p>
        </w:tc>
        <w:tc>
          <w:tcPr>
            <w:tcW w:w="907" w:type="dxa"/>
            <w:tcBorders>
              <w:top w:val="single" w:sz="2" w:space="0" w:color="auto"/>
              <w:bottom w:val="single" w:sz="2" w:space="0" w:color="auto"/>
            </w:tcBorders>
            <w:shd w:val="clear" w:color="auto" w:fill="auto"/>
            <w:noWrap/>
            <w:vAlign w:val="bottom"/>
            <w:hideMark/>
          </w:tcPr>
          <w:p w14:paraId="02E44FAA" w14:textId="77777777" w:rsidR="00F10E58" w:rsidRPr="002973E4" w:rsidRDefault="00F10E58" w:rsidP="00F10E58">
            <w:pPr>
              <w:spacing w:after="0"/>
              <w:ind w:firstLine="0"/>
              <w:jc w:val="left"/>
              <w:rPr>
                <w:rFonts w:ascii="Arial Narrow" w:hAnsi="Arial Narrow"/>
                <w:color w:val="000000"/>
                <w:lang w:val="es-ES" w:eastAsia="es-ES"/>
              </w:rPr>
            </w:pPr>
            <w:r w:rsidRPr="002973E4">
              <w:rPr>
                <w:rFonts w:ascii="Arial Narrow" w:hAnsi="Arial Narrow"/>
                <w:color w:val="000000"/>
                <w:lang w:val="es-ES" w:eastAsia="es-ES"/>
              </w:rPr>
              <w:t>Tudela</w:t>
            </w:r>
          </w:p>
        </w:tc>
        <w:tc>
          <w:tcPr>
            <w:tcW w:w="835" w:type="dxa"/>
            <w:tcBorders>
              <w:top w:val="single" w:sz="2" w:space="0" w:color="auto"/>
              <w:bottom w:val="single" w:sz="2" w:space="0" w:color="auto"/>
            </w:tcBorders>
            <w:shd w:val="clear" w:color="auto" w:fill="auto"/>
            <w:noWrap/>
            <w:vAlign w:val="center"/>
            <w:hideMark/>
          </w:tcPr>
          <w:p w14:paraId="0BD0CE54" w14:textId="36F860EE"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1.375 </w:t>
            </w:r>
          </w:p>
        </w:tc>
        <w:tc>
          <w:tcPr>
            <w:tcW w:w="835" w:type="dxa"/>
            <w:tcBorders>
              <w:top w:val="single" w:sz="2" w:space="0" w:color="auto"/>
              <w:bottom w:val="single" w:sz="2" w:space="0" w:color="auto"/>
            </w:tcBorders>
            <w:shd w:val="clear" w:color="auto" w:fill="auto"/>
            <w:noWrap/>
            <w:vAlign w:val="center"/>
            <w:hideMark/>
          </w:tcPr>
          <w:p w14:paraId="64882E61" w14:textId="63DDCA14"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1.170 </w:t>
            </w:r>
          </w:p>
        </w:tc>
        <w:tc>
          <w:tcPr>
            <w:tcW w:w="835" w:type="dxa"/>
            <w:tcBorders>
              <w:top w:val="single" w:sz="2" w:space="0" w:color="auto"/>
              <w:bottom w:val="single" w:sz="2" w:space="0" w:color="auto"/>
            </w:tcBorders>
            <w:shd w:val="clear" w:color="auto" w:fill="auto"/>
            <w:noWrap/>
            <w:vAlign w:val="center"/>
            <w:hideMark/>
          </w:tcPr>
          <w:p w14:paraId="5768231B" w14:textId="5515C31D"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1.140 </w:t>
            </w:r>
          </w:p>
        </w:tc>
        <w:tc>
          <w:tcPr>
            <w:tcW w:w="835" w:type="dxa"/>
            <w:tcBorders>
              <w:top w:val="single" w:sz="2" w:space="0" w:color="auto"/>
              <w:bottom w:val="single" w:sz="2" w:space="0" w:color="auto"/>
            </w:tcBorders>
            <w:shd w:val="clear" w:color="auto" w:fill="auto"/>
            <w:noWrap/>
            <w:vAlign w:val="center"/>
            <w:hideMark/>
          </w:tcPr>
          <w:p w14:paraId="5117B898" w14:textId="45D863E5"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1.170 </w:t>
            </w:r>
          </w:p>
        </w:tc>
        <w:tc>
          <w:tcPr>
            <w:tcW w:w="835" w:type="dxa"/>
            <w:tcBorders>
              <w:top w:val="single" w:sz="2" w:space="0" w:color="auto"/>
              <w:bottom w:val="single" w:sz="2" w:space="0" w:color="auto"/>
            </w:tcBorders>
            <w:shd w:val="clear" w:color="auto" w:fill="auto"/>
            <w:noWrap/>
            <w:vAlign w:val="center"/>
            <w:hideMark/>
          </w:tcPr>
          <w:p w14:paraId="16118DBE" w14:textId="0FCD14A7"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1.204 </w:t>
            </w:r>
          </w:p>
        </w:tc>
        <w:tc>
          <w:tcPr>
            <w:tcW w:w="1168" w:type="dxa"/>
            <w:tcBorders>
              <w:top w:val="single" w:sz="2" w:space="0" w:color="auto"/>
              <w:bottom w:val="single" w:sz="2" w:space="0" w:color="auto"/>
            </w:tcBorders>
            <w:vAlign w:val="bottom"/>
          </w:tcPr>
          <w:p w14:paraId="4422B1A6" w14:textId="510183B6"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s="Calibri"/>
                <w:color w:val="000000"/>
              </w:rPr>
              <w:t>-12</w:t>
            </w:r>
          </w:p>
        </w:tc>
        <w:tc>
          <w:tcPr>
            <w:tcW w:w="1168" w:type="dxa"/>
            <w:tcBorders>
              <w:top w:val="single" w:sz="2" w:space="0" w:color="auto"/>
              <w:bottom w:val="single" w:sz="2" w:space="0" w:color="auto"/>
            </w:tcBorders>
            <w:vAlign w:val="bottom"/>
          </w:tcPr>
          <w:p w14:paraId="0206104A" w14:textId="1131DB00"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s="Calibri"/>
                <w:color w:val="000000"/>
              </w:rPr>
              <w:t>3</w:t>
            </w:r>
          </w:p>
        </w:tc>
      </w:tr>
      <w:tr w:rsidR="00440B63" w:rsidRPr="002973E4" w14:paraId="5A05A395" w14:textId="3DAB9856" w:rsidTr="006348D6">
        <w:trPr>
          <w:trHeight w:val="198"/>
        </w:trPr>
        <w:tc>
          <w:tcPr>
            <w:tcW w:w="1229" w:type="dxa"/>
            <w:vMerge/>
            <w:tcBorders>
              <w:bottom w:val="single" w:sz="2" w:space="0" w:color="auto"/>
            </w:tcBorders>
            <w:vAlign w:val="center"/>
            <w:hideMark/>
          </w:tcPr>
          <w:p w14:paraId="1107D67A" w14:textId="77777777" w:rsidR="00F10E58" w:rsidRPr="002973E4" w:rsidRDefault="00F10E58" w:rsidP="00F10E58">
            <w:pPr>
              <w:spacing w:after="0"/>
              <w:ind w:firstLine="0"/>
              <w:jc w:val="left"/>
              <w:rPr>
                <w:rFonts w:ascii="Arial Narrow" w:hAnsi="Arial Narrow"/>
                <w:color w:val="000000"/>
                <w:lang w:val="es-ES" w:eastAsia="es-ES"/>
              </w:rPr>
            </w:pPr>
          </w:p>
        </w:tc>
        <w:tc>
          <w:tcPr>
            <w:tcW w:w="907" w:type="dxa"/>
            <w:tcBorders>
              <w:top w:val="single" w:sz="2" w:space="0" w:color="auto"/>
              <w:bottom w:val="single" w:sz="2" w:space="0" w:color="auto"/>
            </w:tcBorders>
            <w:shd w:val="clear" w:color="auto" w:fill="auto"/>
            <w:noWrap/>
            <w:vAlign w:val="bottom"/>
            <w:hideMark/>
          </w:tcPr>
          <w:p w14:paraId="74BBC8DB" w14:textId="77777777" w:rsidR="00F10E58" w:rsidRPr="002973E4" w:rsidRDefault="00F10E58" w:rsidP="00F10E58">
            <w:pPr>
              <w:spacing w:after="0"/>
              <w:ind w:firstLine="0"/>
              <w:jc w:val="left"/>
              <w:rPr>
                <w:rFonts w:ascii="Arial Narrow" w:hAnsi="Arial Narrow"/>
                <w:color w:val="000000"/>
                <w:lang w:val="es-ES" w:eastAsia="es-ES"/>
              </w:rPr>
            </w:pPr>
            <w:r w:rsidRPr="002973E4">
              <w:rPr>
                <w:rFonts w:ascii="Arial Narrow" w:hAnsi="Arial Narrow"/>
                <w:color w:val="000000"/>
                <w:lang w:val="es-ES" w:eastAsia="es-ES"/>
              </w:rPr>
              <w:t>Estella</w:t>
            </w:r>
          </w:p>
        </w:tc>
        <w:tc>
          <w:tcPr>
            <w:tcW w:w="835" w:type="dxa"/>
            <w:tcBorders>
              <w:top w:val="single" w:sz="2" w:space="0" w:color="auto"/>
              <w:bottom w:val="single" w:sz="2" w:space="0" w:color="auto"/>
            </w:tcBorders>
            <w:shd w:val="clear" w:color="auto" w:fill="auto"/>
            <w:noWrap/>
            <w:vAlign w:val="center"/>
            <w:hideMark/>
          </w:tcPr>
          <w:p w14:paraId="63155EC9" w14:textId="1511250E"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1.326 </w:t>
            </w:r>
          </w:p>
        </w:tc>
        <w:tc>
          <w:tcPr>
            <w:tcW w:w="835" w:type="dxa"/>
            <w:tcBorders>
              <w:top w:val="single" w:sz="2" w:space="0" w:color="auto"/>
              <w:bottom w:val="single" w:sz="2" w:space="0" w:color="auto"/>
            </w:tcBorders>
            <w:shd w:val="clear" w:color="auto" w:fill="auto"/>
            <w:noWrap/>
            <w:vAlign w:val="center"/>
            <w:hideMark/>
          </w:tcPr>
          <w:p w14:paraId="45E22E25" w14:textId="624B415F"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1.157 </w:t>
            </w:r>
          </w:p>
        </w:tc>
        <w:tc>
          <w:tcPr>
            <w:tcW w:w="835" w:type="dxa"/>
            <w:tcBorders>
              <w:top w:val="single" w:sz="2" w:space="0" w:color="auto"/>
              <w:bottom w:val="single" w:sz="2" w:space="0" w:color="auto"/>
            </w:tcBorders>
            <w:shd w:val="clear" w:color="auto" w:fill="auto"/>
            <w:noWrap/>
            <w:vAlign w:val="center"/>
            <w:hideMark/>
          </w:tcPr>
          <w:p w14:paraId="11111537" w14:textId="30F0CB48"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1.139 </w:t>
            </w:r>
          </w:p>
        </w:tc>
        <w:tc>
          <w:tcPr>
            <w:tcW w:w="835" w:type="dxa"/>
            <w:tcBorders>
              <w:top w:val="single" w:sz="2" w:space="0" w:color="auto"/>
              <w:bottom w:val="single" w:sz="2" w:space="0" w:color="auto"/>
            </w:tcBorders>
            <w:shd w:val="clear" w:color="auto" w:fill="auto"/>
            <w:noWrap/>
            <w:vAlign w:val="center"/>
            <w:hideMark/>
          </w:tcPr>
          <w:p w14:paraId="5767954D" w14:textId="2D30DA62"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1.127 </w:t>
            </w:r>
          </w:p>
        </w:tc>
        <w:tc>
          <w:tcPr>
            <w:tcW w:w="835" w:type="dxa"/>
            <w:tcBorders>
              <w:top w:val="single" w:sz="2" w:space="0" w:color="auto"/>
              <w:bottom w:val="single" w:sz="2" w:space="0" w:color="auto"/>
            </w:tcBorders>
            <w:shd w:val="clear" w:color="auto" w:fill="auto"/>
            <w:noWrap/>
            <w:vAlign w:val="center"/>
            <w:hideMark/>
          </w:tcPr>
          <w:p w14:paraId="3BD79F43" w14:textId="58A026B5"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1.095 </w:t>
            </w:r>
          </w:p>
        </w:tc>
        <w:tc>
          <w:tcPr>
            <w:tcW w:w="1168" w:type="dxa"/>
            <w:tcBorders>
              <w:top w:val="single" w:sz="2" w:space="0" w:color="auto"/>
              <w:bottom w:val="single" w:sz="2" w:space="0" w:color="auto"/>
            </w:tcBorders>
            <w:vAlign w:val="bottom"/>
          </w:tcPr>
          <w:p w14:paraId="7AFFF096" w14:textId="155D50DC"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s="Calibri"/>
                <w:color w:val="000000"/>
              </w:rPr>
              <w:t>-17</w:t>
            </w:r>
          </w:p>
        </w:tc>
        <w:tc>
          <w:tcPr>
            <w:tcW w:w="1168" w:type="dxa"/>
            <w:tcBorders>
              <w:top w:val="single" w:sz="2" w:space="0" w:color="auto"/>
              <w:bottom w:val="single" w:sz="2" w:space="0" w:color="auto"/>
            </w:tcBorders>
            <w:vAlign w:val="bottom"/>
          </w:tcPr>
          <w:p w14:paraId="47BD9710" w14:textId="1A831390"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s="Calibri"/>
                <w:color w:val="000000"/>
              </w:rPr>
              <w:t>-3</w:t>
            </w:r>
          </w:p>
        </w:tc>
      </w:tr>
      <w:tr w:rsidR="00440B63" w:rsidRPr="002973E4" w14:paraId="4CC775FD" w14:textId="4F59224B" w:rsidTr="009240A6">
        <w:trPr>
          <w:trHeight w:val="198"/>
        </w:trPr>
        <w:tc>
          <w:tcPr>
            <w:tcW w:w="1229" w:type="dxa"/>
            <w:vMerge w:val="restart"/>
            <w:tcBorders>
              <w:top w:val="single" w:sz="2" w:space="0" w:color="auto"/>
              <w:bottom w:val="single" w:sz="2" w:space="0" w:color="auto"/>
            </w:tcBorders>
            <w:shd w:val="clear" w:color="auto" w:fill="auto"/>
            <w:vAlign w:val="center"/>
            <w:hideMark/>
          </w:tcPr>
          <w:p w14:paraId="25616798" w14:textId="77777777" w:rsidR="00F10E58" w:rsidRPr="002973E4" w:rsidRDefault="00F10E58" w:rsidP="00F10E58">
            <w:pPr>
              <w:spacing w:after="0"/>
              <w:ind w:firstLine="0"/>
              <w:jc w:val="center"/>
              <w:rPr>
                <w:rFonts w:ascii="Arial Narrow" w:hAnsi="Arial Narrow"/>
                <w:color w:val="000000"/>
                <w:lang w:val="es-ES" w:eastAsia="es-ES"/>
              </w:rPr>
            </w:pPr>
            <w:r w:rsidRPr="002973E4">
              <w:rPr>
                <w:rFonts w:ascii="Arial Narrow" w:hAnsi="Arial Narrow"/>
                <w:color w:val="000000"/>
                <w:lang w:val="es-ES" w:eastAsia="es-ES"/>
              </w:rPr>
              <w:t>Colonoscopia cribado</w:t>
            </w:r>
          </w:p>
        </w:tc>
        <w:tc>
          <w:tcPr>
            <w:tcW w:w="907" w:type="dxa"/>
            <w:tcBorders>
              <w:top w:val="single" w:sz="2" w:space="0" w:color="auto"/>
              <w:bottom w:val="single" w:sz="2" w:space="0" w:color="auto"/>
            </w:tcBorders>
            <w:shd w:val="clear" w:color="auto" w:fill="auto"/>
            <w:noWrap/>
            <w:vAlign w:val="bottom"/>
            <w:hideMark/>
          </w:tcPr>
          <w:p w14:paraId="24CFEB3E" w14:textId="77777777" w:rsidR="00F10E58" w:rsidRPr="002973E4" w:rsidRDefault="00F10E58" w:rsidP="00F10E58">
            <w:pPr>
              <w:spacing w:after="0"/>
              <w:ind w:firstLine="0"/>
              <w:jc w:val="left"/>
              <w:rPr>
                <w:rFonts w:ascii="Arial Narrow" w:hAnsi="Arial Narrow"/>
                <w:color w:val="000000"/>
                <w:lang w:val="es-ES" w:eastAsia="es-ES"/>
              </w:rPr>
            </w:pPr>
            <w:r w:rsidRPr="002973E4">
              <w:rPr>
                <w:rFonts w:ascii="Arial Narrow" w:hAnsi="Arial Narrow"/>
                <w:color w:val="000000"/>
                <w:lang w:val="es-ES" w:eastAsia="es-ES"/>
              </w:rPr>
              <w:t>Pamplona</w:t>
            </w:r>
          </w:p>
        </w:tc>
        <w:tc>
          <w:tcPr>
            <w:tcW w:w="835" w:type="dxa"/>
            <w:tcBorders>
              <w:top w:val="single" w:sz="2" w:space="0" w:color="auto"/>
              <w:bottom w:val="single" w:sz="2" w:space="0" w:color="auto"/>
            </w:tcBorders>
            <w:shd w:val="clear" w:color="auto" w:fill="auto"/>
            <w:noWrap/>
            <w:vAlign w:val="center"/>
            <w:hideMark/>
          </w:tcPr>
          <w:p w14:paraId="578065C4" w14:textId="0A65C38B"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2.051 </w:t>
            </w:r>
          </w:p>
        </w:tc>
        <w:tc>
          <w:tcPr>
            <w:tcW w:w="835" w:type="dxa"/>
            <w:tcBorders>
              <w:top w:val="single" w:sz="2" w:space="0" w:color="auto"/>
              <w:bottom w:val="single" w:sz="2" w:space="0" w:color="auto"/>
            </w:tcBorders>
            <w:shd w:val="clear" w:color="auto" w:fill="auto"/>
            <w:noWrap/>
            <w:vAlign w:val="center"/>
            <w:hideMark/>
          </w:tcPr>
          <w:p w14:paraId="73CCEB8A" w14:textId="250A99F4"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2.471 </w:t>
            </w:r>
          </w:p>
        </w:tc>
        <w:tc>
          <w:tcPr>
            <w:tcW w:w="835" w:type="dxa"/>
            <w:tcBorders>
              <w:top w:val="single" w:sz="2" w:space="0" w:color="auto"/>
              <w:bottom w:val="single" w:sz="2" w:space="0" w:color="auto"/>
            </w:tcBorders>
            <w:shd w:val="clear" w:color="auto" w:fill="auto"/>
            <w:noWrap/>
            <w:vAlign w:val="center"/>
            <w:hideMark/>
          </w:tcPr>
          <w:p w14:paraId="1774F716" w14:textId="04A61715"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1.124 </w:t>
            </w:r>
          </w:p>
        </w:tc>
        <w:tc>
          <w:tcPr>
            <w:tcW w:w="835" w:type="dxa"/>
            <w:tcBorders>
              <w:top w:val="single" w:sz="2" w:space="0" w:color="auto"/>
              <w:bottom w:val="single" w:sz="2" w:space="0" w:color="auto"/>
            </w:tcBorders>
            <w:shd w:val="clear" w:color="auto" w:fill="auto"/>
            <w:noWrap/>
            <w:vAlign w:val="center"/>
            <w:hideMark/>
          </w:tcPr>
          <w:p w14:paraId="7D37B478" w14:textId="470D94E8"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2.531 </w:t>
            </w:r>
          </w:p>
        </w:tc>
        <w:tc>
          <w:tcPr>
            <w:tcW w:w="835" w:type="dxa"/>
            <w:tcBorders>
              <w:top w:val="single" w:sz="2" w:space="0" w:color="auto"/>
              <w:bottom w:val="single" w:sz="2" w:space="0" w:color="auto"/>
            </w:tcBorders>
            <w:shd w:val="clear" w:color="auto" w:fill="auto"/>
            <w:noWrap/>
            <w:vAlign w:val="center"/>
            <w:hideMark/>
          </w:tcPr>
          <w:p w14:paraId="5D13699C" w14:textId="0F897B4D"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3.325 </w:t>
            </w:r>
          </w:p>
        </w:tc>
        <w:tc>
          <w:tcPr>
            <w:tcW w:w="1168" w:type="dxa"/>
            <w:tcBorders>
              <w:top w:val="single" w:sz="2" w:space="0" w:color="auto"/>
              <w:bottom w:val="single" w:sz="2" w:space="0" w:color="auto"/>
            </w:tcBorders>
            <w:vAlign w:val="bottom"/>
          </w:tcPr>
          <w:p w14:paraId="29857D26" w14:textId="20AFD900"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s="Calibri"/>
                <w:color w:val="000000"/>
              </w:rPr>
              <w:t>62</w:t>
            </w:r>
          </w:p>
        </w:tc>
        <w:tc>
          <w:tcPr>
            <w:tcW w:w="1168" w:type="dxa"/>
            <w:tcBorders>
              <w:top w:val="single" w:sz="2" w:space="0" w:color="auto"/>
              <w:bottom w:val="single" w:sz="2" w:space="0" w:color="auto"/>
            </w:tcBorders>
            <w:vAlign w:val="bottom"/>
          </w:tcPr>
          <w:p w14:paraId="011EF5D9" w14:textId="66718C18"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s="Calibri"/>
                <w:color w:val="000000"/>
              </w:rPr>
              <w:t>31</w:t>
            </w:r>
          </w:p>
        </w:tc>
      </w:tr>
      <w:tr w:rsidR="00440B63" w:rsidRPr="002973E4" w14:paraId="0E6CA92A" w14:textId="1BCA2D8C" w:rsidTr="006348D6">
        <w:trPr>
          <w:trHeight w:val="198"/>
        </w:trPr>
        <w:tc>
          <w:tcPr>
            <w:tcW w:w="1229" w:type="dxa"/>
            <w:vMerge/>
            <w:tcBorders>
              <w:top w:val="single" w:sz="2" w:space="0" w:color="auto"/>
              <w:bottom w:val="single" w:sz="2" w:space="0" w:color="auto"/>
            </w:tcBorders>
            <w:vAlign w:val="center"/>
            <w:hideMark/>
          </w:tcPr>
          <w:p w14:paraId="1B064F77" w14:textId="77777777" w:rsidR="00F10E58" w:rsidRPr="002973E4" w:rsidRDefault="00F10E58" w:rsidP="00F10E58">
            <w:pPr>
              <w:spacing w:after="0"/>
              <w:ind w:firstLine="0"/>
              <w:jc w:val="left"/>
              <w:rPr>
                <w:rFonts w:ascii="Arial Narrow" w:hAnsi="Arial Narrow"/>
                <w:color w:val="000000"/>
                <w:lang w:val="es-ES" w:eastAsia="es-ES"/>
              </w:rPr>
            </w:pPr>
          </w:p>
        </w:tc>
        <w:tc>
          <w:tcPr>
            <w:tcW w:w="907" w:type="dxa"/>
            <w:tcBorders>
              <w:top w:val="single" w:sz="2" w:space="0" w:color="auto"/>
              <w:bottom w:val="single" w:sz="2" w:space="0" w:color="auto"/>
            </w:tcBorders>
            <w:shd w:val="clear" w:color="auto" w:fill="auto"/>
            <w:noWrap/>
            <w:vAlign w:val="bottom"/>
            <w:hideMark/>
          </w:tcPr>
          <w:p w14:paraId="5C2358ED" w14:textId="77777777" w:rsidR="00F10E58" w:rsidRPr="002973E4" w:rsidRDefault="00F10E58" w:rsidP="00F10E58">
            <w:pPr>
              <w:spacing w:after="0"/>
              <w:ind w:firstLine="0"/>
              <w:jc w:val="left"/>
              <w:rPr>
                <w:rFonts w:ascii="Arial Narrow" w:hAnsi="Arial Narrow"/>
                <w:color w:val="000000"/>
                <w:lang w:val="es-ES" w:eastAsia="es-ES"/>
              </w:rPr>
            </w:pPr>
            <w:r w:rsidRPr="002973E4">
              <w:rPr>
                <w:rFonts w:ascii="Arial Narrow" w:hAnsi="Arial Narrow"/>
                <w:color w:val="000000"/>
                <w:lang w:val="es-ES" w:eastAsia="es-ES"/>
              </w:rPr>
              <w:t>Tudela</w:t>
            </w:r>
          </w:p>
        </w:tc>
        <w:tc>
          <w:tcPr>
            <w:tcW w:w="835" w:type="dxa"/>
            <w:tcBorders>
              <w:top w:val="single" w:sz="2" w:space="0" w:color="auto"/>
              <w:bottom w:val="single" w:sz="2" w:space="0" w:color="auto"/>
            </w:tcBorders>
            <w:shd w:val="clear" w:color="auto" w:fill="auto"/>
            <w:noWrap/>
            <w:vAlign w:val="center"/>
            <w:hideMark/>
          </w:tcPr>
          <w:p w14:paraId="53176DFD" w14:textId="64114136"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560 </w:t>
            </w:r>
          </w:p>
        </w:tc>
        <w:tc>
          <w:tcPr>
            <w:tcW w:w="835" w:type="dxa"/>
            <w:tcBorders>
              <w:top w:val="single" w:sz="2" w:space="0" w:color="auto"/>
              <w:bottom w:val="single" w:sz="2" w:space="0" w:color="auto"/>
            </w:tcBorders>
            <w:shd w:val="clear" w:color="auto" w:fill="auto"/>
            <w:noWrap/>
            <w:vAlign w:val="center"/>
            <w:hideMark/>
          </w:tcPr>
          <w:p w14:paraId="44E36059" w14:textId="70996770"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537 </w:t>
            </w:r>
          </w:p>
        </w:tc>
        <w:tc>
          <w:tcPr>
            <w:tcW w:w="835" w:type="dxa"/>
            <w:tcBorders>
              <w:top w:val="single" w:sz="2" w:space="0" w:color="auto"/>
              <w:bottom w:val="single" w:sz="2" w:space="0" w:color="auto"/>
            </w:tcBorders>
            <w:shd w:val="clear" w:color="auto" w:fill="auto"/>
            <w:noWrap/>
            <w:vAlign w:val="center"/>
            <w:hideMark/>
          </w:tcPr>
          <w:p w14:paraId="61F3FD36" w14:textId="16E7631E"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187 </w:t>
            </w:r>
          </w:p>
        </w:tc>
        <w:tc>
          <w:tcPr>
            <w:tcW w:w="835" w:type="dxa"/>
            <w:tcBorders>
              <w:top w:val="single" w:sz="2" w:space="0" w:color="auto"/>
              <w:bottom w:val="single" w:sz="2" w:space="0" w:color="auto"/>
            </w:tcBorders>
            <w:shd w:val="clear" w:color="auto" w:fill="auto"/>
            <w:noWrap/>
            <w:vAlign w:val="center"/>
            <w:hideMark/>
          </w:tcPr>
          <w:p w14:paraId="6845FA60" w14:textId="28A2790C"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396 </w:t>
            </w:r>
          </w:p>
        </w:tc>
        <w:tc>
          <w:tcPr>
            <w:tcW w:w="835" w:type="dxa"/>
            <w:tcBorders>
              <w:top w:val="single" w:sz="2" w:space="0" w:color="auto"/>
              <w:bottom w:val="single" w:sz="2" w:space="0" w:color="auto"/>
            </w:tcBorders>
            <w:shd w:val="clear" w:color="auto" w:fill="auto"/>
            <w:noWrap/>
            <w:vAlign w:val="center"/>
            <w:hideMark/>
          </w:tcPr>
          <w:p w14:paraId="5FA31515" w14:textId="47D4C69E"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24 </w:t>
            </w:r>
          </w:p>
        </w:tc>
        <w:tc>
          <w:tcPr>
            <w:tcW w:w="1168" w:type="dxa"/>
            <w:tcBorders>
              <w:top w:val="single" w:sz="2" w:space="0" w:color="auto"/>
              <w:bottom w:val="single" w:sz="2" w:space="0" w:color="auto"/>
            </w:tcBorders>
            <w:vAlign w:val="bottom"/>
          </w:tcPr>
          <w:p w14:paraId="364211AD" w14:textId="5E594F1B"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s="Calibri"/>
                <w:color w:val="000000"/>
              </w:rPr>
              <w:t>-96</w:t>
            </w:r>
          </w:p>
        </w:tc>
        <w:tc>
          <w:tcPr>
            <w:tcW w:w="1168" w:type="dxa"/>
            <w:tcBorders>
              <w:top w:val="single" w:sz="2" w:space="0" w:color="auto"/>
              <w:bottom w:val="single" w:sz="2" w:space="0" w:color="auto"/>
            </w:tcBorders>
            <w:vAlign w:val="bottom"/>
          </w:tcPr>
          <w:p w14:paraId="1FACF992" w14:textId="347AAA40"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s="Calibri"/>
                <w:color w:val="000000"/>
              </w:rPr>
              <w:t>-94</w:t>
            </w:r>
          </w:p>
        </w:tc>
      </w:tr>
      <w:tr w:rsidR="00440B63" w:rsidRPr="002973E4" w14:paraId="4BF75359" w14:textId="49EF1E6B" w:rsidTr="006348D6">
        <w:trPr>
          <w:trHeight w:val="198"/>
        </w:trPr>
        <w:tc>
          <w:tcPr>
            <w:tcW w:w="1229" w:type="dxa"/>
            <w:vMerge/>
            <w:tcBorders>
              <w:top w:val="single" w:sz="2" w:space="0" w:color="auto"/>
              <w:bottom w:val="single" w:sz="2" w:space="0" w:color="auto"/>
            </w:tcBorders>
            <w:vAlign w:val="center"/>
            <w:hideMark/>
          </w:tcPr>
          <w:p w14:paraId="79A25E43" w14:textId="77777777" w:rsidR="00F10E58" w:rsidRPr="002973E4" w:rsidRDefault="00F10E58" w:rsidP="00F10E58">
            <w:pPr>
              <w:spacing w:after="0"/>
              <w:ind w:firstLine="0"/>
              <w:jc w:val="left"/>
              <w:rPr>
                <w:rFonts w:ascii="Arial Narrow" w:hAnsi="Arial Narrow"/>
                <w:color w:val="000000"/>
                <w:lang w:val="es-ES" w:eastAsia="es-ES"/>
              </w:rPr>
            </w:pPr>
          </w:p>
        </w:tc>
        <w:tc>
          <w:tcPr>
            <w:tcW w:w="907" w:type="dxa"/>
            <w:tcBorders>
              <w:top w:val="single" w:sz="2" w:space="0" w:color="auto"/>
              <w:bottom w:val="single" w:sz="2" w:space="0" w:color="auto"/>
            </w:tcBorders>
            <w:shd w:val="clear" w:color="auto" w:fill="auto"/>
            <w:noWrap/>
            <w:vAlign w:val="bottom"/>
            <w:hideMark/>
          </w:tcPr>
          <w:p w14:paraId="65071E68" w14:textId="77777777" w:rsidR="00F10E58" w:rsidRPr="002973E4" w:rsidRDefault="00F10E58" w:rsidP="00F10E58">
            <w:pPr>
              <w:spacing w:after="0"/>
              <w:ind w:firstLine="0"/>
              <w:jc w:val="left"/>
              <w:rPr>
                <w:rFonts w:ascii="Arial Narrow" w:hAnsi="Arial Narrow"/>
                <w:color w:val="000000"/>
                <w:lang w:val="es-ES" w:eastAsia="es-ES"/>
              </w:rPr>
            </w:pPr>
            <w:r w:rsidRPr="002973E4">
              <w:rPr>
                <w:rFonts w:ascii="Arial Narrow" w:hAnsi="Arial Narrow"/>
                <w:color w:val="000000"/>
                <w:lang w:val="es-ES" w:eastAsia="es-ES"/>
              </w:rPr>
              <w:t>Estella</w:t>
            </w:r>
          </w:p>
        </w:tc>
        <w:tc>
          <w:tcPr>
            <w:tcW w:w="835" w:type="dxa"/>
            <w:tcBorders>
              <w:top w:val="single" w:sz="2" w:space="0" w:color="auto"/>
              <w:bottom w:val="single" w:sz="2" w:space="0" w:color="auto"/>
            </w:tcBorders>
            <w:shd w:val="clear" w:color="auto" w:fill="auto"/>
            <w:noWrap/>
            <w:vAlign w:val="center"/>
            <w:hideMark/>
          </w:tcPr>
          <w:p w14:paraId="5D26758A" w14:textId="0FE48CE0"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277 </w:t>
            </w:r>
          </w:p>
        </w:tc>
        <w:tc>
          <w:tcPr>
            <w:tcW w:w="835" w:type="dxa"/>
            <w:tcBorders>
              <w:top w:val="single" w:sz="2" w:space="0" w:color="auto"/>
              <w:bottom w:val="single" w:sz="2" w:space="0" w:color="auto"/>
            </w:tcBorders>
            <w:shd w:val="clear" w:color="auto" w:fill="auto"/>
            <w:noWrap/>
            <w:vAlign w:val="center"/>
            <w:hideMark/>
          </w:tcPr>
          <w:p w14:paraId="27780F58" w14:textId="0B147076"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346 </w:t>
            </w:r>
          </w:p>
        </w:tc>
        <w:tc>
          <w:tcPr>
            <w:tcW w:w="835" w:type="dxa"/>
            <w:tcBorders>
              <w:top w:val="single" w:sz="2" w:space="0" w:color="auto"/>
              <w:bottom w:val="single" w:sz="2" w:space="0" w:color="auto"/>
            </w:tcBorders>
            <w:shd w:val="clear" w:color="auto" w:fill="auto"/>
            <w:noWrap/>
            <w:vAlign w:val="center"/>
            <w:hideMark/>
          </w:tcPr>
          <w:p w14:paraId="43F15F23" w14:textId="2E733A92"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137 </w:t>
            </w:r>
          </w:p>
        </w:tc>
        <w:tc>
          <w:tcPr>
            <w:tcW w:w="835" w:type="dxa"/>
            <w:tcBorders>
              <w:top w:val="single" w:sz="2" w:space="0" w:color="auto"/>
              <w:bottom w:val="single" w:sz="2" w:space="0" w:color="auto"/>
            </w:tcBorders>
            <w:shd w:val="clear" w:color="auto" w:fill="auto"/>
            <w:noWrap/>
            <w:vAlign w:val="center"/>
            <w:hideMark/>
          </w:tcPr>
          <w:p w14:paraId="1DDB9616" w14:textId="6C84681E"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259 </w:t>
            </w:r>
          </w:p>
        </w:tc>
        <w:tc>
          <w:tcPr>
            <w:tcW w:w="835" w:type="dxa"/>
            <w:tcBorders>
              <w:top w:val="single" w:sz="2" w:space="0" w:color="auto"/>
              <w:bottom w:val="single" w:sz="2" w:space="0" w:color="auto"/>
            </w:tcBorders>
            <w:shd w:val="clear" w:color="auto" w:fill="auto"/>
            <w:noWrap/>
            <w:vAlign w:val="center"/>
            <w:hideMark/>
          </w:tcPr>
          <w:p w14:paraId="0C1991B4" w14:textId="15585227"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422 </w:t>
            </w:r>
          </w:p>
        </w:tc>
        <w:tc>
          <w:tcPr>
            <w:tcW w:w="1168" w:type="dxa"/>
            <w:tcBorders>
              <w:top w:val="single" w:sz="2" w:space="0" w:color="auto"/>
              <w:bottom w:val="single" w:sz="2" w:space="0" w:color="auto"/>
            </w:tcBorders>
            <w:vAlign w:val="bottom"/>
          </w:tcPr>
          <w:p w14:paraId="756EDA8A" w14:textId="1BA4823D"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s="Calibri"/>
                <w:color w:val="000000"/>
              </w:rPr>
              <w:t>52</w:t>
            </w:r>
          </w:p>
        </w:tc>
        <w:tc>
          <w:tcPr>
            <w:tcW w:w="1168" w:type="dxa"/>
            <w:tcBorders>
              <w:top w:val="single" w:sz="2" w:space="0" w:color="auto"/>
              <w:bottom w:val="single" w:sz="2" w:space="0" w:color="auto"/>
            </w:tcBorders>
            <w:vAlign w:val="bottom"/>
          </w:tcPr>
          <w:p w14:paraId="38C2E103" w14:textId="3ED0A51E"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s="Calibri"/>
                <w:color w:val="000000"/>
              </w:rPr>
              <w:t>63</w:t>
            </w:r>
          </w:p>
        </w:tc>
      </w:tr>
      <w:tr w:rsidR="00440B63" w:rsidRPr="002973E4" w14:paraId="3CF1BFDB" w14:textId="273EF3C0" w:rsidTr="006348D6">
        <w:trPr>
          <w:trHeight w:val="198"/>
        </w:trPr>
        <w:tc>
          <w:tcPr>
            <w:tcW w:w="1229" w:type="dxa"/>
            <w:vMerge w:val="restart"/>
            <w:tcBorders>
              <w:top w:val="single" w:sz="2" w:space="0" w:color="auto"/>
              <w:bottom w:val="single" w:sz="2" w:space="0" w:color="auto"/>
            </w:tcBorders>
            <w:shd w:val="clear" w:color="auto" w:fill="auto"/>
            <w:vAlign w:val="center"/>
            <w:hideMark/>
          </w:tcPr>
          <w:p w14:paraId="2CE0E073" w14:textId="77777777" w:rsidR="00F10E58" w:rsidRPr="002973E4" w:rsidRDefault="00F10E58" w:rsidP="00F10E58">
            <w:pPr>
              <w:spacing w:after="0"/>
              <w:ind w:firstLine="0"/>
              <w:jc w:val="center"/>
              <w:rPr>
                <w:rFonts w:ascii="Arial Narrow" w:hAnsi="Arial Narrow"/>
                <w:color w:val="000000"/>
                <w:lang w:val="es-ES" w:eastAsia="es-ES"/>
              </w:rPr>
            </w:pPr>
            <w:r w:rsidRPr="002973E4">
              <w:rPr>
                <w:rFonts w:ascii="Arial Narrow" w:hAnsi="Arial Narrow"/>
                <w:color w:val="000000"/>
                <w:lang w:val="es-ES" w:eastAsia="es-ES"/>
              </w:rPr>
              <w:t xml:space="preserve">Ecografías </w:t>
            </w:r>
          </w:p>
          <w:p w14:paraId="6A455692" w14:textId="52CA1051" w:rsidR="00F10E58" w:rsidRPr="002973E4" w:rsidRDefault="00F10E58" w:rsidP="00F10E58">
            <w:pPr>
              <w:spacing w:after="0"/>
              <w:ind w:firstLine="0"/>
              <w:jc w:val="center"/>
              <w:rPr>
                <w:rFonts w:ascii="Arial Narrow" w:hAnsi="Arial Narrow"/>
                <w:color w:val="000000"/>
                <w:lang w:val="es-ES" w:eastAsia="es-ES"/>
              </w:rPr>
            </w:pPr>
            <w:r w:rsidRPr="002973E4">
              <w:rPr>
                <w:rFonts w:ascii="Arial Narrow" w:hAnsi="Arial Narrow"/>
                <w:color w:val="000000"/>
                <w:lang w:val="es-ES" w:eastAsia="es-ES"/>
              </w:rPr>
              <w:t>radiológicas</w:t>
            </w:r>
          </w:p>
        </w:tc>
        <w:tc>
          <w:tcPr>
            <w:tcW w:w="907" w:type="dxa"/>
            <w:tcBorders>
              <w:top w:val="single" w:sz="2" w:space="0" w:color="auto"/>
              <w:bottom w:val="single" w:sz="2" w:space="0" w:color="auto"/>
            </w:tcBorders>
            <w:shd w:val="clear" w:color="auto" w:fill="auto"/>
            <w:noWrap/>
            <w:vAlign w:val="bottom"/>
            <w:hideMark/>
          </w:tcPr>
          <w:p w14:paraId="011705B2" w14:textId="77777777" w:rsidR="00F10E58" w:rsidRPr="002973E4" w:rsidRDefault="00F10E58" w:rsidP="00F10E58">
            <w:pPr>
              <w:spacing w:after="0"/>
              <w:ind w:firstLine="0"/>
              <w:jc w:val="left"/>
              <w:rPr>
                <w:rFonts w:ascii="Arial Narrow" w:hAnsi="Arial Narrow"/>
                <w:color w:val="000000"/>
                <w:lang w:val="es-ES" w:eastAsia="es-ES"/>
              </w:rPr>
            </w:pPr>
            <w:r w:rsidRPr="002973E4">
              <w:rPr>
                <w:rFonts w:ascii="Arial Narrow" w:hAnsi="Arial Narrow"/>
                <w:color w:val="000000"/>
                <w:lang w:val="es-ES" w:eastAsia="es-ES"/>
              </w:rPr>
              <w:t>Pamplona</w:t>
            </w:r>
          </w:p>
        </w:tc>
        <w:tc>
          <w:tcPr>
            <w:tcW w:w="835" w:type="dxa"/>
            <w:tcBorders>
              <w:top w:val="single" w:sz="2" w:space="0" w:color="auto"/>
              <w:bottom w:val="single" w:sz="2" w:space="0" w:color="auto"/>
            </w:tcBorders>
            <w:shd w:val="clear" w:color="auto" w:fill="auto"/>
            <w:noWrap/>
            <w:vAlign w:val="center"/>
            <w:hideMark/>
          </w:tcPr>
          <w:p w14:paraId="6B422B4B" w14:textId="17837FF5"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29.915 </w:t>
            </w:r>
          </w:p>
        </w:tc>
        <w:tc>
          <w:tcPr>
            <w:tcW w:w="835" w:type="dxa"/>
            <w:tcBorders>
              <w:top w:val="single" w:sz="2" w:space="0" w:color="auto"/>
              <w:bottom w:val="single" w:sz="2" w:space="0" w:color="auto"/>
            </w:tcBorders>
            <w:shd w:val="clear" w:color="auto" w:fill="auto"/>
            <w:noWrap/>
            <w:vAlign w:val="center"/>
            <w:hideMark/>
          </w:tcPr>
          <w:p w14:paraId="6483CDD6" w14:textId="7701643B"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31.054 </w:t>
            </w:r>
          </w:p>
        </w:tc>
        <w:tc>
          <w:tcPr>
            <w:tcW w:w="835" w:type="dxa"/>
            <w:tcBorders>
              <w:top w:val="single" w:sz="2" w:space="0" w:color="auto"/>
              <w:bottom w:val="single" w:sz="2" w:space="0" w:color="auto"/>
            </w:tcBorders>
            <w:shd w:val="clear" w:color="auto" w:fill="auto"/>
            <w:noWrap/>
            <w:vAlign w:val="center"/>
            <w:hideMark/>
          </w:tcPr>
          <w:p w14:paraId="2F7C7E35" w14:textId="676DDCF3"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24.819 </w:t>
            </w:r>
          </w:p>
        </w:tc>
        <w:tc>
          <w:tcPr>
            <w:tcW w:w="835" w:type="dxa"/>
            <w:tcBorders>
              <w:top w:val="single" w:sz="2" w:space="0" w:color="auto"/>
              <w:bottom w:val="single" w:sz="2" w:space="0" w:color="auto"/>
            </w:tcBorders>
            <w:shd w:val="clear" w:color="auto" w:fill="auto"/>
            <w:noWrap/>
            <w:vAlign w:val="center"/>
            <w:hideMark/>
          </w:tcPr>
          <w:p w14:paraId="56028D92" w14:textId="3E2E62AD"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26.133 </w:t>
            </w:r>
          </w:p>
        </w:tc>
        <w:tc>
          <w:tcPr>
            <w:tcW w:w="835" w:type="dxa"/>
            <w:tcBorders>
              <w:top w:val="single" w:sz="2" w:space="0" w:color="auto"/>
              <w:bottom w:val="single" w:sz="2" w:space="0" w:color="auto"/>
            </w:tcBorders>
            <w:shd w:val="clear" w:color="auto" w:fill="auto"/>
            <w:noWrap/>
            <w:vAlign w:val="center"/>
            <w:hideMark/>
          </w:tcPr>
          <w:p w14:paraId="3AFDFD78" w14:textId="3101FB60"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23.225 </w:t>
            </w:r>
          </w:p>
        </w:tc>
        <w:tc>
          <w:tcPr>
            <w:tcW w:w="1168" w:type="dxa"/>
            <w:tcBorders>
              <w:top w:val="single" w:sz="2" w:space="0" w:color="auto"/>
              <w:bottom w:val="single" w:sz="2" w:space="0" w:color="auto"/>
            </w:tcBorders>
            <w:vAlign w:val="bottom"/>
          </w:tcPr>
          <w:p w14:paraId="3519E76A" w14:textId="628871EC"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s="Calibri"/>
                <w:color w:val="000000"/>
              </w:rPr>
              <w:t>-22</w:t>
            </w:r>
          </w:p>
        </w:tc>
        <w:tc>
          <w:tcPr>
            <w:tcW w:w="1168" w:type="dxa"/>
            <w:tcBorders>
              <w:top w:val="single" w:sz="2" w:space="0" w:color="auto"/>
              <w:bottom w:val="single" w:sz="2" w:space="0" w:color="auto"/>
            </w:tcBorders>
            <w:vAlign w:val="bottom"/>
          </w:tcPr>
          <w:p w14:paraId="3DCF9F1B" w14:textId="4F7CB2CB"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s="Calibri"/>
                <w:color w:val="000000"/>
              </w:rPr>
              <w:t>-11</w:t>
            </w:r>
          </w:p>
        </w:tc>
      </w:tr>
      <w:tr w:rsidR="00440B63" w:rsidRPr="002973E4" w14:paraId="2F3D3E65" w14:textId="6117A13A" w:rsidTr="006348D6">
        <w:trPr>
          <w:trHeight w:val="198"/>
        </w:trPr>
        <w:tc>
          <w:tcPr>
            <w:tcW w:w="1229" w:type="dxa"/>
            <w:vMerge/>
            <w:tcBorders>
              <w:top w:val="single" w:sz="2" w:space="0" w:color="auto"/>
              <w:bottom w:val="single" w:sz="2" w:space="0" w:color="auto"/>
            </w:tcBorders>
            <w:vAlign w:val="center"/>
            <w:hideMark/>
          </w:tcPr>
          <w:p w14:paraId="215A178B" w14:textId="77777777" w:rsidR="00F10E58" w:rsidRPr="002973E4" w:rsidRDefault="00F10E58" w:rsidP="00F10E58">
            <w:pPr>
              <w:spacing w:after="0"/>
              <w:ind w:firstLine="0"/>
              <w:jc w:val="left"/>
              <w:rPr>
                <w:rFonts w:ascii="Arial Narrow" w:hAnsi="Arial Narrow"/>
                <w:color w:val="000000"/>
                <w:lang w:val="es-ES" w:eastAsia="es-ES"/>
              </w:rPr>
            </w:pPr>
          </w:p>
        </w:tc>
        <w:tc>
          <w:tcPr>
            <w:tcW w:w="907" w:type="dxa"/>
            <w:tcBorders>
              <w:top w:val="single" w:sz="2" w:space="0" w:color="auto"/>
              <w:bottom w:val="single" w:sz="2" w:space="0" w:color="auto"/>
            </w:tcBorders>
            <w:shd w:val="clear" w:color="auto" w:fill="auto"/>
            <w:noWrap/>
            <w:vAlign w:val="bottom"/>
            <w:hideMark/>
          </w:tcPr>
          <w:p w14:paraId="1845E0F4" w14:textId="77777777" w:rsidR="00F10E58" w:rsidRPr="002973E4" w:rsidRDefault="00F10E58" w:rsidP="00F10E58">
            <w:pPr>
              <w:spacing w:after="0"/>
              <w:ind w:firstLine="0"/>
              <w:jc w:val="left"/>
              <w:rPr>
                <w:rFonts w:ascii="Arial Narrow" w:hAnsi="Arial Narrow"/>
                <w:color w:val="000000"/>
                <w:lang w:val="es-ES" w:eastAsia="es-ES"/>
              </w:rPr>
            </w:pPr>
            <w:r w:rsidRPr="002973E4">
              <w:rPr>
                <w:rFonts w:ascii="Arial Narrow" w:hAnsi="Arial Narrow"/>
                <w:color w:val="000000"/>
                <w:lang w:val="es-ES" w:eastAsia="es-ES"/>
              </w:rPr>
              <w:t>Tudela</w:t>
            </w:r>
          </w:p>
        </w:tc>
        <w:tc>
          <w:tcPr>
            <w:tcW w:w="835" w:type="dxa"/>
            <w:tcBorders>
              <w:top w:val="single" w:sz="2" w:space="0" w:color="auto"/>
              <w:bottom w:val="single" w:sz="2" w:space="0" w:color="auto"/>
            </w:tcBorders>
            <w:shd w:val="clear" w:color="auto" w:fill="auto"/>
            <w:noWrap/>
            <w:vAlign w:val="center"/>
            <w:hideMark/>
          </w:tcPr>
          <w:p w14:paraId="4BD39F9F" w14:textId="71630ABF"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9.643 </w:t>
            </w:r>
          </w:p>
        </w:tc>
        <w:tc>
          <w:tcPr>
            <w:tcW w:w="835" w:type="dxa"/>
            <w:tcBorders>
              <w:top w:val="single" w:sz="2" w:space="0" w:color="auto"/>
              <w:bottom w:val="single" w:sz="2" w:space="0" w:color="auto"/>
            </w:tcBorders>
            <w:shd w:val="clear" w:color="auto" w:fill="auto"/>
            <w:noWrap/>
            <w:vAlign w:val="center"/>
            <w:hideMark/>
          </w:tcPr>
          <w:p w14:paraId="109F6C55" w14:textId="2E5C0807"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10.426 </w:t>
            </w:r>
          </w:p>
        </w:tc>
        <w:tc>
          <w:tcPr>
            <w:tcW w:w="835" w:type="dxa"/>
            <w:tcBorders>
              <w:top w:val="single" w:sz="2" w:space="0" w:color="auto"/>
              <w:bottom w:val="single" w:sz="2" w:space="0" w:color="auto"/>
            </w:tcBorders>
            <w:shd w:val="clear" w:color="auto" w:fill="auto"/>
            <w:noWrap/>
            <w:vAlign w:val="center"/>
            <w:hideMark/>
          </w:tcPr>
          <w:p w14:paraId="4F0BBCFD" w14:textId="582E380C"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6.164 </w:t>
            </w:r>
          </w:p>
        </w:tc>
        <w:tc>
          <w:tcPr>
            <w:tcW w:w="835" w:type="dxa"/>
            <w:tcBorders>
              <w:top w:val="single" w:sz="2" w:space="0" w:color="auto"/>
              <w:bottom w:val="single" w:sz="2" w:space="0" w:color="auto"/>
            </w:tcBorders>
            <w:shd w:val="clear" w:color="auto" w:fill="auto"/>
            <w:noWrap/>
            <w:vAlign w:val="center"/>
            <w:hideMark/>
          </w:tcPr>
          <w:p w14:paraId="105E1406" w14:textId="2FCEF9E9"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7.614 </w:t>
            </w:r>
          </w:p>
        </w:tc>
        <w:tc>
          <w:tcPr>
            <w:tcW w:w="835" w:type="dxa"/>
            <w:tcBorders>
              <w:top w:val="single" w:sz="2" w:space="0" w:color="auto"/>
              <w:bottom w:val="single" w:sz="2" w:space="0" w:color="auto"/>
            </w:tcBorders>
            <w:shd w:val="clear" w:color="auto" w:fill="auto"/>
            <w:noWrap/>
            <w:vAlign w:val="center"/>
            <w:hideMark/>
          </w:tcPr>
          <w:p w14:paraId="0432E30E" w14:textId="3AB054C4"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7.159 </w:t>
            </w:r>
          </w:p>
        </w:tc>
        <w:tc>
          <w:tcPr>
            <w:tcW w:w="1168" w:type="dxa"/>
            <w:tcBorders>
              <w:top w:val="single" w:sz="2" w:space="0" w:color="auto"/>
              <w:bottom w:val="single" w:sz="2" w:space="0" w:color="auto"/>
            </w:tcBorders>
            <w:vAlign w:val="bottom"/>
          </w:tcPr>
          <w:p w14:paraId="629126C7" w14:textId="66474285"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s="Calibri"/>
                <w:color w:val="000000"/>
              </w:rPr>
              <w:t>-26</w:t>
            </w:r>
          </w:p>
        </w:tc>
        <w:tc>
          <w:tcPr>
            <w:tcW w:w="1168" w:type="dxa"/>
            <w:tcBorders>
              <w:top w:val="single" w:sz="2" w:space="0" w:color="auto"/>
              <w:bottom w:val="single" w:sz="2" w:space="0" w:color="auto"/>
            </w:tcBorders>
            <w:vAlign w:val="bottom"/>
          </w:tcPr>
          <w:p w14:paraId="75899208" w14:textId="59B341C2"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s="Calibri"/>
                <w:color w:val="000000"/>
              </w:rPr>
              <w:t>-6</w:t>
            </w:r>
          </w:p>
        </w:tc>
      </w:tr>
      <w:tr w:rsidR="00440B63" w:rsidRPr="002973E4" w14:paraId="3099D1F0" w14:textId="39B432C5" w:rsidTr="006348D6">
        <w:trPr>
          <w:trHeight w:val="198"/>
        </w:trPr>
        <w:tc>
          <w:tcPr>
            <w:tcW w:w="1229" w:type="dxa"/>
            <w:vMerge/>
            <w:tcBorders>
              <w:top w:val="single" w:sz="2" w:space="0" w:color="auto"/>
              <w:bottom w:val="single" w:sz="2" w:space="0" w:color="auto"/>
            </w:tcBorders>
            <w:vAlign w:val="center"/>
            <w:hideMark/>
          </w:tcPr>
          <w:p w14:paraId="5B8F65E8" w14:textId="77777777" w:rsidR="00F10E58" w:rsidRPr="002973E4" w:rsidRDefault="00F10E58" w:rsidP="00F10E58">
            <w:pPr>
              <w:spacing w:after="0"/>
              <w:ind w:firstLine="0"/>
              <w:jc w:val="left"/>
              <w:rPr>
                <w:rFonts w:ascii="Arial Narrow" w:hAnsi="Arial Narrow"/>
                <w:color w:val="000000"/>
                <w:lang w:val="es-ES" w:eastAsia="es-ES"/>
              </w:rPr>
            </w:pPr>
          </w:p>
        </w:tc>
        <w:tc>
          <w:tcPr>
            <w:tcW w:w="907" w:type="dxa"/>
            <w:tcBorders>
              <w:top w:val="single" w:sz="2" w:space="0" w:color="auto"/>
              <w:bottom w:val="single" w:sz="2" w:space="0" w:color="auto"/>
            </w:tcBorders>
            <w:shd w:val="clear" w:color="auto" w:fill="auto"/>
            <w:noWrap/>
            <w:vAlign w:val="bottom"/>
            <w:hideMark/>
          </w:tcPr>
          <w:p w14:paraId="27455E7B" w14:textId="77777777" w:rsidR="00F10E58" w:rsidRPr="002973E4" w:rsidRDefault="00F10E58" w:rsidP="00F10E58">
            <w:pPr>
              <w:spacing w:after="0"/>
              <w:ind w:firstLine="0"/>
              <w:jc w:val="left"/>
              <w:rPr>
                <w:rFonts w:ascii="Arial Narrow" w:hAnsi="Arial Narrow"/>
                <w:color w:val="000000"/>
                <w:lang w:val="es-ES" w:eastAsia="es-ES"/>
              </w:rPr>
            </w:pPr>
            <w:r w:rsidRPr="002973E4">
              <w:rPr>
                <w:rFonts w:ascii="Arial Narrow" w:hAnsi="Arial Narrow"/>
                <w:color w:val="000000"/>
                <w:lang w:val="es-ES" w:eastAsia="es-ES"/>
              </w:rPr>
              <w:t>Estella</w:t>
            </w:r>
          </w:p>
        </w:tc>
        <w:tc>
          <w:tcPr>
            <w:tcW w:w="835" w:type="dxa"/>
            <w:tcBorders>
              <w:top w:val="single" w:sz="2" w:space="0" w:color="auto"/>
              <w:bottom w:val="single" w:sz="2" w:space="0" w:color="auto"/>
            </w:tcBorders>
            <w:shd w:val="clear" w:color="auto" w:fill="auto"/>
            <w:noWrap/>
            <w:vAlign w:val="center"/>
            <w:hideMark/>
          </w:tcPr>
          <w:p w14:paraId="2B466F6C" w14:textId="23CCFE6E"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3.370 </w:t>
            </w:r>
          </w:p>
        </w:tc>
        <w:tc>
          <w:tcPr>
            <w:tcW w:w="835" w:type="dxa"/>
            <w:tcBorders>
              <w:top w:val="single" w:sz="2" w:space="0" w:color="auto"/>
              <w:bottom w:val="single" w:sz="2" w:space="0" w:color="auto"/>
            </w:tcBorders>
            <w:shd w:val="clear" w:color="auto" w:fill="auto"/>
            <w:noWrap/>
            <w:vAlign w:val="center"/>
            <w:hideMark/>
          </w:tcPr>
          <w:p w14:paraId="482D5ACD" w14:textId="7D727729"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3.791 </w:t>
            </w:r>
          </w:p>
        </w:tc>
        <w:tc>
          <w:tcPr>
            <w:tcW w:w="835" w:type="dxa"/>
            <w:tcBorders>
              <w:top w:val="single" w:sz="2" w:space="0" w:color="auto"/>
              <w:bottom w:val="single" w:sz="2" w:space="0" w:color="auto"/>
            </w:tcBorders>
            <w:shd w:val="clear" w:color="auto" w:fill="auto"/>
            <w:noWrap/>
            <w:vAlign w:val="center"/>
            <w:hideMark/>
          </w:tcPr>
          <w:p w14:paraId="0F0138C7" w14:textId="66948F2A"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3.165 </w:t>
            </w:r>
          </w:p>
        </w:tc>
        <w:tc>
          <w:tcPr>
            <w:tcW w:w="835" w:type="dxa"/>
            <w:tcBorders>
              <w:top w:val="single" w:sz="2" w:space="0" w:color="auto"/>
              <w:bottom w:val="single" w:sz="2" w:space="0" w:color="auto"/>
            </w:tcBorders>
            <w:shd w:val="clear" w:color="auto" w:fill="auto"/>
            <w:noWrap/>
            <w:vAlign w:val="center"/>
            <w:hideMark/>
          </w:tcPr>
          <w:p w14:paraId="3CEBD6A7" w14:textId="6F630821"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2.960 </w:t>
            </w:r>
          </w:p>
        </w:tc>
        <w:tc>
          <w:tcPr>
            <w:tcW w:w="835" w:type="dxa"/>
            <w:tcBorders>
              <w:top w:val="single" w:sz="2" w:space="0" w:color="auto"/>
              <w:bottom w:val="single" w:sz="2" w:space="0" w:color="auto"/>
            </w:tcBorders>
            <w:shd w:val="clear" w:color="auto" w:fill="auto"/>
            <w:noWrap/>
            <w:vAlign w:val="center"/>
            <w:hideMark/>
          </w:tcPr>
          <w:p w14:paraId="3E968C86" w14:textId="05F6CA9E"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2.952 </w:t>
            </w:r>
          </w:p>
        </w:tc>
        <w:tc>
          <w:tcPr>
            <w:tcW w:w="1168" w:type="dxa"/>
            <w:tcBorders>
              <w:top w:val="single" w:sz="2" w:space="0" w:color="auto"/>
              <w:bottom w:val="single" w:sz="2" w:space="0" w:color="auto"/>
            </w:tcBorders>
            <w:vAlign w:val="bottom"/>
          </w:tcPr>
          <w:p w14:paraId="510C7EC4" w14:textId="04B8BBA4"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s="Calibri"/>
                <w:color w:val="000000"/>
              </w:rPr>
              <w:t>-12</w:t>
            </w:r>
          </w:p>
        </w:tc>
        <w:tc>
          <w:tcPr>
            <w:tcW w:w="1168" w:type="dxa"/>
            <w:tcBorders>
              <w:top w:val="single" w:sz="2" w:space="0" w:color="auto"/>
              <w:bottom w:val="single" w:sz="2" w:space="0" w:color="auto"/>
            </w:tcBorders>
            <w:vAlign w:val="bottom"/>
          </w:tcPr>
          <w:p w14:paraId="6767FED1" w14:textId="170DE55C"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s="Calibri"/>
                <w:color w:val="000000"/>
              </w:rPr>
              <w:t>-0,3</w:t>
            </w:r>
          </w:p>
        </w:tc>
      </w:tr>
      <w:tr w:rsidR="00440B63" w:rsidRPr="002973E4" w14:paraId="30CD380E" w14:textId="1BA77B0F" w:rsidTr="006348D6">
        <w:trPr>
          <w:trHeight w:val="198"/>
        </w:trPr>
        <w:tc>
          <w:tcPr>
            <w:tcW w:w="1229" w:type="dxa"/>
            <w:vMerge w:val="restart"/>
            <w:tcBorders>
              <w:top w:val="single" w:sz="2" w:space="0" w:color="auto"/>
              <w:bottom w:val="single" w:sz="2" w:space="0" w:color="auto"/>
            </w:tcBorders>
            <w:shd w:val="clear" w:color="auto" w:fill="auto"/>
            <w:vAlign w:val="center"/>
            <w:hideMark/>
          </w:tcPr>
          <w:p w14:paraId="1817B530" w14:textId="77777777" w:rsidR="00F10E58" w:rsidRPr="002973E4" w:rsidRDefault="00F10E58" w:rsidP="00F10E58">
            <w:pPr>
              <w:spacing w:after="0"/>
              <w:ind w:firstLine="0"/>
              <w:jc w:val="center"/>
              <w:rPr>
                <w:rFonts w:ascii="Arial Narrow" w:hAnsi="Arial Narrow"/>
                <w:color w:val="000000"/>
                <w:lang w:val="es-ES" w:eastAsia="es-ES"/>
              </w:rPr>
            </w:pPr>
            <w:r w:rsidRPr="002973E4">
              <w:rPr>
                <w:rFonts w:ascii="Arial Narrow" w:hAnsi="Arial Narrow"/>
                <w:color w:val="000000"/>
                <w:lang w:val="es-ES" w:eastAsia="es-ES"/>
              </w:rPr>
              <w:t>Mamografías</w:t>
            </w:r>
          </w:p>
        </w:tc>
        <w:tc>
          <w:tcPr>
            <w:tcW w:w="907" w:type="dxa"/>
            <w:tcBorders>
              <w:top w:val="single" w:sz="2" w:space="0" w:color="auto"/>
              <w:bottom w:val="single" w:sz="2" w:space="0" w:color="auto"/>
            </w:tcBorders>
            <w:shd w:val="clear" w:color="auto" w:fill="auto"/>
            <w:noWrap/>
            <w:vAlign w:val="bottom"/>
            <w:hideMark/>
          </w:tcPr>
          <w:p w14:paraId="608EB379" w14:textId="77777777" w:rsidR="00F10E58" w:rsidRPr="002973E4" w:rsidRDefault="00F10E58" w:rsidP="00F10E58">
            <w:pPr>
              <w:spacing w:after="0"/>
              <w:ind w:firstLine="0"/>
              <w:jc w:val="left"/>
              <w:rPr>
                <w:rFonts w:ascii="Arial Narrow" w:hAnsi="Arial Narrow"/>
                <w:color w:val="000000"/>
                <w:lang w:val="es-ES" w:eastAsia="es-ES"/>
              </w:rPr>
            </w:pPr>
            <w:r w:rsidRPr="002973E4">
              <w:rPr>
                <w:rFonts w:ascii="Arial Narrow" w:hAnsi="Arial Narrow"/>
                <w:color w:val="000000"/>
                <w:lang w:val="es-ES" w:eastAsia="es-ES"/>
              </w:rPr>
              <w:t>Pamplona</w:t>
            </w:r>
          </w:p>
        </w:tc>
        <w:tc>
          <w:tcPr>
            <w:tcW w:w="835" w:type="dxa"/>
            <w:tcBorders>
              <w:top w:val="single" w:sz="2" w:space="0" w:color="auto"/>
              <w:bottom w:val="single" w:sz="2" w:space="0" w:color="auto"/>
            </w:tcBorders>
            <w:shd w:val="clear" w:color="auto" w:fill="auto"/>
            <w:noWrap/>
            <w:vAlign w:val="center"/>
            <w:hideMark/>
          </w:tcPr>
          <w:p w14:paraId="5D881C45" w14:textId="19824E73"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11.687 </w:t>
            </w:r>
          </w:p>
        </w:tc>
        <w:tc>
          <w:tcPr>
            <w:tcW w:w="835" w:type="dxa"/>
            <w:tcBorders>
              <w:top w:val="single" w:sz="2" w:space="0" w:color="auto"/>
              <w:bottom w:val="single" w:sz="2" w:space="0" w:color="auto"/>
            </w:tcBorders>
            <w:shd w:val="clear" w:color="auto" w:fill="auto"/>
            <w:noWrap/>
            <w:vAlign w:val="center"/>
            <w:hideMark/>
          </w:tcPr>
          <w:p w14:paraId="49B171CF" w14:textId="7616F1D9"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2.657 </w:t>
            </w:r>
          </w:p>
        </w:tc>
        <w:tc>
          <w:tcPr>
            <w:tcW w:w="835" w:type="dxa"/>
            <w:tcBorders>
              <w:top w:val="single" w:sz="2" w:space="0" w:color="auto"/>
              <w:bottom w:val="single" w:sz="2" w:space="0" w:color="auto"/>
            </w:tcBorders>
            <w:shd w:val="clear" w:color="auto" w:fill="auto"/>
            <w:noWrap/>
            <w:vAlign w:val="center"/>
            <w:hideMark/>
          </w:tcPr>
          <w:p w14:paraId="3767FDDF" w14:textId="0156F1C4"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10.552 </w:t>
            </w:r>
          </w:p>
        </w:tc>
        <w:tc>
          <w:tcPr>
            <w:tcW w:w="835" w:type="dxa"/>
            <w:tcBorders>
              <w:top w:val="single" w:sz="2" w:space="0" w:color="auto"/>
              <w:bottom w:val="single" w:sz="2" w:space="0" w:color="auto"/>
            </w:tcBorders>
            <w:shd w:val="clear" w:color="auto" w:fill="auto"/>
            <w:noWrap/>
            <w:vAlign w:val="center"/>
            <w:hideMark/>
          </w:tcPr>
          <w:p w14:paraId="2B832E87" w14:textId="650F915B"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12.455 </w:t>
            </w:r>
          </w:p>
        </w:tc>
        <w:tc>
          <w:tcPr>
            <w:tcW w:w="835" w:type="dxa"/>
            <w:tcBorders>
              <w:top w:val="single" w:sz="2" w:space="0" w:color="auto"/>
              <w:bottom w:val="single" w:sz="2" w:space="0" w:color="auto"/>
            </w:tcBorders>
            <w:shd w:val="clear" w:color="auto" w:fill="auto"/>
            <w:noWrap/>
            <w:vAlign w:val="center"/>
            <w:hideMark/>
          </w:tcPr>
          <w:p w14:paraId="629CB4B4" w14:textId="77231DE8"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11.523 </w:t>
            </w:r>
          </w:p>
        </w:tc>
        <w:tc>
          <w:tcPr>
            <w:tcW w:w="1168" w:type="dxa"/>
            <w:tcBorders>
              <w:top w:val="single" w:sz="2" w:space="0" w:color="auto"/>
              <w:bottom w:val="single" w:sz="2" w:space="0" w:color="auto"/>
            </w:tcBorders>
            <w:vAlign w:val="bottom"/>
          </w:tcPr>
          <w:p w14:paraId="0328ADD8" w14:textId="641A761F"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s="Calibri"/>
                <w:color w:val="000000"/>
              </w:rPr>
              <w:t>-1</w:t>
            </w:r>
          </w:p>
        </w:tc>
        <w:tc>
          <w:tcPr>
            <w:tcW w:w="1168" w:type="dxa"/>
            <w:tcBorders>
              <w:top w:val="single" w:sz="2" w:space="0" w:color="auto"/>
              <w:bottom w:val="single" w:sz="2" w:space="0" w:color="auto"/>
            </w:tcBorders>
            <w:vAlign w:val="bottom"/>
          </w:tcPr>
          <w:p w14:paraId="4AA1DE35" w14:textId="72C2CB34"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s="Calibri"/>
                <w:color w:val="000000"/>
              </w:rPr>
              <w:t>-7</w:t>
            </w:r>
          </w:p>
        </w:tc>
      </w:tr>
      <w:tr w:rsidR="00440B63" w:rsidRPr="002973E4" w14:paraId="2A35284F" w14:textId="3ED66D93" w:rsidTr="006348D6">
        <w:trPr>
          <w:trHeight w:val="198"/>
        </w:trPr>
        <w:tc>
          <w:tcPr>
            <w:tcW w:w="1229" w:type="dxa"/>
            <w:vMerge/>
            <w:tcBorders>
              <w:top w:val="single" w:sz="2" w:space="0" w:color="auto"/>
              <w:bottom w:val="single" w:sz="2" w:space="0" w:color="auto"/>
            </w:tcBorders>
            <w:vAlign w:val="center"/>
            <w:hideMark/>
          </w:tcPr>
          <w:p w14:paraId="4BEC42AF" w14:textId="77777777" w:rsidR="00F10E58" w:rsidRPr="002973E4" w:rsidRDefault="00F10E58" w:rsidP="00F10E58">
            <w:pPr>
              <w:spacing w:after="0"/>
              <w:ind w:firstLine="0"/>
              <w:jc w:val="left"/>
              <w:rPr>
                <w:rFonts w:ascii="Arial Narrow" w:hAnsi="Arial Narrow"/>
                <w:color w:val="000000"/>
                <w:lang w:val="es-ES" w:eastAsia="es-ES"/>
              </w:rPr>
            </w:pPr>
          </w:p>
        </w:tc>
        <w:tc>
          <w:tcPr>
            <w:tcW w:w="907" w:type="dxa"/>
            <w:tcBorders>
              <w:top w:val="single" w:sz="2" w:space="0" w:color="auto"/>
              <w:bottom w:val="single" w:sz="2" w:space="0" w:color="auto"/>
            </w:tcBorders>
            <w:shd w:val="clear" w:color="auto" w:fill="auto"/>
            <w:noWrap/>
            <w:vAlign w:val="bottom"/>
            <w:hideMark/>
          </w:tcPr>
          <w:p w14:paraId="41C705FF" w14:textId="77777777" w:rsidR="00F10E58" w:rsidRPr="002973E4" w:rsidRDefault="00F10E58" w:rsidP="00F10E58">
            <w:pPr>
              <w:spacing w:after="0"/>
              <w:ind w:firstLine="0"/>
              <w:jc w:val="left"/>
              <w:rPr>
                <w:rFonts w:ascii="Arial Narrow" w:hAnsi="Arial Narrow"/>
                <w:color w:val="000000"/>
                <w:lang w:val="es-ES" w:eastAsia="es-ES"/>
              </w:rPr>
            </w:pPr>
            <w:r w:rsidRPr="002973E4">
              <w:rPr>
                <w:rFonts w:ascii="Arial Narrow" w:hAnsi="Arial Narrow"/>
                <w:color w:val="000000"/>
                <w:lang w:val="es-ES" w:eastAsia="es-ES"/>
              </w:rPr>
              <w:t>Tudela</w:t>
            </w:r>
          </w:p>
        </w:tc>
        <w:tc>
          <w:tcPr>
            <w:tcW w:w="835" w:type="dxa"/>
            <w:tcBorders>
              <w:top w:val="single" w:sz="2" w:space="0" w:color="auto"/>
              <w:bottom w:val="single" w:sz="2" w:space="0" w:color="auto"/>
            </w:tcBorders>
            <w:shd w:val="clear" w:color="auto" w:fill="auto"/>
            <w:noWrap/>
            <w:vAlign w:val="center"/>
            <w:hideMark/>
          </w:tcPr>
          <w:p w14:paraId="0B3DD9FD" w14:textId="4A98DAE7"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640 </w:t>
            </w:r>
          </w:p>
        </w:tc>
        <w:tc>
          <w:tcPr>
            <w:tcW w:w="835" w:type="dxa"/>
            <w:tcBorders>
              <w:top w:val="single" w:sz="2" w:space="0" w:color="auto"/>
              <w:bottom w:val="single" w:sz="2" w:space="0" w:color="auto"/>
            </w:tcBorders>
            <w:shd w:val="clear" w:color="auto" w:fill="auto"/>
            <w:noWrap/>
            <w:vAlign w:val="center"/>
            <w:hideMark/>
          </w:tcPr>
          <w:p w14:paraId="5EE063EC" w14:textId="47C76F53"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613 </w:t>
            </w:r>
          </w:p>
        </w:tc>
        <w:tc>
          <w:tcPr>
            <w:tcW w:w="835" w:type="dxa"/>
            <w:tcBorders>
              <w:top w:val="single" w:sz="2" w:space="0" w:color="auto"/>
              <w:bottom w:val="single" w:sz="2" w:space="0" w:color="auto"/>
            </w:tcBorders>
            <w:shd w:val="clear" w:color="auto" w:fill="auto"/>
            <w:noWrap/>
            <w:vAlign w:val="center"/>
            <w:hideMark/>
          </w:tcPr>
          <w:p w14:paraId="61664A98" w14:textId="2FA5AA2C"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502 </w:t>
            </w:r>
          </w:p>
        </w:tc>
        <w:tc>
          <w:tcPr>
            <w:tcW w:w="835" w:type="dxa"/>
            <w:tcBorders>
              <w:top w:val="single" w:sz="2" w:space="0" w:color="auto"/>
              <w:bottom w:val="single" w:sz="2" w:space="0" w:color="auto"/>
            </w:tcBorders>
            <w:shd w:val="clear" w:color="auto" w:fill="auto"/>
            <w:noWrap/>
            <w:vAlign w:val="center"/>
            <w:hideMark/>
          </w:tcPr>
          <w:p w14:paraId="2C489EB5" w14:textId="7252D569"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685 </w:t>
            </w:r>
          </w:p>
        </w:tc>
        <w:tc>
          <w:tcPr>
            <w:tcW w:w="835" w:type="dxa"/>
            <w:tcBorders>
              <w:top w:val="single" w:sz="2" w:space="0" w:color="auto"/>
              <w:bottom w:val="single" w:sz="2" w:space="0" w:color="auto"/>
            </w:tcBorders>
            <w:shd w:val="clear" w:color="auto" w:fill="auto"/>
            <w:noWrap/>
            <w:vAlign w:val="center"/>
            <w:hideMark/>
          </w:tcPr>
          <w:p w14:paraId="78FD5866" w14:textId="63D9F236"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843 </w:t>
            </w:r>
          </w:p>
        </w:tc>
        <w:tc>
          <w:tcPr>
            <w:tcW w:w="1168" w:type="dxa"/>
            <w:tcBorders>
              <w:top w:val="single" w:sz="2" w:space="0" w:color="auto"/>
              <w:bottom w:val="single" w:sz="2" w:space="0" w:color="auto"/>
            </w:tcBorders>
            <w:vAlign w:val="bottom"/>
          </w:tcPr>
          <w:p w14:paraId="43367479" w14:textId="74AEEB9B"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s="Calibri"/>
                <w:color w:val="000000"/>
              </w:rPr>
              <w:t>32</w:t>
            </w:r>
          </w:p>
        </w:tc>
        <w:tc>
          <w:tcPr>
            <w:tcW w:w="1168" w:type="dxa"/>
            <w:tcBorders>
              <w:top w:val="single" w:sz="2" w:space="0" w:color="auto"/>
              <w:bottom w:val="single" w:sz="2" w:space="0" w:color="auto"/>
            </w:tcBorders>
            <w:vAlign w:val="bottom"/>
          </w:tcPr>
          <w:p w14:paraId="1B1F1828" w14:textId="0CE96EA6"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s="Calibri"/>
                <w:color w:val="000000"/>
              </w:rPr>
              <w:t>23</w:t>
            </w:r>
          </w:p>
        </w:tc>
      </w:tr>
      <w:tr w:rsidR="00440B63" w:rsidRPr="002973E4" w14:paraId="7BD2EE19" w14:textId="12EE73FA" w:rsidTr="006348D6">
        <w:trPr>
          <w:trHeight w:val="198"/>
        </w:trPr>
        <w:tc>
          <w:tcPr>
            <w:tcW w:w="1229" w:type="dxa"/>
            <w:vMerge/>
            <w:tcBorders>
              <w:top w:val="single" w:sz="2" w:space="0" w:color="auto"/>
              <w:bottom w:val="single" w:sz="2" w:space="0" w:color="auto"/>
            </w:tcBorders>
            <w:vAlign w:val="center"/>
            <w:hideMark/>
          </w:tcPr>
          <w:p w14:paraId="54581DDD" w14:textId="77777777" w:rsidR="00F10E58" w:rsidRPr="002973E4" w:rsidRDefault="00F10E58" w:rsidP="00F10E58">
            <w:pPr>
              <w:spacing w:after="0"/>
              <w:ind w:firstLine="0"/>
              <w:jc w:val="left"/>
              <w:rPr>
                <w:rFonts w:ascii="Arial Narrow" w:hAnsi="Arial Narrow"/>
                <w:color w:val="000000"/>
                <w:lang w:val="es-ES" w:eastAsia="es-ES"/>
              </w:rPr>
            </w:pPr>
          </w:p>
        </w:tc>
        <w:tc>
          <w:tcPr>
            <w:tcW w:w="907" w:type="dxa"/>
            <w:tcBorders>
              <w:top w:val="single" w:sz="2" w:space="0" w:color="auto"/>
              <w:bottom w:val="single" w:sz="2" w:space="0" w:color="auto"/>
            </w:tcBorders>
            <w:shd w:val="clear" w:color="auto" w:fill="auto"/>
            <w:noWrap/>
            <w:vAlign w:val="bottom"/>
            <w:hideMark/>
          </w:tcPr>
          <w:p w14:paraId="537E85D8" w14:textId="77777777" w:rsidR="00F10E58" w:rsidRPr="002973E4" w:rsidRDefault="00F10E58" w:rsidP="00F10E58">
            <w:pPr>
              <w:spacing w:after="0"/>
              <w:ind w:firstLine="0"/>
              <w:jc w:val="left"/>
              <w:rPr>
                <w:rFonts w:ascii="Arial Narrow" w:hAnsi="Arial Narrow"/>
                <w:color w:val="000000"/>
                <w:lang w:val="es-ES" w:eastAsia="es-ES"/>
              </w:rPr>
            </w:pPr>
            <w:r w:rsidRPr="002973E4">
              <w:rPr>
                <w:rFonts w:ascii="Arial Narrow" w:hAnsi="Arial Narrow"/>
                <w:color w:val="000000"/>
                <w:lang w:val="es-ES" w:eastAsia="es-ES"/>
              </w:rPr>
              <w:t>Estella</w:t>
            </w:r>
          </w:p>
        </w:tc>
        <w:tc>
          <w:tcPr>
            <w:tcW w:w="835" w:type="dxa"/>
            <w:tcBorders>
              <w:top w:val="single" w:sz="2" w:space="0" w:color="auto"/>
              <w:bottom w:val="single" w:sz="2" w:space="0" w:color="auto"/>
            </w:tcBorders>
            <w:shd w:val="clear" w:color="auto" w:fill="auto"/>
            <w:noWrap/>
            <w:vAlign w:val="center"/>
            <w:hideMark/>
          </w:tcPr>
          <w:p w14:paraId="37E19226" w14:textId="0E5587EB"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307 </w:t>
            </w:r>
          </w:p>
        </w:tc>
        <w:tc>
          <w:tcPr>
            <w:tcW w:w="835" w:type="dxa"/>
            <w:tcBorders>
              <w:top w:val="single" w:sz="2" w:space="0" w:color="auto"/>
              <w:bottom w:val="single" w:sz="2" w:space="0" w:color="auto"/>
            </w:tcBorders>
            <w:shd w:val="clear" w:color="auto" w:fill="auto"/>
            <w:noWrap/>
            <w:vAlign w:val="center"/>
            <w:hideMark/>
          </w:tcPr>
          <w:p w14:paraId="63B09E1C" w14:textId="46C753D4"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293 </w:t>
            </w:r>
          </w:p>
        </w:tc>
        <w:tc>
          <w:tcPr>
            <w:tcW w:w="835" w:type="dxa"/>
            <w:tcBorders>
              <w:top w:val="single" w:sz="2" w:space="0" w:color="auto"/>
              <w:bottom w:val="single" w:sz="2" w:space="0" w:color="auto"/>
            </w:tcBorders>
            <w:shd w:val="clear" w:color="auto" w:fill="auto"/>
            <w:noWrap/>
            <w:vAlign w:val="center"/>
            <w:hideMark/>
          </w:tcPr>
          <w:p w14:paraId="09AE7E01" w14:textId="726653B5"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251 </w:t>
            </w:r>
          </w:p>
        </w:tc>
        <w:tc>
          <w:tcPr>
            <w:tcW w:w="835" w:type="dxa"/>
            <w:tcBorders>
              <w:top w:val="single" w:sz="2" w:space="0" w:color="auto"/>
              <w:bottom w:val="single" w:sz="2" w:space="0" w:color="auto"/>
            </w:tcBorders>
            <w:shd w:val="clear" w:color="auto" w:fill="auto"/>
            <w:noWrap/>
            <w:vAlign w:val="center"/>
            <w:hideMark/>
          </w:tcPr>
          <w:p w14:paraId="06249A13" w14:textId="504D9129"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321 </w:t>
            </w:r>
          </w:p>
        </w:tc>
        <w:tc>
          <w:tcPr>
            <w:tcW w:w="835" w:type="dxa"/>
            <w:tcBorders>
              <w:top w:val="single" w:sz="2" w:space="0" w:color="auto"/>
              <w:bottom w:val="single" w:sz="2" w:space="0" w:color="auto"/>
            </w:tcBorders>
            <w:shd w:val="clear" w:color="auto" w:fill="auto"/>
            <w:noWrap/>
            <w:vAlign w:val="center"/>
            <w:hideMark/>
          </w:tcPr>
          <w:p w14:paraId="453776BC" w14:textId="1C1A69FD"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358 </w:t>
            </w:r>
          </w:p>
        </w:tc>
        <w:tc>
          <w:tcPr>
            <w:tcW w:w="1168" w:type="dxa"/>
            <w:tcBorders>
              <w:top w:val="single" w:sz="2" w:space="0" w:color="auto"/>
              <w:bottom w:val="single" w:sz="2" w:space="0" w:color="auto"/>
            </w:tcBorders>
            <w:vAlign w:val="bottom"/>
          </w:tcPr>
          <w:p w14:paraId="60E3EF32" w14:textId="28E5BDDD"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s="Calibri"/>
                <w:color w:val="000000"/>
              </w:rPr>
              <w:t>17</w:t>
            </w:r>
          </w:p>
        </w:tc>
        <w:tc>
          <w:tcPr>
            <w:tcW w:w="1168" w:type="dxa"/>
            <w:tcBorders>
              <w:top w:val="single" w:sz="2" w:space="0" w:color="auto"/>
              <w:bottom w:val="single" w:sz="2" w:space="0" w:color="auto"/>
            </w:tcBorders>
            <w:vAlign w:val="bottom"/>
          </w:tcPr>
          <w:p w14:paraId="235C45E8" w14:textId="44B4B73A"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s="Calibri"/>
                <w:color w:val="000000"/>
              </w:rPr>
              <w:t>12</w:t>
            </w:r>
          </w:p>
        </w:tc>
      </w:tr>
      <w:tr w:rsidR="00440B63" w:rsidRPr="002973E4" w14:paraId="7BF1784F" w14:textId="25F2889C" w:rsidTr="006348D6">
        <w:trPr>
          <w:trHeight w:val="198"/>
        </w:trPr>
        <w:tc>
          <w:tcPr>
            <w:tcW w:w="1229" w:type="dxa"/>
            <w:vMerge w:val="restart"/>
            <w:tcBorders>
              <w:top w:val="single" w:sz="2" w:space="0" w:color="auto"/>
              <w:bottom w:val="single" w:sz="2" w:space="0" w:color="auto"/>
            </w:tcBorders>
            <w:shd w:val="clear" w:color="auto" w:fill="auto"/>
            <w:vAlign w:val="center"/>
            <w:hideMark/>
          </w:tcPr>
          <w:p w14:paraId="6605332F" w14:textId="00E83A06" w:rsidR="00F10E58" w:rsidRPr="002973E4" w:rsidRDefault="00F10E58" w:rsidP="006A4025">
            <w:pPr>
              <w:spacing w:after="0"/>
              <w:ind w:firstLine="0"/>
              <w:jc w:val="center"/>
              <w:rPr>
                <w:rFonts w:ascii="Arial Narrow" w:hAnsi="Arial Narrow"/>
                <w:color w:val="000000"/>
                <w:lang w:val="es-ES" w:eastAsia="es-ES"/>
              </w:rPr>
            </w:pPr>
            <w:r w:rsidRPr="002973E4">
              <w:rPr>
                <w:rFonts w:ascii="Arial Narrow" w:hAnsi="Arial Narrow"/>
                <w:color w:val="000000"/>
                <w:lang w:val="es-ES" w:eastAsia="es-ES"/>
              </w:rPr>
              <w:t xml:space="preserve">Resonancias </w:t>
            </w:r>
            <w:r w:rsidR="006A4025">
              <w:rPr>
                <w:rFonts w:ascii="Arial Narrow" w:hAnsi="Arial Narrow"/>
                <w:color w:val="000000"/>
                <w:lang w:val="es-ES" w:eastAsia="es-ES"/>
              </w:rPr>
              <w:t>m</w:t>
            </w:r>
            <w:r w:rsidRPr="002973E4">
              <w:rPr>
                <w:rFonts w:ascii="Arial Narrow" w:hAnsi="Arial Narrow"/>
                <w:color w:val="000000"/>
                <w:lang w:val="es-ES" w:eastAsia="es-ES"/>
              </w:rPr>
              <w:t>agnéticas</w:t>
            </w:r>
          </w:p>
        </w:tc>
        <w:tc>
          <w:tcPr>
            <w:tcW w:w="907" w:type="dxa"/>
            <w:tcBorders>
              <w:top w:val="single" w:sz="2" w:space="0" w:color="auto"/>
              <w:bottom w:val="single" w:sz="2" w:space="0" w:color="auto"/>
            </w:tcBorders>
            <w:shd w:val="clear" w:color="auto" w:fill="auto"/>
            <w:noWrap/>
            <w:vAlign w:val="bottom"/>
            <w:hideMark/>
          </w:tcPr>
          <w:p w14:paraId="708986E3" w14:textId="77777777" w:rsidR="00F10E58" w:rsidRPr="002973E4" w:rsidRDefault="00F10E58" w:rsidP="00F10E58">
            <w:pPr>
              <w:spacing w:after="0"/>
              <w:ind w:firstLine="0"/>
              <w:jc w:val="left"/>
              <w:rPr>
                <w:rFonts w:ascii="Arial Narrow" w:hAnsi="Arial Narrow"/>
                <w:color w:val="000000"/>
                <w:lang w:val="es-ES" w:eastAsia="es-ES"/>
              </w:rPr>
            </w:pPr>
            <w:r w:rsidRPr="002973E4">
              <w:rPr>
                <w:rFonts w:ascii="Arial Narrow" w:hAnsi="Arial Narrow"/>
                <w:color w:val="000000"/>
                <w:lang w:val="es-ES" w:eastAsia="es-ES"/>
              </w:rPr>
              <w:t>Pamplona</w:t>
            </w:r>
          </w:p>
        </w:tc>
        <w:tc>
          <w:tcPr>
            <w:tcW w:w="835" w:type="dxa"/>
            <w:tcBorders>
              <w:top w:val="single" w:sz="2" w:space="0" w:color="auto"/>
              <w:bottom w:val="single" w:sz="2" w:space="0" w:color="auto"/>
            </w:tcBorders>
            <w:shd w:val="clear" w:color="auto" w:fill="auto"/>
            <w:noWrap/>
            <w:vAlign w:val="center"/>
            <w:hideMark/>
          </w:tcPr>
          <w:p w14:paraId="6708931F" w14:textId="681D6388"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15.723 </w:t>
            </w:r>
          </w:p>
        </w:tc>
        <w:tc>
          <w:tcPr>
            <w:tcW w:w="835" w:type="dxa"/>
            <w:tcBorders>
              <w:top w:val="single" w:sz="2" w:space="0" w:color="auto"/>
              <w:bottom w:val="single" w:sz="2" w:space="0" w:color="auto"/>
            </w:tcBorders>
            <w:shd w:val="clear" w:color="auto" w:fill="auto"/>
            <w:noWrap/>
            <w:vAlign w:val="center"/>
            <w:hideMark/>
          </w:tcPr>
          <w:p w14:paraId="4F00F263" w14:textId="0C6707C4"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16.487 </w:t>
            </w:r>
          </w:p>
        </w:tc>
        <w:tc>
          <w:tcPr>
            <w:tcW w:w="835" w:type="dxa"/>
            <w:tcBorders>
              <w:top w:val="single" w:sz="2" w:space="0" w:color="auto"/>
              <w:bottom w:val="single" w:sz="2" w:space="0" w:color="auto"/>
            </w:tcBorders>
            <w:shd w:val="clear" w:color="auto" w:fill="auto"/>
            <w:noWrap/>
            <w:vAlign w:val="center"/>
            <w:hideMark/>
          </w:tcPr>
          <w:p w14:paraId="725FAFE8" w14:textId="5F762487"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14.850 </w:t>
            </w:r>
          </w:p>
        </w:tc>
        <w:tc>
          <w:tcPr>
            <w:tcW w:w="835" w:type="dxa"/>
            <w:tcBorders>
              <w:top w:val="single" w:sz="2" w:space="0" w:color="auto"/>
              <w:bottom w:val="single" w:sz="2" w:space="0" w:color="auto"/>
            </w:tcBorders>
            <w:shd w:val="clear" w:color="auto" w:fill="auto"/>
            <w:noWrap/>
            <w:vAlign w:val="center"/>
            <w:hideMark/>
          </w:tcPr>
          <w:p w14:paraId="5BEC3F5B" w14:textId="75AEDD79"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16.529 </w:t>
            </w:r>
          </w:p>
        </w:tc>
        <w:tc>
          <w:tcPr>
            <w:tcW w:w="835" w:type="dxa"/>
            <w:tcBorders>
              <w:top w:val="single" w:sz="2" w:space="0" w:color="auto"/>
              <w:bottom w:val="single" w:sz="2" w:space="0" w:color="auto"/>
            </w:tcBorders>
            <w:shd w:val="clear" w:color="auto" w:fill="auto"/>
            <w:noWrap/>
            <w:vAlign w:val="center"/>
            <w:hideMark/>
          </w:tcPr>
          <w:p w14:paraId="11476B71" w14:textId="0D41A01E"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15.772 </w:t>
            </w:r>
          </w:p>
        </w:tc>
        <w:tc>
          <w:tcPr>
            <w:tcW w:w="1168" w:type="dxa"/>
            <w:tcBorders>
              <w:top w:val="single" w:sz="2" w:space="0" w:color="auto"/>
              <w:bottom w:val="single" w:sz="2" w:space="0" w:color="auto"/>
            </w:tcBorders>
            <w:vAlign w:val="bottom"/>
          </w:tcPr>
          <w:p w14:paraId="646F8C68" w14:textId="322D4680"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s="Calibri"/>
                <w:color w:val="000000"/>
              </w:rPr>
              <w:t>0,3</w:t>
            </w:r>
          </w:p>
        </w:tc>
        <w:tc>
          <w:tcPr>
            <w:tcW w:w="1168" w:type="dxa"/>
            <w:tcBorders>
              <w:top w:val="single" w:sz="2" w:space="0" w:color="auto"/>
              <w:bottom w:val="single" w:sz="2" w:space="0" w:color="auto"/>
            </w:tcBorders>
            <w:vAlign w:val="bottom"/>
          </w:tcPr>
          <w:p w14:paraId="266A536A" w14:textId="394EA874"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s="Calibri"/>
                <w:color w:val="000000"/>
              </w:rPr>
              <w:t>-5</w:t>
            </w:r>
          </w:p>
        </w:tc>
      </w:tr>
      <w:tr w:rsidR="00440B63" w:rsidRPr="002973E4" w14:paraId="1C9D1C67" w14:textId="580ED6FC" w:rsidTr="006348D6">
        <w:trPr>
          <w:trHeight w:val="198"/>
        </w:trPr>
        <w:tc>
          <w:tcPr>
            <w:tcW w:w="1229" w:type="dxa"/>
            <w:vMerge/>
            <w:tcBorders>
              <w:top w:val="single" w:sz="2" w:space="0" w:color="auto"/>
              <w:bottom w:val="single" w:sz="2" w:space="0" w:color="auto"/>
            </w:tcBorders>
            <w:vAlign w:val="center"/>
            <w:hideMark/>
          </w:tcPr>
          <w:p w14:paraId="79A1599E" w14:textId="77777777" w:rsidR="00F10E58" w:rsidRPr="002973E4" w:rsidRDefault="00F10E58" w:rsidP="00F10E58">
            <w:pPr>
              <w:spacing w:after="0"/>
              <w:ind w:firstLine="0"/>
              <w:jc w:val="left"/>
              <w:rPr>
                <w:rFonts w:ascii="Arial Narrow" w:hAnsi="Arial Narrow"/>
                <w:color w:val="000000"/>
                <w:lang w:val="es-ES" w:eastAsia="es-ES"/>
              </w:rPr>
            </w:pPr>
          </w:p>
        </w:tc>
        <w:tc>
          <w:tcPr>
            <w:tcW w:w="907" w:type="dxa"/>
            <w:tcBorders>
              <w:top w:val="single" w:sz="2" w:space="0" w:color="auto"/>
              <w:bottom w:val="single" w:sz="2" w:space="0" w:color="auto"/>
            </w:tcBorders>
            <w:shd w:val="clear" w:color="auto" w:fill="auto"/>
            <w:noWrap/>
            <w:vAlign w:val="bottom"/>
            <w:hideMark/>
          </w:tcPr>
          <w:p w14:paraId="3DF80A65" w14:textId="77777777" w:rsidR="00F10E58" w:rsidRPr="002973E4" w:rsidRDefault="00F10E58" w:rsidP="00F10E58">
            <w:pPr>
              <w:spacing w:after="0"/>
              <w:ind w:firstLine="0"/>
              <w:jc w:val="left"/>
              <w:rPr>
                <w:rFonts w:ascii="Arial Narrow" w:hAnsi="Arial Narrow"/>
                <w:color w:val="000000"/>
                <w:lang w:val="es-ES" w:eastAsia="es-ES"/>
              </w:rPr>
            </w:pPr>
            <w:r w:rsidRPr="002973E4">
              <w:rPr>
                <w:rFonts w:ascii="Arial Narrow" w:hAnsi="Arial Narrow"/>
                <w:color w:val="000000"/>
                <w:lang w:val="es-ES" w:eastAsia="es-ES"/>
              </w:rPr>
              <w:t>Tudela</w:t>
            </w:r>
          </w:p>
        </w:tc>
        <w:tc>
          <w:tcPr>
            <w:tcW w:w="835" w:type="dxa"/>
            <w:tcBorders>
              <w:top w:val="single" w:sz="2" w:space="0" w:color="auto"/>
              <w:bottom w:val="single" w:sz="2" w:space="0" w:color="auto"/>
            </w:tcBorders>
            <w:shd w:val="clear" w:color="auto" w:fill="auto"/>
            <w:noWrap/>
            <w:vAlign w:val="center"/>
            <w:hideMark/>
          </w:tcPr>
          <w:p w14:paraId="6FB3923D" w14:textId="3541C00D"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5.392 </w:t>
            </w:r>
          </w:p>
        </w:tc>
        <w:tc>
          <w:tcPr>
            <w:tcW w:w="835" w:type="dxa"/>
            <w:tcBorders>
              <w:top w:val="single" w:sz="2" w:space="0" w:color="auto"/>
              <w:bottom w:val="single" w:sz="2" w:space="0" w:color="auto"/>
            </w:tcBorders>
            <w:shd w:val="clear" w:color="auto" w:fill="auto"/>
            <w:noWrap/>
            <w:vAlign w:val="center"/>
            <w:hideMark/>
          </w:tcPr>
          <w:p w14:paraId="56FE2E49" w14:textId="003B73F2"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5.492 </w:t>
            </w:r>
          </w:p>
        </w:tc>
        <w:tc>
          <w:tcPr>
            <w:tcW w:w="835" w:type="dxa"/>
            <w:tcBorders>
              <w:top w:val="single" w:sz="2" w:space="0" w:color="auto"/>
              <w:bottom w:val="single" w:sz="2" w:space="0" w:color="auto"/>
            </w:tcBorders>
            <w:shd w:val="clear" w:color="auto" w:fill="auto"/>
            <w:noWrap/>
            <w:vAlign w:val="center"/>
            <w:hideMark/>
          </w:tcPr>
          <w:p w14:paraId="704297BC" w14:textId="0A110783"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2.684 </w:t>
            </w:r>
          </w:p>
        </w:tc>
        <w:tc>
          <w:tcPr>
            <w:tcW w:w="835" w:type="dxa"/>
            <w:tcBorders>
              <w:top w:val="single" w:sz="2" w:space="0" w:color="auto"/>
              <w:bottom w:val="single" w:sz="2" w:space="0" w:color="auto"/>
            </w:tcBorders>
            <w:shd w:val="clear" w:color="auto" w:fill="auto"/>
            <w:noWrap/>
            <w:vAlign w:val="center"/>
            <w:hideMark/>
          </w:tcPr>
          <w:p w14:paraId="45C3F2BE" w14:textId="5E93C523"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4.093 </w:t>
            </w:r>
          </w:p>
        </w:tc>
        <w:tc>
          <w:tcPr>
            <w:tcW w:w="835" w:type="dxa"/>
            <w:tcBorders>
              <w:top w:val="single" w:sz="2" w:space="0" w:color="auto"/>
              <w:bottom w:val="single" w:sz="2" w:space="0" w:color="auto"/>
            </w:tcBorders>
            <w:shd w:val="clear" w:color="auto" w:fill="auto"/>
            <w:noWrap/>
            <w:vAlign w:val="center"/>
            <w:hideMark/>
          </w:tcPr>
          <w:p w14:paraId="09444F26" w14:textId="4AEDA67C"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.103 </w:t>
            </w:r>
          </w:p>
        </w:tc>
        <w:tc>
          <w:tcPr>
            <w:tcW w:w="1168" w:type="dxa"/>
            <w:tcBorders>
              <w:top w:val="single" w:sz="2" w:space="0" w:color="auto"/>
              <w:bottom w:val="single" w:sz="2" w:space="0" w:color="auto"/>
            </w:tcBorders>
            <w:vAlign w:val="bottom"/>
          </w:tcPr>
          <w:p w14:paraId="4C5A5458" w14:textId="66A3694E"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s="Calibri"/>
                <w:color w:val="000000"/>
              </w:rPr>
              <w:t>-98</w:t>
            </w:r>
          </w:p>
        </w:tc>
        <w:tc>
          <w:tcPr>
            <w:tcW w:w="1168" w:type="dxa"/>
            <w:tcBorders>
              <w:top w:val="single" w:sz="2" w:space="0" w:color="auto"/>
              <w:bottom w:val="single" w:sz="2" w:space="0" w:color="auto"/>
            </w:tcBorders>
            <w:vAlign w:val="bottom"/>
          </w:tcPr>
          <w:p w14:paraId="406282CB" w14:textId="5922F09D"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s="Calibri"/>
                <w:color w:val="000000"/>
              </w:rPr>
              <w:t>-97</w:t>
            </w:r>
          </w:p>
        </w:tc>
      </w:tr>
      <w:tr w:rsidR="00440B63" w:rsidRPr="002973E4" w14:paraId="64F1FFF4" w14:textId="1E4082E2" w:rsidTr="006348D6">
        <w:trPr>
          <w:trHeight w:val="198"/>
        </w:trPr>
        <w:tc>
          <w:tcPr>
            <w:tcW w:w="1229" w:type="dxa"/>
            <w:vMerge/>
            <w:tcBorders>
              <w:top w:val="single" w:sz="2" w:space="0" w:color="auto"/>
              <w:bottom w:val="single" w:sz="2" w:space="0" w:color="auto"/>
            </w:tcBorders>
            <w:vAlign w:val="center"/>
            <w:hideMark/>
          </w:tcPr>
          <w:p w14:paraId="52576CB7" w14:textId="77777777" w:rsidR="00F10E58" w:rsidRPr="002973E4" w:rsidRDefault="00F10E58" w:rsidP="00F10E58">
            <w:pPr>
              <w:spacing w:after="0"/>
              <w:ind w:firstLine="0"/>
              <w:jc w:val="left"/>
              <w:rPr>
                <w:rFonts w:ascii="Arial Narrow" w:hAnsi="Arial Narrow"/>
                <w:color w:val="000000"/>
                <w:lang w:val="es-ES" w:eastAsia="es-ES"/>
              </w:rPr>
            </w:pPr>
          </w:p>
        </w:tc>
        <w:tc>
          <w:tcPr>
            <w:tcW w:w="907" w:type="dxa"/>
            <w:tcBorders>
              <w:top w:val="single" w:sz="2" w:space="0" w:color="auto"/>
              <w:bottom w:val="single" w:sz="2" w:space="0" w:color="auto"/>
            </w:tcBorders>
            <w:shd w:val="clear" w:color="auto" w:fill="auto"/>
            <w:noWrap/>
            <w:vAlign w:val="bottom"/>
            <w:hideMark/>
          </w:tcPr>
          <w:p w14:paraId="7EF28563" w14:textId="77777777" w:rsidR="00F10E58" w:rsidRPr="002973E4" w:rsidRDefault="00F10E58" w:rsidP="00F10E58">
            <w:pPr>
              <w:spacing w:after="0"/>
              <w:ind w:firstLine="0"/>
              <w:jc w:val="left"/>
              <w:rPr>
                <w:rFonts w:ascii="Arial Narrow" w:hAnsi="Arial Narrow"/>
                <w:color w:val="000000"/>
                <w:lang w:val="es-ES" w:eastAsia="es-ES"/>
              </w:rPr>
            </w:pPr>
            <w:r w:rsidRPr="002973E4">
              <w:rPr>
                <w:rFonts w:ascii="Arial Narrow" w:hAnsi="Arial Narrow"/>
                <w:color w:val="000000"/>
                <w:lang w:val="es-ES" w:eastAsia="es-ES"/>
              </w:rPr>
              <w:t>Estella</w:t>
            </w:r>
          </w:p>
        </w:tc>
        <w:tc>
          <w:tcPr>
            <w:tcW w:w="835" w:type="dxa"/>
            <w:tcBorders>
              <w:top w:val="single" w:sz="2" w:space="0" w:color="auto"/>
              <w:bottom w:val="single" w:sz="2" w:space="0" w:color="auto"/>
            </w:tcBorders>
            <w:shd w:val="clear" w:color="auto" w:fill="auto"/>
            <w:noWrap/>
            <w:vAlign w:val="center"/>
            <w:hideMark/>
          </w:tcPr>
          <w:p w14:paraId="38F43029" w14:textId="6482AC18"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w:t>
            </w:r>
          </w:p>
        </w:tc>
        <w:tc>
          <w:tcPr>
            <w:tcW w:w="835" w:type="dxa"/>
            <w:tcBorders>
              <w:top w:val="single" w:sz="2" w:space="0" w:color="auto"/>
              <w:bottom w:val="single" w:sz="2" w:space="0" w:color="auto"/>
            </w:tcBorders>
            <w:shd w:val="clear" w:color="auto" w:fill="auto"/>
            <w:noWrap/>
            <w:vAlign w:val="center"/>
            <w:hideMark/>
          </w:tcPr>
          <w:p w14:paraId="0AE85EDA" w14:textId="269F623B"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w:t>
            </w:r>
          </w:p>
        </w:tc>
        <w:tc>
          <w:tcPr>
            <w:tcW w:w="835" w:type="dxa"/>
            <w:tcBorders>
              <w:top w:val="single" w:sz="2" w:space="0" w:color="auto"/>
              <w:bottom w:val="single" w:sz="2" w:space="0" w:color="auto"/>
            </w:tcBorders>
            <w:shd w:val="clear" w:color="auto" w:fill="auto"/>
            <w:noWrap/>
            <w:vAlign w:val="center"/>
            <w:hideMark/>
          </w:tcPr>
          <w:p w14:paraId="0F8B8F64" w14:textId="6E8D289E"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w:t>
            </w:r>
          </w:p>
        </w:tc>
        <w:tc>
          <w:tcPr>
            <w:tcW w:w="835" w:type="dxa"/>
            <w:tcBorders>
              <w:top w:val="single" w:sz="2" w:space="0" w:color="auto"/>
              <w:bottom w:val="single" w:sz="2" w:space="0" w:color="auto"/>
            </w:tcBorders>
            <w:shd w:val="clear" w:color="auto" w:fill="auto"/>
            <w:noWrap/>
            <w:vAlign w:val="center"/>
            <w:hideMark/>
          </w:tcPr>
          <w:p w14:paraId="780899A9" w14:textId="6EB5492C"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w:t>
            </w:r>
          </w:p>
        </w:tc>
        <w:tc>
          <w:tcPr>
            <w:tcW w:w="835" w:type="dxa"/>
            <w:tcBorders>
              <w:top w:val="single" w:sz="2" w:space="0" w:color="auto"/>
              <w:bottom w:val="single" w:sz="2" w:space="0" w:color="auto"/>
            </w:tcBorders>
            <w:shd w:val="clear" w:color="auto" w:fill="auto"/>
            <w:noWrap/>
            <w:vAlign w:val="center"/>
            <w:hideMark/>
          </w:tcPr>
          <w:p w14:paraId="7CFBDA48" w14:textId="61E7A92A"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w:t>
            </w:r>
          </w:p>
        </w:tc>
        <w:tc>
          <w:tcPr>
            <w:tcW w:w="1168" w:type="dxa"/>
            <w:tcBorders>
              <w:top w:val="single" w:sz="2" w:space="0" w:color="auto"/>
              <w:bottom w:val="single" w:sz="2" w:space="0" w:color="auto"/>
            </w:tcBorders>
            <w:vAlign w:val="bottom"/>
          </w:tcPr>
          <w:p w14:paraId="2BE9E97A" w14:textId="78048931"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s="Calibri"/>
                <w:color w:val="000000"/>
              </w:rPr>
              <w:t>-</w:t>
            </w:r>
          </w:p>
        </w:tc>
        <w:tc>
          <w:tcPr>
            <w:tcW w:w="1168" w:type="dxa"/>
            <w:tcBorders>
              <w:top w:val="single" w:sz="2" w:space="0" w:color="auto"/>
              <w:bottom w:val="single" w:sz="2" w:space="0" w:color="auto"/>
            </w:tcBorders>
            <w:vAlign w:val="bottom"/>
          </w:tcPr>
          <w:p w14:paraId="47AEAAD6" w14:textId="72B58905"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s="Calibri"/>
                <w:color w:val="000000"/>
              </w:rPr>
              <w:t>-</w:t>
            </w:r>
          </w:p>
        </w:tc>
      </w:tr>
      <w:tr w:rsidR="00440B63" w:rsidRPr="002973E4" w14:paraId="4DF3F1C8" w14:textId="12DCB274" w:rsidTr="006348D6">
        <w:trPr>
          <w:trHeight w:val="198"/>
        </w:trPr>
        <w:tc>
          <w:tcPr>
            <w:tcW w:w="1229" w:type="dxa"/>
            <w:vMerge w:val="restart"/>
            <w:tcBorders>
              <w:top w:val="single" w:sz="2" w:space="0" w:color="auto"/>
              <w:bottom w:val="single" w:sz="2" w:space="0" w:color="auto"/>
            </w:tcBorders>
            <w:shd w:val="clear" w:color="auto" w:fill="auto"/>
            <w:vAlign w:val="center"/>
            <w:hideMark/>
          </w:tcPr>
          <w:p w14:paraId="32F520F6" w14:textId="77777777" w:rsidR="00F10E58" w:rsidRPr="002973E4" w:rsidRDefault="00F10E58" w:rsidP="00F10E58">
            <w:pPr>
              <w:spacing w:after="0"/>
              <w:ind w:firstLine="0"/>
              <w:jc w:val="center"/>
              <w:rPr>
                <w:rFonts w:ascii="Arial Narrow" w:hAnsi="Arial Narrow"/>
                <w:color w:val="000000"/>
                <w:lang w:val="es-ES" w:eastAsia="es-ES"/>
              </w:rPr>
            </w:pPr>
            <w:r w:rsidRPr="002973E4">
              <w:rPr>
                <w:rFonts w:ascii="Arial Narrow" w:hAnsi="Arial Narrow"/>
                <w:color w:val="000000"/>
                <w:lang w:val="es-ES" w:eastAsia="es-ES"/>
              </w:rPr>
              <w:t>TAC</w:t>
            </w:r>
          </w:p>
        </w:tc>
        <w:tc>
          <w:tcPr>
            <w:tcW w:w="907" w:type="dxa"/>
            <w:tcBorders>
              <w:top w:val="single" w:sz="2" w:space="0" w:color="auto"/>
              <w:bottom w:val="single" w:sz="2" w:space="0" w:color="auto"/>
            </w:tcBorders>
            <w:shd w:val="clear" w:color="auto" w:fill="auto"/>
            <w:noWrap/>
            <w:vAlign w:val="bottom"/>
            <w:hideMark/>
          </w:tcPr>
          <w:p w14:paraId="00FE57BC" w14:textId="77777777" w:rsidR="00F10E58" w:rsidRPr="002973E4" w:rsidRDefault="00F10E58" w:rsidP="00F10E58">
            <w:pPr>
              <w:spacing w:after="0"/>
              <w:ind w:firstLine="0"/>
              <w:jc w:val="left"/>
              <w:rPr>
                <w:rFonts w:ascii="Arial Narrow" w:hAnsi="Arial Narrow"/>
                <w:color w:val="000000"/>
                <w:lang w:val="es-ES" w:eastAsia="es-ES"/>
              </w:rPr>
            </w:pPr>
            <w:r w:rsidRPr="002973E4">
              <w:rPr>
                <w:rFonts w:ascii="Arial Narrow" w:hAnsi="Arial Narrow"/>
                <w:color w:val="000000"/>
                <w:lang w:val="es-ES" w:eastAsia="es-ES"/>
              </w:rPr>
              <w:t>Pamplona</w:t>
            </w:r>
          </w:p>
        </w:tc>
        <w:tc>
          <w:tcPr>
            <w:tcW w:w="835" w:type="dxa"/>
            <w:tcBorders>
              <w:top w:val="single" w:sz="2" w:space="0" w:color="auto"/>
              <w:bottom w:val="single" w:sz="2" w:space="0" w:color="auto"/>
            </w:tcBorders>
            <w:shd w:val="clear" w:color="auto" w:fill="auto"/>
            <w:noWrap/>
            <w:vAlign w:val="center"/>
            <w:hideMark/>
          </w:tcPr>
          <w:p w14:paraId="38787D05" w14:textId="47CFABC3"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40.348 </w:t>
            </w:r>
          </w:p>
        </w:tc>
        <w:tc>
          <w:tcPr>
            <w:tcW w:w="835" w:type="dxa"/>
            <w:tcBorders>
              <w:top w:val="single" w:sz="2" w:space="0" w:color="auto"/>
              <w:bottom w:val="single" w:sz="2" w:space="0" w:color="auto"/>
            </w:tcBorders>
            <w:shd w:val="clear" w:color="auto" w:fill="auto"/>
            <w:noWrap/>
            <w:vAlign w:val="center"/>
            <w:hideMark/>
          </w:tcPr>
          <w:p w14:paraId="01610BBA" w14:textId="25B706D5"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41.345 </w:t>
            </w:r>
          </w:p>
        </w:tc>
        <w:tc>
          <w:tcPr>
            <w:tcW w:w="835" w:type="dxa"/>
            <w:tcBorders>
              <w:top w:val="single" w:sz="2" w:space="0" w:color="auto"/>
              <w:bottom w:val="single" w:sz="2" w:space="0" w:color="auto"/>
            </w:tcBorders>
            <w:shd w:val="clear" w:color="auto" w:fill="auto"/>
            <w:noWrap/>
            <w:vAlign w:val="center"/>
            <w:hideMark/>
          </w:tcPr>
          <w:p w14:paraId="030B9486" w14:textId="2134939F"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37.880 </w:t>
            </w:r>
          </w:p>
        </w:tc>
        <w:tc>
          <w:tcPr>
            <w:tcW w:w="835" w:type="dxa"/>
            <w:tcBorders>
              <w:top w:val="single" w:sz="2" w:space="0" w:color="auto"/>
              <w:bottom w:val="single" w:sz="2" w:space="0" w:color="auto"/>
            </w:tcBorders>
            <w:shd w:val="clear" w:color="auto" w:fill="auto"/>
            <w:noWrap/>
            <w:vAlign w:val="center"/>
            <w:hideMark/>
          </w:tcPr>
          <w:p w14:paraId="6E4D83C3" w14:textId="4467A851"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38.324 </w:t>
            </w:r>
          </w:p>
        </w:tc>
        <w:tc>
          <w:tcPr>
            <w:tcW w:w="835" w:type="dxa"/>
            <w:tcBorders>
              <w:top w:val="single" w:sz="2" w:space="0" w:color="auto"/>
              <w:bottom w:val="single" w:sz="2" w:space="0" w:color="auto"/>
            </w:tcBorders>
            <w:shd w:val="clear" w:color="auto" w:fill="auto"/>
            <w:noWrap/>
            <w:vAlign w:val="center"/>
            <w:hideMark/>
          </w:tcPr>
          <w:p w14:paraId="2EC4C630" w14:textId="1777DFBC"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44.061 </w:t>
            </w:r>
          </w:p>
        </w:tc>
        <w:tc>
          <w:tcPr>
            <w:tcW w:w="1168" w:type="dxa"/>
            <w:tcBorders>
              <w:top w:val="single" w:sz="2" w:space="0" w:color="auto"/>
              <w:bottom w:val="single" w:sz="2" w:space="0" w:color="auto"/>
            </w:tcBorders>
            <w:vAlign w:val="bottom"/>
          </w:tcPr>
          <w:p w14:paraId="37B6D665" w14:textId="7FFF2C3C"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s="Calibri"/>
                <w:color w:val="000000"/>
              </w:rPr>
              <w:t>9</w:t>
            </w:r>
          </w:p>
        </w:tc>
        <w:tc>
          <w:tcPr>
            <w:tcW w:w="1168" w:type="dxa"/>
            <w:tcBorders>
              <w:top w:val="single" w:sz="2" w:space="0" w:color="auto"/>
              <w:bottom w:val="single" w:sz="2" w:space="0" w:color="auto"/>
            </w:tcBorders>
            <w:vAlign w:val="bottom"/>
          </w:tcPr>
          <w:p w14:paraId="7C4BBAC0" w14:textId="7B5318C9"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s="Calibri"/>
                <w:color w:val="000000"/>
              </w:rPr>
              <w:t>15</w:t>
            </w:r>
          </w:p>
        </w:tc>
      </w:tr>
      <w:tr w:rsidR="00440B63" w:rsidRPr="002973E4" w14:paraId="107FFE80" w14:textId="004864B2" w:rsidTr="006348D6">
        <w:trPr>
          <w:trHeight w:val="198"/>
        </w:trPr>
        <w:tc>
          <w:tcPr>
            <w:tcW w:w="1229" w:type="dxa"/>
            <w:vMerge/>
            <w:tcBorders>
              <w:top w:val="single" w:sz="2" w:space="0" w:color="auto"/>
              <w:bottom w:val="single" w:sz="2" w:space="0" w:color="auto"/>
            </w:tcBorders>
            <w:vAlign w:val="center"/>
            <w:hideMark/>
          </w:tcPr>
          <w:p w14:paraId="228F7766" w14:textId="77777777" w:rsidR="00F10E58" w:rsidRPr="002973E4" w:rsidRDefault="00F10E58" w:rsidP="00F10E58">
            <w:pPr>
              <w:spacing w:after="0"/>
              <w:ind w:firstLine="0"/>
              <w:jc w:val="left"/>
              <w:rPr>
                <w:rFonts w:ascii="Arial Narrow" w:hAnsi="Arial Narrow"/>
                <w:color w:val="000000"/>
                <w:lang w:val="es-ES" w:eastAsia="es-ES"/>
              </w:rPr>
            </w:pPr>
          </w:p>
        </w:tc>
        <w:tc>
          <w:tcPr>
            <w:tcW w:w="907" w:type="dxa"/>
            <w:tcBorders>
              <w:top w:val="single" w:sz="2" w:space="0" w:color="auto"/>
              <w:bottom w:val="single" w:sz="2" w:space="0" w:color="auto"/>
            </w:tcBorders>
            <w:shd w:val="clear" w:color="auto" w:fill="auto"/>
            <w:noWrap/>
            <w:vAlign w:val="bottom"/>
            <w:hideMark/>
          </w:tcPr>
          <w:p w14:paraId="74E4538D" w14:textId="77777777" w:rsidR="00F10E58" w:rsidRPr="002973E4" w:rsidRDefault="00F10E58" w:rsidP="00F10E58">
            <w:pPr>
              <w:spacing w:after="0"/>
              <w:ind w:firstLine="0"/>
              <w:jc w:val="left"/>
              <w:rPr>
                <w:rFonts w:ascii="Arial Narrow" w:hAnsi="Arial Narrow"/>
                <w:color w:val="000000"/>
                <w:lang w:val="es-ES" w:eastAsia="es-ES"/>
              </w:rPr>
            </w:pPr>
            <w:r w:rsidRPr="002973E4">
              <w:rPr>
                <w:rFonts w:ascii="Arial Narrow" w:hAnsi="Arial Narrow"/>
                <w:color w:val="000000"/>
                <w:lang w:val="es-ES" w:eastAsia="es-ES"/>
              </w:rPr>
              <w:t>Tudela</w:t>
            </w:r>
          </w:p>
        </w:tc>
        <w:tc>
          <w:tcPr>
            <w:tcW w:w="835" w:type="dxa"/>
            <w:tcBorders>
              <w:top w:val="single" w:sz="2" w:space="0" w:color="auto"/>
              <w:bottom w:val="single" w:sz="2" w:space="0" w:color="auto"/>
            </w:tcBorders>
            <w:shd w:val="clear" w:color="auto" w:fill="auto"/>
            <w:noWrap/>
            <w:vAlign w:val="center"/>
            <w:hideMark/>
          </w:tcPr>
          <w:p w14:paraId="76663DB5" w14:textId="482CD1EF"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8.824 </w:t>
            </w:r>
          </w:p>
        </w:tc>
        <w:tc>
          <w:tcPr>
            <w:tcW w:w="835" w:type="dxa"/>
            <w:tcBorders>
              <w:top w:val="single" w:sz="2" w:space="0" w:color="auto"/>
              <w:bottom w:val="single" w:sz="2" w:space="0" w:color="auto"/>
            </w:tcBorders>
            <w:shd w:val="clear" w:color="auto" w:fill="auto"/>
            <w:noWrap/>
            <w:vAlign w:val="center"/>
            <w:hideMark/>
          </w:tcPr>
          <w:p w14:paraId="4B5A41C3" w14:textId="6DA505E8"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8.882 </w:t>
            </w:r>
          </w:p>
        </w:tc>
        <w:tc>
          <w:tcPr>
            <w:tcW w:w="835" w:type="dxa"/>
            <w:tcBorders>
              <w:top w:val="single" w:sz="2" w:space="0" w:color="auto"/>
              <w:bottom w:val="single" w:sz="2" w:space="0" w:color="auto"/>
            </w:tcBorders>
            <w:shd w:val="clear" w:color="auto" w:fill="auto"/>
            <w:noWrap/>
            <w:vAlign w:val="center"/>
            <w:hideMark/>
          </w:tcPr>
          <w:p w14:paraId="6099BD2A" w14:textId="59B44F6A"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7.744 </w:t>
            </w:r>
          </w:p>
        </w:tc>
        <w:tc>
          <w:tcPr>
            <w:tcW w:w="835" w:type="dxa"/>
            <w:tcBorders>
              <w:top w:val="single" w:sz="2" w:space="0" w:color="auto"/>
              <w:bottom w:val="single" w:sz="2" w:space="0" w:color="auto"/>
            </w:tcBorders>
            <w:shd w:val="clear" w:color="auto" w:fill="auto"/>
            <w:noWrap/>
            <w:vAlign w:val="center"/>
            <w:hideMark/>
          </w:tcPr>
          <w:p w14:paraId="04FAE09C" w14:textId="4953CDCE"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8.394 </w:t>
            </w:r>
          </w:p>
        </w:tc>
        <w:tc>
          <w:tcPr>
            <w:tcW w:w="835" w:type="dxa"/>
            <w:tcBorders>
              <w:top w:val="single" w:sz="2" w:space="0" w:color="auto"/>
              <w:bottom w:val="single" w:sz="2" w:space="0" w:color="auto"/>
            </w:tcBorders>
            <w:shd w:val="clear" w:color="auto" w:fill="auto"/>
            <w:noWrap/>
            <w:vAlign w:val="center"/>
            <w:hideMark/>
          </w:tcPr>
          <w:p w14:paraId="278766D0" w14:textId="37FD59AC"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9.160 </w:t>
            </w:r>
          </w:p>
        </w:tc>
        <w:tc>
          <w:tcPr>
            <w:tcW w:w="1168" w:type="dxa"/>
            <w:tcBorders>
              <w:top w:val="single" w:sz="2" w:space="0" w:color="auto"/>
              <w:bottom w:val="single" w:sz="2" w:space="0" w:color="auto"/>
            </w:tcBorders>
            <w:vAlign w:val="bottom"/>
          </w:tcPr>
          <w:p w14:paraId="744BA766" w14:textId="5F4E712E"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s="Calibri"/>
                <w:color w:val="000000"/>
              </w:rPr>
              <w:t>4</w:t>
            </w:r>
          </w:p>
        </w:tc>
        <w:tc>
          <w:tcPr>
            <w:tcW w:w="1168" w:type="dxa"/>
            <w:tcBorders>
              <w:top w:val="single" w:sz="2" w:space="0" w:color="auto"/>
              <w:bottom w:val="single" w:sz="2" w:space="0" w:color="auto"/>
            </w:tcBorders>
            <w:vAlign w:val="bottom"/>
          </w:tcPr>
          <w:p w14:paraId="1561F0BD" w14:textId="7A653F1D"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s="Calibri"/>
                <w:color w:val="000000"/>
              </w:rPr>
              <w:t>9</w:t>
            </w:r>
          </w:p>
        </w:tc>
      </w:tr>
      <w:tr w:rsidR="00440B63" w:rsidRPr="002973E4" w14:paraId="09866E9C" w14:textId="695D4E1C" w:rsidTr="006348D6">
        <w:trPr>
          <w:trHeight w:val="198"/>
        </w:trPr>
        <w:tc>
          <w:tcPr>
            <w:tcW w:w="1229" w:type="dxa"/>
            <w:vMerge/>
            <w:tcBorders>
              <w:top w:val="single" w:sz="2" w:space="0" w:color="auto"/>
              <w:bottom w:val="single" w:sz="2" w:space="0" w:color="auto"/>
            </w:tcBorders>
            <w:vAlign w:val="center"/>
            <w:hideMark/>
          </w:tcPr>
          <w:p w14:paraId="19532C2D" w14:textId="77777777" w:rsidR="00F10E58" w:rsidRPr="002973E4" w:rsidRDefault="00F10E58" w:rsidP="00F10E58">
            <w:pPr>
              <w:spacing w:after="0"/>
              <w:ind w:firstLine="0"/>
              <w:jc w:val="left"/>
              <w:rPr>
                <w:rFonts w:ascii="Arial Narrow" w:hAnsi="Arial Narrow"/>
                <w:color w:val="000000"/>
                <w:lang w:val="es-ES" w:eastAsia="es-ES"/>
              </w:rPr>
            </w:pPr>
          </w:p>
        </w:tc>
        <w:tc>
          <w:tcPr>
            <w:tcW w:w="907" w:type="dxa"/>
            <w:tcBorders>
              <w:top w:val="single" w:sz="2" w:space="0" w:color="auto"/>
              <w:bottom w:val="single" w:sz="2" w:space="0" w:color="auto"/>
            </w:tcBorders>
            <w:shd w:val="clear" w:color="auto" w:fill="auto"/>
            <w:noWrap/>
            <w:vAlign w:val="bottom"/>
            <w:hideMark/>
          </w:tcPr>
          <w:p w14:paraId="26D26C40" w14:textId="77777777" w:rsidR="00F10E58" w:rsidRPr="002973E4" w:rsidRDefault="00F10E58" w:rsidP="00F10E58">
            <w:pPr>
              <w:spacing w:after="0"/>
              <w:ind w:firstLine="0"/>
              <w:jc w:val="left"/>
              <w:rPr>
                <w:rFonts w:ascii="Arial Narrow" w:hAnsi="Arial Narrow"/>
                <w:color w:val="000000"/>
                <w:lang w:val="es-ES" w:eastAsia="es-ES"/>
              </w:rPr>
            </w:pPr>
            <w:r w:rsidRPr="002973E4">
              <w:rPr>
                <w:rFonts w:ascii="Arial Narrow" w:hAnsi="Arial Narrow"/>
                <w:color w:val="000000"/>
                <w:lang w:val="es-ES" w:eastAsia="es-ES"/>
              </w:rPr>
              <w:t>Estella</w:t>
            </w:r>
          </w:p>
        </w:tc>
        <w:tc>
          <w:tcPr>
            <w:tcW w:w="835" w:type="dxa"/>
            <w:tcBorders>
              <w:top w:val="single" w:sz="2" w:space="0" w:color="auto"/>
              <w:bottom w:val="single" w:sz="2" w:space="0" w:color="auto"/>
            </w:tcBorders>
            <w:shd w:val="clear" w:color="auto" w:fill="auto"/>
            <w:noWrap/>
            <w:vAlign w:val="center"/>
            <w:hideMark/>
          </w:tcPr>
          <w:p w14:paraId="718FAC0A" w14:textId="277B89B5"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3.212 </w:t>
            </w:r>
          </w:p>
        </w:tc>
        <w:tc>
          <w:tcPr>
            <w:tcW w:w="835" w:type="dxa"/>
            <w:tcBorders>
              <w:top w:val="single" w:sz="2" w:space="0" w:color="auto"/>
              <w:bottom w:val="single" w:sz="2" w:space="0" w:color="auto"/>
            </w:tcBorders>
            <w:shd w:val="clear" w:color="auto" w:fill="auto"/>
            <w:noWrap/>
            <w:vAlign w:val="center"/>
            <w:hideMark/>
          </w:tcPr>
          <w:p w14:paraId="2FC7DED7" w14:textId="0919CCB8"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3.894 </w:t>
            </w:r>
          </w:p>
        </w:tc>
        <w:tc>
          <w:tcPr>
            <w:tcW w:w="835" w:type="dxa"/>
            <w:tcBorders>
              <w:top w:val="single" w:sz="2" w:space="0" w:color="auto"/>
              <w:bottom w:val="single" w:sz="2" w:space="0" w:color="auto"/>
            </w:tcBorders>
            <w:shd w:val="clear" w:color="auto" w:fill="auto"/>
            <w:noWrap/>
            <w:vAlign w:val="center"/>
            <w:hideMark/>
          </w:tcPr>
          <w:p w14:paraId="21BCA477" w14:textId="1E717224"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3.262 </w:t>
            </w:r>
          </w:p>
        </w:tc>
        <w:tc>
          <w:tcPr>
            <w:tcW w:w="835" w:type="dxa"/>
            <w:tcBorders>
              <w:top w:val="single" w:sz="2" w:space="0" w:color="auto"/>
              <w:bottom w:val="single" w:sz="2" w:space="0" w:color="auto"/>
            </w:tcBorders>
            <w:shd w:val="clear" w:color="auto" w:fill="auto"/>
            <w:noWrap/>
            <w:vAlign w:val="center"/>
            <w:hideMark/>
          </w:tcPr>
          <w:p w14:paraId="5CFE3236" w14:textId="008B7821"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3.573 </w:t>
            </w:r>
          </w:p>
        </w:tc>
        <w:tc>
          <w:tcPr>
            <w:tcW w:w="835" w:type="dxa"/>
            <w:tcBorders>
              <w:top w:val="single" w:sz="2" w:space="0" w:color="auto"/>
              <w:bottom w:val="single" w:sz="2" w:space="0" w:color="auto"/>
            </w:tcBorders>
            <w:shd w:val="clear" w:color="auto" w:fill="auto"/>
            <w:noWrap/>
            <w:vAlign w:val="center"/>
            <w:hideMark/>
          </w:tcPr>
          <w:p w14:paraId="1ED91850" w14:textId="1D04A54F"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olor w:val="000000"/>
                <w:lang w:val="es-ES" w:eastAsia="es-ES"/>
              </w:rPr>
              <w:t xml:space="preserve">     3.977 </w:t>
            </w:r>
          </w:p>
        </w:tc>
        <w:tc>
          <w:tcPr>
            <w:tcW w:w="1168" w:type="dxa"/>
            <w:tcBorders>
              <w:top w:val="single" w:sz="2" w:space="0" w:color="auto"/>
              <w:bottom w:val="single" w:sz="2" w:space="0" w:color="auto"/>
            </w:tcBorders>
            <w:vAlign w:val="bottom"/>
          </w:tcPr>
          <w:p w14:paraId="3B8A8501" w14:textId="3B80F9EC"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s="Calibri"/>
                <w:color w:val="000000"/>
              </w:rPr>
              <w:t>24</w:t>
            </w:r>
          </w:p>
        </w:tc>
        <w:tc>
          <w:tcPr>
            <w:tcW w:w="1168" w:type="dxa"/>
            <w:tcBorders>
              <w:top w:val="single" w:sz="2" w:space="0" w:color="auto"/>
              <w:bottom w:val="single" w:sz="2" w:space="0" w:color="auto"/>
            </w:tcBorders>
            <w:vAlign w:val="bottom"/>
          </w:tcPr>
          <w:p w14:paraId="4C1D425E" w14:textId="469C2C6B" w:rsidR="00F10E58" w:rsidRPr="002973E4" w:rsidRDefault="00F10E58" w:rsidP="00F10E58">
            <w:pPr>
              <w:spacing w:after="0"/>
              <w:ind w:firstLine="0"/>
              <w:jc w:val="right"/>
              <w:rPr>
                <w:rFonts w:ascii="Arial Narrow" w:hAnsi="Arial Narrow"/>
                <w:color w:val="000000"/>
                <w:lang w:val="es-ES" w:eastAsia="es-ES"/>
              </w:rPr>
            </w:pPr>
            <w:r w:rsidRPr="002973E4">
              <w:rPr>
                <w:rFonts w:ascii="Arial Narrow" w:hAnsi="Arial Narrow" w:cs="Calibri"/>
                <w:color w:val="000000"/>
              </w:rPr>
              <w:t>11</w:t>
            </w:r>
          </w:p>
        </w:tc>
      </w:tr>
      <w:tr w:rsidR="00440B63" w:rsidRPr="002973E4" w14:paraId="51AF5EAF" w14:textId="77777777" w:rsidTr="006348D6">
        <w:trPr>
          <w:trHeight w:val="198"/>
        </w:trPr>
        <w:tc>
          <w:tcPr>
            <w:tcW w:w="1229" w:type="dxa"/>
            <w:vMerge w:val="restart"/>
            <w:tcBorders>
              <w:top w:val="single" w:sz="2" w:space="0" w:color="auto"/>
              <w:bottom w:val="nil"/>
            </w:tcBorders>
            <w:vAlign w:val="center"/>
          </w:tcPr>
          <w:p w14:paraId="7FF06819" w14:textId="11D937B3" w:rsidR="0096712A" w:rsidRPr="002973E4" w:rsidRDefault="0096712A" w:rsidP="0096712A">
            <w:pPr>
              <w:spacing w:after="0"/>
              <w:ind w:firstLine="0"/>
              <w:jc w:val="left"/>
              <w:rPr>
                <w:rFonts w:ascii="Arial Narrow" w:hAnsi="Arial Narrow"/>
                <w:color w:val="000000"/>
                <w:lang w:val="es-ES" w:eastAsia="es-ES"/>
              </w:rPr>
            </w:pPr>
            <w:r w:rsidRPr="002973E4">
              <w:rPr>
                <w:rFonts w:ascii="Arial Narrow" w:hAnsi="Arial Narrow"/>
                <w:color w:val="000000"/>
                <w:lang w:val="es-ES" w:eastAsia="es-ES"/>
              </w:rPr>
              <w:t>Total pruebas</w:t>
            </w:r>
          </w:p>
        </w:tc>
        <w:tc>
          <w:tcPr>
            <w:tcW w:w="907" w:type="dxa"/>
            <w:tcBorders>
              <w:top w:val="single" w:sz="2" w:space="0" w:color="auto"/>
              <w:bottom w:val="single" w:sz="2" w:space="0" w:color="auto"/>
            </w:tcBorders>
            <w:shd w:val="clear" w:color="auto" w:fill="auto"/>
            <w:noWrap/>
            <w:vAlign w:val="bottom"/>
          </w:tcPr>
          <w:p w14:paraId="44D689FB" w14:textId="3D5FAA4D" w:rsidR="0096712A" w:rsidRPr="002973E4" w:rsidRDefault="0096712A" w:rsidP="0096712A">
            <w:pPr>
              <w:spacing w:after="0"/>
              <w:ind w:firstLine="0"/>
              <w:jc w:val="left"/>
              <w:rPr>
                <w:rFonts w:ascii="Arial Narrow" w:hAnsi="Arial Narrow"/>
                <w:color w:val="000000"/>
                <w:lang w:val="es-ES" w:eastAsia="es-ES"/>
              </w:rPr>
            </w:pPr>
            <w:r w:rsidRPr="002973E4">
              <w:rPr>
                <w:rFonts w:ascii="Arial Narrow" w:hAnsi="Arial Narrow"/>
                <w:color w:val="000000"/>
                <w:lang w:val="es-ES" w:eastAsia="es-ES"/>
              </w:rPr>
              <w:t>Pamplona</w:t>
            </w:r>
          </w:p>
        </w:tc>
        <w:tc>
          <w:tcPr>
            <w:tcW w:w="835" w:type="dxa"/>
            <w:tcBorders>
              <w:top w:val="single" w:sz="2" w:space="0" w:color="auto"/>
              <w:bottom w:val="single" w:sz="2" w:space="0" w:color="auto"/>
            </w:tcBorders>
            <w:shd w:val="clear" w:color="auto" w:fill="auto"/>
            <w:noWrap/>
            <w:vAlign w:val="bottom"/>
          </w:tcPr>
          <w:p w14:paraId="7578489C" w14:textId="583B6346" w:rsidR="0096712A" w:rsidRPr="002973E4" w:rsidRDefault="0096712A" w:rsidP="0096712A">
            <w:pPr>
              <w:spacing w:after="0"/>
              <w:ind w:firstLine="0"/>
              <w:jc w:val="right"/>
              <w:rPr>
                <w:rFonts w:ascii="Arial Narrow" w:hAnsi="Arial Narrow"/>
                <w:color w:val="000000"/>
                <w:lang w:val="es-ES" w:eastAsia="es-ES"/>
              </w:rPr>
            </w:pPr>
            <w:r w:rsidRPr="002973E4">
              <w:rPr>
                <w:rFonts w:ascii="Arial Narrow" w:hAnsi="Arial Narrow" w:cs="Calibri"/>
                <w:color w:val="000000"/>
              </w:rPr>
              <w:t>107.758</w:t>
            </w:r>
          </w:p>
        </w:tc>
        <w:tc>
          <w:tcPr>
            <w:tcW w:w="835" w:type="dxa"/>
            <w:tcBorders>
              <w:top w:val="single" w:sz="2" w:space="0" w:color="auto"/>
              <w:bottom w:val="single" w:sz="2" w:space="0" w:color="auto"/>
            </w:tcBorders>
            <w:shd w:val="clear" w:color="auto" w:fill="auto"/>
            <w:noWrap/>
            <w:vAlign w:val="bottom"/>
          </w:tcPr>
          <w:p w14:paraId="22866E20" w14:textId="795C50E3" w:rsidR="0096712A" w:rsidRPr="002973E4" w:rsidRDefault="0096712A" w:rsidP="0096712A">
            <w:pPr>
              <w:spacing w:after="0"/>
              <w:ind w:firstLine="0"/>
              <w:jc w:val="right"/>
              <w:rPr>
                <w:rFonts w:ascii="Arial Narrow" w:hAnsi="Arial Narrow"/>
                <w:color w:val="000000"/>
                <w:lang w:val="es-ES" w:eastAsia="es-ES"/>
              </w:rPr>
            </w:pPr>
            <w:r w:rsidRPr="002973E4">
              <w:rPr>
                <w:rFonts w:ascii="Arial Narrow" w:hAnsi="Arial Narrow" w:cs="Calibri"/>
                <w:color w:val="000000"/>
              </w:rPr>
              <w:t>101.301</w:t>
            </w:r>
          </w:p>
        </w:tc>
        <w:tc>
          <w:tcPr>
            <w:tcW w:w="835" w:type="dxa"/>
            <w:tcBorders>
              <w:top w:val="single" w:sz="2" w:space="0" w:color="auto"/>
              <w:bottom w:val="single" w:sz="2" w:space="0" w:color="auto"/>
            </w:tcBorders>
            <w:shd w:val="clear" w:color="auto" w:fill="auto"/>
            <w:noWrap/>
            <w:vAlign w:val="bottom"/>
          </w:tcPr>
          <w:p w14:paraId="1A3B995E" w14:textId="65981A36" w:rsidR="0096712A" w:rsidRPr="002973E4" w:rsidRDefault="0096712A" w:rsidP="0096712A">
            <w:pPr>
              <w:spacing w:after="0"/>
              <w:ind w:firstLine="0"/>
              <w:jc w:val="right"/>
              <w:rPr>
                <w:rFonts w:ascii="Arial Narrow" w:hAnsi="Arial Narrow"/>
                <w:color w:val="000000"/>
                <w:lang w:val="es-ES" w:eastAsia="es-ES"/>
              </w:rPr>
            </w:pPr>
            <w:r w:rsidRPr="002973E4">
              <w:rPr>
                <w:rFonts w:ascii="Arial Narrow" w:hAnsi="Arial Narrow" w:cs="Calibri"/>
                <w:color w:val="000000"/>
              </w:rPr>
              <w:t>95.322</w:t>
            </w:r>
          </w:p>
        </w:tc>
        <w:tc>
          <w:tcPr>
            <w:tcW w:w="835" w:type="dxa"/>
            <w:tcBorders>
              <w:top w:val="single" w:sz="2" w:space="0" w:color="auto"/>
              <w:bottom w:val="single" w:sz="2" w:space="0" w:color="auto"/>
            </w:tcBorders>
            <w:shd w:val="clear" w:color="auto" w:fill="auto"/>
            <w:noWrap/>
            <w:vAlign w:val="bottom"/>
          </w:tcPr>
          <w:p w14:paraId="7B777985" w14:textId="17326C4D" w:rsidR="0096712A" w:rsidRPr="002973E4" w:rsidRDefault="0096712A" w:rsidP="0096712A">
            <w:pPr>
              <w:spacing w:after="0"/>
              <w:ind w:firstLine="0"/>
              <w:jc w:val="right"/>
              <w:rPr>
                <w:rFonts w:ascii="Arial Narrow" w:hAnsi="Arial Narrow"/>
                <w:color w:val="000000"/>
                <w:lang w:val="es-ES" w:eastAsia="es-ES"/>
              </w:rPr>
            </w:pPr>
            <w:r w:rsidRPr="002973E4">
              <w:rPr>
                <w:rFonts w:ascii="Arial Narrow" w:hAnsi="Arial Narrow" w:cs="Calibri"/>
                <w:color w:val="000000"/>
              </w:rPr>
              <w:t>102.488</w:t>
            </w:r>
          </w:p>
        </w:tc>
        <w:tc>
          <w:tcPr>
            <w:tcW w:w="835" w:type="dxa"/>
            <w:tcBorders>
              <w:top w:val="single" w:sz="2" w:space="0" w:color="auto"/>
              <w:bottom w:val="single" w:sz="2" w:space="0" w:color="auto"/>
            </w:tcBorders>
            <w:shd w:val="clear" w:color="auto" w:fill="auto"/>
            <w:noWrap/>
            <w:vAlign w:val="bottom"/>
          </w:tcPr>
          <w:p w14:paraId="317DE35F" w14:textId="047181EB" w:rsidR="0096712A" w:rsidRPr="002973E4" w:rsidRDefault="0096712A" w:rsidP="0096712A">
            <w:pPr>
              <w:spacing w:after="0"/>
              <w:ind w:firstLine="0"/>
              <w:jc w:val="right"/>
              <w:rPr>
                <w:rFonts w:ascii="Arial Narrow" w:hAnsi="Arial Narrow"/>
                <w:color w:val="000000"/>
                <w:lang w:val="es-ES" w:eastAsia="es-ES"/>
              </w:rPr>
            </w:pPr>
            <w:r w:rsidRPr="002973E4">
              <w:rPr>
                <w:rFonts w:ascii="Arial Narrow" w:hAnsi="Arial Narrow" w:cs="Calibri"/>
                <w:color w:val="000000"/>
              </w:rPr>
              <w:t>104.438</w:t>
            </w:r>
          </w:p>
        </w:tc>
        <w:tc>
          <w:tcPr>
            <w:tcW w:w="1168" w:type="dxa"/>
            <w:tcBorders>
              <w:top w:val="single" w:sz="2" w:space="0" w:color="auto"/>
              <w:bottom w:val="single" w:sz="2" w:space="0" w:color="auto"/>
            </w:tcBorders>
            <w:vAlign w:val="bottom"/>
          </w:tcPr>
          <w:p w14:paraId="45887752" w14:textId="0DEF00FD" w:rsidR="0096712A" w:rsidRPr="002973E4" w:rsidRDefault="0096712A" w:rsidP="0096712A">
            <w:pPr>
              <w:spacing w:after="0"/>
              <w:ind w:firstLine="0"/>
              <w:jc w:val="right"/>
              <w:rPr>
                <w:rFonts w:ascii="Arial Narrow" w:hAnsi="Arial Narrow" w:cs="Calibri"/>
                <w:color w:val="000000"/>
              </w:rPr>
            </w:pPr>
            <w:r w:rsidRPr="002973E4">
              <w:rPr>
                <w:rFonts w:ascii="Arial Narrow" w:hAnsi="Arial Narrow" w:cs="Calibri"/>
                <w:color w:val="000000"/>
              </w:rPr>
              <w:t>-3</w:t>
            </w:r>
          </w:p>
        </w:tc>
        <w:tc>
          <w:tcPr>
            <w:tcW w:w="1168" w:type="dxa"/>
            <w:tcBorders>
              <w:top w:val="single" w:sz="2" w:space="0" w:color="auto"/>
              <w:bottom w:val="single" w:sz="2" w:space="0" w:color="auto"/>
            </w:tcBorders>
            <w:vAlign w:val="bottom"/>
          </w:tcPr>
          <w:p w14:paraId="1F566D64" w14:textId="45710C53" w:rsidR="0096712A" w:rsidRPr="002973E4" w:rsidRDefault="0096712A" w:rsidP="0096712A">
            <w:pPr>
              <w:spacing w:after="0"/>
              <w:ind w:firstLine="0"/>
              <w:jc w:val="right"/>
              <w:rPr>
                <w:rFonts w:ascii="Arial Narrow" w:hAnsi="Arial Narrow" w:cs="Calibri"/>
                <w:color w:val="000000"/>
              </w:rPr>
            </w:pPr>
            <w:r w:rsidRPr="002973E4">
              <w:rPr>
                <w:rFonts w:ascii="Arial Narrow" w:hAnsi="Arial Narrow" w:cs="Calibri"/>
                <w:color w:val="000000"/>
              </w:rPr>
              <w:t>2</w:t>
            </w:r>
          </w:p>
        </w:tc>
      </w:tr>
      <w:tr w:rsidR="00440B63" w:rsidRPr="002973E4" w14:paraId="25E99DB3" w14:textId="77777777" w:rsidTr="006348D6">
        <w:trPr>
          <w:trHeight w:val="198"/>
        </w:trPr>
        <w:tc>
          <w:tcPr>
            <w:tcW w:w="1229" w:type="dxa"/>
            <w:vMerge/>
            <w:tcBorders>
              <w:top w:val="nil"/>
            </w:tcBorders>
            <w:vAlign w:val="center"/>
          </w:tcPr>
          <w:p w14:paraId="4FD032BE" w14:textId="77777777" w:rsidR="0096712A" w:rsidRPr="002973E4" w:rsidRDefault="0096712A" w:rsidP="0096712A">
            <w:pPr>
              <w:spacing w:after="0"/>
              <w:ind w:firstLine="0"/>
              <w:jc w:val="left"/>
              <w:rPr>
                <w:rFonts w:ascii="Arial Narrow" w:hAnsi="Arial Narrow"/>
                <w:color w:val="000000"/>
                <w:lang w:val="es-ES" w:eastAsia="es-ES"/>
              </w:rPr>
            </w:pPr>
          </w:p>
        </w:tc>
        <w:tc>
          <w:tcPr>
            <w:tcW w:w="907" w:type="dxa"/>
            <w:tcBorders>
              <w:top w:val="single" w:sz="2" w:space="0" w:color="auto"/>
              <w:bottom w:val="single" w:sz="2" w:space="0" w:color="auto"/>
            </w:tcBorders>
            <w:shd w:val="clear" w:color="auto" w:fill="auto"/>
            <w:noWrap/>
            <w:vAlign w:val="bottom"/>
          </w:tcPr>
          <w:p w14:paraId="013794B2" w14:textId="1A1526CA" w:rsidR="0096712A" w:rsidRPr="002973E4" w:rsidRDefault="0096712A" w:rsidP="0096712A">
            <w:pPr>
              <w:spacing w:after="0"/>
              <w:ind w:firstLine="0"/>
              <w:jc w:val="left"/>
              <w:rPr>
                <w:rFonts w:ascii="Arial Narrow" w:hAnsi="Arial Narrow"/>
                <w:color w:val="000000"/>
                <w:lang w:val="es-ES" w:eastAsia="es-ES"/>
              </w:rPr>
            </w:pPr>
            <w:r w:rsidRPr="002973E4">
              <w:rPr>
                <w:rFonts w:ascii="Arial Narrow" w:hAnsi="Arial Narrow"/>
                <w:color w:val="000000"/>
                <w:lang w:val="es-ES" w:eastAsia="es-ES"/>
              </w:rPr>
              <w:t>Tudela</w:t>
            </w:r>
          </w:p>
        </w:tc>
        <w:tc>
          <w:tcPr>
            <w:tcW w:w="835" w:type="dxa"/>
            <w:tcBorders>
              <w:top w:val="single" w:sz="2" w:space="0" w:color="auto"/>
              <w:bottom w:val="single" w:sz="2" w:space="0" w:color="auto"/>
            </w:tcBorders>
            <w:shd w:val="clear" w:color="auto" w:fill="auto"/>
            <w:noWrap/>
            <w:vAlign w:val="bottom"/>
          </w:tcPr>
          <w:p w14:paraId="4C5012D5" w14:textId="05BED9C3" w:rsidR="0096712A" w:rsidRPr="002973E4" w:rsidRDefault="0096712A" w:rsidP="0096712A">
            <w:pPr>
              <w:spacing w:after="0"/>
              <w:ind w:firstLine="0"/>
              <w:jc w:val="right"/>
              <w:rPr>
                <w:rFonts w:ascii="Arial Narrow" w:hAnsi="Arial Narrow"/>
                <w:color w:val="000000"/>
                <w:lang w:val="es-ES" w:eastAsia="es-ES"/>
              </w:rPr>
            </w:pPr>
            <w:r w:rsidRPr="002973E4">
              <w:rPr>
                <w:rFonts w:ascii="Arial Narrow" w:hAnsi="Arial Narrow" w:cs="Calibri"/>
                <w:color w:val="000000"/>
              </w:rPr>
              <w:t>26.434</w:t>
            </w:r>
          </w:p>
        </w:tc>
        <w:tc>
          <w:tcPr>
            <w:tcW w:w="835" w:type="dxa"/>
            <w:tcBorders>
              <w:top w:val="single" w:sz="2" w:space="0" w:color="auto"/>
              <w:bottom w:val="single" w:sz="2" w:space="0" w:color="auto"/>
            </w:tcBorders>
            <w:shd w:val="clear" w:color="auto" w:fill="auto"/>
            <w:noWrap/>
            <w:vAlign w:val="bottom"/>
          </w:tcPr>
          <w:p w14:paraId="36EF48A0" w14:textId="05B4CB49" w:rsidR="0096712A" w:rsidRPr="002973E4" w:rsidRDefault="0096712A" w:rsidP="0096712A">
            <w:pPr>
              <w:spacing w:after="0"/>
              <w:ind w:firstLine="0"/>
              <w:jc w:val="right"/>
              <w:rPr>
                <w:rFonts w:ascii="Arial Narrow" w:hAnsi="Arial Narrow"/>
                <w:color w:val="000000"/>
                <w:lang w:val="es-ES" w:eastAsia="es-ES"/>
              </w:rPr>
            </w:pPr>
            <w:r w:rsidRPr="002973E4">
              <w:rPr>
                <w:rFonts w:ascii="Arial Narrow" w:hAnsi="Arial Narrow" w:cs="Calibri"/>
                <w:color w:val="000000"/>
              </w:rPr>
              <w:t>27.120</w:t>
            </w:r>
          </w:p>
        </w:tc>
        <w:tc>
          <w:tcPr>
            <w:tcW w:w="835" w:type="dxa"/>
            <w:tcBorders>
              <w:top w:val="single" w:sz="2" w:space="0" w:color="auto"/>
              <w:bottom w:val="single" w:sz="2" w:space="0" w:color="auto"/>
            </w:tcBorders>
            <w:shd w:val="clear" w:color="auto" w:fill="auto"/>
            <w:noWrap/>
            <w:vAlign w:val="bottom"/>
          </w:tcPr>
          <w:p w14:paraId="14C1FFDD" w14:textId="03E760E7" w:rsidR="0096712A" w:rsidRPr="002973E4" w:rsidRDefault="0096712A" w:rsidP="0096712A">
            <w:pPr>
              <w:spacing w:after="0"/>
              <w:ind w:firstLine="0"/>
              <w:jc w:val="right"/>
              <w:rPr>
                <w:rFonts w:ascii="Arial Narrow" w:hAnsi="Arial Narrow"/>
                <w:color w:val="000000"/>
                <w:lang w:val="es-ES" w:eastAsia="es-ES"/>
              </w:rPr>
            </w:pPr>
            <w:r w:rsidRPr="002973E4">
              <w:rPr>
                <w:rFonts w:ascii="Arial Narrow" w:hAnsi="Arial Narrow" w:cs="Calibri"/>
                <w:color w:val="000000"/>
              </w:rPr>
              <w:t>18.421</w:t>
            </w:r>
          </w:p>
        </w:tc>
        <w:tc>
          <w:tcPr>
            <w:tcW w:w="835" w:type="dxa"/>
            <w:tcBorders>
              <w:top w:val="single" w:sz="2" w:space="0" w:color="auto"/>
              <w:bottom w:val="single" w:sz="2" w:space="0" w:color="auto"/>
            </w:tcBorders>
            <w:shd w:val="clear" w:color="auto" w:fill="auto"/>
            <w:noWrap/>
            <w:vAlign w:val="bottom"/>
          </w:tcPr>
          <w:p w14:paraId="71817DAD" w14:textId="5E7D25EE" w:rsidR="0096712A" w:rsidRPr="002973E4" w:rsidRDefault="0096712A" w:rsidP="0096712A">
            <w:pPr>
              <w:spacing w:after="0"/>
              <w:ind w:firstLine="0"/>
              <w:jc w:val="right"/>
              <w:rPr>
                <w:rFonts w:ascii="Arial Narrow" w:hAnsi="Arial Narrow"/>
                <w:color w:val="000000"/>
                <w:lang w:val="es-ES" w:eastAsia="es-ES"/>
              </w:rPr>
            </w:pPr>
            <w:r w:rsidRPr="002973E4">
              <w:rPr>
                <w:rFonts w:ascii="Arial Narrow" w:hAnsi="Arial Narrow" w:cs="Calibri"/>
                <w:color w:val="000000"/>
              </w:rPr>
              <w:t>22.352</w:t>
            </w:r>
          </w:p>
        </w:tc>
        <w:tc>
          <w:tcPr>
            <w:tcW w:w="835" w:type="dxa"/>
            <w:tcBorders>
              <w:top w:val="single" w:sz="2" w:space="0" w:color="auto"/>
              <w:bottom w:val="single" w:sz="2" w:space="0" w:color="auto"/>
            </w:tcBorders>
            <w:shd w:val="clear" w:color="auto" w:fill="auto"/>
            <w:noWrap/>
            <w:vAlign w:val="bottom"/>
          </w:tcPr>
          <w:p w14:paraId="0FBF3F20" w14:textId="0224F527" w:rsidR="0096712A" w:rsidRPr="002973E4" w:rsidRDefault="0096712A" w:rsidP="0096712A">
            <w:pPr>
              <w:spacing w:after="0"/>
              <w:ind w:firstLine="0"/>
              <w:jc w:val="right"/>
              <w:rPr>
                <w:rFonts w:ascii="Arial Narrow" w:hAnsi="Arial Narrow"/>
                <w:color w:val="000000"/>
                <w:lang w:val="es-ES" w:eastAsia="es-ES"/>
              </w:rPr>
            </w:pPr>
            <w:r w:rsidRPr="002973E4">
              <w:rPr>
                <w:rFonts w:ascii="Arial Narrow" w:hAnsi="Arial Narrow" w:cs="Calibri"/>
                <w:color w:val="000000"/>
              </w:rPr>
              <w:t>18.493</w:t>
            </w:r>
          </w:p>
        </w:tc>
        <w:tc>
          <w:tcPr>
            <w:tcW w:w="1168" w:type="dxa"/>
            <w:tcBorders>
              <w:top w:val="single" w:sz="2" w:space="0" w:color="auto"/>
              <w:bottom w:val="single" w:sz="2" w:space="0" w:color="auto"/>
            </w:tcBorders>
            <w:vAlign w:val="bottom"/>
          </w:tcPr>
          <w:p w14:paraId="36E56A0B" w14:textId="26858491" w:rsidR="0096712A" w:rsidRPr="002973E4" w:rsidRDefault="0096712A" w:rsidP="0096712A">
            <w:pPr>
              <w:spacing w:after="0"/>
              <w:ind w:firstLine="0"/>
              <w:jc w:val="right"/>
              <w:rPr>
                <w:rFonts w:ascii="Arial Narrow" w:hAnsi="Arial Narrow" w:cs="Calibri"/>
                <w:color w:val="000000"/>
              </w:rPr>
            </w:pPr>
            <w:r w:rsidRPr="002973E4">
              <w:rPr>
                <w:rFonts w:ascii="Arial Narrow" w:hAnsi="Arial Narrow" w:cs="Calibri"/>
                <w:color w:val="000000"/>
              </w:rPr>
              <w:t>-30</w:t>
            </w:r>
          </w:p>
        </w:tc>
        <w:tc>
          <w:tcPr>
            <w:tcW w:w="1168" w:type="dxa"/>
            <w:tcBorders>
              <w:top w:val="single" w:sz="2" w:space="0" w:color="auto"/>
              <w:bottom w:val="single" w:sz="2" w:space="0" w:color="auto"/>
            </w:tcBorders>
            <w:vAlign w:val="bottom"/>
          </w:tcPr>
          <w:p w14:paraId="1A220369" w14:textId="69417DDB" w:rsidR="0096712A" w:rsidRPr="002973E4" w:rsidRDefault="0096712A" w:rsidP="0096712A">
            <w:pPr>
              <w:spacing w:after="0"/>
              <w:ind w:firstLine="0"/>
              <w:jc w:val="right"/>
              <w:rPr>
                <w:rFonts w:ascii="Arial Narrow" w:hAnsi="Arial Narrow" w:cs="Calibri"/>
                <w:color w:val="000000"/>
              </w:rPr>
            </w:pPr>
            <w:r w:rsidRPr="002973E4">
              <w:rPr>
                <w:rFonts w:ascii="Arial Narrow" w:hAnsi="Arial Narrow" w:cs="Calibri"/>
                <w:color w:val="000000"/>
              </w:rPr>
              <w:t>-17</w:t>
            </w:r>
          </w:p>
        </w:tc>
      </w:tr>
      <w:tr w:rsidR="00440B63" w:rsidRPr="002973E4" w14:paraId="58AFD525" w14:textId="77777777" w:rsidTr="006348D6">
        <w:trPr>
          <w:trHeight w:val="198"/>
        </w:trPr>
        <w:tc>
          <w:tcPr>
            <w:tcW w:w="1229" w:type="dxa"/>
            <w:vMerge/>
            <w:tcBorders>
              <w:bottom w:val="single" w:sz="4" w:space="0" w:color="auto"/>
            </w:tcBorders>
            <w:vAlign w:val="center"/>
          </w:tcPr>
          <w:p w14:paraId="0E53AB9B" w14:textId="77777777" w:rsidR="0096712A" w:rsidRPr="002973E4" w:rsidRDefault="0096712A" w:rsidP="0096712A">
            <w:pPr>
              <w:spacing w:after="0"/>
              <w:ind w:firstLine="0"/>
              <w:jc w:val="left"/>
              <w:rPr>
                <w:rFonts w:ascii="Arial Narrow" w:hAnsi="Arial Narrow"/>
                <w:color w:val="000000"/>
                <w:lang w:val="es-ES" w:eastAsia="es-ES"/>
              </w:rPr>
            </w:pPr>
          </w:p>
        </w:tc>
        <w:tc>
          <w:tcPr>
            <w:tcW w:w="907" w:type="dxa"/>
            <w:tcBorders>
              <w:top w:val="single" w:sz="2" w:space="0" w:color="auto"/>
              <w:bottom w:val="single" w:sz="4" w:space="0" w:color="auto"/>
            </w:tcBorders>
            <w:shd w:val="clear" w:color="auto" w:fill="auto"/>
            <w:noWrap/>
            <w:vAlign w:val="bottom"/>
          </w:tcPr>
          <w:p w14:paraId="3AEB090A" w14:textId="387DCC8E" w:rsidR="0096712A" w:rsidRPr="002973E4" w:rsidRDefault="0096712A" w:rsidP="0096712A">
            <w:pPr>
              <w:spacing w:after="0"/>
              <w:ind w:firstLine="0"/>
              <w:jc w:val="left"/>
              <w:rPr>
                <w:rFonts w:ascii="Arial Narrow" w:hAnsi="Arial Narrow"/>
                <w:color w:val="000000"/>
                <w:lang w:val="es-ES" w:eastAsia="es-ES"/>
              </w:rPr>
            </w:pPr>
            <w:r w:rsidRPr="002973E4">
              <w:rPr>
                <w:rFonts w:ascii="Arial Narrow" w:hAnsi="Arial Narrow"/>
                <w:color w:val="000000"/>
                <w:lang w:val="es-ES" w:eastAsia="es-ES"/>
              </w:rPr>
              <w:t>Estella</w:t>
            </w:r>
          </w:p>
        </w:tc>
        <w:tc>
          <w:tcPr>
            <w:tcW w:w="835" w:type="dxa"/>
            <w:tcBorders>
              <w:top w:val="single" w:sz="2" w:space="0" w:color="auto"/>
              <w:bottom w:val="single" w:sz="4" w:space="0" w:color="auto"/>
            </w:tcBorders>
            <w:shd w:val="clear" w:color="auto" w:fill="auto"/>
            <w:noWrap/>
            <w:vAlign w:val="bottom"/>
          </w:tcPr>
          <w:p w14:paraId="65C69328" w14:textId="0468A4B5" w:rsidR="0096712A" w:rsidRPr="002973E4" w:rsidRDefault="0096712A" w:rsidP="0096712A">
            <w:pPr>
              <w:spacing w:after="0"/>
              <w:ind w:firstLine="0"/>
              <w:jc w:val="right"/>
              <w:rPr>
                <w:rFonts w:ascii="Arial Narrow" w:hAnsi="Arial Narrow"/>
                <w:color w:val="000000"/>
                <w:lang w:val="es-ES" w:eastAsia="es-ES"/>
              </w:rPr>
            </w:pPr>
            <w:r w:rsidRPr="002973E4">
              <w:rPr>
                <w:rFonts w:ascii="Arial Narrow" w:hAnsi="Arial Narrow" w:cs="Calibri"/>
                <w:color w:val="000000"/>
              </w:rPr>
              <w:t>8.492</w:t>
            </w:r>
          </w:p>
        </w:tc>
        <w:tc>
          <w:tcPr>
            <w:tcW w:w="835" w:type="dxa"/>
            <w:tcBorders>
              <w:top w:val="single" w:sz="2" w:space="0" w:color="auto"/>
              <w:bottom w:val="single" w:sz="4" w:space="0" w:color="auto"/>
            </w:tcBorders>
            <w:shd w:val="clear" w:color="auto" w:fill="auto"/>
            <w:noWrap/>
            <w:vAlign w:val="bottom"/>
          </w:tcPr>
          <w:p w14:paraId="0E084D29" w14:textId="3D835732" w:rsidR="0096712A" w:rsidRPr="002973E4" w:rsidRDefault="0096712A" w:rsidP="0096712A">
            <w:pPr>
              <w:spacing w:after="0"/>
              <w:ind w:firstLine="0"/>
              <w:jc w:val="right"/>
              <w:rPr>
                <w:rFonts w:ascii="Arial Narrow" w:hAnsi="Arial Narrow"/>
                <w:color w:val="000000"/>
                <w:lang w:val="es-ES" w:eastAsia="es-ES"/>
              </w:rPr>
            </w:pPr>
            <w:r w:rsidRPr="002973E4">
              <w:rPr>
                <w:rFonts w:ascii="Arial Narrow" w:hAnsi="Arial Narrow" w:cs="Calibri"/>
                <w:color w:val="000000"/>
              </w:rPr>
              <w:t>9.481</w:t>
            </w:r>
          </w:p>
        </w:tc>
        <w:tc>
          <w:tcPr>
            <w:tcW w:w="835" w:type="dxa"/>
            <w:tcBorders>
              <w:top w:val="single" w:sz="2" w:space="0" w:color="auto"/>
              <w:bottom w:val="single" w:sz="4" w:space="0" w:color="auto"/>
            </w:tcBorders>
            <w:shd w:val="clear" w:color="auto" w:fill="auto"/>
            <w:noWrap/>
            <w:vAlign w:val="bottom"/>
          </w:tcPr>
          <w:p w14:paraId="6F84D963" w14:textId="72B4EFC7" w:rsidR="0096712A" w:rsidRPr="002973E4" w:rsidRDefault="0096712A" w:rsidP="0096712A">
            <w:pPr>
              <w:spacing w:after="0"/>
              <w:ind w:firstLine="0"/>
              <w:jc w:val="right"/>
              <w:rPr>
                <w:rFonts w:ascii="Arial Narrow" w:hAnsi="Arial Narrow"/>
                <w:color w:val="000000"/>
                <w:lang w:val="es-ES" w:eastAsia="es-ES"/>
              </w:rPr>
            </w:pPr>
            <w:r w:rsidRPr="002973E4">
              <w:rPr>
                <w:rFonts w:ascii="Arial Narrow" w:hAnsi="Arial Narrow" w:cs="Calibri"/>
                <w:color w:val="000000"/>
              </w:rPr>
              <w:t>7.954</w:t>
            </w:r>
          </w:p>
        </w:tc>
        <w:tc>
          <w:tcPr>
            <w:tcW w:w="835" w:type="dxa"/>
            <w:tcBorders>
              <w:top w:val="single" w:sz="2" w:space="0" w:color="auto"/>
              <w:bottom w:val="single" w:sz="4" w:space="0" w:color="auto"/>
            </w:tcBorders>
            <w:shd w:val="clear" w:color="auto" w:fill="auto"/>
            <w:noWrap/>
            <w:vAlign w:val="bottom"/>
          </w:tcPr>
          <w:p w14:paraId="56948D58" w14:textId="225FA499" w:rsidR="0096712A" w:rsidRPr="002973E4" w:rsidRDefault="0096712A" w:rsidP="0096712A">
            <w:pPr>
              <w:spacing w:after="0"/>
              <w:ind w:firstLine="0"/>
              <w:jc w:val="right"/>
              <w:rPr>
                <w:rFonts w:ascii="Arial Narrow" w:hAnsi="Arial Narrow"/>
                <w:color w:val="000000"/>
                <w:lang w:val="es-ES" w:eastAsia="es-ES"/>
              </w:rPr>
            </w:pPr>
            <w:r w:rsidRPr="002973E4">
              <w:rPr>
                <w:rFonts w:ascii="Arial Narrow" w:hAnsi="Arial Narrow" w:cs="Calibri"/>
                <w:color w:val="000000"/>
              </w:rPr>
              <w:t>8.240</w:t>
            </w:r>
          </w:p>
        </w:tc>
        <w:tc>
          <w:tcPr>
            <w:tcW w:w="835" w:type="dxa"/>
            <w:tcBorders>
              <w:top w:val="single" w:sz="2" w:space="0" w:color="auto"/>
              <w:bottom w:val="single" w:sz="4" w:space="0" w:color="auto"/>
            </w:tcBorders>
            <w:shd w:val="clear" w:color="auto" w:fill="auto"/>
            <w:noWrap/>
            <w:vAlign w:val="bottom"/>
          </w:tcPr>
          <w:p w14:paraId="1BFF55D8" w14:textId="4A3A4C6F" w:rsidR="0096712A" w:rsidRPr="002973E4" w:rsidRDefault="0096712A" w:rsidP="0096712A">
            <w:pPr>
              <w:spacing w:after="0"/>
              <w:ind w:firstLine="0"/>
              <w:jc w:val="right"/>
              <w:rPr>
                <w:rFonts w:ascii="Arial Narrow" w:hAnsi="Arial Narrow"/>
                <w:color w:val="000000"/>
                <w:lang w:val="es-ES" w:eastAsia="es-ES"/>
              </w:rPr>
            </w:pPr>
            <w:r w:rsidRPr="002973E4">
              <w:rPr>
                <w:rFonts w:ascii="Arial Narrow" w:hAnsi="Arial Narrow" w:cs="Calibri"/>
                <w:color w:val="000000"/>
              </w:rPr>
              <w:t>8.804</w:t>
            </w:r>
          </w:p>
        </w:tc>
        <w:tc>
          <w:tcPr>
            <w:tcW w:w="1168" w:type="dxa"/>
            <w:tcBorders>
              <w:top w:val="single" w:sz="2" w:space="0" w:color="auto"/>
              <w:bottom w:val="single" w:sz="4" w:space="0" w:color="auto"/>
            </w:tcBorders>
            <w:vAlign w:val="bottom"/>
          </w:tcPr>
          <w:p w14:paraId="2D8CF006" w14:textId="02C8DD86" w:rsidR="0096712A" w:rsidRPr="002973E4" w:rsidRDefault="0096712A" w:rsidP="0096712A">
            <w:pPr>
              <w:spacing w:after="0"/>
              <w:ind w:firstLine="0"/>
              <w:jc w:val="right"/>
              <w:rPr>
                <w:rFonts w:ascii="Arial Narrow" w:hAnsi="Arial Narrow" w:cs="Calibri"/>
                <w:color w:val="000000"/>
              </w:rPr>
            </w:pPr>
            <w:r w:rsidRPr="002973E4">
              <w:rPr>
                <w:rFonts w:ascii="Arial Narrow" w:hAnsi="Arial Narrow" w:cs="Calibri"/>
                <w:color w:val="000000"/>
              </w:rPr>
              <w:t>4</w:t>
            </w:r>
          </w:p>
        </w:tc>
        <w:tc>
          <w:tcPr>
            <w:tcW w:w="1168" w:type="dxa"/>
            <w:tcBorders>
              <w:top w:val="single" w:sz="2" w:space="0" w:color="auto"/>
              <w:bottom w:val="single" w:sz="4" w:space="0" w:color="auto"/>
            </w:tcBorders>
            <w:vAlign w:val="bottom"/>
          </w:tcPr>
          <w:p w14:paraId="12E0E4A2" w14:textId="2B0A94AB" w:rsidR="0096712A" w:rsidRPr="002973E4" w:rsidRDefault="0096712A" w:rsidP="0096712A">
            <w:pPr>
              <w:spacing w:after="0"/>
              <w:ind w:firstLine="0"/>
              <w:jc w:val="right"/>
              <w:rPr>
                <w:rFonts w:ascii="Arial Narrow" w:hAnsi="Arial Narrow" w:cs="Calibri"/>
                <w:color w:val="000000"/>
              </w:rPr>
            </w:pPr>
            <w:r w:rsidRPr="002973E4">
              <w:rPr>
                <w:rFonts w:ascii="Arial Narrow" w:hAnsi="Arial Narrow" w:cs="Calibri"/>
                <w:color w:val="000000"/>
              </w:rPr>
              <w:t>7</w:t>
            </w:r>
          </w:p>
        </w:tc>
      </w:tr>
      <w:tr w:rsidR="00440B63" w:rsidRPr="002973E4" w14:paraId="2A5602A8" w14:textId="77777777" w:rsidTr="006348D6">
        <w:trPr>
          <w:trHeight w:val="255"/>
        </w:trPr>
        <w:tc>
          <w:tcPr>
            <w:tcW w:w="2136" w:type="dxa"/>
            <w:gridSpan w:val="2"/>
            <w:shd w:val="clear" w:color="auto" w:fill="8DB3E2" w:themeFill="text2" w:themeFillTint="66"/>
            <w:vAlign w:val="center"/>
          </w:tcPr>
          <w:p w14:paraId="0B4ADE5E" w14:textId="574BDF58" w:rsidR="0096712A" w:rsidRPr="002973E4" w:rsidRDefault="0096712A" w:rsidP="006A4025">
            <w:pPr>
              <w:pStyle w:val="cuadroCabe"/>
              <w:jc w:val="left"/>
              <w:rPr>
                <w:lang w:val="es-ES" w:eastAsia="es-ES"/>
              </w:rPr>
            </w:pPr>
            <w:r w:rsidRPr="002973E4">
              <w:rPr>
                <w:lang w:val="es-ES" w:eastAsia="es-ES"/>
              </w:rPr>
              <w:t>Total SNS-O</w:t>
            </w:r>
          </w:p>
        </w:tc>
        <w:tc>
          <w:tcPr>
            <w:tcW w:w="835" w:type="dxa"/>
            <w:shd w:val="clear" w:color="auto" w:fill="8DB3E2" w:themeFill="text2" w:themeFillTint="66"/>
            <w:noWrap/>
            <w:vAlign w:val="bottom"/>
          </w:tcPr>
          <w:p w14:paraId="524169DB" w14:textId="380791EE" w:rsidR="0096712A" w:rsidRPr="002973E4" w:rsidRDefault="0096712A" w:rsidP="005A597B">
            <w:pPr>
              <w:pStyle w:val="cuadroCabe"/>
              <w:jc w:val="right"/>
              <w:rPr>
                <w:lang w:val="es-ES" w:eastAsia="es-ES"/>
              </w:rPr>
            </w:pPr>
            <w:r w:rsidRPr="002973E4">
              <w:t>142.684</w:t>
            </w:r>
          </w:p>
        </w:tc>
        <w:tc>
          <w:tcPr>
            <w:tcW w:w="835" w:type="dxa"/>
            <w:shd w:val="clear" w:color="auto" w:fill="8DB3E2" w:themeFill="text2" w:themeFillTint="66"/>
            <w:noWrap/>
            <w:vAlign w:val="bottom"/>
          </w:tcPr>
          <w:p w14:paraId="3286C8C2" w14:textId="70E9B8AE" w:rsidR="0096712A" w:rsidRPr="002973E4" w:rsidRDefault="0096712A" w:rsidP="005A597B">
            <w:pPr>
              <w:pStyle w:val="cuadroCabe"/>
              <w:jc w:val="right"/>
              <w:rPr>
                <w:lang w:val="es-ES" w:eastAsia="es-ES"/>
              </w:rPr>
            </w:pPr>
            <w:r w:rsidRPr="002973E4">
              <w:t>137.902</w:t>
            </w:r>
          </w:p>
        </w:tc>
        <w:tc>
          <w:tcPr>
            <w:tcW w:w="835" w:type="dxa"/>
            <w:shd w:val="clear" w:color="auto" w:fill="8DB3E2" w:themeFill="text2" w:themeFillTint="66"/>
            <w:noWrap/>
            <w:vAlign w:val="bottom"/>
          </w:tcPr>
          <w:p w14:paraId="77D077EA" w14:textId="3D808109" w:rsidR="0096712A" w:rsidRPr="002973E4" w:rsidRDefault="0096712A" w:rsidP="005A597B">
            <w:pPr>
              <w:pStyle w:val="cuadroCabe"/>
              <w:jc w:val="right"/>
              <w:rPr>
                <w:lang w:val="es-ES" w:eastAsia="es-ES"/>
              </w:rPr>
            </w:pPr>
            <w:r w:rsidRPr="002973E4">
              <w:t>121.697</w:t>
            </w:r>
          </w:p>
        </w:tc>
        <w:tc>
          <w:tcPr>
            <w:tcW w:w="835" w:type="dxa"/>
            <w:shd w:val="clear" w:color="auto" w:fill="8DB3E2" w:themeFill="text2" w:themeFillTint="66"/>
            <w:noWrap/>
            <w:vAlign w:val="bottom"/>
          </w:tcPr>
          <w:p w14:paraId="13954A1D" w14:textId="741026C7" w:rsidR="0096712A" w:rsidRPr="002973E4" w:rsidRDefault="0096712A" w:rsidP="005A597B">
            <w:pPr>
              <w:pStyle w:val="cuadroCabe"/>
              <w:jc w:val="right"/>
              <w:rPr>
                <w:lang w:val="es-ES" w:eastAsia="es-ES"/>
              </w:rPr>
            </w:pPr>
            <w:r w:rsidRPr="002973E4">
              <w:t>133.080</w:t>
            </w:r>
          </w:p>
        </w:tc>
        <w:tc>
          <w:tcPr>
            <w:tcW w:w="835" w:type="dxa"/>
            <w:shd w:val="clear" w:color="auto" w:fill="8DB3E2" w:themeFill="text2" w:themeFillTint="66"/>
            <w:noWrap/>
            <w:vAlign w:val="bottom"/>
          </w:tcPr>
          <w:p w14:paraId="614908FC" w14:textId="3C6210C7" w:rsidR="0096712A" w:rsidRPr="002973E4" w:rsidRDefault="0096712A" w:rsidP="005A597B">
            <w:pPr>
              <w:pStyle w:val="cuadroCabe"/>
              <w:jc w:val="right"/>
              <w:rPr>
                <w:lang w:val="es-ES" w:eastAsia="es-ES"/>
              </w:rPr>
            </w:pPr>
            <w:r w:rsidRPr="002973E4">
              <w:t>131.735</w:t>
            </w:r>
          </w:p>
        </w:tc>
        <w:tc>
          <w:tcPr>
            <w:tcW w:w="1168" w:type="dxa"/>
            <w:shd w:val="clear" w:color="auto" w:fill="8DB3E2" w:themeFill="text2" w:themeFillTint="66"/>
            <w:vAlign w:val="bottom"/>
          </w:tcPr>
          <w:p w14:paraId="49EA8C34" w14:textId="08DD5D5B" w:rsidR="0096712A" w:rsidRPr="002973E4" w:rsidRDefault="0096712A" w:rsidP="005A597B">
            <w:pPr>
              <w:pStyle w:val="cuadroCabe"/>
              <w:jc w:val="right"/>
            </w:pPr>
            <w:r w:rsidRPr="002973E4">
              <w:t>-8</w:t>
            </w:r>
          </w:p>
        </w:tc>
        <w:tc>
          <w:tcPr>
            <w:tcW w:w="1168" w:type="dxa"/>
            <w:shd w:val="clear" w:color="auto" w:fill="8DB3E2" w:themeFill="text2" w:themeFillTint="66"/>
            <w:vAlign w:val="bottom"/>
          </w:tcPr>
          <w:p w14:paraId="46118CDE" w14:textId="2614EEE6" w:rsidR="0096712A" w:rsidRPr="002973E4" w:rsidRDefault="0096712A" w:rsidP="005A597B">
            <w:pPr>
              <w:pStyle w:val="cuadroCabe"/>
              <w:jc w:val="right"/>
            </w:pPr>
            <w:r w:rsidRPr="002973E4">
              <w:t>-1</w:t>
            </w:r>
          </w:p>
        </w:tc>
      </w:tr>
    </w:tbl>
    <w:p w14:paraId="2DA7A8C5" w14:textId="27519797" w:rsidR="00467FD4" w:rsidRPr="00012FF2" w:rsidRDefault="00467FD4" w:rsidP="00012FF2">
      <w:pPr>
        <w:pStyle w:val="texto"/>
        <w:spacing w:before="240"/>
      </w:pPr>
      <w:r>
        <w:rPr>
          <w:lang w:eastAsia="es-ES"/>
        </w:rPr>
        <w:t xml:space="preserve">La influencia de la pandemia de la COVID-19 en la evolución de la actividad </w:t>
      </w:r>
      <w:r w:rsidRPr="00012FF2">
        <w:t xml:space="preserve">llevada a cabo también se hace patente en este caso, siendo 2020 el año en el cual se realizaron menos pruebas.  </w:t>
      </w:r>
    </w:p>
    <w:p w14:paraId="175B68AE" w14:textId="73496A8A" w:rsidR="00467FD4" w:rsidRPr="00012FF2" w:rsidRDefault="00467FD4" w:rsidP="00012FF2">
      <w:pPr>
        <w:pStyle w:val="texto"/>
      </w:pPr>
      <w:r w:rsidRPr="00012FF2">
        <w:t>En 2022, el SNS-O realizó 131.735 pruebas, cifra que supone un descenso del ocho y del uno por ciento sobre la actividad de 2018 y 2021 respectivamente, por lo que en este caso tampoco se han recuperado los valores previos a la pandemia.</w:t>
      </w:r>
    </w:p>
    <w:p w14:paraId="4F972D85" w14:textId="31104E0C" w:rsidR="0037799B" w:rsidRDefault="00F10E58" w:rsidP="00012FF2">
      <w:pPr>
        <w:pStyle w:val="texto"/>
        <w:rPr>
          <w:lang w:eastAsia="es-ES"/>
        </w:rPr>
      </w:pPr>
      <w:r>
        <w:t>Si analizamos la variación por tipo de prueba y área sanitaria, los resultados son dispares. Así</w:t>
      </w:r>
      <w:r w:rsidR="0037799B">
        <w:t>,</w:t>
      </w:r>
      <w:r>
        <w:t xml:space="preserve"> por ejemplo, el n</w:t>
      </w:r>
      <w:r w:rsidR="0037799B">
        <w:t>úmero de mamografías realizadas en Pamplona en 2022 disminuyó un uno y un siete por ciento respecto a 2018 y 2021; sin embargo, en 2022, en Tudela, se realizaron un 32 y un 23 por ciento más de mamografías sobre las llevadas</w:t>
      </w:r>
      <w:r w:rsidR="0037799B" w:rsidRPr="6DF36262">
        <w:rPr>
          <w:lang w:eastAsia="es-ES"/>
        </w:rPr>
        <w:t xml:space="preserve"> a cabo en 2018 y 2021</w:t>
      </w:r>
      <w:r w:rsidR="13A4F118" w:rsidRPr="6DF36262">
        <w:rPr>
          <w:lang w:eastAsia="es-ES"/>
        </w:rPr>
        <w:t xml:space="preserve"> respectivamente</w:t>
      </w:r>
      <w:r w:rsidR="006A4025">
        <w:rPr>
          <w:lang w:eastAsia="es-ES"/>
        </w:rPr>
        <w:t>.</w:t>
      </w:r>
    </w:p>
    <w:p w14:paraId="78DCF433" w14:textId="71830D1E" w:rsidR="00107EF3" w:rsidRDefault="2625F22B" w:rsidP="00012FF2">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lang w:eastAsia="es-ES"/>
        </w:rPr>
      </w:pPr>
      <w:r w:rsidRPr="6DF36262">
        <w:rPr>
          <w:lang w:eastAsia="es-ES"/>
        </w:rPr>
        <w:t xml:space="preserve">Número de personas en </w:t>
      </w:r>
      <w:r w:rsidR="408AE563" w:rsidRPr="6DF36262">
        <w:rPr>
          <w:lang w:eastAsia="es-ES"/>
        </w:rPr>
        <w:t>lista de espera</w:t>
      </w:r>
      <w:r w:rsidRPr="6DF36262">
        <w:rPr>
          <w:lang w:eastAsia="es-ES"/>
        </w:rPr>
        <w:t xml:space="preserve"> para una prueba diagnóstica:</w:t>
      </w:r>
    </w:p>
    <w:p w14:paraId="4F914043" w14:textId="4AFAF57A" w:rsidR="00107EF3" w:rsidRDefault="408AE563" w:rsidP="142743FA">
      <w:pPr>
        <w:pStyle w:val="texto"/>
        <w:spacing w:after="240"/>
        <w:rPr>
          <w:lang w:eastAsia="es-ES"/>
        </w:rPr>
      </w:pPr>
      <w:r>
        <w:lastRenderedPageBreak/>
        <w:t xml:space="preserve">La gestión de las listas de espera para </w:t>
      </w:r>
      <w:r w:rsidR="6BEAF49F">
        <w:t>la realización de</w:t>
      </w:r>
      <w:r>
        <w:t xml:space="preserve"> pruebas diagnósticas es similar</w:t>
      </w:r>
      <w:r w:rsidR="3D2C6C6E">
        <w:t>,</w:t>
      </w:r>
      <w:r>
        <w:t xml:space="preserve"> </w:t>
      </w:r>
      <w:r w:rsidR="2EB3C922">
        <w:t>salvo en el c</w:t>
      </w:r>
      <w:r w:rsidR="006A4025">
        <w:t>aso de gestión de cambios citado</w:t>
      </w:r>
      <w:r w:rsidR="2EB3C922">
        <w:t xml:space="preserve"> previamente</w:t>
      </w:r>
      <w:r w:rsidR="6BEAF49F">
        <w:t xml:space="preserve">. </w:t>
      </w:r>
      <w:r>
        <w:t xml:space="preserve">Sin embargo, </w:t>
      </w:r>
      <w:r w:rsidR="1BB32960">
        <w:t xml:space="preserve">como ya hemos comentado, </w:t>
      </w:r>
      <w:r>
        <w:t>n</w:t>
      </w:r>
      <w:r w:rsidR="2625F22B">
        <w:t xml:space="preserve">o existen datos sobre </w:t>
      </w:r>
      <w:r>
        <w:t>el número de pacientes en lista de espera</w:t>
      </w:r>
      <w:r w:rsidR="2625F22B">
        <w:t xml:space="preserve"> para todas las pruebas diagnósticas, ni </w:t>
      </w:r>
      <w:r>
        <w:t>para</w:t>
      </w:r>
      <w:r w:rsidR="2625F22B">
        <w:t xml:space="preserve"> todos los años del periodo 2018-2022</w:t>
      </w:r>
      <w:r>
        <w:t xml:space="preserve">. </w:t>
      </w:r>
      <w:r w:rsidR="2625F22B">
        <w:t>Por este motivo, mostramos a continuación el número de</w:t>
      </w:r>
      <w:r w:rsidR="2625F22B" w:rsidRPr="6DF36262">
        <w:rPr>
          <w:lang w:eastAsia="es-ES"/>
        </w:rPr>
        <w:t xml:space="preserve"> personas que se encontraban en </w:t>
      </w:r>
      <w:r w:rsidRPr="6DF36262">
        <w:rPr>
          <w:lang w:eastAsia="es-ES"/>
        </w:rPr>
        <w:t>lista de espera</w:t>
      </w:r>
      <w:r w:rsidR="2625F22B" w:rsidRPr="6DF36262">
        <w:rPr>
          <w:lang w:eastAsia="es-ES"/>
        </w:rPr>
        <w:t xml:space="preserve"> </w:t>
      </w:r>
      <w:r w:rsidRPr="6DF36262">
        <w:rPr>
          <w:lang w:eastAsia="es-ES"/>
        </w:rPr>
        <w:t>solo para aquellas pruebas para las que consta información</w:t>
      </w:r>
      <w:r w:rsidR="2625F22B" w:rsidRPr="6DF36262">
        <w:rPr>
          <w:lang w:eastAsia="es-ES"/>
        </w:rPr>
        <w:t xml:space="preserve">: </w:t>
      </w:r>
    </w:p>
    <w:tbl>
      <w:tblPr>
        <w:tblW w:w="8789"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259"/>
        <w:gridCol w:w="928"/>
        <w:gridCol w:w="854"/>
        <w:gridCol w:w="857"/>
        <w:gridCol w:w="857"/>
        <w:gridCol w:w="857"/>
        <w:gridCol w:w="857"/>
        <w:gridCol w:w="1160"/>
        <w:gridCol w:w="1160"/>
      </w:tblGrid>
      <w:tr w:rsidR="00107EF3" w:rsidRPr="00EB1CC7" w14:paraId="05E5DDE0" w14:textId="77777777" w:rsidTr="009C1897">
        <w:trPr>
          <w:trHeight w:val="255"/>
        </w:trPr>
        <w:tc>
          <w:tcPr>
            <w:tcW w:w="1246" w:type="dxa"/>
            <w:vMerge w:val="restart"/>
            <w:tcBorders>
              <w:bottom w:val="single" w:sz="4" w:space="0" w:color="auto"/>
            </w:tcBorders>
            <w:shd w:val="clear" w:color="auto" w:fill="8DB3E2" w:themeFill="text2" w:themeFillTint="66"/>
            <w:noWrap/>
            <w:vAlign w:val="center"/>
            <w:hideMark/>
          </w:tcPr>
          <w:p w14:paraId="125B2E5F" w14:textId="77777777" w:rsidR="00107EF3" w:rsidRPr="00EB1CC7" w:rsidRDefault="00107EF3" w:rsidP="005865FC">
            <w:pPr>
              <w:pStyle w:val="cuadroCabe"/>
              <w:jc w:val="right"/>
              <w:rPr>
                <w:lang w:val="es-ES" w:eastAsia="es-ES"/>
              </w:rPr>
            </w:pPr>
          </w:p>
        </w:tc>
        <w:tc>
          <w:tcPr>
            <w:tcW w:w="918" w:type="dxa"/>
            <w:vMerge w:val="restart"/>
            <w:tcBorders>
              <w:bottom w:val="single" w:sz="4" w:space="0" w:color="auto"/>
            </w:tcBorders>
            <w:shd w:val="clear" w:color="auto" w:fill="8DB3E2" w:themeFill="text2" w:themeFillTint="66"/>
            <w:noWrap/>
            <w:vAlign w:val="bottom"/>
            <w:hideMark/>
          </w:tcPr>
          <w:p w14:paraId="4F0EB8CB" w14:textId="77777777" w:rsidR="00107EF3" w:rsidRPr="00EB1CC7" w:rsidRDefault="00107EF3" w:rsidP="005865FC">
            <w:pPr>
              <w:pStyle w:val="cuadroCabe"/>
              <w:jc w:val="right"/>
              <w:rPr>
                <w:lang w:val="es-ES" w:eastAsia="es-ES"/>
              </w:rPr>
            </w:pPr>
          </w:p>
        </w:tc>
        <w:tc>
          <w:tcPr>
            <w:tcW w:w="4241" w:type="dxa"/>
            <w:gridSpan w:val="5"/>
            <w:tcBorders>
              <w:bottom w:val="single" w:sz="4" w:space="0" w:color="auto"/>
            </w:tcBorders>
            <w:shd w:val="clear" w:color="auto" w:fill="8DB3E2" w:themeFill="text2" w:themeFillTint="66"/>
            <w:noWrap/>
            <w:vAlign w:val="center"/>
            <w:hideMark/>
          </w:tcPr>
          <w:p w14:paraId="02D42C20" w14:textId="77777777" w:rsidR="00107EF3" w:rsidRPr="00EB1CC7" w:rsidRDefault="00107EF3" w:rsidP="00D66392">
            <w:pPr>
              <w:pStyle w:val="cuadroCabe"/>
              <w:jc w:val="center"/>
              <w:rPr>
                <w:rFonts w:cs="Arial"/>
                <w:color w:val="000000"/>
                <w:szCs w:val="18"/>
                <w:lang w:val="es-ES" w:eastAsia="es-ES"/>
              </w:rPr>
            </w:pPr>
            <w:r w:rsidRPr="00EB1CC7">
              <w:rPr>
                <w:rFonts w:cs="Arial"/>
                <w:color w:val="000000"/>
                <w:szCs w:val="18"/>
                <w:lang w:val="es-ES" w:eastAsia="es-ES"/>
              </w:rPr>
              <w:t>Nº Personas</w:t>
            </w:r>
          </w:p>
        </w:tc>
        <w:tc>
          <w:tcPr>
            <w:tcW w:w="1149" w:type="dxa"/>
            <w:vMerge w:val="restart"/>
            <w:tcBorders>
              <w:bottom w:val="single" w:sz="4" w:space="0" w:color="auto"/>
            </w:tcBorders>
            <w:shd w:val="clear" w:color="auto" w:fill="8DB3E2" w:themeFill="text2" w:themeFillTint="66"/>
            <w:vAlign w:val="center"/>
            <w:hideMark/>
          </w:tcPr>
          <w:p w14:paraId="20AD7C14" w14:textId="77777777" w:rsidR="00107EF3" w:rsidRPr="00EB1CC7" w:rsidRDefault="00107EF3" w:rsidP="005865FC">
            <w:pPr>
              <w:pStyle w:val="cuadroCabe"/>
              <w:jc w:val="right"/>
              <w:rPr>
                <w:rFonts w:cs="Arial"/>
                <w:color w:val="000000"/>
                <w:szCs w:val="18"/>
                <w:lang w:val="es-ES" w:eastAsia="es-ES"/>
              </w:rPr>
            </w:pPr>
            <w:r w:rsidRPr="00EB1CC7">
              <w:rPr>
                <w:rFonts w:cs="Arial"/>
                <w:color w:val="000000"/>
                <w:szCs w:val="18"/>
                <w:lang w:val="es-ES" w:eastAsia="es-ES"/>
              </w:rPr>
              <w:t xml:space="preserve">% </w:t>
            </w:r>
            <w:r>
              <w:rPr>
                <w:rFonts w:cs="Arial"/>
                <w:color w:val="000000"/>
                <w:szCs w:val="18"/>
                <w:lang w:val="es-ES" w:eastAsia="es-ES"/>
              </w:rPr>
              <w:t>Var.% 2022/2018</w:t>
            </w:r>
          </w:p>
        </w:tc>
        <w:tc>
          <w:tcPr>
            <w:tcW w:w="1149" w:type="dxa"/>
            <w:vMerge w:val="restart"/>
            <w:tcBorders>
              <w:bottom w:val="single" w:sz="4" w:space="0" w:color="auto"/>
            </w:tcBorders>
            <w:shd w:val="clear" w:color="auto" w:fill="8DB3E2" w:themeFill="text2" w:themeFillTint="66"/>
            <w:vAlign w:val="center"/>
            <w:hideMark/>
          </w:tcPr>
          <w:p w14:paraId="3A7DC470" w14:textId="77777777" w:rsidR="00107EF3" w:rsidRPr="00EB1CC7" w:rsidRDefault="00107EF3" w:rsidP="005865FC">
            <w:pPr>
              <w:pStyle w:val="cuadroCabe"/>
              <w:jc w:val="right"/>
              <w:rPr>
                <w:rFonts w:cs="Arial"/>
                <w:color w:val="000000"/>
                <w:szCs w:val="18"/>
                <w:lang w:val="es-ES" w:eastAsia="es-ES"/>
              </w:rPr>
            </w:pPr>
            <w:r w:rsidRPr="00EB1CC7">
              <w:rPr>
                <w:rFonts w:cs="Arial"/>
                <w:color w:val="000000"/>
                <w:szCs w:val="18"/>
                <w:lang w:val="es-ES" w:eastAsia="es-ES"/>
              </w:rPr>
              <w:t xml:space="preserve">% </w:t>
            </w:r>
            <w:r>
              <w:rPr>
                <w:rFonts w:cs="Arial"/>
                <w:color w:val="000000"/>
                <w:szCs w:val="18"/>
                <w:lang w:val="es-ES" w:eastAsia="es-ES"/>
              </w:rPr>
              <w:t>Var.% 2022/2021</w:t>
            </w:r>
          </w:p>
        </w:tc>
      </w:tr>
      <w:tr w:rsidR="00107EF3" w:rsidRPr="00EB1CC7" w14:paraId="1DC0C2B8" w14:textId="77777777" w:rsidTr="009C1897">
        <w:trPr>
          <w:trHeight w:val="255"/>
        </w:trPr>
        <w:tc>
          <w:tcPr>
            <w:tcW w:w="1246" w:type="dxa"/>
            <w:vMerge/>
            <w:tcBorders>
              <w:top w:val="single" w:sz="4" w:space="0" w:color="auto"/>
            </w:tcBorders>
            <w:vAlign w:val="center"/>
            <w:hideMark/>
          </w:tcPr>
          <w:p w14:paraId="5E7D7E0A" w14:textId="77777777" w:rsidR="00107EF3" w:rsidRPr="00EB1CC7" w:rsidRDefault="00107EF3" w:rsidP="005865FC">
            <w:pPr>
              <w:pStyle w:val="cuadroCabe"/>
              <w:jc w:val="right"/>
              <w:rPr>
                <w:rFonts w:cs="Arial"/>
                <w:color w:val="000000"/>
                <w:szCs w:val="18"/>
                <w:lang w:val="es-ES" w:eastAsia="es-ES"/>
              </w:rPr>
            </w:pPr>
          </w:p>
        </w:tc>
        <w:tc>
          <w:tcPr>
            <w:tcW w:w="918" w:type="dxa"/>
            <w:vMerge/>
            <w:tcBorders>
              <w:top w:val="single" w:sz="4" w:space="0" w:color="auto"/>
            </w:tcBorders>
            <w:vAlign w:val="center"/>
            <w:hideMark/>
          </w:tcPr>
          <w:p w14:paraId="0F593129" w14:textId="77777777" w:rsidR="00107EF3" w:rsidRPr="00EB1CC7" w:rsidRDefault="00107EF3" w:rsidP="005865FC">
            <w:pPr>
              <w:pStyle w:val="cuadroCabe"/>
              <w:jc w:val="right"/>
              <w:rPr>
                <w:lang w:val="es-ES" w:eastAsia="es-ES"/>
              </w:rPr>
            </w:pPr>
          </w:p>
        </w:tc>
        <w:tc>
          <w:tcPr>
            <w:tcW w:w="845" w:type="dxa"/>
            <w:tcBorders>
              <w:top w:val="single" w:sz="4" w:space="0" w:color="auto"/>
            </w:tcBorders>
            <w:shd w:val="clear" w:color="auto" w:fill="8DB3E2" w:themeFill="text2" w:themeFillTint="66"/>
            <w:vAlign w:val="center"/>
            <w:hideMark/>
          </w:tcPr>
          <w:p w14:paraId="6BBF981B" w14:textId="77777777" w:rsidR="00107EF3" w:rsidRPr="00EB1CC7" w:rsidRDefault="00107EF3" w:rsidP="005865FC">
            <w:pPr>
              <w:pStyle w:val="cuadroCabe"/>
              <w:jc w:val="right"/>
              <w:rPr>
                <w:rFonts w:cs="Arial"/>
                <w:color w:val="000000"/>
                <w:szCs w:val="18"/>
                <w:lang w:val="es-ES" w:eastAsia="es-ES"/>
              </w:rPr>
            </w:pPr>
            <w:r w:rsidRPr="00EB1CC7">
              <w:rPr>
                <w:rFonts w:cs="Arial"/>
                <w:color w:val="000000"/>
                <w:szCs w:val="18"/>
                <w:lang w:val="es-ES" w:eastAsia="es-ES"/>
              </w:rPr>
              <w:t>2018</w:t>
            </w:r>
          </w:p>
        </w:tc>
        <w:tc>
          <w:tcPr>
            <w:tcW w:w="849" w:type="dxa"/>
            <w:tcBorders>
              <w:top w:val="single" w:sz="4" w:space="0" w:color="auto"/>
            </w:tcBorders>
            <w:shd w:val="clear" w:color="auto" w:fill="8DB3E2" w:themeFill="text2" w:themeFillTint="66"/>
            <w:vAlign w:val="center"/>
            <w:hideMark/>
          </w:tcPr>
          <w:p w14:paraId="303B3613" w14:textId="77777777" w:rsidR="00107EF3" w:rsidRPr="00EB1CC7" w:rsidRDefault="00107EF3" w:rsidP="005865FC">
            <w:pPr>
              <w:pStyle w:val="cuadroCabe"/>
              <w:jc w:val="right"/>
              <w:rPr>
                <w:rFonts w:cs="Arial"/>
                <w:color w:val="000000"/>
                <w:szCs w:val="18"/>
                <w:lang w:val="es-ES" w:eastAsia="es-ES"/>
              </w:rPr>
            </w:pPr>
            <w:r w:rsidRPr="00EB1CC7">
              <w:rPr>
                <w:rFonts w:cs="Arial"/>
                <w:color w:val="000000"/>
                <w:szCs w:val="18"/>
                <w:lang w:val="es-ES" w:eastAsia="es-ES"/>
              </w:rPr>
              <w:t>2019</w:t>
            </w:r>
          </w:p>
        </w:tc>
        <w:tc>
          <w:tcPr>
            <w:tcW w:w="849" w:type="dxa"/>
            <w:tcBorders>
              <w:top w:val="single" w:sz="4" w:space="0" w:color="auto"/>
            </w:tcBorders>
            <w:shd w:val="clear" w:color="auto" w:fill="8DB3E2" w:themeFill="text2" w:themeFillTint="66"/>
            <w:vAlign w:val="center"/>
            <w:hideMark/>
          </w:tcPr>
          <w:p w14:paraId="6A9650E4" w14:textId="77777777" w:rsidR="00107EF3" w:rsidRPr="00EB1CC7" w:rsidRDefault="00107EF3" w:rsidP="005865FC">
            <w:pPr>
              <w:pStyle w:val="cuadroCabe"/>
              <w:jc w:val="right"/>
              <w:rPr>
                <w:rFonts w:cs="Arial"/>
                <w:color w:val="000000"/>
                <w:szCs w:val="18"/>
                <w:lang w:val="es-ES" w:eastAsia="es-ES"/>
              </w:rPr>
            </w:pPr>
            <w:r w:rsidRPr="00EB1CC7">
              <w:rPr>
                <w:rFonts w:cs="Arial"/>
                <w:color w:val="000000"/>
                <w:szCs w:val="18"/>
                <w:lang w:val="es-ES" w:eastAsia="es-ES"/>
              </w:rPr>
              <w:t>2020</w:t>
            </w:r>
          </w:p>
        </w:tc>
        <w:tc>
          <w:tcPr>
            <w:tcW w:w="849" w:type="dxa"/>
            <w:tcBorders>
              <w:top w:val="single" w:sz="4" w:space="0" w:color="auto"/>
            </w:tcBorders>
            <w:shd w:val="clear" w:color="auto" w:fill="8DB3E2" w:themeFill="text2" w:themeFillTint="66"/>
            <w:vAlign w:val="center"/>
            <w:hideMark/>
          </w:tcPr>
          <w:p w14:paraId="23AA1A70" w14:textId="77777777" w:rsidR="00107EF3" w:rsidRPr="00EB1CC7" w:rsidRDefault="00107EF3" w:rsidP="005865FC">
            <w:pPr>
              <w:pStyle w:val="cuadroCabe"/>
              <w:jc w:val="right"/>
              <w:rPr>
                <w:rFonts w:cs="Arial"/>
                <w:color w:val="000000"/>
                <w:szCs w:val="18"/>
                <w:lang w:val="es-ES" w:eastAsia="es-ES"/>
              </w:rPr>
            </w:pPr>
            <w:r w:rsidRPr="00EB1CC7">
              <w:rPr>
                <w:rFonts w:cs="Arial"/>
                <w:color w:val="000000"/>
                <w:szCs w:val="18"/>
                <w:lang w:val="es-ES" w:eastAsia="es-ES"/>
              </w:rPr>
              <w:t>2021</w:t>
            </w:r>
          </w:p>
        </w:tc>
        <w:tc>
          <w:tcPr>
            <w:tcW w:w="849" w:type="dxa"/>
            <w:tcBorders>
              <w:top w:val="single" w:sz="4" w:space="0" w:color="auto"/>
            </w:tcBorders>
            <w:shd w:val="clear" w:color="auto" w:fill="8DB3E2" w:themeFill="text2" w:themeFillTint="66"/>
            <w:vAlign w:val="center"/>
            <w:hideMark/>
          </w:tcPr>
          <w:p w14:paraId="4FC50BD6" w14:textId="77777777" w:rsidR="00107EF3" w:rsidRPr="00EB1CC7" w:rsidRDefault="00107EF3" w:rsidP="005865FC">
            <w:pPr>
              <w:pStyle w:val="cuadroCabe"/>
              <w:jc w:val="right"/>
              <w:rPr>
                <w:rFonts w:cs="Arial"/>
                <w:color w:val="000000"/>
                <w:szCs w:val="18"/>
                <w:lang w:val="es-ES" w:eastAsia="es-ES"/>
              </w:rPr>
            </w:pPr>
            <w:r w:rsidRPr="00EB1CC7">
              <w:rPr>
                <w:rFonts w:cs="Arial"/>
                <w:color w:val="000000"/>
                <w:szCs w:val="18"/>
                <w:lang w:val="es-ES" w:eastAsia="es-ES"/>
              </w:rPr>
              <w:t>2022</w:t>
            </w:r>
          </w:p>
        </w:tc>
        <w:tc>
          <w:tcPr>
            <w:tcW w:w="1149" w:type="dxa"/>
            <w:vMerge/>
            <w:tcBorders>
              <w:top w:val="single" w:sz="4" w:space="0" w:color="auto"/>
            </w:tcBorders>
            <w:vAlign w:val="center"/>
            <w:hideMark/>
          </w:tcPr>
          <w:p w14:paraId="5563DFB7" w14:textId="77777777" w:rsidR="00107EF3" w:rsidRPr="00EB1CC7" w:rsidRDefault="00107EF3" w:rsidP="005865FC">
            <w:pPr>
              <w:pStyle w:val="cuadroCabe"/>
              <w:jc w:val="right"/>
              <w:rPr>
                <w:rFonts w:ascii="Arial Narrow" w:hAnsi="Arial Narrow" w:cs="Calibri"/>
                <w:color w:val="000000"/>
                <w:lang w:val="es-ES" w:eastAsia="es-ES"/>
              </w:rPr>
            </w:pPr>
          </w:p>
        </w:tc>
        <w:tc>
          <w:tcPr>
            <w:tcW w:w="1149" w:type="dxa"/>
            <w:vMerge/>
            <w:tcBorders>
              <w:top w:val="single" w:sz="4" w:space="0" w:color="auto"/>
            </w:tcBorders>
            <w:vAlign w:val="center"/>
            <w:hideMark/>
          </w:tcPr>
          <w:p w14:paraId="738A5A8D" w14:textId="77777777" w:rsidR="00107EF3" w:rsidRPr="00EB1CC7" w:rsidRDefault="00107EF3" w:rsidP="005865FC">
            <w:pPr>
              <w:pStyle w:val="cuadroCabe"/>
              <w:jc w:val="right"/>
              <w:rPr>
                <w:rFonts w:ascii="Arial Narrow" w:hAnsi="Arial Narrow" w:cs="Calibri"/>
                <w:color w:val="000000"/>
                <w:lang w:val="es-ES" w:eastAsia="es-ES"/>
              </w:rPr>
            </w:pPr>
          </w:p>
        </w:tc>
      </w:tr>
      <w:tr w:rsidR="00107EF3" w:rsidRPr="005865FC" w14:paraId="6767F12C" w14:textId="77777777" w:rsidTr="009C1897">
        <w:trPr>
          <w:trHeight w:val="198"/>
        </w:trPr>
        <w:tc>
          <w:tcPr>
            <w:tcW w:w="1246" w:type="dxa"/>
            <w:vMerge w:val="restart"/>
            <w:shd w:val="clear" w:color="auto" w:fill="auto"/>
            <w:vAlign w:val="center"/>
            <w:hideMark/>
          </w:tcPr>
          <w:p w14:paraId="06FACB1D" w14:textId="77777777" w:rsidR="00107EF3" w:rsidRPr="005865FC" w:rsidRDefault="00107EF3" w:rsidP="008775C9">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Colonoscopia</w:t>
            </w:r>
          </w:p>
        </w:tc>
        <w:tc>
          <w:tcPr>
            <w:tcW w:w="918" w:type="dxa"/>
            <w:tcBorders>
              <w:bottom w:val="single" w:sz="2" w:space="0" w:color="auto"/>
            </w:tcBorders>
            <w:shd w:val="clear" w:color="auto" w:fill="auto"/>
            <w:noWrap/>
            <w:vAlign w:val="center"/>
            <w:hideMark/>
          </w:tcPr>
          <w:p w14:paraId="5E4EC8D6" w14:textId="77777777" w:rsidR="00107EF3" w:rsidRPr="005865FC" w:rsidRDefault="00107EF3" w:rsidP="00F32AA5">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Pamplona</w:t>
            </w:r>
          </w:p>
        </w:tc>
        <w:tc>
          <w:tcPr>
            <w:tcW w:w="845" w:type="dxa"/>
            <w:tcBorders>
              <w:bottom w:val="single" w:sz="2" w:space="0" w:color="auto"/>
            </w:tcBorders>
            <w:shd w:val="clear" w:color="auto" w:fill="auto"/>
            <w:noWrap/>
            <w:vAlign w:val="center"/>
            <w:hideMark/>
          </w:tcPr>
          <w:p w14:paraId="0F7BA784"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1.159 </w:t>
            </w:r>
          </w:p>
        </w:tc>
        <w:tc>
          <w:tcPr>
            <w:tcW w:w="849" w:type="dxa"/>
            <w:tcBorders>
              <w:bottom w:val="single" w:sz="2" w:space="0" w:color="auto"/>
            </w:tcBorders>
            <w:shd w:val="clear" w:color="auto" w:fill="auto"/>
            <w:noWrap/>
            <w:vAlign w:val="center"/>
            <w:hideMark/>
          </w:tcPr>
          <w:p w14:paraId="15D62A67"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1.316 </w:t>
            </w:r>
          </w:p>
        </w:tc>
        <w:tc>
          <w:tcPr>
            <w:tcW w:w="849" w:type="dxa"/>
            <w:tcBorders>
              <w:bottom w:val="single" w:sz="2" w:space="0" w:color="auto"/>
            </w:tcBorders>
            <w:shd w:val="clear" w:color="auto" w:fill="auto"/>
            <w:noWrap/>
            <w:vAlign w:val="center"/>
            <w:hideMark/>
          </w:tcPr>
          <w:p w14:paraId="542574C7"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1.418 </w:t>
            </w:r>
          </w:p>
        </w:tc>
        <w:tc>
          <w:tcPr>
            <w:tcW w:w="849" w:type="dxa"/>
            <w:tcBorders>
              <w:bottom w:val="single" w:sz="2" w:space="0" w:color="auto"/>
            </w:tcBorders>
            <w:shd w:val="clear" w:color="auto" w:fill="auto"/>
            <w:noWrap/>
            <w:vAlign w:val="center"/>
            <w:hideMark/>
          </w:tcPr>
          <w:p w14:paraId="3BFDDB72"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1.749 </w:t>
            </w:r>
          </w:p>
        </w:tc>
        <w:tc>
          <w:tcPr>
            <w:tcW w:w="849" w:type="dxa"/>
            <w:tcBorders>
              <w:bottom w:val="single" w:sz="2" w:space="0" w:color="auto"/>
            </w:tcBorders>
            <w:shd w:val="clear" w:color="auto" w:fill="auto"/>
            <w:noWrap/>
            <w:vAlign w:val="center"/>
            <w:hideMark/>
          </w:tcPr>
          <w:p w14:paraId="14D88680"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1.539 </w:t>
            </w:r>
          </w:p>
        </w:tc>
        <w:tc>
          <w:tcPr>
            <w:tcW w:w="1149" w:type="dxa"/>
            <w:tcBorders>
              <w:bottom w:val="single" w:sz="2" w:space="0" w:color="auto"/>
            </w:tcBorders>
            <w:shd w:val="clear" w:color="auto" w:fill="auto"/>
            <w:noWrap/>
            <w:vAlign w:val="center"/>
            <w:hideMark/>
          </w:tcPr>
          <w:p w14:paraId="51AC870F"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33</w:t>
            </w:r>
          </w:p>
        </w:tc>
        <w:tc>
          <w:tcPr>
            <w:tcW w:w="1149" w:type="dxa"/>
            <w:tcBorders>
              <w:bottom w:val="single" w:sz="2" w:space="0" w:color="auto"/>
            </w:tcBorders>
            <w:shd w:val="clear" w:color="auto" w:fill="auto"/>
            <w:noWrap/>
            <w:vAlign w:val="center"/>
            <w:hideMark/>
          </w:tcPr>
          <w:p w14:paraId="62C62AE1"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-12</w:t>
            </w:r>
          </w:p>
        </w:tc>
      </w:tr>
      <w:tr w:rsidR="00107EF3" w:rsidRPr="005865FC" w14:paraId="3C28E3F7" w14:textId="77777777" w:rsidTr="009C1897">
        <w:trPr>
          <w:trHeight w:val="198"/>
        </w:trPr>
        <w:tc>
          <w:tcPr>
            <w:tcW w:w="1246" w:type="dxa"/>
            <w:vMerge/>
            <w:vAlign w:val="center"/>
            <w:hideMark/>
          </w:tcPr>
          <w:p w14:paraId="199C135B" w14:textId="77777777" w:rsidR="00107EF3" w:rsidRPr="005865FC" w:rsidRDefault="00107EF3" w:rsidP="008775C9">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hideMark/>
          </w:tcPr>
          <w:p w14:paraId="139F52E4" w14:textId="77777777" w:rsidR="00107EF3" w:rsidRPr="005865FC" w:rsidRDefault="00107EF3" w:rsidP="00F32AA5">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Tudela</w:t>
            </w:r>
          </w:p>
        </w:tc>
        <w:tc>
          <w:tcPr>
            <w:tcW w:w="845" w:type="dxa"/>
            <w:tcBorders>
              <w:top w:val="single" w:sz="2" w:space="0" w:color="auto"/>
              <w:bottom w:val="single" w:sz="2" w:space="0" w:color="auto"/>
            </w:tcBorders>
            <w:shd w:val="clear" w:color="auto" w:fill="auto"/>
            <w:noWrap/>
            <w:vAlign w:val="center"/>
            <w:hideMark/>
          </w:tcPr>
          <w:p w14:paraId="623BBD95"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57 </w:t>
            </w:r>
          </w:p>
        </w:tc>
        <w:tc>
          <w:tcPr>
            <w:tcW w:w="849" w:type="dxa"/>
            <w:tcBorders>
              <w:top w:val="single" w:sz="2" w:space="0" w:color="auto"/>
              <w:bottom w:val="single" w:sz="2" w:space="0" w:color="auto"/>
            </w:tcBorders>
            <w:shd w:val="clear" w:color="auto" w:fill="auto"/>
            <w:noWrap/>
            <w:vAlign w:val="center"/>
            <w:hideMark/>
          </w:tcPr>
          <w:p w14:paraId="28E4E548"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133 </w:t>
            </w:r>
          </w:p>
        </w:tc>
        <w:tc>
          <w:tcPr>
            <w:tcW w:w="849" w:type="dxa"/>
            <w:tcBorders>
              <w:top w:val="single" w:sz="2" w:space="0" w:color="auto"/>
              <w:bottom w:val="single" w:sz="2" w:space="0" w:color="auto"/>
            </w:tcBorders>
            <w:shd w:val="clear" w:color="auto" w:fill="auto"/>
            <w:noWrap/>
            <w:vAlign w:val="center"/>
            <w:hideMark/>
          </w:tcPr>
          <w:p w14:paraId="703CC110"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43 </w:t>
            </w:r>
          </w:p>
        </w:tc>
        <w:tc>
          <w:tcPr>
            <w:tcW w:w="849" w:type="dxa"/>
            <w:tcBorders>
              <w:top w:val="single" w:sz="2" w:space="0" w:color="auto"/>
              <w:bottom w:val="single" w:sz="2" w:space="0" w:color="auto"/>
            </w:tcBorders>
            <w:shd w:val="clear" w:color="auto" w:fill="auto"/>
            <w:noWrap/>
            <w:vAlign w:val="center"/>
            <w:hideMark/>
          </w:tcPr>
          <w:p w14:paraId="65C76EB5"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133 </w:t>
            </w:r>
          </w:p>
        </w:tc>
        <w:tc>
          <w:tcPr>
            <w:tcW w:w="849" w:type="dxa"/>
            <w:tcBorders>
              <w:top w:val="single" w:sz="2" w:space="0" w:color="auto"/>
              <w:bottom w:val="single" w:sz="2" w:space="0" w:color="auto"/>
            </w:tcBorders>
            <w:shd w:val="clear" w:color="auto" w:fill="auto"/>
            <w:noWrap/>
            <w:vAlign w:val="center"/>
            <w:hideMark/>
          </w:tcPr>
          <w:p w14:paraId="2EEF052C"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175 </w:t>
            </w:r>
          </w:p>
        </w:tc>
        <w:tc>
          <w:tcPr>
            <w:tcW w:w="1149" w:type="dxa"/>
            <w:tcBorders>
              <w:top w:val="single" w:sz="2" w:space="0" w:color="auto"/>
              <w:bottom w:val="single" w:sz="2" w:space="0" w:color="auto"/>
            </w:tcBorders>
            <w:shd w:val="clear" w:color="auto" w:fill="auto"/>
            <w:noWrap/>
            <w:vAlign w:val="center"/>
            <w:hideMark/>
          </w:tcPr>
          <w:p w14:paraId="22A646A6"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207</w:t>
            </w:r>
          </w:p>
        </w:tc>
        <w:tc>
          <w:tcPr>
            <w:tcW w:w="1149" w:type="dxa"/>
            <w:tcBorders>
              <w:top w:val="single" w:sz="2" w:space="0" w:color="auto"/>
              <w:bottom w:val="single" w:sz="2" w:space="0" w:color="auto"/>
            </w:tcBorders>
            <w:shd w:val="clear" w:color="auto" w:fill="auto"/>
            <w:noWrap/>
            <w:vAlign w:val="center"/>
            <w:hideMark/>
          </w:tcPr>
          <w:p w14:paraId="5FF103BA"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32</w:t>
            </w:r>
          </w:p>
        </w:tc>
      </w:tr>
      <w:tr w:rsidR="00107EF3" w:rsidRPr="005865FC" w14:paraId="0BE62F82" w14:textId="77777777" w:rsidTr="009C1897">
        <w:trPr>
          <w:trHeight w:val="198"/>
        </w:trPr>
        <w:tc>
          <w:tcPr>
            <w:tcW w:w="1246" w:type="dxa"/>
            <w:vMerge/>
            <w:tcBorders>
              <w:bottom w:val="single" w:sz="2" w:space="0" w:color="auto"/>
            </w:tcBorders>
            <w:vAlign w:val="center"/>
            <w:hideMark/>
          </w:tcPr>
          <w:p w14:paraId="07BE5C11" w14:textId="77777777" w:rsidR="00107EF3" w:rsidRPr="005865FC" w:rsidRDefault="00107EF3" w:rsidP="008775C9">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hideMark/>
          </w:tcPr>
          <w:p w14:paraId="2CDEA9C8" w14:textId="77777777" w:rsidR="00107EF3" w:rsidRPr="005865FC" w:rsidRDefault="00107EF3" w:rsidP="00F32AA5">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Estella</w:t>
            </w:r>
          </w:p>
        </w:tc>
        <w:tc>
          <w:tcPr>
            <w:tcW w:w="845" w:type="dxa"/>
            <w:tcBorders>
              <w:top w:val="single" w:sz="2" w:space="0" w:color="auto"/>
              <w:bottom w:val="single" w:sz="2" w:space="0" w:color="auto"/>
            </w:tcBorders>
            <w:shd w:val="clear" w:color="auto" w:fill="auto"/>
            <w:noWrap/>
            <w:vAlign w:val="center"/>
            <w:hideMark/>
          </w:tcPr>
          <w:p w14:paraId="75241A92"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185 </w:t>
            </w:r>
          </w:p>
        </w:tc>
        <w:tc>
          <w:tcPr>
            <w:tcW w:w="849" w:type="dxa"/>
            <w:tcBorders>
              <w:top w:val="single" w:sz="2" w:space="0" w:color="auto"/>
              <w:bottom w:val="single" w:sz="2" w:space="0" w:color="auto"/>
            </w:tcBorders>
            <w:shd w:val="clear" w:color="auto" w:fill="auto"/>
            <w:noWrap/>
            <w:vAlign w:val="center"/>
            <w:hideMark/>
          </w:tcPr>
          <w:p w14:paraId="051C46BB"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195 </w:t>
            </w:r>
          </w:p>
        </w:tc>
        <w:tc>
          <w:tcPr>
            <w:tcW w:w="849" w:type="dxa"/>
            <w:tcBorders>
              <w:top w:val="single" w:sz="2" w:space="0" w:color="auto"/>
              <w:bottom w:val="single" w:sz="2" w:space="0" w:color="auto"/>
            </w:tcBorders>
            <w:shd w:val="clear" w:color="auto" w:fill="auto"/>
            <w:noWrap/>
            <w:vAlign w:val="center"/>
            <w:hideMark/>
          </w:tcPr>
          <w:p w14:paraId="28D238CB"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91 </w:t>
            </w:r>
          </w:p>
        </w:tc>
        <w:tc>
          <w:tcPr>
            <w:tcW w:w="849" w:type="dxa"/>
            <w:tcBorders>
              <w:top w:val="single" w:sz="2" w:space="0" w:color="auto"/>
              <w:bottom w:val="single" w:sz="2" w:space="0" w:color="auto"/>
            </w:tcBorders>
            <w:shd w:val="clear" w:color="auto" w:fill="auto"/>
            <w:noWrap/>
            <w:vAlign w:val="center"/>
            <w:hideMark/>
          </w:tcPr>
          <w:p w14:paraId="23D99AD1"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183 </w:t>
            </w:r>
          </w:p>
        </w:tc>
        <w:tc>
          <w:tcPr>
            <w:tcW w:w="849" w:type="dxa"/>
            <w:tcBorders>
              <w:top w:val="single" w:sz="2" w:space="0" w:color="auto"/>
              <w:bottom w:val="single" w:sz="2" w:space="0" w:color="auto"/>
            </w:tcBorders>
            <w:shd w:val="clear" w:color="auto" w:fill="auto"/>
            <w:noWrap/>
            <w:vAlign w:val="center"/>
            <w:hideMark/>
          </w:tcPr>
          <w:p w14:paraId="6E14F9F2"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449 </w:t>
            </w:r>
          </w:p>
        </w:tc>
        <w:tc>
          <w:tcPr>
            <w:tcW w:w="1149" w:type="dxa"/>
            <w:tcBorders>
              <w:top w:val="single" w:sz="2" w:space="0" w:color="auto"/>
              <w:bottom w:val="single" w:sz="2" w:space="0" w:color="auto"/>
            </w:tcBorders>
            <w:shd w:val="clear" w:color="auto" w:fill="auto"/>
            <w:noWrap/>
            <w:vAlign w:val="center"/>
            <w:hideMark/>
          </w:tcPr>
          <w:p w14:paraId="35C5B7B2"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143</w:t>
            </w:r>
          </w:p>
        </w:tc>
        <w:tc>
          <w:tcPr>
            <w:tcW w:w="1149" w:type="dxa"/>
            <w:tcBorders>
              <w:top w:val="single" w:sz="2" w:space="0" w:color="auto"/>
              <w:bottom w:val="single" w:sz="2" w:space="0" w:color="auto"/>
            </w:tcBorders>
            <w:shd w:val="clear" w:color="auto" w:fill="auto"/>
            <w:noWrap/>
            <w:vAlign w:val="center"/>
            <w:hideMark/>
          </w:tcPr>
          <w:p w14:paraId="7D24E806"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145</w:t>
            </w:r>
          </w:p>
        </w:tc>
      </w:tr>
      <w:tr w:rsidR="00107EF3" w:rsidRPr="005865FC" w14:paraId="67FD2713" w14:textId="77777777" w:rsidTr="009C1897">
        <w:trPr>
          <w:trHeight w:val="198"/>
        </w:trPr>
        <w:tc>
          <w:tcPr>
            <w:tcW w:w="1246" w:type="dxa"/>
            <w:vMerge w:val="restart"/>
            <w:tcBorders>
              <w:top w:val="single" w:sz="2" w:space="0" w:color="auto"/>
              <w:bottom w:val="single" w:sz="2" w:space="0" w:color="auto"/>
            </w:tcBorders>
            <w:shd w:val="clear" w:color="auto" w:fill="auto"/>
            <w:vAlign w:val="center"/>
            <w:hideMark/>
          </w:tcPr>
          <w:p w14:paraId="7A948BFE" w14:textId="77777777" w:rsidR="005865FC" w:rsidRDefault="00107EF3" w:rsidP="008775C9">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 xml:space="preserve">Colonoscopia </w:t>
            </w:r>
          </w:p>
          <w:p w14:paraId="18B9557C" w14:textId="5B4B80AE" w:rsidR="00107EF3" w:rsidRPr="005865FC" w:rsidRDefault="00107EF3" w:rsidP="008775C9">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cribado</w:t>
            </w:r>
          </w:p>
        </w:tc>
        <w:tc>
          <w:tcPr>
            <w:tcW w:w="918" w:type="dxa"/>
            <w:tcBorders>
              <w:top w:val="single" w:sz="2" w:space="0" w:color="auto"/>
              <w:bottom w:val="single" w:sz="2" w:space="0" w:color="auto"/>
            </w:tcBorders>
            <w:shd w:val="clear" w:color="auto" w:fill="auto"/>
            <w:noWrap/>
            <w:vAlign w:val="center"/>
            <w:hideMark/>
          </w:tcPr>
          <w:p w14:paraId="191145EC" w14:textId="77777777" w:rsidR="00107EF3" w:rsidRPr="005865FC" w:rsidRDefault="00107EF3" w:rsidP="00F32AA5">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Pamplona</w:t>
            </w:r>
          </w:p>
        </w:tc>
        <w:tc>
          <w:tcPr>
            <w:tcW w:w="845" w:type="dxa"/>
            <w:tcBorders>
              <w:top w:val="single" w:sz="2" w:space="0" w:color="auto"/>
              <w:bottom w:val="single" w:sz="2" w:space="0" w:color="auto"/>
            </w:tcBorders>
            <w:shd w:val="clear" w:color="auto" w:fill="auto"/>
            <w:noWrap/>
            <w:vAlign w:val="center"/>
            <w:hideMark/>
          </w:tcPr>
          <w:p w14:paraId="46B43A56"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126 </w:t>
            </w:r>
          </w:p>
        </w:tc>
        <w:tc>
          <w:tcPr>
            <w:tcW w:w="849" w:type="dxa"/>
            <w:tcBorders>
              <w:top w:val="single" w:sz="2" w:space="0" w:color="auto"/>
              <w:bottom w:val="single" w:sz="2" w:space="0" w:color="auto"/>
            </w:tcBorders>
            <w:shd w:val="clear" w:color="auto" w:fill="auto"/>
            <w:noWrap/>
            <w:vAlign w:val="center"/>
            <w:hideMark/>
          </w:tcPr>
          <w:p w14:paraId="0B2ED9A6"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137 </w:t>
            </w:r>
          </w:p>
        </w:tc>
        <w:tc>
          <w:tcPr>
            <w:tcW w:w="849" w:type="dxa"/>
            <w:tcBorders>
              <w:top w:val="single" w:sz="2" w:space="0" w:color="auto"/>
              <w:bottom w:val="single" w:sz="2" w:space="0" w:color="auto"/>
            </w:tcBorders>
            <w:shd w:val="clear" w:color="auto" w:fill="auto"/>
            <w:noWrap/>
            <w:vAlign w:val="center"/>
            <w:hideMark/>
          </w:tcPr>
          <w:p w14:paraId="1F607811"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63 </w:t>
            </w:r>
          </w:p>
        </w:tc>
        <w:tc>
          <w:tcPr>
            <w:tcW w:w="849" w:type="dxa"/>
            <w:tcBorders>
              <w:top w:val="single" w:sz="2" w:space="0" w:color="auto"/>
              <w:bottom w:val="single" w:sz="2" w:space="0" w:color="auto"/>
            </w:tcBorders>
            <w:shd w:val="clear" w:color="auto" w:fill="auto"/>
            <w:noWrap/>
            <w:vAlign w:val="center"/>
            <w:hideMark/>
          </w:tcPr>
          <w:p w14:paraId="52EAF7F2"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127 </w:t>
            </w:r>
          </w:p>
        </w:tc>
        <w:tc>
          <w:tcPr>
            <w:tcW w:w="849" w:type="dxa"/>
            <w:tcBorders>
              <w:top w:val="single" w:sz="2" w:space="0" w:color="auto"/>
              <w:bottom w:val="single" w:sz="2" w:space="0" w:color="auto"/>
            </w:tcBorders>
            <w:shd w:val="clear" w:color="auto" w:fill="auto"/>
            <w:noWrap/>
            <w:vAlign w:val="center"/>
            <w:hideMark/>
          </w:tcPr>
          <w:p w14:paraId="1B36DB9A"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182 </w:t>
            </w:r>
          </w:p>
        </w:tc>
        <w:tc>
          <w:tcPr>
            <w:tcW w:w="1149" w:type="dxa"/>
            <w:tcBorders>
              <w:top w:val="single" w:sz="2" w:space="0" w:color="auto"/>
              <w:bottom w:val="single" w:sz="2" w:space="0" w:color="auto"/>
            </w:tcBorders>
            <w:shd w:val="clear" w:color="auto" w:fill="auto"/>
            <w:noWrap/>
            <w:vAlign w:val="center"/>
            <w:hideMark/>
          </w:tcPr>
          <w:p w14:paraId="229370DF"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44</w:t>
            </w:r>
          </w:p>
        </w:tc>
        <w:tc>
          <w:tcPr>
            <w:tcW w:w="1149" w:type="dxa"/>
            <w:tcBorders>
              <w:top w:val="single" w:sz="2" w:space="0" w:color="auto"/>
              <w:bottom w:val="single" w:sz="2" w:space="0" w:color="auto"/>
            </w:tcBorders>
            <w:shd w:val="clear" w:color="auto" w:fill="auto"/>
            <w:noWrap/>
            <w:vAlign w:val="center"/>
            <w:hideMark/>
          </w:tcPr>
          <w:p w14:paraId="0D5DF142"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43</w:t>
            </w:r>
          </w:p>
        </w:tc>
      </w:tr>
      <w:tr w:rsidR="00107EF3" w:rsidRPr="005865FC" w14:paraId="40975D00" w14:textId="77777777" w:rsidTr="009C1897">
        <w:trPr>
          <w:trHeight w:val="198"/>
        </w:trPr>
        <w:tc>
          <w:tcPr>
            <w:tcW w:w="1246" w:type="dxa"/>
            <w:vMerge/>
            <w:tcBorders>
              <w:top w:val="single" w:sz="2" w:space="0" w:color="auto"/>
              <w:bottom w:val="single" w:sz="2" w:space="0" w:color="auto"/>
            </w:tcBorders>
            <w:vAlign w:val="center"/>
            <w:hideMark/>
          </w:tcPr>
          <w:p w14:paraId="75D0E348" w14:textId="77777777" w:rsidR="00107EF3" w:rsidRPr="005865FC" w:rsidRDefault="00107EF3" w:rsidP="008775C9">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hideMark/>
          </w:tcPr>
          <w:p w14:paraId="69AC4A1F" w14:textId="77777777" w:rsidR="00107EF3" w:rsidRPr="005865FC" w:rsidRDefault="00107EF3" w:rsidP="00F32AA5">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Tudela</w:t>
            </w:r>
          </w:p>
        </w:tc>
        <w:tc>
          <w:tcPr>
            <w:tcW w:w="845" w:type="dxa"/>
            <w:tcBorders>
              <w:top w:val="single" w:sz="2" w:space="0" w:color="auto"/>
              <w:bottom w:val="single" w:sz="2" w:space="0" w:color="auto"/>
            </w:tcBorders>
            <w:shd w:val="clear" w:color="auto" w:fill="auto"/>
            <w:noWrap/>
            <w:vAlign w:val="center"/>
            <w:hideMark/>
          </w:tcPr>
          <w:p w14:paraId="11A488F7"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21 </w:t>
            </w:r>
          </w:p>
        </w:tc>
        <w:tc>
          <w:tcPr>
            <w:tcW w:w="849" w:type="dxa"/>
            <w:tcBorders>
              <w:top w:val="single" w:sz="2" w:space="0" w:color="auto"/>
              <w:bottom w:val="single" w:sz="2" w:space="0" w:color="auto"/>
            </w:tcBorders>
            <w:shd w:val="clear" w:color="auto" w:fill="auto"/>
            <w:noWrap/>
            <w:vAlign w:val="center"/>
            <w:hideMark/>
          </w:tcPr>
          <w:p w14:paraId="70272F50"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38 </w:t>
            </w:r>
          </w:p>
        </w:tc>
        <w:tc>
          <w:tcPr>
            <w:tcW w:w="849" w:type="dxa"/>
            <w:tcBorders>
              <w:top w:val="single" w:sz="2" w:space="0" w:color="auto"/>
              <w:bottom w:val="single" w:sz="2" w:space="0" w:color="auto"/>
            </w:tcBorders>
            <w:shd w:val="clear" w:color="auto" w:fill="auto"/>
            <w:noWrap/>
            <w:vAlign w:val="center"/>
            <w:hideMark/>
          </w:tcPr>
          <w:p w14:paraId="2A4F0A1F"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w:t>
            </w:r>
          </w:p>
        </w:tc>
        <w:tc>
          <w:tcPr>
            <w:tcW w:w="849" w:type="dxa"/>
            <w:tcBorders>
              <w:top w:val="single" w:sz="2" w:space="0" w:color="auto"/>
              <w:bottom w:val="single" w:sz="2" w:space="0" w:color="auto"/>
            </w:tcBorders>
            <w:shd w:val="clear" w:color="auto" w:fill="auto"/>
            <w:noWrap/>
            <w:vAlign w:val="center"/>
            <w:hideMark/>
          </w:tcPr>
          <w:p w14:paraId="35441D0E"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13 </w:t>
            </w:r>
          </w:p>
        </w:tc>
        <w:tc>
          <w:tcPr>
            <w:tcW w:w="849" w:type="dxa"/>
            <w:tcBorders>
              <w:top w:val="single" w:sz="2" w:space="0" w:color="auto"/>
              <w:bottom w:val="single" w:sz="2" w:space="0" w:color="auto"/>
            </w:tcBorders>
            <w:shd w:val="clear" w:color="auto" w:fill="auto"/>
            <w:noWrap/>
            <w:vAlign w:val="center"/>
            <w:hideMark/>
          </w:tcPr>
          <w:p w14:paraId="111B7B1B"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46 </w:t>
            </w:r>
          </w:p>
        </w:tc>
        <w:tc>
          <w:tcPr>
            <w:tcW w:w="1149" w:type="dxa"/>
            <w:tcBorders>
              <w:top w:val="single" w:sz="2" w:space="0" w:color="auto"/>
              <w:bottom w:val="single" w:sz="2" w:space="0" w:color="auto"/>
            </w:tcBorders>
            <w:shd w:val="clear" w:color="auto" w:fill="auto"/>
            <w:noWrap/>
            <w:vAlign w:val="center"/>
            <w:hideMark/>
          </w:tcPr>
          <w:p w14:paraId="664E6631"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119</w:t>
            </w:r>
          </w:p>
        </w:tc>
        <w:tc>
          <w:tcPr>
            <w:tcW w:w="1149" w:type="dxa"/>
            <w:tcBorders>
              <w:top w:val="single" w:sz="2" w:space="0" w:color="auto"/>
              <w:bottom w:val="single" w:sz="2" w:space="0" w:color="auto"/>
            </w:tcBorders>
            <w:shd w:val="clear" w:color="auto" w:fill="auto"/>
            <w:noWrap/>
            <w:vAlign w:val="center"/>
            <w:hideMark/>
          </w:tcPr>
          <w:p w14:paraId="68B34628"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254</w:t>
            </w:r>
          </w:p>
        </w:tc>
      </w:tr>
      <w:tr w:rsidR="00107EF3" w:rsidRPr="005865FC" w14:paraId="627654A8" w14:textId="77777777" w:rsidTr="009C1897">
        <w:trPr>
          <w:trHeight w:val="198"/>
        </w:trPr>
        <w:tc>
          <w:tcPr>
            <w:tcW w:w="1246" w:type="dxa"/>
            <w:vMerge/>
            <w:tcBorders>
              <w:top w:val="single" w:sz="2" w:space="0" w:color="auto"/>
              <w:bottom w:val="single" w:sz="2" w:space="0" w:color="auto"/>
            </w:tcBorders>
            <w:vAlign w:val="center"/>
            <w:hideMark/>
          </w:tcPr>
          <w:p w14:paraId="09D79521" w14:textId="77777777" w:rsidR="00107EF3" w:rsidRPr="005865FC" w:rsidRDefault="00107EF3" w:rsidP="008775C9">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hideMark/>
          </w:tcPr>
          <w:p w14:paraId="2E80DB72" w14:textId="77777777" w:rsidR="00107EF3" w:rsidRPr="005865FC" w:rsidRDefault="00107EF3" w:rsidP="00F32AA5">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Estella</w:t>
            </w:r>
          </w:p>
        </w:tc>
        <w:tc>
          <w:tcPr>
            <w:tcW w:w="845" w:type="dxa"/>
            <w:tcBorders>
              <w:top w:val="single" w:sz="2" w:space="0" w:color="auto"/>
              <w:bottom w:val="single" w:sz="2" w:space="0" w:color="auto"/>
            </w:tcBorders>
            <w:shd w:val="clear" w:color="auto" w:fill="auto"/>
            <w:noWrap/>
            <w:vAlign w:val="center"/>
            <w:hideMark/>
          </w:tcPr>
          <w:p w14:paraId="206F70B1"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28 </w:t>
            </w:r>
          </w:p>
        </w:tc>
        <w:tc>
          <w:tcPr>
            <w:tcW w:w="849" w:type="dxa"/>
            <w:tcBorders>
              <w:top w:val="single" w:sz="2" w:space="0" w:color="auto"/>
              <w:bottom w:val="single" w:sz="2" w:space="0" w:color="auto"/>
            </w:tcBorders>
            <w:shd w:val="clear" w:color="auto" w:fill="auto"/>
            <w:noWrap/>
            <w:vAlign w:val="center"/>
            <w:hideMark/>
          </w:tcPr>
          <w:p w14:paraId="6E430CB1"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11 </w:t>
            </w:r>
          </w:p>
        </w:tc>
        <w:tc>
          <w:tcPr>
            <w:tcW w:w="849" w:type="dxa"/>
            <w:tcBorders>
              <w:top w:val="single" w:sz="2" w:space="0" w:color="auto"/>
              <w:bottom w:val="single" w:sz="2" w:space="0" w:color="auto"/>
            </w:tcBorders>
            <w:shd w:val="clear" w:color="auto" w:fill="auto"/>
            <w:noWrap/>
            <w:vAlign w:val="center"/>
            <w:hideMark/>
          </w:tcPr>
          <w:p w14:paraId="1D4ACCB4"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3 </w:t>
            </w:r>
          </w:p>
        </w:tc>
        <w:tc>
          <w:tcPr>
            <w:tcW w:w="849" w:type="dxa"/>
            <w:tcBorders>
              <w:top w:val="single" w:sz="2" w:space="0" w:color="auto"/>
              <w:bottom w:val="single" w:sz="2" w:space="0" w:color="auto"/>
            </w:tcBorders>
            <w:shd w:val="clear" w:color="auto" w:fill="auto"/>
            <w:noWrap/>
            <w:vAlign w:val="center"/>
            <w:hideMark/>
          </w:tcPr>
          <w:p w14:paraId="599BC62B"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19 </w:t>
            </w:r>
          </w:p>
        </w:tc>
        <w:tc>
          <w:tcPr>
            <w:tcW w:w="849" w:type="dxa"/>
            <w:tcBorders>
              <w:top w:val="single" w:sz="2" w:space="0" w:color="auto"/>
              <w:bottom w:val="single" w:sz="2" w:space="0" w:color="auto"/>
            </w:tcBorders>
            <w:shd w:val="clear" w:color="auto" w:fill="auto"/>
            <w:noWrap/>
            <w:vAlign w:val="center"/>
            <w:hideMark/>
          </w:tcPr>
          <w:p w14:paraId="480E42FA"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40 </w:t>
            </w:r>
          </w:p>
        </w:tc>
        <w:tc>
          <w:tcPr>
            <w:tcW w:w="1149" w:type="dxa"/>
            <w:tcBorders>
              <w:top w:val="single" w:sz="2" w:space="0" w:color="auto"/>
              <w:bottom w:val="single" w:sz="2" w:space="0" w:color="auto"/>
            </w:tcBorders>
            <w:shd w:val="clear" w:color="auto" w:fill="auto"/>
            <w:noWrap/>
            <w:vAlign w:val="center"/>
            <w:hideMark/>
          </w:tcPr>
          <w:p w14:paraId="662C451D"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43</w:t>
            </w:r>
          </w:p>
        </w:tc>
        <w:tc>
          <w:tcPr>
            <w:tcW w:w="1149" w:type="dxa"/>
            <w:tcBorders>
              <w:top w:val="single" w:sz="2" w:space="0" w:color="auto"/>
              <w:bottom w:val="single" w:sz="2" w:space="0" w:color="auto"/>
            </w:tcBorders>
            <w:shd w:val="clear" w:color="auto" w:fill="auto"/>
            <w:noWrap/>
            <w:vAlign w:val="center"/>
            <w:hideMark/>
          </w:tcPr>
          <w:p w14:paraId="4B6450A3"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111</w:t>
            </w:r>
          </w:p>
        </w:tc>
      </w:tr>
      <w:tr w:rsidR="00107EF3" w:rsidRPr="005865FC" w14:paraId="25D89676" w14:textId="77777777" w:rsidTr="009C1897">
        <w:trPr>
          <w:trHeight w:val="198"/>
        </w:trPr>
        <w:tc>
          <w:tcPr>
            <w:tcW w:w="1246" w:type="dxa"/>
            <w:vMerge w:val="restart"/>
            <w:tcBorders>
              <w:top w:val="single" w:sz="2" w:space="0" w:color="auto"/>
              <w:bottom w:val="single" w:sz="2" w:space="0" w:color="auto"/>
            </w:tcBorders>
            <w:shd w:val="clear" w:color="auto" w:fill="auto"/>
            <w:vAlign w:val="center"/>
            <w:hideMark/>
          </w:tcPr>
          <w:p w14:paraId="41781211" w14:textId="77777777" w:rsidR="00F32AA5" w:rsidRPr="005865FC" w:rsidRDefault="00107EF3" w:rsidP="008775C9">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 xml:space="preserve">Ecografías </w:t>
            </w:r>
          </w:p>
          <w:p w14:paraId="709A89E5" w14:textId="3A3C96F5" w:rsidR="00107EF3" w:rsidRPr="005865FC" w:rsidRDefault="00107EF3" w:rsidP="008775C9">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radiológicas</w:t>
            </w:r>
          </w:p>
        </w:tc>
        <w:tc>
          <w:tcPr>
            <w:tcW w:w="918" w:type="dxa"/>
            <w:tcBorders>
              <w:top w:val="single" w:sz="2" w:space="0" w:color="auto"/>
              <w:bottom w:val="single" w:sz="2" w:space="0" w:color="auto"/>
            </w:tcBorders>
            <w:shd w:val="clear" w:color="auto" w:fill="auto"/>
            <w:noWrap/>
            <w:vAlign w:val="center"/>
            <w:hideMark/>
          </w:tcPr>
          <w:p w14:paraId="73A9005D" w14:textId="77777777" w:rsidR="00107EF3" w:rsidRPr="005865FC" w:rsidRDefault="00107EF3" w:rsidP="00F32AA5">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Pamplona</w:t>
            </w:r>
          </w:p>
        </w:tc>
        <w:tc>
          <w:tcPr>
            <w:tcW w:w="845" w:type="dxa"/>
            <w:tcBorders>
              <w:top w:val="single" w:sz="2" w:space="0" w:color="auto"/>
              <w:bottom w:val="single" w:sz="2" w:space="0" w:color="auto"/>
            </w:tcBorders>
            <w:shd w:val="clear" w:color="auto" w:fill="auto"/>
            <w:noWrap/>
            <w:vAlign w:val="center"/>
            <w:hideMark/>
          </w:tcPr>
          <w:p w14:paraId="357FD876"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2.474 </w:t>
            </w:r>
          </w:p>
        </w:tc>
        <w:tc>
          <w:tcPr>
            <w:tcW w:w="849" w:type="dxa"/>
            <w:tcBorders>
              <w:top w:val="single" w:sz="2" w:space="0" w:color="auto"/>
              <w:bottom w:val="single" w:sz="2" w:space="0" w:color="auto"/>
            </w:tcBorders>
            <w:shd w:val="clear" w:color="auto" w:fill="auto"/>
            <w:noWrap/>
            <w:vAlign w:val="center"/>
            <w:hideMark/>
          </w:tcPr>
          <w:p w14:paraId="049FF745"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1.520 </w:t>
            </w:r>
          </w:p>
        </w:tc>
        <w:tc>
          <w:tcPr>
            <w:tcW w:w="849" w:type="dxa"/>
            <w:tcBorders>
              <w:top w:val="single" w:sz="2" w:space="0" w:color="auto"/>
              <w:bottom w:val="single" w:sz="2" w:space="0" w:color="auto"/>
            </w:tcBorders>
            <w:shd w:val="clear" w:color="auto" w:fill="auto"/>
            <w:noWrap/>
            <w:vAlign w:val="center"/>
            <w:hideMark/>
          </w:tcPr>
          <w:p w14:paraId="07DDC1B9"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1.800 </w:t>
            </w:r>
          </w:p>
        </w:tc>
        <w:tc>
          <w:tcPr>
            <w:tcW w:w="849" w:type="dxa"/>
            <w:tcBorders>
              <w:top w:val="single" w:sz="2" w:space="0" w:color="auto"/>
              <w:bottom w:val="single" w:sz="2" w:space="0" w:color="auto"/>
            </w:tcBorders>
            <w:shd w:val="clear" w:color="auto" w:fill="auto"/>
            <w:noWrap/>
            <w:vAlign w:val="center"/>
            <w:hideMark/>
          </w:tcPr>
          <w:p w14:paraId="615D9DC3"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2.749 </w:t>
            </w:r>
          </w:p>
        </w:tc>
        <w:tc>
          <w:tcPr>
            <w:tcW w:w="849" w:type="dxa"/>
            <w:tcBorders>
              <w:top w:val="single" w:sz="2" w:space="0" w:color="auto"/>
              <w:bottom w:val="single" w:sz="2" w:space="0" w:color="auto"/>
            </w:tcBorders>
            <w:shd w:val="clear" w:color="auto" w:fill="auto"/>
            <w:noWrap/>
            <w:vAlign w:val="center"/>
            <w:hideMark/>
          </w:tcPr>
          <w:p w14:paraId="5F7A2D96"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1.607 </w:t>
            </w:r>
          </w:p>
        </w:tc>
        <w:tc>
          <w:tcPr>
            <w:tcW w:w="1149" w:type="dxa"/>
            <w:tcBorders>
              <w:top w:val="single" w:sz="2" w:space="0" w:color="auto"/>
              <w:bottom w:val="single" w:sz="2" w:space="0" w:color="auto"/>
            </w:tcBorders>
            <w:shd w:val="clear" w:color="auto" w:fill="auto"/>
            <w:noWrap/>
            <w:vAlign w:val="center"/>
            <w:hideMark/>
          </w:tcPr>
          <w:p w14:paraId="6D33B4F9"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-35</w:t>
            </w:r>
          </w:p>
        </w:tc>
        <w:tc>
          <w:tcPr>
            <w:tcW w:w="1149" w:type="dxa"/>
            <w:tcBorders>
              <w:top w:val="single" w:sz="2" w:space="0" w:color="auto"/>
              <w:bottom w:val="single" w:sz="2" w:space="0" w:color="auto"/>
            </w:tcBorders>
            <w:shd w:val="clear" w:color="auto" w:fill="auto"/>
            <w:noWrap/>
            <w:vAlign w:val="center"/>
            <w:hideMark/>
          </w:tcPr>
          <w:p w14:paraId="73B29A5B"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-42</w:t>
            </w:r>
          </w:p>
        </w:tc>
      </w:tr>
      <w:tr w:rsidR="00107EF3" w:rsidRPr="005865FC" w14:paraId="52BB4ED1" w14:textId="77777777" w:rsidTr="009C1897">
        <w:trPr>
          <w:trHeight w:val="198"/>
        </w:trPr>
        <w:tc>
          <w:tcPr>
            <w:tcW w:w="1246" w:type="dxa"/>
            <w:vMerge/>
            <w:tcBorders>
              <w:top w:val="single" w:sz="2" w:space="0" w:color="auto"/>
              <w:bottom w:val="single" w:sz="2" w:space="0" w:color="auto"/>
            </w:tcBorders>
            <w:vAlign w:val="center"/>
            <w:hideMark/>
          </w:tcPr>
          <w:p w14:paraId="0110FB06" w14:textId="77777777" w:rsidR="00107EF3" w:rsidRPr="005865FC" w:rsidRDefault="00107EF3" w:rsidP="008775C9">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hideMark/>
          </w:tcPr>
          <w:p w14:paraId="037AB39B" w14:textId="77777777" w:rsidR="00107EF3" w:rsidRPr="005865FC" w:rsidRDefault="00107EF3" w:rsidP="00F32AA5">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Tudela</w:t>
            </w:r>
          </w:p>
        </w:tc>
        <w:tc>
          <w:tcPr>
            <w:tcW w:w="845" w:type="dxa"/>
            <w:tcBorders>
              <w:top w:val="single" w:sz="2" w:space="0" w:color="auto"/>
              <w:bottom w:val="single" w:sz="2" w:space="0" w:color="auto"/>
            </w:tcBorders>
            <w:shd w:val="clear" w:color="auto" w:fill="auto"/>
            <w:noWrap/>
            <w:vAlign w:val="center"/>
            <w:hideMark/>
          </w:tcPr>
          <w:p w14:paraId="1548EB0C"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339 </w:t>
            </w:r>
          </w:p>
        </w:tc>
        <w:tc>
          <w:tcPr>
            <w:tcW w:w="849" w:type="dxa"/>
            <w:tcBorders>
              <w:top w:val="single" w:sz="2" w:space="0" w:color="auto"/>
              <w:bottom w:val="single" w:sz="2" w:space="0" w:color="auto"/>
            </w:tcBorders>
            <w:shd w:val="clear" w:color="auto" w:fill="auto"/>
            <w:noWrap/>
            <w:vAlign w:val="center"/>
            <w:hideMark/>
          </w:tcPr>
          <w:p w14:paraId="296DF101"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403 </w:t>
            </w:r>
          </w:p>
        </w:tc>
        <w:tc>
          <w:tcPr>
            <w:tcW w:w="849" w:type="dxa"/>
            <w:tcBorders>
              <w:top w:val="single" w:sz="2" w:space="0" w:color="auto"/>
              <w:bottom w:val="single" w:sz="2" w:space="0" w:color="auto"/>
            </w:tcBorders>
            <w:shd w:val="clear" w:color="auto" w:fill="auto"/>
            <w:noWrap/>
            <w:vAlign w:val="center"/>
            <w:hideMark/>
          </w:tcPr>
          <w:p w14:paraId="79C36C10"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2.288 </w:t>
            </w:r>
          </w:p>
        </w:tc>
        <w:tc>
          <w:tcPr>
            <w:tcW w:w="849" w:type="dxa"/>
            <w:tcBorders>
              <w:top w:val="single" w:sz="2" w:space="0" w:color="auto"/>
              <w:bottom w:val="single" w:sz="2" w:space="0" w:color="auto"/>
            </w:tcBorders>
            <w:shd w:val="clear" w:color="auto" w:fill="auto"/>
            <w:noWrap/>
            <w:vAlign w:val="center"/>
            <w:hideMark/>
          </w:tcPr>
          <w:p w14:paraId="591596C6"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456 </w:t>
            </w:r>
          </w:p>
        </w:tc>
        <w:tc>
          <w:tcPr>
            <w:tcW w:w="849" w:type="dxa"/>
            <w:tcBorders>
              <w:top w:val="single" w:sz="2" w:space="0" w:color="auto"/>
              <w:bottom w:val="single" w:sz="2" w:space="0" w:color="auto"/>
            </w:tcBorders>
            <w:shd w:val="clear" w:color="auto" w:fill="auto"/>
            <w:noWrap/>
            <w:vAlign w:val="center"/>
            <w:hideMark/>
          </w:tcPr>
          <w:p w14:paraId="2C46189A"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633 </w:t>
            </w:r>
          </w:p>
        </w:tc>
        <w:tc>
          <w:tcPr>
            <w:tcW w:w="1149" w:type="dxa"/>
            <w:tcBorders>
              <w:top w:val="single" w:sz="2" w:space="0" w:color="auto"/>
              <w:bottom w:val="single" w:sz="2" w:space="0" w:color="auto"/>
            </w:tcBorders>
            <w:shd w:val="clear" w:color="auto" w:fill="auto"/>
            <w:noWrap/>
            <w:vAlign w:val="center"/>
            <w:hideMark/>
          </w:tcPr>
          <w:p w14:paraId="182A8A4A"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87</w:t>
            </w:r>
          </w:p>
        </w:tc>
        <w:tc>
          <w:tcPr>
            <w:tcW w:w="1149" w:type="dxa"/>
            <w:tcBorders>
              <w:top w:val="single" w:sz="2" w:space="0" w:color="auto"/>
              <w:bottom w:val="single" w:sz="2" w:space="0" w:color="auto"/>
            </w:tcBorders>
            <w:shd w:val="clear" w:color="auto" w:fill="auto"/>
            <w:noWrap/>
            <w:vAlign w:val="center"/>
            <w:hideMark/>
          </w:tcPr>
          <w:p w14:paraId="3307F128"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39</w:t>
            </w:r>
          </w:p>
        </w:tc>
      </w:tr>
      <w:tr w:rsidR="00107EF3" w:rsidRPr="005865FC" w14:paraId="78D5086B" w14:textId="77777777" w:rsidTr="009C1897">
        <w:trPr>
          <w:trHeight w:val="198"/>
        </w:trPr>
        <w:tc>
          <w:tcPr>
            <w:tcW w:w="1246" w:type="dxa"/>
            <w:vMerge/>
            <w:tcBorders>
              <w:top w:val="single" w:sz="2" w:space="0" w:color="auto"/>
              <w:bottom w:val="single" w:sz="2" w:space="0" w:color="auto"/>
            </w:tcBorders>
            <w:vAlign w:val="center"/>
            <w:hideMark/>
          </w:tcPr>
          <w:p w14:paraId="76CB861C" w14:textId="77777777" w:rsidR="00107EF3" w:rsidRPr="005865FC" w:rsidRDefault="00107EF3" w:rsidP="008775C9">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hideMark/>
          </w:tcPr>
          <w:p w14:paraId="78E4C65F" w14:textId="77777777" w:rsidR="00107EF3" w:rsidRPr="005865FC" w:rsidRDefault="00107EF3" w:rsidP="00F32AA5">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Estella</w:t>
            </w:r>
          </w:p>
        </w:tc>
        <w:tc>
          <w:tcPr>
            <w:tcW w:w="845" w:type="dxa"/>
            <w:tcBorders>
              <w:top w:val="single" w:sz="2" w:space="0" w:color="auto"/>
              <w:bottom w:val="single" w:sz="2" w:space="0" w:color="auto"/>
            </w:tcBorders>
            <w:shd w:val="clear" w:color="auto" w:fill="auto"/>
            <w:noWrap/>
            <w:vAlign w:val="center"/>
            <w:hideMark/>
          </w:tcPr>
          <w:p w14:paraId="7B9B216B"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117 </w:t>
            </w:r>
          </w:p>
        </w:tc>
        <w:tc>
          <w:tcPr>
            <w:tcW w:w="849" w:type="dxa"/>
            <w:tcBorders>
              <w:top w:val="single" w:sz="2" w:space="0" w:color="auto"/>
              <w:bottom w:val="single" w:sz="2" w:space="0" w:color="auto"/>
            </w:tcBorders>
            <w:shd w:val="clear" w:color="auto" w:fill="auto"/>
            <w:noWrap/>
            <w:vAlign w:val="center"/>
            <w:hideMark/>
          </w:tcPr>
          <w:p w14:paraId="095E1044"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176 </w:t>
            </w:r>
          </w:p>
        </w:tc>
        <w:tc>
          <w:tcPr>
            <w:tcW w:w="849" w:type="dxa"/>
            <w:tcBorders>
              <w:top w:val="single" w:sz="2" w:space="0" w:color="auto"/>
              <w:bottom w:val="single" w:sz="2" w:space="0" w:color="auto"/>
            </w:tcBorders>
            <w:shd w:val="clear" w:color="auto" w:fill="auto"/>
            <w:noWrap/>
            <w:vAlign w:val="center"/>
            <w:hideMark/>
          </w:tcPr>
          <w:p w14:paraId="78A2C70F"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165 </w:t>
            </w:r>
          </w:p>
        </w:tc>
        <w:tc>
          <w:tcPr>
            <w:tcW w:w="849" w:type="dxa"/>
            <w:tcBorders>
              <w:top w:val="single" w:sz="2" w:space="0" w:color="auto"/>
              <w:bottom w:val="single" w:sz="2" w:space="0" w:color="auto"/>
            </w:tcBorders>
            <w:shd w:val="clear" w:color="auto" w:fill="auto"/>
            <w:noWrap/>
            <w:vAlign w:val="center"/>
            <w:hideMark/>
          </w:tcPr>
          <w:p w14:paraId="17BB79CC"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325 </w:t>
            </w:r>
          </w:p>
        </w:tc>
        <w:tc>
          <w:tcPr>
            <w:tcW w:w="849" w:type="dxa"/>
            <w:tcBorders>
              <w:top w:val="single" w:sz="2" w:space="0" w:color="auto"/>
              <w:bottom w:val="single" w:sz="2" w:space="0" w:color="auto"/>
            </w:tcBorders>
            <w:shd w:val="clear" w:color="auto" w:fill="auto"/>
            <w:noWrap/>
            <w:vAlign w:val="center"/>
            <w:hideMark/>
          </w:tcPr>
          <w:p w14:paraId="0E3C3797"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553 </w:t>
            </w:r>
          </w:p>
        </w:tc>
        <w:tc>
          <w:tcPr>
            <w:tcW w:w="1149" w:type="dxa"/>
            <w:tcBorders>
              <w:top w:val="single" w:sz="2" w:space="0" w:color="auto"/>
              <w:bottom w:val="single" w:sz="2" w:space="0" w:color="auto"/>
            </w:tcBorders>
            <w:shd w:val="clear" w:color="auto" w:fill="auto"/>
            <w:noWrap/>
            <w:vAlign w:val="center"/>
            <w:hideMark/>
          </w:tcPr>
          <w:p w14:paraId="372D6357"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373</w:t>
            </w:r>
          </w:p>
        </w:tc>
        <w:tc>
          <w:tcPr>
            <w:tcW w:w="1149" w:type="dxa"/>
            <w:tcBorders>
              <w:top w:val="single" w:sz="2" w:space="0" w:color="auto"/>
              <w:bottom w:val="single" w:sz="2" w:space="0" w:color="auto"/>
            </w:tcBorders>
            <w:shd w:val="clear" w:color="auto" w:fill="auto"/>
            <w:noWrap/>
            <w:vAlign w:val="center"/>
            <w:hideMark/>
          </w:tcPr>
          <w:p w14:paraId="6348BF05"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70</w:t>
            </w:r>
          </w:p>
        </w:tc>
      </w:tr>
      <w:tr w:rsidR="00107EF3" w:rsidRPr="005865FC" w14:paraId="59B92FB5" w14:textId="77777777" w:rsidTr="009C1897">
        <w:trPr>
          <w:trHeight w:val="198"/>
        </w:trPr>
        <w:tc>
          <w:tcPr>
            <w:tcW w:w="1246" w:type="dxa"/>
            <w:vMerge w:val="restart"/>
            <w:tcBorders>
              <w:top w:val="single" w:sz="2" w:space="0" w:color="auto"/>
              <w:bottom w:val="single" w:sz="2" w:space="0" w:color="auto"/>
            </w:tcBorders>
            <w:shd w:val="clear" w:color="auto" w:fill="auto"/>
            <w:vAlign w:val="center"/>
            <w:hideMark/>
          </w:tcPr>
          <w:p w14:paraId="1FB0D667" w14:textId="77777777" w:rsidR="00107EF3" w:rsidRPr="005865FC" w:rsidRDefault="00107EF3" w:rsidP="008775C9">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Mamografías</w:t>
            </w:r>
          </w:p>
        </w:tc>
        <w:tc>
          <w:tcPr>
            <w:tcW w:w="918" w:type="dxa"/>
            <w:tcBorders>
              <w:top w:val="single" w:sz="2" w:space="0" w:color="auto"/>
              <w:bottom w:val="single" w:sz="2" w:space="0" w:color="auto"/>
            </w:tcBorders>
            <w:shd w:val="clear" w:color="auto" w:fill="auto"/>
            <w:noWrap/>
            <w:vAlign w:val="center"/>
            <w:hideMark/>
          </w:tcPr>
          <w:p w14:paraId="5E1DE5B0" w14:textId="77777777" w:rsidR="00107EF3" w:rsidRPr="005865FC" w:rsidRDefault="00107EF3" w:rsidP="00F32AA5">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Pamplona</w:t>
            </w:r>
          </w:p>
        </w:tc>
        <w:tc>
          <w:tcPr>
            <w:tcW w:w="845" w:type="dxa"/>
            <w:tcBorders>
              <w:top w:val="single" w:sz="2" w:space="0" w:color="auto"/>
              <w:bottom w:val="single" w:sz="2" w:space="0" w:color="auto"/>
            </w:tcBorders>
            <w:shd w:val="clear" w:color="auto" w:fill="auto"/>
            <w:noWrap/>
            <w:vAlign w:val="center"/>
            <w:hideMark/>
          </w:tcPr>
          <w:p w14:paraId="3C017A96"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1.388 </w:t>
            </w:r>
          </w:p>
        </w:tc>
        <w:tc>
          <w:tcPr>
            <w:tcW w:w="849" w:type="dxa"/>
            <w:tcBorders>
              <w:top w:val="single" w:sz="2" w:space="0" w:color="auto"/>
              <w:bottom w:val="single" w:sz="2" w:space="0" w:color="auto"/>
            </w:tcBorders>
            <w:shd w:val="clear" w:color="auto" w:fill="auto"/>
            <w:noWrap/>
            <w:vAlign w:val="center"/>
            <w:hideMark/>
          </w:tcPr>
          <w:p w14:paraId="1FC8AAAE"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873 </w:t>
            </w:r>
          </w:p>
        </w:tc>
        <w:tc>
          <w:tcPr>
            <w:tcW w:w="849" w:type="dxa"/>
            <w:tcBorders>
              <w:top w:val="single" w:sz="2" w:space="0" w:color="auto"/>
              <w:bottom w:val="single" w:sz="2" w:space="0" w:color="auto"/>
            </w:tcBorders>
            <w:shd w:val="clear" w:color="auto" w:fill="auto"/>
            <w:noWrap/>
            <w:vAlign w:val="center"/>
            <w:hideMark/>
          </w:tcPr>
          <w:p w14:paraId="7048950C"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2.296 </w:t>
            </w:r>
          </w:p>
        </w:tc>
        <w:tc>
          <w:tcPr>
            <w:tcW w:w="849" w:type="dxa"/>
            <w:tcBorders>
              <w:top w:val="single" w:sz="2" w:space="0" w:color="auto"/>
              <w:bottom w:val="single" w:sz="2" w:space="0" w:color="auto"/>
            </w:tcBorders>
            <w:shd w:val="clear" w:color="auto" w:fill="auto"/>
            <w:noWrap/>
            <w:vAlign w:val="center"/>
            <w:hideMark/>
          </w:tcPr>
          <w:p w14:paraId="2B8AE446"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1.287 </w:t>
            </w:r>
          </w:p>
        </w:tc>
        <w:tc>
          <w:tcPr>
            <w:tcW w:w="849" w:type="dxa"/>
            <w:tcBorders>
              <w:top w:val="single" w:sz="2" w:space="0" w:color="auto"/>
              <w:bottom w:val="single" w:sz="2" w:space="0" w:color="auto"/>
            </w:tcBorders>
            <w:shd w:val="clear" w:color="auto" w:fill="auto"/>
            <w:noWrap/>
            <w:vAlign w:val="center"/>
            <w:hideMark/>
          </w:tcPr>
          <w:p w14:paraId="0A640F19"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3.206 </w:t>
            </w:r>
          </w:p>
        </w:tc>
        <w:tc>
          <w:tcPr>
            <w:tcW w:w="1149" w:type="dxa"/>
            <w:tcBorders>
              <w:top w:val="single" w:sz="2" w:space="0" w:color="auto"/>
              <w:bottom w:val="single" w:sz="2" w:space="0" w:color="auto"/>
            </w:tcBorders>
            <w:shd w:val="clear" w:color="auto" w:fill="auto"/>
            <w:noWrap/>
            <w:vAlign w:val="center"/>
            <w:hideMark/>
          </w:tcPr>
          <w:p w14:paraId="3BA3F85E"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131</w:t>
            </w:r>
          </w:p>
        </w:tc>
        <w:tc>
          <w:tcPr>
            <w:tcW w:w="1149" w:type="dxa"/>
            <w:tcBorders>
              <w:top w:val="single" w:sz="2" w:space="0" w:color="auto"/>
              <w:bottom w:val="single" w:sz="2" w:space="0" w:color="auto"/>
            </w:tcBorders>
            <w:shd w:val="clear" w:color="auto" w:fill="auto"/>
            <w:noWrap/>
            <w:vAlign w:val="center"/>
            <w:hideMark/>
          </w:tcPr>
          <w:p w14:paraId="1C7BF02A"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149</w:t>
            </w:r>
          </w:p>
        </w:tc>
      </w:tr>
      <w:tr w:rsidR="00107EF3" w:rsidRPr="005865FC" w14:paraId="122F6F07" w14:textId="77777777" w:rsidTr="009C1897">
        <w:trPr>
          <w:trHeight w:val="198"/>
        </w:trPr>
        <w:tc>
          <w:tcPr>
            <w:tcW w:w="1246" w:type="dxa"/>
            <w:vMerge/>
            <w:tcBorders>
              <w:top w:val="single" w:sz="2" w:space="0" w:color="auto"/>
              <w:bottom w:val="single" w:sz="2" w:space="0" w:color="auto"/>
            </w:tcBorders>
            <w:vAlign w:val="center"/>
            <w:hideMark/>
          </w:tcPr>
          <w:p w14:paraId="3068124A" w14:textId="77777777" w:rsidR="00107EF3" w:rsidRPr="005865FC" w:rsidRDefault="00107EF3" w:rsidP="008775C9">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hideMark/>
          </w:tcPr>
          <w:p w14:paraId="23926B10" w14:textId="77777777" w:rsidR="00107EF3" w:rsidRPr="005865FC" w:rsidRDefault="00107EF3" w:rsidP="00F32AA5">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Tudela</w:t>
            </w:r>
          </w:p>
        </w:tc>
        <w:tc>
          <w:tcPr>
            <w:tcW w:w="845" w:type="dxa"/>
            <w:tcBorders>
              <w:top w:val="single" w:sz="2" w:space="0" w:color="auto"/>
              <w:bottom w:val="single" w:sz="2" w:space="0" w:color="auto"/>
            </w:tcBorders>
            <w:shd w:val="clear" w:color="auto" w:fill="auto"/>
            <w:noWrap/>
            <w:vAlign w:val="center"/>
            <w:hideMark/>
          </w:tcPr>
          <w:p w14:paraId="432217E8"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25 </w:t>
            </w:r>
          </w:p>
        </w:tc>
        <w:tc>
          <w:tcPr>
            <w:tcW w:w="849" w:type="dxa"/>
            <w:tcBorders>
              <w:top w:val="single" w:sz="2" w:space="0" w:color="auto"/>
              <w:bottom w:val="single" w:sz="2" w:space="0" w:color="auto"/>
            </w:tcBorders>
            <w:shd w:val="clear" w:color="auto" w:fill="auto"/>
            <w:noWrap/>
            <w:vAlign w:val="center"/>
            <w:hideMark/>
          </w:tcPr>
          <w:p w14:paraId="0DFC09FC"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34 </w:t>
            </w:r>
          </w:p>
        </w:tc>
        <w:tc>
          <w:tcPr>
            <w:tcW w:w="849" w:type="dxa"/>
            <w:tcBorders>
              <w:top w:val="single" w:sz="2" w:space="0" w:color="auto"/>
              <w:bottom w:val="single" w:sz="2" w:space="0" w:color="auto"/>
            </w:tcBorders>
            <w:shd w:val="clear" w:color="auto" w:fill="auto"/>
            <w:noWrap/>
            <w:vAlign w:val="center"/>
            <w:hideMark/>
          </w:tcPr>
          <w:p w14:paraId="1917AED7"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104 </w:t>
            </w:r>
          </w:p>
        </w:tc>
        <w:tc>
          <w:tcPr>
            <w:tcW w:w="849" w:type="dxa"/>
            <w:tcBorders>
              <w:top w:val="single" w:sz="2" w:space="0" w:color="auto"/>
              <w:bottom w:val="single" w:sz="2" w:space="0" w:color="auto"/>
            </w:tcBorders>
            <w:shd w:val="clear" w:color="auto" w:fill="auto"/>
            <w:noWrap/>
            <w:vAlign w:val="center"/>
            <w:hideMark/>
          </w:tcPr>
          <w:p w14:paraId="3C9B1A9D"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51 </w:t>
            </w:r>
          </w:p>
        </w:tc>
        <w:tc>
          <w:tcPr>
            <w:tcW w:w="849" w:type="dxa"/>
            <w:tcBorders>
              <w:top w:val="single" w:sz="2" w:space="0" w:color="auto"/>
              <w:bottom w:val="single" w:sz="2" w:space="0" w:color="auto"/>
            </w:tcBorders>
            <w:shd w:val="clear" w:color="auto" w:fill="auto"/>
            <w:noWrap/>
            <w:vAlign w:val="center"/>
            <w:hideMark/>
          </w:tcPr>
          <w:p w14:paraId="2558CED4"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75 </w:t>
            </w:r>
          </w:p>
        </w:tc>
        <w:tc>
          <w:tcPr>
            <w:tcW w:w="1149" w:type="dxa"/>
            <w:tcBorders>
              <w:top w:val="single" w:sz="2" w:space="0" w:color="auto"/>
              <w:bottom w:val="single" w:sz="2" w:space="0" w:color="auto"/>
            </w:tcBorders>
            <w:shd w:val="clear" w:color="auto" w:fill="auto"/>
            <w:noWrap/>
            <w:vAlign w:val="center"/>
            <w:hideMark/>
          </w:tcPr>
          <w:p w14:paraId="5B037407"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200</w:t>
            </w:r>
          </w:p>
        </w:tc>
        <w:tc>
          <w:tcPr>
            <w:tcW w:w="1149" w:type="dxa"/>
            <w:tcBorders>
              <w:top w:val="single" w:sz="2" w:space="0" w:color="auto"/>
              <w:bottom w:val="single" w:sz="2" w:space="0" w:color="auto"/>
            </w:tcBorders>
            <w:shd w:val="clear" w:color="auto" w:fill="auto"/>
            <w:noWrap/>
            <w:vAlign w:val="center"/>
            <w:hideMark/>
          </w:tcPr>
          <w:p w14:paraId="2E8728A8"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47</w:t>
            </w:r>
          </w:p>
        </w:tc>
      </w:tr>
      <w:tr w:rsidR="00107EF3" w:rsidRPr="005865FC" w14:paraId="1FEBCDB2" w14:textId="77777777" w:rsidTr="009C1897">
        <w:trPr>
          <w:trHeight w:val="198"/>
        </w:trPr>
        <w:tc>
          <w:tcPr>
            <w:tcW w:w="1246" w:type="dxa"/>
            <w:vMerge/>
            <w:tcBorders>
              <w:top w:val="single" w:sz="2" w:space="0" w:color="auto"/>
              <w:bottom w:val="single" w:sz="2" w:space="0" w:color="auto"/>
            </w:tcBorders>
            <w:vAlign w:val="center"/>
            <w:hideMark/>
          </w:tcPr>
          <w:p w14:paraId="40C329A6" w14:textId="77777777" w:rsidR="00107EF3" w:rsidRPr="005865FC" w:rsidRDefault="00107EF3" w:rsidP="008775C9">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hideMark/>
          </w:tcPr>
          <w:p w14:paraId="1A21916F" w14:textId="77777777" w:rsidR="00107EF3" w:rsidRPr="005865FC" w:rsidRDefault="00107EF3" w:rsidP="00F32AA5">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Estella</w:t>
            </w:r>
          </w:p>
        </w:tc>
        <w:tc>
          <w:tcPr>
            <w:tcW w:w="845" w:type="dxa"/>
            <w:tcBorders>
              <w:top w:val="single" w:sz="2" w:space="0" w:color="auto"/>
              <w:bottom w:val="single" w:sz="2" w:space="0" w:color="auto"/>
            </w:tcBorders>
            <w:shd w:val="clear" w:color="auto" w:fill="auto"/>
            <w:noWrap/>
            <w:vAlign w:val="center"/>
            <w:hideMark/>
          </w:tcPr>
          <w:p w14:paraId="14D517C8"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13 </w:t>
            </w:r>
          </w:p>
        </w:tc>
        <w:tc>
          <w:tcPr>
            <w:tcW w:w="849" w:type="dxa"/>
            <w:tcBorders>
              <w:top w:val="single" w:sz="2" w:space="0" w:color="auto"/>
              <w:bottom w:val="single" w:sz="2" w:space="0" w:color="auto"/>
            </w:tcBorders>
            <w:shd w:val="clear" w:color="auto" w:fill="auto"/>
            <w:noWrap/>
            <w:vAlign w:val="center"/>
            <w:hideMark/>
          </w:tcPr>
          <w:p w14:paraId="4DFE1FEF"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17 </w:t>
            </w:r>
          </w:p>
        </w:tc>
        <w:tc>
          <w:tcPr>
            <w:tcW w:w="849" w:type="dxa"/>
            <w:tcBorders>
              <w:top w:val="single" w:sz="2" w:space="0" w:color="auto"/>
              <w:bottom w:val="single" w:sz="2" w:space="0" w:color="auto"/>
            </w:tcBorders>
            <w:shd w:val="clear" w:color="auto" w:fill="auto"/>
            <w:noWrap/>
            <w:vAlign w:val="center"/>
            <w:hideMark/>
          </w:tcPr>
          <w:p w14:paraId="291BEA38"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23 </w:t>
            </w:r>
          </w:p>
        </w:tc>
        <w:tc>
          <w:tcPr>
            <w:tcW w:w="849" w:type="dxa"/>
            <w:tcBorders>
              <w:top w:val="single" w:sz="2" w:space="0" w:color="auto"/>
              <w:bottom w:val="single" w:sz="2" w:space="0" w:color="auto"/>
            </w:tcBorders>
            <w:shd w:val="clear" w:color="auto" w:fill="auto"/>
            <w:noWrap/>
            <w:vAlign w:val="center"/>
            <w:hideMark/>
          </w:tcPr>
          <w:p w14:paraId="2EF52A61"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49 </w:t>
            </w:r>
          </w:p>
        </w:tc>
        <w:tc>
          <w:tcPr>
            <w:tcW w:w="849" w:type="dxa"/>
            <w:tcBorders>
              <w:top w:val="single" w:sz="2" w:space="0" w:color="auto"/>
              <w:bottom w:val="single" w:sz="2" w:space="0" w:color="auto"/>
            </w:tcBorders>
            <w:shd w:val="clear" w:color="auto" w:fill="auto"/>
            <w:noWrap/>
            <w:vAlign w:val="center"/>
            <w:hideMark/>
          </w:tcPr>
          <w:p w14:paraId="0E67A262"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110 </w:t>
            </w:r>
          </w:p>
        </w:tc>
        <w:tc>
          <w:tcPr>
            <w:tcW w:w="1149" w:type="dxa"/>
            <w:tcBorders>
              <w:top w:val="single" w:sz="2" w:space="0" w:color="auto"/>
              <w:bottom w:val="single" w:sz="2" w:space="0" w:color="auto"/>
            </w:tcBorders>
            <w:shd w:val="clear" w:color="auto" w:fill="auto"/>
            <w:noWrap/>
            <w:vAlign w:val="center"/>
            <w:hideMark/>
          </w:tcPr>
          <w:p w14:paraId="38CD4698"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746</w:t>
            </w:r>
          </w:p>
        </w:tc>
        <w:tc>
          <w:tcPr>
            <w:tcW w:w="1149" w:type="dxa"/>
            <w:tcBorders>
              <w:top w:val="single" w:sz="2" w:space="0" w:color="auto"/>
              <w:bottom w:val="single" w:sz="2" w:space="0" w:color="auto"/>
            </w:tcBorders>
            <w:shd w:val="clear" w:color="auto" w:fill="auto"/>
            <w:noWrap/>
            <w:vAlign w:val="center"/>
            <w:hideMark/>
          </w:tcPr>
          <w:p w14:paraId="361A0984"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124</w:t>
            </w:r>
          </w:p>
        </w:tc>
      </w:tr>
      <w:tr w:rsidR="00107EF3" w:rsidRPr="005865FC" w14:paraId="39CE2C1E" w14:textId="77777777" w:rsidTr="009C1897">
        <w:trPr>
          <w:trHeight w:val="198"/>
        </w:trPr>
        <w:tc>
          <w:tcPr>
            <w:tcW w:w="1246" w:type="dxa"/>
            <w:vMerge w:val="restart"/>
            <w:tcBorders>
              <w:top w:val="single" w:sz="2" w:space="0" w:color="auto"/>
              <w:bottom w:val="single" w:sz="2" w:space="0" w:color="auto"/>
            </w:tcBorders>
            <w:shd w:val="clear" w:color="auto" w:fill="auto"/>
            <w:vAlign w:val="center"/>
            <w:hideMark/>
          </w:tcPr>
          <w:p w14:paraId="343ED6BE" w14:textId="2C89FA6D" w:rsidR="00107EF3" w:rsidRPr="005865FC" w:rsidRDefault="00107EF3" w:rsidP="006A4025">
            <w:pPr>
              <w:spacing w:after="0"/>
              <w:ind w:firstLine="0"/>
              <w:jc w:val="left"/>
              <w:rPr>
                <w:rFonts w:ascii="Arial Narrow" w:hAnsi="Arial Narrow" w:cs="Calibri"/>
                <w:color w:val="000000"/>
                <w:lang w:val="es-ES" w:eastAsia="es-ES"/>
              </w:rPr>
            </w:pPr>
            <w:r w:rsidRPr="6DF36262">
              <w:rPr>
                <w:rFonts w:ascii="Arial Narrow" w:hAnsi="Arial Narrow" w:cs="Calibri"/>
                <w:color w:val="000000" w:themeColor="text1"/>
                <w:lang w:val="es-ES" w:eastAsia="es-ES"/>
              </w:rPr>
              <w:t>Resonancias</w:t>
            </w:r>
            <w:r w:rsidR="551B42E0" w:rsidRPr="6DF36262">
              <w:rPr>
                <w:rFonts w:ascii="Arial Narrow" w:hAnsi="Arial Narrow" w:cs="Calibri"/>
                <w:color w:val="000000" w:themeColor="text1"/>
                <w:lang w:val="es-ES" w:eastAsia="es-ES"/>
              </w:rPr>
              <w:t xml:space="preserve"> magnéticas</w:t>
            </w:r>
          </w:p>
        </w:tc>
        <w:tc>
          <w:tcPr>
            <w:tcW w:w="918" w:type="dxa"/>
            <w:tcBorders>
              <w:top w:val="single" w:sz="2" w:space="0" w:color="auto"/>
              <w:bottom w:val="single" w:sz="2" w:space="0" w:color="auto"/>
            </w:tcBorders>
            <w:shd w:val="clear" w:color="auto" w:fill="auto"/>
            <w:noWrap/>
            <w:vAlign w:val="center"/>
            <w:hideMark/>
          </w:tcPr>
          <w:p w14:paraId="69C10FE3" w14:textId="77777777" w:rsidR="00107EF3" w:rsidRPr="005865FC" w:rsidRDefault="00107EF3" w:rsidP="00F32AA5">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Pamplona</w:t>
            </w:r>
          </w:p>
        </w:tc>
        <w:tc>
          <w:tcPr>
            <w:tcW w:w="845" w:type="dxa"/>
            <w:tcBorders>
              <w:top w:val="single" w:sz="2" w:space="0" w:color="auto"/>
              <w:bottom w:val="single" w:sz="2" w:space="0" w:color="auto"/>
            </w:tcBorders>
            <w:shd w:val="clear" w:color="auto" w:fill="auto"/>
            <w:noWrap/>
            <w:vAlign w:val="center"/>
            <w:hideMark/>
          </w:tcPr>
          <w:p w14:paraId="2E8B61A4"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3.289 </w:t>
            </w:r>
          </w:p>
        </w:tc>
        <w:tc>
          <w:tcPr>
            <w:tcW w:w="849" w:type="dxa"/>
            <w:tcBorders>
              <w:top w:val="single" w:sz="2" w:space="0" w:color="auto"/>
              <w:bottom w:val="single" w:sz="2" w:space="0" w:color="auto"/>
            </w:tcBorders>
            <w:shd w:val="clear" w:color="auto" w:fill="auto"/>
            <w:noWrap/>
            <w:vAlign w:val="center"/>
            <w:hideMark/>
          </w:tcPr>
          <w:p w14:paraId="342D92D1"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2.805 </w:t>
            </w:r>
          </w:p>
        </w:tc>
        <w:tc>
          <w:tcPr>
            <w:tcW w:w="849" w:type="dxa"/>
            <w:tcBorders>
              <w:top w:val="single" w:sz="2" w:space="0" w:color="auto"/>
              <w:bottom w:val="single" w:sz="2" w:space="0" w:color="auto"/>
            </w:tcBorders>
            <w:shd w:val="clear" w:color="auto" w:fill="auto"/>
            <w:noWrap/>
            <w:vAlign w:val="center"/>
            <w:hideMark/>
          </w:tcPr>
          <w:p w14:paraId="53662548"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4.118 </w:t>
            </w:r>
          </w:p>
        </w:tc>
        <w:tc>
          <w:tcPr>
            <w:tcW w:w="849" w:type="dxa"/>
            <w:tcBorders>
              <w:top w:val="single" w:sz="2" w:space="0" w:color="auto"/>
              <w:bottom w:val="single" w:sz="2" w:space="0" w:color="auto"/>
            </w:tcBorders>
            <w:shd w:val="clear" w:color="auto" w:fill="auto"/>
            <w:noWrap/>
            <w:vAlign w:val="center"/>
            <w:hideMark/>
          </w:tcPr>
          <w:p w14:paraId="10B10E54"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4.113 </w:t>
            </w:r>
          </w:p>
        </w:tc>
        <w:tc>
          <w:tcPr>
            <w:tcW w:w="849" w:type="dxa"/>
            <w:tcBorders>
              <w:top w:val="single" w:sz="2" w:space="0" w:color="auto"/>
              <w:bottom w:val="single" w:sz="2" w:space="0" w:color="auto"/>
            </w:tcBorders>
            <w:shd w:val="clear" w:color="auto" w:fill="auto"/>
            <w:noWrap/>
            <w:vAlign w:val="center"/>
            <w:hideMark/>
          </w:tcPr>
          <w:p w14:paraId="737F77D1"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5.062 </w:t>
            </w:r>
          </w:p>
        </w:tc>
        <w:tc>
          <w:tcPr>
            <w:tcW w:w="1149" w:type="dxa"/>
            <w:tcBorders>
              <w:top w:val="single" w:sz="2" w:space="0" w:color="auto"/>
              <w:bottom w:val="single" w:sz="2" w:space="0" w:color="auto"/>
            </w:tcBorders>
            <w:shd w:val="clear" w:color="auto" w:fill="auto"/>
            <w:noWrap/>
            <w:vAlign w:val="center"/>
            <w:hideMark/>
          </w:tcPr>
          <w:p w14:paraId="7C247BD1"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54</w:t>
            </w:r>
          </w:p>
        </w:tc>
        <w:tc>
          <w:tcPr>
            <w:tcW w:w="1149" w:type="dxa"/>
            <w:tcBorders>
              <w:top w:val="single" w:sz="2" w:space="0" w:color="auto"/>
              <w:bottom w:val="single" w:sz="2" w:space="0" w:color="auto"/>
            </w:tcBorders>
            <w:shd w:val="clear" w:color="auto" w:fill="auto"/>
            <w:noWrap/>
            <w:vAlign w:val="center"/>
            <w:hideMark/>
          </w:tcPr>
          <w:p w14:paraId="1EAEFA89"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23</w:t>
            </w:r>
          </w:p>
        </w:tc>
      </w:tr>
      <w:tr w:rsidR="00107EF3" w:rsidRPr="005865FC" w14:paraId="25C4C535" w14:textId="77777777" w:rsidTr="009C1897">
        <w:trPr>
          <w:trHeight w:val="198"/>
        </w:trPr>
        <w:tc>
          <w:tcPr>
            <w:tcW w:w="1246" w:type="dxa"/>
            <w:vMerge/>
            <w:tcBorders>
              <w:top w:val="single" w:sz="2" w:space="0" w:color="auto"/>
              <w:bottom w:val="single" w:sz="2" w:space="0" w:color="auto"/>
            </w:tcBorders>
            <w:vAlign w:val="center"/>
            <w:hideMark/>
          </w:tcPr>
          <w:p w14:paraId="357F4647" w14:textId="77777777" w:rsidR="00107EF3" w:rsidRPr="005865FC" w:rsidRDefault="00107EF3" w:rsidP="008775C9">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hideMark/>
          </w:tcPr>
          <w:p w14:paraId="6EB7E14A" w14:textId="77777777" w:rsidR="00107EF3" w:rsidRPr="005865FC" w:rsidRDefault="00107EF3" w:rsidP="00F32AA5">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Tudela</w:t>
            </w:r>
          </w:p>
        </w:tc>
        <w:tc>
          <w:tcPr>
            <w:tcW w:w="845" w:type="dxa"/>
            <w:tcBorders>
              <w:top w:val="single" w:sz="2" w:space="0" w:color="auto"/>
              <w:bottom w:val="single" w:sz="2" w:space="0" w:color="auto"/>
            </w:tcBorders>
            <w:shd w:val="clear" w:color="auto" w:fill="auto"/>
            <w:noWrap/>
            <w:vAlign w:val="center"/>
            <w:hideMark/>
          </w:tcPr>
          <w:p w14:paraId="1F4AC95F"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260 </w:t>
            </w:r>
          </w:p>
        </w:tc>
        <w:tc>
          <w:tcPr>
            <w:tcW w:w="849" w:type="dxa"/>
            <w:tcBorders>
              <w:top w:val="single" w:sz="2" w:space="0" w:color="auto"/>
              <w:bottom w:val="single" w:sz="2" w:space="0" w:color="auto"/>
            </w:tcBorders>
            <w:shd w:val="clear" w:color="auto" w:fill="auto"/>
            <w:noWrap/>
            <w:vAlign w:val="center"/>
            <w:hideMark/>
          </w:tcPr>
          <w:p w14:paraId="131C1429"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433 </w:t>
            </w:r>
          </w:p>
        </w:tc>
        <w:tc>
          <w:tcPr>
            <w:tcW w:w="849" w:type="dxa"/>
            <w:tcBorders>
              <w:top w:val="single" w:sz="2" w:space="0" w:color="auto"/>
              <w:bottom w:val="single" w:sz="2" w:space="0" w:color="auto"/>
            </w:tcBorders>
            <w:shd w:val="clear" w:color="auto" w:fill="auto"/>
            <w:noWrap/>
            <w:vAlign w:val="center"/>
            <w:hideMark/>
          </w:tcPr>
          <w:p w14:paraId="373E29C9"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453 </w:t>
            </w:r>
          </w:p>
        </w:tc>
        <w:tc>
          <w:tcPr>
            <w:tcW w:w="849" w:type="dxa"/>
            <w:tcBorders>
              <w:top w:val="single" w:sz="2" w:space="0" w:color="auto"/>
              <w:bottom w:val="single" w:sz="2" w:space="0" w:color="auto"/>
            </w:tcBorders>
            <w:shd w:val="clear" w:color="auto" w:fill="auto"/>
            <w:noWrap/>
            <w:vAlign w:val="center"/>
            <w:hideMark/>
          </w:tcPr>
          <w:p w14:paraId="66D5C308"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302 </w:t>
            </w:r>
          </w:p>
        </w:tc>
        <w:tc>
          <w:tcPr>
            <w:tcW w:w="849" w:type="dxa"/>
            <w:tcBorders>
              <w:top w:val="single" w:sz="2" w:space="0" w:color="auto"/>
              <w:bottom w:val="single" w:sz="2" w:space="0" w:color="auto"/>
            </w:tcBorders>
            <w:shd w:val="clear" w:color="auto" w:fill="auto"/>
            <w:noWrap/>
            <w:vAlign w:val="center"/>
            <w:hideMark/>
          </w:tcPr>
          <w:p w14:paraId="31A800E5"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536 </w:t>
            </w:r>
          </w:p>
        </w:tc>
        <w:tc>
          <w:tcPr>
            <w:tcW w:w="1149" w:type="dxa"/>
            <w:tcBorders>
              <w:top w:val="single" w:sz="2" w:space="0" w:color="auto"/>
              <w:bottom w:val="single" w:sz="2" w:space="0" w:color="auto"/>
            </w:tcBorders>
            <w:shd w:val="clear" w:color="auto" w:fill="auto"/>
            <w:noWrap/>
            <w:vAlign w:val="center"/>
            <w:hideMark/>
          </w:tcPr>
          <w:p w14:paraId="153715C1"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106</w:t>
            </w:r>
          </w:p>
        </w:tc>
        <w:tc>
          <w:tcPr>
            <w:tcW w:w="1149" w:type="dxa"/>
            <w:tcBorders>
              <w:top w:val="single" w:sz="2" w:space="0" w:color="auto"/>
              <w:bottom w:val="single" w:sz="2" w:space="0" w:color="auto"/>
            </w:tcBorders>
            <w:shd w:val="clear" w:color="auto" w:fill="auto"/>
            <w:noWrap/>
            <w:vAlign w:val="center"/>
            <w:hideMark/>
          </w:tcPr>
          <w:p w14:paraId="7D4A484E"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77</w:t>
            </w:r>
          </w:p>
        </w:tc>
      </w:tr>
      <w:tr w:rsidR="00107EF3" w:rsidRPr="005865FC" w14:paraId="090BF27D" w14:textId="77777777" w:rsidTr="009C1897">
        <w:trPr>
          <w:trHeight w:val="198"/>
        </w:trPr>
        <w:tc>
          <w:tcPr>
            <w:tcW w:w="1246" w:type="dxa"/>
            <w:vMerge/>
            <w:tcBorders>
              <w:top w:val="single" w:sz="2" w:space="0" w:color="auto"/>
              <w:bottom w:val="single" w:sz="2" w:space="0" w:color="auto"/>
            </w:tcBorders>
            <w:vAlign w:val="center"/>
            <w:hideMark/>
          </w:tcPr>
          <w:p w14:paraId="08CE5940" w14:textId="77777777" w:rsidR="00107EF3" w:rsidRPr="005865FC" w:rsidRDefault="00107EF3" w:rsidP="008775C9">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hideMark/>
          </w:tcPr>
          <w:p w14:paraId="6F429B4D" w14:textId="77777777" w:rsidR="00107EF3" w:rsidRPr="005865FC" w:rsidRDefault="00107EF3" w:rsidP="00F32AA5">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Estella</w:t>
            </w:r>
          </w:p>
        </w:tc>
        <w:tc>
          <w:tcPr>
            <w:tcW w:w="845" w:type="dxa"/>
            <w:tcBorders>
              <w:top w:val="single" w:sz="2" w:space="0" w:color="auto"/>
              <w:bottom w:val="single" w:sz="2" w:space="0" w:color="auto"/>
            </w:tcBorders>
            <w:shd w:val="clear" w:color="auto" w:fill="auto"/>
            <w:noWrap/>
            <w:vAlign w:val="center"/>
            <w:hideMark/>
          </w:tcPr>
          <w:p w14:paraId="694CDBDF"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242 </w:t>
            </w:r>
          </w:p>
        </w:tc>
        <w:tc>
          <w:tcPr>
            <w:tcW w:w="849" w:type="dxa"/>
            <w:tcBorders>
              <w:top w:val="single" w:sz="2" w:space="0" w:color="auto"/>
              <w:bottom w:val="single" w:sz="2" w:space="0" w:color="auto"/>
            </w:tcBorders>
            <w:shd w:val="clear" w:color="auto" w:fill="auto"/>
            <w:noWrap/>
            <w:vAlign w:val="center"/>
            <w:hideMark/>
          </w:tcPr>
          <w:p w14:paraId="449BE070"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224 </w:t>
            </w:r>
          </w:p>
        </w:tc>
        <w:tc>
          <w:tcPr>
            <w:tcW w:w="849" w:type="dxa"/>
            <w:tcBorders>
              <w:top w:val="single" w:sz="2" w:space="0" w:color="auto"/>
              <w:bottom w:val="single" w:sz="2" w:space="0" w:color="auto"/>
            </w:tcBorders>
            <w:shd w:val="clear" w:color="auto" w:fill="auto"/>
            <w:noWrap/>
            <w:vAlign w:val="center"/>
            <w:hideMark/>
          </w:tcPr>
          <w:p w14:paraId="2AFE0E24"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312 </w:t>
            </w:r>
          </w:p>
        </w:tc>
        <w:tc>
          <w:tcPr>
            <w:tcW w:w="849" w:type="dxa"/>
            <w:tcBorders>
              <w:top w:val="single" w:sz="2" w:space="0" w:color="auto"/>
              <w:bottom w:val="single" w:sz="2" w:space="0" w:color="auto"/>
            </w:tcBorders>
            <w:shd w:val="clear" w:color="auto" w:fill="auto"/>
            <w:noWrap/>
            <w:vAlign w:val="center"/>
            <w:hideMark/>
          </w:tcPr>
          <w:p w14:paraId="6F7152AB"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170 </w:t>
            </w:r>
          </w:p>
        </w:tc>
        <w:tc>
          <w:tcPr>
            <w:tcW w:w="849" w:type="dxa"/>
            <w:tcBorders>
              <w:top w:val="single" w:sz="2" w:space="0" w:color="auto"/>
              <w:bottom w:val="single" w:sz="2" w:space="0" w:color="auto"/>
            </w:tcBorders>
            <w:shd w:val="clear" w:color="auto" w:fill="auto"/>
            <w:noWrap/>
            <w:vAlign w:val="center"/>
            <w:hideMark/>
          </w:tcPr>
          <w:p w14:paraId="697D50EC"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261 </w:t>
            </w:r>
          </w:p>
        </w:tc>
        <w:tc>
          <w:tcPr>
            <w:tcW w:w="1149" w:type="dxa"/>
            <w:tcBorders>
              <w:top w:val="single" w:sz="2" w:space="0" w:color="auto"/>
              <w:bottom w:val="single" w:sz="2" w:space="0" w:color="auto"/>
            </w:tcBorders>
            <w:shd w:val="clear" w:color="auto" w:fill="auto"/>
            <w:noWrap/>
            <w:vAlign w:val="center"/>
            <w:hideMark/>
          </w:tcPr>
          <w:p w14:paraId="07964FAB"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8</w:t>
            </w:r>
          </w:p>
        </w:tc>
        <w:tc>
          <w:tcPr>
            <w:tcW w:w="1149" w:type="dxa"/>
            <w:tcBorders>
              <w:top w:val="single" w:sz="2" w:space="0" w:color="auto"/>
              <w:bottom w:val="single" w:sz="2" w:space="0" w:color="auto"/>
            </w:tcBorders>
            <w:shd w:val="clear" w:color="auto" w:fill="auto"/>
            <w:noWrap/>
            <w:vAlign w:val="center"/>
            <w:hideMark/>
          </w:tcPr>
          <w:p w14:paraId="2C7B161C"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54</w:t>
            </w:r>
          </w:p>
        </w:tc>
      </w:tr>
      <w:tr w:rsidR="00440B63" w:rsidRPr="005865FC" w14:paraId="5E6DE6EB" w14:textId="77777777" w:rsidTr="009C1897">
        <w:trPr>
          <w:trHeight w:val="198"/>
        </w:trPr>
        <w:tc>
          <w:tcPr>
            <w:tcW w:w="1246" w:type="dxa"/>
            <w:vMerge w:val="restart"/>
            <w:tcBorders>
              <w:top w:val="single" w:sz="2" w:space="0" w:color="auto"/>
              <w:bottom w:val="single" w:sz="2" w:space="0" w:color="auto"/>
            </w:tcBorders>
            <w:shd w:val="clear" w:color="auto" w:fill="auto"/>
            <w:vAlign w:val="center"/>
            <w:hideMark/>
          </w:tcPr>
          <w:p w14:paraId="2A624F5F" w14:textId="77777777" w:rsidR="00107EF3" w:rsidRPr="005865FC" w:rsidRDefault="00107EF3" w:rsidP="008775C9">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TAC</w:t>
            </w:r>
          </w:p>
        </w:tc>
        <w:tc>
          <w:tcPr>
            <w:tcW w:w="918" w:type="dxa"/>
            <w:tcBorders>
              <w:top w:val="single" w:sz="2" w:space="0" w:color="auto"/>
              <w:bottom w:val="single" w:sz="2" w:space="0" w:color="auto"/>
            </w:tcBorders>
            <w:shd w:val="clear" w:color="auto" w:fill="auto"/>
            <w:noWrap/>
            <w:vAlign w:val="center"/>
            <w:hideMark/>
          </w:tcPr>
          <w:p w14:paraId="188BBE90" w14:textId="77777777" w:rsidR="00107EF3" w:rsidRPr="005865FC" w:rsidRDefault="00107EF3" w:rsidP="00F32AA5">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Pamplona</w:t>
            </w:r>
          </w:p>
        </w:tc>
        <w:tc>
          <w:tcPr>
            <w:tcW w:w="845" w:type="dxa"/>
            <w:tcBorders>
              <w:top w:val="single" w:sz="2" w:space="0" w:color="auto"/>
              <w:bottom w:val="single" w:sz="2" w:space="0" w:color="auto"/>
            </w:tcBorders>
            <w:shd w:val="clear" w:color="auto" w:fill="auto"/>
            <w:noWrap/>
            <w:vAlign w:val="center"/>
            <w:hideMark/>
          </w:tcPr>
          <w:p w14:paraId="441A65FD"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2.446 </w:t>
            </w:r>
          </w:p>
        </w:tc>
        <w:tc>
          <w:tcPr>
            <w:tcW w:w="849" w:type="dxa"/>
            <w:tcBorders>
              <w:top w:val="single" w:sz="2" w:space="0" w:color="auto"/>
              <w:bottom w:val="single" w:sz="2" w:space="0" w:color="auto"/>
            </w:tcBorders>
            <w:shd w:val="clear" w:color="auto" w:fill="auto"/>
            <w:noWrap/>
            <w:vAlign w:val="center"/>
            <w:hideMark/>
          </w:tcPr>
          <w:p w14:paraId="43C78648"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2.467 </w:t>
            </w:r>
          </w:p>
        </w:tc>
        <w:tc>
          <w:tcPr>
            <w:tcW w:w="849" w:type="dxa"/>
            <w:tcBorders>
              <w:top w:val="single" w:sz="2" w:space="0" w:color="auto"/>
              <w:bottom w:val="single" w:sz="2" w:space="0" w:color="auto"/>
            </w:tcBorders>
            <w:shd w:val="clear" w:color="auto" w:fill="auto"/>
            <w:noWrap/>
            <w:vAlign w:val="center"/>
            <w:hideMark/>
          </w:tcPr>
          <w:p w14:paraId="58775D29"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2.038 </w:t>
            </w:r>
          </w:p>
        </w:tc>
        <w:tc>
          <w:tcPr>
            <w:tcW w:w="849" w:type="dxa"/>
            <w:tcBorders>
              <w:top w:val="single" w:sz="2" w:space="0" w:color="auto"/>
              <w:bottom w:val="single" w:sz="2" w:space="0" w:color="auto"/>
            </w:tcBorders>
            <w:shd w:val="clear" w:color="auto" w:fill="auto"/>
            <w:noWrap/>
            <w:vAlign w:val="center"/>
            <w:hideMark/>
          </w:tcPr>
          <w:p w14:paraId="763DC209"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2.561 </w:t>
            </w:r>
          </w:p>
        </w:tc>
        <w:tc>
          <w:tcPr>
            <w:tcW w:w="849" w:type="dxa"/>
            <w:tcBorders>
              <w:top w:val="single" w:sz="2" w:space="0" w:color="auto"/>
              <w:bottom w:val="single" w:sz="2" w:space="0" w:color="auto"/>
            </w:tcBorders>
            <w:shd w:val="clear" w:color="auto" w:fill="auto"/>
            <w:noWrap/>
            <w:vAlign w:val="center"/>
            <w:hideMark/>
          </w:tcPr>
          <w:p w14:paraId="3A49D2CC"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3.664 </w:t>
            </w:r>
          </w:p>
        </w:tc>
        <w:tc>
          <w:tcPr>
            <w:tcW w:w="1149" w:type="dxa"/>
            <w:tcBorders>
              <w:top w:val="single" w:sz="2" w:space="0" w:color="auto"/>
              <w:bottom w:val="single" w:sz="2" w:space="0" w:color="auto"/>
            </w:tcBorders>
            <w:shd w:val="clear" w:color="auto" w:fill="auto"/>
            <w:noWrap/>
            <w:vAlign w:val="center"/>
            <w:hideMark/>
          </w:tcPr>
          <w:p w14:paraId="3D28BBF1"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50</w:t>
            </w:r>
          </w:p>
        </w:tc>
        <w:tc>
          <w:tcPr>
            <w:tcW w:w="1149" w:type="dxa"/>
            <w:tcBorders>
              <w:top w:val="single" w:sz="2" w:space="0" w:color="auto"/>
              <w:bottom w:val="single" w:sz="2" w:space="0" w:color="auto"/>
            </w:tcBorders>
            <w:shd w:val="clear" w:color="auto" w:fill="auto"/>
            <w:noWrap/>
            <w:vAlign w:val="center"/>
            <w:hideMark/>
          </w:tcPr>
          <w:p w14:paraId="5EBEF29A"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43</w:t>
            </w:r>
          </w:p>
        </w:tc>
      </w:tr>
      <w:tr w:rsidR="00107EF3" w:rsidRPr="005865FC" w14:paraId="6B030ECB" w14:textId="77777777" w:rsidTr="009C1897">
        <w:trPr>
          <w:trHeight w:val="198"/>
        </w:trPr>
        <w:tc>
          <w:tcPr>
            <w:tcW w:w="1246" w:type="dxa"/>
            <w:vMerge/>
            <w:tcBorders>
              <w:top w:val="single" w:sz="2" w:space="0" w:color="auto"/>
              <w:bottom w:val="single" w:sz="2" w:space="0" w:color="auto"/>
            </w:tcBorders>
            <w:vAlign w:val="center"/>
            <w:hideMark/>
          </w:tcPr>
          <w:p w14:paraId="3940B191" w14:textId="77777777" w:rsidR="00107EF3" w:rsidRPr="005865FC" w:rsidRDefault="00107EF3" w:rsidP="008775C9">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hideMark/>
          </w:tcPr>
          <w:p w14:paraId="01E8EC9C" w14:textId="77777777" w:rsidR="00107EF3" w:rsidRPr="005865FC" w:rsidRDefault="00107EF3" w:rsidP="00F32AA5">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Tudela</w:t>
            </w:r>
          </w:p>
        </w:tc>
        <w:tc>
          <w:tcPr>
            <w:tcW w:w="845" w:type="dxa"/>
            <w:tcBorders>
              <w:top w:val="single" w:sz="2" w:space="0" w:color="auto"/>
              <w:bottom w:val="single" w:sz="2" w:space="0" w:color="auto"/>
            </w:tcBorders>
            <w:shd w:val="clear" w:color="auto" w:fill="auto"/>
            <w:noWrap/>
            <w:vAlign w:val="center"/>
            <w:hideMark/>
          </w:tcPr>
          <w:p w14:paraId="5FC9C37C"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175 </w:t>
            </w:r>
          </w:p>
        </w:tc>
        <w:tc>
          <w:tcPr>
            <w:tcW w:w="849" w:type="dxa"/>
            <w:tcBorders>
              <w:top w:val="single" w:sz="2" w:space="0" w:color="auto"/>
              <w:bottom w:val="single" w:sz="2" w:space="0" w:color="auto"/>
            </w:tcBorders>
            <w:shd w:val="clear" w:color="auto" w:fill="auto"/>
            <w:noWrap/>
            <w:vAlign w:val="center"/>
            <w:hideMark/>
          </w:tcPr>
          <w:p w14:paraId="5A5D4955"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259 </w:t>
            </w:r>
          </w:p>
        </w:tc>
        <w:tc>
          <w:tcPr>
            <w:tcW w:w="849" w:type="dxa"/>
            <w:tcBorders>
              <w:top w:val="single" w:sz="2" w:space="0" w:color="auto"/>
              <w:bottom w:val="single" w:sz="2" w:space="0" w:color="auto"/>
            </w:tcBorders>
            <w:shd w:val="clear" w:color="auto" w:fill="auto"/>
            <w:noWrap/>
            <w:vAlign w:val="center"/>
            <w:hideMark/>
          </w:tcPr>
          <w:p w14:paraId="47D33831"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168 </w:t>
            </w:r>
          </w:p>
        </w:tc>
        <w:tc>
          <w:tcPr>
            <w:tcW w:w="849" w:type="dxa"/>
            <w:tcBorders>
              <w:top w:val="single" w:sz="2" w:space="0" w:color="auto"/>
              <w:bottom w:val="single" w:sz="2" w:space="0" w:color="auto"/>
            </w:tcBorders>
            <w:shd w:val="clear" w:color="auto" w:fill="auto"/>
            <w:noWrap/>
            <w:vAlign w:val="center"/>
            <w:hideMark/>
          </w:tcPr>
          <w:p w14:paraId="0D1F8260"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287 </w:t>
            </w:r>
          </w:p>
        </w:tc>
        <w:tc>
          <w:tcPr>
            <w:tcW w:w="849" w:type="dxa"/>
            <w:tcBorders>
              <w:top w:val="single" w:sz="2" w:space="0" w:color="auto"/>
              <w:bottom w:val="single" w:sz="2" w:space="0" w:color="auto"/>
            </w:tcBorders>
            <w:shd w:val="clear" w:color="auto" w:fill="auto"/>
            <w:noWrap/>
            <w:vAlign w:val="center"/>
            <w:hideMark/>
          </w:tcPr>
          <w:p w14:paraId="0CD956CC"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182 </w:t>
            </w:r>
          </w:p>
        </w:tc>
        <w:tc>
          <w:tcPr>
            <w:tcW w:w="1149" w:type="dxa"/>
            <w:tcBorders>
              <w:top w:val="single" w:sz="2" w:space="0" w:color="auto"/>
              <w:bottom w:val="single" w:sz="2" w:space="0" w:color="auto"/>
            </w:tcBorders>
            <w:shd w:val="clear" w:color="auto" w:fill="auto"/>
            <w:noWrap/>
            <w:vAlign w:val="center"/>
            <w:hideMark/>
          </w:tcPr>
          <w:p w14:paraId="08E39340"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4</w:t>
            </w:r>
          </w:p>
        </w:tc>
        <w:tc>
          <w:tcPr>
            <w:tcW w:w="1149" w:type="dxa"/>
            <w:tcBorders>
              <w:top w:val="single" w:sz="2" w:space="0" w:color="auto"/>
              <w:bottom w:val="single" w:sz="2" w:space="0" w:color="auto"/>
            </w:tcBorders>
            <w:shd w:val="clear" w:color="auto" w:fill="auto"/>
            <w:noWrap/>
            <w:vAlign w:val="center"/>
            <w:hideMark/>
          </w:tcPr>
          <w:p w14:paraId="1D94A823"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-37</w:t>
            </w:r>
          </w:p>
        </w:tc>
      </w:tr>
      <w:tr w:rsidR="00107EF3" w:rsidRPr="005865FC" w14:paraId="28059B59" w14:textId="77777777" w:rsidTr="009C1897">
        <w:trPr>
          <w:trHeight w:val="198"/>
        </w:trPr>
        <w:tc>
          <w:tcPr>
            <w:tcW w:w="1246" w:type="dxa"/>
            <w:vMerge/>
            <w:tcBorders>
              <w:top w:val="single" w:sz="2" w:space="0" w:color="auto"/>
              <w:bottom w:val="single" w:sz="2" w:space="0" w:color="auto"/>
            </w:tcBorders>
            <w:vAlign w:val="center"/>
            <w:hideMark/>
          </w:tcPr>
          <w:p w14:paraId="6F5B77E8" w14:textId="77777777" w:rsidR="00107EF3" w:rsidRPr="005865FC" w:rsidRDefault="00107EF3" w:rsidP="008775C9">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hideMark/>
          </w:tcPr>
          <w:p w14:paraId="2313EA5B" w14:textId="77777777" w:rsidR="00107EF3" w:rsidRPr="005865FC" w:rsidRDefault="00107EF3" w:rsidP="00F32AA5">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Estella</w:t>
            </w:r>
          </w:p>
        </w:tc>
        <w:tc>
          <w:tcPr>
            <w:tcW w:w="845" w:type="dxa"/>
            <w:tcBorders>
              <w:top w:val="single" w:sz="2" w:space="0" w:color="auto"/>
              <w:bottom w:val="single" w:sz="2" w:space="0" w:color="auto"/>
            </w:tcBorders>
            <w:shd w:val="clear" w:color="auto" w:fill="auto"/>
            <w:noWrap/>
            <w:vAlign w:val="center"/>
            <w:hideMark/>
          </w:tcPr>
          <w:p w14:paraId="4E126E43"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92 </w:t>
            </w:r>
          </w:p>
        </w:tc>
        <w:tc>
          <w:tcPr>
            <w:tcW w:w="849" w:type="dxa"/>
            <w:tcBorders>
              <w:top w:val="single" w:sz="2" w:space="0" w:color="auto"/>
              <w:bottom w:val="single" w:sz="2" w:space="0" w:color="auto"/>
            </w:tcBorders>
            <w:shd w:val="clear" w:color="auto" w:fill="auto"/>
            <w:noWrap/>
            <w:vAlign w:val="center"/>
            <w:hideMark/>
          </w:tcPr>
          <w:p w14:paraId="341CEBF0"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106 </w:t>
            </w:r>
          </w:p>
        </w:tc>
        <w:tc>
          <w:tcPr>
            <w:tcW w:w="849" w:type="dxa"/>
            <w:tcBorders>
              <w:top w:val="single" w:sz="2" w:space="0" w:color="auto"/>
              <w:bottom w:val="single" w:sz="2" w:space="0" w:color="auto"/>
            </w:tcBorders>
            <w:shd w:val="clear" w:color="auto" w:fill="auto"/>
            <w:noWrap/>
            <w:vAlign w:val="center"/>
            <w:hideMark/>
          </w:tcPr>
          <w:p w14:paraId="549429BB"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67 </w:t>
            </w:r>
          </w:p>
        </w:tc>
        <w:tc>
          <w:tcPr>
            <w:tcW w:w="849" w:type="dxa"/>
            <w:tcBorders>
              <w:top w:val="single" w:sz="2" w:space="0" w:color="auto"/>
              <w:bottom w:val="single" w:sz="2" w:space="0" w:color="auto"/>
            </w:tcBorders>
            <w:shd w:val="clear" w:color="auto" w:fill="auto"/>
            <w:noWrap/>
            <w:vAlign w:val="center"/>
            <w:hideMark/>
          </w:tcPr>
          <w:p w14:paraId="5311D914"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316 </w:t>
            </w:r>
          </w:p>
        </w:tc>
        <w:tc>
          <w:tcPr>
            <w:tcW w:w="849" w:type="dxa"/>
            <w:tcBorders>
              <w:top w:val="single" w:sz="2" w:space="0" w:color="auto"/>
              <w:bottom w:val="single" w:sz="2" w:space="0" w:color="auto"/>
            </w:tcBorders>
            <w:shd w:val="clear" w:color="auto" w:fill="auto"/>
            <w:noWrap/>
            <w:vAlign w:val="center"/>
            <w:hideMark/>
          </w:tcPr>
          <w:p w14:paraId="6EC1AE8D"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257 </w:t>
            </w:r>
          </w:p>
        </w:tc>
        <w:tc>
          <w:tcPr>
            <w:tcW w:w="1149" w:type="dxa"/>
            <w:tcBorders>
              <w:top w:val="single" w:sz="2" w:space="0" w:color="auto"/>
              <w:bottom w:val="single" w:sz="2" w:space="0" w:color="auto"/>
            </w:tcBorders>
            <w:shd w:val="clear" w:color="auto" w:fill="auto"/>
            <w:noWrap/>
            <w:vAlign w:val="center"/>
            <w:hideMark/>
          </w:tcPr>
          <w:p w14:paraId="175252B5"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179</w:t>
            </w:r>
          </w:p>
        </w:tc>
        <w:tc>
          <w:tcPr>
            <w:tcW w:w="1149" w:type="dxa"/>
            <w:tcBorders>
              <w:top w:val="single" w:sz="2" w:space="0" w:color="auto"/>
              <w:bottom w:val="single" w:sz="2" w:space="0" w:color="auto"/>
            </w:tcBorders>
            <w:shd w:val="clear" w:color="auto" w:fill="auto"/>
            <w:noWrap/>
            <w:vAlign w:val="center"/>
            <w:hideMark/>
          </w:tcPr>
          <w:p w14:paraId="4C3BAA6B" w14:textId="77777777" w:rsidR="00107EF3" w:rsidRPr="005865FC" w:rsidRDefault="00107EF3" w:rsidP="00F32AA5">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-19</w:t>
            </w:r>
          </w:p>
        </w:tc>
      </w:tr>
      <w:tr w:rsidR="006A4025" w:rsidRPr="005865FC" w14:paraId="385A841D" w14:textId="77777777" w:rsidTr="009C1897">
        <w:trPr>
          <w:trHeight w:val="198"/>
        </w:trPr>
        <w:tc>
          <w:tcPr>
            <w:tcW w:w="1246" w:type="dxa"/>
            <w:vMerge w:val="restart"/>
            <w:tcBorders>
              <w:top w:val="single" w:sz="2" w:space="0" w:color="auto"/>
            </w:tcBorders>
            <w:vAlign w:val="center"/>
          </w:tcPr>
          <w:p w14:paraId="3564E084" w14:textId="11B20CF1" w:rsidR="006A4025" w:rsidRPr="005865FC" w:rsidRDefault="006A4025" w:rsidP="006A4025">
            <w:pPr>
              <w:spacing w:after="0"/>
              <w:ind w:firstLine="0"/>
              <w:jc w:val="left"/>
              <w:rPr>
                <w:rFonts w:ascii="Arial Narrow" w:hAnsi="Arial Narrow" w:cs="Calibri"/>
                <w:color w:val="000000"/>
                <w:lang w:val="es-ES" w:eastAsia="es-ES"/>
              </w:rPr>
            </w:pPr>
            <w:r>
              <w:rPr>
                <w:rFonts w:ascii="Arial Narrow" w:hAnsi="Arial Narrow" w:cs="Calibri"/>
                <w:color w:val="000000"/>
                <w:lang w:val="es-ES" w:eastAsia="es-ES"/>
              </w:rPr>
              <w:t>Total personas</w:t>
            </w:r>
          </w:p>
        </w:tc>
        <w:tc>
          <w:tcPr>
            <w:tcW w:w="918" w:type="dxa"/>
            <w:tcBorders>
              <w:top w:val="single" w:sz="2" w:space="0" w:color="auto"/>
              <w:bottom w:val="single" w:sz="2" w:space="0" w:color="auto"/>
            </w:tcBorders>
            <w:shd w:val="clear" w:color="auto" w:fill="auto"/>
            <w:noWrap/>
            <w:vAlign w:val="center"/>
          </w:tcPr>
          <w:p w14:paraId="7A05F893" w14:textId="58559A0B" w:rsidR="006A4025" w:rsidRPr="005865FC" w:rsidRDefault="006A4025" w:rsidP="006A4025">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Pamplona</w:t>
            </w:r>
          </w:p>
        </w:tc>
        <w:tc>
          <w:tcPr>
            <w:tcW w:w="845" w:type="dxa"/>
            <w:tcBorders>
              <w:top w:val="single" w:sz="2" w:space="0" w:color="auto"/>
              <w:bottom w:val="single" w:sz="2" w:space="0" w:color="auto"/>
            </w:tcBorders>
            <w:shd w:val="clear" w:color="auto" w:fill="auto"/>
            <w:noWrap/>
            <w:vAlign w:val="bottom"/>
          </w:tcPr>
          <w:p w14:paraId="521E0A53" w14:textId="60C59A93" w:rsidR="006A4025" w:rsidRPr="005865FC" w:rsidRDefault="006A4025" w:rsidP="006A4025">
            <w:pPr>
              <w:spacing w:after="0"/>
              <w:ind w:firstLine="0"/>
              <w:jc w:val="right"/>
              <w:rPr>
                <w:rFonts w:ascii="Arial Narrow" w:hAnsi="Arial Narrow" w:cs="Calibri"/>
                <w:color w:val="000000"/>
                <w:lang w:val="es-ES" w:eastAsia="es-ES"/>
              </w:rPr>
            </w:pPr>
            <w:r>
              <w:rPr>
                <w:rFonts w:ascii="Arial Narrow" w:hAnsi="Arial Narrow" w:cs="Calibri"/>
                <w:color w:val="000000"/>
              </w:rPr>
              <w:t>10.882</w:t>
            </w:r>
          </w:p>
        </w:tc>
        <w:tc>
          <w:tcPr>
            <w:tcW w:w="849" w:type="dxa"/>
            <w:tcBorders>
              <w:top w:val="single" w:sz="2" w:space="0" w:color="auto"/>
              <w:bottom w:val="single" w:sz="2" w:space="0" w:color="auto"/>
            </w:tcBorders>
            <w:shd w:val="clear" w:color="auto" w:fill="auto"/>
            <w:noWrap/>
            <w:vAlign w:val="bottom"/>
          </w:tcPr>
          <w:p w14:paraId="657EF3C8" w14:textId="17C7E29B" w:rsidR="006A4025" w:rsidRPr="005865FC" w:rsidRDefault="006A4025" w:rsidP="006A4025">
            <w:pPr>
              <w:spacing w:after="0"/>
              <w:ind w:firstLine="0"/>
              <w:jc w:val="right"/>
              <w:rPr>
                <w:rFonts w:ascii="Arial Narrow" w:hAnsi="Arial Narrow" w:cs="Calibri"/>
                <w:color w:val="000000"/>
                <w:lang w:val="es-ES" w:eastAsia="es-ES"/>
              </w:rPr>
            </w:pPr>
            <w:r>
              <w:rPr>
                <w:rFonts w:ascii="Arial Narrow" w:hAnsi="Arial Narrow" w:cs="Calibri"/>
                <w:color w:val="000000"/>
              </w:rPr>
              <w:t>9.118</w:t>
            </w:r>
          </w:p>
        </w:tc>
        <w:tc>
          <w:tcPr>
            <w:tcW w:w="849" w:type="dxa"/>
            <w:tcBorders>
              <w:top w:val="single" w:sz="2" w:space="0" w:color="auto"/>
              <w:bottom w:val="single" w:sz="2" w:space="0" w:color="auto"/>
            </w:tcBorders>
            <w:shd w:val="clear" w:color="auto" w:fill="auto"/>
            <w:noWrap/>
            <w:vAlign w:val="bottom"/>
          </w:tcPr>
          <w:p w14:paraId="525B337F" w14:textId="6A4D08AE" w:rsidR="006A4025" w:rsidRPr="005865FC" w:rsidRDefault="006A4025" w:rsidP="006A4025">
            <w:pPr>
              <w:spacing w:after="0"/>
              <w:ind w:firstLine="0"/>
              <w:jc w:val="right"/>
              <w:rPr>
                <w:rFonts w:ascii="Arial Narrow" w:hAnsi="Arial Narrow" w:cs="Calibri"/>
                <w:color w:val="000000"/>
                <w:lang w:val="es-ES" w:eastAsia="es-ES"/>
              </w:rPr>
            </w:pPr>
            <w:r>
              <w:rPr>
                <w:rFonts w:ascii="Arial Narrow" w:hAnsi="Arial Narrow" w:cs="Calibri"/>
                <w:color w:val="000000"/>
              </w:rPr>
              <w:t>11.733</w:t>
            </w:r>
          </w:p>
        </w:tc>
        <w:tc>
          <w:tcPr>
            <w:tcW w:w="849" w:type="dxa"/>
            <w:tcBorders>
              <w:top w:val="single" w:sz="2" w:space="0" w:color="auto"/>
              <w:bottom w:val="single" w:sz="2" w:space="0" w:color="auto"/>
            </w:tcBorders>
            <w:shd w:val="clear" w:color="auto" w:fill="auto"/>
            <w:noWrap/>
            <w:vAlign w:val="bottom"/>
          </w:tcPr>
          <w:p w14:paraId="0FD361F0" w14:textId="2852FA24" w:rsidR="006A4025" w:rsidRPr="005865FC" w:rsidRDefault="006A4025" w:rsidP="006A4025">
            <w:pPr>
              <w:spacing w:after="0"/>
              <w:ind w:firstLine="0"/>
              <w:jc w:val="right"/>
              <w:rPr>
                <w:rFonts w:ascii="Arial Narrow" w:hAnsi="Arial Narrow" w:cs="Calibri"/>
                <w:color w:val="000000"/>
                <w:lang w:val="es-ES" w:eastAsia="es-ES"/>
              </w:rPr>
            </w:pPr>
            <w:r>
              <w:rPr>
                <w:rFonts w:ascii="Arial Narrow" w:hAnsi="Arial Narrow" w:cs="Calibri"/>
                <w:color w:val="000000"/>
              </w:rPr>
              <w:t>12.586</w:t>
            </w:r>
          </w:p>
        </w:tc>
        <w:tc>
          <w:tcPr>
            <w:tcW w:w="849" w:type="dxa"/>
            <w:tcBorders>
              <w:top w:val="single" w:sz="2" w:space="0" w:color="auto"/>
              <w:bottom w:val="single" w:sz="2" w:space="0" w:color="auto"/>
            </w:tcBorders>
            <w:shd w:val="clear" w:color="auto" w:fill="auto"/>
            <w:noWrap/>
            <w:vAlign w:val="bottom"/>
          </w:tcPr>
          <w:p w14:paraId="3B60DCA6" w14:textId="12530562" w:rsidR="006A4025" w:rsidRPr="005865FC" w:rsidRDefault="006A4025" w:rsidP="006A4025">
            <w:pPr>
              <w:spacing w:after="0"/>
              <w:ind w:firstLine="0"/>
              <w:jc w:val="right"/>
              <w:rPr>
                <w:rFonts w:ascii="Arial Narrow" w:hAnsi="Arial Narrow" w:cs="Calibri"/>
                <w:color w:val="000000"/>
                <w:lang w:val="es-ES" w:eastAsia="es-ES"/>
              </w:rPr>
            </w:pPr>
            <w:r>
              <w:rPr>
                <w:rFonts w:ascii="Arial Narrow" w:hAnsi="Arial Narrow" w:cs="Calibri"/>
                <w:color w:val="000000"/>
              </w:rPr>
              <w:t>15.260</w:t>
            </w:r>
          </w:p>
        </w:tc>
        <w:tc>
          <w:tcPr>
            <w:tcW w:w="1149" w:type="dxa"/>
            <w:tcBorders>
              <w:top w:val="single" w:sz="2" w:space="0" w:color="auto"/>
              <w:bottom w:val="single" w:sz="2" w:space="0" w:color="auto"/>
            </w:tcBorders>
            <w:shd w:val="clear" w:color="auto" w:fill="auto"/>
            <w:noWrap/>
            <w:vAlign w:val="bottom"/>
          </w:tcPr>
          <w:p w14:paraId="0DFDA972" w14:textId="0001DF8E" w:rsidR="006A4025" w:rsidRPr="005865FC" w:rsidRDefault="006A4025" w:rsidP="006A4025">
            <w:pPr>
              <w:spacing w:after="0"/>
              <w:ind w:firstLine="0"/>
              <w:jc w:val="right"/>
              <w:rPr>
                <w:rFonts w:ascii="Arial Narrow" w:hAnsi="Arial Narrow" w:cs="Calibri"/>
                <w:color w:val="000000"/>
                <w:lang w:val="es-ES" w:eastAsia="es-ES"/>
              </w:rPr>
            </w:pPr>
            <w:r>
              <w:rPr>
                <w:rFonts w:ascii="Arial Narrow" w:hAnsi="Arial Narrow" w:cs="Calibri"/>
                <w:color w:val="000000"/>
              </w:rPr>
              <w:t>40</w:t>
            </w:r>
          </w:p>
        </w:tc>
        <w:tc>
          <w:tcPr>
            <w:tcW w:w="1149" w:type="dxa"/>
            <w:tcBorders>
              <w:top w:val="single" w:sz="2" w:space="0" w:color="auto"/>
              <w:bottom w:val="single" w:sz="2" w:space="0" w:color="auto"/>
            </w:tcBorders>
            <w:shd w:val="clear" w:color="auto" w:fill="auto"/>
            <w:noWrap/>
            <w:vAlign w:val="bottom"/>
          </w:tcPr>
          <w:p w14:paraId="575A256C" w14:textId="7D4A87B8" w:rsidR="006A4025" w:rsidRPr="005865FC" w:rsidRDefault="006A4025" w:rsidP="006A4025">
            <w:pPr>
              <w:spacing w:after="0"/>
              <w:ind w:firstLine="0"/>
              <w:jc w:val="right"/>
              <w:rPr>
                <w:rFonts w:ascii="Arial Narrow" w:hAnsi="Arial Narrow" w:cs="Calibri"/>
                <w:color w:val="000000"/>
                <w:lang w:val="es-ES" w:eastAsia="es-ES"/>
              </w:rPr>
            </w:pPr>
            <w:r>
              <w:rPr>
                <w:rFonts w:ascii="Arial Narrow" w:hAnsi="Arial Narrow" w:cs="Calibri"/>
                <w:color w:val="000000"/>
              </w:rPr>
              <w:t>21</w:t>
            </w:r>
          </w:p>
        </w:tc>
      </w:tr>
      <w:tr w:rsidR="006A4025" w:rsidRPr="005865FC" w14:paraId="70C7FC73" w14:textId="77777777" w:rsidTr="009C1897">
        <w:trPr>
          <w:trHeight w:val="198"/>
        </w:trPr>
        <w:tc>
          <w:tcPr>
            <w:tcW w:w="1246" w:type="dxa"/>
            <w:vMerge/>
            <w:vAlign w:val="center"/>
          </w:tcPr>
          <w:p w14:paraId="038B2B40" w14:textId="77777777" w:rsidR="006A4025" w:rsidRPr="005865FC" w:rsidRDefault="006A4025" w:rsidP="006A4025">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tcPr>
          <w:p w14:paraId="0D06DA25" w14:textId="6703877D" w:rsidR="006A4025" w:rsidRPr="005865FC" w:rsidRDefault="006A4025" w:rsidP="006A4025">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Tudela</w:t>
            </w:r>
          </w:p>
        </w:tc>
        <w:tc>
          <w:tcPr>
            <w:tcW w:w="845" w:type="dxa"/>
            <w:tcBorders>
              <w:top w:val="single" w:sz="2" w:space="0" w:color="auto"/>
              <w:bottom w:val="single" w:sz="2" w:space="0" w:color="auto"/>
            </w:tcBorders>
            <w:shd w:val="clear" w:color="auto" w:fill="auto"/>
            <w:noWrap/>
            <w:vAlign w:val="bottom"/>
          </w:tcPr>
          <w:p w14:paraId="5AEB7124" w14:textId="10CCE8F8" w:rsidR="006A4025" w:rsidRPr="005865FC" w:rsidRDefault="006A4025" w:rsidP="006A4025">
            <w:pPr>
              <w:spacing w:after="0"/>
              <w:ind w:firstLine="0"/>
              <w:jc w:val="right"/>
              <w:rPr>
                <w:rFonts w:ascii="Arial Narrow" w:hAnsi="Arial Narrow" w:cs="Calibri"/>
                <w:color w:val="000000"/>
                <w:lang w:val="es-ES" w:eastAsia="es-ES"/>
              </w:rPr>
            </w:pPr>
            <w:r>
              <w:rPr>
                <w:rFonts w:ascii="Arial Narrow" w:hAnsi="Arial Narrow" w:cs="Calibri"/>
                <w:color w:val="000000"/>
              </w:rPr>
              <w:t>877</w:t>
            </w:r>
          </w:p>
        </w:tc>
        <w:tc>
          <w:tcPr>
            <w:tcW w:w="849" w:type="dxa"/>
            <w:tcBorders>
              <w:top w:val="single" w:sz="2" w:space="0" w:color="auto"/>
              <w:bottom w:val="single" w:sz="2" w:space="0" w:color="auto"/>
            </w:tcBorders>
            <w:shd w:val="clear" w:color="auto" w:fill="auto"/>
            <w:noWrap/>
            <w:vAlign w:val="bottom"/>
          </w:tcPr>
          <w:p w14:paraId="156058A8" w14:textId="20121CE1" w:rsidR="006A4025" w:rsidRPr="005865FC" w:rsidRDefault="006A4025" w:rsidP="006A4025">
            <w:pPr>
              <w:spacing w:after="0"/>
              <w:ind w:firstLine="0"/>
              <w:jc w:val="right"/>
              <w:rPr>
                <w:rFonts w:ascii="Arial Narrow" w:hAnsi="Arial Narrow" w:cs="Calibri"/>
                <w:color w:val="000000"/>
                <w:lang w:val="es-ES" w:eastAsia="es-ES"/>
              </w:rPr>
            </w:pPr>
            <w:r>
              <w:rPr>
                <w:rFonts w:ascii="Arial Narrow" w:hAnsi="Arial Narrow" w:cs="Calibri"/>
                <w:color w:val="000000"/>
              </w:rPr>
              <w:t>1300</w:t>
            </w:r>
          </w:p>
        </w:tc>
        <w:tc>
          <w:tcPr>
            <w:tcW w:w="849" w:type="dxa"/>
            <w:tcBorders>
              <w:top w:val="single" w:sz="2" w:space="0" w:color="auto"/>
              <w:bottom w:val="single" w:sz="2" w:space="0" w:color="auto"/>
            </w:tcBorders>
            <w:shd w:val="clear" w:color="auto" w:fill="auto"/>
            <w:noWrap/>
            <w:vAlign w:val="bottom"/>
          </w:tcPr>
          <w:p w14:paraId="2C35F20F" w14:textId="71EAB2B6" w:rsidR="006A4025" w:rsidRPr="005865FC" w:rsidRDefault="006A4025" w:rsidP="006A4025">
            <w:pPr>
              <w:spacing w:after="0"/>
              <w:ind w:firstLine="0"/>
              <w:jc w:val="right"/>
              <w:rPr>
                <w:rFonts w:ascii="Arial Narrow" w:hAnsi="Arial Narrow" w:cs="Calibri"/>
                <w:color w:val="000000"/>
                <w:lang w:val="es-ES" w:eastAsia="es-ES"/>
              </w:rPr>
            </w:pPr>
            <w:r>
              <w:rPr>
                <w:rFonts w:ascii="Arial Narrow" w:hAnsi="Arial Narrow" w:cs="Calibri"/>
                <w:color w:val="000000"/>
              </w:rPr>
              <w:t>3.056</w:t>
            </w:r>
          </w:p>
        </w:tc>
        <w:tc>
          <w:tcPr>
            <w:tcW w:w="849" w:type="dxa"/>
            <w:tcBorders>
              <w:top w:val="single" w:sz="2" w:space="0" w:color="auto"/>
              <w:bottom w:val="single" w:sz="2" w:space="0" w:color="auto"/>
            </w:tcBorders>
            <w:shd w:val="clear" w:color="auto" w:fill="auto"/>
            <w:noWrap/>
            <w:vAlign w:val="bottom"/>
          </w:tcPr>
          <w:p w14:paraId="2C93F8CD" w14:textId="53D6DB30" w:rsidR="006A4025" w:rsidRPr="005865FC" w:rsidRDefault="006A4025" w:rsidP="006A4025">
            <w:pPr>
              <w:spacing w:after="0"/>
              <w:ind w:firstLine="0"/>
              <w:jc w:val="right"/>
              <w:rPr>
                <w:rFonts w:ascii="Arial Narrow" w:hAnsi="Arial Narrow" w:cs="Calibri"/>
                <w:color w:val="000000"/>
                <w:lang w:val="es-ES" w:eastAsia="es-ES"/>
              </w:rPr>
            </w:pPr>
            <w:r>
              <w:rPr>
                <w:rFonts w:ascii="Arial Narrow" w:hAnsi="Arial Narrow" w:cs="Calibri"/>
                <w:color w:val="000000"/>
              </w:rPr>
              <w:t>1242</w:t>
            </w:r>
          </w:p>
        </w:tc>
        <w:tc>
          <w:tcPr>
            <w:tcW w:w="849" w:type="dxa"/>
            <w:tcBorders>
              <w:top w:val="single" w:sz="2" w:space="0" w:color="auto"/>
              <w:bottom w:val="single" w:sz="2" w:space="0" w:color="auto"/>
            </w:tcBorders>
            <w:shd w:val="clear" w:color="auto" w:fill="auto"/>
            <w:noWrap/>
            <w:vAlign w:val="bottom"/>
          </w:tcPr>
          <w:p w14:paraId="43BC91A9" w14:textId="74A3B001" w:rsidR="006A4025" w:rsidRPr="005865FC" w:rsidRDefault="006A4025" w:rsidP="006A4025">
            <w:pPr>
              <w:spacing w:after="0"/>
              <w:ind w:firstLine="0"/>
              <w:jc w:val="right"/>
              <w:rPr>
                <w:rFonts w:ascii="Arial Narrow" w:hAnsi="Arial Narrow" w:cs="Calibri"/>
                <w:color w:val="000000"/>
                <w:lang w:val="es-ES" w:eastAsia="es-ES"/>
              </w:rPr>
            </w:pPr>
            <w:r>
              <w:rPr>
                <w:rFonts w:ascii="Arial Narrow" w:hAnsi="Arial Narrow" w:cs="Calibri"/>
                <w:color w:val="000000"/>
              </w:rPr>
              <w:t>1647</w:t>
            </w:r>
          </w:p>
        </w:tc>
        <w:tc>
          <w:tcPr>
            <w:tcW w:w="1149" w:type="dxa"/>
            <w:tcBorders>
              <w:top w:val="single" w:sz="2" w:space="0" w:color="auto"/>
              <w:bottom w:val="single" w:sz="2" w:space="0" w:color="auto"/>
            </w:tcBorders>
            <w:shd w:val="clear" w:color="auto" w:fill="auto"/>
            <w:noWrap/>
            <w:vAlign w:val="bottom"/>
          </w:tcPr>
          <w:p w14:paraId="342CDB49" w14:textId="7DF35C44" w:rsidR="006A4025" w:rsidRPr="005865FC" w:rsidRDefault="006A4025" w:rsidP="006A4025">
            <w:pPr>
              <w:spacing w:after="0"/>
              <w:ind w:firstLine="0"/>
              <w:jc w:val="right"/>
              <w:rPr>
                <w:rFonts w:ascii="Arial Narrow" w:hAnsi="Arial Narrow" w:cs="Calibri"/>
                <w:color w:val="000000"/>
                <w:lang w:val="es-ES" w:eastAsia="es-ES"/>
              </w:rPr>
            </w:pPr>
            <w:r>
              <w:rPr>
                <w:rFonts w:ascii="Arial Narrow" w:hAnsi="Arial Narrow" w:cs="Calibri"/>
                <w:color w:val="000000"/>
              </w:rPr>
              <w:t>88</w:t>
            </w:r>
          </w:p>
        </w:tc>
        <w:tc>
          <w:tcPr>
            <w:tcW w:w="1149" w:type="dxa"/>
            <w:tcBorders>
              <w:top w:val="single" w:sz="2" w:space="0" w:color="auto"/>
              <w:bottom w:val="single" w:sz="2" w:space="0" w:color="auto"/>
            </w:tcBorders>
            <w:shd w:val="clear" w:color="auto" w:fill="auto"/>
            <w:noWrap/>
            <w:vAlign w:val="bottom"/>
          </w:tcPr>
          <w:p w14:paraId="37E53FA9" w14:textId="19BD55AB" w:rsidR="006A4025" w:rsidRPr="005865FC" w:rsidRDefault="006A4025" w:rsidP="006A4025">
            <w:pPr>
              <w:spacing w:after="0"/>
              <w:ind w:firstLine="0"/>
              <w:jc w:val="right"/>
              <w:rPr>
                <w:rFonts w:ascii="Arial Narrow" w:hAnsi="Arial Narrow" w:cs="Calibri"/>
                <w:color w:val="000000"/>
                <w:lang w:val="es-ES" w:eastAsia="es-ES"/>
              </w:rPr>
            </w:pPr>
            <w:r>
              <w:rPr>
                <w:rFonts w:ascii="Arial Narrow" w:hAnsi="Arial Narrow" w:cs="Calibri"/>
                <w:color w:val="000000"/>
              </w:rPr>
              <w:t>33</w:t>
            </w:r>
          </w:p>
        </w:tc>
      </w:tr>
      <w:tr w:rsidR="006A4025" w:rsidRPr="005865FC" w14:paraId="5180E96B" w14:textId="77777777" w:rsidTr="009C1897">
        <w:trPr>
          <w:trHeight w:val="198"/>
        </w:trPr>
        <w:tc>
          <w:tcPr>
            <w:tcW w:w="1246" w:type="dxa"/>
            <w:vMerge/>
            <w:tcBorders>
              <w:bottom w:val="single" w:sz="4" w:space="0" w:color="auto"/>
            </w:tcBorders>
            <w:vAlign w:val="center"/>
          </w:tcPr>
          <w:p w14:paraId="432CC19C" w14:textId="77777777" w:rsidR="006A4025" w:rsidRPr="005865FC" w:rsidRDefault="006A4025" w:rsidP="006A4025">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4" w:space="0" w:color="auto"/>
            </w:tcBorders>
            <w:shd w:val="clear" w:color="auto" w:fill="auto"/>
            <w:noWrap/>
            <w:vAlign w:val="center"/>
          </w:tcPr>
          <w:p w14:paraId="270C6500" w14:textId="0D71AB0B" w:rsidR="006A4025" w:rsidRPr="005865FC" w:rsidRDefault="006A4025" w:rsidP="006A4025">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Estella</w:t>
            </w:r>
          </w:p>
        </w:tc>
        <w:tc>
          <w:tcPr>
            <w:tcW w:w="845" w:type="dxa"/>
            <w:tcBorders>
              <w:top w:val="single" w:sz="2" w:space="0" w:color="auto"/>
              <w:bottom w:val="single" w:sz="4" w:space="0" w:color="auto"/>
            </w:tcBorders>
            <w:shd w:val="clear" w:color="auto" w:fill="auto"/>
            <w:noWrap/>
            <w:vAlign w:val="bottom"/>
          </w:tcPr>
          <w:p w14:paraId="218B76FC" w14:textId="26DE91CA" w:rsidR="006A4025" w:rsidRPr="005865FC" w:rsidRDefault="006A4025" w:rsidP="006A4025">
            <w:pPr>
              <w:spacing w:after="0"/>
              <w:ind w:firstLine="0"/>
              <w:jc w:val="right"/>
              <w:rPr>
                <w:rFonts w:ascii="Arial Narrow" w:hAnsi="Arial Narrow" w:cs="Calibri"/>
                <w:color w:val="000000"/>
                <w:lang w:val="es-ES" w:eastAsia="es-ES"/>
              </w:rPr>
            </w:pPr>
            <w:r>
              <w:rPr>
                <w:rFonts w:ascii="Arial Narrow" w:hAnsi="Arial Narrow" w:cs="Calibri"/>
                <w:color w:val="000000"/>
              </w:rPr>
              <w:t>677</w:t>
            </w:r>
          </w:p>
        </w:tc>
        <w:tc>
          <w:tcPr>
            <w:tcW w:w="849" w:type="dxa"/>
            <w:tcBorders>
              <w:top w:val="single" w:sz="2" w:space="0" w:color="auto"/>
              <w:bottom w:val="single" w:sz="4" w:space="0" w:color="auto"/>
            </w:tcBorders>
            <w:shd w:val="clear" w:color="auto" w:fill="auto"/>
            <w:noWrap/>
            <w:vAlign w:val="bottom"/>
          </w:tcPr>
          <w:p w14:paraId="7E606E0C" w14:textId="438BCCAC" w:rsidR="006A4025" w:rsidRPr="005865FC" w:rsidRDefault="006A4025" w:rsidP="006A4025">
            <w:pPr>
              <w:spacing w:after="0"/>
              <w:ind w:firstLine="0"/>
              <w:jc w:val="right"/>
              <w:rPr>
                <w:rFonts w:ascii="Arial Narrow" w:hAnsi="Arial Narrow" w:cs="Calibri"/>
                <w:color w:val="000000"/>
                <w:lang w:val="es-ES" w:eastAsia="es-ES"/>
              </w:rPr>
            </w:pPr>
            <w:r>
              <w:rPr>
                <w:rFonts w:ascii="Arial Narrow" w:hAnsi="Arial Narrow" w:cs="Calibri"/>
                <w:color w:val="000000"/>
              </w:rPr>
              <w:t>729</w:t>
            </w:r>
          </w:p>
        </w:tc>
        <w:tc>
          <w:tcPr>
            <w:tcW w:w="849" w:type="dxa"/>
            <w:tcBorders>
              <w:top w:val="single" w:sz="2" w:space="0" w:color="auto"/>
              <w:bottom w:val="single" w:sz="4" w:space="0" w:color="auto"/>
            </w:tcBorders>
            <w:shd w:val="clear" w:color="auto" w:fill="auto"/>
            <w:noWrap/>
            <w:vAlign w:val="bottom"/>
          </w:tcPr>
          <w:p w14:paraId="546AADA8" w14:textId="6537B79A" w:rsidR="006A4025" w:rsidRPr="005865FC" w:rsidRDefault="006A4025" w:rsidP="006A4025">
            <w:pPr>
              <w:spacing w:after="0"/>
              <w:ind w:firstLine="0"/>
              <w:jc w:val="right"/>
              <w:rPr>
                <w:rFonts w:ascii="Arial Narrow" w:hAnsi="Arial Narrow" w:cs="Calibri"/>
                <w:color w:val="000000"/>
                <w:lang w:val="es-ES" w:eastAsia="es-ES"/>
              </w:rPr>
            </w:pPr>
            <w:r>
              <w:rPr>
                <w:rFonts w:ascii="Arial Narrow" w:hAnsi="Arial Narrow" w:cs="Calibri"/>
                <w:color w:val="000000"/>
              </w:rPr>
              <w:t>661</w:t>
            </w:r>
          </w:p>
        </w:tc>
        <w:tc>
          <w:tcPr>
            <w:tcW w:w="849" w:type="dxa"/>
            <w:tcBorders>
              <w:top w:val="single" w:sz="2" w:space="0" w:color="auto"/>
              <w:bottom w:val="single" w:sz="4" w:space="0" w:color="auto"/>
            </w:tcBorders>
            <w:shd w:val="clear" w:color="auto" w:fill="auto"/>
            <w:noWrap/>
            <w:vAlign w:val="bottom"/>
          </w:tcPr>
          <w:p w14:paraId="1B94E412" w14:textId="258B75F9" w:rsidR="006A4025" w:rsidRPr="005865FC" w:rsidRDefault="006A4025" w:rsidP="006A4025">
            <w:pPr>
              <w:spacing w:after="0"/>
              <w:ind w:firstLine="0"/>
              <w:jc w:val="right"/>
              <w:rPr>
                <w:rFonts w:ascii="Arial Narrow" w:hAnsi="Arial Narrow" w:cs="Calibri"/>
                <w:color w:val="000000"/>
                <w:lang w:val="es-ES" w:eastAsia="es-ES"/>
              </w:rPr>
            </w:pPr>
            <w:r>
              <w:rPr>
                <w:rFonts w:ascii="Arial Narrow" w:hAnsi="Arial Narrow" w:cs="Calibri"/>
                <w:color w:val="000000"/>
              </w:rPr>
              <w:t>1062</w:t>
            </w:r>
          </w:p>
        </w:tc>
        <w:tc>
          <w:tcPr>
            <w:tcW w:w="849" w:type="dxa"/>
            <w:tcBorders>
              <w:top w:val="single" w:sz="2" w:space="0" w:color="auto"/>
              <w:bottom w:val="single" w:sz="4" w:space="0" w:color="auto"/>
            </w:tcBorders>
            <w:shd w:val="clear" w:color="auto" w:fill="auto"/>
            <w:noWrap/>
            <w:vAlign w:val="bottom"/>
          </w:tcPr>
          <w:p w14:paraId="39FE3871" w14:textId="7239A1ED" w:rsidR="006A4025" w:rsidRPr="005865FC" w:rsidRDefault="006A4025" w:rsidP="006A4025">
            <w:pPr>
              <w:spacing w:after="0"/>
              <w:ind w:firstLine="0"/>
              <w:jc w:val="right"/>
              <w:rPr>
                <w:rFonts w:ascii="Arial Narrow" w:hAnsi="Arial Narrow" w:cs="Calibri"/>
                <w:color w:val="000000"/>
                <w:lang w:val="es-ES" w:eastAsia="es-ES"/>
              </w:rPr>
            </w:pPr>
            <w:r>
              <w:rPr>
                <w:rFonts w:ascii="Arial Narrow" w:hAnsi="Arial Narrow" w:cs="Calibri"/>
                <w:color w:val="000000"/>
              </w:rPr>
              <w:t>1670</w:t>
            </w:r>
          </w:p>
        </w:tc>
        <w:tc>
          <w:tcPr>
            <w:tcW w:w="1149" w:type="dxa"/>
            <w:tcBorders>
              <w:top w:val="single" w:sz="2" w:space="0" w:color="auto"/>
              <w:bottom w:val="single" w:sz="4" w:space="0" w:color="auto"/>
            </w:tcBorders>
            <w:shd w:val="clear" w:color="auto" w:fill="auto"/>
            <w:noWrap/>
            <w:vAlign w:val="bottom"/>
          </w:tcPr>
          <w:p w14:paraId="68C81FD7" w14:textId="1B9770FC" w:rsidR="006A4025" w:rsidRPr="005865FC" w:rsidRDefault="006A4025" w:rsidP="006A4025">
            <w:pPr>
              <w:spacing w:after="0"/>
              <w:ind w:firstLine="0"/>
              <w:jc w:val="right"/>
              <w:rPr>
                <w:rFonts w:ascii="Arial Narrow" w:hAnsi="Arial Narrow" w:cs="Calibri"/>
                <w:color w:val="000000"/>
                <w:lang w:val="es-ES" w:eastAsia="es-ES"/>
              </w:rPr>
            </w:pPr>
            <w:r>
              <w:rPr>
                <w:rFonts w:ascii="Arial Narrow" w:hAnsi="Arial Narrow" w:cs="Calibri"/>
                <w:color w:val="000000"/>
              </w:rPr>
              <w:t>147</w:t>
            </w:r>
          </w:p>
        </w:tc>
        <w:tc>
          <w:tcPr>
            <w:tcW w:w="1149" w:type="dxa"/>
            <w:tcBorders>
              <w:top w:val="single" w:sz="2" w:space="0" w:color="auto"/>
              <w:bottom w:val="single" w:sz="4" w:space="0" w:color="auto"/>
            </w:tcBorders>
            <w:shd w:val="clear" w:color="auto" w:fill="auto"/>
            <w:noWrap/>
            <w:vAlign w:val="bottom"/>
          </w:tcPr>
          <w:p w14:paraId="607A5E4F" w14:textId="79D81158" w:rsidR="006A4025" w:rsidRPr="005865FC" w:rsidRDefault="006A4025" w:rsidP="006A4025">
            <w:pPr>
              <w:spacing w:after="0"/>
              <w:ind w:firstLine="0"/>
              <w:jc w:val="right"/>
              <w:rPr>
                <w:rFonts w:ascii="Arial Narrow" w:hAnsi="Arial Narrow" w:cs="Calibri"/>
                <w:color w:val="000000"/>
                <w:lang w:val="es-ES" w:eastAsia="es-ES"/>
              </w:rPr>
            </w:pPr>
            <w:r>
              <w:rPr>
                <w:rFonts w:ascii="Arial Narrow" w:hAnsi="Arial Narrow" w:cs="Calibri"/>
                <w:color w:val="000000"/>
              </w:rPr>
              <w:t>57</w:t>
            </w:r>
          </w:p>
        </w:tc>
      </w:tr>
      <w:tr w:rsidR="00107EF3" w:rsidRPr="00EB1CC7" w14:paraId="644A25B7" w14:textId="77777777" w:rsidTr="009C1897">
        <w:trPr>
          <w:trHeight w:val="255"/>
        </w:trPr>
        <w:tc>
          <w:tcPr>
            <w:tcW w:w="1246" w:type="dxa"/>
            <w:shd w:val="clear" w:color="auto" w:fill="8DB3E2" w:themeFill="text2" w:themeFillTint="66"/>
            <w:vAlign w:val="center"/>
          </w:tcPr>
          <w:p w14:paraId="7A255BF4" w14:textId="7E268610" w:rsidR="00107EF3" w:rsidRPr="00EB1CC7" w:rsidRDefault="00107EF3" w:rsidP="006A4025">
            <w:pPr>
              <w:pStyle w:val="cuadroCabe"/>
              <w:jc w:val="right"/>
              <w:rPr>
                <w:lang w:val="es-ES" w:eastAsia="es-ES"/>
              </w:rPr>
            </w:pPr>
            <w:r w:rsidRPr="07C083C1">
              <w:rPr>
                <w:lang w:val="es-ES" w:eastAsia="es-ES"/>
              </w:rPr>
              <w:t>Total</w:t>
            </w:r>
            <w:r w:rsidR="006A4025">
              <w:rPr>
                <w:lang w:val="es-ES" w:eastAsia="es-ES"/>
              </w:rPr>
              <w:t xml:space="preserve"> SNS-O</w:t>
            </w:r>
          </w:p>
        </w:tc>
        <w:tc>
          <w:tcPr>
            <w:tcW w:w="918" w:type="dxa"/>
            <w:shd w:val="clear" w:color="auto" w:fill="8DB3E2" w:themeFill="text2" w:themeFillTint="66"/>
            <w:noWrap/>
            <w:vAlign w:val="bottom"/>
          </w:tcPr>
          <w:p w14:paraId="06458971" w14:textId="77777777" w:rsidR="00107EF3" w:rsidRPr="00EB1CC7" w:rsidRDefault="00107EF3" w:rsidP="005865FC">
            <w:pPr>
              <w:pStyle w:val="cuadroCabe"/>
              <w:jc w:val="right"/>
              <w:rPr>
                <w:lang w:val="es-ES" w:eastAsia="es-ES"/>
              </w:rPr>
            </w:pPr>
          </w:p>
        </w:tc>
        <w:tc>
          <w:tcPr>
            <w:tcW w:w="845" w:type="dxa"/>
            <w:shd w:val="clear" w:color="auto" w:fill="8DB3E2" w:themeFill="text2" w:themeFillTint="66"/>
            <w:noWrap/>
            <w:vAlign w:val="center"/>
          </w:tcPr>
          <w:p w14:paraId="34B679CF" w14:textId="77777777" w:rsidR="00107EF3" w:rsidRPr="00EB1CC7" w:rsidRDefault="00107EF3" w:rsidP="005865FC">
            <w:pPr>
              <w:pStyle w:val="cuadroCabe"/>
              <w:jc w:val="right"/>
              <w:rPr>
                <w:lang w:val="es-ES" w:eastAsia="es-ES"/>
              </w:rPr>
            </w:pPr>
            <w:r w:rsidRPr="00EB1CC7">
              <w:rPr>
                <w:lang w:val="es-ES" w:eastAsia="es-ES"/>
              </w:rPr>
              <w:t xml:space="preserve">12.436 </w:t>
            </w:r>
          </w:p>
        </w:tc>
        <w:tc>
          <w:tcPr>
            <w:tcW w:w="849" w:type="dxa"/>
            <w:shd w:val="clear" w:color="auto" w:fill="8DB3E2" w:themeFill="text2" w:themeFillTint="66"/>
            <w:noWrap/>
            <w:vAlign w:val="center"/>
          </w:tcPr>
          <w:p w14:paraId="576BD828" w14:textId="77777777" w:rsidR="00107EF3" w:rsidRPr="00EB1CC7" w:rsidRDefault="00107EF3" w:rsidP="005865FC">
            <w:pPr>
              <w:pStyle w:val="cuadroCabe"/>
              <w:jc w:val="right"/>
              <w:rPr>
                <w:lang w:val="es-ES" w:eastAsia="es-ES"/>
              </w:rPr>
            </w:pPr>
            <w:r w:rsidRPr="00EB1CC7">
              <w:rPr>
                <w:lang w:val="es-ES" w:eastAsia="es-ES"/>
              </w:rPr>
              <w:t xml:space="preserve">11.147 </w:t>
            </w:r>
          </w:p>
        </w:tc>
        <w:tc>
          <w:tcPr>
            <w:tcW w:w="849" w:type="dxa"/>
            <w:shd w:val="clear" w:color="auto" w:fill="8DB3E2" w:themeFill="text2" w:themeFillTint="66"/>
            <w:noWrap/>
            <w:vAlign w:val="center"/>
          </w:tcPr>
          <w:p w14:paraId="5F506E31" w14:textId="77777777" w:rsidR="00107EF3" w:rsidRPr="00EB1CC7" w:rsidRDefault="00107EF3" w:rsidP="005865FC">
            <w:pPr>
              <w:pStyle w:val="cuadroCabe"/>
              <w:jc w:val="right"/>
              <w:rPr>
                <w:lang w:val="es-ES" w:eastAsia="es-ES"/>
              </w:rPr>
            </w:pPr>
            <w:r w:rsidRPr="00EB1CC7">
              <w:rPr>
                <w:lang w:val="es-ES" w:eastAsia="es-ES"/>
              </w:rPr>
              <w:t xml:space="preserve">15.450 </w:t>
            </w:r>
          </w:p>
        </w:tc>
        <w:tc>
          <w:tcPr>
            <w:tcW w:w="849" w:type="dxa"/>
            <w:shd w:val="clear" w:color="auto" w:fill="8DB3E2" w:themeFill="text2" w:themeFillTint="66"/>
            <w:noWrap/>
            <w:vAlign w:val="center"/>
          </w:tcPr>
          <w:p w14:paraId="2BA02AB7" w14:textId="77777777" w:rsidR="00107EF3" w:rsidRPr="00EB1CC7" w:rsidRDefault="00107EF3" w:rsidP="005865FC">
            <w:pPr>
              <w:pStyle w:val="cuadroCabe"/>
              <w:jc w:val="right"/>
              <w:rPr>
                <w:lang w:val="es-ES" w:eastAsia="es-ES"/>
              </w:rPr>
            </w:pPr>
            <w:r w:rsidRPr="00EB1CC7">
              <w:rPr>
                <w:lang w:val="es-ES" w:eastAsia="es-ES"/>
              </w:rPr>
              <w:t xml:space="preserve">14.890 </w:t>
            </w:r>
          </w:p>
        </w:tc>
        <w:tc>
          <w:tcPr>
            <w:tcW w:w="849" w:type="dxa"/>
            <w:shd w:val="clear" w:color="auto" w:fill="8DB3E2" w:themeFill="text2" w:themeFillTint="66"/>
            <w:noWrap/>
            <w:vAlign w:val="center"/>
          </w:tcPr>
          <w:p w14:paraId="3A936AF3" w14:textId="77777777" w:rsidR="00107EF3" w:rsidRPr="00EB1CC7" w:rsidRDefault="00107EF3" w:rsidP="005865FC">
            <w:pPr>
              <w:pStyle w:val="cuadroCabe"/>
              <w:jc w:val="right"/>
              <w:rPr>
                <w:lang w:val="es-ES" w:eastAsia="es-ES"/>
              </w:rPr>
            </w:pPr>
            <w:r w:rsidRPr="00EB1CC7">
              <w:rPr>
                <w:lang w:val="es-ES" w:eastAsia="es-ES"/>
              </w:rPr>
              <w:t xml:space="preserve">18.577 </w:t>
            </w:r>
          </w:p>
        </w:tc>
        <w:tc>
          <w:tcPr>
            <w:tcW w:w="1149" w:type="dxa"/>
            <w:shd w:val="clear" w:color="auto" w:fill="8DB3E2" w:themeFill="text2" w:themeFillTint="66"/>
            <w:noWrap/>
            <w:vAlign w:val="center"/>
          </w:tcPr>
          <w:p w14:paraId="447AB628" w14:textId="77777777" w:rsidR="00107EF3" w:rsidRPr="00EB1CC7" w:rsidRDefault="00107EF3" w:rsidP="005865FC">
            <w:pPr>
              <w:pStyle w:val="cuadroCabe"/>
              <w:jc w:val="right"/>
              <w:rPr>
                <w:lang w:val="es-ES" w:eastAsia="es-ES"/>
              </w:rPr>
            </w:pPr>
            <w:r w:rsidRPr="00EB1CC7">
              <w:rPr>
                <w:lang w:val="es-ES" w:eastAsia="es-ES"/>
              </w:rPr>
              <w:t>49</w:t>
            </w:r>
          </w:p>
        </w:tc>
        <w:tc>
          <w:tcPr>
            <w:tcW w:w="1149" w:type="dxa"/>
            <w:shd w:val="clear" w:color="auto" w:fill="8DB3E2" w:themeFill="text2" w:themeFillTint="66"/>
            <w:noWrap/>
            <w:vAlign w:val="center"/>
          </w:tcPr>
          <w:p w14:paraId="32AAFA1E" w14:textId="77777777" w:rsidR="00107EF3" w:rsidRPr="00EB1CC7" w:rsidRDefault="00107EF3" w:rsidP="005865FC">
            <w:pPr>
              <w:pStyle w:val="cuadroCabe"/>
              <w:jc w:val="right"/>
              <w:rPr>
                <w:lang w:val="es-ES" w:eastAsia="es-ES"/>
              </w:rPr>
            </w:pPr>
            <w:r w:rsidRPr="00EB1CC7">
              <w:rPr>
                <w:lang w:val="es-ES" w:eastAsia="es-ES"/>
              </w:rPr>
              <w:t>25</w:t>
            </w:r>
          </w:p>
        </w:tc>
      </w:tr>
    </w:tbl>
    <w:p w14:paraId="0B95CF00" w14:textId="0D44A7F1" w:rsidR="00107EF3" w:rsidRPr="002973E4" w:rsidRDefault="2625F22B" w:rsidP="002973E4">
      <w:pPr>
        <w:pStyle w:val="texto"/>
        <w:spacing w:before="240"/>
      </w:pPr>
      <w:r w:rsidRPr="142743FA">
        <w:rPr>
          <w:lang w:eastAsia="es-ES"/>
        </w:rPr>
        <w:t>En 2022, 18.577 personas se encontraban a la espera de que se les realizara una prueba de las</w:t>
      </w:r>
      <w:r w:rsidR="5688A870" w:rsidRPr="142743FA">
        <w:rPr>
          <w:lang w:eastAsia="es-ES"/>
        </w:rPr>
        <w:t xml:space="preserve"> citadas</w:t>
      </w:r>
      <w:r w:rsidR="00743C70">
        <w:rPr>
          <w:lang w:eastAsia="es-ES"/>
        </w:rPr>
        <w:t xml:space="preserve"> </w:t>
      </w:r>
      <w:r w:rsidR="5DB27C37" w:rsidRPr="142743FA">
        <w:rPr>
          <w:lang w:eastAsia="es-ES"/>
        </w:rPr>
        <w:t xml:space="preserve">en la tabla </w:t>
      </w:r>
      <w:r w:rsidR="5DB27C37">
        <w:t>anterior, cifra superior a la de 2018 y 2021 en un 49 y en un 25 por ciento respectivamente.</w:t>
      </w:r>
    </w:p>
    <w:p w14:paraId="2C81FAF8" w14:textId="2C6ED897" w:rsidR="00D17728" w:rsidRDefault="00E92096" w:rsidP="002973E4">
      <w:pPr>
        <w:pStyle w:val="texto"/>
        <w:rPr>
          <w:lang w:eastAsia="es-ES"/>
        </w:rPr>
      </w:pPr>
      <w:r w:rsidRPr="002973E4">
        <w:t>De estas personas, el 32 por ciento precisaban una resonancia magnética, un 22 por ciento un TAC, un 18 por ciento una mamografía</w:t>
      </w:r>
      <w:r>
        <w:rPr>
          <w:lang w:eastAsia="es-ES"/>
        </w:rPr>
        <w:t xml:space="preserve"> y un 15 por ciento una ecografía radiológica.</w:t>
      </w:r>
    </w:p>
    <w:p w14:paraId="3377D10E" w14:textId="77777777" w:rsidR="00D17728" w:rsidRDefault="00D17728">
      <w:pPr>
        <w:spacing w:after="0"/>
        <w:ind w:firstLine="0"/>
        <w:jc w:val="left"/>
        <w:rPr>
          <w:sz w:val="26"/>
          <w:szCs w:val="26"/>
          <w:lang w:eastAsia="es-ES"/>
        </w:rPr>
      </w:pPr>
      <w:r>
        <w:rPr>
          <w:sz w:val="26"/>
          <w:szCs w:val="26"/>
          <w:lang w:eastAsia="es-ES"/>
        </w:rPr>
        <w:br w:type="page"/>
      </w:r>
    </w:p>
    <w:p w14:paraId="0A1AE048" w14:textId="77777777" w:rsidR="00107EF3" w:rsidRDefault="2625F22B" w:rsidP="00012FF2">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lang w:eastAsia="es-ES"/>
        </w:rPr>
      </w:pPr>
      <w:r w:rsidRPr="6DF36262">
        <w:rPr>
          <w:lang w:eastAsia="es-ES"/>
        </w:rPr>
        <w:lastRenderedPageBreak/>
        <w:t>Demora media en días naturales para una prueba diagnóstica:</w:t>
      </w:r>
    </w:p>
    <w:p w14:paraId="441ACF3F" w14:textId="417C24B0" w:rsidR="00107EF3" w:rsidRDefault="00107EF3" w:rsidP="002973E4">
      <w:pPr>
        <w:pStyle w:val="texto"/>
        <w:spacing w:after="240"/>
        <w:rPr>
          <w:lang w:eastAsia="es-ES"/>
        </w:rPr>
      </w:pPr>
      <w:r w:rsidRPr="23FA7208">
        <w:rPr>
          <w:lang w:eastAsia="es-ES"/>
        </w:rPr>
        <w:t>En el periodo 2018-2022, la demora media en días naturales por área sanitaria para las pruebas para las cuales se tiene información, fue la siguiente:</w:t>
      </w:r>
    </w:p>
    <w:tbl>
      <w:tblPr>
        <w:tblW w:w="8789"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259"/>
        <w:gridCol w:w="928"/>
        <w:gridCol w:w="854"/>
        <w:gridCol w:w="857"/>
        <w:gridCol w:w="857"/>
        <w:gridCol w:w="857"/>
        <w:gridCol w:w="857"/>
        <w:gridCol w:w="1160"/>
        <w:gridCol w:w="1160"/>
      </w:tblGrid>
      <w:tr w:rsidR="00F147CA" w:rsidRPr="00EB1CC7" w14:paraId="6910BB26" w14:textId="77777777" w:rsidTr="009C1897">
        <w:trPr>
          <w:trHeight w:val="255"/>
        </w:trPr>
        <w:tc>
          <w:tcPr>
            <w:tcW w:w="1246" w:type="dxa"/>
            <w:vMerge w:val="restart"/>
            <w:shd w:val="clear" w:color="auto" w:fill="8DB3E2" w:themeFill="text2" w:themeFillTint="66"/>
            <w:noWrap/>
            <w:vAlign w:val="center"/>
            <w:hideMark/>
          </w:tcPr>
          <w:p w14:paraId="538954D1" w14:textId="77777777" w:rsidR="00F147CA" w:rsidRPr="00EB1CC7" w:rsidRDefault="00F147CA" w:rsidP="00D11D24">
            <w:pPr>
              <w:pStyle w:val="cuadroCabe"/>
              <w:jc w:val="right"/>
              <w:rPr>
                <w:lang w:val="es-ES" w:eastAsia="es-ES"/>
              </w:rPr>
            </w:pPr>
          </w:p>
        </w:tc>
        <w:tc>
          <w:tcPr>
            <w:tcW w:w="918" w:type="dxa"/>
            <w:vMerge w:val="restart"/>
            <w:shd w:val="clear" w:color="auto" w:fill="8DB3E2" w:themeFill="text2" w:themeFillTint="66"/>
            <w:noWrap/>
            <w:vAlign w:val="bottom"/>
            <w:hideMark/>
          </w:tcPr>
          <w:p w14:paraId="5687C664" w14:textId="77777777" w:rsidR="00F147CA" w:rsidRPr="00EB1CC7" w:rsidRDefault="00F147CA" w:rsidP="00D11D24">
            <w:pPr>
              <w:pStyle w:val="cuadroCabe"/>
              <w:jc w:val="right"/>
              <w:rPr>
                <w:lang w:val="es-ES" w:eastAsia="es-ES"/>
              </w:rPr>
            </w:pPr>
          </w:p>
        </w:tc>
        <w:tc>
          <w:tcPr>
            <w:tcW w:w="4241" w:type="dxa"/>
            <w:gridSpan w:val="5"/>
            <w:shd w:val="clear" w:color="auto" w:fill="8DB3E2" w:themeFill="text2" w:themeFillTint="66"/>
            <w:noWrap/>
            <w:vAlign w:val="center"/>
            <w:hideMark/>
          </w:tcPr>
          <w:p w14:paraId="31D2DCD2" w14:textId="3C24C934" w:rsidR="00F147CA" w:rsidRPr="00EB1CC7" w:rsidRDefault="00F147CA" w:rsidP="00D11D24">
            <w:pPr>
              <w:pStyle w:val="cuadroCabe"/>
              <w:jc w:val="right"/>
              <w:rPr>
                <w:rFonts w:cs="Arial"/>
                <w:color w:val="000000"/>
                <w:szCs w:val="18"/>
                <w:lang w:val="es-ES" w:eastAsia="es-ES"/>
              </w:rPr>
            </w:pPr>
            <w:r>
              <w:rPr>
                <w:rFonts w:cs="Arial"/>
                <w:color w:val="000000"/>
                <w:szCs w:val="18"/>
                <w:lang w:val="es-ES" w:eastAsia="es-ES"/>
              </w:rPr>
              <w:t>Demora en días naturales</w:t>
            </w:r>
          </w:p>
        </w:tc>
        <w:tc>
          <w:tcPr>
            <w:tcW w:w="1149" w:type="dxa"/>
            <w:vMerge w:val="restart"/>
            <w:shd w:val="clear" w:color="auto" w:fill="8DB3E2" w:themeFill="text2" w:themeFillTint="66"/>
            <w:vAlign w:val="center"/>
            <w:hideMark/>
          </w:tcPr>
          <w:p w14:paraId="016E2CC0" w14:textId="77777777" w:rsidR="00F147CA" w:rsidRPr="00EB1CC7" w:rsidRDefault="00F147CA" w:rsidP="00D11D24">
            <w:pPr>
              <w:pStyle w:val="cuadroCabe"/>
              <w:jc w:val="right"/>
              <w:rPr>
                <w:rFonts w:cs="Arial"/>
                <w:color w:val="000000"/>
                <w:szCs w:val="18"/>
                <w:lang w:val="es-ES" w:eastAsia="es-ES"/>
              </w:rPr>
            </w:pPr>
            <w:r w:rsidRPr="00EB1CC7">
              <w:rPr>
                <w:rFonts w:cs="Arial"/>
                <w:color w:val="000000"/>
                <w:szCs w:val="18"/>
                <w:lang w:val="es-ES" w:eastAsia="es-ES"/>
              </w:rPr>
              <w:t xml:space="preserve">% </w:t>
            </w:r>
            <w:r>
              <w:rPr>
                <w:rFonts w:cs="Arial"/>
                <w:color w:val="000000"/>
                <w:szCs w:val="18"/>
                <w:lang w:val="es-ES" w:eastAsia="es-ES"/>
              </w:rPr>
              <w:t>Var.% 2022/2018</w:t>
            </w:r>
          </w:p>
        </w:tc>
        <w:tc>
          <w:tcPr>
            <w:tcW w:w="1149" w:type="dxa"/>
            <w:vMerge w:val="restart"/>
            <w:shd w:val="clear" w:color="auto" w:fill="8DB3E2" w:themeFill="text2" w:themeFillTint="66"/>
            <w:vAlign w:val="center"/>
            <w:hideMark/>
          </w:tcPr>
          <w:p w14:paraId="7AB767A9" w14:textId="77777777" w:rsidR="00F147CA" w:rsidRPr="00EB1CC7" w:rsidRDefault="00F147CA" w:rsidP="00D11D24">
            <w:pPr>
              <w:pStyle w:val="cuadroCabe"/>
              <w:jc w:val="right"/>
              <w:rPr>
                <w:rFonts w:cs="Arial"/>
                <w:color w:val="000000"/>
                <w:szCs w:val="18"/>
                <w:lang w:val="es-ES" w:eastAsia="es-ES"/>
              </w:rPr>
            </w:pPr>
            <w:r w:rsidRPr="00EB1CC7">
              <w:rPr>
                <w:rFonts w:cs="Arial"/>
                <w:color w:val="000000"/>
                <w:szCs w:val="18"/>
                <w:lang w:val="es-ES" w:eastAsia="es-ES"/>
              </w:rPr>
              <w:t xml:space="preserve">% </w:t>
            </w:r>
            <w:r>
              <w:rPr>
                <w:rFonts w:cs="Arial"/>
                <w:color w:val="000000"/>
                <w:szCs w:val="18"/>
                <w:lang w:val="es-ES" w:eastAsia="es-ES"/>
              </w:rPr>
              <w:t>Var.% 2022/2021</w:t>
            </w:r>
          </w:p>
        </w:tc>
      </w:tr>
      <w:tr w:rsidR="00F147CA" w:rsidRPr="00EB1CC7" w14:paraId="0E1F8213" w14:textId="77777777" w:rsidTr="009C1897">
        <w:trPr>
          <w:trHeight w:val="255"/>
        </w:trPr>
        <w:tc>
          <w:tcPr>
            <w:tcW w:w="1246" w:type="dxa"/>
            <w:vMerge/>
            <w:vAlign w:val="center"/>
            <w:hideMark/>
          </w:tcPr>
          <w:p w14:paraId="41E896D1" w14:textId="77777777" w:rsidR="00F147CA" w:rsidRPr="00EB1CC7" w:rsidRDefault="00F147CA" w:rsidP="00D11D24">
            <w:pPr>
              <w:pStyle w:val="cuadroCabe"/>
              <w:jc w:val="right"/>
              <w:rPr>
                <w:rFonts w:cs="Arial"/>
                <w:color w:val="000000"/>
                <w:szCs w:val="18"/>
                <w:lang w:val="es-ES" w:eastAsia="es-ES"/>
              </w:rPr>
            </w:pPr>
          </w:p>
        </w:tc>
        <w:tc>
          <w:tcPr>
            <w:tcW w:w="918" w:type="dxa"/>
            <w:vMerge/>
            <w:vAlign w:val="center"/>
            <w:hideMark/>
          </w:tcPr>
          <w:p w14:paraId="12EEACFD" w14:textId="77777777" w:rsidR="00F147CA" w:rsidRPr="00EB1CC7" w:rsidRDefault="00F147CA" w:rsidP="00D11D24">
            <w:pPr>
              <w:pStyle w:val="cuadroCabe"/>
              <w:jc w:val="right"/>
              <w:rPr>
                <w:lang w:val="es-ES" w:eastAsia="es-ES"/>
              </w:rPr>
            </w:pPr>
          </w:p>
        </w:tc>
        <w:tc>
          <w:tcPr>
            <w:tcW w:w="845" w:type="dxa"/>
            <w:shd w:val="clear" w:color="auto" w:fill="8DB3E2" w:themeFill="text2" w:themeFillTint="66"/>
            <w:vAlign w:val="center"/>
            <w:hideMark/>
          </w:tcPr>
          <w:p w14:paraId="696F3050" w14:textId="77777777" w:rsidR="00F147CA" w:rsidRPr="00EB1CC7" w:rsidRDefault="00F147CA" w:rsidP="00D11D24">
            <w:pPr>
              <w:pStyle w:val="cuadroCabe"/>
              <w:jc w:val="right"/>
              <w:rPr>
                <w:rFonts w:cs="Arial"/>
                <w:color w:val="000000"/>
                <w:szCs w:val="18"/>
                <w:lang w:val="es-ES" w:eastAsia="es-ES"/>
              </w:rPr>
            </w:pPr>
            <w:r w:rsidRPr="00EB1CC7">
              <w:rPr>
                <w:rFonts w:cs="Arial"/>
                <w:color w:val="000000"/>
                <w:szCs w:val="18"/>
                <w:lang w:val="es-ES" w:eastAsia="es-ES"/>
              </w:rPr>
              <w:t>2018</w:t>
            </w:r>
          </w:p>
        </w:tc>
        <w:tc>
          <w:tcPr>
            <w:tcW w:w="849" w:type="dxa"/>
            <w:shd w:val="clear" w:color="auto" w:fill="8DB3E2" w:themeFill="text2" w:themeFillTint="66"/>
            <w:vAlign w:val="center"/>
            <w:hideMark/>
          </w:tcPr>
          <w:p w14:paraId="699D5510" w14:textId="77777777" w:rsidR="00F147CA" w:rsidRPr="00EB1CC7" w:rsidRDefault="00F147CA" w:rsidP="00D11D24">
            <w:pPr>
              <w:pStyle w:val="cuadroCabe"/>
              <w:jc w:val="right"/>
              <w:rPr>
                <w:rFonts w:cs="Arial"/>
                <w:color w:val="000000"/>
                <w:szCs w:val="18"/>
                <w:lang w:val="es-ES" w:eastAsia="es-ES"/>
              </w:rPr>
            </w:pPr>
            <w:r w:rsidRPr="00EB1CC7">
              <w:rPr>
                <w:rFonts w:cs="Arial"/>
                <w:color w:val="000000"/>
                <w:szCs w:val="18"/>
                <w:lang w:val="es-ES" w:eastAsia="es-ES"/>
              </w:rPr>
              <w:t>2019</w:t>
            </w:r>
          </w:p>
        </w:tc>
        <w:tc>
          <w:tcPr>
            <w:tcW w:w="849" w:type="dxa"/>
            <w:shd w:val="clear" w:color="auto" w:fill="8DB3E2" w:themeFill="text2" w:themeFillTint="66"/>
            <w:vAlign w:val="center"/>
            <w:hideMark/>
          </w:tcPr>
          <w:p w14:paraId="53D52525" w14:textId="77777777" w:rsidR="00F147CA" w:rsidRPr="00EB1CC7" w:rsidRDefault="00F147CA" w:rsidP="00D11D24">
            <w:pPr>
              <w:pStyle w:val="cuadroCabe"/>
              <w:jc w:val="right"/>
              <w:rPr>
                <w:rFonts w:cs="Arial"/>
                <w:color w:val="000000"/>
                <w:szCs w:val="18"/>
                <w:lang w:val="es-ES" w:eastAsia="es-ES"/>
              </w:rPr>
            </w:pPr>
            <w:r w:rsidRPr="00EB1CC7">
              <w:rPr>
                <w:rFonts w:cs="Arial"/>
                <w:color w:val="000000"/>
                <w:szCs w:val="18"/>
                <w:lang w:val="es-ES" w:eastAsia="es-ES"/>
              </w:rPr>
              <w:t>2020</w:t>
            </w:r>
          </w:p>
        </w:tc>
        <w:tc>
          <w:tcPr>
            <w:tcW w:w="849" w:type="dxa"/>
            <w:shd w:val="clear" w:color="auto" w:fill="8DB3E2" w:themeFill="text2" w:themeFillTint="66"/>
            <w:vAlign w:val="center"/>
            <w:hideMark/>
          </w:tcPr>
          <w:p w14:paraId="32FEF095" w14:textId="77777777" w:rsidR="00F147CA" w:rsidRPr="00EB1CC7" w:rsidRDefault="00F147CA" w:rsidP="00D11D24">
            <w:pPr>
              <w:pStyle w:val="cuadroCabe"/>
              <w:jc w:val="right"/>
              <w:rPr>
                <w:rFonts w:cs="Arial"/>
                <w:color w:val="000000"/>
                <w:szCs w:val="18"/>
                <w:lang w:val="es-ES" w:eastAsia="es-ES"/>
              </w:rPr>
            </w:pPr>
            <w:r w:rsidRPr="00EB1CC7">
              <w:rPr>
                <w:rFonts w:cs="Arial"/>
                <w:color w:val="000000"/>
                <w:szCs w:val="18"/>
                <w:lang w:val="es-ES" w:eastAsia="es-ES"/>
              </w:rPr>
              <w:t>2021</w:t>
            </w:r>
          </w:p>
        </w:tc>
        <w:tc>
          <w:tcPr>
            <w:tcW w:w="849" w:type="dxa"/>
            <w:shd w:val="clear" w:color="auto" w:fill="8DB3E2" w:themeFill="text2" w:themeFillTint="66"/>
            <w:vAlign w:val="center"/>
            <w:hideMark/>
          </w:tcPr>
          <w:p w14:paraId="79604C6E" w14:textId="77777777" w:rsidR="00F147CA" w:rsidRPr="00EB1CC7" w:rsidRDefault="00F147CA" w:rsidP="00D11D24">
            <w:pPr>
              <w:pStyle w:val="cuadroCabe"/>
              <w:jc w:val="right"/>
              <w:rPr>
                <w:rFonts w:cs="Arial"/>
                <w:color w:val="000000"/>
                <w:szCs w:val="18"/>
                <w:lang w:val="es-ES" w:eastAsia="es-ES"/>
              </w:rPr>
            </w:pPr>
            <w:r w:rsidRPr="00EB1CC7">
              <w:rPr>
                <w:rFonts w:cs="Arial"/>
                <w:color w:val="000000"/>
                <w:szCs w:val="18"/>
                <w:lang w:val="es-ES" w:eastAsia="es-ES"/>
              </w:rPr>
              <w:t>2022</w:t>
            </w:r>
          </w:p>
        </w:tc>
        <w:tc>
          <w:tcPr>
            <w:tcW w:w="1149" w:type="dxa"/>
            <w:vMerge/>
            <w:vAlign w:val="center"/>
            <w:hideMark/>
          </w:tcPr>
          <w:p w14:paraId="7E612306" w14:textId="77777777" w:rsidR="00F147CA" w:rsidRPr="00EB1CC7" w:rsidRDefault="00F147CA" w:rsidP="00D11D24">
            <w:pPr>
              <w:pStyle w:val="cuadroCabe"/>
              <w:jc w:val="right"/>
              <w:rPr>
                <w:rFonts w:ascii="Arial Narrow" w:hAnsi="Arial Narrow" w:cs="Calibri"/>
                <w:color w:val="000000"/>
                <w:lang w:val="es-ES" w:eastAsia="es-ES"/>
              </w:rPr>
            </w:pPr>
          </w:p>
        </w:tc>
        <w:tc>
          <w:tcPr>
            <w:tcW w:w="1149" w:type="dxa"/>
            <w:vMerge/>
            <w:vAlign w:val="center"/>
            <w:hideMark/>
          </w:tcPr>
          <w:p w14:paraId="6F89A22D" w14:textId="77777777" w:rsidR="00F147CA" w:rsidRPr="00EB1CC7" w:rsidRDefault="00F147CA" w:rsidP="00D11D24">
            <w:pPr>
              <w:pStyle w:val="cuadroCabe"/>
              <w:jc w:val="right"/>
              <w:rPr>
                <w:rFonts w:ascii="Arial Narrow" w:hAnsi="Arial Narrow" w:cs="Calibri"/>
                <w:color w:val="000000"/>
                <w:lang w:val="es-ES" w:eastAsia="es-ES"/>
              </w:rPr>
            </w:pPr>
          </w:p>
        </w:tc>
      </w:tr>
      <w:tr w:rsidR="00F147CA" w:rsidRPr="005865FC" w14:paraId="37CE324D" w14:textId="77777777" w:rsidTr="009C1897">
        <w:trPr>
          <w:trHeight w:val="198"/>
        </w:trPr>
        <w:tc>
          <w:tcPr>
            <w:tcW w:w="1246" w:type="dxa"/>
            <w:vMerge w:val="restart"/>
            <w:shd w:val="clear" w:color="auto" w:fill="auto"/>
            <w:vAlign w:val="center"/>
            <w:hideMark/>
          </w:tcPr>
          <w:p w14:paraId="69CDD1C4" w14:textId="77777777" w:rsidR="00F147CA" w:rsidRPr="005865FC" w:rsidRDefault="00F147CA" w:rsidP="00D11D24">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Colonoscopia</w:t>
            </w:r>
          </w:p>
        </w:tc>
        <w:tc>
          <w:tcPr>
            <w:tcW w:w="918" w:type="dxa"/>
            <w:tcBorders>
              <w:bottom w:val="single" w:sz="2" w:space="0" w:color="auto"/>
            </w:tcBorders>
            <w:shd w:val="clear" w:color="auto" w:fill="auto"/>
            <w:noWrap/>
            <w:vAlign w:val="center"/>
            <w:hideMark/>
          </w:tcPr>
          <w:p w14:paraId="17F53541" w14:textId="77777777" w:rsidR="00F147CA" w:rsidRPr="005865FC" w:rsidRDefault="00F147CA" w:rsidP="00D11D24">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Pamplona</w:t>
            </w:r>
          </w:p>
        </w:tc>
        <w:tc>
          <w:tcPr>
            <w:tcW w:w="845" w:type="dxa"/>
            <w:tcBorders>
              <w:bottom w:val="single" w:sz="2" w:space="0" w:color="auto"/>
            </w:tcBorders>
            <w:shd w:val="clear" w:color="auto" w:fill="auto"/>
            <w:noWrap/>
            <w:vAlign w:val="center"/>
            <w:hideMark/>
          </w:tcPr>
          <w:p w14:paraId="3508CB6A" w14:textId="17384DC2" w:rsidR="00F147CA" w:rsidRPr="005865FC" w:rsidRDefault="00F147CA" w:rsidP="00F147CA">
            <w:pPr>
              <w:spacing w:after="0"/>
              <w:ind w:firstLine="0"/>
              <w:jc w:val="right"/>
              <w:rPr>
                <w:rFonts w:ascii="Arial Narrow" w:hAnsi="Arial Narrow" w:cs="Calibri"/>
                <w:color w:val="000000"/>
                <w:lang w:val="es-ES" w:eastAsia="es-ES"/>
              </w:rPr>
            </w:pPr>
            <w:r w:rsidRPr="005865FC">
              <w:rPr>
                <w:rFonts w:ascii="Arial Narrow" w:hAnsi="Arial Narrow" w:cs="Calibri"/>
                <w:color w:val="000000"/>
                <w:lang w:val="es-ES" w:eastAsia="es-ES"/>
              </w:rPr>
              <w:t xml:space="preserve">     </w:t>
            </w:r>
            <w:r>
              <w:rPr>
                <w:rFonts w:ascii="Arial Narrow" w:hAnsi="Arial Narrow" w:cs="Calibri"/>
                <w:color w:val="000000"/>
                <w:lang w:val="es-ES" w:eastAsia="es-ES"/>
              </w:rPr>
              <w:t>57</w:t>
            </w:r>
            <w:r w:rsidRPr="005865FC">
              <w:rPr>
                <w:rFonts w:ascii="Arial Narrow" w:hAnsi="Arial Narrow" w:cs="Calibri"/>
                <w:color w:val="000000"/>
                <w:lang w:val="es-ES" w:eastAsia="es-ES"/>
              </w:rPr>
              <w:t xml:space="preserve"> </w:t>
            </w:r>
          </w:p>
        </w:tc>
        <w:tc>
          <w:tcPr>
            <w:tcW w:w="849" w:type="dxa"/>
            <w:tcBorders>
              <w:bottom w:val="single" w:sz="2" w:space="0" w:color="auto"/>
            </w:tcBorders>
            <w:shd w:val="clear" w:color="auto" w:fill="auto"/>
            <w:noWrap/>
            <w:vAlign w:val="center"/>
            <w:hideMark/>
          </w:tcPr>
          <w:p w14:paraId="2D708251" w14:textId="7BA9E199"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71</w:t>
            </w:r>
          </w:p>
        </w:tc>
        <w:tc>
          <w:tcPr>
            <w:tcW w:w="849" w:type="dxa"/>
            <w:tcBorders>
              <w:bottom w:val="single" w:sz="2" w:space="0" w:color="auto"/>
            </w:tcBorders>
            <w:shd w:val="clear" w:color="auto" w:fill="auto"/>
            <w:noWrap/>
            <w:vAlign w:val="center"/>
            <w:hideMark/>
          </w:tcPr>
          <w:p w14:paraId="50442AFA" w14:textId="23054CF4"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90</w:t>
            </w:r>
          </w:p>
        </w:tc>
        <w:tc>
          <w:tcPr>
            <w:tcW w:w="849" w:type="dxa"/>
            <w:tcBorders>
              <w:bottom w:val="single" w:sz="2" w:space="0" w:color="auto"/>
            </w:tcBorders>
            <w:shd w:val="clear" w:color="auto" w:fill="auto"/>
            <w:noWrap/>
            <w:vAlign w:val="center"/>
            <w:hideMark/>
          </w:tcPr>
          <w:p w14:paraId="62319295" w14:textId="3E06A633"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77</w:t>
            </w:r>
          </w:p>
        </w:tc>
        <w:tc>
          <w:tcPr>
            <w:tcW w:w="849" w:type="dxa"/>
            <w:tcBorders>
              <w:bottom w:val="single" w:sz="2" w:space="0" w:color="auto"/>
            </w:tcBorders>
            <w:shd w:val="clear" w:color="auto" w:fill="auto"/>
            <w:noWrap/>
            <w:vAlign w:val="center"/>
            <w:hideMark/>
          </w:tcPr>
          <w:p w14:paraId="22D14F33" w14:textId="22DC2D60"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65</w:t>
            </w:r>
          </w:p>
        </w:tc>
        <w:tc>
          <w:tcPr>
            <w:tcW w:w="1149" w:type="dxa"/>
            <w:tcBorders>
              <w:bottom w:val="single" w:sz="2" w:space="0" w:color="auto"/>
            </w:tcBorders>
            <w:shd w:val="clear" w:color="auto" w:fill="auto"/>
            <w:noWrap/>
            <w:vAlign w:val="center"/>
            <w:hideMark/>
          </w:tcPr>
          <w:p w14:paraId="52D80EAC" w14:textId="23557262"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14</w:t>
            </w:r>
          </w:p>
        </w:tc>
        <w:tc>
          <w:tcPr>
            <w:tcW w:w="1149" w:type="dxa"/>
            <w:tcBorders>
              <w:bottom w:val="single" w:sz="2" w:space="0" w:color="auto"/>
            </w:tcBorders>
            <w:shd w:val="clear" w:color="auto" w:fill="auto"/>
            <w:noWrap/>
            <w:vAlign w:val="center"/>
            <w:hideMark/>
          </w:tcPr>
          <w:p w14:paraId="45B7D0B3" w14:textId="026A7EF7"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-16</w:t>
            </w:r>
          </w:p>
        </w:tc>
      </w:tr>
      <w:tr w:rsidR="00F147CA" w:rsidRPr="005865FC" w14:paraId="3D9DB62E" w14:textId="77777777" w:rsidTr="009C1897">
        <w:trPr>
          <w:trHeight w:val="198"/>
        </w:trPr>
        <w:tc>
          <w:tcPr>
            <w:tcW w:w="1246" w:type="dxa"/>
            <w:vMerge/>
            <w:vAlign w:val="center"/>
            <w:hideMark/>
          </w:tcPr>
          <w:p w14:paraId="7C6C948D" w14:textId="77777777" w:rsidR="00F147CA" w:rsidRPr="005865FC" w:rsidRDefault="00F147CA" w:rsidP="00D11D24">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hideMark/>
          </w:tcPr>
          <w:p w14:paraId="6C8BEA98" w14:textId="77777777" w:rsidR="00F147CA" w:rsidRPr="005865FC" w:rsidRDefault="00F147CA" w:rsidP="00D11D24">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Tudela</w:t>
            </w:r>
          </w:p>
        </w:tc>
        <w:tc>
          <w:tcPr>
            <w:tcW w:w="845" w:type="dxa"/>
            <w:tcBorders>
              <w:top w:val="single" w:sz="2" w:space="0" w:color="auto"/>
              <w:bottom w:val="single" w:sz="2" w:space="0" w:color="auto"/>
            </w:tcBorders>
            <w:shd w:val="clear" w:color="auto" w:fill="auto"/>
            <w:noWrap/>
            <w:vAlign w:val="center"/>
            <w:hideMark/>
          </w:tcPr>
          <w:p w14:paraId="4EB3AF58" w14:textId="5555BDD5"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15</w:t>
            </w:r>
          </w:p>
        </w:tc>
        <w:tc>
          <w:tcPr>
            <w:tcW w:w="849" w:type="dxa"/>
            <w:tcBorders>
              <w:top w:val="single" w:sz="2" w:space="0" w:color="auto"/>
              <w:bottom w:val="single" w:sz="2" w:space="0" w:color="auto"/>
            </w:tcBorders>
            <w:shd w:val="clear" w:color="auto" w:fill="auto"/>
            <w:noWrap/>
            <w:vAlign w:val="center"/>
            <w:hideMark/>
          </w:tcPr>
          <w:p w14:paraId="5E5AB2FC" w14:textId="21CF8952"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42</w:t>
            </w:r>
          </w:p>
        </w:tc>
        <w:tc>
          <w:tcPr>
            <w:tcW w:w="849" w:type="dxa"/>
            <w:tcBorders>
              <w:top w:val="single" w:sz="2" w:space="0" w:color="auto"/>
              <w:bottom w:val="single" w:sz="2" w:space="0" w:color="auto"/>
            </w:tcBorders>
            <w:shd w:val="clear" w:color="auto" w:fill="auto"/>
            <w:noWrap/>
            <w:vAlign w:val="center"/>
            <w:hideMark/>
          </w:tcPr>
          <w:p w14:paraId="58915C97" w14:textId="2C8DDFDB"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14</w:t>
            </w:r>
          </w:p>
        </w:tc>
        <w:tc>
          <w:tcPr>
            <w:tcW w:w="849" w:type="dxa"/>
            <w:tcBorders>
              <w:top w:val="single" w:sz="2" w:space="0" w:color="auto"/>
              <w:bottom w:val="single" w:sz="2" w:space="0" w:color="auto"/>
            </w:tcBorders>
            <w:shd w:val="clear" w:color="auto" w:fill="auto"/>
            <w:noWrap/>
            <w:vAlign w:val="center"/>
            <w:hideMark/>
          </w:tcPr>
          <w:p w14:paraId="5B99EE09" w14:textId="2A9CB161"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41</w:t>
            </w:r>
          </w:p>
        </w:tc>
        <w:tc>
          <w:tcPr>
            <w:tcW w:w="849" w:type="dxa"/>
            <w:tcBorders>
              <w:top w:val="single" w:sz="2" w:space="0" w:color="auto"/>
              <w:bottom w:val="single" w:sz="2" w:space="0" w:color="auto"/>
            </w:tcBorders>
            <w:shd w:val="clear" w:color="auto" w:fill="auto"/>
            <w:noWrap/>
            <w:vAlign w:val="center"/>
            <w:hideMark/>
          </w:tcPr>
          <w:p w14:paraId="3B4DBFAA" w14:textId="56715EB0"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53</w:t>
            </w:r>
          </w:p>
        </w:tc>
        <w:tc>
          <w:tcPr>
            <w:tcW w:w="1149" w:type="dxa"/>
            <w:tcBorders>
              <w:top w:val="single" w:sz="2" w:space="0" w:color="auto"/>
              <w:bottom w:val="single" w:sz="2" w:space="0" w:color="auto"/>
            </w:tcBorders>
            <w:shd w:val="clear" w:color="auto" w:fill="auto"/>
            <w:noWrap/>
            <w:vAlign w:val="center"/>
            <w:hideMark/>
          </w:tcPr>
          <w:p w14:paraId="30BEA1EB" w14:textId="22A5A778"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253</w:t>
            </w:r>
          </w:p>
        </w:tc>
        <w:tc>
          <w:tcPr>
            <w:tcW w:w="1149" w:type="dxa"/>
            <w:tcBorders>
              <w:top w:val="single" w:sz="2" w:space="0" w:color="auto"/>
              <w:bottom w:val="single" w:sz="2" w:space="0" w:color="auto"/>
            </w:tcBorders>
            <w:shd w:val="clear" w:color="auto" w:fill="auto"/>
            <w:noWrap/>
            <w:vAlign w:val="center"/>
            <w:hideMark/>
          </w:tcPr>
          <w:p w14:paraId="1C5680F3" w14:textId="0B5DB99F"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29</w:t>
            </w:r>
          </w:p>
        </w:tc>
      </w:tr>
      <w:tr w:rsidR="00F147CA" w:rsidRPr="005865FC" w14:paraId="11332496" w14:textId="77777777" w:rsidTr="009C1897">
        <w:trPr>
          <w:trHeight w:val="198"/>
        </w:trPr>
        <w:tc>
          <w:tcPr>
            <w:tcW w:w="1246" w:type="dxa"/>
            <w:vMerge/>
            <w:tcBorders>
              <w:bottom w:val="single" w:sz="2" w:space="0" w:color="auto"/>
            </w:tcBorders>
            <w:vAlign w:val="center"/>
            <w:hideMark/>
          </w:tcPr>
          <w:p w14:paraId="6662DC9F" w14:textId="77777777" w:rsidR="00F147CA" w:rsidRPr="005865FC" w:rsidRDefault="00F147CA" w:rsidP="00D11D24">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hideMark/>
          </w:tcPr>
          <w:p w14:paraId="79B6BEC3" w14:textId="77777777" w:rsidR="00F147CA" w:rsidRPr="005865FC" w:rsidRDefault="00F147CA" w:rsidP="00D11D24">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Estella</w:t>
            </w:r>
          </w:p>
        </w:tc>
        <w:tc>
          <w:tcPr>
            <w:tcW w:w="845" w:type="dxa"/>
            <w:tcBorders>
              <w:top w:val="single" w:sz="2" w:space="0" w:color="auto"/>
              <w:bottom w:val="single" w:sz="2" w:space="0" w:color="auto"/>
            </w:tcBorders>
            <w:shd w:val="clear" w:color="auto" w:fill="auto"/>
            <w:noWrap/>
            <w:vAlign w:val="center"/>
            <w:hideMark/>
          </w:tcPr>
          <w:p w14:paraId="72C13A78" w14:textId="387151EA"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49</w:t>
            </w:r>
          </w:p>
        </w:tc>
        <w:tc>
          <w:tcPr>
            <w:tcW w:w="849" w:type="dxa"/>
            <w:tcBorders>
              <w:top w:val="single" w:sz="2" w:space="0" w:color="auto"/>
              <w:bottom w:val="single" w:sz="2" w:space="0" w:color="auto"/>
            </w:tcBorders>
            <w:shd w:val="clear" w:color="auto" w:fill="auto"/>
            <w:noWrap/>
            <w:vAlign w:val="center"/>
            <w:hideMark/>
          </w:tcPr>
          <w:p w14:paraId="79ED02B4" w14:textId="20958134"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62</w:t>
            </w:r>
          </w:p>
        </w:tc>
        <w:tc>
          <w:tcPr>
            <w:tcW w:w="849" w:type="dxa"/>
            <w:tcBorders>
              <w:top w:val="single" w:sz="2" w:space="0" w:color="auto"/>
              <w:bottom w:val="single" w:sz="2" w:space="0" w:color="auto"/>
            </w:tcBorders>
            <w:shd w:val="clear" w:color="auto" w:fill="auto"/>
            <w:noWrap/>
            <w:vAlign w:val="center"/>
            <w:hideMark/>
          </w:tcPr>
          <w:p w14:paraId="148DB000" w14:textId="1CA19BE4"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29</w:t>
            </w:r>
          </w:p>
        </w:tc>
        <w:tc>
          <w:tcPr>
            <w:tcW w:w="849" w:type="dxa"/>
            <w:tcBorders>
              <w:top w:val="single" w:sz="2" w:space="0" w:color="auto"/>
              <w:bottom w:val="single" w:sz="2" w:space="0" w:color="auto"/>
            </w:tcBorders>
            <w:shd w:val="clear" w:color="auto" w:fill="auto"/>
            <w:noWrap/>
            <w:vAlign w:val="center"/>
            <w:hideMark/>
          </w:tcPr>
          <w:p w14:paraId="1AA5A62D" w14:textId="5D905C8C"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59</w:t>
            </w:r>
          </w:p>
        </w:tc>
        <w:tc>
          <w:tcPr>
            <w:tcW w:w="849" w:type="dxa"/>
            <w:tcBorders>
              <w:top w:val="single" w:sz="2" w:space="0" w:color="auto"/>
              <w:bottom w:val="single" w:sz="2" w:space="0" w:color="auto"/>
            </w:tcBorders>
            <w:shd w:val="clear" w:color="auto" w:fill="auto"/>
            <w:noWrap/>
            <w:vAlign w:val="center"/>
            <w:hideMark/>
          </w:tcPr>
          <w:p w14:paraId="5FE4CC56" w14:textId="64EF45EE"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150</w:t>
            </w:r>
          </w:p>
        </w:tc>
        <w:tc>
          <w:tcPr>
            <w:tcW w:w="1149" w:type="dxa"/>
            <w:tcBorders>
              <w:top w:val="single" w:sz="2" w:space="0" w:color="auto"/>
              <w:bottom w:val="single" w:sz="2" w:space="0" w:color="auto"/>
            </w:tcBorders>
            <w:shd w:val="clear" w:color="auto" w:fill="auto"/>
            <w:noWrap/>
            <w:vAlign w:val="center"/>
            <w:hideMark/>
          </w:tcPr>
          <w:p w14:paraId="677FDDBA" w14:textId="2C6CC960"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206</w:t>
            </w:r>
          </w:p>
        </w:tc>
        <w:tc>
          <w:tcPr>
            <w:tcW w:w="1149" w:type="dxa"/>
            <w:tcBorders>
              <w:top w:val="single" w:sz="2" w:space="0" w:color="auto"/>
              <w:bottom w:val="single" w:sz="2" w:space="0" w:color="auto"/>
            </w:tcBorders>
            <w:shd w:val="clear" w:color="auto" w:fill="auto"/>
            <w:noWrap/>
            <w:vAlign w:val="center"/>
            <w:hideMark/>
          </w:tcPr>
          <w:p w14:paraId="2F6A0449" w14:textId="22C43785"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154</w:t>
            </w:r>
          </w:p>
        </w:tc>
      </w:tr>
      <w:tr w:rsidR="00F147CA" w:rsidRPr="005865FC" w14:paraId="309DCE36" w14:textId="77777777" w:rsidTr="009C1897">
        <w:trPr>
          <w:trHeight w:val="198"/>
        </w:trPr>
        <w:tc>
          <w:tcPr>
            <w:tcW w:w="1246" w:type="dxa"/>
            <w:vMerge w:val="restart"/>
            <w:tcBorders>
              <w:top w:val="single" w:sz="2" w:space="0" w:color="auto"/>
              <w:bottom w:val="single" w:sz="2" w:space="0" w:color="auto"/>
            </w:tcBorders>
            <w:shd w:val="clear" w:color="auto" w:fill="auto"/>
            <w:vAlign w:val="center"/>
            <w:hideMark/>
          </w:tcPr>
          <w:p w14:paraId="720F4D94" w14:textId="77777777" w:rsidR="00F147CA" w:rsidRDefault="00F147CA" w:rsidP="00D11D24">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 xml:space="preserve">Colonoscopia </w:t>
            </w:r>
          </w:p>
          <w:p w14:paraId="502024B8" w14:textId="77777777" w:rsidR="00F147CA" w:rsidRPr="005865FC" w:rsidRDefault="00F147CA" w:rsidP="00D11D24">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cribado</w:t>
            </w:r>
          </w:p>
        </w:tc>
        <w:tc>
          <w:tcPr>
            <w:tcW w:w="918" w:type="dxa"/>
            <w:tcBorders>
              <w:top w:val="single" w:sz="2" w:space="0" w:color="auto"/>
              <w:bottom w:val="single" w:sz="2" w:space="0" w:color="auto"/>
            </w:tcBorders>
            <w:shd w:val="clear" w:color="auto" w:fill="auto"/>
            <w:noWrap/>
            <w:vAlign w:val="center"/>
            <w:hideMark/>
          </w:tcPr>
          <w:p w14:paraId="7C2D8DB8" w14:textId="77777777" w:rsidR="00F147CA" w:rsidRPr="005865FC" w:rsidRDefault="00F147CA" w:rsidP="00D11D24">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Pamplona</w:t>
            </w:r>
          </w:p>
        </w:tc>
        <w:tc>
          <w:tcPr>
            <w:tcW w:w="845" w:type="dxa"/>
            <w:tcBorders>
              <w:top w:val="single" w:sz="2" w:space="0" w:color="auto"/>
              <w:bottom w:val="single" w:sz="2" w:space="0" w:color="auto"/>
            </w:tcBorders>
            <w:shd w:val="clear" w:color="auto" w:fill="auto"/>
            <w:noWrap/>
            <w:vAlign w:val="center"/>
            <w:hideMark/>
          </w:tcPr>
          <w:p w14:paraId="7AA2B4BD" w14:textId="74AE066F"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22</w:t>
            </w:r>
          </w:p>
        </w:tc>
        <w:tc>
          <w:tcPr>
            <w:tcW w:w="849" w:type="dxa"/>
            <w:tcBorders>
              <w:top w:val="single" w:sz="2" w:space="0" w:color="auto"/>
              <w:bottom w:val="single" w:sz="2" w:space="0" w:color="auto"/>
            </w:tcBorders>
            <w:shd w:val="clear" w:color="auto" w:fill="auto"/>
            <w:noWrap/>
            <w:vAlign w:val="center"/>
            <w:hideMark/>
          </w:tcPr>
          <w:p w14:paraId="4EFCC240" w14:textId="0851E563"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20</w:t>
            </w:r>
          </w:p>
        </w:tc>
        <w:tc>
          <w:tcPr>
            <w:tcW w:w="849" w:type="dxa"/>
            <w:tcBorders>
              <w:top w:val="single" w:sz="2" w:space="0" w:color="auto"/>
              <w:bottom w:val="single" w:sz="2" w:space="0" w:color="auto"/>
            </w:tcBorders>
            <w:shd w:val="clear" w:color="auto" w:fill="auto"/>
            <w:noWrap/>
            <w:vAlign w:val="center"/>
            <w:hideMark/>
          </w:tcPr>
          <w:p w14:paraId="51B4FA60" w14:textId="636EB4F2"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21</w:t>
            </w:r>
          </w:p>
        </w:tc>
        <w:tc>
          <w:tcPr>
            <w:tcW w:w="849" w:type="dxa"/>
            <w:tcBorders>
              <w:top w:val="single" w:sz="2" w:space="0" w:color="auto"/>
              <w:bottom w:val="single" w:sz="2" w:space="0" w:color="auto"/>
            </w:tcBorders>
            <w:shd w:val="clear" w:color="auto" w:fill="auto"/>
            <w:noWrap/>
            <w:vAlign w:val="center"/>
            <w:hideMark/>
          </w:tcPr>
          <w:p w14:paraId="26F608A6" w14:textId="289C25D2"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18</w:t>
            </w:r>
          </w:p>
        </w:tc>
        <w:tc>
          <w:tcPr>
            <w:tcW w:w="849" w:type="dxa"/>
            <w:tcBorders>
              <w:top w:val="single" w:sz="2" w:space="0" w:color="auto"/>
              <w:bottom w:val="single" w:sz="2" w:space="0" w:color="auto"/>
            </w:tcBorders>
            <w:shd w:val="clear" w:color="auto" w:fill="auto"/>
            <w:noWrap/>
            <w:vAlign w:val="center"/>
            <w:hideMark/>
          </w:tcPr>
          <w:p w14:paraId="47B67EA1" w14:textId="4A2FCBF6"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20</w:t>
            </w:r>
          </w:p>
        </w:tc>
        <w:tc>
          <w:tcPr>
            <w:tcW w:w="1149" w:type="dxa"/>
            <w:tcBorders>
              <w:top w:val="single" w:sz="2" w:space="0" w:color="auto"/>
              <w:bottom w:val="single" w:sz="2" w:space="0" w:color="auto"/>
            </w:tcBorders>
            <w:shd w:val="clear" w:color="auto" w:fill="auto"/>
            <w:noWrap/>
            <w:vAlign w:val="center"/>
            <w:hideMark/>
          </w:tcPr>
          <w:p w14:paraId="3F24B46A" w14:textId="579650AF"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-9</w:t>
            </w:r>
          </w:p>
        </w:tc>
        <w:tc>
          <w:tcPr>
            <w:tcW w:w="1149" w:type="dxa"/>
            <w:tcBorders>
              <w:top w:val="single" w:sz="2" w:space="0" w:color="auto"/>
              <w:bottom w:val="single" w:sz="2" w:space="0" w:color="auto"/>
            </w:tcBorders>
            <w:shd w:val="clear" w:color="auto" w:fill="auto"/>
            <w:noWrap/>
            <w:vAlign w:val="center"/>
            <w:hideMark/>
          </w:tcPr>
          <w:p w14:paraId="7E2A1CBF" w14:textId="39FACB23"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11</w:t>
            </w:r>
          </w:p>
        </w:tc>
      </w:tr>
      <w:tr w:rsidR="00F147CA" w:rsidRPr="005865FC" w14:paraId="0A61F54C" w14:textId="77777777" w:rsidTr="009C1897">
        <w:trPr>
          <w:trHeight w:val="198"/>
        </w:trPr>
        <w:tc>
          <w:tcPr>
            <w:tcW w:w="1246" w:type="dxa"/>
            <w:vMerge/>
            <w:tcBorders>
              <w:top w:val="single" w:sz="2" w:space="0" w:color="auto"/>
              <w:bottom w:val="single" w:sz="2" w:space="0" w:color="auto"/>
            </w:tcBorders>
            <w:vAlign w:val="center"/>
            <w:hideMark/>
          </w:tcPr>
          <w:p w14:paraId="30FCCD27" w14:textId="77777777" w:rsidR="00F147CA" w:rsidRPr="005865FC" w:rsidRDefault="00F147CA" w:rsidP="00D11D24">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hideMark/>
          </w:tcPr>
          <w:p w14:paraId="6D571B58" w14:textId="77777777" w:rsidR="00F147CA" w:rsidRPr="005865FC" w:rsidRDefault="00F147CA" w:rsidP="00D11D24">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Tudela</w:t>
            </w:r>
          </w:p>
        </w:tc>
        <w:tc>
          <w:tcPr>
            <w:tcW w:w="845" w:type="dxa"/>
            <w:tcBorders>
              <w:top w:val="single" w:sz="2" w:space="0" w:color="auto"/>
              <w:bottom w:val="single" w:sz="2" w:space="0" w:color="auto"/>
            </w:tcBorders>
            <w:shd w:val="clear" w:color="auto" w:fill="auto"/>
            <w:noWrap/>
            <w:vAlign w:val="center"/>
            <w:hideMark/>
          </w:tcPr>
          <w:p w14:paraId="41C0F86D" w14:textId="2A77F1CD"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14</w:t>
            </w:r>
          </w:p>
        </w:tc>
        <w:tc>
          <w:tcPr>
            <w:tcW w:w="849" w:type="dxa"/>
            <w:tcBorders>
              <w:top w:val="single" w:sz="2" w:space="0" w:color="auto"/>
              <w:bottom w:val="single" w:sz="2" w:space="0" w:color="auto"/>
            </w:tcBorders>
            <w:shd w:val="clear" w:color="auto" w:fill="auto"/>
            <w:noWrap/>
            <w:vAlign w:val="center"/>
            <w:hideMark/>
          </w:tcPr>
          <w:p w14:paraId="2307585F" w14:textId="0040A915"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26</w:t>
            </w:r>
          </w:p>
        </w:tc>
        <w:tc>
          <w:tcPr>
            <w:tcW w:w="849" w:type="dxa"/>
            <w:tcBorders>
              <w:top w:val="single" w:sz="2" w:space="0" w:color="auto"/>
              <w:bottom w:val="single" w:sz="2" w:space="0" w:color="auto"/>
            </w:tcBorders>
            <w:shd w:val="clear" w:color="auto" w:fill="auto"/>
            <w:noWrap/>
            <w:vAlign w:val="center"/>
            <w:hideMark/>
          </w:tcPr>
          <w:p w14:paraId="6BD60821" w14:textId="3A1CDC8C"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0</w:t>
            </w:r>
          </w:p>
        </w:tc>
        <w:tc>
          <w:tcPr>
            <w:tcW w:w="849" w:type="dxa"/>
            <w:tcBorders>
              <w:top w:val="single" w:sz="2" w:space="0" w:color="auto"/>
              <w:bottom w:val="single" w:sz="2" w:space="0" w:color="auto"/>
            </w:tcBorders>
            <w:shd w:val="clear" w:color="auto" w:fill="auto"/>
            <w:noWrap/>
            <w:vAlign w:val="center"/>
            <w:hideMark/>
          </w:tcPr>
          <w:p w14:paraId="0D02CF1B" w14:textId="0BD76744"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12</w:t>
            </w:r>
          </w:p>
        </w:tc>
        <w:tc>
          <w:tcPr>
            <w:tcW w:w="849" w:type="dxa"/>
            <w:tcBorders>
              <w:top w:val="single" w:sz="2" w:space="0" w:color="auto"/>
              <w:bottom w:val="single" w:sz="2" w:space="0" w:color="auto"/>
            </w:tcBorders>
            <w:shd w:val="clear" w:color="auto" w:fill="auto"/>
            <w:noWrap/>
            <w:vAlign w:val="center"/>
            <w:hideMark/>
          </w:tcPr>
          <w:p w14:paraId="3FCFEEB0" w14:textId="71966489"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27</w:t>
            </w:r>
          </w:p>
        </w:tc>
        <w:tc>
          <w:tcPr>
            <w:tcW w:w="1149" w:type="dxa"/>
            <w:tcBorders>
              <w:top w:val="single" w:sz="2" w:space="0" w:color="auto"/>
              <w:bottom w:val="single" w:sz="2" w:space="0" w:color="auto"/>
            </w:tcBorders>
            <w:shd w:val="clear" w:color="auto" w:fill="auto"/>
            <w:noWrap/>
            <w:vAlign w:val="center"/>
            <w:hideMark/>
          </w:tcPr>
          <w:p w14:paraId="2704B267" w14:textId="3F947BB9"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93</w:t>
            </w:r>
          </w:p>
        </w:tc>
        <w:tc>
          <w:tcPr>
            <w:tcW w:w="1149" w:type="dxa"/>
            <w:tcBorders>
              <w:top w:val="single" w:sz="2" w:space="0" w:color="auto"/>
              <w:bottom w:val="single" w:sz="2" w:space="0" w:color="auto"/>
            </w:tcBorders>
            <w:shd w:val="clear" w:color="auto" w:fill="auto"/>
            <w:noWrap/>
            <w:vAlign w:val="center"/>
            <w:hideMark/>
          </w:tcPr>
          <w:p w14:paraId="7A3CD26F" w14:textId="66CA1542"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125</w:t>
            </w:r>
          </w:p>
        </w:tc>
      </w:tr>
      <w:tr w:rsidR="00F147CA" w:rsidRPr="005865FC" w14:paraId="7256E4A9" w14:textId="77777777" w:rsidTr="009C1897">
        <w:trPr>
          <w:trHeight w:val="198"/>
        </w:trPr>
        <w:tc>
          <w:tcPr>
            <w:tcW w:w="1246" w:type="dxa"/>
            <w:vMerge/>
            <w:tcBorders>
              <w:top w:val="single" w:sz="2" w:space="0" w:color="auto"/>
              <w:bottom w:val="single" w:sz="2" w:space="0" w:color="auto"/>
            </w:tcBorders>
            <w:vAlign w:val="center"/>
            <w:hideMark/>
          </w:tcPr>
          <w:p w14:paraId="6B0C1995" w14:textId="77777777" w:rsidR="00F147CA" w:rsidRPr="005865FC" w:rsidRDefault="00F147CA" w:rsidP="00D11D24">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hideMark/>
          </w:tcPr>
          <w:p w14:paraId="4A3E5314" w14:textId="77777777" w:rsidR="00F147CA" w:rsidRPr="005865FC" w:rsidRDefault="00F147CA" w:rsidP="00D11D24">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Estella</w:t>
            </w:r>
          </w:p>
        </w:tc>
        <w:tc>
          <w:tcPr>
            <w:tcW w:w="845" w:type="dxa"/>
            <w:tcBorders>
              <w:top w:val="single" w:sz="2" w:space="0" w:color="auto"/>
              <w:bottom w:val="single" w:sz="2" w:space="0" w:color="auto"/>
            </w:tcBorders>
            <w:shd w:val="clear" w:color="auto" w:fill="auto"/>
            <w:noWrap/>
            <w:vAlign w:val="center"/>
            <w:hideMark/>
          </w:tcPr>
          <w:p w14:paraId="5405FA1C" w14:textId="2F940963"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37</w:t>
            </w:r>
          </w:p>
        </w:tc>
        <w:tc>
          <w:tcPr>
            <w:tcW w:w="849" w:type="dxa"/>
            <w:tcBorders>
              <w:top w:val="single" w:sz="2" w:space="0" w:color="auto"/>
              <w:bottom w:val="single" w:sz="2" w:space="0" w:color="auto"/>
            </w:tcBorders>
            <w:shd w:val="clear" w:color="auto" w:fill="auto"/>
            <w:noWrap/>
            <w:vAlign w:val="center"/>
            <w:hideMark/>
          </w:tcPr>
          <w:p w14:paraId="0458E7D5" w14:textId="3C3B7A4E"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12</w:t>
            </w:r>
          </w:p>
        </w:tc>
        <w:tc>
          <w:tcPr>
            <w:tcW w:w="849" w:type="dxa"/>
            <w:tcBorders>
              <w:top w:val="single" w:sz="2" w:space="0" w:color="auto"/>
              <w:bottom w:val="single" w:sz="2" w:space="0" w:color="auto"/>
            </w:tcBorders>
            <w:shd w:val="clear" w:color="auto" w:fill="auto"/>
            <w:noWrap/>
            <w:vAlign w:val="center"/>
            <w:hideMark/>
          </w:tcPr>
          <w:p w14:paraId="61C279D1" w14:textId="6E866CD7"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8</w:t>
            </w:r>
          </w:p>
        </w:tc>
        <w:tc>
          <w:tcPr>
            <w:tcW w:w="849" w:type="dxa"/>
            <w:tcBorders>
              <w:top w:val="single" w:sz="2" w:space="0" w:color="auto"/>
              <w:bottom w:val="single" w:sz="2" w:space="0" w:color="auto"/>
            </w:tcBorders>
            <w:shd w:val="clear" w:color="auto" w:fill="auto"/>
            <w:noWrap/>
            <w:vAlign w:val="center"/>
            <w:hideMark/>
          </w:tcPr>
          <w:p w14:paraId="7CC843E7" w14:textId="418FE311"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27</w:t>
            </w:r>
          </w:p>
        </w:tc>
        <w:tc>
          <w:tcPr>
            <w:tcW w:w="849" w:type="dxa"/>
            <w:tcBorders>
              <w:top w:val="single" w:sz="2" w:space="0" w:color="auto"/>
              <w:bottom w:val="single" w:sz="2" w:space="0" w:color="auto"/>
            </w:tcBorders>
            <w:shd w:val="clear" w:color="auto" w:fill="auto"/>
            <w:noWrap/>
            <w:vAlign w:val="center"/>
            <w:hideMark/>
          </w:tcPr>
          <w:p w14:paraId="29E1F439" w14:textId="1B2234BF"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35</w:t>
            </w:r>
          </w:p>
        </w:tc>
        <w:tc>
          <w:tcPr>
            <w:tcW w:w="1149" w:type="dxa"/>
            <w:tcBorders>
              <w:top w:val="single" w:sz="2" w:space="0" w:color="auto"/>
              <w:bottom w:val="single" w:sz="2" w:space="0" w:color="auto"/>
            </w:tcBorders>
            <w:shd w:val="clear" w:color="auto" w:fill="auto"/>
            <w:noWrap/>
            <w:vAlign w:val="center"/>
            <w:hideMark/>
          </w:tcPr>
          <w:p w14:paraId="5C62F98F" w14:textId="10244AC4"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-5</w:t>
            </w:r>
          </w:p>
        </w:tc>
        <w:tc>
          <w:tcPr>
            <w:tcW w:w="1149" w:type="dxa"/>
            <w:tcBorders>
              <w:top w:val="single" w:sz="2" w:space="0" w:color="auto"/>
              <w:bottom w:val="single" w:sz="2" w:space="0" w:color="auto"/>
            </w:tcBorders>
            <w:shd w:val="clear" w:color="auto" w:fill="auto"/>
            <w:noWrap/>
            <w:vAlign w:val="center"/>
            <w:hideMark/>
          </w:tcPr>
          <w:p w14:paraId="5C0CCE65" w14:textId="71E3826D"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30</w:t>
            </w:r>
          </w:p>
        </w:tc>
      </w:tr>
      <w:tr w:rsidR="00F147CA" w:rsidRPr="005865FC" w14:paraId="21998308" w14:textId="77777777" w:rsidTr="009C1897">
        <w:trPr>
          <w:trHeight w:val="198"/>
        </w:trPr>
        <w:tc>
          <w:tcPr>
            <w:tcW w:w="1246" w:type="dxa"/>
            <w:vMerge w:val="restart"/>
            <w:tcBorders>
              <w:top w:val="single" w:sz="2" w:space="0" w:color="auto"/>
              <w:bottom w:val="single" w:sz="2" w:space="0" w:color="auto"/>
            </w:tcBorders>
            <w:shd w:val="clear" w:color="auto" w:fill="auto"/>
            <w:vAlign w:val="center"/>
            <w:hideMark/>
          </w:tcPr>
          <w:p w14:paraId="0A8F1DC9" w14:textId="77777777" w:rsidR="00F147CA" w:rsidRPr="005865FC" w:rsidRDefault="00F147CA" w:rsidP="00D11D24">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 xml:space="preserve">Ecografías </w:t>
            </w:r>
          </w:p>
          <w:p w14:paraId="2F765B32" w14:textId="77777777" w:rsidR="00F147CA" w:rsidRPr="005865FC" w:rsidRDefault="00F147CA" w:rsidP="00D11D24">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radiológicas</w:t>
            </w:r>
          </w:p>
        </w:tc>
        <w:tc>
          <w:tcPr>
            <w:tcW w:w="918" w:type="dxa"/>
            <w:tcBorders>
              <w:top w:val="single" w:sz="2" w:space="0" w:color="auto"/>
              <w:bottom w:val="single" w:sz="2" w:space="0" w:color="auto"/>
            </w:tcBorders>
            <w:shd w:val="clear" w:color="auto" w:fill="auto"/>
            <w:noWrap/>
            <w:vAlign w:val="center"/>
            <w:hideMark/>
          </w:tcPr>
          <w:p w14:paraId="6A956953" w14:textId="77777777" w:rsidR="00F147CA" w:rsidRPr="005865FC" w:rsidRDefault="00F147CA" w:rsidP="00D11D24">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Pamplona</w:t>
            </w:r>
          </w:p>
        </w:tc>
        <w:tc>
          <w:tcPr>
            <w:tcW w:w="845" w:type="dxa"/>
            <w:tcBorders>
              <w:top w:val="single" w:sz="2" w:space="0" w:color="auto"/>
              <w:bottom w:val="single" w:sz="2" w:space="0" w:color="auto"/>
            </w:tcBorders>
            <w:shd w:val="clear" w:color="auto" w:fill="auto"/>
            <w:noWrap/>
            <w:vAlign w:val="center"/>
            <w:hideMark/>
          </w:tcPr>
          <w:p w14:paraId="00F67F08" w14:textId="02AA84AE"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26</w:t>
            </w:r>
          </w:p>
        </w:tc>
        <w:tc>
          <w:tcPr>
            <w:tcW w:w="849" w:type="dxa"/>
            <w:tcBorders>
              <w:top w:val="single" w:sz="2" w:space="0" w:color="auto"/>
              <w:bottom w:val="single" w:sz="2" w:space="0" w:color="auto"/>
            </w:tcBorders>
            <w:shd w:val="clear" w:color="auto" w:fill="auto"/>
            <w:noWrap/>
            <w:vAlign w:val="center"/>
            <w:hideMark/>
          </w:tcPr>
          <w:p w14:paraId="0B73FC46" w14:textId="37BE8C8D"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36</w:t>
            </w:r>
          </w:p>
        </w:tc>
        <w:tc>
          <w:tcPr>
            <w:tcW w:w="849" w:type="dxa"/>
            <w:tcBorders>
              <w:top w:val="single" w:sz="2" w:space="0" w:color="auto"/>
              <w:bottom w:val="single" w:sz="2" w:space="0" w:color="auto"/>
            </w:tcBorders>
            <w:shd w:val="clear" w:color="auto" w:fill="auto"/>
            <w:noWrap/>
            <w:vAlign w:val="center"/>
            <w:hideMark/>
          </w:tcPr>
          <w:p w14:paraId="7BA1BCE7" w14:textId="54A5F286"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52</w:t>
            </w:r>
          </w:p>
        </w:tc>
        <w:tc>
          <w:tcPr>
            <w:tcW w:w="849" w:type="dxa"/>
            <w:tcBorders>
              <w:top w:val="single" w:sz="2" w:space="0" w:color="auto"/>
              <w:bottom w:val="single" w:sz="2" w:space="0" w:color="auto"/>
            </w:tcBorders>
            <w:shd w:val="clear" w:color="auto" w:fill="auto"/>
            <w:noWrap/>
            <w:vAlign w:val="center"/>
            <w:hideMark/>
          </w:tcPr>
          <w:p w14:paraId="06D8ED75" w14:textId="4D0BADA8"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60</w:t>
            </w:r>
          </w:p>
        </w:tc>
        <w:tc>
          <w:tcPr>
            <w:tcW w:w="849" w:type="dxa"/>
            <w:tcBorders>
              <w:top w:val="single" w:sz="2" w:space="0" w:color="auto"/>
              <w:bottom w:val="single" w:sz="2" w:space="0" w:color="auto"/>
            </w:tcBorders>
            <w:shd w:val="clear" w:color="auto" w:fill="auto"/>
            <w:noWrap/>
            <w:vAlign w:val="center"/>
            <w:hideMark/>
          </w:tcPr>
          <w:p w14:paraId="4B1A6337" w14:textId="5935C9AA"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31</w:t>
            </w:r>
          </w:p>
        </w:tc>
        <w:tc>
          <w:tcPr>
            <w:tcW w:w="1149" w:type="dxa"/>
            <w:tcBorders>
              <w:top w:val="single" w:sz="2" w:space="0" w:color="auto"/>
              <w:bottom w:val="single" w:sz="2" w:space="0" w:color="auto"/>
            </w:tcBorders>
            <w:shd w:val="clear" w:color="auto" w:fill="auto"/>
            <w:noWrap/>
            <w:vAlign w:val="center"/>
            <w:hideMark/>
          </w:tcPr>
          <w:p w14:paraId="4E5D1A48" w14:textId="57025193"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19</w:t>
            </w:r>
          </w:p>
        </w:tc>
        <w:tc>
          <w:tcPr>
            <w:tcW w:w="1149" w:type="dxa"/>
            <w:tcBorders>
              <w:top w:val="single" w:sz="2" w:space="0" w:color="auto"/>
              <w:bottom w:val="single" w:sz="2" w:space="0" w:color="auto"/>
            </w:tcBorders>
            <w:shd w:val="clear" w:color="auto" w:fill="auto"/>
            <w:noWrap/>
            <w:vAlign w:val="center"/>
            <w:hideMark/>
          </w:tcPr>
          <w:p w14:paraId="64C62C2C" w14:textId="12B3564E"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-48</w:t>
            </w:r>
          </w:p>
        </w:tc>
      </w:tr>
      <w:tr w:rsidR="00F147CA" w:rsidRPr="005865FC" w14:paraId="22F0C446" w14:textId="77777777" w:rsidTr="009C1897">
        <w:trPr>
          <w:trHeight w:val="198"/>
        </w:trPr>
        <w:tc>
          <w:tcPr>
            <w:tcW w:w="1246" w:type="dxa"/>
            <w:vMerge/>
            <w:tcBorders>
              <w:top w:val="single" w:sz="2" w:space="0" w:color="auto"/>
              <w:bottom w:val="single" w:sz="2" w:space="0" w:color="auto"/>
            </w:tcBorders>
            <w:vAlign w:val="center"/>
            <w:hideMark/>
          </w:tcPr>
          <w:p w14:paraId="194484BA" w14:textId="77777777" w:rsidR="00F147CA" w:rsidRPr="005865FC" w:rsidRDefault="00F147CA" w:rsidP="00D11D24">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hideMark/>
          </w:tcPr>
          <w:p w14:paraId="74A49D99" w14:textId="77777777" w:rsidR="00F147CA" w:rsidRPr="005865FC" w:rsidRDefault="00F147CA" w:rsidP="00D11D24">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Tudela</w:t>
            </w:r>
          </w:p>
        </w:tc>
        <w:tc>
          <w:tcPr>
            <w:tcW w:w="845" w:type="dxa"/>
            <w:tcBorders>
              <w:top w:val="single" w:sz="2" w:space="0" w:color="auto"/>
              <w:bottom w:val="single" w:sz="2" w:space="0" w:color="auto"/>
            </w:tcBorders>
            <w:shd w:val="clear" w:color="auto" w:fill="auto"/>
            <w:noWrap/>
            <w:vAlign w:val="center"/>
            <w:hideMark/>
          </w:tcPr>
          <w:p w14:paraId="6A3EE21A" w14:textId="51E41226"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21</w:t>
            </w:r>
          </w:p>
        </w:tc>
        <w:tc>
          <w:tcPr>
            <w:tcW w:w="849" w:type="dxa"/>
            <w:tcBorders>
              <w:top w:val="single" w:sz="2" w:space="0" w:color="auto"/>
              <w:bottom w:val="single" w:sz="2" w:space="0" w:color="auto"/>
            </w:tcBorders>
            <w:shd w:val="clear" w:color="auto" w:fill="auto"/>
            <w:noWrap/>
            <w:vAlign w:val="center"/>
            <w:hideMark/>
          </w:tcPr>
          <w:p w14:paraId="0974F277" w14:textId="2FB0D411"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23</w:t>
            </w:r>
          </w:p>
        </w:tc>
        <w:tc>
          <w:tcPr>
            <w:tcW w:w="849" w:type="dxa"/>
            <w:tcBorders>
              <w:top w:val="single" w:sz="2" w:space="0" w:color="auto"/>
              <w:bottom w:val="single" w:sz="2" w:space="0" w:color="auto"/>
            </w:tcBorders>
            <w:shd w:val="clear" w:color="auto" w:fill="auto"/>
            <w:noWrap/>
            <w:vAlign w:val="center"/>
            <w:hideMark/>
          </w:tcPr>
          <w:p w14:paraId="66866BBC" w14:textId="20C87D60"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304</w:t>
            </w:r>
          </w:p>
        </w:tc>
        <w:tc>
          <w:tcPr>
            <w:tcW w:w="849" w:type="dxa"/>
            <w:tcBorders>
              <w:top w:val="single" w:sz="2" w:space="0" w:color="auto"/>
              <w:bottom w:val="single" w:sz="2" w:space="0" w:color="auto"/>
            </w:tcBorders>
            <w:shd w:val="clear" w:color="auto" w:fill="auto"/>
            <w:noWrap/>
            <w:vAlign w:val="center"/>
            <w:hideMark/>
          </w:tcPr>
          <w:p w14:paraId="4DE00774" w14:textId="194F1764"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29</w:t>
            </w:r>
          </w:p>
        </w:tc>
        <w:tc>
          <w:tcPr>
            <w:tcW w:w="849" w:type="dxa"/>
            <w:tcBorders>
              <w:top w:val="single" w:sz="2" w:space="0" w:color="auto"/>
              <w:bottom w:val="single" w:sz="2" w:space="0" w:color="auto"/>
            </w:tcBorders>
            <w:shd w:val="clear" w:color="auto" w:fill="auto"/>
            <w:noWrap/>
            <w:vAlign w:val="center"/>
            <w:hideMark/>
          </w:tcPr>
          <w:p w14:paraId="268AC628" w14:textId="3A60E82A"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47</w:t>
            </w:r>
          </w:p>
        </w:tc>
        <w:tc>
          <w:tcPr>
            <w:tcW w:w="1149" w:type="dxa"/>
            <w:tcBorders>
              <w:top w:val="single" w:sz="2" w:space="0" w:color="auto"/>
              <w:bottom w:val="single" w:sz="2" w:space="0" w:color="auto"/>
            </w:tcBorders>
            <w:shd w:val="clear" w:color="auto" w:fill="auto"/>
            <w:noWrap/>
            <w:vAlign w:val="center"/>
            <w:hideMark/>
          </w:tcPr>
          <w:p w14:paraId="34E0BE47" w14:textId="4E003508"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124</w:t>
            </w:r>
          </w:p>
        </w:tc>
        <w:tc>
          <w:tcPr>
            <w:tcW w:w="1149" w:type="dxa"/>
            <w:tcBorders>
              <w:top w:val="single" w:sz="2" w:space="0" w:color="auto"/>
              <w:bottom w:val="single" w:sz="2" w:space="0" w:color="auto"/>
            </w:tcBorders>
            <w:shd w:val="clear" w:color="auto" w:fill="auto"/>
            <w:noWrap/>
            <w:vAlign w:val="center"/>
            <w:hideMark/>
          </w:tcPr>
          <w:p w14:paraId="2CF08A27" w14:textId="73DCCDC8"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62</w:t>
            </w:r>
          </w:p>
        </w:tc>
      </w:tr>
      <w:tr w:rsidR="00F147CA" w:rsidRPr="005865FC" w14:paraId="71B9225D" w14:textId="77777777" w:rsidTr="009C1897">
        <w:trPr>
          <w:trHeight w:val="198"/>
        </w:trPr>
        <w:tc>
          <w:tcPr>
            <w:tcW w:w="1246" w:type="dxa"/>
            <w:vMerge/>
            <w:tcBorders>
              <w:top w:val="single" w:sz="2" w:space="0" w:color="auto"/>
              <w:bottom w:val="single" w:sz="2" w:space="0" w:color="auto"/>
            </w:tcBorders>
            <w:vAlign w:val="center"/>
            <w:hideMark/>
          </w:tcPr>
          <w:p w14:paraId="09A67D8F" w14:textId="77777777" w:rsidR="00F147CA" w:rsidRPr="005865FC" w:rsidRDefault="00F147CA" w:rsidP="00D11D24">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hideMark/>
          </w:tcPr>
          <w:p w14:paraId="532B9F67" w14:textId="77777777" w:rsidR="00F147CA" w:rsidRPr="005865FC" w:rsidRDefault="00F147CA" w:rsidP="00D11D24">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Estella</w:t>
            </w:r>
          </w:p>
        </w:tc>
        <w:tc>
          <w:tcPr>
            <w:tcW w:w="845" w:type="dxa"/>
            <w:tcBorders>
              <w:top w:val="single" w:sz="2" w:space="0" w:color="auto"/>
              <w:bottom w:val="single" w:sz="2" w:space="0" w:color="auto"/>
            </w:tcBorders>
            <w:shd w:val="clear" w:color="auto" w:fill="auto"/>
            <w:noWrap/>
            <w:vAlign w:val="center"/>
            <w:hideMark/>
          </w:tcPr>
          <w:p w14:paraId="4B8F250F" w14:textId="1F22C22B"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8</w:t>
            </w:r>
          </w:p>
        </w:tc>
        <w:tc>
          <w:tcPr>
            <w:tcW w:w="849" w:type="dxa"/>
            <w:tcBorders>
              <w:top w:val="single" w:sz="2" w:space="0" w:color="auto"/>
              <w:bottom w:val="single" w:sz="2" w:space="0" w:color="auto"/>
            </w:tcBorders>
            <w:shd w:val="clear" w:color="auto" w:fill="auto"/>
            <w:noWrap/>
            <w:vAlign w:val="center"/>
            <w:hideMark/>
          </w:tcPr>
          <w:p w14:paraId="4D8D86D7" w14:textId="1EBF8CB6"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12</w:t>
            </w:r>
          </w:p>
        </w:tc>
        <w:tc>
          <w:tcPr>
            <w:tcW w:w="849" w:type="dxa"/>
            <w:tcBorders>
              <w:top w:val="single" w:sz="2" w:space="0" w:color="auto"/>
              <w:bottom w:val="single" w:sz="2" w:space="0" w:color="auto"/>
            </w:tcBorders>
            <w:shd w:val="clear" w:color="auto" w:fill="auto"/>
            <w:noWrap/>
            <w:vAlign w:val="center"/>
            <w:hideMark/>
          </w:tcPr>
          <w:p w14:paraId="497AD081" w14:textId="2255AC8D"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13</w:t>
            </w:r>
          </w:p>
        </w:tc>
        <w:tc>
          <w:tcPr>
            <w:tcW w:w="849" w:type="dxa"/>
            <w:tcBorders>
              <w:top w:val="single" w:sz="2" w:space="0" w:color="auto"/>
              <w:bottom w:val="single" w:sz="2" w:space="0" w:color="auto"/>
            </w:tcBorders>
            <w:shd w:val="clear" w:color="auto" w:fill="auto"/>
            <w:noWrap/>
            <w:vAlign w:val="center"/>
            <w:hideMark/>
          </w:tcPr>
          <w:p w14:paraId="079DBC02" w14:textId="6E7977EA"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23</w:t>
            </w:r>
          </w:p>
        </w:tc>
        <w:tc>
          <w:tcPr>
            <w:tcW w:w="849" w:type="dxa"/>
            <w:tcBorders>
              <w:top w:val="single" w:sz="2" w:space="0" w:color="auto"/>
              <w:bottom w:val="single" w:sz="2" w:space="0" w:color="auto"/>
            </w:tcBorders>
            <w:shd w:val="clear" w:color="auto" w:fill="auto"/>
            <w:noWrap/>
            <w:vAlign w:val="center"/>
            <w:hideMark/>
          </w:tcPr>
          <w:p w14:paraId="494255B8" w14:textId="32D56C4A"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37</w:t>
            </w:r>
          </w:p>
        </w:tc>
        <w:tc>
          <w:tcPr>
            <w:tcW w:w="1149" w:type="dxa"/>
            <w:tcBorders>
              <w:top w:val="single" w:sz="2" w:space="0" w:color="auto"/>
              <w:bottom w:val="single" w:sz="2" w:space="0" w:color="auto"/>
            </w:tcBorders>
            <w:shd w:val="clear" w:color="auto" w:fill="auto"/>
            <w:noWrap/>
            <w:vAlign w:val="center"/>
            <w:hideMark/>
          </w:tcPr>
          <w:p w14:paraId="10DF4824" w14:textId="32F7E6C5"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363</w:t>
            </w:r>
          </w:p>
        </w:tc>
        <w:tc>
          <w:tcPr>
            <w:tcW w:w="1149" w:type="dxa"/>
            <w:tcBorders>
              <w:top w:val="single" w:sz="2" w:space="0" w:color="auto"/>
              <w:bottom w:val="single" w:sz="2" w:space="0" w:color="auto"/>
            </w:tcBorders>
            <w:shd w:val="clear" w:color="auto" w:fill="auto"/>
            <w:noWrap/>
            <w:vAlign w:val="center"/>
            <w:hideMark/>
          </w:tcPr>
          <w:p w14:paraId="60DF4DD1" w14:textId="6F65522D" w:rsidR="00F147CA" w:rsidRPr="005865FC" w:rsidRDefault="00F147CA"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61</w:t>
            </w:r>
          </w:p>
        </w:tc>
      </w:tr>
      <w:tr w:rsidR="00F147CA" w:rsidRPr="005865FC" w14:paraId="7A2816A0" w14:textId="77777777" w:rsidTr="009C1897">
        <w:trPr>
          <w:trHeight w:val="198"/>
        </w:trPr>
        <w:tc>
          <w:tcPr>
            <w:tcW w:w="1246" w:type="dxa"/>
            <w:vMerge w:val="restart"/>
            <w:tcBorders>
              <w:top w:val="single" w:sz="2" w:space="0" w:color="auto"/>
              <w:bottom w:val="single" w:sz="2" w:space="0" w:color="auto"/>
            </w:tcBorders>
            <w:shd w:val="clear" w:color="auto" w:fill="auto"/>
            <w:vAlign w:val="center"/>
            <w:hideMark/>
          </w:tcPr>
          <w:p w14:paraId="66684903" w14:textId="77777777" w:rsidR="00F147CA" w:rsidRPr="005865FC" w:rsidRDefault="00F147CA" w:rsidP="00D11D24">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Mamografías</w:t>
            </w:r>
          </w:p>
        </w:tc>
        <w:tc>
          <w:tcPr>
            <w:tcW w:w="918" w:type="dxa"/>
            <w:tcBorders>
              <w:top w:val="single" w:sz="2" w:space="0" w:color="auto"/>
              <w:bottom w:val="single" w:sz="2" w:space="0" w:color="auto"/>
            </w:tcBorders>
            <w:shd w:val="clear" w:color="auto" w:fill="auto"/>
            <w:noWrap/>
            <w:vAlign w:val="center"/>
            <w:hideMark/>
          </w:tcPr>
          <w:p w14:paraId="49C5E26A" w14:textId="77777777" w:rsidR="00F147CA" w:rsidRPr="005865FC" w:rsidRDefault="00F147CA" w:rsidP="00D11D24">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Pamplona</w:t>
            </w:r>
          </w:p>
        </w:tc>
        <w:tc>
          <w:tcPr>
            <w:tcW w:w="845" w:type="dxa"/>
            <w:tcBorders>
              <w:top w:val="single" w:sz="2" w:space="0" w:color="auto"/>
              <w:bottom w:val="single" w:sz="2" w:space="0" w:color="auto"/>
            </w:tcBorders>
            <w:shd w:val="clear" w:color="auto" w:fill="auto"/>
            <w:noWrap/>
            <w:vAlign w:val="center"/>
            <w:hideMark/>
          </w:tcPr>
          <w:p w14:paraId="478BCCAE" w14:textId="3F3A307C"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47</w:t>
            </w:r>
          </w:p>
        </w:tc>
        <w:tc>
          <w:tcPr>
            <w:tcW w:w="849" w:type="dxa"/>
            <w:tcBorders>
              <w:top w:val="single" w:sz="2" w:space="0" w:color="auto"/>
              <w:bottom w:val="single" w:sz="2" w:space="0" w:color="auto"/>
            </w:tcBorders>
            <w:shd w:val="clear" w:color="auto" w:fill="auto"/>
            <w:noWrap/>
            <w:vAlign w:val="center"/>
            <w:hideMark/>
          </w:tcPr>
          <w:p w14:paraId="593816B0" w14:textId="384A76C6"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27</w:t>
            </w:r>
          </w:p>
        </w:tc>
        <w:tc>
          <w:tcPr>
            <w:tcW w:w="849" w:type="dxa"/>
            <w:tcBorders>
              <w:top w:val="single" w:sz="2" w:space="0" w:color="auto"/>
              <w:bottom w:val="single" w:sz="2" w:space="0" w:color="auto"/>
            </w:tcBorders>
            <w:shd w:val="clear" w:color="auto" w:fill="auto"/>
            <w:noWrap/>
            <w:vAlign w:val="center"/>
            <w:hideMark/>
          </w:tcPr>
          <w:p w14:paraId="57CB31DB" w14:textId="271B1AA8"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90</w:t>
            </w:r>
          </w:p>
        </w:tc>
        <w:tc>
          <w:tcPr>
            <w:tcW w:w="849" w:type="dxa"/>
            <w:tcBorders>
              <w:top w:val="single" w:sz="2" w:space="0" w:color="auto"/>
              <w:bottom w:val="single" w:sz="2" w:space="0" w:color="auto"/>
            </w:tcBorders>
            <w:shd w:val="clear" w:color="auto" w:fill="auto"/>
            <w:noWrap/>
            <w:vAlign w:val="center"/>
            <w:hideMark/>
          </w:tcPr>
          <w:p w14:paraId="2944892F" w14:textId="68E51FA1"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33</w:t>
            </w:r>
          </w:p>
        </w:tc>
        <w:tc>
          <w:tcPr>
            <w:tcW w:w="849" w:type="dxa"/>
            <w:tcBorders>
              <w:top w:val="single" w:sz="2" w:space="0" w:color="auto"/>
              <w:bottom w:val="single" w:sz="2" w:space="0" w:color="auto"/>
            </w:tcBorders>
            <w:shd w:val="clear" w:color="auto" w:fill="auto"/>
            <w:noWrap/>
            <w:vAlign w:val="center"/>
            <w:hideMark/>
          </w:tcPr>
          <w:p w14:paraId="454F95C2" w14:textId="482FFB16"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90</w:t>
            </w:r>
          </w:p>
        </w:tc>
        <w:tc>
          <w:tcPr>
            <w:tcW w:w="1149" w:type="dxa"/>
            <w:tcBorders>
              <w:top w:val="single" w:sz="2" w:space="0" w:color="auto"/>
              <w:bottom w:val="single" w:sz="2" w:space="0" w:color="auto"/>
            </w:tcBorders>
            <w:shd w:val="clear" w:color="auto" w:fill="auto"/>
            <w:noWrap/>
            <w:vAlign w:val="center"/>
            <w:hideMark/>
          </w:tcPr>
          <w:p w14:paraId="19310A79" w14:textId="18CF2523"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91</w:t>
            </w:r>
          </w:p>
        </w:tc>
        <w:tc>
          <w:tcPr>
            <w:tcW w:w="1149" w:type="dxa"/>
            <w:tcBorders>
              <w:top w:val="single" w:sz="2" w:space="0" w:color="auto"/>
              <w:bottom w:val="single" w:sz="2" w:space="0" w:color="auto"/>
            </w:tcBorders>
            <w:shd w:val="clear" w:color="auto" w:fill="auto"/>
            <w:noWrap/>
            <w:vAlign w:val="center"/>
            <w:hideMark/>
          </w:tcPr>
          <w:p w14:paraId="096B7304" w14:textId="74938197"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173</w:t>
            </w:r>
          </w:p>
        </w:tc>
      </w:tr>
      <w:tr w:rsidR="00F147CA" w:rsidRPr="005865FC" w14:paraId="1F5BA7D5" w14:textId="77777777" w:rsidTr="009C1897">
        <w:trPr>
          <w:trHeight w:val="198"/>
        </w:trPr>
        <w:tc>
          <w:tcPr>
            <w:tcW w:w="1246" w:type="dxa"/>
            <w:vMerge/>
            <w:tcBorders>
              <w:top w:val="single" w:sz="2" w:space="0" w:color="auto"/>
              <w:bottom w:val="single" w:sz="2" w:space="0" w:color="auto"/>
            </w:tcBorders>
            <w:vAlign w:val="center"/>
            <w:hideMark/>
          </w:tcPr>
          <w:p w14:paraId="6EF8DE79" w14:textId="77777777" w:rsidR="00F147CA" w:rsidRPr="005865FC" w:rsidRDefault="00F147CA" w:rsidP="00D11D24">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hideMark/>
          </w:tcPr>
          <w:p w14:paraId="5C7BCCF4" w14:textId="77777777" w:rsidR="00F147CA" w:rsidRPr="005865FC" w:rsidRDefault="00F147CA" w:rsidP="00D11D24">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Tudela</w:t>
            </w:r>
          </w:p>
        </w:tc>
        <w:tc>
          <w:tcPr>
            <w:tcW w:w="845" w:type="dxa"/>
            <w:tcBorders>
              <w:top w:val="single" w:sz="2" w:space="0" w:color="auto"/>
              <w:bottom w:val="single" w:sz="2" w:space="0" w:color="auto"/>
            </w:tcBorders>
            <w:shd w:val="clear" w:color="auto" w:fill="auto"/>
            <w:noWrap/>
            <w:vAlign w:val="center"/>
            <w:hideMark/>
          </w:tcPr>
          <w:p w14:paraId="1472965E" w14:textId="7DE84274"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15</w:t>
            </w:r>
          </w:p>
        </w:tc>
        <w:tc>
          <w:tcPr>
            <w:tcW w:w="849" w:type="dxa"/>
            <w:tcBorders>
              <w:top w:val="single" w:sz="2" w:space="0" w:color="auto"/>
              <w:bottom w:val="single" w:sz="2" w:space="0" w:color="auto"/>
            </w:tcBorders>
            <w:shd w:val="clear" w:color="auto" w:fill="auto"/>
            <w:noWrap/>
            <w:vAlign w:val="center"/>
            <w:hideMark/>
          </w:tcPr>
          <w:p w14:paraId="0AFF52F1" w14:textId="00384833"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21</w:t>
            </w:r>
          </w:p>
        </w:tc>
        <w:tc>
          <w:tcPr>
            <w:tcW w:w="849" w:type="dxa"/>
            <w:tcBorders>
              <w:top w:val="single" w:sz="2" w:space="0" w:color="auto"/>
              <w:bottom w:val="single" w:sz="2" w:space="0" w:color="auto"/>
            </w:tcBorders>
            <w:shd w:val="clear" w:color="auto" w:fill="auto"/>
            <w:noWrap/>
            <w:vAlign w:val="center"/>
            <w:hideMark/>
          </w:tcPr>
          <w:p w14:paraId="001DA346" w14:textId="1C7DAD74"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77</w:t>
            </w:r>
          </w:p>
        </w:tc>
        <w:tc>
          <w:tcPr>
            <w:tcW w:w="849" w:type="dxa"/>
            <w:tcBorders>
              <w:top w:val="single" w:sz="2" w:space="0" w:color="auto"/>
              <w:bottom w:val="single" w:sz="2" w:space="0" w:color="auto"/>
            </w:tcBorders>
            <w:shd w:val="clear" w:color="auto" w:fill="auto"/>
            <w:noWrap/>
            <w:vAlign w:val="center"/>
            <w:hideMark/>
          </w:tcPr>
          <w:p w14:paraId="0C0D5EFE" w14:textId="6D1DD490"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27</w:t>
            </w:r>
          </w:p>
        </w:tc>
        <w:tc>
          <w:tcPr>
            <w:tcW w:w="849" w:type="dxa"/>
            <w:tcBorders>
              <w:top w:val="single" w:sz="2" w:space="0" w:color="auto"/>
              <w:bottom w:val="single" w:sz="2" w:space="0" w:color="auto"/>
            </w:tcBorders>
            <w:shd w:val="clear" w:color="auto" w:fill="auto"/>
            <w:noWrap/>
            <w:vAlign w:val="center"/>
            <w:hideMark/>
          </w:tcPr>
          <w:p w14:paraId="7801F057" w14:textId="5C029F35"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33</w:t>
            </w:r>
          </w:p>
        </w:tc>
        <w:tc>
          <w:tcPr>
            <w:tcW w:w="1149" w:type="dxa"/>
            <w:tcBorders>
              <w:top w:val="single" w:sz="2" w:space="0" w:color="auto"/>
              <w:bottom w:val="single" w:sz="2" w:space="0" w:color="auto"/>
            </w:tcBorders>
            <w:shd w:val="clear" w:color="auto" w:fill="auto"/>
            <w:noWrap/>
            <w:vAlign w:val="center"/>
            <w:hideMark/>
          </w:tcPr>
          <w:p w14:paraId="7D6E3F6A" w14:textId="74904C11"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120</w:t>
            </w:r>
          </w:p>
        </w:tc>
        <w:tc>
          <w:tcPr>
            <w:tcW w:w="1149" w:type="dxa"/>
            <w:tcBorders>
              <w:top w:val="single" w:sz="2" w:space="0" w:color="auto"/>
              <w:bottom w:val="single" w:sz="2" w:space="0" w:color="auto"/>
            </w:tcBorders>
            <w:shd w:val="clear" w:color="auto" w:fill="auto"/>
            <w:noWrap/>
            <w:vAlign w:val="center"/>
            <w:hideMark/>
          </w:tcPr>
          <w:p w14:paraId="0983C650" w14:textId="73F94D55"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22</w:t>
            </w:r>
          </w:p>
        </w:tc>
      </w:tr>
      <w:tr w:rsidR="00F147CA" w:rsidRPr="005865FC" w14:paraId="75864C11" w14:textId="77777777" w:rsidTr="009C1897">
        <w:trPr>
          <w:trHeight w:val="198"/>
        </w:trPr>
        <w:tc>
          <w:tcPr>
            <w:tcW w:w="1246" w:type="dxa"/>
            <w:vMerge/>
            <w:tcBorders>
              <w:top w:val="single" w:sz="2" w:space="0" w:color="auto"/>
              <w:bottom w:val="single" w:sz="2" w:space="0" w:color="auto"/>
            </w:tcBorders>
            <w:vAlign w:val="center"/>
            <w:hideMark/>
          </w:tcPr>
          <w:p w14:paraId="1A4255C5" w14:textId="77777777" w:rsidR="00F147CA" w:rsidRPr="005865FC" w:rsidRDefault="00F147CA" w:rsidP="00D11D24">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hideMark/>
          </w:tcPr>
          <w:p w14:paraId="7DE133AA" w14:textId="77777777" w:rsidR="00F147CA" w:rsidRPr="005865FC" w:rsidRDefault="00F147CA" w:rsidP="00D11D24">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Estella</w:t>
            </w:r>
          </w:p>
        </w:tc>
        <w:tc>
          <w:tcPr>
            <w:tcW w:w="845" w:type="dxa"/>
            <w:tcBorders>
              <w:top w:val="single" w:sz="2" w:space="0" w:color="auto"/>
              <w:bottom w:val="single" w:sz="2" w:space="0" w:color="auto"/>
            </w:tcBorders>
            <w:shd w:val="clear" w:color="auto" w:fill="auto"/>
            <w:noWrap/>
            <w:vAlign w:val="center"/>
            <w:hideMark/>
          </w:tcPr>
          <w:p w14:paraId="4387FD70" w14:textId="669B7FEC"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15</w:t>
            </w:r>
          </w:p>
        </w:tc>
        <w:tc>
          <w:tcPr>
            <w:tcW w:w="849" w:type="dxa"/>
            <w:tcBorders>
              <w:top w:val="single" w:sz="2" w:space="0" w:color="auto"/>
              <w:bottom w:val="single" w:sz="2" w:space="0" w:color="auto"/>
            </w:tcBorders>
            <w:shd w:val="clear" w:color="auto" w:fill="auto"/>
            <w:noWrap/>
            <w:vAlign w:val="center"/>
            <w:hideMark/>
          </w:tcPr>
          <w:p w14:paraId="5312951E" w14:textId="48483D66"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21</w:t>
            </w:r>
          </w:p>
        </w:tc>
        <w:tc>
          <w:tcPr>
            <w:tcW w:w="849" w:type="dxa"/>
            <w:tcBorders>
              <w:top w:val="single" w:sz="2" w:space="0" w:color="auto"/>
              <w:bottom w:val="single" w:sz="2" w:space="0" w:color="auto"/>
            </w:tcBorders>
            <w:shd w:val="clear" w:color="auto" w:fill="auto"/>
            <w:noWrap/>
            <w:vAlign w:val="center"/>
            <w:hideMark/>
          </w:tcPr>
          <w:p w14:paraId="0AEF7B2A" w14:textId="59984038"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34</w:t>
            </w:r>
          </w:p>
        </w:tc>
        <w:tc>
          <w:tcPr>
            <w:tcW w:w="849" w:type="dxa"/>
            <w:tcBorders>
              <w:top w:val="single" w:sz="2" w:space="0" w:color="auto"/>
              <w:bottom w:val="single" w:sz="2" w:space="0" w:color="auto"/>
            </w:tcBorders>
            <w:shd w:val="clear" w:color="auto" w:fill="auto"/>
            <w:noWrap/>
            <w:vAlign w:val="center"/>
            <w:hideMark/>
          </w:tcPr>
          <w:p w14:paraId="2054B6E1" w14:textId="6A5C874A"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56</w:t>
            </w:r>
          </w:p>
        </w:tc>
        <w:tc>
          <w:tcPr>
            <w:tcW w:w="849" w:type="dxa"/>
            <w:tcBorders>
              <w:top w:val="single" w:sz="2" w:space="0" w:color="auto"/>
              <w:bottom w:val="single" w:sz="2" w:space="0" w:color="auto"/>
            </w:tcBorders>
            <w:shd w:val="clear" w:color="auto" w:fill="auto"/>
            <w:noWrap/>
            <w:vAlign w:val="center"/>
            <w:hideMark/>
          </w:tcPr>
          <w:p w14:paraId="6CF88730" w14:textId="4602DD7D"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112</w:t>
            </w:r>
          </w:p>
        </w:tc>
        <w:tc>
          <w:tcPr>
            <w:tcW w:w="1149" w:type="dxa"/>
            <w:tcBorders>
              <w:top w:val="single" w:sz="2" w:space="0" w:color="auto"/>
              <w:bottom w:val="single" w:sz="2" w:space="0" w:color="auto"/>
            </w:tcBorders>
            <w:shd w:val="clear" w:color="auto" w:fill="auto"/>
            <w:noWrap/>
            <w:vAlign w:val="center"/>
            <w:hideMark/>
          </w:tcPr>
          <w:p w14:paraId="15673826" w14:textId="186378EC"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647</w:t>
            </w:r>
          </w:p>
        </w:tc>
        <w:tc>
          <w:tcPr>
            <w:tcW w:w="1149" w:type="dxa"/>
            <w:tcBorders>
              <w:top w:val="single" w:sz="2" w:space="0" w:color="auto"/>
              <w:bottom w:val="single" w:sz="2" w:space="0" w:color="auto"/>
            </w:tcBorders>
            <w:shd w:val="clear" w:color="auto" w:fill="auto"/>
            <w:noWrap/>
            <w:vAlign w:val="center"/>
            <w:hideMark/>
          </w:tcPr>
          <w:p w14:paraId="33E1B916" w14:textId="28500878"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100</w:t>
            </w:r>
          </w:p>
        </w:tc>
      </w:tr>
      <w:tr w:rsidR="00F147CA" w:rsidRPr="005865FC" w14:paraId="3B947E75" w14:textId="77777777" w:rsidTr="009C1897">
        <w:trPr>
          <w:trHeight w:val="198"/>
        </w:trPr>
        <w:tc>
          <w:tcPr>
            <w:tcW w:w="1246" w:type="dxa"/>
            <w:vMerge w:val="restart"/>
            <w:tcBorders>
              <w:top w:val="single" w:sz="2" w:space="0" w:color="auto"/>
              <w:bottom w:val="single" w:sz="2" w:space="0" w:color="auto"/>
            </w:tcBorders>
            <w:shd w:val="clear" w:color="auto" w:fill="auto"/>
            <w:vAlign w:val="center"/>
            <w:hideMark/>
          </w:tcPr>
          <w:p w14:paraId="3C212887" w14:textId="0460E975" w:rsidR="00F147CA" w:rsidRPr="005865FC" w:rsidRDefault="7D072A7D" w:rsidP="00D11D24">
            <w:pPr>
              <w:spacing w:after="0"/>
              <w:ind w:firstLine="0"/>
              <w:jc w:val="left"/>
              <w:rPr>
                <w:rFonts w:ascii="Arial Narrow" w:hAnsi="Arial Narrow" w:cs="Calibri"/>
                <w:color w:val="000000"/>
                <w:lang w:val="es-ES" w:eastAsia="es-ES"/>
              </w:rPr>
            </w:pPr>
            <w:r w:rsidRPr="6DF36262">
              <w:rPr>
                <w:rFonts w:ascii="Arial Narrow" w:hAnsi="Arial Narrow" w:cs="Calibri"/>
                <w:color w:val="000000" w:themeColor="text1"/>
                <w:lang w:val="es-ES" w:eastAsia="es-ES"/>
              </w:rPr>
              <w:t>Resonancias</w:t>
            </w:r>
            <w:r w:rsidR="057B86AE" w:rsidRPr="6DF36262">
              <w:rPr>
                <w:rFonts w:ascii="Arial Narrow" w:hAnsi="Arial Narrow" w:cs="Calibri"/>
                <w:color w:val="000000" w:themeColor="text1"/>
                <w:lang w:val="es-ES" w:eastAsia="es-ES"/>
              </w:rPr>
              <w:t xml:space="preserve"> magnéticas</w:t>
            </w:r>
          </w:p>
        </w:tc>
        <w:tc>
          <w:tcPr>
            <w:tcW w:w="918" w:type="dxa"/>
            <w:tcBorders>
              <w:top w:val="single" w:sz="2" w:space="0" w:color="auto"/>
              <w:bottom w:val="single" w:sz="2" w:space="0" w:color="auto"/>
            </w:tcBorders>
            <w:shd w:val="clear" w:color="auto" w:fill="auto"/>
            <w:noWrap/>
            <w:vAlign w:val="center"/>
            <w:hideMark/>
          </w:tcPr>
          <w:p w14:paraId="5F1CA2BA" w14:textId="77777777" w:rsidR="00F147CA" w:rsidRPr="005865FC" w:rsidRDefault="00F147CA" w:rsidP="00D11D24">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Pamplona</w:t>
            </w:r>
          </w:p>
        </w:tc>
        <w:tc>
          <w:tcPr>
            <w:tcW w:w="845" w:type="dxa"/>
            <w:tcBorders>
              <w:top w:val="single" w:sz="2" w:space="0" w:color="auto"/>
              <w:bottom w:val="single" w:sz="2" w:space="0" w:color="auto"/>
            </w:tcBorders>
            <w:shd w:val="clear" w:color="auto" w:fill="auto"/>
            <w:noWrap/>
            <w:vAlign w:val="center"/>
            <w:hideMark/>
          </w:tcPr>
          <w:p w14:paraId="689B91AF" w14:textId="5273B270"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43</w:t>
            </w:r>
          </w:p>
        </w:tc>
        <w:tc>
          <w:tcPr>
            <w:tcW w:w="849" w:type="dxa"/>
            <w:tcBorders>
              <w:top w:val="single" w:sz="2" w:space="0" w:color="auto"/>
              <w:bottom w:val="single" w:sz="2" w:space="0" w:color="auto"/>
            </w:tcBorders>
            <w:shd w:val="clear" w:color="auto" w:fill="auto"/>
            <w:noWrap/>
            <w:vAlign w:val="center"/>
            <w:hideMark/>
          </w:tcPr>
          <w:p w14:paraId="3330D7CB" w14:textId="76170D7C"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34</w:t>
            </w:r>
          </w:p>
        </w:tc>
        <w:tc>
          <w:tcPr>
            <w:tcW w:w="849" w:type="dxa"/>
            <w:tcBorders>
              <w:top w:val="single" w:sz="2" w:space="0" w:color="auto"/>
              <w:bottom w:val="single" w:sz="2" w:space="0" w:color="auto"/>
            </w:tcBorders>
            <w:shd w:val="clear" w:color="auto" w:fill="auto"/>
            <w:noWrap/>
            <w:vAlign w:val="center"/>
            <w:hideMark/>
          </w:tcPr>
          <w:p w14:paraId="73D34BD4" w14:textId="5541340E"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59</w:t>
            </w:r>
          </w:p>
        </w:tc>
        <w:tc>
          <w:tcPr>
            <w:tcW w:w="849" w:type="dxa"/>
            <w:tcBorders>
              <w:top w:val="single" w:sz="2" w:space="0" w:color="auto"/>
              <w:bottom w:val="single" w:sz="2" w:space="0" w:color="auto"/>
            </w:tcBorders>
            <w:shd w:val="clear" w:color="auto" w:fill="auto"/>
            <w:noWrap/>
            <w:vAlign w:val="center"/>
            <w:hideMark/>
          </w:tcPr>
          <w:p w14:paraId="0C10EFFE" w14:textId="0C291118"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40</w:t>
            </w:r>
          </w:p>
        </w:tc>
        <w:tc>
          <w:tcPr>
            <w:tcW w:w="849" w:type="dxa"/>
            <w:tcBorders>
              <w:top w:val="single" w:sz="2" w:space="0" w:color="auto"/>
              <w:bottom w:val="single" w:sz="2" w:space="0" w:color="auto"/>
            </w:tcBorders>
            <w:shd w:val="clear" w:color="auto" w:fill="auto"/>
            <w:noWrap/>
            <w:vAlign w:val="center"/>
            <w:hideMark/>
          </w:tcPr>
          <w:p w14:paraId="00D38D03" w14:textId="6F1C9028"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46</w:t>
            </w:r>
          </w:p>
        </w:tc>
        <w:tc>
          <w:tcPr>
            <w:tcW w:w="1149" w:type="dxa"/>
            <w:tcBorders>
              <w:top w:val="single" w:sz="2" w:space="0" w:color="auto"/>
              <w:bottom w:val="single" w:sz="2" w:space="0" w:color="auto"/>
            </w:tcBorders>
            <w:shd w:val="clear" w:color="auto" w:fill="auto"/>
            <w:noWrap/>
            <w:vAlign w:val="center"/>
            <w:hideMark/>
          </w:tcPr>
          <w:p w14:paraId="4ED5663C" w14:textId="221743E7"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7</w:t>
            </w:r>
          </w:p>
        </w:tc>
        <w:tc>
          <w:tcPr>
            <w:tcW w:w="1149" w:type="dxa"/>
            <w:tcBorders>
              <w:top w:val="single" w:sz="2" w:space="0" w:color="auto"/>
              <w:bottom w:val="single" w:sz="2" w:space="0" w:color="auto"/>
            </w:tcBorders>
            <w:shd w:val="clear" w:color="auto" w:fill="auto"/>
            <w:noWrap/>
            <w:vAlign w:val="center"/>
            <w:hideMark/>
          </w:tcPr>
          <w:p w14:paraId="6BBFE3D6" w14:textId="7C42484A"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15</w:t>
            </w:r>
          </w:p>
        </w:tc>
      </w:tr>
      <w:tr w:rsidR="00F147CA" w:rsidRPr="005865FC" w14:paraId="4C044BB6" w14:textId="77777777" w:rsidTr="009C1897">
        <w:trPr>
          <w:trHeight w:val="198"/>
        </w:trPr>
        <w:tc>
          <w:tcPr>
            <w:tcW w:w="1246" w:type="dxa"/>
            <w:vMerge/>
            <w:tcBorders>
              <w:top w:val="single" w:sz="2" w:space="0" w:color="auto"/>
              <w:bottom w:val="single" w:sz="2" w:space="0" w:color="auto"/>
            </w:tcBorders>
            <w:vAlign w:val="center"/>
            <w:hideMark/>
          </w:tcPr>
          <w:p w14:paraId="4AC40FC4" w14:textId="77777777" w:rsidR="00F147CA" w:rsidRPr="005865FC" w:rsidRDefault="00F147CA" w:rsidP="00D11D24">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hideMark/>
          </w:tcPr>
          <w:p w14:paraId="5E9DB40F" w14:textId="77777777" w:rsidR="00F147CA" w:rsidRPr="005865FC" w:rsidRDefault="00F147CA" w:rsidP="00D11D24">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Tudela</w:t>
            </w:r>
          </w:p>
        </w:tc>
        <w:tc>
          <w:tcPr>
            <w:tcW w:w="845" w:type="dxa"/>
            <w:tcBorders>
              <w:top w:val="single" w:sz="2" w:space="0" w:color="auto"/>
              <w:bottom w:val="single" w:sz="2" w:space="0" w:color="auto"/>
            </w:tcBorders>
            <w:shd w:val="clear" w:color="auto" w:fill="auto"/>
            <w:noWrap/>
            <w:vAlign w:val="center"/>
            <w:hideMark/>
          </w:tcPr>
          <w:p w14:paraId="631185D4" w14:textId="4D548840"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18</w:t>
            </w:r>
          </w:p>
        </w:tc>
        <w:tc>
          <w:tcPr>
            <w:tcW w:w="849" w:type="dxa"/>
            <w:tcBorders>
              <w:top w:val="single" w:sz="2" w:space="0" w:color="auto"/>
              <w:bottom w:val="single" w:sz="2" w:space="0" w:color="auto"/>
            </w:tcBorders>
            <w:shd w:val="clear" w:color="auto" w:fill="auto"/>
            <w:noWrap/>
            <w:vAlign w:val="center"/>
            <w:hideMark/>
          </w:tcPr>
          <w:p w14:paraId="324802D0" w14:textId="5592F787"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29</w:t>
            </w:r>
          </w:p>
        </w:tc>
        <w:tc>
          <w:tcPr>
            <w:tcW w:w="849" w:type="dxa"/>
            <w:tcBorders>
              <w:top w:val="single" w:sz="2" w:space="0" w:color="auto"/>
              <w:bottom w:val="single" w:sz="2" w:space="0" w:color="auto"/>
            </w:tcBorders>
            <w:shd w:val="clear" w:color="auto" w:fill="auto"/>
            <w:noWrap/>
            <w:vAlign w:val="center"/>
            <w:hideMark/>
          </w:tcPr>
          <w:p w14:paraId="0FA0B584" w14:textId="36FCBD6C"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36</w:t>
            </w:r>
          </w:p>
        </w:tc>
        <w:tc>
          <w:tcPr>
            <w:tcW w:w="849" w:type="dxa"/>
            <w:tcBorders>
              <w:top w:val="single" w:sz="2" w:space="0" w:color="auto"/>
              <w:bottom w:val="single" w:sz="2" w:space="0" w:color="auto"/>
            </w:tcBorders>
            <w:shd w:val="clear" w:color="auto" w:fill="auto"/>
            <w:noWrap/>
            <w:vAlign w:val="center"/>
            <w:hideMark/>
          </w:tcPr>
          <w:p w14:paraId="2360352A" w14:textId="7F755D38"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20</w:t>
            </w:r>
          </w:p>
        </w:tc>
        <w:tc>
          <w:tcPr>
            <w:tcW w:w="849" w:type="dxa"/>
            <w:tcBorders>
              <w:top w:val="single" w:sz="2" w:space="0" w:color="auto"/>
              <w:bottom w:val="single" w:sz="2" w:space="0" w:color="auto"/>
            </w:tcBorders>
            <w:shd w:val="clear" w:color="auto" w:fill="auto"/>
            <w:noWrap/>
            <w:vAlign w:val="center"/>
            <w:hideMark/>
          </w:tcPr>
          <w:p w14:paraId="3CE4462E" w14:textId="64A2C692"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39</w:t>
            </w:r>
          </w:p>
        </w:tc>
        <w:tc>
          <w:tcPr>
            <w:tcW w:w="1149" w:type="dxa"/>
            <w:tcBorders>
              <w:top w:val="single" w:sz="2" w:space="0" w:color="auto"/>
              <w:bottom w:val="single" w:sz="2" w:space="0" w:color="auto"/>
            </w:tcBorders>
            <w:shd w:val="clear" w:color="auto" w:fill="auto"/>
            <w:noWrap/>
            <w:vAlign w:val="center"/>
            <w:hideMark/>
          </w:tcPr>
          <w:p w14:paraId="1C6515D9" w14:textId="6A74799A"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117</w:t>
            </w:r>
          </w:p>
        </w:tc>
        <w:tc>
          <w:tcPr>
            <w:tcW w:w="1149" w:type="dxa"/>
            <w:tcBorders>
              <w:top w:val="single" w:sz="2" w:space="0" w:color="auto"/>
              <w:bottom w:val="single" w:sz="2" w:space="0" w:color="auto"/>
            </w:tcBorders>
            <w:shd w:val="clear" w:color="auto" w:fill="auto"/>
            <w:noWrap/>
            <w:vAlign w:val="center"/>
            <w:hideMark/>
          </w:tcPr>
          <w:p w14:paraId="6D03F614" w14:textId="1885E2C5"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95</w:t>
            </w:r>
          </w:p>
        </w:tc>
      </w:tr>
      <w:tr w:rsidR="00F147CA" w:rsidRPr="005865FC" w14:paraId="5B174C5F" w14:textId="77777777" w:rsidTr="009C1897">
        <w:trPr>
          <w:trHeight w:val="198"/>
        </w:trPr>
        <w:tc>
          <w:tcPr>
            <w:tcW w:w="1246" w:type="dxa"/>
            <w:vMerge/>
            <w:tcBorders>
              <w:top w:val="single" w:sz="2" w:space="0" w:color="auto"/>
              <w:bottom w:val="single" w:sz="2" w:space="0" w:color="auto"/>
            </w:tcBorders>
            <w:vAlign w:val="center"/>
            <w:hideMark/>
          </w:tcPr>
          <w:p w14:paraId="5BD95510" w14:textId="77777777" w:rsidR="00F147CA" w:rsidRPr="005865FC" w:rsidRDefault="00F147CA" w:rsidP="00D11D24">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hideMark/>
          </w:tcPr>
          <w:p w14:paraId="3BA13FBF" w14:textId="77777777" w:rsidR="00F147CA" w:rsidRPr="005865FC" w:rsidRDefault="00F147CA" w:rsidP="00D11D24">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Estella</w:t>
            </w:r>
          </w:p>
        </w:tc>
        <w:tc>
          <w:tcPr>
            <w:tcW w:w="845" w:type="dxa"/>
            <w:tcBorders>
              <w:top w:val="single" w:sz="2" w:space="0" w:color="auto"/>
              <w:bottom w:val="single" w:sz="2" w:space="0" w:color="auto"/>
            </w:tcBorders>
            <w:shd w:val="clear" w:color="auto" w:fill="auto"/>
            <w:noWrap/>
            <w:vAlign w:val="center"/>
            <w:hideMark/>
          </w:tcPr>
          <w:p w14:paraId="341762AC" w14:textId="0FE7CBAA"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45</w:t>
            </w:r>
          </w:p>
        </w:tc>
        <w:tc>
          <w:tcPr>
            <w:tcW w:w="849" w:type="dxa"/>
            <w:tcBorders>
              <w:top w:val="single" w:sz="2" w:space="0" w:color="auto"/>
              <w:bottom w:val="single" w:sz="2" w:space="0" w:color="auto"/>
            </w:tcBorders>
            <w:shd w:val="clear" w:color="auto" w:fill="auto"/>
            <w:noWrap/>
            <w:vAlign w:val="center"/>
            <w:hideMark/>
          </w:tcPr>
          <w:p w14:paraId="003123A0" w14:textId="6EFEA855"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36</w:t>
            </w:r>
          </w:p>
        </w:tc>
        <w:tc>
          <w:tcPr>
            <w:tcW w:w="849" w:type="dxa"/>
            <w:tcBorders>
              <w:top w:val="single" w:sz="2" w:space="0" w:color="auto"/>
              <w:bottom w:val="single" w:sz="2" w:space="0" w:color="auto"/>
            </w:tcBorders>
            <w:shd w:val="clear" w:color="auto" w:fill="auto"/>
            <w:noWrap/>
            <w:vAlign w:val="center"/>
            <w:hideMark/>
          </w:tcPr>
          <w:p w14:paraId="78305B02" w14:textId="4CE0CA54"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70</w:t>
            </w:r>
          </w:p>
        </w:tc>
        <w:tc>
          <w:tcPr>
            <w:tcW w:w="849" w:type="dxa"/>
            <w:tcBorders>
              <w:top w:val="single" w:sz="2" w:space="0" w:color="auto"/>
              <w:bottom w:val="single" w:sz="2" w:space="0" w:color="auto"/>
            </w:tcBorders>
            <w:shd w:val="clear" w:color="auto" w:fill="auto"/>
            <w:noWrap/>
            <w:vAlign w:val="center"/>
            <w:hideMark/>
          </w:tcPr>
          <w:p w14:paraId="72204A2B" w14:textId="0B0EF771"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26</w:t>
            </w:r>
          </w:p>
        </w:tc>
        <w:tc>
          <w:tcPr>
            <w:tcW w:w="849" w:type="dxa"/>
            <w:tcBorders>
              <w:top w:val="single" w:sz="2" w:space="0" w:color="auto"/>
              <w:bottom w:val="single" w:sz="2" w:space="0" w:color="auto"/>
            </w:tcBorders>
            <w:shd w:val="clear" w:color="auto" w:fill="auto"/>
            <w:noWrap/>
            <w:vAlign w:val="center"/>
            <w:hideMark/>
          </w:tcPr>
          <w:p w14:paraId="5BCA582B" w14:textId="1F6E0F10"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43</w:t>
            </w:r>
          </w:p>
        </w:tc>
        <w:tc>
          <w:tcPr>
            <w:tcW w:w="1149" w:type="dxa"/>
            <w:tcBorders>
              <w:top w:val="single" w:sz="2" w:space="0" w:color="auto"/>
              <w:bottom w:val="single" w:sz="2" w:space="0" w:color="auto"/>
            </w:tcBorders>
            <w:shd w:val="clear" w:color="auto" w:fill="auto"/>
            <w:noWrap/>
            <w:vAlign w:val="center"/>
            <w:hideMark/>
          </w:tcPr>
          <w:p w14:paraId="7CA54FE5" w14:textId="62AB16F5"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-4</w:t>
            </w:r>
          </w:p>
        </w:tc>
        <w:tc>
          <w:tcPr>
            <w:tcW w:w="1149" w:type="dxa"/>
            <w:tcBorders>
              <w:top w:val="single" w:sz="2" w:space="0" w:color="auto"/>
              <w:bottom w:val="single" w:sz="2" w:space="0" w:color="auto"/>
            </w:tcBorders>
            <w:shd w:val="clear" w:color="auto" w:fill="auto"/>
            <w:noWrap/>
            <w:vAlign w:val="center"/>
            <w:hideMark/>
          </w:tcPr>
          <w:p w14:paraId="6CF70212" w14:textId="2C0E0ECE"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65</w:t>
            </w:r>
          </w:p>
        </w:tc>
      </w:tr>
      <w:tr w:rsidR="00F147CA" w:rsidRPr="005865FC" w14:paraId="557CD8AA" w14:textId="77777777" w:rsidTr="009C1897">
        <w:trPr>
          <w:trHeight w:val="198"/>
        </w:trPr>
        <w:tc>
          <w:tcPr>
            <w:tcW w:w="1246" w:type="dxa"/>
            <w:vMerge w:val="restart"/>
            <w:tcBorders>
              <w:top w:val="single" w:sz="2" w:space="0" w:color="auto"/>
              <w:bottom w:val="nil"/>
            </w:tcBorders>
            <w:shd w:val="clear" w:color="auto" w:fill="auto"/>
            <w:vAlign w:val="center"/>
            <w:hideMark/>
          </w:tcPr>
          <w:p w14:paraId="27D9BEA4" w14:textId="77777777" w:rsidR="00F147CA" w:rsidRPr="005865FC" w:rsidRDefault="00F147CA" w:rsidP="00D11D24">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TAC</w:t>
            </w:r>
          </w:p>
        </w:tc>
        <w:tc>
          <w:tcPr>
            <w:tcW w:w="918" w:type="dxa"/>
            <w:tcBorders>
              <w:top w:val="single" w:sz="2" w:space="0" w:color="auto"/>
              <w:bottom w:val="single" w:sz="2" w:space="0" w:color="auto"/>
            </w:tcBorders>
            <w:shd w:val="clear" w:color="auto" w:fill="auto"/>
            <w:noWrap/>
            <w:vAlign w:val="center"/>
            <w:hideMark/>
          </w:tcPr>
          <w:p w14:paraId="67736328" w14:textId="77777777" w:rsidR="00F147CA" w:rsidRPr="005865FC" w:rsidRDefault="00F147CA" w:rsidP="00D11D24">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Pamplona</w:t>
            </w:r>
          </w:p>
        </w:tc>
        <w:tc>
          <w:tcPr>
            <w:tcW w:w="845" w:type="dxa"/>
            <w:tcBorders>
              <w:top w:val="single" w:sz="2" w:space="0" w:color="auto"/>
              <w:bottom w:val="single" w:sz="2" w:space="0" w:color="auto"/>
            </w:tcBorders>
            <w:shd w:val="clear" w:color="auto" w:fill="auto"/>
            <w:noWrap/>
            <w:vAlign w:val="center"/>
            <w:hideMark/>
          </w:tcPr>
          <w:p w14:paraId="50AFDD9B" w14:textId="24FA13F3"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52</w:t>
            </w:r>
          </w:p>
        </w:tc>
        <w:tc>
          <w:tcPr>
            <w:tcW w:w="849" w:type="dxa"/>
            <w:tcBorders>
              <w:top w:val="single" w:sz="2" w:space="0" w:color="auto"/>
              <w:bottom w:val="single" w:sz="2" w:space="0" w:color="auto"/>
            </w:tcBorders>
            <w:shd w:val="clear" w:color="auto" w:fill="auto"/>
            <w:noWrap/>
            <w:vAlign w:val="center"/>
            <w:hideMark/>
          </w:tcPr>
          <w:p w14:paraId="05D5689E" w14:textId="2DE88ADF"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45</w:t>
            </w:r>
          </w:p>
        </w:tc>
        <w:tc>
          <w:tcPr>
            <w:tcW w:w="849" w:type="dxa"/>
            <w:tcBorders>
              <w:top w:val="single" w:sz="2" w:space="0" w:color="auto"/>
              <w:bottom w:val="single" w:sz="2" w:space="0" w:color="auto"/>
            </w:tcBorders>
            <w:shd w:val="clear" w:color="auto" w:fill="auto"/>
            <w:noWrap/>
            <w:vAlign w:val="center"/>
            <w:hideMark/>
          </w:tcPr>
          <w:p w14:paraId="671B18B0" w14:textId="0A7FE237"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39</w:t>
            </w:r>
          </w:p>
        </w:tc>
        <w:tc>
          <w:tcPr>
            <w:tcW w:w="849" w:type="dxa"/>
            <w:tcBorders>
              <w:top w:val="single" w:sz="2" w:space="0" w:color="auto"/>
              <w:bottom w:val="single" w:sz="2" w:space="0" w:color="auto"/>
            </w:tcBorders>
            <w:shd w:val="clear" w:color="auto" w:fill="auto"/>
            <w:noWrap/>
            <w:vAlign w:val="center"/>
            <w:hideMark/>
          </w:tcPr>
          <w:p w14:paraId="158F06FC" w14:textId="659396D2"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37</w:t>
            </w:r>
          </w:p>
        </w:tc>
        <w:tc>
          <w:tcPr>
            <w:tcW w:w="849" w:type="dxa"/>
            <w:tcBorders>
              <w:top w:val="single" w:sz="2" w:space="0" w:color="auto"/>
              <w:bottom w:val="single" w:sz="2" w:space="0" w:color="auto"/>
            </w:tcBorders>
            <w:shd w:val="clear" w:color="auto" w:fill="auto"/>
            <w:noWrap/>
            <w:vAlign w:val="center"/>
            <w:hideMark/>
          </w:tcPr>
          <w:p w14:paraId="2B0BAC5E" w14:textId="4A1DFA4A"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51</w:t>
            </w:r>
          </w:p>
        </w:tc>
        <w:tc>
          <w:tcPr>
            <w:tcW w:w="1149" w:type="dxa"/>
            <w:tcBorders>
              <w:top w:val="single" w:sz="2" w:space="0" w:color="auto"/>
              <w:bottom w:val="single" w:sz="2" w:space="0" w:color="auto"/>
            </w:tcBorders>
            <w:shd w:val="clear" w:color="auto" w:fill="auto"/>
            <w:noWrap/>
            <w:vAlign w:val="center"/>
            <w:hideMark/>
          </w:tcPr>
          <w:p w14:paraId="79E05C2D" w14:textId="2DFB7D1B"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w:t>
            </w:r>
          </w:p>
        </w:tc>
        <w:tc>
          <w:tcPr>
            <w:tcW w:w="1149" w:type="dxa"/>
            <w:tcBorders>
              <w:top w:val="single" w:sz="2" w:space="0" w:color="auto"/>
              <w:bottom w:val="single" w:sz="2" w:space="0" w:color="auto"/>
            </w:tcBorders>
            <w:shd w:val="clear" w:color="auto" w:fill="auto"/>
            <w:noWrap/>
            <w:vAlign w:val="center"/>
            <w:hideMark/>
          </w:tcPr>
          <w:p w14:paraId="2F3D15DF" w14:textId="01BBC504"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38</w:t>
            </w:r>
          </w:p>
        </w:tc>
      </w:tr>
      <w:tr w:rsidR="00F147CA" w:rsidRPr="005865FC" w14:paraId="1F949114" w14:textId="77777777" w:rsidTr="009C1897">
        <w:trPr>
          <w:trHeight w:val="198"/>
        </w:trPr>
        <w:tc>
          <w:tcPr>
            <w:tcW w:w="1246" w:type="dxa"/>
            <w:vMerge/>
            <w:vAlign w:val="center"/>
            <w:hideMark/>
          </w:tcPr>
          <w:p w14:paraId="3190C4A1" w14:textId="77777777" w:rsidR="00F147CA" w:rsidRPr="005865FC" w:rsidRDefault="00F147CA" w:rsidP="00D11D24">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2" w:space="0" w:color="auto"/>
            </w:tcBorders>
            <w:shd w:val="clear" w:color="auto" w:fill="auto"/>
            <w:noWrap/>
            <w:vAlign w:val="center"/>
            <w:hideMark/>
          </w:tcPr>
          <w:p w14:paraId="19D42A49" w14:textId="77777777" w:rsidR="00F147CA" w:rsidRPr="005865FC" w:rsidRDefault="00F147CA" w:rsidP="00D11D24">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Tudela</w:t>
            </w:r>
          </w:p>
        </w:tc>
        <w:tc>
          <w:tcPr>
            <w:tcW w:w="845" w:type="dxa"/>
            <w:tcBorders>
              <w:top w:val="single" w:sz="2" w:space="0" w:color="auto"/>
              <w:bottom w:val="single" w:sz="2" w:space="0" w:color="auto"/>
            </w:tcBorders>
            <w:shd w:val="clear" w:color="auto" w:fill="auto"/>
            <w:noWrap/>
            <w:vAlign w:val="center"/>
            <w:hideMark/>
          </w:tcPr>
          <w:p w14:paraId="7B66E52B" w14:textId="5E0FD91B"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15</w:t>
            </w:r>
          </w:p>
        </w:tc>
        <w:tc>
          <w:tcPr>
            <w:tcW w:w="849" w:type="dxa"/>
            <w:tcBorders>
              <w:top w:val="single" w:sz="2" w:space="0" w:color="auto"/>
              <w:bottom w:val="single" w:sz="2" w:space="0" w:color="auto"/>
            </w:tcBorders>
            <w:shd w:val="clear" w:color="auto" w:fill="auto"/>
            <w:noWrap/>
            <w:vAlign w:val="center"/>
            <w:hideMark/>
          </w:tcPr>
          <w:p w14:paraId="35729ABB" w14:textId="79E94F5C"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22</w:t>
            </w:r>
          </w:p>
        </w:tc>
        <w:tc>
          <w:tcPr>
            <w:tcW w:w="849" w:type="dxa"/>
            <w:tcBorders>
              <w:top w:val="single" w:sz="2" w:space="0" w:color="auto"/>
              <w:bottom w:val="single" w:sz="2" w:space="0" w:color="auto"/>
            </w:tcBorders>
            <w:shd w:val="clear" w:color="auto" w:fill="auto"/>
            <w:noWrap/>
            <w:vAlign w:val="center"/>
            <w:hideMark/>
          </w:tcPr>
          <w:p w14:paraId="08A6D85F" w14:textId="151B27F7"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18</w:t>
            </w:r>
          </w:p>
        </w:tc>
        <w:tc>
          <w:tcPr>
            <w:tcW w:w="849" w:type="dxa"/>
            <w:tcBorders>
              <w:top w:val="single" w:sz="2" w:space="0" w:color="auto"/>
              <w:bottom w:val="single" w:sz="2" w:space="0" w:color="auto"/>
            </w:tcBorders>
            <w:shd w:val="clear" w:color="auto" w:fill="auto"/>
            <w:noWrap/>
            <w:vAlign w:val="center"/>
            <w:hideMark/>
          </w:tcPr>
          <w:p w14:paraId="03C75F3A" w14:textId="2CD197AC"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22</w:t>
            </w:r>
          </w:p>
        </w:tc>
        <w:tc>
          <w:tcPr>
            <w:tcW w:w="849" w:type="dxa"/>
            <w:tcBorders>
              <w:top w:val="single" w:sz="2" w:space="0" w:color="auto"/>
              <w:bottom w:val="single" w:sz="2" w:space="0" w:color="auto"/>
            </w:tcBorders>
            <w:shd w:val="clear" w:color="auto" w:fill="auto"/>
            <w:noWrap/>
            <w:vAlign w:val="center"/>
            <w:hideMark/>
          </w:tcPr>
          <w:p w14:paraId="129CD5B7" w14:textId="611D5600"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13</w:t>
            </w:r>
          </w:p>
        </w:tc>
        <w:tc>
          <w:tcPr>
            <w:tcW w:w="1149" w:type="dxa"/>
            <w:tcBorders>
              <w:top w:val="single" w:sz="2" w:space="0" w:color="auto"/>
              <w:bottom w:val="single" w:sz="2" w:space="0" w:color="auto"/>
            </w:tcBorders>
            <w:shd w:val="clear" w:color="auto" w:fill="auto"/>
            <w:noWrap/>
            <w:vAlign w:val="center"/>
            <w:hideMark/>
          </w:tcPr>
          <w:p w14:paraId="25BF9650" w14:textId="77B166A5"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-13</w:t>
            </w:r>
          </w:p>
        </w:tc>
        <w:tc>
          <w:tcPr>
            <w:tcW w:w="1149" w:type="dxa"/>
            <w:tcBorders>
              <w:top w:val="single" w:sz="2" w:space="0" w:color="auto"/>
              <w:bottom w:val="single" w:sz="2" w:space="0" w:color="auto"/>
            </w:tcBorders>
            <w:shd w:val="clear" w:color="auto" w:fill="auto"/>
            <w:noWrap/>
            <w:vAlign w:val="center"/>
            <w:hideMark/>
          </w:tcPr>
          <w:p w14:paraId="41F643D1" w14:textId="1F4BD4AA"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-41</w:t>
            </w:r>
          </w:p>
        </w:tc>
      </w:tr>
      <w:tr w:rsidR="00F147CA" w:rsidRPr="005865FC" w14:paraId="437121B4" w14:textId="77777777" w:rsidTr="009C1897">
        <w:trPr>
          <w:trHeight w:val="198"/>
        </w:trPr>
        <w:tc>
          <w:tcPr>
            <w:tcW w:w="1246" w:type="dxa"/>
            <w:vMerge/>
            <w:vAlign w:val="center"/>
            <w:hideMark/>
          </w:tcPr>
          <w:p w14:paraId="218E722D" w14:textId="77777777" w:rsidR="00F147CA" w:rsidRPr="005865FC" w:rsidRDefault="00F147CA" w:rsidP="00D11D24">
            <w:pPr>
              <w:spacing w:after="0"/>
              <w:ind w:firstLine="0"/>
              <w:jc w:val="left"/>
              <w:rPr>
                <w:rFonts w:ascii="Arial Narrow" w:hAnsi="Arial Narrow" w:cs="Calibri"/>
                <w:color w:val="000000"/>
                <w:lang w:val="es-ES" w:eastAsia="es-ES"/>
              </w:rPr>
            </w:pPr>
          </w:p>
        </w:tc>
        <w:tc>
          <w:tcPr>
            <w:tcW w:w="918" w:type="dxa"/>
            <w:tcBorders>
              <w:top w:val="single" w:sz="2" w:space="0" w:color="auto"/>
              <w:bottom w:val="single" w:sz="4" w:space="0" w:color="auto"/>
            </w:tcBorders>
            <w:shd w:val="clear" w:color="auto" w:fill="auto"/>
            <w:noWrap/>
            <w:vAlign w:val="center"/>
            <w:hideMark/>
          </w:tcPr>
          <w:p w14:paraId="70BEEDE1" w14:textId="77777777" w:rsidR="00F147CA" w:rsidRPr="005865FC" w:rsidRDefault="00F147CA" w:rsidP="00D11D24">
            <w:pPr>
              <w:spacing w:after="0"/>
              <w:ind w:firstLine="0"/>
              <w:jc w:val="left"/>
              <w:rPr>
                <w:rFonts w:ascii="Arial Narrow" w:hAnsi="Arial Narrow" w:cs="Calibri"/>
                <w:color w:val="000000"/>
                <w:lang w:val="es-ES" w:eastAsia="es-ES"/>
              </w:rPr>
            </w:pPr>
            <w:r w:rsidRPr="005865FC">
              <w:rPr>
                <w:rFonts w:ascii="Arial Narrow" w:hAnsi="Arial Narrow" w:cs="Calibri"/>
                <w:color w:val="000000"/>
                <w:lang w:val="es-ES" w:eastAsia="es-ES"/>
              </w:rPr>
              <w:t>Estella</w:t>
            </w:r>
          </w:p>
        </w:tc>
        <w:tc>
          <w:tcPr>
            <w:tcW w:w="845" w:type="dxa"/>
            <w:tcBorders>
              <w:top w:val="single" w:sz="2" w:space="0" w:color="auto"/>
              <w:bottom w:val="single" w:sz="4" w:space="0" w:color="auto"/>
            </w:tcBorders>
            <w:shd w:val="clear" w:color="auto" w:fill="auto"/>
            <w:noWrap/>
            <w:vAlign w:val="center"/>
            <w:hideMark/>
          </w:tcPr>
          <w:p w14:paraId="67B8C028" w14:textId="59756D61"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9</w:t>
            </w:r>
          </w:p>
        </w:tc>
        <w:tc>
          <w:tcPr>
            <w:tcW w:w="849" w:type="dxa"/>
            <w:tcBorders>
              <w:top w:val="single" w:sz="2" w:space="0" w:color="auto"/>
              <w:bottom w:val="single" w:sz="4" w:space="0" w:color="auto"/>
            </w:tcBorders>
            <w:shd w:val="clear" w:color="auto" w:fill="auto"/>
            <w:noWrap/>
            <w:vAlign w:val="center"/>
            <w:hideMark/>
          </w:tcPr>
          <w:p w14:paraId="35B09C44" w14:textId="129EE09D"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10</w:t>
            </w:r>
          </w:p>
        </w:tc>
        <w:tc>
          <w:tcPr>
            <w:tcW w:w="849" w:type="dxa"/>
            <w:tcBorders>
              <w:top w:val="single" w:sz="2" w:space="0" w:color="auto"/>
              <w:bottom w:val="single" w:sz="4" w:space="0" w:color="auto"/>
            </w:tcBorders>
            <w:shd w:val="clear" w:color="auto" w:fill="auto"/>
            <w:noWrap/>
            <w:vAlign w:val="center"/>
            <w:hideMark/>
          </w:tcPr>
          <w:p w14:paraId="5367BF75" w14:textId="1D98165E"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8</w:t>
            </w:r>
          </w:p>
        </w:tc>
        <w:tc>
          <w:tcPr>
            <w:tcW w:w="849" w:type="dxa"/>
            <w:tcBorders>
              <w:top w:val="single" w:sz="2" w:space="0" w:color="auto"/>
              <w:bottom w:val="single" w:sz="4" w:space="0" w:color="auto"/>
            </w:tcBorders>
            <w:shd w:val="clear" w:color="auto" w:fill="auto"/>
            <w:noWrap/>
            <w:vAlign w:val="center"/>
            <w:hideMark/>
          </w:tcPr>
          <w:p w14:paraId="4E28D4C7" w14:textId="5EB265F3"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32</w:t>
            </w:r>
          </w:p>
        </w:tc>
        <w:tc>
          <w:tcPr>
            <w:tcW w:w="849" w:type="dxa"/>
            <w:tcBorders>
              <w:top w:val="single" w:sz="2" w:space="0" w:color="auto"/>
              <w:bottom w:val="single" w:sz="4" w:space="0" w:color="auto"/>
            </w:tcBorders>
            <w:shd w:val="clear" w:color="auto" w:fill="auto"/>
            <w:noWrap/>
            <w:vAlign w:val="center"/>
            <w:hideMark/>
          </w:tcPr>
          <w:p w14:paraId="0F77B801" w14:textId="64622694"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24</w:t>
            </w:r>
          </w:p>
        </w:tc>
        <w:tc>
          <w:tcPr>
            <w:tcW w:w="1149" w:type="dxa"/>
            <w:tcBorders>
              <w:top w:val="single" w:sz="2" w:space="0" w:color="auto"/>
              <w:bottom w:val="single" w:sz="4" w:space="0" w:color="auto"/>
            </w:tcBorders>
            <w:shd w:val="clear" w:color="auto" w:fill="auto"/>
            <w:noWrap/>
            <w:vAlign w:val="center"/>
            <w:hideMark/>
          </w:tcPr>
          <w:p w14:paraId="7EDAAC71" w14:textId="5CEB8FBD"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167</w:t>
            </w:r>
          </w:p>
        </w:tc>
        <w:tc>
          <w:tcPr>
            <w:tcW w:w="1149" w:type="dxa"/>
            <w:tcBorders>
              <w:top w:val="single" w:sz="2" w:space="0" w:color="auto"/>
              <w:bottom w:val="single" w:sz="4" w:space="0" w:color="auto"/>
            </w:tcBorders>
            <w:shd w:val="clear" w:color="auto" w:fill="auto"/>
            <w:noWrap/>
            <w:vAlign w:val="center"/>
            <w:hideMark/>
          </w:tcPr>
          <w:p w14:paraId="26166017" w14:textId="3C285660" w:rsidR="00F147CA" w:rsidRPr="005865FC" w:rsidRDefault="000E1AC6" w:rsidP="00D11D24">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-25</w:t>
            </w:r>
          </w:p>
        </w:tc>
      </w:tr>
      <w:tr w:rsidR="00F147CA" w:rsidRPr="00EB1CC7" w14:paraId="7E9D34A2" w14:textId="77777777" w:rsidTr="009C1897">
        <w:trPr>
          <w:trHeight w:val="255"/>
        </w:trPr>
        <w:tc>
          <w:tcPr>
            <w:tcW w:w="1246" w:type="dxa"/>
            <w:shd w:val="clear" w:color="auto" w:fill="8DB3E2" w:themeFill="text2" w:themeFillTint="66"/>
            <w:vAlign w:val="center"/>
          </w:tcPr>
          <w:p w14:paraId="6626DDF1" w14:textId="77777777" w:rsidR="00F147CA" w:rsidRPr="00EB1CC7" w:rsidRDefault="00F147CA" w:rsidP="00FB5BB5">
            <w:pPr>
              <w:pStyle w:val="cuadroCabe"/>
              <w:jc w:val="left"/>
              <w:rPr>
                <w:lang w:val="es-ES" w:eastAsia="es-ES"/>
              </w:rPr>
            </w:pPr>
            <w:r w:rsidRPr="00EB1CC7">
              <w:rPr>
                <w:lang w:val="es-ES" w:eastAsia="es-ES"/>
              </w:rPr>
              <w:t>Total</w:t>
            </w:r>
          </w:p>
        </w:tc>
        <w:tc>
          <w:tcPr>
            <w:tcW w:w="918" w:type="dxa"/>
            <w:shd w:val="clear" w:color="auto" w:fill="8DB3E2" w:themeFill="text2" w:themeFillTint="66"/>
            <w:noWrap/>
            <w:vAlign w:val="bottom"/>
          </w:tcPr>
          <w:p w14:paraId="7C1D416F" w14:textId="663E1A96" w:rsidR="00F147CA" w:rsidRPr="00EB1CC7" w:rsidRDefault="00F147CA" w:rsidP="00D11D24">
            <w:pPr>
              <w:pStyle w:val="cuadroCabe"/>
              <w:jc w:val="right"/>
              <w:rPr>
                <w:lang w:val="es-ES" w:eastAsia="es-ES"/>
              </w:rPr>
            </w:pPr>
          </w:p>
        </w:tc>
        <w:tc>
          <w:tcPr>
            <w:tcW w:w="845" w:type="dxa"/>
            <w:shd w:val="clear" w:color="auto" w:fill="8DB3E2" w:themeFill="text2" w:themeFillTint="66"/>
            <w:noWrap/>
            <w:vAlign w:val="center"/>
          </w:tcPr>
          <w:p w14:paraId="09644C31" w14:textId="4DEC36D7" w:rsidR="00F147CA" w:rsidRPr="00EB1CC7" w:rsidRDefault="000E1AC6" w:rsidP="00D11D24">
            <w:pPr>
              <w:pStyle w:val="cuadroCabe"/>
              <w:jc w:val="right"/>
              <w:rPr>
                <w:lang w:val="es-ES" w:eastAsia="es-ES"/>
              </w:rPr>
            </w:pPr>
            <w:r>
              <w:rPr>
                <w:lang w:val="es-ES" w:eastAsia="es-ES"/>
              </w:rPr>
              <w:t>57</w:t>
            </w:r>
          </w:p>
        </w:tc>
        <w:tc>
          <w:tcPr>
            <w:tcW w:w="849" w:type="dxa"/>
            <w:shd w:val="clear" w:color="auto" w:fill="8DB3E2" w:themeFill="text2" w:themeFillTint="66"/>
            <w:noWrap/>
            <w:vAlign w:val="center"/>
          </w:tcPr>
          <w:p w14:paraId="67CBB9DB" w14:textId="491F7E59" w:rsidR="00F147CA" w:rsidRPr="00EB1CC7" w:rsidRDefault="000E1AC6" w:rsidP="00D11D24">
            <w:pPr>
              <w:pStyle w:val="cuadroCabe"/>
              <w:jc w:val="right"/>
              <w:rPr>
                <w:lang w:val="es-ES" w:eastAsia="es-ES"/>
              </w:rPr>
            </w:pPr>
            <w:r>
              <w:rPr>
                <w:lang w:val="es-ES" w:eastAsia="es-ES"/>
              </w:rPr>
              <w:t>71</w:t>
            </w:r>
          </w:p>
        </w:tc>
        <w:tc>
          <w:tcPr>
            <w:tcW w:w="849" w:type="dxa"/>
            <w:shd w:val="clear" w:color="auto" w:fill="8DB3E2" w:themeFill="text2" w:themeFillTint="66"/>
            <w:noWrap/>
            <w:vAlign w:val="center"/>
          </w:tcPr>
          <w:p w14:paraId="0DA60065" w14:textId="3C646C6E" w:rsidR="00F147CA" w:rsidRPr="00EB1CC7" w:rsidRDefault="000E1AC6" w:rsidP="00D11D24">
            <w:pPr>
              <w:pStyle w:val="cuadroCabe"/>
              <w:jc w:val="right"/>
              <w:rPr>
                <w:lang w:val="es-ES" w:eastAsia="es-ES"/>
              </w:rPr>
            </w:pPr>
            <w:r>
              <w:rPr>
                <w:lang w:val="es-ES" w:eastAsia="es-ES"/>
              </w:rPr>
              <w:t>90</w:t>
            </w:r>
          </w:p>
        </w:tc>
        <w:tc>
          <w:tcPr>
            <w:tcW w:w="849" w:type="dxa"/>
            <w:shd w:val="clear" w:color="auto" w:fill="8DB3E2" w:themeFill="text2" w:themeFillTint="66"/>
            <w:noWrap/>
            <w:vAlign w:val="center"/>
          </w:tcPr>
          <w:p w14:paraId="3469E381" w14:textId="7264C6D8" w:rsidR="00F147CA" w:rsidRPr="00EB1CC7" w:rsidRDefault="000E1AC6" w:rsidP="00D11D24">
            <w:pPr>
              <w:pStyle w:val="cuadroCabe"/>
              <w:jc w:val="right"/>
              <w:rPr>
                <w:lang w:val="es-ES" w:eastAsia="es-ES"/>
              </w:rPr>
            </w:pPr>
            <w:r>
              <w:rPr>
                <w:lang w:val="es-ES" w:eastAsia="es-ES"/>
              </w:rPr>
              <w:t>77</w:t>
            </w:r>
          </w:p>
        </w:tc>
        <w:tc>
          <w:tcPr>
            <w:tcW w:w="849" w:type="dxa"/>
            <w:shd w:val="clear" w:color="auto" w:fill="8DB3E2" w:themeFill="text2" w:themeFillTint="66"/>
            <w:noWrap/>
            <w:vAlign w:val="center"/>
          </w:tcPr>
          <w:p w14:paraId="5D49AA45" w14:textId="5F254182" w:rsidR="00F147CA" w:rsidRPr="00EB1CC7" w:rsidRDefault="000E1AC6" w:rsidP="00D11D24">
            <w:pPr>
              <w:pStyle w:val="cuadroCabe"/>
              <w:jc w:val="right"/>
              <w:rPr>
                <w:lang w:val="es-ES" w:eastAsia="es-ES"/>
              </w:rPr>
            </w:pPr>
            <w:r>
              <w:rPr>
                <w:lang w:val="es-ES" w:eastAsia="es-ES"/>
              </w:rPr>
              <w:t>65</w:t>
            </w:r>
          </w:p>
        </w:tc>
        <w:tc>
          <w:tcPr>
            <w:tcW w:w="1149" w:type="dxa"/>
            <w:shd w:val="clear" w:color="auto" w:fill="8DB3E2" w:themeFill="text2" w:themeFillTint="66"/>
            <w:noWrap/>
            <w:vAlign w:val="center"/>
          </w:tcPr>
          <w:p w14:paraId="6E16142C" w14:textId="0E92194C" w:rsidR="00F147CA" w:rsidRPr="00EB1CC7" w:rsidRDefault="000E1AC6" w:rsidP="00D11D24">
            <w:pPr>
              <w:pStyle w:val="cuadroCabe"/>
              <w:jc w:val="right"/>
              <w:rPr>
                <w:lang w:val="es-ES" w:eastAsia="es-ES"/>
              </w:rPr>
            </w:pPr>
            <w:r>
              <w:rPr>
                <w:lang w:val="es-ES" w:eastAsia="es-ES"/>
              </w:rPr>
              <w:t>14</w:t>
            </w:r>
          </w:p>
        </w:tc>
        <w:tc>
          <w:tcPr>
            <w:tcW w:w="1149" w:type="dxa"/>
            <w:shd w:val="clear" w:color="auto" w:fill="8DB3E2" w:themeFill="text2" w:themeFillTint="66"/>
            <w:noWrap/>
            <w:vAlign w:val="center"/>
          </w:tcPr>
          <w:p w14:paraId="6010C688" w14:textId="200B95AC" w:rsidR="00F147CA" w:rsidRPr="00EB1CC7" w:rsidRDefault="000E1AC6" w:rsidP="00D11D24">
            <w:pPr>
              <w:pStyle w:val="cuadroCabe"/>
              <w:jc w:val="right"/>
              <w:rPr>
                <w:lang w:val="es-ES" w:eastAsia="es-ES"/>
              </w:rPr>
            </w:pPr>
            <w:r>
              <w:rPr>
                <w:lang w:val="es-ES" w:eastAsia="es-ES"/>
              </w:rPr>
              <w:t>-16</w:t>
            </w:r>
          </w:p>
        </w:tc>
      </w:tr>
    </w:tbl>
    <w:p w14:paraId="16E980EB" w14:textId="59BAF243" w:rsidR="00ED31C3" w:rsidRPr="002973E4" w:rsidRDefault="00ED31C3" w:rsidP="002973E4">
      <w:pPr>
        <w:pStyle w:val="texto"/>
        <w:spacing w:before="240"/>
      </w:pPr>
      <w:r>
        <w:rPr>
          <w:lang w:eastAsia="es-ES"/>
        </w:rPr>
        <w:t>En 2022, la demora media ascendía a 65 días</w:t>
      </w:r>
      <w:r w:rsidR="009D15C1">
        <w:rPr>
          <w:lang w:eastAsia="es-ES"/>
        </w:rPr>
        <w:t>,</w:t>
      </w:r>
      <w:r>
        <w:rPr>
          <w:lang w:eastAsia="es-ES"/>
        </w:rPr>
        <w:t xml:space="preserve"> cifra superior a la de 2018 en un 14 por ciento e inferior a la de 2021 en un 16 por ciento. Si bien esta es la cifra </w:t>
      </w:r>
      <w:r w:rsidRPr="002973E4">
        <w:t xml:space="preserve">global, existen diferencias significativas entre pruebas. </w:t>
      </w:r>
    </w:p>
    <w:p w14:paraId="26F6E8F2" w14:textId="441FB18D" w:rsidR="007E21DD" w:rsidRDefault="00ED31C3" w:rsidP="002973E4">
      <w:pPr>
        <w:pStyle w:val="texto"/>
        <w:rPr>
          <w:lang w:eastAsia="es-ES"/>
        </w:rPr>
      </w:pPr>
      <w:r w:rsidRPr="002973E4">
        <w:t>Asimismo, también existen diferencias significativas entre áreas sanitarias. Así, por ejemplo,</w:t>
      </w:r>
      <w:r w:rsidR="003D29DC">
        <w:t xml:space="preserve"> en 2022</w:t>
      </w:r>
      <w:r w:rsidR="00107EF3" w:rsidRPr="002973E4">
        <w:t xml:space="preserve"> la demora media más alta se dio en el área de Estella con 150 días</w:t>
      </w:r>
      <w:r w:rsidR="00107EF3">
        <w:rPr>
          <w:lang w:eastAsia="es-ES"/>
        </w:rPr>
        <w:t xml:space="preserve"> para una colonoscopia</w:t>
      </w:r>
      <w:r w:rsidR="0037799B">
        <w:rPr>
          <w:lang w:eastAsia="es-ES"/>
        </w:rPr>
        <w:t>,</w:t>
      </w:r>
      <w:r w:rsidR="00107EF3" w:rsidRPr="006B1B9C">
        <w:rPr>
          <w:lang w:eastAsia="es-ES"/>
        </w:rPr>
        <w:t xml:space="preserve"> frente a los </w:t>
      </w:r>
      <w:r w:rsidR="00107EF3">
        <w:rPr>
          <w:lang w:eastAsia="es-ES"/>
        </w:rPr>
        <w:t xml:space="preserve">53 días de Tudela para esta prueba. </w:t>
      </w:r>
      <w:r w:rsidR="00107EF3" w:rsidRPr="006B1B9C">
        <w:rPr>
          <w:lang w:eastAsia="es-ES"/>
        </w:rPr>
        <w:t xml:space="preserve"> </w:t>
      </w:r>
    </w:p>
    <w:p w14:paraId="4E59328E" w14:textId="77777777" w:rsidR="007E21DD" w:rsidRDefault="007E21DD" w:rsidP="004E75DE">
      <w:pPr>
        <w:pStyle w:val="texto"/>
        <w:rPr>
          <w:lang w:eastAsia="es-ES"/>
        </w:rPr>
      </w:pPr>
      <w:r>
        <w:rPr>
          <w:lang w:eastAsia="es-ES"/>
        </w:rPr>
        <w:br w:type="page"/>
      </w:r>
    </w:p>
    <w:p w14:paraId="464EE26F" w14:textId="60C824F6" w:rsidR="00ED31C3" w:rsidRPr="0094702E" w:rsidRDefault="00ED31C3" w:rsidP="00ED31C3">
      <w:pPr>
        <w:pStyle w:val="atitulo3"/>
        <w:spacing w:before="240" w:after="120"/>
        <w:rPr>
          <w:lang w:eastAsia="es-ES"/>
        </w:rPr>
      </w:pPr>
      <w:r>
        <w:rPr>
          <w:lang w:eastAsia="es-ES"/>
        </w:rPr>
        <w:lastRenderedPageBreak/>
        <w:t>1.3.3</w:t>
      </w:r>
      <w:r w:rsidRPr="0094702E">
        <w:rPr>
          <w:lang w:eastAsia="es-ES"/>
        </w:rPr>
        <w:t xml:space="preserve"> </w:t>
      </w:r>
      <w:r>
        <w:rPr>
          <w:lang w:eastAsia="es-ES"/>
        </w:rPr>
        <w:t>Intervenciones quirúrgicas</w:t>
      </w:r>
    </w:p>
    <w:p w14:paraId="29954908" w14:textId="783CCBFD" w:rsidR="0037799B" w:rsidRDefault="75784DA4" w:rsidP="00012FF2">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lang w:eastAsia="es-ES"/>
        </w:rPr>
      </w:pPr>
      <w:r w:rsidRPr="6DF36262">
        <w:rPr>
          <w:lang w:eastAsia="es-ES"/>
        </w:rPr>
        <w:t>Actividad realizada:</w:t>
      </w:r>
    </w:p>
    <w:p w14:paraId="2E4D3EBE" w14:textId="1930D955" w:rsidR="00710426" w:rsidRDefault="00710426" w:rsidP="00E303CE">
      <w:pPr>
        <w:pStyle w:val="texto"/>
        <w:spacing w:after="240"/>
        <w:rPr>
          <w:lang w:eastAsia="es-ES"/>
        </w:rPr>
      </w:pPr>
      <w:r>
        <w:rPr>
          <w:lang w:eastAsia="es-ES"/>
        </w:rPr>
        <w:t xml:space="preserve">En el periodo 2018-2022 se realizaron </w:t>
      </w:r>
      <w:r w:rsidR="00031D94">
        <w:rPr>
          <w:lang w:eastAsia="es-ES"/>
        </w:rPr>
        <w:t>209.762</w:t>
      </w:r>
      <w:r>
        <w:rPr>
          <w:lang w:eastAsia="es-ES"/>
        </w:rPr>
        <w:t xml:space="preserve"> intervenciones</w:t>
      </w:r>
      <w:r w:rsidR="00571983">
        <w:rPr>
          <w:lang w:eastAsia="es-ES"/>
        </w:rPr>
        <w:t xml:space="preserve"> programadas</w:t>
      </w:r>
      <w:r>
        <w:rPr>
          <w:lang w:eastAsia="es-ES"/>
        </w:rPr>
        <w:t xml:space="preserve"> según el siguiente detalle:</w:t>
      </w:r>
    </w:p>
    <w:p w14:paraId="6E4A49BF" w14:textId="2311BFF7" w:rsidR="007E21DD" w:rsidRDefault="007E21DD" w:rsidP="007E21DD">
      <w:pPr>
        <w:tabs>
          <w:tab w:val="left" w:pos="8647"/>
        </w:tabs>
        <w:spacing w:before="120" w:after="240"/>
        <w:ind w:firstLine="0"/>
        <w:rPr>
          <w:sz w:val="26"/>
          <w:szCs w:val="26"/>
          <w:lang w:eastAsia="es-ES"/>
        </w:rPr>
      </w:pPr>
      <w:r>
        <w:rPr>
          <w:noProof/>
          <w:lang w:val="es-ES" w:eastAsia="es-ES"/>
        </w:rPr>
        <w:drawing>
          <wp:inline distT="0" distB="0" distL="0" distR="0" wp14:anchorId="7AFE1A21" wp14:editId="35F25F84">
            <wp:extent cx="5546690" cy="2641600"/>
            <wp:effectExtent l="0" t="0" r="0" b="635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D48F511" w14:textId="5F2B7DF6" w:rsidR="0037799B" w:rsidRDefault="00467FD4" w:rsidP="00D06651">
      <w:pPr>
        <w:tabs>
          <w:tab w:val="left" w:pos="8647"/>
        </w:tabs>
        <w:spacing w:before="120" w:after="120"/>
        <w:ind w:firstLine="284"/>
        <w:rPr>
          <w:sz w:val="26"/>
          <w:szCs w:val="26"/>
          <w:lang w:eastAsia="es-ES"/>
        </w:rPr>
      </w:pPr>
      <w:r>
        <w:rPr>
          <w:sz w:val="26"/>
          <w:szCs w:val="26"/>
          <w:lang w:eastAsia="es-ES"/>
        </w:rPr>
        <w:t xml:space="preserve">La pandemia también afectó a las intervenciones quirúrgicas realizadas. Sin </w:t>
      </w:r>
      <w:r w:rsidRPr="004E75DE">
        <w:rPr>
          <w:rStyle w:val="textoCar"/>
        </w:rPr>
        <w:t>embargo, en este caso, e</w:t>
      </w:r>
      <w:r w:rsidR="00710426" w:rsidRPr="004E75DE">
        <w:rPr>
          <w:rStyle w:val="textoCar"/>
        </w:rPr>
        <w:t xml:space="preserve">n 2022 se alcanza la cifra más alta </w:t>
      </w:r>
      <w:r w:rsidRPr="004E75DE">
        <w:rPr>
          <w:rStyle w:val="textoCar"/>
        </w:rPr>
        <w:t>en cuanto a intervenciones realizadas,</w:t>
      </w:r>
      <w:r w:rsidR="00710426" w:rsidRPr="004E75DE">
        <w:rPr>
          <w:rStyle w:val="textoCar"/>
        </w:rPr>
        <w:t xml:space="preserve"> si bien la </w:t>
      </w:r>
      <w:r w:rsidRPr="004E75DE">
        <w:rPr>
          <w:rStyle w:val="textoCar"/>
        </w:rPr>
        <w:t>cantidad</w:t>
      </w:r>
      <w:r w:rsidR="00710426" w:rsidRPr="004E75DE">
        <w:rPr>
          <w:rStyle w:val="textoCar"/>
        </w:rPr>
        <w:t xml:space="preserve"> es prácticamente igual a la de 2018</w:t>
      </w:r>
      <w:r w:rsidRPr="004E75DE">
        <w:rPr>
          <w:rStyle w:val="textoCar"/>
        </w:rPr>
        <w:t xml:space="preserve"> (superior tan solo en un 0,2 por ciento)</w:t>
      </w:r>
      <w:r w:rsidR="00710426" w:rsidRPr="004E75DE">
        <w:rPr>
          <w:rStyle w:val="textoCar"/>
        </w:rPr>
        <w:t xml:space="preserve"> y un seis por ciento superior a la de 2021.</w:t>
      </w:r>
    </w:p>
    <w:p w14:paraId="3F792E87" w14:textId="7C0010E6" w:rsidR="00107EF3" w:rsidRDefault="2625F22B" w:rsidP="00012FF2">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lang w:eastAsia="es-ES"/>
        </w:rPr>
      </w:pPr>
      <w:r w:rsidRPr="6DF36262">
        <w:rPr>
          <w:lang w:eastAsia="es-ES"/>
        </w:rPr>
        <w:t xml:space="preserve">Número de pacientes en </w:t>
      </w:r>
      <w:r w:rsidR="0E2F444E" w:rsidRPr="6DF36262">
        <w:rPr>
          <w:lang w:eastAsia="es-ES"/>
        </w:rPr>
        <w:t>lista de espera</w:t>
      </w:r>
      <w:r w:rsidRPr="6DF36262">
        <w:rPr>
          <w:lang w:eastAsia="es-ES"/>
        </w:rPr>
        <w:t xml:space="preserve"> para una intervención quirúrgica:</w:t>
      </w:r>
    </w:p>
    <w:p w14:paraId="57DBE2AB" w14:textId="339D8F44" w:rsidR="000300BF" w:rsidRDefault="633F5C53" w:rsidP="00D06651">
      <w:pPr>
        <w:pStyle w:val="texto"/>
        <w:spacing w:after="120"/>
        <w:rPr>
          <w:lang w:eastAsia="es-ES"/>
        </w:rPr>
      </w:pPr>
      <w:r w:rsidRPr="142743FA">
        <w:rPr>
          <w:lang w:eastAsia="es-ES"/>
        </w:rPr>
        <w:t>E</w:t>
      </w:r>
      <w:r w:rsidR="2625F22B" w:rsidRPr="142743FA">
        <w:rPr>
          <w:lang w:eastAsia="es-ES"/>
        </w:rPr>
        <w:t>l n</w:t>
      </w:r>
      <w:r w:rsidR="0E2F444E" w:rsidRPr="142743FA">
        <w:rPr>
          <w:lang w:eastAsia="es-ES"/>
        </w:rPr>
        <w:t xml:space="preserve">úmero de pacientes de la lista de espera </w:t>
      </w:r>
      <w:r w:rsidR="2625F22B" w:rsidRPr="142743FA">
        <w:rPr>
          <w:lang w:eastAsia="es-ES"/>
        </w:rPr>
        <w:t>estructural (debido a causas atribuibles al SNS-O) por área sanitaria para una intervención quirúrgic</w:t>
      </w:r>
      <w:r w:rsidR="4C93A007" w:rsidRPr="142743FA">
        <w:rPr>
          <w:lang w:eastAsia="es-ES"/>
        </w:rPr>
        <w:t>a</w:t>
      </w:r>
      <w:r w:rsidR="088E5BA4" w:rsidRPr="142743FA">
        <w:rPr>
          <w:lang w:eastAsia="es-ES"/>
        </w:rPr>
        <w:t xml:space="preserve"> es</w:t>
      </w:r>
      <w:r w:rsidR="2625F22B" w:rsidRPr="142743FA">
        <w:rPr>
          <w:lang w:eastAsia="es-ES"/>
        </w:rPr>
        <w:t>:</w:t>
      </w:r>
    </w:p>
    <w:p w14:paraId="468B94C1" w14:textId="0A726031" w:rsidR="007E21DD" w:rsidRDefault="007E21DD" w:rsidP="007E21DD">
      <w:pPr>
        <w:tabs>
          <w:tab w:val="left" w:pos="8647"/>
        </w:tabs>
        <w:spacing w:before="120" w:after="240"/>
        <w:ind w:firstLine="0"/>
        <w:rPr>
          <w:sz w:val="26"/>
          <w:szCs w:val="26"/>
          <w:lang w:eastAsia="es-ES"/>
        </w:rPr>
      </w:pPr>
      <w:r>
        <w:rPr>
          <w:noProof/>
          <w:lang w:val="es-ES" w:eastAsia="es-ES"/>
        </w:rPr>
        <w:drawing>
          <wp:inline distT="0" distB="0" distL="0" distR="0" wp14:anchorId="60E0EE1F" wp14:editId="7C35E325">
            <wp:extent cx="5476875" cy="2781837"/>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47D65C7" w14:textId="46594BA7" w:rsidR="00107EF3" w:rsidRDefault="2625F22B" w:rsidP="004E75DE">
      <w:pPr>
        <w:pStyle w:val="texto"/>
        <w:rPr>
          <w:lang w:eastAsia="es-ES"/>
        </w:rPr>
      </w:pPr>
      <w:r w:rsidRPr="142743FA">
        <w:rPr>
          <w:lang w:eastAsia="es-ES"/>
        </w:rPr>
        <w:lastRenderedPageBreak/>
        <w:t>En 2022 constaban en el registro de pacientes un total de 8.206 personas esperando a una intervención quirúrgica</w:t>
      </w:r>
      <w:r w:rsidR="152D8DA2" w:rsidRPr="142743FA">
        <w:rPr>
          <w:lang w:eastAsia="es-ES"/>
        </w:rPr>
        <w:t>,</w:t>
      </w:r>
      <w:r w:rsidRPr="142743FA">
        <w:rPr>
          <w:lang w:eastAsia="es-ES"/>
        </w:rPr>
        <w:t xml:space="preserve"> cifra que crece un uno y un 26 por ciento respecto a 2018 y 2021.</w:t>
      </w:r>
    </w:p>
    <w:p w14:paraId="382D6456" w14:textId="263E5007" w:rsidR="00107EF3" w:rsidRDefault="2625F22B" w:rsidP="004E75DE">
      <w:pPr>
        <w:pStyle w:val="texto"/>
        <w:rPr>
          <w:lang w:eastAsia="es-ES"/>
        </w:rPr>
      </w:pPr>
      <w:r w:rsidRPr="142743FA">
        <w:rPr>
          <w:lang w:eastAsia="es-ES"/>
        </w:rPr>
        <w:t>Existen diferencias significativas en la evolución de estos por</w:t>
      </w:r>
      <w:r w:rsidR="4C93A007" w:rsidRPr="142743FA">
        <w:rPr>
          <w:lang w:eastAsia="es-ES"/>
        </w:rPr>
        <w:t>c</w:t>
      </w:r>
      <w:r w:rsidR="15E75F25" w:rsidRPr="142743FA">
        <w:rPr>
          <w:lang w:eastAsia="es-ES"/>
        </w:rPr>
        <w:t xml:space="preserve">entajes entre áreas sanitarias, siendo Pamplona la única área donde este indicador disminuye en 2022 respecto a 2018. </w:t>
      </w:r>
    </w:p>
    <w:p w14:paraId="406F1919" w14:textId="1C036B35" w:rsidR="00107EF3" w:rsidRDefault="00107EF3" w:rsidP="004E75DE">
      <w:pPr>
        <w:pStyle w:val="texto"/>
        <w:rPr>
          <w:lang w:eastAsia="es-ES"/>
        </w:rPr>
      </w:pPr>
      <w:r>
        <w:rPr>
          <w:lang w:eastAsia="es-ES"/>
        </w:rPr>
        <w:t>En el anexo 1</w:t>
      </w:r>
      <w:r w:rsidR="00C8380C">
        <w:rPr>
          <w:lang w:eastAsia="es-ES"/>
        </w:rPr>
        <w:t>5</w:t>
      </w:r>
      <w:r>
        <w:rPr>
          <w:lang w:eastAsia="es-ES"/>
        </w:rPr>
        <w:t xml:space="preserve"> detallamos el número de personas en </w:t>
      </w:r>
      <w:r w:rsidR="002438BF">
        <w:rPr>
          <w:lang w:eastAsia="es-ES"/>
        </w:rPr>
        <w:t>lista de espera</w:t>
      </w:r>
      <w:r>
        <w:rPr>
          <w:lang w:eastAsia="es-ES"/>
        </w:rPr>
        <w:t xml:space="preserve"> para una intervención quirúrgica por especialidad y área sanitaria. Asimismo, el anexo 1</w:t>
      </w:r>
      <w:r w:rsidR="002438BF">
        <w:rPr>
          <w:lang w:eastAsia="es-ES"/>
        </w:rPr>
        <w:t>6</w:t>
      </w:r>
      <w:r>
        <w:rPr>
          <w:lang w:eastAsia="es-ES"/>
        </w:rPr>
        <w:t xml:space="preserve"> </w:t>
      </w:r>
      <w:r w:rsidR="002438BF">
        <w:rPr>
          <w:lang w:eastAsia="es-ES"/>
        </w:rPr>
        <w:t xml:space="preserve">detalla </w:t>
      </w:r>
      <w:r>
        <w:rPr>
          <w:lang w:eastAsia="es-ES"/>
        </w:rPr>
        <w:t xml:space="preserve">el número de personas en la </w:t>
      </w:r>
      <w:r w:rsidR="002438BF">
        <w:rPr>
          <w:lang w:eastAsia="es-ES"/>
        </w:rPr>
        <w:t>lista de espera</w:t>
      </w:r>
      <w:r>
        <w:rPr>
          <w:lang w:eastAsia="es-ES"/>
        </w:rPr>
        <w:t xml:space="preserve"> para las intervenciones quirúrgicas más habituales (artroscopia, catarata, túnel carpiano, etc.)</w:t>
      </w:r>
      <w:r w:rsidR="002438BF">
        <w:rPr>
          <w:lang w:eastAsia="es-ES"/>
        </w:rPr>
        <w:t>.</w:t>
      </w:r>
    </w:p>
    <w:p w14:paraId="0122B678" w14:textId="77777777" w:rsidR="00107EF3" w:rsidRDefault="2625F22B" w:rsidP="00012FF2">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lang w:eastAsia="es-ES"/>
        </w:rPr>
      </w:pPr>
      <w:r w:rsidRPr="6DF36262">
        <w:rPr>
          <w:lang w:eastAsia="es-ES"/>
        </w:rPr>
        <w:t>Demora media en días naturales para una intervención quirúrgica:</w:t>
      </w:r>
    </w:p>
    <w:p w14:paraId="2BBEB9AA" w14:textId="77777777" w:rsidR="00107EF3" w:rsidRDefault="00107EF3" w:rsidP="00743C70">
      <w:pPr>
        <w:pStyle w:val="texto"/>
        <w:spacing w:after="200"/>
        <w:rPr>
          <w:lang w:eastAsia="es-ES"/>
        </w:rPr>
      </w:pPr>
      <w:r w:rsidRPr="23FA7208">
        <w:rPr>
          <w:lang w:eastAsia="es-ES"/>
        </w:rPr>
        <w:t>En el periodo 2018-2022, la demora media en días naturales por área sanitaria para una intervención quirúrgica, tanto de las especialidades incluidas en la ley de garantías como de las que no lo están, fue la siguiente:</w:t>
      </w:r>
    </w:p>
    <w:tbl>
      <w:tblPr>
        <w:tblW w:w="8789" w:type="dxa"/>
        <w:tblInd w:w="10"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220"/>
        <w:gridCol w:w="923"/>
        <w:gridCol w:w="923"/>
        <w:gridCol w:w="923"/>
        <w:gridCol w:w="923"/>
        <w:gridCol w:w="923"/>
        <w:gridCol w:w="1477"/>
        <w:gridCol w:w="1477"/>
      </w:tblGrid>
      <w:tr w:rsidR="00107EF3" w:rsidRPr="001F1C31" w14:paraId="304D16F4" w14:textId="77777777" w:rsidTr="00A75BD0">
        <w:trPr>
          <w:trHeight w:val="255"/>
        </w:trPr>
        <w:tc>
          <w:tcPr>
            <w:tcW w:w="1124" w:type="dxa"/>
            <w:shd w:val="clear" w:color="auto" w:fill="8DB3E2" w:themeFill="text2" w:themeFillTint="66"/>
            <w:noWrap/>
            <w:vAlign w:val="bottom"/>
          </w:tcPr>
          <w:p w14:paraId="4EE57EB5" w14:textId="77777777" w:rsidR="00107EF3" w:rsidRPr="001F1C31" w:rsidRDefault="00107EF3" w:rsidP="00E303CE">
            <w:pPr>
              <w:pStyle w:val="cuadroCabe"/>
              <w:jc w:val="right"/>
              <w:rPr>
                <w:lang w:val="es-ES" w:eastAsia="es-ES"/>
              </w:rPr>
            </w:pPr>
          </w:p>
        </w:tc>
        <w:tc>
          <w:tcPr>
            <w:tcW w:w="851" w:type="dxa"/>
            <w:shd w:val="clear" w:color="auto" w:fill="8DB3E2" w:themeFill="text2" w:themeFillTint="66"/>
            <w:noWrap/>
            <w:vAlign w:val="center"/>
          </w:tcPr>
          <w:p w14:paraId="553AC3D3" w14:textId="77777777" w:rsidR="00107EF3" w:rsidRPr="001F1C31" w:rsidRDefault="00107EF3" w:rsidP="00E303CE">
            <w:pPr>
              <w:pStyle w:val="cuadroCabe"/>
              <w:jc w:val="right"/>
              <w:rPr>
                <w:lang w:val="es-ES" w:eastAsia="es-ES"/>
              </w:rPr>
            </w:pPr>
            <w:r w:rsidRPr="001F1C31">
              <w:rPr>
                <w:lang w:val="es-ES" w:eastAsia="es-ES"/>
              </w:rPr>
              <w:t>2018</w:t>
            </w:r>
          </w:p>
        </w:tc>
        <w:tc>
          <w:tcPr>
            <w:tcW w:w="851" w:type="dxa"/>
            <w:shd w:val="clear" w:color="auto" w:fill="8DB3E2" w:themeFill="text2" w:themeFillTint="66"/>
            <w:noWrap/>
            <w:vAlign w:val="center"/>
          </w:tcPr>
          <w:p w14:paraId="4A77648C" w14:textId="77777777" w:rsidR="00107EF3" w:rsidRPr="001F1C31" w:rsidRDefault="00107EF3" w:rsidP="00E303CE">
            <w:pPr>
              <w:pStyle w:val="cuadroCabe"/>
              <w:jc w:val="right"/>
              <w:rPr>
                <w:lang w:val="es-ES" w:eastAsia="es-ES"/>
              </w:rPr>
            </w:pPr>
            <w:r w:rsidRPr="001F1C31">
              <w:rPr>
                <w:lang w:val="es-ES" w:eastAsia="es-ES"/>
              </w:rPr>
              <w:t>2019</w:t>
            </w:r>
          </w:p>
        </w:tc>
        <w:tc>
          <w:tcPr>
            <w:tcW w:w="851" w:type="dxa"/>
            <w:shd w:val="clear" w:color="auto" w:fill="8DB3E2" w:themeFill="text2" w:themeFillTint="66"/>
            <w:noWrap/>
            <w:vAlign w:val="center"/>
          </w:tcPr>
          <w:p w14:paraId="6159221A" w14:textId="77777777" w:rsidR="00107EF3" w:rsidRPr="001F1C31" w:rsidRDefault="00107EF3" w:rsidP="00E303CE">
            <w:pPr>
              <w:pStyle w:val="cuadroCabe"/>
              <w:jc w:val="right"/>
              <w:rPr>
                <w:lang w:val="es-ES" w:eastAsia="es-ES"/>
              </w:rPr>
            </w:pPr>
            <w:r w:rsidRPr="001F1C31">
              <w:rPr>
                <w:lang w:val="es-ES" w:eastAsia="es-ES"/>
              </w:rPr>
              <w:t>2020</w:t>
            </w:r>
          </w:p>
        </w:tc>
        <w:tc>
          <w:tcPr>
            <w:tcW w:w="851" w:type="dxa"/>
            <w:shd w:val="clear" w:color="auto" w:fill="8DB3E2" w:themeFill="text2" w:themeFillTint="66"/>
            <w:noWrap/>
            <w:vAlign w:val="center"/>
          </w:tcPr>
          <w:p w14:paraId="337E3815" w14:textId="77777777" w:rsidR="00107EF3" w:rsidRPr="001F1C31" w:rsidRDefault="00107EF3" w:rsidP="00E303CE">
            <w:pPr>
              <w:pStyle w:val="cuadroCabe"/>
              <w:jc w:val="right"/>
              <w:rPr>
                <w:lang w:val="es-ES" w:eastAsia="es-ES"/>
              </w:rPr>
            </w:pPr>
            <w:r w:rsidRPr="001F1C31">
              <w:rPr>
                <w:lang w:val="es-ES" w:eastAsia="es-ES"/>
              </w:rPr>
              <w:t>2021</w:t>
            </w:r>
          </w:p>
        </w:tc>
        <w:tc>
          <w:tcPr>
            <w:tcW w:w="851" w:type="dxa"/>
            <w:shd w:val="clear" w:color="auto" w:fill="8DB3E2" w:themeFill="text2" w:themeFillTint="66"/>
            <w:noWrap/>
            <w:vAlign w:val="center"/>
          </w:tcPr>
          <w:p w14:paraId="0C3A420B" w14:textId="77777777" w:rsidR="00107EF3" w:rsidRPr="001F1C31" w:rsidRDefault="00107EF3" w:rsidP="00E303CE">
            <w:pPr>
              <w:pStyle w:val="cuadroCabe"/>
              <w:jc w:val="right"/>
              <w:rPr>
                <w:lang w:val="es-ES" w:eastAsia="es-ES"/>
              </w:rPr>
            </w:pPr>
            <w:r w:rsidRPr="001F1C31">
              <w:rPr>
                <w:lang w:val="es-ES" w:eastAsia="es-ES"/>
              </w:rPr>
              <w:t>2022</w:t>
            </w:r>
          </w:p>
        </w:tc>
        <w:tc>
          <w:tcPr>
            <w:tcW w:w="1361" w:type="dxa"/>
            <w:shd w:val="clear" w:color="auto" w:fill="8DB3E2" w:themeFill="text2" w:themeFillTint="66"/>
            <w:noWrap/>
            <w:vAlign w:val="center"/>
          </w:tcPr>
          <w:p w14:paraId="32044D41" w14:textId="77777777" w:rsidR="00107EF3" w:rsidRPr="001F1C31" w:rsidRDefault="00107EF3" w:rsidP="00E303CE">
            <w:pPr>
              <w:pStyle w:val="cuadroCabe"/>
              <w:jc w:val="right"/>
              <w:rPr>
                <w:lang w:val="es-ES" w:eastAsia="es-ES"/>
              </w:rPr>
            </w:pPr>
            <w:r w:rsidRPr="001F1C31">
              <w:rPr>
                <w:lang w:val="es-ES" w:eastAsia="es-ES"/>
              </w:rPr>
              <w:t>Var.% 2022/2018</w:t>
            </w:r>
          </w:p>
        </w:tc>
        <w:tc>
          <w:tcPr>
            <w:tcW w:w="1361" w:type="dxa"/>
            <w:shd w:val="clear" w:color="auto" w:fill="8DB3E2" w:themeFill="text2" w:themeFillTint="66"/>
            <w:vAlign w:val="center"/>
          </w:tcPr>
          <w:p w14:paraId="6A14855C" w14:textId="77777777" w:rsidR="00107EF3" w:rsidRPr="001F1C31" w:rsidRDefault="00107EF3" w:rsidP="00E303CE">
            <w:pPr>
              <w:pStyle w:val="cuadroCabe"/>
              <w:jc w:val="right"/>
              <w:rPr>
                <w:lang w:val="es-ES" w:eastAsia="es-ES"/>
              </w:rPr>
            </w:pPr>
            <w:r w:rsidRPr="001F1C31">
              <w:rPr>
                <w:lang w:val="es-ES" w:eastAsia="es-ES"/>
              </w:rPr>
              <w:t>Var.% 2022/2021</w:t>
            </w:r>
          </w:p>
        </w:tc>
      </w:tr>
      <w:tr w:rsidR="00107EF3" w:rsidRPr="009D5810" w14:paraId="6EAD81B5" w14:textId="77777777" w:rsidTr="008C6D4B">
        <w:trPr>
          <w:trHeight w:val="198"/>
        </w:trPr>
        <w:tc>
          <w:tcPr>
            <w:tcW w:w="1124" w:type="dxa"/>
            <w:tcBorders>
              <w:bottom w:val="single" w:sz="2" w:space="0" w:color="auto"/>
            </w:tcBorders>
            <w:shd w:val="clear" w:color="auto" w:fill="auto"/>
            <w:noWrap/>
            <w:vAlign w:val="center"/>
            <w:hideMark/>
          </w:tcPr>
          <w:p w14:paraId="18766423" w14:textId="77777777" w:rsidR="00107EF3" w:rsidRPr="009D5810" w:rsidRDefault="00107EF3" w:rsidP="00E303CE">
            <w:pPr>
              <w:pStyle w:val="cuatexto"/>
              <w:rPr>
                <w:lang w:val="es-ES" w:eastAsia="es-ES"/>
              </w:rPr>
            </w:pPr>
            <w:r w:rsidRPr="009D5810">
              <w:rPr>
                <w:lang w:val="es-ES" w:eastAsia="es-ES"/>
              </w:rPr>
              <w:t>Pamplona</w:t>
            </w:r>
          </w:p>
        </w:tc>
        <w:tc>
          <w:tcPr>
            <w:tcW w:w="851" w:type="dxa"/>
            <w:tcBorders>
              <w:bottom w:val="single" w:sz="2" w:space="0" w:color="auto"/>
            </w:tcBorders>
            <w:shd w:val="clear" w:color="auto" w:fill="auto"/>
            <w:noWrap/>
            <w:vAlign w:val="center"/>
            <w:hideMark/>
          </w:tcPr>
          <w:p w14:paraId="10EC4FDC" w14:textId="77777777" w:rsidR="00107EF3" w:rsidRPr="008A587E" w:rsidRDefault="00107EF3" w:rsidP="00E303CE">
            <w:pPr>
              <w:pStyle w:val="cuatexto"/>
              <w:jc w:val="right"/>
              <w:rPr>
                <w:lang w:val="es-ES" w:eastAsia="es-ES"/>
              </w:rPr>
            </w:pPr>
            <w:r w:rsidRPr="008A587E">
              <w:rPr>
                <w:lang w:val="es-ES" w:eastAsia="es-ES"/>
              </w:rPr>
              <w:t>80</w:t>
            </w:r>
          </w:p>
        </w:tc>
        <w:tc>
          <w:tcPr>
            <w:tcW w:w="851" w:type="dxa"/>
            <w:tcBorders>
              <w:bottom w:val="single" w:sz="2" w:space="0" w:color="auto"/>
            </w:tcBorders>
            <w:shd w:val="clear" w:color="auto" w:fill="auto"/>
            <w:noWrap/>
            <w:vAlign w:val="center"/>
            <w:hideMark/>
          </w:tcPr>
          <w:p w14:paraId="54C066CA" w14:textId="77777777" w:rsidR="00107EF3" w:rsidRPr="008A587E" w:rsidRDefault="00107EF3" w:rsidP="00E303CE">
            <w:pPr>
              <w:pStyle w:val="cuatexto"/>
              <w:jc w:val="right"/>
              <w:rPr>
                <w:lang w:val="es-ES" w:eastAsia="es-ES"/>
              </w:rPr>
            </w:pPr>
            <w:r w:rsidRPr="008A587E">
              <w:rPr>
                <w:lang w:val="es-ES" w:eastAsia="es-ES"/>
              </w:rPr>
              <w:t>84</w:t>
            </w:r>
          </w:p>
        </w:tc>
        <w:tc>
          <w:tcPr>
            <w:tcW w:w="851" w:type="dxa"/>
            <w:tcBorders>
              <w:bottom w:val="single" w:sz="2" w:space="0" w:color="auto"/>
            </w:tcBorders>
            <w:shd w:val="clear" w:color="auto" w:fill="auto"/>
            <w:noWrap/>
            <w:vAlign w:val="center"/>
            <w:hideMark/>
          </w:tcPr>
          <w:p w14:paraId="7434323D" w14:textId="77777777" w:rsidR="00107EF3" w:rsidRPr="008A587E" w:rsidRDefault="00107EF3" w:rsidP="00E303CE">
            <w:pPr>
              <w:pStyle w:val="cuatexto"/>
              <w:jc w:val="right"/>
              <w:rPr>
                <w:lang w:val="es-ES" w:eastAsia="es-ES"/>
              </w:rPr>
            </w:pPr>
            <w:r w:rsidRPr="008A587E">
              <w:rPr>
                <w:lang w:val="es-ES" w:eastAsia="es-ES"/>
              </w:rPr>
              <w:t>95</w:t>
            </w:r>
          </w:p>
        </w:tc>
        <w:tc>
          <w:tcPr>
            <w:tcW w:w="851" w:type="dxa"/>
            <w:tcBorders>
              <w:bottom w:val="single" w:sz="2" w:space="0" w:color="auto"/>
            </w:tcBorders>
            <w:shd w:val="clear" w:color="auto" w:fill="auto"/>
            <w:noWrap/>
            <w:vAlign w:val="center"/>
            <w:hideMark/>
          </w:tcPr>
          <w:p w14:paraId="11784CB8" w14:textId="77777777" w:rsidR="00107EF3" w:rsidRPr="008A587E" w:rsidRDefault="00107EF3" w:rsidP="00E303CE">
            <w:pPr>
              <w:pStyle w:val="cuatexto"/>
              <w:jc w:val="right"/>
              <w:rPr>
                <w:lang w:val="es-ES" w:eastAsia="es-ES"/>
              </w:rPr>
            </w:pPr>
            <w:r w:rsidRPr="008A587E">
              <w:rPr>
                <w:lang w:val="es-ES" w:eastAsia="es-ES"/>
              </w:rPr>
              <w:t>85</w:t>
            </w:r>
          </w:p>
        </w:tc>
        <w:tc>
          <w:tcPr>
            <w:tcW w:w="851" w:type="dxa"/>
            <w:tcBorders>
              <w:bottom w:val="single" w:sz="2" w:space="0" w:color="auto"/>
            </w:tcBorders>
            <w:shd w:val="clear" w:color="auto" w:fill="auto"/>
            <w:noWrap/>
            <w:vAlign w:val="center"/>
            <w:hideMark/>
          </w:tcPr>
          <w:p w14:paraId="4F23DA60" w14:textId="77777777" w:rsidR="00107EF3" w:rsidRPr="008A587E" w:rsidRDefault="00107EF3" w:rsidP="00E303CE">
            <w:pPr>
              <w:pStyle w:val="cuatexto"/>
              <w:jc w:val="right"/>
              <w:rPr>
                <w:lang w:val="es-ES" w:eastAsia="es-ES"/>
              </w:rPr>
            </w:pPr>
            <w:r w:rsidRPr="008A587E">
              <w:rPr>
                <w:lang w:val="es-ES" w:eastAsia="es-ES"/>
              </w:rPr>
              <w:t>83</w:t>
            </w:r>
          </w:p>
        </w:tc>
        <w:tc>
          <w:tcPr>
            <w:tcW w:w="1361" w:type="dxa"/>
            <w:tcBorders>
              <w:bottom w:val="single" w:sz="2" w:space="0" w:color="auto"/>
            </w:tcBorders>
            <w:shd w:val="clear" w:color="auto" w:fill="auto"/>
            <w:noWrap/>
            <w:vAlign w:val="center"/>
            <w:hideMark/>
          </w:tcPr>
          <w:p w14:paraId="2D7D832C" w14:textId="77777777" w:rsidR="00107EF3" w:rsidRPr="008A587E" w:rsidRDefault="00107EF3" w:rsidP="00E303CE">
            <w:pPr>
              <w:pStyle w:val="cuatexto"/>
              <w:jc w:val="right"/>
              <w:rPr>
                <w:lang w:val="es-ES" w:eastAsia="es-ES"/>
              </w:rPr>
            </w:pPr>
            <w:r w:rsidRPr="008A587E">
              <w:rPr>
                <w:lang w:val="es-ES" w:eastAsia="es-ES"/>
              </w:rPr>
              <w:t>4</w:t>
            </w:r>
          </w:p>
        </w:tc>
        <w:tc>
          <w:tcPr>
            <w:tcW w:w="1361" w:type="dxa"/>
            <w:tcBorders>
              <w:bottom w:val="single" w:sz="2" w:space="0" w:color="auto"/>
            </w:tcBorders>
            <w:shd w:val="clear" w:color="auto" w:fill="auto"/>
            <w:vAlign w:val="center"/>
          </w:tcPr>
          <w:p w14:paraId="431DF0D9" w14:textId="77777777" w:rsidR="00107EF3" w:rsidRPr="008A587E" w:rsidRDefault="00107EF3" w:rsidP="00E303CE">
            <w:pPr>
              <w:pStyle w:val="cuatexto"/>
              <w:jc w:val="right"/>
              <w:rPr>
                <w:lang w:val="es-ES" w:eastAsia="es-ES"/>
              </w:rPr>
            </w:pPr>
            <w:r w:rsidRPr="008A587E">
              <w:rPr>
                <w:lang w:val="es-ES" w:eastAsia="es-ES"/>
              </w:rPr>
              <w:t>-2</w:t>
            </w:r>
          </w:p>
        </w:tc>
      </w:tr>
      <w:tr w:rsidR="00107EF3" w:rsidRPr="009D5810" w14:paraId="437D9D6A" w14:textId="77777777" w:rsidTr="00A75BD0">
        <w:trPr>
          <w:trHeight w:val="198"/>
        </w:trPr>
        <w:tc>
          <w:tcPr>
            <w:tcW w:w="1124" w:type="dxa"/>
            <w:tcBorders>
              <w:top w:val="single" w:sz="2" w:space="0" w:color="auto"/>
              <w:bottom w:val="single" w:sz="2" w:space="0" w:color="auto"/>
            </w:tcBorders>
            <w:shd w:val="clear" w:color="auto" w:fill="auto"/>
            <w:noWrap/>
            <w:vAlign w:val="center"/>
            <w:hideMark/>
          </w:tcPr>
          <w:p w14:paraId="1155E488" w14:textId="77777777" w:rsidR="00107EF3" w:rsidRPr="009D5810" w:rsidRDefault="00107EF3" w:rsidP="00E303CE">
            <w:pPr>
              <w:pStyle w:val="cuatexto"/>
              <w:rPr>
                <w:lang w:val="es-ES" w:eastAsia="es-ES"/>
              </w:rPr>
            </w:pPr>
            <w:r w:rsidRPr="009D5810">
              <w:rPr>
                <w:lang w:val="es-ES" w:eastAsia="es-ES"/>
              </w:rPr>
              <w:t>Tudela</w:t>
            </w:r>
          </w:p>
        </w:tc>
        <w:tc>
          <w:tcPr>
            <w:tcW w:w="851" w:type="dxa"/>
            <w:tcBorders>
              <w:top w:val="single" w:sz="2" w:space="0" w:color="auto"/>
              <w:bottom w:val="single" w:sz="2" w:space="0" w:color="auto"/>
            </w:tcBorders>
            <w:shd w:val="clear" w:color="auto" w:fill="auto"/>
            <w:noWrap/>
            <w:vAlign w:val="center"/>
            <w:hideMark/>
          </w:tcPr>
          <w:p w14:paraId="272CFEEA" w14:textId="77777777" w:rsidR="00107EF3" w:rsidRPr="008A587E" w:rsidRDefault="00107EF3" w:rsidP="00E303CE">
            <w:pPr>
              <w:pStyle w:val="cuatexto"/>
              <w:jc w:val="right"/>
              <w:rPr>
                <w:lang w:val="es-ES" w:eastAsia="es-ES"/>
              </w:rPr>
            </w:pPr>
            <w:r w:rsidRPr="008A587E">
              <w:rPr>
                <w:lang w:val="es-ES" w:eastAsia="es-ES"/>
              </w:rPr>
              <w:t>46</w:t>
            </w:r>
          </w:p>
        </w:tc>
        <w:tc>
          <w:tcPr>
            <w:tcW w:w="851" w:type="dxa"/>
            <w:tcBorders>
              <w:top w:val="single" w:sz="2" w:space="0" w:color="auto"/>
              <w:bottom w:val="single" w:sz="2" w:space="0" w:color="auto"/>
            </w:tcBorders>
            <w:shd w:val="clear" w:color="auto" w:fill="auto"/>
            <w:noWrap/>
            <w:vAlign w:val="center"/>
            <w:hideMark/>
          </w:tcPr>
          <w:p w14:paraId="043C11C1" w14:textId="77777777" w:rsidR="00107EF3" w:rsidRPr="008A587E" w:rsidRDefault="00107EF3" w:rsidP="00E303CE">
            <w:pPr>
              <w:pStyle w:val="cuatexto"/>
              <w:jc w:val="right"/>
              <w:rPr>
                <w:lang w:val="es-ES" w:eastAsia="es-ES"/>
              </w:rPr>
            </w:pPr>
            <w:r w:rsidRPr="008A587E">
              <w:rPr>
                <w:lang w:val="es-ES" w:eastAsia="es-ES"/>
              </w:rPr>
              <w:t>36</w:t>
            </w:r>
          </w:p>
        </w:tc>
        <w:tc>
          <w:tcPr>
            <w:tcW w:w="851" w:type="dxa"/>
            <w:tcBorders>
              <w:top w:val="single" w:sz="2" w:space="0" w:color="auto"/>
              <w:bottom w:val="single" w:sz="2" w:space="0" w:color="auto"/>
            </w:tcBorders>
            <w:shd w:val="clear" w:color="auto" w:fill="auto"/>
            <w:noWrap/>
            <w:vAlign w:val="center"/>
            <w:hideMark/>
          </w:tcPr>
          <w:p w14:paraId="0F81DC2D" w14:textId="77777777" w:rsidR="00107EF3" w:rsidRPr="008A587E" w:rsidRDefault="00107EF3" w:rsidP="00E303CE">
            <w:pPr>
              <w:pStyle w:val="cuatexto"/>
              <w:jc w:val="right"/>
              <w:rPr>
                <w:lang w:val="es-ES" w:eastAsia="es-ES"/>
              </w:rPr>
            </w:pPr>
            <w:r w:rsidRPr="008A587E">
              <w:rPr>
                <w:lang w:val="es-ES" w:eastAsia="es-ES"/>
              </w:rPr>
              <w:t>68</w:t>
            </w:r>
          </w:p>
        </w:tc>
        <w:tc>
          <w:tcPr>
            <w:tcW w:w="851" w:type="dxa"/>
            <w:tcBorders>
              <w:top w:val="single" w:sz="2" w:space="0" w:color="auto"/>
              <w:bottom w:val="single" w:sz="2" w:space="0" w:color="auto"/>
            </w:tcBorders>
            <w:shd w:val="clear" w:color="auto" w:fill="auto"/>
            <w:noWrap/>
            <w:vAlign w:val="center"/>
            <w:hideMark/>
          </w:tcPr>
          <w:p w14:paraId="03E873A2" w14:textId="77777777" w:rsidR="00107EF3" w:rsidRPr="008A587E" w:rsidRDefault="00107EF3" w:rsidP="00E303CE">
            <w:pPr>
              <w:pStyle w:val="cuatexto"/>
              <w:jc w:val="right"/>
              <w:rPr>
                <w:lang w:val="es-ES" w:eastAsia="es-ES"/>
              </w:rPr>
            </w:pPr>
            <w:r w:rsidRPr="008A587E">
              <w:rPr>
                <w:lang w:val="es-ES" w:eastAsia="es-ES"/>
              </w:rPr>
              <w:t>55</w:t>
            </w:r>
          </w:p>
        </w:tc>
        <w:tc>
          <w:tcPr>
            <w:tcW w:w="851" w:type="dxa"/>
            <w:tcBorders>
              <w:top w:val="single" w:sz="2" w:space="0" w:color="auto"/>
              <w:bottom w:val="single" w:sz="2" w:space="0" w:color="auto"/>
            </w:tcBorders>
            <w:shd w:val="clear" w:color="auto" w:fill="auto"/>
            <w:noWrap/>
            <w:vAlign w:val="center"/>
            <w:hideMark/>
          </w:tcPr>
          <w:p w14:paraId="07A8B3B2" w14:textId="77777777" w:rsidR="00107EF3" w:rsidRPr="008A587E" w:rsidRDefault="00107EF3" w:rsidP="00E303CE">
            <w:pPr>
              <w:pStyle w:val="cuatexto"/>
              <w:jc w:val="right"/>
              <w:rPr>
                <w:lang w:val="es-ES" w:eastAsia="es-ES"/>
              </w:rPr>
            </w:pPr>
            <w:r w:rsidRPr="008A587E">
              <w:rPr>
                <w:lang w:val="es-ES" w:eastAsia="es-ES"/>
              </w:rPr>
              <w:t>58</w:t>
            </w:r>
          </w:p>
        </w:tc>
        <w:tc>
          <w:tcPr>
            <w:tcW w:w="1361" w:type="dxa"/>
            <w:tcBorders>
              <w:top w:val="single" w:sz="2" w:space="0" w:color="auto"/>
              <w:bottom w:val="single" w:sz="2" w:space="0" w:color="auto"/>
            </w:tcBorders>
            <w:shd w:val="clear" w:color="auto" w:fill="auto"/>
            <w:noWrap/>
            <w:vAlign w:val="center"/>
            <w:hideMark/>
          </w:tcPr>
          <w:p w14:paraId="6E025CB9" w14:textId="77777777" w:rsidR="00107EF3" w:rsidRPr="008A587E" w:rsidRDefault="00107EF3" w:rsidP="00E303CE">
            <w:pPr>
              <w:pStyle w:val="cuatexto"/>
              <w:jc w:val="right"/>
              <w:rPr>
                <w:lang w:val="es-ES" w:eastAsia="es-ES"/>
              </w:rPr>
            </w:pPr>
            <w:r w:rsidRPr="008A587E">
              <w:rPr>
                <w:lang w:val="es-ES" w:eastAsia="es-ES"/>
              </w:rPr>
              <w:t>26</w:t>
            </w:r>
          </w:p>
        </w:tc>
        <w:tc>
          <w:tcPr>
            <w:tcW w:w="1361" w:type="dxa"/>
            <w:tcBorders>
              <w:top w:val="single" w:sz="2" w:space="0" w:color="auto"/>
              <w:bottom w:val="single" w:sz="2" w:space="0" w:color="auto"/>
            </w:tcBorders>
            <w:shd w:val="clear" w:color="auto" w:fill="auto"/>
            <w:vAlign w:val="center"/>
          </w:tcPr>
          <w:p w14:paraId="6BAC13B9" w14:textId="77777777" w:rsidR="00107EF3" w:rsidRPr="008A587E" w:rsidRDefault="00107EF3" w:rsidP="00E303CE">
            <w:pPr>
              <w:pStyle w:val="cuatexto"/>
              <w:jc w:val="right"/>
              <w:rPr>
                <w:lang w:val="es-ES" w:eastAsia="es-ES"/>
              </w:rPr>
            </w:pPr>
            <w:r w:rsidRPr="008A587E">
              <w:rPr>
                <w:lang w:val="es-ES" w:eastAsia="es-ES"/>
              </w:rPr>
              <w:t>5</w:t>
            </w:r>
          </w:p>
        </w:tc>
      </w:tr>
      <w:tr w:rsidR="00107EF3" w:rsidRPr="009D5810" w14:paraId="4DB3BF04" w14:textId="77777777" w:rsidTr="00A75BD0">
        <w:trPr>
          <w:trHeight w:val="198"/>
        </w:trPr>
        <w:tc>
          <w:tcPr>
            <w:tcW w:w="1124" w:type="dxa"/>
            <w:tcBorders>
              <w:top w:val="single" w:sz="2" w:space="0" w:color="auto"/>
            </w:tcBorders>
            <w:shd w:val="clear" w:color="auto" w:fill="auto"/>
            <w:noWrap/>
            <w:vAlign w:val="center"/>
            <w:hideMark/>
          </w:tcPr>
          <w:p w14:paraId="450CB310" w14:textId="77777777" w:rsidR="00107EF3" w:rsidRPr="009D5810" w:rsidRDefault="00107EF3" w:rsidP="00E303CE">
            <w:pPr>
              <w:pStyle w:val="cuatexto"/>
              <w:rPr>
                <w:lang w:val="es-ES" w:eastAsia="es-ES"/>
              </w:rPr>
            </w:pPr>
            <w:r w:rsidRPr="009D5810">
              <w:rPr>
                <w:lang w:val="es-ES" w:eastAsia="es-ES"/>
              </w:rPr>
              <w:t>Estella</w:t>
            </w:r>
          </w:p>
        </w:tc>
        <w:tc>
          <w:tcPr>
            <w:tcW w:w="851" w:type="dxa"/>
            <w:tcBorders>
              <w:top w:val="single" w:sz="2" w:space="0" w:color="auto"/>
            </w:tcBorders>
            <w:shd w:val="clear" w:color="auto" w:fill="auto"/>
            <w:noWrap/>
            <w:vAlign w:val="center"/>
            <w:hideMark/>
          </w:tcPr>
          <w:p w14:paraId="133E5890" w14:textId="77777777" w:rsidR="00107EF3" w:rsidRPr="008A587E" w:rsidRDefault="00107EF3" w:rsidP="00E303CE">
            <w:pPr>
              <w:pStyle w:val="cuatexto"/>
              <w:jc w:val="right"/>
              <w:rPr>
                <w:lang w:val="es-ES" w:eastAsia="es-ES"/>
              </w:rPr>
            </w:pPr>
            <w:r w:rsidRPr="008A587E">
              <w:rPr>
                <w:lang w:val="es-ES" w:eastAsia="es-ES"/>
              </w:rPr>
              <w:t>57</w:t>
            </w:r>
          </w:p>
        </w:tc>
        <w:tc>
          <w:tcPr>
            <w:tcW w:w="851" w:type="dxa"/>
            <w:tcBorders>
              <w:top w:val="single" w:sz="2" w:space="0" w:color="auto"/>
            </w:tcBorders>
            <w:shd w:val="clear" w:color="auto" w:fill="auto"/>
            <w:noWrap/>
            <w:vAlign w:val="center"/>
            <w:hideMark/>
          </w:tcPr>
          <w:p w14:paraId="59D8476E" w14:textId="77777777" w:rsidR="00107EF3" w:rsidRPr="008A587E" w:rsidRDefault="00107EF3" w:rsidP="00E303CE">
            <w:pPr>
              <w:pStyle w:val="cuatexto"/>
              <w:jc w:val="right"/>
              <w:rPr>
                <w:lang w:val="es-ES" w:eastAsia="es-ES"/>
              </w:rPr>
            </w:pPr>
            <w:r w:rsidRPr="008A587E">
              <w:rPr>
                <w:lang w:val="es-ES" w:eastAsia="es-ES"/>
              </w:rPr>
              <w:t>70</w:t>
            </w:r>
          </w:p>
        </w:tc>
        <w:tc>
          <w:tcPr>
            <w:tcW w:w="851" w:type="dxa"/>
            <w:tcBorders>
              <w:top w:val="single" w:sz="2" w:space="0" w:color="auto"/>
            </w:tcBorders>
            <w:shd w:val="clear" w:color="auto" w:fill="auto"/>
            <w:noWrap/>
            <w:vAlign w:val="center"/>
            <w:hideMark/>
          </w:tcPr>
          <w:p w14:paraId="59392CDD" w14:textId="77777777" w:rsidR="00107EF3" w:rsidRPr="008A587E" w:rsidRDefault="00107EF3" w:rsidP="00E303CE">
            <w:pPr>
              <w:pStyle w:val="cuatexto"/>
              <w:jc w:val="right"/>
              <w:rPr>
                <w:lang w:val="es-ES" w:eastAsia="es-ES"/>
              </w:rPr>
            </w:pPr>
            <w:r w:rsidRPr="008A587E">
              <w:rPr>
                <w:lang w:val="es-ES" w:eastAsia="es-ES"/>
              </w:rPr>
              <w:t>97</w:t>
            </w:r>
          </w:p>
        </w:tc>
        <w:tc>
          <w:tcPr>
            <w:tcW w:w="851" w:type="dxa"/>
            <w:tcBorders>
              <w:top w:val="single" w:sz="2" w:space="0" w:color="auto"/>
            </w:tcBorders>
            <w:shd w:val="clear" w:color="auto" w:fill="auto"/>
            <w:noWrap/>
            <w:vAlign w:val="center"/>
            <w:hideMark/>
          </w:tcPr>
          <w:p w14:paraId="017AF554" w14:textId="77777777" w:rsidR="00107EF3" w:rsidRPr="008A587E" w:rsidRDefault="00107EF3" w:rsidP="00E303CE">
            <w:pPr>
              <w:pStyle w:val="cuatexto"/>
              <w:jc w:val="right"/>
              <w:rPr>
                <w:lang w:val="es-ES" w:eastAsia="es-ES"/>
              </w:rPr>
            </w:pPr>
            <w:r w:rsidRPr="008A587E">
              <w:rPr>
                <w:lang w:val="es-ES" w:eastAsia="es-ES"/>
              </w:rPr>
              <w:t>74</w:t>
            </w:r>
          </w:p>
        </w:tc>
        <w:tc>
          <w:tcPr>
            <w:tcW w:w="851" w:type="dxa"/>
            <w:tcBorders>
              <w:top w:val="single" w:sz="2" w:space="0" w:color="auto"/>
            </w:tcBorders>
            <w:shd w:val="clear" w:color="auto" w:fill="auto"/>
            <w:noWrap/>
            <w:vAlign w:val="center"/>
            <w:hideMark/>
          </w:tcPr>
          <w:p w14:paraId="65223F3A" w14:textId="77777777" w:rsidR="00107EF3" w:rsidRPr="008A587E" w:rsidRDefault="00107EF3" w:rsidP="00E303CE">
            <w:pPr>
              <w:pStyle w:val="cuatexto"/>
              <w:jc w:val="right"/>
              <w:rPr>
                <w:lang w:val="es-ES" w:eastAsia="es-ES"/>
              </w:rPr>
            </w:pPr>
            <w:r w:rsidRPr="008A587E">
              <w:rPr>
                <w:lang w:val="es-ES" w:eastAsia="es-ES"/>
              </w:rPr>
              <w:t>109</w:t>
            </w:r>
          </w:p>
        </w:tc>
        <w:tc>
          <w:tcPr>
            <w:tcW w:w="1361" w:type="dxa"/>
            <w:tcBorders>
              <w:top w:val="single" w:sz="2" w:space="0" w:color="auto"/>
            </w:tcBorders>
            <w:shd w:val="clear" w:color="auto" w:fill="auto"/>
            <w:noWrap/>
            <w:vAlign w:val="center"/>
            <w:hideMark/>
          </w:tcPr>
          <w:p w14:paraId="6DE07840" w14:textId="77777777" w:rsidR="00107EF3" w:rsidRPr="008A587E" w:rsidRDefault="00107EF3" w:rsidP="00E303CE">
            <w:pPr>
              <w:pStyle w:val="cuatexto"/>
              <w:jc w:val="right"/>
              <w:rPr>
                <w:lang w:val="es-ES" w:eastAsia="es-ES"/>
              </w:rPr>
            </w:pPr>
            <w:r w:rsidRPr="008A587E">
              <w:rPr>
                <w:lang w:val="es-ES" w:eastAsia="es-ES"/>
              </w:rPr>
              <w:t>91</w:t>
            </w:r>
          </w:p>
        </w:tc>
        <w:tc>
          <w:tcPr>
            <w:tcW w:w="1361" w:type="dxa"/>
            <w:tcBorders>
              <w:top w:val="single" w:sz="2" w:space="0" w:color="auto"/>
            </w:tcBorders>
            <w:shd w:val="clear" w:color="auto" w:fill="auto"/>
            <w:vAlign w:val="center"/>
          </w:tcPr>
          <w:p w14:paraId="57720EEF" w14:textId="77777777" w:rsidR="00107EF3" w:rsidRPr="008A587E" w:rsidRDefault="00107EF3" w:rsidP="00E303CE">
            <w:pPr>
              <w:pStyle w:val="cuatexto"/>
              <w:jc w:val="right"/>
              <w:rPr>
                <w:lang w:val="es-ES" w:eastAsia="es-ES"/>
              </w:rPr>
            </w:pPr>
            <w:r w:rsidRPr="008A587E">
              <w:rPr>
                <w:lang w:val="es-ES" w:eastAsia="es-ES"/>
              </w:rPr>
              <w:t>47</w:t>
            </w:r>
          </w:p>
        </w:tc>
      </w:tr>
    </w:tbl>
    <w:p w14:paraId="03B3CE47" w14:textId="77777777" w:rsidR="00107EF3" w:rsidRDefault="00107EF3" w:rsidP="00E303CE">
      <w:pPr>
        <w:pStyle w:val="texto"/>
        <w:spacing w:before="240"/>
        <w:rPr>
          <w:lang w:eastAsia="es-ES"/>
        </w:rPr>
      </w:pPr>
      <w:r w:rsidRPr="713C426E">
        <w:rPr>
          <w:lang w:eastAsia="es-ES"/>
        </w:rPr>
        <w:t xml:space="preserve">En 2022, la demora media más alta se dio en el área de Estella con 109 días frente a los 58 de Tudela. Estos valores son más altos que los de 2018 en todos los casos con un incremento muy significativo en el caso de Estella (91 por ciento que supone 52 días); respecto a 2021, los días también aumentan en Estella y Tudela (un 47 y un cinco por ciento respectivamente) mientras que en Pamplona disminuyen un dos por ciento. </w:t>
      </w:r>
    </w:p>
    <w:p w14:paraId="23FD3AC2" w14:textId="4D2154FC" w:rsidR="00F409AD" w:rsidRDefault="00107EF3" w:rsidP="004E75DE">
      <w:pPr>
        <w:pStyle w:val="texto"/>
        <w:rPr>
          <w:lang w:eastAsia="es-ES"/>
        </w:rPr>
      </w:pPr>
      <w:r>
        <w:rPr>
          <w:lang w:eastAsia="es-ES"/>
        </w:rPr>
        <w:t>Estas diferencias entre áreas sanitarias también se dan entre especialidades. El detalle de la evolución de la demora media por especialidad y área sanitaria se recoge en el anexo 1</w:t>
      </w:r>
      <w:r w:rsidR="00883FF5">
        <w:rPr>
          <w:lang w:eastAsia="es-ES"/>
        </w:rPr>
        <w:t>7</w:t>
      </w:r>
      <w:r>
        <w:rPr>
          <w:lang w:eastAsia="es-ES"/>
        </w:rPr>
        <w:t xml:space="preserve">. </w:t>
      </w:r>
    </w:p>
    <w:p w14:paraId="600B7D9F" w14:textId="5B105AE1" w:rsidR="00F409AD" w:rsidRDefault="104C8173" w:rsidP="00012FF2">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rPr>
          <w:szCs w:val="26"/>
          <w:lang w:eastAsia="es-ES"/>
        </w:rPr>
      </w:pPr>
      <w:r w:rsidRPr="6DF36262">
        <w:rPr>
          <w:lang w:eastAsia="es-ES"/>
        </w:rPr>
        <w:t>Intervenciones desprogramadas</w:t>
      </w:r>
      <w:r w:rsidR="0012711A" w:rsidRPr="6DF36262">
        <w:rPr>
          <w:lang w:eastAsia="es-ES"/>
        </w:rPr>
        <w:t xml:space="preserve"> por el servicio;</w:t>
      </w:r>
    </w:p>
    <w:p w14:paraId="603C98F4" w14:textId="7E789F90" w:rsidR="0015383E" w:rsidRDefault="451AB0D2" w:rsidP="00743C70">
      <w:pPr>
        <w:tabs>
          <w:tab w:val="left" w:pos="8647"/>
        </w:tabs>
        <w:spacing w:before="120" w:after="200"/>
        <w:ind w:firstLine="284"/>
        <w:rPr>
          <w:sz w:val="26"/>
          <w:szCs w:val="26"/>
          <w:lang w:eastAsia="es-ES"/>
        </w:rPr>
      </w:pPr>
      <w:r w:rsidRPr="142743FA">
        <w:rPr>
          <w:rStyle w:val="textoCar"/>
        </w:rPr>
        <w:t>Las intervenciones quirúrgicas pueden ser desprogramadas por</w:t>
      </w:r>
      <w:r w:rsidR="0012711A" w:rsidRPr="142743FA">
        <w:rPr>
          <w:rStyle w:val="textoCar"/>
        </w:rPr>
        <w:t xml:space="preserve"> el servicio por</w:t>
      </w:r>
      <w:r w:rsidRPr="142743FA">
        <w:rPr>
          <w:rStyle w:val="textoCar"/>
        </w:rPr>
        <w:t xml:space="preserve"> varios motivos que pueden ser atribuibles </w:t>
      </w:r>
      <w:r w:rsidR="0012711A" w:rsidRPr="142743FA">
        <w:rPr>
          <w:rStyle w:val="textoCar"/>
        </w:rPr>
        <w:t>a dicho servicio</w:t>
      </w:r>
      <w:r w:rsidR="66025EB3" w:rsidRPr="142743FA">
        <w:rPr>
          <w:rStyle w:val="textoCar"/>
        </w:rPr>
        <w:t xml:space="preserve"> (falta de camas, de personal, de material, etc.)</w:t>
      </w:r>
      <w:r w:rsidRPr="142743FA">
        <w:rPr>
          <w:rStyle w:val="textoCar"/>
        </w:rPr>
        <w:t xml:space="preserve"> o a circunstancias, de carácter sanitario o no, que rodean a la persona que va a ser intervenida.</w:t>
      </w:r>
      <w:r w:rsidR="1BE70069" w:rsidRPr="142743FA">
        <w:rPr>
          <w:rStyle w:val="textoCar"/>
        </w:rPr>
        <w:t xml:space="preserve"> </w:t>
      </w:r>
      <w:r w:rsidRPr="142743FA">
        <w:rPr>
          <w:rStyle w:val="textoCar"/>
        </w:rPr>
        <w:t>En el periodo 2018-2022 se desprogramaron 29.126 intervenciones según el siguiente detalle</w:t>
      </w:r>
      <w:r w:rsidRPr="142743FA">
        <w:rPr>
          <w:sz w:val="26"/>
          <w:szCs w:val="26"/>
          <w:lang w:eastAsia="es-ES"/>
        </w:rPr>
        <w:t>:</w:t>
      </w:r>
    </w:p>
    <w:tbl>
      <w:tblPr>
        <w:tblW w:w="8789" w:type="dxa"/>
        <w:tblInd w:w="10"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220"/>
        <w:gridCol w:w="923"/>
        <w:gridCol w:w="923"/>
        <w:gridCol w:w="923"/>
        <w:gridCol w:w="923"/>
        <w:gridCol w:w="923"/>
        <w:gridCol w:w="1477"/>
        <w:gridCol w:w="1477"/>
      </w:tblGrid>
      <w:tr w:rsidR="0015383E" w:rsidRPr="001F1C31" w14:paraId="428FA063" w14:textId="77777777" w:rsidTr="00A75BD0">
        <w:trPr>
          <w:trHeight w:val="255"/>
        </w:trPr>
        <w:tc>
          <w:tcPr>
            <w:tcW w:w="1123" w:type="dxa"/>
            <w:shd w:val="clear" w:color="auto" w:fill="8DB3E2" w:themeFill="text2" w:themeFillTint="66"/>
            <w:noWrap/>
            <w:vAlign w:val="bottom"/>
          </w:tcPr>
          <w:p w14:paraId="199D3C2B" w14:textId="77777777" w:rsidR="0015383E" w:rsidRPr="001F1C31" w:rsidRDefault="0015383E" w:rsidP="00E303CE">
            <w:pPr>
              <w:pStyle w:val="cuadroCabe"/>
              <w:jc w:val="right"/>
              <w:rPr>
                <w:lang w:val="es-ES" w:eastAsia="es-ES"/>
              </w:rPr>
            </w:pPr>
          </w:p>
        </w:tc>
        <w:tc>
          <w:tcPr>
            <w:tcW w:w="851" w:type="dxa"/>
            <w:shd w:val="clear" w:color="auto" w:fill="8DB3E2" w:themeFill="text2" w:themeFillTint="66"/>
            <w:noWrap/>
            <w:vAlign w:val="center"/>
          </w:tcPr>
          <w:p w14:paraId="401A01BB" w14:textId="77777777" w:rsidR="0015383E" w:rsidRPr="001F1C31" w:rsidRDefault="0015383E" w:rsidP="00E303CE">
            <w:pPr>
              <w:pStyle w:val="cuadroCabe"/>
              <w:jc w:val="right"/>
              <w:rPr>
                <w:lang w:val="es-ES" w:eastAsia="es-ES"/>
              </w:rPr>
            </w:pPr>
            <w:r w:rsidRPr="001F1C31">
              <w:rPr>
                <w:lang w:val="es-ES" w:eastAsia="es-ES"/>
              </w:rPr>
              <w:t>2018</w:t>
            </w:r>
          </w:p>
        </w:tc>
        <w:tc>
          <w:tcPr>
            <w:tcW w:w="851" w:type="dxa"/>
            <w:shd w:val="clear" w:color="auto" w:fill="8DB3E2" w:themeFill="text2" w:themeFillTint="66"/>
            <w:noWrap/>
            <w:vAlign w:val="center"/>
          </w:tcPr>
          <w:p w14:paraId="40C1410B" w14:textId="77777777" w:rsidR="0015383E" w:rsidRPr="001F1C31" w:rsidRDefault="0015383E" w:rsidP="00E303CE">
            <w:pPr>
              <w:pStyle w:val="cuadroCabe"/>
              <w:jc w:val="right"/>
              <w:rPr>
                <w:lang w:val="es-ES" w:eastAsia="es-ES"/>
              </w:rPr>
            </w:pPr>
            <w:r w:rsidRPr="001F1C31">
              <w:rPr>
                <w:lang w:val="es-ES" w:eastAsia="es-ES"/>
              </w:rPr>
              <w:t>2019</w:t>
            </w:r>
          </w:p>
        </w:tc>
        <w:tc>
          <w:tcPr>
            <w:tcW w:w="851" w:type="dxa"/>
            <w:shd w:val="clear" w:color="auto" w:fill="8DB3E2" w:themeFill="text2" w:themeFillTint="66"/>
            <w:noWrap/>
            <w:vAlign w:val="center"/>
          </w:tcPr>
          <w:p w14:paraId="50E9223B" w14:textId="77777777" w:rsidR="0015383E" w:rsidRPr="001F1C31" w:rsidRDefault="0015383E" w:rsidP="00E303CE">
            <w:pPr>
              <w:pStyle w:val="cuadroCabe"/>
              <w:jc w:val="right"/>
              <w:rPr>
                <w:lang w:val="es-ES" w:eastAsia="es-ES"/>
              </w:rPr>
            </w:pPr>
            <w:r w:rsidRPr="001F1C31">
              <w:rPr>
                <w:lang w:val="es-ES" w:eastAsia="es-ES"/>
              </w:rPr>
              <w:t>2020</w:t>
            </w:r>
          </w:p>
        </w:tc>
        <w:tc>
          <w:tcPr>
            <w:tcW w:w="851" w:type="dxa"/>
            <w:shd w:val="clear" w:color="auto" w:fill="8DB3E2" w:themeFill="text2" w:themeFillTint="66"/>
            <w:noWrap/>
            <w:vAlign w:val="center"/>
          </w:tcPr>
          <w:p w14:paraId="1AD3061B" w14:textId="77777777" w:rsidR="0015383E" w:rsidRPr="001F1C31" w:rsidRDefault="0015383E" w:rsidP="00E303CE">
            <w:pPr>
              <w:pStyle w:val="cuadroCabe"/>
              <w:jc w:val="right"/>
              <w:rPr>
                <w:lang w:val="es-ES" w:eastAsia="es-ES"/>
              </w:rPr>
            </w:pPr>
            <w:r w:rsidRPr="001F1C31">
              <w:rPr>
                <w:lang w:val="es-ES" w:eastAsia="es-ES"/>
              </w:rPr>
              <w:t>2021</w:t>
            </w:r>
          </w:p>
        </w:tc>
        <w:tc>
          <w:tcPr>
            <w:tcW w:w="851" w:type="dxa"/>
            <w:shd w:val="clear" w:color="auto" w:fill="8DB3E2" w:themeFill="text2" w:themeFillTint="66"/>
            <w:noWrap/>
            <w:vAlign w:val="center"/>
          </w:tcPr>
          <w:p w14:paraId="2C9DF707" w14:textId="77777777" w:rsidR="0015383E" w:rsidRPr="001F1C31" w:rsidRDefault="0015383E" w:rsidP="00E303CE">
            <w:pPr>
              <w:pStyle w:val="cuadroCabe"/>
              <w:jc w:val="right"/>
              <w:rPr>
                <w:lang w:val="es-ES" w:eastAsia="es-ES"/>
              </w:rPr>
            </w:pPr>
            <w:r w:rsidRPr="001F1C31">
              <w:rPr>
                <w:lang w:val="es-ES" w:eastAsia="es-ES"/>
              </w:rPr>
              <w:t>2022</w:t>
            </w:r>
          </w:p>
        </w:tc>
        <w:tc>
          <w:tcPr>
            <w:tcW w:w="1361" w:type="dxa"/>
            <w:shd w:val="clear" w:color="auto" w:fill="8DB3E2" w:themeFill="text2" w:themeFillTint="66"/>
            <w:noWrap/>
            <w:vAlign w:val="center"/>
          </w:tcPr>
          <w:p w14:paraId="431A8A61" w14:textId="77777777" w:rsidR="0015383E" w:rsidRPr="001F1C31" w:rsidRDefault="0015383E" w:rsidP="00E303CE">
            <w:pPr>
              <w:pStyle w:val="cuadroCabe"/>
              <w:jc w:val="right"/>
              <w:rPr>
                <w:lang w:val="es-ES" w:eastAsia="es-ES"/>
              </w:rPr>
            </w:pPr>
            <w:r w:rsidRPr="001F1C31">
              <w:rPr>
                <w:lang w:val="es-ES" w:eastAsia="es-ES"/>
              </w:rPr>
              <w:t>Var.% 2022/2018</w:t>
            </w:r>
          </w:p>
        </w:tc>
        <w:tc>
          <w:tcPr>
            <w:tcW w:w="1361" w:type="dxa"/>
            <w:shd w:val="clear" w:color="auto" w:fill="8DB3E2" w:themeFill="text2" w:themeFillTint="66"/>
            <w:vAlign w:val="center"/>
          </w:tcPr>
          <w:p w14:paraId="6C3B85F9" w14:textId="77777777" w:rsidR="0015383E" w:rsidRPr="001F1C31" w:rsidRDefault="0015383E" w:rsidP="00E303CE">
            <w:pPr>
              <w:pStyle w:val="cuadroCabe"/>
              <w:jc w:val="right"/>
              <w:rPr>
                <w:lang w:val="es-ES" w:eastAsia="es-ES"/>
              </w:rPr>
            </w:pPr>
            <w:r w:rsidRPr="001F1C31">
              <w:rPr>
                <w:lang w:val="es-ES" w:eastAsia="es-ES"/>
              </w:rPr>
              <w:t>Var.% 2022/2021</w:t>
            </w:r>
          </w:p>
        </w:tc>
      </w:tr>
      <w:tr w:rsidR="0015383E" w:rsidRPr="009D5810" w14:paraId="73F0875C" w14:textId="77777777" w:rsidTr="008C6D4B">
        <w:trPr>
          <w:trHeight w:val="198"/>
        </w:trPr>
        <w:tc>
          <w:tcPr>
            <w:tcW w:w="1123" w:type="dxa"/>
            <w:tcBorders>
              <w:bottom w:val="single" w:sz="2" w:space="0" w:color="auto"/>
            </w:tcBorders>
            <w:shd w:val="clear" w:color="auto" w:fill="auto"/>
            <w:noWrap/>
            <w:vAlign w:val="center"/>
            <w:hideMark/>
          </w:tcPr>
          <w:p w14:paraId="1B08C46B" w14:textId="77777777" w:rsidR="0015383E" w:rsidRPr="009D5810" w:rsidRDefault="0015383E" w:rsidP="00E303CE">
            <w:pPr>
              <w:pStyle w:val="cuatexto"/>
              <w:rPr>
                <w:lang w:val="es-ES" w:eastAsia="es-ES"/>
              </w:rPr>
            </w:pPr>
            <w:r w:rsidRPr="009D5810">
              <w:rPr>
                <w:lang w:val="es-ES" w:eastAsia="es-ES"/>
              </w:rPr>
              <w:t>Pamplona</w:t>
            </w:r>
          </w:p>
        </w:tc>
        <w:tc>
          <w:tcPr>
            <w:tcW w:w="851" w:type="dxa"/>
            <w:tcBorders>
              <w:bottom w:val="single" w:sz="2" w:space="0" w:color="auto"/>
            </w:tcBorders>
            <w:shd w:val="clear" w:color="auto" w:fill="auto"/>
            <w:noWrap/>
            <w:vAlign w:val="center"/>
            <w:hideMark/>
          </w:tcPr>
          <w:p w14:paraId="3A63F72A" w14:textId="23730C0E" w:rsidR="0015383E" w:rsidRPr="008A587E" w:rsidRDefault="0015383E" w:rsidP="00E303CE">
            <w:pPr>
              <w:pStyle w:val="cuatexto"/>
              <w:jc w:val="right"/>
              <w:rPr>
                <w:lang w:val="es-ES" w:eastAsia="es-ES"/>
              </w:rPr>
            </w:pPr>
            <w:r>
              <w:rPr>
                <w:lang w:val="es-ES" w:eastAsia="es-ES"/>
              </w:rPr>
              <w:t>5.089</w:t>
            </w:r>
          </w:p>
        </w:tc>
        <w:tc>
          <w:tcPr>
            <w:tcW w:w="851" w:type="dxa"/>
            <w:tcBorders>
              <w:bottom w:val="single" w:sz="2" w:space="0" w:color="auto"/>
            </w:tcBorders>
            <w:shd w:val="clear" w:color="auto" w:fill="auto"/>
            <w:noWrap/>
            <w:vAlign w:val="center"/>
            <w:hideMark/>
          </w:tcPr>
          <w:p w14:paraId="280DEC3D" w14:textId="69EC509A" w:rsidR="0015383E" w:rsidRPr="008A587E" w:rsidRDefault="0015383E" w:rsidP="00E303CE">
            <w:pPr>
              <w:pStyle w:val="cuatexto"/>
              <w:jc w:val="right"/>
              <w:rPr>
                <w:lang w:val="es-ES" w:eastAsia="es-ES"/>
              </w:rPr>
            </w:pPr>
            <w:r>
              <w:rPr>
                <w:lang w:val="es-ES" w:eastAsia="es-ES"/>
              </w:rPr>
              <w:t>5.878</w:t>
            </w:r>
          </w:p>
        </w:tc>
        <w:tc>
          <w:tcPr>
            <w:tcW w:w="851" w:type="dxa"/>
            <w:tcBorders>
              <w:bottom w:val="single" w:sz="2" w:space="0" w:color="auto"/>
            </w:tcBorders>
            <w:shd w:val="clear" w:color="auto" w:fill="auto"/>
            <w:noWrap/>
            <w:vAlign w:val="center"/>
            <w:hideMark/>
          </w:tcPr>
          <w:p w14:paraId="392C9BCE" w14:textId="35FB9A26" w:rsidR="0015383E" w:rsidRPr="008A587E" w:rsidRDefault="0015383E" w:rsidP="00E303CE">
            <w:pPr>
              <w:pStyle w:val="cuatexto"/>
              <w:jc w:val="right"/>
              <w:rPr>
                <w:lang w:val="es-ES" w:eastAsia="es-ES"/>
              </w:rPr>
            </w:pPr>
            <w:r>
              <w:rPr>
                <w:lang w:val="es-ES" w:eastAsia="es-ES"/>
              </w:rPr>
              <w:t>5.009</w:t>
            </w:r>
          </w:p>
        </w:tc>
        <w:tc>
          <w:tcPr>
            <w:tcW w:w="851" w:type="dxa"/>
            <w:tcBorders>
              <w:bottom w:val="single" w:sz="2" w:space="0" w:color="auto"/>
            </w:tcBorders>
            <w:shd w:val="clear" w:color="auto" w:fill="auto"/>
            <w:noWrap/>
            <w:vAlign w:val="center"/>
            <w:hideMark/>
          </w:tcPr>
          <w:p w14:paraId="7F61F7C9" w14:textId="1507FEA2" w:rsidR="0015383E" w:rsidRPr="008A587E" w:rsidRDefault="0015383E" w:rsidP="00E303CE">
            <w:pPr>
              <w:pStyle w:val="cuatexto"/>
              <w:jc w:val="right"/>
              <w:rPr>
                <w:lang w:val="es-ES" w:eastAsia="es-ES"/>
              </w:rPr>
            </w:pPr>
            <w:r>
              <w:rPr>
                <w:lang w:val="es-ES" w:eastAsia="es-ES"/>
              </w:rPr>
              <w:t>3.757</w:t>
            </w:r>
          </w:p>
        </w:tc>
        <w:tc>
          <w:tcPr>
            <w:tcW w:w="851" w:type="dxa"/>
            <w:tcBorders>
              <w:bottom w:val="single" w:sz="2" w:space="0" w:color="auto"/>
            </w:tcBorders>
            <w:shd w:val="clear" w:color="auto" w:fill="auto"/>
            <w:noWrap/>
            <w:vAlign w:val="center"/>
            <w:hideMark/>
          </w:tcPr>
          <w:p w14:paraId="6C6BE4EF" w14:textId="56DC5E32" w:rsidR="0015383E" w:rsidRPr="008A587E" w:rsidRDefault="0015383E" w:rsidP="00E303CE">
            <w:pPr>
              <w:pStyle w:val="cuatexto"/>
              <w:jc w:val="right"/>
              <w:rPr>
                <w:lang w:val="es-ES" w:eastAsia="es-ES"/>
              </w:rPr>
            </w:pPr>
            <w:r>
              <w:rPr>
                <w:lang w:val="es-ES" w:eastAsia="es-ES"/>
              </w:rPr>
              <w:t>4.882</w:t>
            </w:r>
          </w:p>
        </w:tc>
        <w:tc>
          <w:tcPr>
            <w:tcW w:w="1361" w:type="dxa"/>
            <w:tcBorders>
              <w:bottom w:val="single" w:sz="2" w:space="0" w:color="auto"/>
            </w:tcBorders>
            <w:shd w:val="clear" w:color="auto" w:fill="auto"/>
            <w:noWrap/>
            <w:vAlign w:val="center"/>
            <w:hideMark/>
          </w:tcPr>
          <w:p w14:paraId="023A9C0A" w14:textId="1E3E1989" w:rsidR="0015383E" w:rsidRPr="008A587E" w:rsidRDefault="0015383E" w:rsidP="00E303CE">
            <w:pPr>
              <w:pStyle w:val="cuatexto"/>
              <w:jc w:val="right"/>
              <w:rPr>
                <w:lang w:val="es-ES" w:eastAsia="es-ES"/>
              </w:rPr>
            </w:pPr>
            <w:r>
              <w:rPr>
                <w:lang w:val="es-ES" w:eastAsia="es-ES"/>
              </w:rPr>
              <w:t>-4</w:t>
            </w:r>
          </w:p>
        </w:tc>
        <w:tc>
          <w:tcPr>
            <w:tcW w:w="1361" w:type="dxa"/>
            <w:tcBorders>
              <w:bottom w:val="single" w:sz="2" w:space="0" w:color="auto"/>
            </w:tcBorders>
            <w:shd w:val="clear" w:color="auto" w:fill="auto"/>
            <w:vAlign w:val="center"/>
          </w:tcPr>
          <w:p w14:paraId="1D80DED0" w14:textId="32363A83" w:rsidR="0015383E" w:rsidRPr="008A587E" w:rsidRDefault="0015383E" w:rsidP="00E303CE">
            <w:pPr>
              <w:pStyle w:val="cuatexto"/>
              <w:jc w:val="right"/>
              <w:rPr>
                <w:lang w:val="es-ES" w:eastAsia="es-ES"/>
              </w:rPr>
            </w:pPr>
            <w:r>
              <w:rPr>
                <w:lang w:val="es-ES" w:eastAsia="es-ES"/>
              </w:rPr>
              <w:t>30</w:t>
            </w:r>
          </w:p>
        </w:tc>
      </w:tr>
      <w:tr w:rsidR="0015383E" w:rsidRPr="009D5810" w14:paraId="5C955188" w14:textId="77777777" w:rsidTr="00A75BD0">
        <w:trPr>
          <w:trHeight w:val="198"/>
        </w:trPr>
        <w:tc>
          <w:tcPr>
            <w:tcW w:w="1123" w:type="dxa"/>
            <w:tcBorders>
              <w:top w:val="single" w:sz="2" w:space="0" w:color="auto"/>
              <w:bottom w:val="single" w:sz="2" w:space="0" w:color="auto"/>
            </w:tcBorders>
            <w:shd w:val="clear" w:color="auto" w:fill="auto"/>
            <w:noWrap/>
            <w:vAlign w:val="center"/>
            <w:hideMark/>
          </w:tcPr>
          <w:p w14:paraId="6D85D54C" w14:textId="77777777" w:rsidR="0015383E" w:rsidRPr="009D5810" w:rsidRDefault="0015383E" w:rsidP="00E303CE">
            <w:pPr>
              <w:pStyle w:val="cuatexto"/>
              <w:rPr>
                <w:lang w:val="es-ES" w:eastAsia="es-ES"/>
              </w:rPr>
            </w:pPr>
            <w:r w:rsidRPr="009D5810">
              <w:rPr>
                <w:lang w:val="es-ES" w:eastAsia="es-ES"/>
              </w:rPr>
              <w:t>Tudela</w:t>
            </w:r>
          </w:p>
        </w:tc>
        <w:tc>
          <w:tcPr>
            <w:tcW w:w="851" w:type="dxa"/>
            <w:tcBorders>
              <w:top w:val="single" w:sz="2" w:space="0" w:color="auto"/>
              <w:bottom w:val="single" w:sz="2" w:space="0" w:color="auto"/>
            </w:tcBorders>
            <w:shd w:val="clear" w:color="auto" w:fill="auto"/>
            <w:noWrap/>
            <w:vAlign w:val="center"/>
            <w:hideMark/>
          </w:tcPr>
          <w:p w14:paraId="4254AEA2" w14:textId="3D5FB57A" w:rsidR="0015383E" w:rsidRPr="008A587E" w:rsidRDefault="0015383E" w:rsidP="00E303CE">
            <w:pPr>
              <w:pStyle w:val="cuatexto"/>
              <w:jc w:val="right"/>
              <w:rPr>
                <w:lang w:val="es-ES" w:eastAsia="es-ES"/>
              </w:rPr>
            </w:pPr>
            <w:r>
              <w:rPr>
                <w:lang w:val="es-ES" w:eastAsia="es-ES"/>
              </w:rPr>
              <w:t>411</w:t>
            </w:r>
          </w:p>
        </w:tc>
        <w:tc>
          <w:tcPr>
            <w:tcW w:w="851" w:type="dxa"/>
            <w:tcBorders>
              <w:top w:val="single" w:sz="2" w:space="0" w:color="auto"/>
              <w:bottom w:val="single" w:sz="2" w:space="0" w:color="auto"/>
            </w:tcBorders>
            <w:shd w:val="clear" w:color="auto" w:fill="auto"/>
            <w:noWrap/>
            <w:vAlign w:val="center"/>
            <w:hideMark/>
          </w:tcPr>
          <w:p w14:paraId="45BC5797" w14:textId="36F61A04" w:rsidR="0015383E" w:rsidRPr="008A587E" w:rsidRDefault="0015383E" w:rsidP="00E303CE">
            <w:pPr>
              <w:pStyle w:val="cuatexto"/>
              <w:jc w:val="right"/>
              <w:rPr>
                <w:lang w:val="es-ES" w:eastAsia="es-ES"/>
              </w:rPr>
            </w:pPr>
            <w:r>
              <w:rPr>
                <w:lang w:val="es-ES" w:eastAsia="es-ES"/>
              </w:rPr>
              <w:t>481</w:t>
            </w:r>
          </w:p>
        </w:tc>
        <w:tc>
          <w:tcPr>
            <w:tcW w:w="851" w:type="dxa"/>
            <w:tcBorders>
              <w:top w:val="single" w:sz="2" w:space="0" w:color="auto"/>
              <w:bottom w:val="single" w:sz="2" w:space="0" w:color="auto"/>
            </w:tcBorders>
            <w:shd w:val="clear" w:color="auto" w:fill="auto"/>
            <w:noWrap/>
            <w:vAlign w:val="center"/>
            <w:hideMark/>
          </w:tcPr>
          <w:p w14:paraId="6579146B" w14:textId="77AEC4CA" w:rsidR="0015383E" w:rsidRPr="008A587E" w:rsidRDefault="0015383E" w:rsidP="00E303CE">
            <w:pPr>
              <w:pStyle w:val="cuatexto"/>
              <w:jc w:val="right"/>
              <w:rPr>
                <w:lang w:val="es-ES" w:eastAsia="es-ES"/>
              </w:rPr>
            </w:pPr>
            <w:r>
              <w:rPr>
                <w:lang w:val="es-ES" w:eastAsia="es-ES"/>
              </w:rPr>
              <w:t>404</w:t>
            </w:r>
          </w:p>
        </w:tc>
        <w:tc>
          <w:tcPr>
            <w:tcW w:w="851" w:type="dxa"/>
            <w:tcBorders>
              <w:top w:val="single" w:sz="2" w:space="0" w:color="auto"/>
              <w:bottom w:val="single" w:sz="2" w:space="0" w:color="auto"/>
            </w:tcBorders>
            <w:shd w:val="clear" w:color="auto" w:fill="auto"/>
            <w:noWrap/>
            <w:vAlign w:val="center"/>
            <w:hideMark/>
          </w:tcPr>
          <w:p w14:paraId="71114188" w14:textId="2A322C69" w:rsidR="0015383E" w:rsidRPr="008A587E" w:rsidRDefault="0015383E" w:rsidP="00E303CE">
            <w:pPr>
              <w:pStyle w:val="cuatexto"/>
              <w:jc w:val="right"/>
              <w:rPr>
                <w:lang w:val="es-ES" w:eastAsia="es-ES"/>
              </w:rPr>
            </w:pPr>
            <w:r>
              <w:rPr>
                <w:lang w:val="es-ES" w:eastAsia="es-ES"/>
              </w:rPr>
              <w:t>329</w:t>
            </w:r>
          </w:p>
        </w:tc>
        <w:tc>
          <w:tcPr>
            <w:tcW w:w="851" w:type="dxa"/>
            <w:tcBorders>
              <w:top w:val="single" w:sz="2" w:space="0" w:color="auto"/>
              <w:bottom w:val="single" w:sz="2" w:space="0" w:color="auto"/>
            </w:tcBorders>
            <w:shd w:val="clear" w:color="auto" w:fill="auto"/>
            <w:noWrap/>
            <w:vAlign w:val="center"/>
            <w:hideMark/>
          </w:tcPr>
          <w:p w14:paraId="3E0BF77E" w14:textId="69D5E5BC" w:rsidR="0015383E" w:rsidRPr="008A587E" w:rsidRDefault="0015383E" w:rsidP="00E303CE">
            <w:pPr>
              <w:pStyle w:val="cuatexto"/>
              <w:jc w:val="right"/>
              <w:rPr>
                <w:lang w:val="es-ES" w:eastAsia="es-ES"/>
              </w:rPr>
            </w:pPr>
            <w:r>
              <w:rPr>
                <w:lang w:val="es-ES" w:eastAsia="es-ES"/>
              </w:rPr>
              <w:t>610</w:t>
            </w:r>
          </w:p>
        </w:tc>
        <w:tc>
          <w:tcPr>
            <w:tcW w:w="1361" w:type="dxa"/>
            <w:tcBorders>
              <w:top w:val="single" w:sz="2" w:space="0" w:color="auto"/>
              <w:bottom w:val="single" w:sz="2" w:space="0" w:color="auto"/>
            </w:tcBorders>
            <w:shd w:val="clear" w:color="auto" w:fill="auto"/>
            <w:noWrap/>
            <w:vAlign w:val="center"/>
            <w:hideMark/>
          </w:tcPr>
          <w:p w14:paraId="6C2264A1" w14:textId="7FB9BC14" w:rsidR="0015383E" w:rsidRPr="008A587E" w:rsidRDefault="0015383E" w:rsidP="00E303CE">
            <w:pPr>
              <w:pStyle w:val="cuatexto"/>
              <w:jc w:val="right"/>
              <w:rPr>
                <w:lang w:val="es-ES" w:eastAsia="es-ES"/>
              </w:rPr>
            </w:pPr>
            <w:r>
              <w:rPr>
                <w:lang w:val="es-ES" w:eastAsia="es-ES"/>
              </w:rPr>
              <w:t>48</w:t>
            </w:r>
          </w:p>
        </w:tc>
        <w:tc>
          <w:tcPr>
            <w:tcW w:w="1361" w:type="dxa"/>
            <w:tcBorders>
              <w:top w:val="single" w:sz="2" w:space="0" w:color="auto"/>
              <w:bottom w:val="single" w:sz="2" w:space="0" w:color="auto"/>
            </w:tcBorders>
            <w:shd w:val="clear" w:color="auto" w:fill="auto"/>
            <w:vAlign w:val="center"/>
          </w:tcPr>
          <w:p w14:paraId="7E7B55BE" w14:textId="4F55A0E2" w:rsidR="0015383E" w:rsidRPr="008A587E" w:rsidRDefault="0015383E" w:rsidP="00E303CE">
            <w:pPr>
              <w:pStyle w:val="cuatexto"/>
              <w:jc w:val="right"/>
              <w:rPr>
                <w:lang w:val="es-ES" w:eastAsia="es-ES"/>
              </w:rPr>
            </w:pPr>
            <w:r>
              <w:rPr>
                <w:lang w:val="es-ES" w:eastAsia="es-ES"/>
              </w:rPr>
              <w:t>85</w:t>
            </w:r>
          </w:p>
        </w:tc>
      </w:tr>
      <w:tr w:rsidR="0015383E" w:rsidRPr="009D5810" w14:paraId="5F6011A5" w14:textId="77777777" w:rsidTr="00A75BD0">
        <w:trPr>
          <w:trHeight w:val="198"/>
        </w:trPr>
        <w:tc>
          <w:tcPr>
            <w:tcW w:w="1123" w:type="dxa"/>
            <w:tcBorders>
              <w:top w:val="single" w:sz="2" w:space="0" w:color="auto"/>
              <w:bottom w:val="single" w:sz="4" w:space="0" w:color="auto"/>
            </w:tcBorders>
            <w:shd w:val="clear" w:color="auto" w:fill="auto"/>
            <w:noWrap/>
            <w:vAlign w:val="center"/>
            <w:hideMark/>
          </w:tcPr>
          <w:p w14:paraId="6765C3D1" w14:textId="77777777" w:rsidR="0015383E" w:rsidRPr="009D5810" w:rsidRDefault="0015383E" w:rsidP="00E303CE">
            <w:pPr>
              <w:pStyle w:val="cuatexto"/>
              <w:rPr>
                <w:lang w:val="es-ES" w:eastAsia="es-ES"/>
              </w:rPr>
            </w:pPr>
            <w:r w:rsidRPr="009D5810">
              <w:rPr>
                <w:lang w:val="es-ES" w:eastAsia="es-ES"/>
              </w:rPr>
              <w:t>Estella</w:t>
            </w:r>
          </w:p>
        </w:tc>
        <w:tc>
          <w:tcPr>
            <w:tcW w:w="851" w:type="dxa"/>
            <w:tcBorders>
              <w:top w:val="single" w:sz="2" w:space="0" w:color="auto"/>
              <w:bottom w:val="single" w:sz="4" w:space="0" w:color="auto"/>
            </w:tcBorders>
            <w:shd w:val="clear" w:color="auto" w:fill="auto"/>
            <w:noWrap/>
            <w:vAlign w:val="center"/>
            <w:hideMark/>
          </w:tcPr>
          <w:p w14:paraId="46161AF7" w14:textId="1E8FFF1D" w:rsidR="0015383E" w:rsidRPr="008A587E" w:rsidRDefault="0015383E" w:rsidP="00E303CE">
            <w:pPr>
              <w:pStyle w:val="cuatexto"/>
              <w:jc w:val="right"/>
              <w:rPr>
                <w:lang w:val="es-ES" w:eastAsia="es-ES"/>
              </w:rPr>
            </w:pPr>
            <w:r>
              <w:rPr>
                <w:lang w:val="es-ES" w:eastAsia="es-ES"/>
              </w:rPr>
              <w:t>569</w:t>
            </w:r>
          </w:p>
        </w:tc>
        <w:tc>
          <w:tcPr>
            <w:tcW w:w="851" w:type="dxa"/>
            <w:tcBorders>
              <w:top w:val="single" w:sz="2" w:space="0" w:color="auto"/>
              <w:bottom w:val="single" w:sz="4" w:space="0" w:color="auto"/>
            </w:tcBorders>
            <w:shd w:val="clear" w:color="auto" w:fill="auto"/>
            <w:noWrap/>
            <w:vAlign w:val="center"/>
            <w:hideMark/>
          </w:tcPr>
          <w:p w14:paraId="5915611A" w14:textId="62DC8977" w:rsidR="0015383E" w:rsidRPr="008A587E" w:rsidRDefault="0015383E" w:rsidP="00E303CE">
            <w:pPr>
              <w:pStyle w:val="cuatexto"/>
              <w:jc w:val="right"/>
              <w:rPr>
                <w:lang w:val="es-ES" w:eastAsia="es-ES"/>
              </w:rPr>
            </w:pPr>
            <w:r>
              <w:rPr>
                <w:lang w:val="es-ES" w:eastAsia="es-ES"/>
              </w:rPr>
              <w:t>539</w:t>
            </w:r>
          </w:p>
        </w:tc>
        <w:tc>
          <w:tcPr>
            <w:tcW w:w="851" w:type="dxa"/>
            <w:tcBorders>
              <w:top w:val="single" w:sz="2" w:space="0" w:color="auto"/>
              <w:bottom w:val="single" w:sz="4" w:space="0" w:color="auto"/>
            </w:tcBorders>
            <w:shd w:val="clear" w:color="auto" w:fill="auto"/>
            <w:noWrap/>
            <w:vAlign w:val="center"/>
            <w:hideMark/>
          </w:tcPr>
          <w:p w14:paraId="243B0773" w14:textId="4489DE8B" w:rsidR="0015383E" w:rsidRPr="008A587E" w:rsidRDefault="0015383E" w:rsidP="00E303CE">
            <w:pPr>
              <w:pStyle w:val="cuatexto"/>
              <w:jc w:val="right"/>
              <w:rPr>
                <w:lang w:val="es-ES" w:eastAsia="es-ES"/>
              </w:rPr>
            </w:pPr>
            <w:r>
              <w:rPr>
                <w:lang w:val="es-ES" w:eastAsia="es-ES"/>
              </w:rPr>
              <w:t>509</w:t>
            </w:r>
          </w:p>
        </w:tc>
        <w:tc>
          <w:tcPr>
            <w:tcW w:w="851" w:type="dxa"/>
            <w:tcBorders>
              <w:top w:val="single" w:sz="2" w:space="0" w:color="auto"/>
              <w:bottom w:val="single" w:sz="4" w:space="0" w:color="auto"/>
            </w:tcBorders>
            <w:shd w:val="clear" w:color="auto" w:fill="auto"/>
            <w:noWrap/>
            <w:vAlign w:val="center"/>
            <w:hideMark/>
          </w:tcPr>
          <w:p w14:paraId="07999AED" w14:textId="6D6CFB26" w:rsidR="0015383E" w:rsidRPr="008A587E" w:rsidRDefault="0015383E" w:rsidP="00E303CE">
            <w:pPr>
              <w:pStyle w:val="cuatexto"/>
              <w:jc w:val="right"/>
              <w:rPr>
                <w:lang w:val="es-ES" w:eastAsia="es-ES"/>
              </w:rPr>
            </w:pPr>
            <w:r>
              <w:rPr>
                <w:lang w:val="es-ES" w:eastAsia="es-ES"/>
              </w:rPr>
              <w:t>304</w:t>
            </w:r>
          </w:p>
        </w:tc>
        <w:tc>
          <w:tcPr>
            <w:tcW w:w="851" w:type="dxa"/>
            <w:tcBorders>
              <w:top w:val="single" w:sz="2" w:space="0" w:color="auto"/>
              <w:bottom w:val="single" w:sz="4" w:space="0" w:color="auto"/>
            </w:tcBorders>
            <w:shd w:val="clear" w:color="auto" w:fill="auto"/>
            <w:noWrap/>
            <w:vAlign w:val="center"/>
            <w:hideMark/>
          </w:tcPr>
          <w:p w14:paraId="2AD928E7" w14:textId="71526318" w:rsidR="0015383E" w:rsidRPr="008A587E" w:rsidRDefault="0015383E" w:rsidP="00E303CE">
            <w:pPr>
              <w:pStyle w:val="cuatexto"/>
              <w:jc w:val="right"/>
              <w:rPr>
                <w:lang w:val="es-ES" w:eastAsia="es-ES"/>
              </w:rPr>
            </w:pPr>
            <w:r>
              <w:rPr>
                <w:lang w:val="es-ES" w:eastAsia="es-ES"/>
              </w:rPr>
              <w:t>355</w:t>
            </w:r>
          </w:p>
        </w:tc>
        <w:tc>
          <w:tcPr>
            <w:tcW w:w="1361" w:type="dxa"/>
            <w:tcBorders>
              <w:top w:val="single" w:sz="2" w:space="0" w:color="auto"/>
              <w:bottom w:val="single" w:sz="4" w:space="0" w:color="auto"/>
            </w:tcBorders>
            <w:shd w:val="clear" w:color="auto" w:fill="auto"/>
            <w:noWrap/>
            <w:vAlign w:val="center"/>
            <w:hideMark/>
          </w:tcPr>
          <w:p w14:paraId="6802DF3C" w14:textId="313C2AB1" w:rsidR="0015383E" w:rsidRPr="008A587E" w:rsidRDefault="0015383E" w:rsidP="00E303CE">
            <w:pPr>
              <w:pStyle w:val="cuatexto"/>
              <w:jc w:val="right"/>
              <w:rPr>
                <w:lang w:val="es-ES" w:eastAsia="es-ES"/>
              </w:rPr>
            </w:pPr>
            <w:r>
              <w:rPr>
                <w:lang w:val="es-ES" w:eastAsia="es-ES"/>
              </w:rPr>
              <w:t>-38</w:t>
            </w:r>
          </w:p>
        </w:tc>
        <w:tc>
          <w:tcPr>
            <w:tcW w:w="1361" w:type="dxa"/>
            <w:tcBorders>
              <w:top w:val="single" w:sz="2" w:space="0" w:color="auto"/>
              <w:bottom w:val="single" w:sz="4" w:space="0" w:color="auto"/>
            </w:tcBorders>
            <w:shd w:val="clear" w:color="auto" w:fill="auto"/>
            <w:vAlign w:val="center"/>
          </w:tcPr>
          <w:p w14:paraId="513AFF46" w14:textId="73D1D124" w:rsidR="0015383E" w:rsidRPr="008A587E" w:rsidRDefault="0015383E" w:rsidP="00E303CE">
            <w:pPr>
              <w:pStyle w:val="cuatexto"/>
              <w:jc w:val="right"/>
              <w:rPr>
                <w:lang w:val="es-ES" w:eastAsia="es-ES"/>
              </w:rPr>
            </w:pPr>
            <w:r>
              <w:rPr>
                <w:lang w:val="es-ES" w:eastAsia="es-ES"/>
              </w:rPr>
              <w:t>17</w:t>
            </w:r>
          </w:p>
        </w:tc>
      </w:tr>
      <w:tr w:rsidR="0015383E" w:rsidRPr="0015383E" w14:paraId="6A14F5F6" w14:textId="77777777" w:rsidTr="00A75BD0">
        <w:trPr>
          <w:trHeight w:val="255"/>
        </w:trPr>
        <w:tc>
          <w:tcPr>
            <w:tcW w:w="1123" w:type="dxa"/>
            <w:shd w:val="clear" w:color="auto" w:fill="8DB3E2" w:themeFill="text2" w:themeFillTint="66"/>
            <w:noWrap/>
            <w:vAlign w:val="center"/>
          </w:tcPr>
          <w:p w14:paraId="0D917C02" w14:textId="28950E1E" w:rsidR="0015383E" w:rsidRPr="0015383E" w:rsidRDefault="0015383E" w:rsidP="00E303CE">
            <w:pPr>
              <w:pStyle w:val="cuadroCabe"/>
              <w:rPr>
                <w:lang w:val="es-ES" w:eastAsia="es-ES"/>
              </w:rPr>
            </w:pPr>
            <w:r w:rsidRPr="0015383E">
              <w:rPr>
                <w:lang w:val="es-ES" w:eastAsia="es-ES"/>
              </w:rPr>
              <w:t>Total</w:t>
            </w:r>
          </w:p>
        </w:tc>
        <w:tc>
          <w:tcPr>
            <w:tcW w:w="851" w:type="dxa"/>
            <w:shd w:val="clear" w:color="auto" w:fill="8DB3E2" w:themeFill="text2" w:themeFillTint="66"/>
            <w:noWrap/>
            <w:vAlign w:val="center"/>
          </w:tcPr>
          <w:p w14:paraId="214F0B4E" w14:textId="4E7CFEE7" w:rsidR="0015383E" w:rsidRPr="0015383E" w:rsidRDefault="0015383E" w:rsidP="00E303CE">
            <w:pPr>
              <w:pStyle w:val="cuadroCabe"/>
              <w:jc w:val="right"/>
              <w:rPr>
                <w:lang w:val="es-ES" w:eastAsia="es-ES"/>
              </w:rPr>
            </w:pPr>
            <w:r>
              <w:rPr>
                <w:lang w:val="es-ES" w:eastAsia="es-ES"/>
              </w:rPr>
              <w:t>6.069</w:t>
            </w:r>
          </w:p>
        </w:tc>
        <w:tc>
          <w:tcPr>
            <w:tcW w:w="851" w:type="dxa"/>
            <w:shd w:val="clear" w:color="auto" w:fill="8DB3E2" w:themeFill="text2" w:themeFillTint="66"/>
            <w:noWrap/>
            <w:vAlign w:val="center"/>
          </w:tcPr>
          <w:p w14:paraId="70717A1D" w14:textId="2977C5FA" w:rsidR="0015383E" w:rsidRPr="0015383E" w:rsidRDefault="0015383E" w:rsidP="00E303CE">
            <w:pPr>
              <w:pStyle w:val="cuadroCabe"/>
              <w:jc w:val="right"/>
              <w:rPr>
                <w:lang w:val="es-ES" w:eastAsia="es-ES"/>
              </w:rPr>
            </w:pPr>
            <w:r>
              <w:rPr>
                <w:lang w:val="es-ES" w:eastAsia="es-ES"/>
              </w:rPr>
              <w:t>6.898</w:t>
            </w:r>
          </w:p>
        </w:tc>
        <w:tc>
          <w:tcPr>
            <w:tcW w:w="851" w:type="dxa"/>
            <w:shd w:val="clear" w:color="auto" w:fill="8DB3E2" w:themeFill="text2" w:themeFillTint="66"/>
            <w:noWrap/>
            <w:vAlign w:val="center"/>
          </w:tcPr>
          <w:p w14:paraId="4C668F03" w14:textId="76B33B97" w:rsidR="0015383E" w:rsidRPr="0015383E" w:rsidRDefault="0015383E" w:rsidP="00E303CE">
            <w:pPr>
              <w:pStyle w:val="cuadroCabe"/>
              <w:jc w:val="right"/>
              <w:rPr>
                <w:lang w:val="es-ES" w:eastAsia="es-ES"/>
              </w:rPr>
            </w:pPr>
            <w:r>
              <w:rPr>
                <w:lang w:val="es-ES" w:eastAsia="es-ES"/>
              </w:rPr>
              <w:t>5.922</w:t>
            </w:r>
          </w:p>
        </w:tc>
        <w:tc>
          <w:tcPr>
            <w:tcW w:w="851" w:type="dxa"/>
            <w:shd w:val="clear" w:color="auto" w:fill="8DB3E2" w:themeFill="text2" w:themeFillTint="66"/>
            <w:noWrap/>
            <w:vAlign w:val="center"/>
          </w:tcPr>
          <w:p w14:paraId="15895643" w14:textId="565D6F01" w:rsidR="0015383E" w:rsidRPr="0015383E" w:rsidRDefault="0015383E" w:rsidP="00E303CE">
            <w:pPr>
              <w:pStyle w:val="cuadroCabe"/>
              <w:jc w:val="right"/>
              <w:rPr>
                <w:lang w:val="es-ES" w:eastAsia="es-ES"/>
              </w:rPr>
            </w:pPr>
            <w:r>
              <w:rPr>
                <w:lang w:val="es-ES" w:eastAsia="es-ES"/>
              </w:rPr>
              <w:t>4.390</w:t>
            </w:r>
          </w:p>
        </w:tc>
        <w:tc>
          <w:tcPr>
            <w:tcW w:w="851" w:type="dxa"/>
            <w:shd w:val="clear" w:color="auto" w:fill="8DB3E2" w:themeFill="text2" w:themeFillTint="66"/>
            <w:noWrap/>
            <w:vAlign w:val="center"/>
          </w:tcPr>
          <w:p w14:paraId="50BEF898" w14:textId="18F57794" w:rsidR="0015383E" w:rsidRPr="0015383E" w:rsidRDefault="0015383E" w:rsidP="00E303CE">
            <w:pPr>
              <w:pStyle w:val="cuadroCabe"/>
              <w:jc w:val="right"/>
              <w:rPr>
                <w:lang w:val="es-ES" w:eastAsia="es-ES"/>
              </w:rPr>
            </w:pPr>
            <w:r>
              <w:rPr>
                <w:lang w:val="es-ES" w:eastAsia="es-ES"/>
              </w:rPr>
              <w:t>5.847</w:t>
            </w:r>
          </w:p>
        </w:tc>
        <w:tc>
          <w:tcPr>
            <w:tcW w:w="1361" w:type="dxa"/>
            <w:shd w:val="clear" w:color="auto" w:fill="8DB3E2" w:themeFill="text2" w:themeFillTint="66"/>
            <w:noWrap/>
            <w:vAlign w:val="center"/>
          </w:tcPr>
          <w:p w14:paraId="4953B829" w14:textId="73E533E0" w:rsidR="0015383E" w:rsidRPr="0015383E" w:rsidRDefault="0015383E" w:rsidP="00E303CE">
            <w:pPr>
              <w:pStyle w:val="cuadroCabe"/>
              <w:jc w:val="right"/>
              <w:rPr>
                <w:lang w:val="es-ES" w:eastAsia="es-ES"/>
              </w:rPr>
            </w:pPr>
            <w:r>
              <w:rPr>
                <w:lang w:val="es-ES" w:eastAsia="es-ES"/>
              </w:rPr>
              <w:t>-4</w:t>
            </w:r>
          </w:p>
        </w:tc>
        <w:tc>
          <w:tcPr>
            <w:tcW w:w="1361" w:type="dxa"/>
            <w:shd w:val="clear" w:color="auto" w:fill="8DB3E2" w:themeFill="text2" w:themeFillTint="66"/>
            <w:vAlign w:val="center"/>
          </w:tcPr>
          <w:p w14:paraId="2BCCC7AD" w14:textId="77221DD9" w:rsidR="0015383E" w:rsidRPr="0015383E" w:rsidRDefault="0015383E" w:rsidP="00E303CE">
            <w:pPr>
              <w:pStyle w:val="cuadroCabe"/>
              <w:jc w:val="right"/>
              <w:rPr>
                <w:lang w:val="es-ES" w:eastAsia="es-ES"/>
              </w:rPr>
            </w:pPr>
            <w:r>
              <w:rPr>
                <w:lang w:val="es-ES" w:eastAsia="es-ES"/>
              </w:rPr>
              <w:t>33</w:t>
            </w:r>
          </w:p>
        </w:tc>
      </w:tr>
    </w:tbl>
    <w:p w14:paraId="092186DD" w14:textId="1AD433CA" w:rsidR="00BF4CDC" w:rsidRDefault="378039D0" w:rsidP="00BF4CDC">
      <w:pPr>
        <w:spacing w:before="240" w:after="240"/>
        <w:ind w:firstLine="284"/>
        <w:rPr>
          <w:sz w:val="26"/>
          <w:szCs w:val="26"/>
          <w:lang w:eastAsia="es-ES"/>
        </w:rPr>
      </w:pPr>
      <w:r w:rsidRPr="142743FA">
        <w:rPr>
          <w:sz w:val="26"/>
          <w:szCs w:val="26"/>
          <w:lang w:eastAsia="es-ES"/>
        </w:rPr>
        <w:lastRenderedPageBreak/>
        <w:t>Estas desprogramaciones suponen en el periodo analizado el 14 por ciento de las intervenciones realizadas</w:t>
      </w:r>
      <w:r w:rsidR="1BE70069" w:rsidRPr="142743FA">
        <w:rPr>
          <w:sz w:val="26"/>
          <w:szCs w:val="26"/>
          <w:lang w:eastAsia="es-ES"/>
        </w:rPr>
        <w:t>. El detalle de este porcentaje por área sanitaria y año es el siguiente</w:t>
      </w:r>
      <w:r w:rsidRPr="142743FA">
        <w:rPr>
          <w:sz w:val="26"/>
          <w:szCs w:val="26"/>
          <w:lang w:eastAsia="es-ES"/>
        </w:rPr>
        <w:t>:</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220"/>
        <w:gridCol w:w="923"/>
        <w:gridCol w:w="923"/>
        <w:gridCol w:w="923"/>
        <w:gridCol w:w="923"/>
        <w:gridCol w:w="923"/>
        <w:gridCol w:w="1477"/>
        <w:gridCol w:w="1477"/>
      </w:tblGrid>
      <w:tr w:rsidR="00C754FF" w:rsidRPr="001F1C31" w14:paraId="20E02FF9" w14:textId="77777777" w:rsidTr="00A75BD0">
        <w:trPr>
          <w:trHeight w:val="255"/>
        </w:trPr>
        <w:tc>
          <w:tcPr>
            <w:tcW w:w="1123" w:type="dxa"/>
            <w:tcBorders>
              <w:bottom w:val="single" w:sz="4" w:space="0" w:color="auto"/>
            </w:tcBorders>
            <w:shd w:val="clear" w:color="auto" w:fill="8DB3E2" w:themeFill="text2" w:themeFillTint="66"/>
            <w:noWrap/>
            <w:vAlign w:val="bottom"/>
          </w:tcPr>
          <w:p w14:paraId="34AB792E" w14:textId="77777777" w:rsidR="00C754FF" w:rsidRPr="001F1C31" w:rsidRDefault="00C754FF" w:rsidP="00E303CE">
            <w:pPr>
              <w:pStyle w:val="cuadroCabe"/>
              <w:rPr>
                <w:lang w:val="es-ES" w:eastAsia="es-ES"/>
              </w:rPr>
            </w:pPr>
          </w:p>
        </w:tc>
        <w:tc>
          <w:tcPr>
            <w:tcW w:w="851" w:type="dxa"/>
            <w:tcBorders>
              <w:bottom w:val="single" w:sz="4" w:space="0" w:color="auto"/>
            </w:tcBorders>
            <w:shd w:val="clear" w:color="auto" w:fill="8DB3E2" w:themeFill="text2" w:themeFillTint="66"/>
            <w:noWrap/>
            <w:vAlign w:val="center"/>
          </w:tcPr>
          <w:p w14:paraId="3154AEC1" w14:textId="77777777" w:rsidR="00C754FF" w:rsidRPr="001F1C31" w:rsidRDefault="00C754FF" w:rsidP="00E303CE">
            <w:pPr>
              <w:pStyle w:val="cuadroCabe"/>
              <w:jc w:val="right"/>
              <w:rPr>
                <w:lang w:val="es-ES" w:eastAsia="es-ES"/>
              </w:rPr>
            </w:pPr>
            <w:r w:rsidRPr="001F1C31">
              <w:rPr>
                <w:lang w:val="es-ES" w:eastAsia="es-ES"/>
              </w:rPr>
              <w:t>2018</w:t>
            </w:r>
          </w:p>
        </w:tc>
        <w:tc>
          <w:tcPr>
            <w:tcW w:w="851" w:type="dxa"/>
            <w:tcBorders>
              <w:bottom w:val="single" w:sz="4" w:space="0" w:color="auto"/>
            </w:tcBorders>
            <w:shd w:val="clear" w:color="auto" w:fill="8DB3E2" w:themeFill="text2" w:themeFillTint="66"/>
            <w:noWrap/>
            <w:vAlign w:val="center"/>
          </w:tcPr>
          <w:p w14:paraId="18C1022D" w14:textId="77777777" w:rsidR="00C754FF" w:rsidRPr="001F1C31" w:rsidRDefault="00C754FF" w:rsidP="00E303CE">
            <w:pPr>
              <w:pStyle w:val="cuadroCabe"/>
              <w:jc w:val="right"/>
              <w:rPr>
                <w:lang w:val="es-ES" w:eastAsia="es-ES"/>
              </w:rPr>
            </w:pPr>
            <w:r w:rsidRPr="001F1C31">
              <w:rPr>
                <w:lang w:val="es-ES" w:eastAsia="es-ES"/>
              </w:rPr>
              <w:t>2019</w:t>
            </w:r>
          </w:p>
        </w:tc>
        <w:tc>
          <w:tcPr>
            <w:tcW w:w="851" w:type="dxa"/>
            <w:tcBorders>
              <w:bottom w:val="single" w:sz="4" w:space="0" w:color="auto"/>
            </w:tcBorders>
            <w:shd w:val="clear" w:color="auto" w:fill="8DB3E2" w:themeFill="text2" w:themeFillTint="66"/>
            <w:noWrap/>
            <w:vAlign w:val="center"/>
          </w:tcPr>
          <w:p w14:paraId="3F7D2694" w14:textId="77777777" w:rsidR="00C754FF" w:rsidRPr="001F1C31" w:rsidRDefault="00C754FF" w:rsidP="00E303CE">
            <w:pPr>
              <w:pStyle w:val="cuadroCabe"/>
              <w:jc w:val="right"/>
              <w:rPr>
                <w:lang w:val="es-ES" w:eastAsia="es-ES"/>
              </w:rPr>
            </w:pPr>
            <w:r w:rsidRPr="001F1C31">
              <w:rPr>
                <w:lang w:val="es-ES" w:eastAsia="es-ES"/>
              </w:rPr>
              <w:t>2020</w:t>
            </w:r>
          </w:p>
        </w:tc>
        <w:tc>
          <w:tcPr>
            <w:tcW w:w="851" w:type="dxa"/>
            <w:tcBorders>
              <w:bottom w:val="single" w:sz="4" w:space="0" w:color="auto"/>
            </w:tcBorders>
            <w:shd w:val="clear" w:color="auto" w:fill="8DB3E2" w:themeFill="text2" w:themeFillTint="66"/>
            <w:noWrap/>
            <w:vAlign w:val="center"/>
          </w:tcPr>
          <w:p w14:paraId="3F3DD861" w14:textId="77777777" w:rsidR="00C754FF" w:rsidRPr="001F1C31" w:rsidRDefault="00C754FF" w:rsidP="00E303CE">
            <w:pPr>
              <w:pStyle w:val="cuadroCabe"/>
              <w:jc w:val="right"/>
              <w:rPr>
                <w:lang w:val="es-ES" w:eastAsia="es-ES"/>
              </w:rPr>
            </w:pPr>
            <w:r w:rsidRPr="001F1C31">
              <w:rPr>
                <w:lang w:val="es-ES" w:eastAsia="es-ES"/>
              </w:rPr>
              <w:t>2021</w:t>
            </w:r>
          </w:p>
        </w:tc>
        <w:tc>
          <w:tcPr>
            <w:tcW w:w="851" w:type="dxa"/>
            <w:tcBorders>
              <w:bottom w:val="single" w:sz="4" w:space="0" w:color="auto"/>
            </w:tcBorders>
            <w:shd w:val="clear" w:color="auto" w:fill="8DB3E2" w:themeFill="text2" w:themeFillTint="66"/>
            <w:noWrap/>
            <w:vAlign w:val="center"/>
          </w:tcPr>
          <w:p w14:paraId="42A2C832" w14:textId="77777777" w:rsidR="00C754FF" w:rsidRPr="001F1C31" w:rsidRDefault="00C754FF" w:rsidP="00E303CE">
            <w:pPr>
              <w:pStyle w:val="cuadroCabe"/>
              <w:jc w:val="right"/>
              <w:rPr>
                <w:lang w:val="es-ES" w:eastAsia="es-ES"/>
              </w:rPr>
            </w:pPr>
            <w:r w:rsidRPr="001F1C31">
              <w:rPr>
                <w:lang w:val="es-ES" w:eastAsia="es-ES"/>
              </w:rPr>
              <w:t>2022</w:t>
            </w:r>
          </w:p>
        </w:tc>
        <w:tc>
          <w:tcPr>
            <w:tcW w:w="1361" w:type="dxa"/>
            <w:tcBorders>
              <w:bottom w:val="single" w:sz="4" w:space="0" w:color="auto"/>
            </w:tcBorders>
            <w:shd w:val="clear" w:color="auto" w:fill="8DB3E2" w:themeFill="text2" w:themeFillTint="66"/>
            <w:noWrap/>
            <w:vAlign w:val="center"/>
          </w:tcPr>
          <w:p w14:paraId="79E70086" w14:textId="77777777" w:rsidR="00C754FF" w:rsidRPr="001F1C31" w:rsidRDefault="00C754FF" w:rsidP="00E303CE">
            <w:pPr>
              <w:pStyle w:val="cuadroCabe"/>
              <w:jc w:val="right"/>
              <w:rPr>
                <w:lang w:val="es-ES" w:eastAsia="es-ES"/>
              </w:rPr>
            </w:pPr>
            <w:r w:rsidRPr="001F1C31">
              <w:rPr>
                <w:lang w:val="es-ES" w:eastAsia="es-ES"/>
              </w:rPr>
              <w:t>Var.% 2022/2018</w:t>
            </w:r>
          </w:p>
        </w:tc>
        <w:tc>
          <w:tcPr>
            <w:tcW w:w="1361" w:type="dxa"/>
            <w:tcBorders>
              <w:bottom w:val="single" w:sz="4" w:space="0" w:color="auto"/>
            </w:tcBorders>
            <w:shd w:val="clear" w:color="auto" w:fill="8DB3E2" w:themeFill="text2" w:themeFillTint="66"/>
            <w:vAlign w:val="center"/>
          </w:tcPr>
          <w:p w14:paraId="2E0C1722" w14:textId="77777777" w:rsidR="00C754FF" w:rsidRPr="001F1C31" w:rsidRDefault="00C754FF" w:rsidP="00E303CE">
            <w:pPr>
              <w:pStyle w:val="cuadroCabe"/>
              <w:jc w:val="right"/>
              <w:rPr>
                <w:lang w:val="es-ES" w:eastAsia="es-ES"/>
              </w:rPr>
            </w:pPr>
            <w:r w:rsidRPr="001F1C31">
              <w:rPr>
                <w:lang w:val="es-ES" w:eastAsia="es-ES"/>
              </w:rPr>
              <w:t>Var.% 2022/2021</w:t>
            </w:r>
          </w:p>
        </w:tc>
      </w:tr>
      <w:tr w:rsidR="00C754FF" w:rsidRPr="009D5810" w14:paraId="677A9C30" w14:textId="77777777" w:rsidTr="00A75BD0">
        <w:trPr>
          <w:trHeight w:val="198"/>
        </w:trPr>
        <w:tc>
          <w:tcPr>
            <w:tcW w:w="1123" w:type="dxa"/>
            <w:tcBorders>
              <w:top w:val="single" w:sz="4" w:space="0" w:color="auto"/>
              <w:bottom w:val="single" w:sz="2" w:space="0" w:color="auto"/>
            </w:tcBorders>
            <w:shd w:val="clear" w:color="auto" w:fill="auto"/>
            <w:noWrap/>
            <w:vAlign w:val="center"/>
            <w:hideMark/>
          </w:tcPr>
          <w:p w14:paraId="539D14E9" w14:textId="77777777" w:rsidR="00C754FF" w:rsidRPr="009D5810" w:rsidRDefault="00C754FF" w:rsidP="00E303CE">
            <w:pPr>
              <w:pStyle w:val="cuatexto"/>
              <w:rPr>
                <w:lang w:val="es-ES" w:eastAsia="es-ES"/>
              </w:rPr>
            </w:pPr>
            <w:r w:rsidRPr="009D5810">
              <w:rPr>
                <w:lang w:val="es-ES" w:eastAsia="es-ES"/>
              </w:rPr>
              <w:t>Pamplona</w:t>
            </w:r>
          </w:p>
        </w:tc>
        <w:tc>
          <w:tcPr>
            <w:tcW w:w="851" w:type="dxa"/>
            <w:tcBorders>
              <w:top w:val="single" w:sz="4" w:space="0" w:color="auto"/>
              <w:bottom w:val="single" w:sz="2" w:space="0" w:color="auto"/>
            </w:tcBorders>
            <w:shd w:val="clear" w:color="auto" w:fill="auto"/>
            <w:noWrap/>
            <w:vAlign w:val="center"/>
            <w:hideMark/>
          </w:tcPr>
          <w:p w14:paraId="4C3803FD" w14:textId="5A0EF7A7" w:rsidR="00C754FF" w:rsidRPr="008A587E" w:rsidRDefault="00C754FF" w:rsidP="00E303CE">
            <w:pPr>
              <w:pStyle w:val="cuatexto"/>
              <w:jc w:val="right"/>
              <w:rPr>
                <w:lang w:val="es-ES" w:eastAsia="es-ES"/>
              </w:rPr>
            </w:pPr>
            <w:r>
              <w:rPr>
                <w:lang w:val="es-ES" w:eastAsia="es-ES"/>
              </w:rPr>
              <w:t>14</w:t>
            </w:r>
          </w:p>
        </w:tc>
        <w:tc>
          <w:tcPr>
            <w:tcW w:w="851" w:type="dxa"/>
            <w:tcBorders>
              <w:top w:val="single" w:sz="4" w:space="0" w:color="auto"/>
              <w:bottom w:val="single" w:sz="2" w:space="0" w:color="auto"/>
            </w:tcBorders>
            <w:shd w:val="clear" w:color="auto" w:fill="auto"/>
            <w:noWrap/>
            <w:vAlign w:val="center"/>
            <w:hideMark/>
          </w:tcPr>
          <w:p w14:paraId="1BFDD67B" w14:textId="235A2F19" w:rsidR="00C754FF" w:rsidRPr="008A587E" w:rsidRDefault="00C754FF" w:rsidP="00E303CE">
            <w:pPr>
              <w:pStyle w:val="cuatexto"/>
              <w:jc w:val="right"/>
              <w:rPr>
                <w:lang w:val="es-ES" w:eastAsia="es-ES"/>
              </w:rPr>
            </w:pPr>
            <w:r>
              <w:rPr>
                <w:lang w:val="es-ES" w:eastAsia="es-ES"/>
              </w:rPr>
              <w:t>16</w:t>
            </w:r>
          </w:p>
        </w:tc>
        <w:tc>
          <w:tcPr>
            <w:tcW w:w="851" w:type="dxa"/>
            <w:tcBorders>
              <w:top w:val="single" w:sz="4" w:space="0" w:color="auto"/>
              <w:bottom w:val="single" w:sz="2" w:space="0" w:color="auto"/>
            </w:tcBorders>
            <w:shd w:val="clear" w:color="auto" w:fill="auto"/>
            <w:noWrap/>
            <w:vAlign w:val="center"/>
            <w:hideMark/>
          </w:tcPr>
          <w:p w14:paraId="7419F0CA" w14:textId="4A91D936" w:rsidR="00C754FF" w:rsidRPr="008A587E" w:rsidRDefault="00C754FF" w:rsidP="00E303CE">
            <w:pPr>
              <w:pStyle w:val="cuatexto"/>
              <w:jc w:val="right"/>
              <w:rPr>
                <w:lang w:val="es-ES" w:eastAsia="es-ES"/>
              </w:rPr>
            </w:pPr>
            <w:r>
              <w:rPr>
                <w:lang w:val="es-ES" w:eastAsia="es-ES"/>
              </w:rPr>
              <w:t>18</w:t>
            </w:r>
          </w:p>
        </w:tc>
        <w:tc>
          <w:tcPr>
            <w:tcW w:w="851" w:type="dxa"/>
            <w:tcBorders>
              <w:top w:val="single" w:sz="4" w:space="0" w:color="auto"/>
              <w:bottom w:val="single" w:sz="2" w:space="0" w:color="auto"/>
            </w:tcBorders>
            <w:shd w:val="clear" w:color="auto" w:fill="auto"/>
            <w:noWrap/>
            <w:vAlign w:val="center"/>
            <w:hideMark/>
          </w:tcPr>
          <w:p w14:paraId="223779DC" w14:textId="315A4418" w:rsidR="00C754FF" w:rsidRPr="008A587E" w:rsidRDefault="00C754FF" w:rsidP="00E303CE">
            <w:pPr>
              <w:pStyle w:val="cuatexto"/>
              <w:jc w:val="right"/>
              <w:rPr>
                <w:lang w:val="es-ES" w:eastAsia="es-ES"/>
              </w:rPr>
            </w:pPr>
            <w:r>
              <w:rPr>
                <w:lang w:val="es-ES" w:eastAsia="es-ES"/>
              </w:rPr>
              <w:t>11</w:t>
            </w:r>
          </w:p>
        </w:tc>
        <w:tc>
          <w:tcPr>
            <w:tcW w:w="851" w:type="dxa"/>
            <w:tcBorders>
              <w:top w:val="single" w:sz="4" w:space="0" w:color="auto"/>
              <w:bottom w:val="single" w:sz="2" w:space="0" w:color="auto"/>
            </w:tcBorders>
            <w:shd w:val="clear" w:color="auto" w:fill="auto"/>
            <w:noWrap/>
            <w:vAlign w:val="center"/>
            <w:hideMark/>
          </w:tcPr>
          <w:p w14:paraId="454AA5CB" w14:textId="0134EC76" w:rsidR="00C754FF" w:rsidRPr="008A587E" w:rsidRDefault="00C754FF" w:rsidP="00E303CE">
            <w:pPr>
              <w:pStyle w:val="cuatexto"/>
              <w:jc w:val="right"/>
              <w:rPr>
                <w:lang w:val="es-ES" w:eastAsia="es-ES"/>
              </w:rPr>
            </w:pPr>
            <w:r>
              <w:rPr>
                <w:lang w:val="es-ES" w:eastAsia="es-ES"/>
              </w:rPr>
              <w:t>14</w:t>
            </w:r>
          </w:p>
        </w:tc>
        <w:tc>
          <w:tcPr>
            <w:tcW w:w="1361" w:type="dxa"/>
            <w:tcBorders>
              <w:top w:val="single" w:sz="4" w:space="0" w:color="auto"/>
              <w:bottom w:val="single" w:sz="2" w:space="0" w:color="auto"/>
            </w:tcBorders>
            <w:shd w:val="clear" w:color="auto" w:fill="auto"/>
            <w:noWrap/>
            <w:vAlign w:val="bottom"/>
            <w:hideMark/>
          </w:tcPr>
          <w:p w14:paraId="5BC7316A" w14:textId="63AA9D1B" w:rsidR="00C754FF" w:rsidRPr="008A587E" w:rsidRDefault="00C754FF" w:rsidP="00E303CE">
            <w:pPr>
              <w:pStyle w:val="cuatexto"/>
              <w:jc w:val="right"/>
              <w:rPr>
                <w:lang w:val="es-ES" w:eastAsia="es-ES"/>
              </w:rPr>
            </w:pPr>
            <w:r>
              <w:t>-</w:t>
            </w:r>
          </w:p>
        </w:tc>
        <w:tc>
          <w:tcPr>
            <w:tcW w:w="1361" w:type="dxa"/>
            <w:tcBorders>
              <w:top w:val="single" w:sz="4" w:space="0" w:color="auto"/>
              <w:bottom w:val="single" w:sz="2" w:space="0" w:color="auto"/>
            </w:tcBorders>
            <w:shd w:val="clear" w:color="auto" w:fill="auto"/>
            <w:vAlign w:val="bottom"/>
          </w:tcPr>
          <w:p w14:paraId="03BF9317" w14:textId="3356EBD6" w:rsidR="00C754FF" w:rsidRPr="008A587E" w:rsidRDefault="00C754FF" w:rsidP="00E303CE">
            <w:pPr>
              <w:pStyle w:val="cuatexto"/>
              <w:jc w:val="right"/>
              <w:rPr>
                <w:lang w:val="es-ES" w:eastAsia="es-ES"/>
              </w:rPr>
            </w:pPr>
            <w:r>
              <w:t>27</w:t>
            </w:r>
          </w:p>
        </w:tc>
      </w:tr>
      <w:tr w:rsidR="00C754FF" w:rsidRPr="009D5810" w14:paraId="260A21EC" w14:textId="77777777" w:rsidTr="00A75BD0">
        <w:trPr>
          <w:trHeight w:val="198"/>
        </w:trPr>
        <w:tc>
          <w:tcPr>
            <w:tcW w:w="1123" w:type="dxa"/>
            <w:tcBorders>
              <w:top w:val="single" w:sz="2" w:space="0" w:color="auto"/>
              <w:bottom w:val="single" w:sz="2" w:space="0" w:color="auto"/>
            </w:tcBorders>
            <w:shd w:val="clear" w:color="auto" w:fill="auto"/>
            <w:noWrap/>
            <w:vAlign w:val="center"/>
            <w:hideMark/>
          </w:tcPr>
          <w:p w14:paraId="65C6DE89" w14:textId="77777777" w:rsidR="00C754FF" w:rsidRPr="009D5810" w:rsidRDefault="00C754FF" w:rsidP="00E303CE">
            <w:pPr>
              <w:pStyle w:val="cuatexto"/>
              <w:rPr>
                <w:lang w:val="es-ES" w:eastAsia="es-ES"/>
              </w:rPr>
            </w:pPr>
            <w:r w:rsidRPr="009D5810">
              <w:rPr>
                <w:lang w:val="es-ES" w:eastAsia="es-ES"/>
              </w:rPr>
              <w:t>Tudela</w:t>
            </w:r>
          </w:p>
        </w:tc>
        <w:tc>
          <w:tcPr>
            <w:tcW w:w="851" w:type="dxa"/>
            <w:tcBorders>
              <w:top w:val="single" w:sz="2" w:space="0" w:color="auto"/>
              <w:bottom w:val="single" w:sz="2" w:space="0" w:color="auto"/>
            </w:tcBorders>
            <w:shd w:val="clear" w:color="auto" w:fill="auto"/>
            <w:noWrap/>
            <w:vAlign w:val="center"/>
            <w:hideMark/>
          </w:tcPr>
          <w:p w14:paraId="19542CB3" w14:textId="170D14E0" w:rsidR="00C754FF" w:rsidRPr="008A587E" w:rsidRDefault="00C754FF" w:rsidP="00E303CE">
            <w:pPr>
              <w:pStyle w:val="cuatexto"/>
              <w:jc w:val="right"/>
              <w:rPr>
                <w:lang w:val="es-ES" w:eastAsia="es-ES"/>
              </w:rPr>
            </w:pPr>
            <w:r>
              <w:rPr>
                <w:lang w:val="es-ES" w:eastAsia="es-ES"/>
              </w:rPr>
              <w:t>9</w:t>
            </w:r>
          </w:p>
        </w:tc>
        <w:tc>
          <w:tcPr>
            <w:tcW w:w="851" w:type="dxa"/>
            <w:tcBorders>
              <w:top w:val="single" w:sz="2" w:space="0" w:color="auto"/>
              <w:bottom w:val="single" w:sz="2" w:space="0" w:color="auto"/>
            </w:tcBorders>
            <w:shd w:val="clear" w:color="auto" w:fill="auto"/>
            <w:noWrap/>
            <w:vAlign w:val="center"/>
            <w:hideMark/>
          </w:tcPr>
          <w:p w14:paraId="4D439D54" w14:textId="07BAD23F" w:rsidR="00C754FF" w:rsidRPr="008A587E" w:rsidRDefault="00C754FF" w:rsidP="00E303CE">
            <w:pPr>
              <w:pStyle w:val="cuatexto"/>
              <w:jc w:val="right"/>
              <w:rPr>
                <w:lang w:val="es-ES" w:eastAsia="es-ES"/>
              </w:rPr>
            </w:pPr>
            <w:r>
              <w:rPr>
                <w:lang w:val="es-ES" w:eastAsia="es-ES"/>
              </w:rPr>
              <w:t>11</w:t>
            </w:r>
          </w:p>
        </w:tc>
        <w:tc>
          <w:tcPr>
            <w:tcW w:w="851" w:type="dxa"/>
            <w:tcBorders>
              <w:top w:val="single" w:sz="2" w:space="0" w:color="auto"/>
              <w:bottom w:val="single" w:sz="2" w:space="0" w:color="auto"/>
            </w:tcBorders>
            <w:shd w:val="clear" w:color="auto" w:fill="auto"/>
            <w:noWrap/>
            <w:vAlign w:val="center"/>
            <w:hideMark/>
          </w:tcPr>
          <w:p w14:paraId="35F7723D" w14:textId="6B3914CC" w:rsidR="00C754FF" w:rsidRPr="008A587E" w:rsidRDefault="00C754FF" w:rsidP="00E303CE">
            <w:pPr>
              <w:pStyle w:val="cuatexto"/>
              <w:jc w:val="right"/>
              <w:rPr>
                <w:lang w:val="es-ES" w:eastAsia="es-ES"/>
              </w:rPr>
            </w:pPr>
            <w:r>
              <w:rPr>
                <w:lang w:val="es-ES" w:eastAsia="es-ES"/>
              </w:rPr>
              <w:t>11</w:t>
            </w:r>
          </w:p>
        </w:tc>
        <w:tc>
          <w:tcPr>
            <w:tcW w:w="851" w:type="dxa"/>
            <w:tcBorders>
              <w:top w:val="single" w:sz="2" w:space="0" w:color="auto"/>
              <w:bottom w:val="single" w:sz="2" w:space="0" w:color="auto"/>
            </w:tcBorders>
            <w:shd w:val="clear" w:color="auto" w:fill="auto"/>
            <w:noWrap/>
            <w:vAlign w:val="center"/>
            <w:hideMark/>
          </w:tcPr>
          <w:p w14:paraId="70E65604" w14:textId="2C9301D6" w:rsidR="00C754FF" w:rsidRPr="008A587E" w:rsidRDefault="00C754FF" w:rsidP="00E303CE">
            <w:pPr>
              <w:pStyle w:val="cuatexto"/>
              <w:jc w:val="right"/>
              <w:rPr>
                <w:lang w:val="es-ES" w:eastAsia="es-ES"/>
              </w:rPr>
            </w:pPr>
            <w:r>
              <w:rPr>
                <w:lang w:val="es-ES" w:eastAsia="es-ES"/>
              </w:rPr>
              <w:t>8</w:t>
            </w:r>
          </w:p>
        </w:tc>
        <w:tc>
          <w:tcPr>
            <w:tcW w:w="851" w:type="dxa"/>
            <w:tcBorders>
              <w:top w:val="single" w:sz="2" w:space="0" w:color="auto"/>
              <w:bottom w:val="single" w:sz="2" w:space="0" w:color="auto"/>
            </w:tcBorders>
            <w:shd w:val="clear" w:color="auto" w:fill="auto"/>
            <w:noWrap/>
            <w:vAlign w:val="center"/>
            <w:hideMark/>
          </w:tcPr>
          <w:p w14:paraId="4F7EB8B6" w14:textId="66F8E1EB" w:rsidR="00C754FF" w:rsidRPr="008A587E" w:rsidRDefault="00C754FF" w:rsidP="00E303CE">
            <w:pPr>
              <w:pStyle w:val="cuatexto"/>
              <w:jc w:val="right"/>
              <w:rPr>
                <w:lang w:val="es-ES" w:eastAsia="es-ES"/>
              </w:rPr>
            </w:pPr>
            <w:r>
              <w:rPr>
                <w:lang w:val="es-ES" w:eastAsia="es-ES"/>
              </w:rPr>
              <w:t>12</w:t>
            </w:r>
          </w:p>
        </w:tc>
        <w:tc>
          <w:tcPr>
            <w:tcW w:w="1361" w:type="dxa"/>
            <w:tcBorders>
              <w:top w:val="single" w:sz="2" w:space="0" w:color="auto"/>
              <w:bottom w:val="single" w:sz="2" w:space="0" w:color="auto"/>
            </w:tcBorders>
            <w:shd w:val="clear" w:color="auto" w:fill="auto"/>
            <w:noWrap/>
            <w:vAlign w:val="bottom"/>
            <w:hideMark/>
          </w:tcPr>
          <w:p w14:paraId="4B80EF44" w14:textId="0E2C7C80" w:rsidR="00C754FF" w:rsidRPr="008A587E" w:rsidRDefault="00C754FF" w:rsidP="00E303CE">
            <w:pPr>
              <w:pStyle w:val="cuatexto"/>
              <w:jc w:val="right"/>
              <w:rPr>
                <w:lang w:val="es-ES" w:eastAsia="es-ES"/>
              </w:rPr>
            </w:pPr>
            <w:r>
              <w:t>33</w:t>
            </w:r>
          </w:p>
        </w:tc>
        <w:tc>
          <w:tcPr>
            <w:tcW w:w="1361" w:type="dxa"/>
            <w:tcBorders>
              <w:top w:val="single" w:sz="2" w:space="0" w:color="auto"/>
              <w:bottom w:val="single" w:sz="2" w:space="0" w:color="auto"/>
            </w:tcBorders>
            <w:shd w:val="clear" w:color="auto" w:fill="auto"/>
            <w:vAlign w:val="bottom"/>
          </w:tcPr>
          <w:p w14:paraId="2C67D2AE" w14:textId="7674577A" w:rsidR="00C754FF" w:rsidRPr="008A587E" w:rsidRDefault="00C754FF" w:rsidP="00E303CE">
            <w:pPr>
              <w:pStyle w:val="cuatexto"/>
              <w:jc w:val="right"/>
              <w:rPr>
                <w:lang w:val="es-ES" w:eastAsia="es-ES"/>
              </w:rPr>
            </w:pPr>
            <w:r>
              <w:t>50</w:t>
            </w:r>
          </w:p>
        </w:tc>
      </w:tr>
      <w:tr w:rsidR="00C754FF" w:rsidRPr="009D5810" w14:paraId="590F701C" w14:textId="77777777" w:rsidTr="00A75BD0">
        <w:trPr>
          <w:trHeight w:val="198"/>
        </w:trPr>
        <w:tc>
          <w:tcPr>
            <w:tcW w:w="1123" w:type="dxa"/>
            <w:tcBorders>
              <w:top w:val="single" w:sz="2" w:space="0" w:color="auto"/>
              <w:bottom w:val="single" w:sz="4" w:space="0" w:color="auto"/>
            </w:tcBorders>
            <w:shd w:val="clear" w:color="auto" w:fill="auto"/>
            <w:noWrap/>
            <w:vAlign w:val="center"/>
            <w:hideMark/>
          </w:tcPr>
          <w:p w14:paraId="6DC423DD" w14:textId="77777777" w:rsidR="00C754FF" w:rsidRPr="009D5810" w:rsidRDefault="00C754FF" w:rsidP="00E303CE">
            <w:pPr>
              <w:pStyle w:val="cuatexto"/>
              <w:rPr>
                <w:lang w:val="es-ES" w:eastAsia="es-ES"/>
              </w:rPr>
            </w:pPr>
            <w:r w:rsidRPr="009D5810">
              <w:rPr>
                <w:lang w:val="es-ES" w:eastAsia="es-ES"/>
              </w:rPr>
              <w:t>Estella</w:t>
            </w:r>
          </w:p>
        </w:tc>
        <w:tc>
          <w:tcPr>
            <w:tcW w:w="851" w:type="dxa"/>
            <w:tcBorders>
              <w:top w:val="single" w:sz="2" w:space="0" w:color="auto"/>
              <w:bottom w:val="single" w:sz="4" w:space="0" w:color="auto"/>
            </w:tcBorders>
            <w:shd w:val="clear" w:color="auto" w:fill="auto"/>
            <w:noWrap/>
            <w:vAlign w:val="center"/>
            <w:hideMark/>
          </w:tcPr>
          <w:p w14:paraId="18A0B9EB" w14:textId="38FB94FE" w:rsidR="00C754FF" w:rsidRPr="008A587E" w:rsidRDefault="00C754FF" w:rsidP="00E303CE">
            <w:pPr>
              <w:pStyle w:val="cuatexto"/>
              <w:jc w:val="right"/>
              <w:rPr>
                <w:lang w:val="es-ES" w:eastAsia="es-ES"/>
              </w:rPr>
            </w:pPr>
            <w:r>
              <w:rPr>
                <w:lang w:val="es-ES" w:eastAsia="es-ES"/>
              </w:rPr>
              <w:t>17</w:t>
            </w:r>
          </w:p>
        </w:tc>
        <w:tc>
          <w:tcPr>
            <w:tcW w:w="851" w:type="dxa"/>
            <w:tcBorders>
              <w:top w:val="single" w:sz="2" w:space="0" w:color="auto"/>
              <w:bottom w:val="single" w:sz="4" w:space="0" w:color="auto"/>
            </w:tcBorders>
            <w:shd w:val="clear" w:color="auto" w:fill="auto"/>
            <w:noWrap/>
            <w:vAlign w:val="center"/>
            <w:hideMark/>
          </w:tcPr>
          <w:p w14:paraId="69091DBF" w14:textId="71877B29" w:rsidR="00C754FF" w:rsidRPr="008A587E" w:rsidRDefault="00C754FF" w:rsidP="00E303CE">
            <w:pPr>
              <w:pStyle w:val="cuatexto"/>
              <w:jc w:val="right"/>
              <w:rPr>
                <w:lang w:val="es-ES" w:eastAsia="es-ES"/>
              </w:rPr>
            </w:pPr>
            <w:r>
              <w:rPr>
                <w:lang w:val="es-ES" w:eastAsia="es-ES"/>
              </w:rPr>
              <w:t>16</w:t>
            </w:r>
          </w:p>
        </w:tc>
        <w:tc>
          <w:tcPr>
            <w:tcW w:w="851" w:type="dxa"/>
            <w:tcBorders>
              <w:top w:val="single" w:sz="2" w:space="0" w:color="auto"/>
              <w:bottom w:val="single" w:sz="4" w:space="0" w:color="auto"/>
            </w:tcBorders>
            <w:shd w:val="clear" w:color="auto" w:fill="auto"/>
            <w:noWrap/>
            <w:vAlign w:val="center"/>
            <w:hideMark/>
          </w:tcPr>
          <w:p w14:paraId="1DC71D21" w14:textId="35898213" w:rsidR="00C754FF" w:rsidRPr="008A587E" w:rsidRDefault="00C754FF" w:rsidP="00E303CE">
            <w:pPr>
              <w:pStyle w:val="cuatexto"/>
              <w:jc w:val="right"/>
              <w:rPr>
                <w:lang w:val="es-ES" w:eastAsia="es-ES"/>
              </w:rPr>
            </w:pPr>
            <w:r>
              <w:rPr>
                <w:lang w:val="es-ES" w:eastAsia="es-ES"/>
              </w:rPr>
              <w:t>21</w:t>
            </w:r>
          </w:p>
        </w:tc>
        <w:tc>
          <w:tcPr>
            <w:tcW w:w="851" w:type="dxa"/>
            <w:tcBorders>
              <w:top w:val="single" w:sz="2" w:space="0" w:color="auto"/>
              <w:bottom w:val="single" w:sz="4" w:space="0" w:color="auto"/>
            </w:tcBorders>
            <w:shd w:val="clear" w:color="auto" w:fill="auto"/>
            <w:noWrap/>
            <w:vAlign w:val="center"/>
            <w:hideMark/>
          </w:tcPr>
          <w:p w14:paraId="7AB52E50" w14:textId="508A8313" w:rsidR="00C754FF" w:rsidRPr="008A587E" w:rsidRDefault="00C754FF" w:rsidP="00E303CE">
            <w:pPr>
              <w:pStyle w:val="cuatexto"/>
              <w:jc w:val="right"/>
              <w:rPr>
                <w:lang w:val="es-ES" w:eastAsia="es-ES"/>
              </w:rPr>
            </w:pPr>
            <w:r>
              <w:rPr>
                <w:lang w:val="es-ES" w:eastAsia="es-ES"/>
              </w:rPr>
              <w:t>12</w:t>
            </w:r>
          </w:p>
        </w:tc>
        <w:tc>
          <w:tcPr>
            <w:tcW w:w="851" w:type="dxa"/>
            <w:tcBorders>
              <w:top w:val="single" w:sz="2" w:space="0" w:color="auto"/>
              <w:bottom w:val="single" w:sz="4" w:space="0" w:color="auto"/>
            </w:tcBorders>
            <w:shd w:val="clear" w:color="auto" w:fill="auto"/>
            <w:noWrap/>
            <w:vAlign w:val="center"/>
            <w:hideMark/>
          </w:tcPr>
          <w:p w14:paraId="13BE9D2A" w14:textId="00A9D0BC" w:rsidR="00C754FF" w:rsidRPr="008A587E" w:rsidRDefault="00C754FF" w:rsidP="00E303CE">
            <w:pPr>
              <w:pStyle w:val="cuatexto"/>
              <w:jc w:val="right"/>
              <w:rPr>
                <w:lang w:val="es-ES" w:eastAsia="es-ES"/>
              </w:rPr>
            </w:pPr>
            <w:r>
              <w:rPr>
                <w:lang w:val="es-ES" w:eastAsia="es-ES"/>
              </w:rPr>
              <w:t>14</w:t>
            </w:r>
          </w:p>
        </w:tc>
        <w:tc>
          <w:tcPr>
            <w:tcW w:w="1361" w:type="dxa"/>
            <w:tcBorders>
              <w:top w:val="single" w:sz="2" w:space="0" w:color="auto"/>
              <w:bottom w:val="single" w:sz="4" w:space="0" w:color="auto"/>
            </w:tcBorders>
            <w:shd w:val="clear" w:color="auto" w:fill="auto"/>
            <w:noWrap/>
            <w:vAlign w:val="bottom"/>
            <w:hideMark/>
          </w:tcPr>
          <w:p w14:paraId="12A00F87" w14:textId="5A01978E" w:rsidR="00C754FF" w:rsidRPr="008A587E" w:rsidRDefault="00C754FF" w:rsidP="00E303CE">
            <w:pPr>
              <w:pStyle w:val="cuatexto"/>
              <w:jc w:val="right"/>
              <w:rPr>
                <w:lang w:val="es-ES" w:eastAsia="es-ES"/>
              </w:rPr>
            </w:pPr>
            <w:r>
              <w:t>-18</w:t>
            </w:r>
          </w:p>
        </w:tc>
        <w:tc>
          <w:tcPr>
            <w:tcW w:w="1361" w:type="dxa"/>
            <w:tcBorders>
              <w:top w:val="single" w:sz="2" w:space="0" w:color="auto"/>
              <w:bottom w:val="single" w:sz="4" w:space="0" w:color="auto"/>
            </w:tcBorders>
            <w:shd w:val="clear" w:color="auto" w:fill="auto"/>
            <w:vAlign w:val="bottom"/>
          </w:tcPr>
          <w:p w14:paraId="21807B85" w14:textId="0BA12FBE" w:rsidR="00C754FF" w:rsidRPr="008A587E" w:rsidRDefault="00C754FF" w:rsidP="00E303CE">
            <w:pPr>
              <w:pStyle w:val="cuatexto"/>
              <w:jc w:val="right"/>
              <w:rPr>
                <w:lang w:val="es-ES" w:eastAsia="es-ES"/>
              </w:rPr>
            </w:pPr>
            <w:r>
              <w:t>17</w:t>
            </w:r>
          </w:p>
        </w:tc>
      </w:tr>
      <w:tr w:rsidR="00C754FF" w:rsidRPr="0015383E" w14:paraId="136E2E86" w14:textId="77777777" w:rsidTr="00A75BD0">
        <w:trPr>
          <w:trHeight w:val="255"/>
        </w:trPr>
        <w:tc>
          <w:tcPr>
            <w:tcW w:w="1123" w:type="dxa"/>
            <w:tcBorders>
              <w:bottom w:val="single" w:sz="4" w:space="0" w:color="auto"/>
            </w:tcBorders>
            <w:shd w:val="clear" w:color="auto" w:fill="8DB3E2" w:themeFill="text2" w:themeFillTint="66"/>
            <w:noWrap/>
            <w:vAlign w:val="center"/>
          </w:tcPr>
          <w:p w14:paraId="404CD75C" w14:textId="77777777" w:rsidR="00C754FF" w:rsidRPr="0015383E" w:rsidRDefault="00C754FF" w:rsidP="00E303CE">
            <w:pPr>
              <w:pStyle w:val="cuadroCabe"/>
              <w:rPr>
                <w:lang w:val="es-ES" w:eastAsia="es-ES"/>
              </w:rPr>
            </w:pPr>
            <w:r w:rsidRPr="0015383E">
              <w:rPr>
                <w:lang w:val="es-ES" w:eastAsia="es-ES"/>
              </w:rPr>
              <w:t>Total</w:t>
            </w:r>
          </w:p>
        </w:tc>
        <w:tc>
          <w:tcPr>
            <w:tcW w:w="851" w:type="dxa"/>
            <w:tcBorders>
              <w:bottom w:val="single" w:sz="4" w:space="0" w:color="auto"/>
            </w:tcBorders>
            <w:shd w:val="clear" w:color="auto" w:fill="8DB3E2" w:themeFill="text2" w:themeFillTint="66"/>
            <w:noWrap/>
            <w:vAlign w:val="center"/>
          </w:tcPr>
          <w:p w14:paraId="5EEEC18E" w14:textId="03BA5558" w:rsidR="00C754FF" w:rsidRPr="0015383E" w:rsidRDefault="00C754FF" w:rsidP="00E303CE">
            <w:pPr>
              <w:pStyle w:val="cuadroCabe"/>
              <w:jc w:val="right"/>
              <w:rPr>
                <w:lang w:val="es-ES" w:eastAsia="es-ES"/>
              </w:rPr>
            </w:pPr>
            <w:r>
              <w:rPr>
                <w:rFonts w:ascii="Arial Narrow" w:hAnsi="Arial Narrow" w:cs="Calibri"/>
              </w:rPr>
              <w:t>14</w:t>
            </w:r>
          </w:p>
        </w:tc>
        <w:tc>
          <w:tcPr>
            <w:tcW w:w="851" w:type="dxa"/>
            <w:tcBorders>
              <w:bottom w:val="single" w:sz="4" w:space="0" w:color="auto"/>
            </w:tcBorders>
            <w:shd w:val="clear" w:color="auto" w:fill="8DB3E2" w:themeFill="text2" w:themeFillTint="66"/>
            <w:noWrap/>
            <w:vAlign w:val="center"/>
          </w:tcPr>
          <w:p w14:paraId="08845C53" w14:textId="3159BCB6" w:rsidR="00C754FF" w:rsidRPr="0015383E" w:rsidRDefault="00C754FF" w:rsidP="00E303CE">
            <w:pPr>
              <w:pStyle w:val="cuadroCabe"/>
              <w:jc w:val="right"/>
              <w:rPr>
                <w:lang w:val="es-ES" w:eastAsia="es-ES"/>
              </w:rPr>
            </w:pPr>
            <w:r>
              <w:rPr>
                <w:rFonts w:ascii="Arial Narrow" w:hAnsi="Arial Narrow" w:cs="Calibri"/>
              </w:rPr>
              <w:t>16</w:t>
            </w:r>
          </w:p>
        </w:tc>
        <w:tc>
          <w:tcPr>
            <w:tcW w:w="851" w:type="dxa"/>
            <w:tcBorders>
              <w:bottom w:val="single" w:sz="4" w:space="0" w:color="auto"/>
            </w:tcBorders>
            <w:shd w:val="clear" w:color="auto" w:fill="8DB3E2" w:themeFill="text2" w:themeFillTint="66"/>
            <w:noWrap/>
            <w:vAlign w:val="center"/>
          </w:tcPr>
          <w:p w14:paraId="58D699AB" w14:textId="3026AD1C" w:rsidR="00C754FF" w:rsidRPr="0015383E" w:rsidRDefault="00C754FF" w:rsidP="00E303CE">
            <w:pPr>
              <w:pStyle w:val="cuadroCabe"/>
              <w:jc w:val="right"/>
              <w:rPr>
                <w:lang w:val="es-ES" w:eastAsia="es-ES"/>
              </w:rPr>
            </w:pPr>
            <w:r>
              <w:rPr>
                <w:rFonts w:ascii="Arial Narrow" w:hAnsi="Arial Narrow" w:cs="Calibri"/>
              </w:rPr>
              <w:t>18</w:t>
            </w:r>
          </w:p>
        </w:tc>
        <w:tc>
          <w:tcPr>
            <w:tcW w:w="851" w:type="dxa"/>
            <w:tcBorders>
              <w:bottom w:val="single" w:sz="4" w:space="0" w:color="auto"/>
            </w:tcBorders>
            <w:shd w:val="clear" w:color="auto" w:fill="8DB3E2" w:themeFill="text2" w:themeFillTint="66"/>
            <w:noWrap/>
            <w:vAlign w:val="center"/>
          </w:tcPr>
          <w:p w14:paraId="3BD213D5" w14:textId="643D96DE" w:rsidR="00C754FF" w:rsidRPr="0015383E" w:rsidRDefault="00C754FF" w:rsidP="00E303CE">
            <w:pPr>
              <w:pStyle w:val="cuadroCabe"/>
              <w:jc w:val="right"/>
              <w:rPr>
                <w:lang w:val="es-ES" w:eastAsia="es-ES"/>
              </w:rPr>
            </w:pPr>
            <w:r>
              <w:rPr>
                <w:rFonts w:ascii="Arial Narrow" w:hAnsi="Arial Narrow" w:cs="Calibri"/>
              </w:rPr>
              <w:t>11</w:t>
            </w:r>
          </w:p>
        </w:tc>
        <w:tc>
          <w:tcPr>
            <w:tcW w:w="851" w:type="dxa"/>
            <w:tcBorders>
              <w:bottom w:val="single" w:sz="4" w:space="0" w:color="auto"/>
            </w:tcBorders>
            <w:shd w:val="clear" w:color="auto" w:fill="8DB3E2" w:themeFill="text2" w:themeFillTint="66"/>
            <w:noWrap/>
            <w:vAlign w:val="center"/>
          </w:tcPr>
          <w:p w14:paraId="054F9CA3" w14:textId="6C3BD8C0" w:rsidR="00C754FF" w:rsidRPr="0015383E" w:rsidRDefault="00C754FF" w:rsidP="00E303CE">
            <w:pPr>
              <w:pStyle w:val="cuadroCabe"/>
              <w:jc w:val="right"/>
              <w:rPr>
                <w:lang w:val="es-ES" w:eastAsia="es-ES"/>
              </w:rPr>
            </w:pPr>
            <w:r>
              <w:rPr>
                <w:rFonts w:ascii="Arial Narrow" w:hAnsi="Arial Narrow" w:cs="Calibri"/>
              </w:rPr>
              <w:t>13</w:t>
            </w:r>
          </w:p>
        </w:tc>
        <w:tc>
          <w:tcPr>
            <w:tcW w:w="1361" w:type="dxa"/>
            <w:tcBorders>
              <w:bottom w:val="single" w:sz="4" w:space="0" w:color="auto"/>
            </w:tcBorders>
            <w:shd w:val="clear" w:color="auto" w:fill="8DB3E2" w:themeFill="text2" w:themeFillTint="66"/>
            <w:noWrap/>
            <w:vAlign w:val="bottom"/>
          </w:tcPr>
          <w:p w14:paraId="5A38CCEA" w14:textId="0C1E5E22" w:rsidR="00C754FF" w:rsidRPr="0015383E" w:rsidRDefault="00C754FF" w:rsidP="00E303CE">
            <w:pPr>
              <w:pStyle w:val="cuadroCabe"/>
              <w:jc w:val="right"/>
              <w:rPr>
                <w:lang w:val="es-ES" w:eastAsia="es-ES"/>
              </w:rPr>
            </w:pPr>
            <w:r>
              <w:rPr>
                <w:rFonts w:ascii="Arial Narrow" w:hAnsi="Arial Narrow" w:cs="Calibri"/>
              </w:rPr>
              <w:t>-7</w:t>
            </w:r>
          </w:p>
        </w:tc>
        <w:tc>
          <w:tcPr>
            <w:tcW w:w="1361" w:type="dxa"/>
            <w:tcBorders>
              <w:bottom w:val="single" w:sz="4" w:space="0" w:color="auto"/>
            </w:tcBorders>
            <w:shd w:val="clear" w:color="auto" w:fill="8DB3E2" w:themeFill="text2" w:themeFillTint="66"/>
            <w:vAlign w:val="bottom"/>
          </w:tcPr>
          <w:p w14:paraId="501A1396" w14:textId="172425E6" w:rsidR="00C754FF" w:rsidRPr="0015383E" w:rsidRDefault="00C754FF" w:rsidP="00E303CE">
            <w:pPr>
              <w:pStyle w:val="cuadroCabe"/>
              <w:jc w:val="right"/>
              <w:rPr>
                <w:lang w:val="es-ES" w:eastAsia="es-ES"/>
              </w:rPr>
            </w:pPr>
            <w:r>
              <w:rPr>
                <w:rFonts w:ascii="Arial Narrow" w:hAnsi="Arial Narrow" w:cs="Calibri"/>
              </w:rPr>
              <w:t>18</w:t>
            </w:r>
          </w:p>
        </w:tc>
      </w:tr>
    </w:tbl>
    <w:p w14:paraId="2B067D5F" w14:textId="733E8FA1" w:rsidR="00107EF3" w:rsidRDefault="2625F22B" w:rsidP="00743C70">
      <w:pPr>
        <w:pStyle w:val="texto"/>
        <w:numPr>
          <w:ilvl w:val="0"/>
          <w:numId w:val="3"/>
        </w:numPr>
        <w:tabs>
          <w:tab w:val="clear" w:pos="2835"/>
          <w:tab w:val="clear" w:pos="3969"/>
          <w:tab w:val="clear" w:pos="5103"/>
          <w:tab w:val="clear" w:pos="6237"/>
          <w:tab w:val="clear" w:pos="7371"/>
          <w:tab w:val="num" w:pos="300"/>
          <w:tab w:val="left" w:pos="480"/>
          <w:tab w:val="num" w:pos="600"/>
        </w:tabs>
        <w:spacing w:before="240"/>
        <w:ind w:left="0" w:firstLine="289"/>
        <w:rPr>
          <w:szCs w:val="26"/>
          <w:lang w:eastAsia="es-ES"/>
        </w:rPr>
      </w:pPr>
      <w:r w:rsidRPr="142743FA">
        <w:rPr>
          <w:lang w:eastAsia="es-ES"/>
        </w:rPr>
        <w:t>Comparación del tiempo de espera medio en días naturales para una intervención quirúrgica en Navarra y en el Estado</w:t>
      </w:r>
      <w:r w:rsidR="00107EF3" w:rsidRPr="142743FA">
        <w:rPr>
          <w:rStyle w:val="Refdenotaalpie"/>
          <w:lang w:eastAsia="es-ES"/>
        </w:rPr>
        <w:footnoteReference w:id="10"/>
      </w:r>
      <w:r w:rsidR="00743C70">
        <w:rPr>
          <w:lang w:eastAsia="es-ES"/>
        </w:rPr>
        <w:t>:</w:t>
      </w:r>
    </w:p>
    <w:p w14:paraId="33046A72" w14:textId="724CE65E" w:rsidR="00107EF3" w:rsidRDefault="00107EF3" w:rsidP="00743C70">
      <w:pPr>
        <w:tabs>
          <w:tab w:val="left" w:pos="8647"/>
        </w:tabs>
        <w:spacing w:before="120" w:after="240"/>
        <w:ind w:firstLine="284"/>
        <w:rPr>
          <w:sz w:val="26"/>
          <w:szCs w:val="26"/>
          <w:lang w:eastAsia="es-ES"/>
        </w:rPr>
      </w:pPr>
      <w:r w:rsidRPr="004E75DE">
        <w:rPr>
          <w:rStyle w:val="textoCar"/>
        </w:rPr>
        <w:t>El cuadro siguiente muestra la evolución del tiempo de espera medio en días naturales para ser intervenido en Navarra frente a la media del Estado</w:t>
      </w:r>
      <w:r w:rsidR="005F51ED" w:rsidRPr="00A47F8D">
        <w:rPr>
          <w:rStyle w:val="textoCar"/>
          <w:vertAlign w:val="superscript"/>
        </w:rPr>
        <w:footnoteReference w:id="11"/>
      </w:r>
      <w:r w:rsidRPr="004E75DE">
        <w:rPr>
          <w:rStyle w:val="textoCar"/>
        </w:rPr>
        <w:t>, para el periodo 2018-2022 por especialidad</w:t>
      </w:r>
      <w:r w:rsidRPr="713C426E">
        <w:rPr>
          <w:sz w:val="26"/>
          <w:szCs w:val="26"/>
          <w:lang w:eastAsia="es-ES"/>
        </w:rPr>
        <w:t>:</w:t>
      </w:r>
    </w:p>
    <w:tbl>
      <w:tblPr>
        <w:tblW w:w="9500"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585"/>
        <w:gridCol w:w="750"/>
        <w:gridCol w:w="809"/>
        <w:gridCol w:w="751"/>
        <w:gridCol w:w="809"/>
        <w:gridCol w:w="809"/>
        <w:gridCol w:w="809"/>
        <w:gridCol w:w="751"/>
        <w:gridCol w:w="809"/>
        <w:gridCol w:w="809"/>
        <w:gridCol w:w="809"/>
      </w:tblGrid>
      <w:tr w:rsidR="00107EF3" w:rsidRPr="008C6D4B" w14:paraId="3585F03E" w14:textId="77777777" w:rsidTr="00323753">
        <w:trPr>
          <w:trHeight w:val="255"/>
          <w:jc w:val="center"/>
        </w:trPr>
        <w:tc>
          <w:tcPr>
            <w:tcW w:w="1585" w:type="dxa"/>
            <w:shd w:val="clear" w:color="auto" w:fill="8DB3E2" w:themeFill="text2" w:themeFillTint="66"/>
            <w:noWrap/>
            <w:vAlign w:val="bottom"/>
            <w:hideMark/>
          </w:tcPr>
          <w:p w14:paraId="4B747573" w14:textId="77777777" w:rsidR="00107EF3" w:rsidRPr="008C6D4B" w:rsidRDefault="00107EF3" w:rsidP="008C6D4B">
            <w:pPr>
              <w:pStyle w:val="cuadroCabe"/>
              <w:jc w:val="center"/>
            </w:pPr>
          </w:p>
        </w:tc>
        <w:tc>
          <w:tcPr>
            <w:tcW w:w="1559" w:type="dxa"/>
            <w:gridSpan w:val="2"/>
            <w:shd w:val="clear" w:color="auto" w:fill="8DB3E2" w:themeFill="text2" w:themeFillTint="66"/>
            <w:noWrap/>
            <w:vAlign w:val="center"/>
            <w:hideMark/>
          </w:tcPr>
          <w:p w14:paraId="4DCA950B" w14:textId="77777777" w:rsidR="00107EF3" w:rsidRPr="008C6D4B" w:rsidRDefault="00107EF3" w:rsidP="008C6D4B">
            <w:pPr>
              <w:pStyle w:val="cuadroCabe"/>
              <w:jc w:val="center"/>
            </w:pPr>
            <w:r w:rsidRPr="008C6D4B">
              <w:t>2018</w:t>
            </w:r>
          </w:p>
        </w:tc>
        <w:tc>
          <w:tcPr>
            <w:tcW w:w="1560" w:type="dxa"/>
            <w:gridSpan w:val="2"/>
            <w:tcBorders>
              <w:bottom w:val="single" w:sz="4" w:space="0" w:color="auto"/>
            </w:tcBorders>
            <w:shd w:val="clear" w:color="auto" w:fill="8DB3E2" w:themeFill="text2" w:themeFillTint="66"/>
            <w:noWrap/>
            <w:vAlign w:val="center"/>
            <w:hideMark/>
          </w:tcPr>
          <w:p w14:paraId="6FC49FC9" w14:textId="77777777" w:rsidR="00107EF3" w:rsidRPr="008C6D4B" w:rsidRDefault="00107EF3" w:rsidP="008C6D4B">
            <w:pPr>
              <w:pStyle w:val="cuadroCabe"/>
              <w:jc w:val="center"/>
            </w:pPr>
            <w:r w:rsidRPr="008C6D4B">
              <w:t>2019</w:t>
            </w:r>
          </w:p>
        </w:tc>
        <w:tc>
          <w:tcPr>
            <w:tcW w:w="1618" w:type="dxa"/>
            <w:gridSpan w:val="2"/>
            <w:shd w:val="clear" w:color="auto" w:fill="8DB3E2" w:themeFill="text2" w:themeFillTint="66"/>
            <w:noWrap/>
            <w:vAlign w:val="center"/>
            <w:hideMark/>
          </w:tcPr>
          <w:p w14:paraId="6532C539" w14:textId="77777777" w:rsidR="00107EF3" w:rsidRPr="008C6D4B" w:rsidRDefault="00107EF3" w:rsidP="008C6D4B">
            <w:pPr>
              <w:pStyle w:val="cuadroCabe"/>
              <w:jc w:val="center"/>
            </w:pPr>
            <w:r w:rsidRPr="008C6D4B">
              <w:t>2020</w:t>
            </w:r>
          </w:p>
        </w:tc>
        <w:tc>
          <w:tcPr>
            <w:tcW w:w="1560" w:type="dxa"/>
            <w:gridSpan w:val="2"/>
            <w:tcBorders>
              <w:bottom w:val="single" w:sz="4" w:space="0" w:color="auto"/>
            </w:tcBorders>
            <w:shd w:val="clear" w:color="auto" w:fill="8DB3E2" w:themeFill="text2" w:themeFillTint="66"/>
            <w:noWrap/>
            <w:vAlign w:val="center"/>
            <w:hideMark/>
          </w:tcPr>
          <w:p w14:paraId="67C5086D" w14:textId="77777777" w:rsidR="00107EF3" w:rsidRPr="008C6D4B" w:rsidRDefault="00107EF3" w:rsidP="008C6D4B">
            <w:pPr>
              <w:pStyle w:val="cuadroCabe"/>
              <w:jc w:val="center"/>
            </w:pPr>
            <w:r w:rsidRPr="008C6D4B">
              <w:t>2021</w:t>
            </w:r>
          </w:p>
        </w:tc>
        <w:tc>
          <w:tcPr>
            <w:tcW w:w="1618" w:type="dxa"/>
            <w:gridSpan w:val="2"/>
            <w:tcBorders>
              <w:right w:val="nil"/>
            </w:tcBorders>
            <w:shd w:val="clear" w:color="auto" w:fill="8DB3E2" w:themeFill="text2" w:themeFillTint="66"/>
            <w:noWrap/>
            <w:vAlign w:val="center"/>
            <w:hideMark/>
          </w:tcPr>
          <w:p w14:paraId="0CE12CF2" w14:textId="77777777" w:rsidR="00107EF3" w:rsidRPr="008C6D4B" w:rsidRDefault="00107EF3" w:rsidP="008C6D4B">
            <w:pPr>
              <w:pStyle w:val="cuadroCabe"/>
              <w:jc w:val="center"/>
            </w:pPr>
            <w:r w:rsidRPr="008C6D4B">
              <w:t>2022</w:t>
            </w:r>
          </w:p>
        </w:tc>
      </w:tr>
      <w:tr w:rsidR="008C6D4B" w:rsidRPr="008C6D4B" w14:paraId="30CA2B11" w14:textId="77777777" w:rsidTr="00323753">
        <w:trPr>
          <w:trHeight w:val="255"/>
          <w:jc w:val="center"/>
        </w:trPr>
        <w:tc>
          <w:tcPr>
            <w:tcW w:w="1585" w:type="dxa"/>
            <w:shd w:val="clear" w:color="auto" w:fill="8DB3E2" w:themeFill="text2" w:themeFillTint="66"/>
            <w:noWrap/>
            <w:vAlign w:val="bottom"/>
          </w:tcPr>
          <w:p w14:paraId="6E5E5A6E" w14:textId="77777777" w:rsidR="00107EF3" w:rsidRPr="008C6D4B" w:rsidRDefault="00107EF3" w:rsidP="008C6D4B">
            <w:pPr>
              <w:pStyle w:val="cuadroCabe"/>
              <w:rPr>
                <w:sz w:val="17"/>
                <w:szCs w:val="17"/>
              </w:rPr>
            </w:pPr>
          </w:p>
        </w:tc>
        <w:tc>
          <w:tcPr>
            <w:tcW w:w="750" w:type="dxa"/>
            <w:shd w:val="clear" w:color="auto" w:fill="8DB3E2" w:themeFill="text2" w:themeFillTint="66"/>
            <w:vAlign w:val="center"/>
            <w:hideMark/>
          </w:tcPr>
          <w:p w14:paraId="34C01AFC" w14:textId="77777777" w:rsidR="00107EF3" w:rsidRPr="008C6D4B" w:rsidRDefault="00107EF3" w:rsidP="008C6D4B">
            <w:pPr>
              <w:pStyle w:val="cuadroCabe"/>
              <w:jc w:val="right"/>
              <w:rPr>
                <w:sz w:val="17"/>
                <w:szCs w:val="17"/>
              </w:rPr>
            </w:pPr>
            <w:r w:rsidRPr="008C6D4B">
              <w:rPr>
                <w:sz w:val="17"/>
                <w:szCs w:val="17"/>
              </w:rPr>
              <w:t>Estado</w:t>
            </w:r>
          </w:p>
        </w:tc>
        <w:tc>
          <w:tcPr>
            <w:tcW w:w="809" w:type="dxa"/>
            <w:tcBorders>
              <w:bottom w:val="single" w:sz="4" w:space="0" w:color="auto"/>
              <w:right w:val="single" w:sz="2" w:space="0" w:color="auto"/>
            </w:tcBorders>
            <w:shd w:val="clear" w:color="auto" w:fill="8DB3E2" w:themeFill="text2" w:themeFillTint="66"/>
            <w:vAlign w:val="center"/>
            <w:hideMark/>
          </w:tcPr>
          <w:p w14:paraId="48D7F41D" w14:textId="77777777" w:rsidR="00107EF3" w:rsidRPr="008C6D4B" w:rsidRDefault="00107EF3" w:rsidP="008C6D4B">
            <w:pPr>
              <w:pStyle w:val="cuadroCabe"/>
              <w:jc w:val="right"/>
              <w:rPr>
                <w:sz w:val="17"/>
                <w:szCs w:val="17"/>
              </w:rPr>
            </w:pPr>
            <w:r w:rsidRPr="008C6D4B">
              <w:rPr>
                <w:sz w:val="17"/>
                <w:szCs w:val="17"/>
              </w:rPr>
              <w:t xml:space="preserve">Navarra </w:t>
            </w:r>
          </w:p>
        </w:tc>
        <w:tc>
          <w:tcPr>
            <w:tcW w:w="751" w:type="dxa"/>
            <w:tcBorders>
              <w:left w:val="single" w:sz="2" w:space="0" w:color="auto"/>
            </w:tcBorders>
            <w:shd w:val="clear" w:color="auto" w:fill="8DB3E2" w:themeFill="text2" w:themeFillTint="66"/>
            <w:vAlign w:val="center"/>
            <w:hideMark/>
          </w:tcPr>
          <w:p w14:paraId="1FBCC9B7" w14:textId="77777777" w:rsidR="00107EF3" w:rsidRPr="008C6D4B" w:rsidRDefault="00107EF3" w:rsidP="008C6D4B">
            <w:pPr>
              <w:pStyle w:val="cuadroCabe"/>
              <w:jc w:val="right"/>
              <w:rPr>
                <w:sz w:val="17"/>
                <w:szCs w:val="17"/>
              </w:rPr>
            </w:pPr>
            <w:r w:rsidRPr="008C6D4B">
              <w:rPr>
                <w:sz w:val="17"/>
                <w:szCs w:val="17"/>
              </w:rPr>
              <w:t>Estado</w:t>
            </w:r>
          </w:p>
        </w:tc>
        <w:tc>
          <w:tcPr>
            <w:tcW w:w="809" w:type="dxa"/>
            <w:tcBorders>
              <w:bottom w:val="single" w:sz="4" w:space="0" w:color="auto"/>
              <w:right w:val="single" w:sz="2" w:space="0" w:color="auto"/>
            </w:tcBorders>
            <w:shd w:val="clear" w:color="auto" w:fill="8DB3E2" w:themeFill="text2" w:themeFillTint="66"/>
            <w:vAlign w:val="center"/>
            <w:hideMark/>
          </w:tcPr>
          <w:p w14:paraId="28932868" w14:textId="77777777" w:rsidR="00107EF3" w:rsidRPr="008C6D4B" w:rsidRDefault="00107EF3" w:rsidP="008C6D4B">
            <w:pPr>
              <w:pStyle w:val="cuadroCabe"/>
              <w:jc w:val="right"/>
              <w:rPr>
                <w:sz w:val="17"/>
                <w:szCs w:val="17"/>
              </w:rPr>
            </w:pPr>
            <w:r w:rsidRPr="008C6D4B">
              <w:rPr>
                <w:sz w:val="17"/>
                <w:szCs w:val="17"/>
              </w:rPr>
              <w:t xml:space="preserve">Navarra </w:t>
            </w:r>
          </w:p>
        </w:tc>
        <w:tc>
          <w:tcPr>
            <w:tcW w:w="809" w:type="dxa"/>
            <w:tcBorders>
              <w:left w:val="single" w:sz="2" w:space="0" w:color="auto"/>
            </w:tcBorders>
            <w:shd w:val="clear" w:color="auto" w:fill="8DB3E2" w:themeFill="text2" w:themeFillTint="66"/>
            <w:vAlign w:val="center"/>
            <w:hideMark/>
          </w:tcPr>
          <w:p w14:paraId="3081D6BA" w14:textId="77777777" w:rsidR="00107EF3" w:rsidRPr="008C6D4B" w:rsidRDefault="00107EF3" w:rsidP="008C6D4B">
            <w:pPr>
              <w:pStyle w:val="cuadroCabe"/>
              <w:jc w:val="right"/>
              <w:rPr>
                <w:sz w:val="17"/>
                <w:szCs w:val="17"/>
              </w:rPr>
            </w:pPr>
            <w:r w:rsidRPr="008C6D4B">
              <w:rPr>
                <w:sz w:val="17"/>
                <w:szCs w:val="17"/>
              </w:rPr>
              <w:t>Estado</w:t>
            </w:r>
          </w:p>
        </w:tc>
        <w:tc>
          <w:tcPr>
            <w:tcW w:w="809" w:type="dxa"/>
            <w:tcBorders>
              <w:bottom w:val="single" w:sz="4" w:space="0" w:color="auto"/>
              <w:right w:val="single" w:sz="2" w:space="0" w:color="auto"/>
            </w:tcBorders>
            <w:shd w:val="clear" w:color="auto" w:fill="8DB3E2" w:themeFill="text2" w:themeFillTint="66"/>
            <w:vAlign w:val="center"/>
            <w:hideMark/>
          </w:tcPr>
          <w:p w14:paraId="00177936" w14:textId="77777777" w:rsidR="00107EF3" w:rsidRPr="008C6D4B" w:rsidRDefault="00107EF3" w:rsidP="008C6D4B">
            <w:pPr>
              <w:pStyle w:val="cuadroCabe"/>
              <w:jc w:val="right"/>
              <w:rPr>
                <w:sz w:val="17"/>
                <w:szCs w:val="17"/>
              </w:rPr>
            </w:pPr>
            <w:r w:rsidRPr="008C6D4B">
              <w:rPr>
                <w:sz w:val="17"/>
                <w:szCs w:val="17"/>
              </w:rPr>
              <w:t xml:space="preserve">Navarra </w:t>
            </w:r>
          </w:p>
        </w:tc>
        <w:tc>
          <w:tcPr>
            <w:tcW w:w="751" w:type="dxa"/>
            <w:tcBorders>
              <w:left w:val="single" w:sz="2" w:space="0" w:color="auto"/>
            </w:tcBorders>
            <w:shd w:val="clear" w:color="auto" w:fill="8DB3E2" w:themeFill="text2" w:themeFillTint="66"/>
            <w:vAlign w:val="center"/>
            <w:hideMark/>
          </w:tcPr>
          <w:p w14:paraId="1F91C5B7" w14:textId="77777777" w:rsidR="00107EF3" w:rsidRPr="008C6D4B" w:rsidRDefault="00107EF3" w:rsidP="008C6D4B">
            <w:pPr>
              <w:pStyle w:val="cuadroCabe"/>
              <w:jc w:val="right"/>
              <w:rPr>
                <w:sz w:val="17"/>
                <w:szCs w:val="17"/>
              </w:rPr>
            </w:pPr>
            <w:r w:rsidRPr="008C6D4B">
              <w:rPr>
                <w:sz w:val="17"/>
                <w:szCs w:val="17"/>
              </w:rPr>
              <w:t>Estado</w:t>
            </w:r>
          </w:p>
        </w:tc>
        <w:tc>
          <w:tcPr>
            <w:tcW w:w="809" w:type="dxa"/>
            <w:tcBorders>
              <w:bottom w:val="single" w:sz="4" w:space="0" w:color="auto"/>
              <w:right w:val="single" w:sz="2" w:space="0" w:color="auto"/>
            </w:tcBorders>
            <w:shd w:val="clear" w:color="auto" w:fill="8DB3E2" w:themeFill="text2" w:themeFillTint="66"/>
            <w:vAlign w:val="center"/>
            <w:hideMark/>
          </w:tcPr>
          <w:p w14:paraId="365AC0B2" w14:textId="77777777" w:rsidR="00107EF3" w:rsidRPr="008C6D4B" w:rsidRDefault="00107EF3" w:rsidP="008C6D4B">
            <w:pPr>
              <w:pStyle w:val="cuadroCabe"/>
              <w:jc w:val="right"/>
              <w:rPr>
                <w:sz w:val="17"/>
                <w:szCs w:val="17"/>
              </w:rPr>
            </w:pPr>
            <w:r w:rsidRPr="008C6D4B">
              <w:rPr>
                <w:sz w:val="17"/>
                <w:szCs w:val="17"/>
              </w:rPr>
              <w:t xml:space="preserve">Navarra </w:t>
            </w:r>
          </w:p>
        </w:tc>
        <w:tc>
          <w:tcPr>
            <w:tcW w:w="809" w:type="dxa"/>
            <w:tcBorders>
              <w:left w:val="single" w:sz="2" w:space="0" w:color="auto"/>
            </w:tcBorders>
            <w:shd w:val="clear" w:color="auto" w:fill="8DB3E2" w:themeFill="text2" w:themeFillTint="66"/>
            <w:vAlign w:val="center"/>
            <w:hideMark/>
          </w:tcPr>
          <w:p w14:paraId="529F2B27" w14:textId="77777777" w:rsidR="00107EF3" w:rsidRPr="008C6D4B" w:rsidRDefault="00107EF3" w:rsidP="008C6D4B">
            <w:pPr>
              <w:pStyle w:val="cuadroCabe"/>
              <w:jc w:val="right"/>
              <w:rPr>
                <w:sz w:val="17"/>
                <w:szCs w:val="17"/>
              </w:rPr>
            </w:pPr>
            <w:r w:rsidRPr="008C6D4B">
              <w:rPr>
                <w:sz w:val="17"/>
                <w:szCs w:val="17"/>
              </w:rPr>
              <w:t>Estado</w:t>
            </w:r>
          </w:p>
        </w:tc>
        <w:tc>
          <w:tcPr>
            <w:tcW w:w="809" w:type="dxa"/>
            <w:tcBorders>
              <w:bottom w:val="single" w:sz="4" w:space="0" w:color="auto"/>
              <w:right w:val="nil"/>
            </w:tcBorders>
            <w:shd w:val="clear" w:color="auto" w:fill="8DB3E2" w:themeFill="text2" w:themeFillTint="66"/>
            <w:vAlign w:val="center"/>
            <w:hideMark/>
          </w:tcPr>
          <w:p w14:paraId="3F4763BD" w14:textId="77777777" w:rsidR="00107EF3" w:rsidRPr="008C6D4B" w:rsidRDefault="00107EF3" w:rsidP="008C6D4B">
            <w:pPr>
              <w:pStyle w:val="cuadroCabe"/>
              <w:jc w:val="right"/>
              <w:rPr>
                <w:sz w:val="17"/>
                <w:szCs w:val="17"/>
              </w:rPr>
            </w:pPr>
            <w:r w:rsidRPr="008C6D4B">
              <w:rPr>
                <w:sz w:val="17"/>
                <w:szCs w:val="17"/>
              </w:rPr>
              <w:t xml:space="preserve">Navarra </w:t>
            </w:r>
          </w:p>
        </w:tc>
      </w:tr>
      <w:tr w:rsidR="00107EF3" w:rsidRPr="008C6D4B" w14:paraId="76FC3280" w14:textId="77777777" w:rsidTr="00323753">
        <w:trPr>
          <w:trHeight w:val="198"/>
          <w:jc w:val="center"/>
        </w:trPr>
        <w:tc>
          <w:tcPr>
            <w:tcW w:w="1585" w:type="dxa"/>
            <w:tcBorders>
              <w:bottom w:val="single" w:sz="2" w:space="0" w:color="auto"/>
            </w:tcBorders>
            <w:shd w:val="clear" w:color="auto" w:fill="auto"/>
            <w:noWrap/>
            <w:vAlign w:val="center"/>
            <w:hideMark/>
          </w:tcPr>
          <w:p w14:paraId="56E30A1C" w14:textId="77777777" w:rsidR="00107EF3" w:rsidRPr="008C6D4B" w:rsidRDefault="00107EF3" w:rsidP="008C6D4B">
            <w:pPr>
              <w:pStyle w:val="cuatexto"/>
              <w:rPr>
                <w:sz w:val="19"/>
                <w:szCs w:val="19"/>
                <w:lang w:val="es-ES" w:eastAsia="es-ES"/>
              </w:rPr>
            </w:pPr>
            <w:r w:rsidRPr="008C6D4B">
              <w:rPr>
                <w:sz w:val="19"/>
                <w:szCs w:val="19"/>
                <w:lang w:val="es-ES" w:eastAsia="es-ES"/>
              </w:rPr>
              <w:t xml:space="preserve">Cir. </w:t>
            </w:r>
            <w:proofErr w:type="spellStart"/>
            <w:r w:rsidRPr="008C6D4B">
              <w:rPr>
                <w:sz w:val="19"/>
                <w:szCs w:val="19"/>
                <w:lang w:val="es-ES" w:eastAsia="es-ES"/>
              </w:rPr>
              <w:t>Gral-Digest</w:t>
            </w:r>
            <w:proofErr w:type="spellEnd"/>
            <w:r w:rsidRPr="008C6D4B">
              <w:rPr>
                <w:sz w:val="19"/>
                <w:szCs w:val="19"/>
                <w:lang w:val="es-ES" w:eastAsia="es-ES"/>
              </w:rPr>
              <w:t>.</w:t>
            </w:r>
          </w:p>
        </w:tc>
        <w:tc>
          <w:tcPr>
            <w:tcW w:w="750" w:type="dxa"/>
            <w:tcBorders>
              <w:bottom w:val="single" w:sz="2" w:space="0" w:color="auto"/>
            </w:tcBorders>
            <w:shd w:val="clear" w:color="auto" w:fill="auto"/>
            <w:noWrap/>
            <w:vAlign w:val="center"/>
            <w:hideMark/>
          </w:tcPr>
          <w:p w14:paraId="5F07B354"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122</w:t>
            </w:r>
          </w:p>
        </w:tc>
        <w:tc>
          <w:tcPr>
            <w:tcW w:w="809" w:type="dxa"/>
            <w:tcBorders>
              <w:bottom w:val="single" w:sz="2" w:space="0" w:color="auto"/>
              <w:right w:val="single" w:sz="2" w:space="0" w:color="auto"/>
            </w:tcBorders>
            <w:shd w:val="clear" w:color="auto" w:fill="auto"/>
            <w:noWrap/>
            <w:vAlign w:val="center"/>
            <w:hideMark/>
          </w:tcPr>
          <w:p w14:paraId="45779194"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93</w:t>
            </w:r>
          </w:p>
        </w:tc>
        <w:tc>
          <w:tcPr>
            <w:tcW w:w="751" w:type="dxa"/>
            <w:tcBorders>
              <w:left w:val="single" w:sz="2" w:space="0" w:color="auto"/>
              <w:bottom w:val="single" w:sz="2" w:space="0" w:color="auto"/>
            </w:tcBorders>
            <w:shd w:val="clear" w:color="auto" w:fill="auto"/>
            <w:noWrap/>
            <w:vAlign w:val="center"/>
            <w:hideMark/>
          </w:tcPr>
          <w:p w14:paraId="1718C278"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116</w:t>
            </w:r>
          </w:p>
        </w:tc>
        <w:tc>
          <w:tcPr>
            <w:tcW w:w="809" w:type="dxa"/>
            <w:tcBorders>
              <w:bottom w:val="single" w:sz="2" w:space="0" w:color="auto"/>
              <w:right w:val="single" w:sz="2" w:space="0" w:color="auto"/>
            </w:tcBorders>
            <w:shd w:val="clear" w:color="auto" w:fill="auto"/>
            <w:noWrap/>
            <w:vAlign w:val="center"/>
            <w:hideMark/>
          </w:tcPr>
          <w:p w14:paraId="2BE9380F"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108</w:t>
            </w:r>
          </w:p>
        </w:tc>
        <w:tc>
          <w:tcPr>
            <w:tcW w:w="809" w:type="dxa"/>
            <w:tcBorders>
              <w:left w:val="single" w:sz="2" w:space="0" w:color="auto"/>
              <w:bottom w:val="single" w:sz="2" w:space="0" w:color="auto"/>
            </w:tcBorders>
            <w:shd w:val="clear" w:color="auto" w:fill="auto"/>
            <w:noWrap/>
            <w:vAlign w:val="center"/>
            <w:hideMark/>
          </w:tcPr>
          <w:p w14:paraId="2D184F59"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148</w:t>
            </w:r>
          </w:p>
        </w:tc>
        <w:tc>
          <w:tcPr>
            <w:tcW w:w="809" w:type="dxa"/>
            <w:tcBorders>
              <w:bottom w:val="single" w:sz="2" w:space="0" w:color="auto"/>
              <w:right w:val="single" w:sz="2" w:space="0" w:color="auto"/>
            </w:tcBorders>
            <w:shd w:val="clear" w:color="auto" w:fill="auto"/>
            <w:noWrap/>
            <w:vAlign w:val="center"/>
            <w:hideMark/>
          </w:tcPr>
          <w:p w14:paraId="18A8D024"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91</w:t>
            </w:r>
          </w:p>
        </w:tc>
        <w:tc>
          <w:tcPr>
            <w:tcW w:w="751" w:type="dxa"/>
            <w:tcBorders>
              <w:left w:val="single" w:sz="2" w:space="0" w:color="auto"/>
              <w:bottom w:val="single" w:sz="2" w:space="0" w:color="auto"/>
            </w:tcBorders>
            <w:shd w:val="clear" w:color="auto" w:fill="auto"/>
            <w:noWrap/>
            <w:vAlign w:val="center"/>
            <w:hideMark/>
          </w:tcPr>
          <w:p w14:paraId="1F45C182"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119</w:t>
            </w:r>
          </w:p>
        </w:tc>
        <w:tc>
          <w:tcPr>
            <w:tcW w:w="809" w:type="dxa"/>
            <w:tcBorders>
              <w:bottom w:val="single" w:sz="2" w:space="0" w:color="auto"/>
              <w:right w:val="single" w:sz="2" w:space="0" w:color="auto"/>
            </w:tcBorders>
            <w:shd w:val="clear" w:color="auto" w:fill="auto"/>
            <w:noWrap/>
            <w:vAlign w:val="center"/>
            <w:hideMark/>
          </w:tcPr>
          <w:p w14:paraId="521D5631"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89</w:t>
            </w:r>
          </w:p>
        </w:tc>
        <w:tc>
          <w:tcPr>
            <w:tcW w:w="809" w:type="dxa"/>
            <w:tcBorders>
              <w:left w:val="single" w:sz="2" w:space="0" w:color="auto"/>
              <w:bottom w:val="single" w:sz="2" w:space="0" w:color="auto"/>
            </w:tcBorders>
            <w:shd w:val="clear" w:color="auto" w:fill="auto"/>
            <w:noWrap/>
            <w:vAlign w:val="center"/>
            <w:hideMark/>
          </w:tcPr>
          <w:p w14:paraId="4A8077F5"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114</w:t>
            </w:r>
          </w:p>
        </w:tc>
        <w:tc>
          <w:tcPr>
            <w:tcW w:w="809" w:type="dxa"/>
            <w:tcBorders>
              <w:bottom w:val="single" w:sz="2" w:space="0" w:color="auto"/>
              <w:right w:val="nil"/>
            </w:tcBorders>
            <w:shd w:val="clear" w:color="auto" w:fill="auto"/>
            <w:noWrap/>
            <w:vAlign w:val="center"/>
            <w:hideMark/>
          </w:tcPr>
          <w:p w14:paraId="3D86C9E5"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73</w:t>
            </w:r>
          </w:p>
        </w:tc>
      </w:tr>
      <w:tr w:rsidR="00107EF3" w:rsidRPr="008C6D4B" w14:paraId="440F86FD" w14:textId="77777777" w:rsidTr="00323753">
        <w:trPr>
          <w:trHeight w:val="198"/>
          <w:jc w:val="center"/>
        </w:trPr>
        <w:tc>
          <w:tcPr>
            <w:tcW w:w="1585" w:type="dxa"/>
            <w:tcBorders>
              <w:top w:val="single" w:sz="2" w:space="0" w:color="auto"/>
              <w:bottom w:val="single" w:sz="2" w:space="0" w:color="auto"/>
            </w:tcBorders>
            <w:shd w:val="clear" w:color="auto" w:fill="auto"/>
            <w:noWrap/>
            <w:vAlign w:val="center"/>
            <w:hideMark/>
          </w:tcPr>
          <w:p w14:paraId="442A504F" w14:textId="77777777" w:rsidR="00107EF3" w:rsidRPr="008C6D4B" w:rsidRDefault="00107EF3" w:rsidP="008C6D4B">
            <w:pPr>
              <w:pStyle w:val="cuatexto"/>
              <w:rPr>
                <w:sz w:val="19"/>
                <w:szCs w:val="19"/>
                <w:lang w:val="es-ES" w:eastAsia="es-ES"/>
              </w:rPr>
            </w:pPr>
            <w:r w:rsidRPr="008C6D4B">
              <w:rPr>
                <w:sz w:val="19"/>
                <w:szCs w:val="19"/>
                <w:lang w:val="es-ES" w:eastAsia="es-ES"/>
              </w:rPr>
              <w:t>Ginecología</w:t>
            </w:r>
          </w:p>
        </w:tc>
        <w:tc>
          <w:tcPr>
            <w:tcW w:w="750" w:type="dxa"/>
            <w:tcBorders>
              <w:top w:val="single" w:sz="2" w:space="0" w:color="auto"/>
              <w:bottom w:val="single" w:sz="2" w:space="0" w:color="auto"/>
            </w:tcBorders>
            <w:shd w:val="clear" w:color="auto" w:fill="auto"/>
            <w:noWrap/>
            <w:vAlign w:val="center"/>
            <w:hideMark/>
          </w:tcPr>
          <w:p w14:paraId="2657D1A0"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124</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1211A252"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58</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498CEA4C"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113</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3E053C87"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53</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69EFD57E"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107</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30DE236F"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53</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550218F0"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107</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4C839131"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76</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6E65F51E"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105</w:t>
            </w:r>
          </w:p>
        </w:tc>
        <w:tc>
          <w:tcPr>
            <w:tcW w:w="809" w:type="dxa"/>
            <w:tcBorders>
              <w:top w:val="single" w:sz="2" w:space="0" w:color="auto"/>
              <w:bottom w:val="single" w:sz="2" w:space="0" w:color="auto"/>
              <w:right w:val="nil"/>
            </w:tcBorders>
            <w:shd w:val="clear" w:color="auto" w:fill="auto"/>
            <w:noWrap/>
            <w:vAlign w:val="center"/>
            <w:hideMark/>
          </w:tcPr>
          <w:p w14:paraId="58796473"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76</w:t>
            </w:r>
          </w:p>
        </w:tc>
      </w:tr>
      <w:tr w:rsidR="00107EF3" w:rsidRPr="008C6D4B" w14:paraId="4354F06C" w14:textId="77777777" w:rsidTr="00323753">
        <w:trPr>
          <w:trHeight w:val="198"/>
          <w:jc w:val="center"/>
        </w:trPr>
        <w:tc>
          <w:tcPr>
            <w:tcW w:w="1585" w:type="dxa"/>
            <w:tcBorders>
              <w:top w:val="single" w:sz="2" w:space="0" w:color="auto"/>
              <w:bottom w:val="single" w:sz="2" w:space="0" w:color="auto"/>
            </w:tcBorders>
            <w:shd w:val="clear" w:color="auto" w:fill="auto"/>
            <w:noWrap/>
            <w:vAlign w:val="center"/>
            <w:hideMark/>
          </w:tcPr>
          <w:p w14:paraId="22BA7160" w14:textId="77777777" w:rsidR="00107EF3" w:rsidRPr="008C6D4B" w:rsidRDefault="00107EF3" w:rsidP="008C6D4B">
            <w:pPr>
              <w:pStyle w:val="cuatexto"/>
              <w:rPr>
                <w:sz w:val="19"/>
                <w:szCs w:val="19"/>
                <w:lang w:val="es-ES" w:eastAsia="es-ES"/>
              </w:rPr>
            </w:pPr>
            <w:r w:rsidRPr="008C6D4B">
              <w:rPr>
                <w:sz w:val="19"/>
                <w:szCs w:val="19"/>
                <w:lang w:val="es-ES" w:eastAsia="es-ES"/>
              </w:rPr>
              <w:t>Oftalmología</w:t>
            </w:r>
          </w:p>
        </w:tc>
        <w:tc>
          <w:tcPr>
            <w:tcW w:w="750" w:type="dxa"/>
            <w:tcBorders>
              <w:top w:val="single" w:sz="2" w:space="0" w:color="auto"/>
              <w:bottom w:val="single" w:sz="2" w:space="0" w:color="auto"/>
            </w:tcBorders>
            <w:shd w:val="clear" w:color="auto" w:fill="auto"/>
            <w:noWrap/>
            <w:vAlign w:val="center"/>
            <w:hideMark/>
          </w:tcPr>
          <w:p w14:paraId="659C4511"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89</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37128B2C"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76</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5D71E356"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81</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752B379A"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57</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1600F53A"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81</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3DCC634C"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58</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650A4169"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81</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557C3B13"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48</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19F33141"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83</w:t>
            </w:r>
          </w:p>
        </w:tc>
        <w:tc>
          <w:tcPr>
            <w:tcW w:w="809" w:type="dxa"/>
            <w:tcBorders>
              <w:top w:val="single" w:sz="2" w:space="0" w:color="auto"/>
              <w:bottom w:val="single" w:sz="2" w:space="0" w:color="auto"/>
              <w:right w:val="nil"/>
            </w:tcBorders>
            <w:shd w:val="clear" w:color="auto" w:fill="auto"/>
            <w:noWrap/>
            <w:vAlign w:val="center"/>
            <w:hideMark/>
          </w:tcPr>
          <w:p w14:paraId="21B54CED"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66</w:t>
            </w:r>
          </w:p>
        </w:tc>
      </w:tr>
      <w:tr w:rsidR="00107EF3" w:rsidRPr="008C6D4B" w14:paraId="34DB45DE" w14:textId="77777777" w:rsidTr="00323753">
        <w:trPr>
          <w:trHeight w:val="198"/>
          <w:jc w:val="center"/>
        </w:trPr>
        <w:tc>
          <w:tcPr>
            <w:tcW w:w="1585" w:type="dxa"/>
            <w:tcBorders>
              <w:top w:val="single" w:sz="2" w:space="0" w:color="auto"/>
              <w:bottom w:val="single" w:sz="2" w:space="0" w:color="auto"/>
            </w:tcBorders>
            <w:shd w:val="clear" w:color="auto" w:fill="auto"/>
            <w:noWrap/>
            <w:vAlign w:val="center"/>
            <w:hideMark/>
          </w:tcPr>
          <w:p w14:paraId="2C982E49" w14:textId="77777777" w:rsidR="00107EF3" w:rsidRPr="008C6D4B" w:rsidRDefault="00107EF3" w:rsidP="008C6D4B">
            <w:pPr>
              <w:pStyle w:val="cuatexto"/>
              <w:rPr>
                <w:sz w:val="19"/>
                <w:szCs w:val="19"/>
                <w:lang w:val="es-ES" w:eastAsia="es-ES"/>
              </w:rPr>
            </w:pPr>
            <w:r w:rsidRPr="008C6D4B">
              <w:rPr>
                <w:sz w:val="19"/>
                <w:szCs w:val="19"/>
                <w:lang w:val="es-ES" w:eastAsia="es-ES"/>
              </w:rPr>
              <w:t>ORL</w:t>
            </w:r>
          </w:p>
        </w:tc>
        <w:tc>
          <w:tcPr>
            <w:tcW w:w="750" w:type="dxa"/>
            <w:tcBorders>
              <w:top w:val="single" w:sz="2" w:space="0" w:color="auto"/>
              <w:bottom w:val="single" w:sz="2" w:space="0" w:color="auto"/>
            </w:tcBorders>
            <w:shd w:val="clear" w:color="auto" w:fill="auto"/>
            <w:noWrap/>
            <w:vAlign w:val="center"/>
            <w:hideMark/>
          </w:tcPr>
          <w:p w14:paraId="65347232"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118</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280DD38A"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67</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357913C6"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118</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00F86714"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61</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54971D11"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118</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4442F4DC"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60</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57B87F80"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118</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5C003AB3"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69</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0FD8BFC5"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121</w:t>
            </w:r>
          </w:p>
        </w:tc>
        <w:tc>
          <w:tcPr>
            <w:tcW w:w="809" w:type="dxa"/>
            <w:tcBorders>
              <w:top w:val="single" w:sz="2" w:space="0" w:color="auto"/>
              <w:bottom w:val="single" w:sz="2" w:space="0" w:color="auto"/>
              <w:right w:val="nil"/>
            </w:tcBorders>
            <w:shd w:val="clear" w:color="auto" w:fill="auto"/>
            <w:noWrap/>
            <w:vAlign w:val="center"/>
            <w:hideMark/>
          </w:tcPr>
          <w:p w14:paraId="09419AC6"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67</w:t>
            </w:r>
          </w:p>
        </w:tc>
      </w:tr>
      <w:tr w:rsidR="00107EF3" w:rsidRPr="008C6D4B" w14:paraId="42A53A47" w14:textId="77777777" w:rsidTr="00323753">
        <w:trPr>
          <w:trHeight w:val="198"/>
          <w:jc w:val="center"/>
        </w:trPr>
        <w:tc>
          <w:tcPr>
            <w:tcW w:w="1585" w:type="dxa"/>
            <w:tcBorders>
              <w:top w:val="single" w:sz="2" w:space="0" w:color="auto"/>
              <w:bottom w:val="single" w:sz="2" w:space="0" w:color="auto"/>
            </w:tcBorders>
            <w:shd w:val="clear" w:color="auto" w:fill="auto"/>
            <w:noWrap/>
            <w:vAlign w:val="center"/>
            <w:hideMark/>
          </w:tcPr>
          <w:p w14:paraId="5B14285E" w14:textId="77777777" w:rsidR="00107EF3" w:rsidRPr="008C6D4B" w:rsidRDefault="00107EF3" w:rsidP="008C6D4B">
            <w:pPr>
              <w:pStyle w:val="cuatexto"/>
              <w:rPr>
                <w:sz w:val="19"/>
                <w:szCs w:val="19"/>
                <w:lang w:val="es-ES" w:eastAsia="es-ES"/>
              </w:rPr>
            </w:pPr>
            <w:r w:rsidRPr="008C6D4B">
              <w:rPr>
                <w:sz w:val="19"/>
                <w:szCs w:val="19"/>
                <w:lang w:val="es-ES" w:eastAsia="es-ES"/>
              </w:rPr>
              <w:t>Traumatología</w:t>
            </w:r>
          </w:p>
        </w:tc>
        <w:tc>
          <w:tcPr>
            <w:tcW w:w="750" w:type="dxa"/>
            <w:tcBorders>
              <w:top w:val="single" w:sz="2" w:space="0" w:color="auto"/>
              <w:bottom w:val="single" w:sz="2" w:space="0" w:color="auto"/>
            </w:tcBorders>
            <w:shd w:val="clear" w:color="auto" w:fill="auto"/>
            <w:noWrap/>
            <w:vAlign w:val="center"/>
            <w:hideMark/>
          </w:tcPr>
          <w:p w14:paraId="2F5D8C5F"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135</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32DED368"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69</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29610DC8"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137</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0B5A72B3"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88</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27EEE39E"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149</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129EECC8"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118</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75EE79F6"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149</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58C9D33E"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92</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51B9DB8C"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143</w:t>
            </w:r>
          </w:p>
        </w:tc>
        <w:tc>
          <w:tcPr>
            <w:tcW w:w="809" w:type="dxa"/>
            <w:tcBorders>
              <w:top w:val="single" w:sz="2" w:space="0" w:color="auto"/>
              <w:bottom w:val="single" w:sz="2" w:space="0" w:color="auto"/>
              <w:right w:val="nil"/>
            </w:tcBorders>
            <w:shd w:val="clear" w:color="auto" w:fill="auto"/>
            <w:noWrap/>
            <w:vAlign w:val="center"/>
            <w:hideMark/>
          </w:tcPr>
          <w:p w14:paraId="62286485"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102</w:t>
            </w:r>
          </w:p>
        </w:tc>
      </w:tr>
      <w:tr w:rsidR="00107EF3" w:rsidRPr="008C6D4B" w14:paraId="5AF0495B" w14:textId="77777777" w:rsidTr="00323753">
        <w:trPr>
          <w:trHeight w:val="198"/>
          <w:jc w:val="center"/>
        </w:trPr>
        <w:tc>
          <w:tcPr>
            <w:tcW w:w="1585" w:type="dxa"/>
            <w:tcBorders>
              <w:top w:val="single" w:sz="2" w:space="0" w:color="auto"/>
              <w:bottom w:val="single" w:sz="2" w:space="0" w:color="auto"/>
            </w:tcBorders>
            <w:shd w:val="clear" w:color="auto" w:fill="auto"/>
            <w:noWrap/>
            <w:vAlign w:val="center"/>
            <w:hideMark/>
          </w:tcPr>
          <w:p w14:paraId="57B98837" w14:textId="77777777" w:rsidR="00107EF3" w:rsidRPr="008C6D4B" w:rsidRDefault="00107EF3" w:rsidP="008C6D4B">
            <w:pPr>
              <w:pStyle w:val="cuatexto"/>
              <w:rPr>
                <w:sz w:val="19"/>
                <w:szCs w:val="19"/>
                <w:lang w:val="es-ES" w:eastAsia="es-ES"/>
              </w:rPr>
            </w:pPr>
            <w:r w:rsidRPr="008C6D4B">
              <w:rPr>
                <w:sz w:val="19"/>
                <w:szCs w:val="19"/>
                <w:lang w:val="es-ES" w:eastAsia="es-ES"/>
              </w:rPr>
              <w:t>Urología</w:t>
            </w:r>
          </w:p>
        </w:tc>
        <w:tc>
          <w:tcPr>
            <w:tcW w:w="750" w:type="dxa"/>
            <w:tcBorders>
              <w:top w:val="single" w:sz="2" w:space="0" w:color="auto"/>
              <w:bottom w:val="single" w:sz="2" w:space="0" w:color="auto"/>
            </w:tcBorders>
            <w:shd w:val="clear" w:color="auto" w:fill="auto"/>
            <w:noWrap/>
            <w:vAlign w:val="center"/>
            <w:hideMark/>
          </w:tcPr>
          <w:p w14:paraId="03AB7855"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113</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6433F9E4"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31</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390695B1"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108</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4CA9766D"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32</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1C31063F"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117</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1FC95FC7"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52</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0B6C1450"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117</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4C53EB52"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29</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4A7793B6"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122</w:t>
            </w:r>
          </w:p>
        </w:tc>
        <w:tc>
          <w:tcPr>
            <w:tcW w:w="809" w:type="dxa"/>
            <w:tcBorders>
              <w:top w:val="single" w:sz="2" w:space="0" w:color="auto"/>
              <w:bottom w:val="single" w:sz="2" w:space="0" w:color="auto"/>
              <w:right w:val="nil"/>
            </w:tcBorders>
            <w:shd w:val="clear" w:color="auto" w:fill="auto"/>
            <w:noWrap/>
            <w:vAlign w:val="center"/>
            <w:hideMark/>
          </w:tcPr>
          <w:p w14:paraId="686A8EAC"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43</w:t>
            </w:r>
          </w:p>
        </w:tc>
      </w:tr>
      <w:tr w:rsidR="00107EF3" w:rsidRPr="008C6D4B" w14:paraId="7432A837" w14:textId="77777777" w:rsidTr="00323753">
        <w:trPr>
          <w:trHeight w:val="198"/>
          <w:jc w:val="center"/>
        </w:trPr>
        <w:tc>
          <w:tcPr>
            <w:tcW w:w="1585" w:type="dxa"/>
            <w:tcBorders>
              <w:top w:val="single" w:sz="2" w:space="0" w:color="auto"/>
              <w:bottom w:val="single" w:sz="2" w:space="0" w:color="auto"/>
            </w:tcBorders>
            <w:shd w:val="clear" w:color="auto" w:fill="auto"/>
            <w:noWrap/>
            <w:vAlign w:val="center"/>
            <w:hideMark/>
          </w:tcPr>
          <w:p w14:paraId="4F3AFEFA" w14:textId="77777777" w:rsidR="00107EF3" w:rsidRPr="008C6D4B" w:rsidRDefault="00107EF3" w:rsidP="008C6D4B">
            <w:pPr>
              <w:pStyle w:val="cuatexto"/>
              <w:rPr>
                <w:sz w:val="19"/>
                <w:szCs w:val="19"/>
                <w:lang w:val="es-ES" w:eastAsia="es-ES"/>
              </w:rPr>
            </w:pPr>
            <w:r w:rsidRPr="008C6D4B">
              <w:rPr>
                <w:sz w:val="19"/>
                <w:szCs w:val="19"/>
                <w:lang w:val="es-ES" w:eastAsia="es-ES"/>
              </w:rPr>
              <w:t>Cirugía Cardíaca</w:t>
            </w:r>
          </w:p>
        </w:tc>
        <w:tc>
          <w:tcPr>
            <w:tcW w:w="750" w:type="dxa"/>
            <w:tcBorders>
              <w:top w:val="single" w:sz="2" w:space="0" w:color="auto"/>
              <w:bottom w:val="single" w:sz="2" w:space="0" w:color="auto"/>
            </w:tcBorders>
            <w:shd w:val="clear" w:color="auto" w:fill="auto"/>
            <w:noWrap/>
            <w:vAlign w:val="center"/>
            <w:hideMark/>
          </w:tcPr>
          <w:p w14:paraId="25548B46"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63</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376FB6BA"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39</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53C1BD2F"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63</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4A839615"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24</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35216D96"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81</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5E75D1AE"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41</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68F9F745"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81</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589003F5"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43</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27F4AB71"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79</w:t>
            </w:r>
          </w:p>
        </w:tc>
        <w:tc>
          <w:tcPr>
            <w:tcW w:w="809" w:type="dxa"/>
            <w:tcBorders>
              <w:top w:val="single" w:sz="2" w:space="0" w:color="auto"/>
              <w:bottom w:val="single" w:sz="2" w:space="0" w:color="auto"/>
              <w:right w:val="nil"/>
            </w:tcBorders>
            <w:shd w:val="clear" w:color="auto" w:fill="auto"/>
            <w:noWrap/>
            <w:vAlign w:val="center"/>
            <w:hideMark/>
          </w:tcPr>
          <w:p w14:paraId="7061D4EE"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28</w:t>
            </w:r>
          </w:p>
        </w:tc>
      </w:tr>
      <w:tr w:rsidR="00107EF3" w:rsidRPr="008C6D4B" w14:paraId="6D535C5B" w14:textId="77777777" w:rsidTr="00323753">
        <w:trPr>
          <w:trHeight w:val="198"/>
          <w:jc w:val="center"/>
        </w:trPr>
        <w:tc>
          <w:tcPr>
            <w:tcW w:w="1585" w:type="dxa"/>
            <w:tcBorders>
              <w:top w:val="single" w:sz="2" w:space="0" w:color="auto"/>
              <w:bottom w:val="single" w:sz="2" w:space="0" w:color="auto"/>
            </w:tcBorders>
            <w:shd w:val="clear" w:color="auto" w:fill="auto"/>
            <w:noWrap/>
            <w:vAlign w:val="center"/>
            <w:hideMark/>
          </w:tcPr>
          <w:p w14:paraId="566C4CA0" w14:textId="77777777" w:rsidR="00107EF3" w:rsidRPr="008C6D4B" w:rsidRDefault="00107EF3" w:rsidP="008C6D4B">
            <w:pPr>
              <w:pStyle w:val="cuatexto"/>
              <w:rPr>
                <w:sz w:val="19"/>
                <w:szCs w:val="19"/>
                <w:lang w:val="es-ES" w:eastAsia="es-ES"/>
              </w:rPr>
            </w:pPr>
            <w:r w:rsidRPr="008C6D4B">
              <w:rPr>
                <w:sz w:val="19"/>
                <w:szCs w:val="19"/>
                <w:lang w:val="es-ES" w:eastAsia="es-ES"/>
              </w:rPr>
              <w:t>Ang./</w:t>
            </w:r>
            <w:proofErr w:type="spellStart"/>
            <w:r w:rsidRPr="008C6D4B">
              <w:rPr>
                <w:sz w:val="19"/>
                <w:szCs w:val="19"/>
                <w:lang w:val="es-ES" w:eastAsia="es-ES"/>
              </w:rPr>
              <w:t>Cir.Vascular</w:t>
            </w:r>
            <w:proofErr w:type="spellEnd"/>
          </w:p>
        </w:tc>
        <w:tc>
          <w:tcPr>
            <w:tcW w:w="750" w:type="dxa"/>
            <w:tcBorders>
              <w:top w:val="single" w:sz="2" w:space="0" w:color="auto"/>
              <w:bottom w:val="single" w:sz="2" w:space="0" w:color="auto"/>
            </w:tcBorders>
            <w:shd w:val="clear" w:color="auto" w:fill="auto"/>
            <w:noWrap/>
            <w:vAlign w:val="center"/>
            <w:hideMark/>
          </w:tcPr>
          <w:p w14:paraId="13C47FB4"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96</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7463CD3E"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85</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33C5ADD9"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100</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41AB2E15"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73</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5F13A3B5"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125</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0F7C4CEB"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74</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2E9F9802"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125</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3B9746E4"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89</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35875B37"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121</w:t>
            </w:r>
          </w:p>
        </w:tc>
        <w:tc>
          <w:tcPr>
            <w:tcW w:w="809" w:type="dxa"/>
            <w:tcBorders>
              <w:top w:val="single" w:sz="2" w:space="0" w:color="auto"/>
              <w:bottom w:val="single" w:sz="2" w:space="0" w:color="auto"/>
              <w:right w:val="nil"/>
            </w:tcBorders>
            <w:shd w:val="clear" w:color="auto" w:fill="auto"/>
            <w:noWrap/>
            <w:vAlign w:val="center"/>
            <w:hideMark/>
          </w:tcPr>
          <w:p w14:paraId="24C32446"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99</w:t>
            </w:r>
          </w:p>
        </w:tc>
      </w:tr>
      <w:tr w:rsidR="00107EF3" w:rsidRPr="008C6D4B" w14:paraId="1AB2D937" w14:textId="77777777" w:rsidTr="00323753">
        <w:trPr>
          <w:trHeight w:val="198"/>
          <w:jc w:val="center"/>
        </w:trPr>
        <w:tc>
          <w:tcPr>
            <w:tcW w:w="1585" w:type="dxa"/>
            <w:tcBorders>
              <w:top w:val="single" w:sz="2" w:space="0" w:color="auto"/>
              <w:bottom w:val="single" w:sz="2" w:space="0" w:color="auto"/>
            </w:tcBorders>
            <w:shd w:val="clear" w:color="auto" w:fill="auto"/>
            <w:noWrap/>
            <w:vAlign w:val="center"/>
            <w:hideMark/>
          </w:tcPr>
          <w:p w14:paraId="320B017A" w14:textId="77777777" w:rsidR="00107EF3" w:rsidRPr="008C6D4B" w:rsidRDefault="00107EF3" w:rsidP="008C6D4B">
            <w:pPr>
              <w:pStyle w:val="cuatexto"/>
              <w:rPr>
                <w:sz w:val="19"/>
                <w:szCs w:val="19"/>
                <w:lang w:val="es-ES" w:eastAsia="es-ES"/>
              </w:rPr>
            </w:pPr>
            <w:r w:rsidRPr="008C6D4B">
              <w:rPr>
                <w:sz w:val="19"/>
                <w:szCs w:val="19"/>
                <w:lang w:val="es-ES" w:eastAsia="es-ES"/>
              </w:rPr>
              <w:t>Cir. Maxilofacial</w:t>
            </w:r>
          </w:p>
        </w:tc>
        <w:tc>
          <w:tcPr>
            <w:tcW w:w="750" w:type="dxa"/>
            <w:tcBorders>
              <w:top w:val="single" w:sz="2" w:space="0" w:color="auto"/>
              <w:bottom w:val="single" w:sz="2" w:space="0" w:color="auto"/>
            </w:tcBorders>
            <w:shd w:val="clear" w:color="auto" w:fill="auto"/>
            <w:noWrap/>
            <w:vAlign w:val="center"/>
            <w:hideMark/>
          </w:tcPr>
          <w:p w14:paraId="6B4466E1"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122</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3A2BC378"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65</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3BF6A4A4"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125</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0016FD73"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46</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0D05DE67"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141</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3531BCAF"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46</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50204D99"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141</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024DCDEA"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70</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7DE129A0"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127</w:t>
            </w:r>
          </w:p>
        </w:tc>
        <w:tc>
          <w:tcPr>
            <w:tcW w:w="809" w:type="dxa"/>
            <w:tcBorders>
              <w:top w:val="single" w:sz="2" w:space="0" w:color="auto"/>
              <w:bottom w:val="single" w:sz="2" w:space="0" w:color="auto"/>
              <w:right w:val="nil"/>
            </w:tcBorders>
            <w:shd w:val="clear" w:color="auto" w:fill="auto"/>
            <w:noWrap/>
            <w:vAlign w:val="center"/>
            <w:hideMark/>
          </w:tcPr>
          <w:p w14:paraId="4206D1FE"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84</w:t>
            </w:r>
          </w:p>
        </w:tc>
      </w:tr>
      <w:tr w:rsidR="00107EF3" w:rsidRPr="008C6D4B" w14:paraId="5DB1FBA3" w14:textId="77777777" w:rsidTr="00323753">
        <w:trPr>
          <w:trHeight w:val="198"/>
          <w:jc w:val="center"/>
        </w:trPr>
        <w:tc>
          <w:tcPr>
            <w:tcW w:w="1585" w:type="dxa"/>
            <w:tcBorders>
              <w:top w:val="single" w:sz="2" w:space="0" w:color="auto"/>
              <w:bottom w:val="single" w:sz="2" w:space="0" w:color="auto"/>
            </w:tcBorders>
            <w:shd w:val="clear" w:color="auto" w:fill="auto"/>
            <w:noWrap/>
            <w:vAlign w:val="center"/>
            <w:hideMark/>
          </w:tcPr>
          <w:p w14:paraId="5A43C196" w14:textId="77777777" w:rsidR="00107EF3" w:rsidRPr="008C6D4B" w:rsidRDefault="00107EF3" w:rsidP="008C6D4B">
            <w:pPr>
              <w:pStyle w:val="cuatexto"/>
              <w:rPr>
                <w:sz w:val="19"/>
                <w:szCs w:val="19"/>
                <w:lang w:val="es-ES" w:eastAsia="es-ES"/>
              </w:rPr>
            </w:pPr>
            <w:r w:rsidRPr="008C6D4B">
              <w:rPr>
                <w:sz w:val="19"/>
                <w:szCs w:val="19"/>
                <w:lang w:val="es-ES" w:eastAsia="es-ES"/>
              </w:rPr>
              <w:t>Cir. Pediátrica</w:t>
            </w:r>
          </w:p>
        </w:tc>
        <w:tc>
          <w:tcPr>
            <w:tcW w:w="750" w:type="dxa"/>
            <w:tcBorders>
              <w:top w:val="single" w:sz="2" w:space="0" w:color="auto"/>
              <w:bottom w:val="single" w:sz="2" w:space="0" w:color="auto"/>
            </w:tcBorders>
            <w:shd w:val="clear" w:color="auto" w:fill="auto"/>
            <w:noWrap/>
            <w:vAlign w:val="center"/>
            <w:hideMark/>
          </w:tcPr>
          <w:p w14:paraId="74667094"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152</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18F9DCD9"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93</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449A26B5"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141</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68CBB83B"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59</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6A679E66"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114</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2434AFA2"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53</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1442A801"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114</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5C33F325"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76</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5003C8E7"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116</w:t>
            </w:r>
          </w:p>
        </w:tc>
        <w:tc>
          <w:tcPr>
            <w:tcW w:w="809" w:type="dxa"/>
            <w:tcBorders>
              <w:top w:val="single" w:sz="2" w:space="0" w:color="auto"/>
              <w:bottom w:val="single" w:sz="2" w:space="0" w:color="auto"/>
              <w:right w:val="nil"/>
            </w:tcBorders>
            <w:shd w:val="clear" w:color="auto" w:fill="auto"/>
            <w:noWrap/>
            <w:vAlign w:val="center"/>
            <w:hideMark/>
          </w:tcPr>
          <w:p w14:paraId="3C3F266D"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40</w:t>
            </w:r>
          </w:p>
        </w:tc>
      </w:tr>
      <w:tr w:rsidR="00107EF3" w:rsidRPr="008C6D4B" w14:paraId="5C490406" w14:textId="77777777" w:rsidTr="00323753">
        <w:trPr>
          <w:trHeight w:val="198"/>
          <w:jc w:val="center"/>
        </w:trPr>
        <w:tc>
          <w:tcPr>
            <w:tcW w:w="1585" w:type="dxa"/>
            <w:tcBorders>
              <w:top w:val="single" w:sz="2" w:space="0" w:color="auto"/>
              <w:bottom w:val="single" w:sz="2" w:space="0" w:color="auto"/>
            </w:tcBorders>
            <w:shd w:val="clear" w:color="auto" w:fill="auto"/>
            <w:noWrap/>
            <w:vAlign w:val="center"/>
            <w:hideMark/>
          </w:tcPr>
          <w:p w14:paraId="100F8677" w14:textId="77777777" w:rsidR="00107EF3" w:rsidRPr="008C6D4B" w:rsidRDefault="00107EF3" w:rsidP="008C6D4B">
            <w:pPr>
              <w:pStyle w:val="cuatexto"/>
              <w:rPr>
                <w:sz w:val="19"/>
                <w:szCs w:val="19"/>
                <w:lang w:val="es-ES" w:eastAsia="es-ES"/>
              </w:rPr>
            </w:pPr>
            <w:r w:rsidRPr="008C6D4B">
              <w:rPr>
                <w:sz w:val="19"/>
                <w:szCs w:val="19"/>
                <w:lang w:val="es-ES" w:eastAsia="es-ES"/>
              </w:rPr>
              <w:t>Cirugía Plástica</w:t>
            </w:r>
          </w:p>
        </w:tc>
        <w:tc>
          <w:tcPr>
            <w:tcW w:w="750" w:type="dxa"/>
            <w:tcBorders>
              <w:top w:val="single" w:sz="2" w:space="0" w:color="auto"/>
              <w:bottom w:val="single" w:sz="2" w:space="0" w:color="auto"/>
            </w:tcBorders>
            <w:shd w:val="clear" w:color="auto" w:fill="auto"/>
            <w:noWrap/>
            <w:vAlign w:val="center"/>
            <w:hideMark/>
          </w:tcPr>
          <w:p w14:paraId="3EA64C70"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360</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0CCF29ED"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136</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02881649"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333</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39CB8FF0"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120</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515DC47A"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252</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15476872"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127</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6F7E9502"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252</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66276563"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138</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106963F4"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239</w:t>
            </w:r>
          </w:p>
        </w:tc>
        <w:tc>
          <w:tcPr>
            <w:tcW w:w="809" w:type="dxa"/>
            <w:tcBorders>
              <w:top w:val="single" w:sz="2" w:space="0" w:color="auto"/>
              <w:bottom w:val="single" w:sz="2" w:space="0" w:color="auto"/>
              <w:right w:val="nil"/>
            </w:tcBorders>
            <w:shd w:val="clear" w:color="auto" w:fill="auto"/>
            <w:noWrap/>
            <w:vAlign w:val="center"/>
            <w:hideMark/>
          </w:tcPr>
          <w:p w14:paraId="362C4B14"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164</w:t>
            </w:r>
          </w:p>
        </w:tc>
      </w:tr>
      <w:tr w:rsidR="00107EF3" w:rsidRPr="008C6D4B" w14:paraId="236A6C13" w14:textId="77777777" w:rsidTr="00323753">
        <w:trPr>
          <w:trHeight w:val="198"/>
          <w:jc w:val="center"/>
        </w:trPr>
        <w:tc>
          <w:tcPr>
            <w:tcW w:w="1585" w:type="dxa"/>
            <w:tcBorders>
              <w:top w:val="single" w:sz="2" w:space="0" w:color="auto"/>
              <w:bottom w:val="single" w:sz="2" w:space="0" w:color="auto"/>
            </w:tcBorders>
            <w:shd w:val="clear" w:color="auto" w:fill="auto"/>
            <w:noWrap/>
            <w:vAlign w:val="center"/>
            <w:hideMark/>
          </w:tcPr>
          <w:p w14:paraId="782C3823" w14:textId="77777777" w:rsidR="00107EF3" w:rsidRPr="008C6D4B" w:rsidRDefault="00107EF3" w:rsidP="008C6D4B">
            <w:pPr>
              <w:pStyle w:val="cuatexto"/>
              <w:rPr>
                <w:sz w:val="19"/>
                <w:szCs w:val="19"/>
                <w:lang w:val="es-ES" w:eastAsia="es-ES"/>
              </w:rPr>
            </w:pPr>
            <w:r w:rsidRPr="008C6D4B">
              <w:rPr>
                <w:sz w:val="19"/>
                <w:szCs w:val="19"/>
                <w:lang w:val="es-ES" w:eastAsia="es-ES"/>
              </w:rPr>
              <w:t>Cirugía Torácica</w:t>
            </w:r>
          </w:p>
        </w:tc>
        <w:tc>
          <w:tcPr>
            <w:tcW w:w="750" w:type="dxa"/>
            <w:tcBorders>
              <w:top w:val="single" w:sz="2" w:space="0" w:color="auto"/>
              <w:bottom w:val="single" w:sz="2" w:space="0" w:color="auto"/>
            </w:tcBorders>
            <w:shd w:val="clear" w:color="auto" w:fill="auto"/>
            <w:noWrap/>
            <w:vAlign w:val="center"/>
            <w:hideMark/>
          </w:tcPr>
          <w:p w14:paraId="53728E60"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167</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6CCCD5DC"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17</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093542B9"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159</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5B4D78F7"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9</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462679B1"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96</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4D174C99"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53</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11E2667F"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96</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3582D29B"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33</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76D64E2F"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101</w:t>
            </w:r>
          </w:p>
        </w:tc>
        <w:tc>
          <w:tcPr>
            <w:tcW w:w="809" w:type="dxa"/>
            <w:tcBorders>
              <w:top w:val="single" w:sz="2" w:space="0" w:color="auto"/>
              <w:bottom w:val="single" w:sz="2" w:space="0" w:color="auto"/>
              <w:right w:val="nil"/>
            </w:tcBorders>
            <w:shd w:val="clear" w:color="auto" w:fill="auto"/>
            <w:noWrap/>
            <w:vAlign w:val="center"/>
            <w:hideMark/>
          </w:tcPr>
          <w:p w14:paraId="16826507"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72</w:t>
            </w:r>
          </w:p>
        </w:tc>
      </w:tr>
      <w:tr w:rsidR="00107EF3" w:rsidRPr="008C6D4B" w14:paraId="09201749" w14:textId="77777777" w:rsidTr="00323753">
        <w:trPr>
          <w:trHeight w:val="198"/>
          <w:jc w:val="center"/>
        </w:trPr>
        <w:tc>
          <w:tcPr>
            <w:tcW w:w="1585" w:type="dxa"/>
            <w:tcBorders>
              <w:top w:val="single" w:sz="2" w:space="0" w:color="auto"/>
              <w:bottom w:val="single" w:sz="2" w:space="0" w:color="auto"/>
            </w:tcBorders>
            <w:shd w:val="clear" w:color="auto" w:fill="auto"/>
            <w:noWrap/>
            <w:vAlign w:val="center"/>
            <w:hideMark/>
          </w:tcPr>
          <w:p w14:paraId="44C0E706" w14:textId="77777777" w:rsidR="00107EF3" w:rsidRPr="008C6D4B" w:rsidRDefault="00107EF3" w:rsidP="008C6D4B">
            <w:pPr>
              <w:pStyle w:val="cuatexto"/>
              <w:rPr>
                <w:sz w:val="19"/>
                <w:szCs w:val="19"/>
                <w:lang w:val="es-ES" w:eastAsia="es-ES"/>
              </w:rPr>
            </w:pPr>
            <w:r w:rsidRPr="008C6D4B">
              <w:rPr>
                <w:sz w:val="19"/>
                <w:szCs w:val="19"/>
                <w:lang w:val="es-ES" w:eastAsia="es-ES"/>
              </w:rPr>
              <w:t>Neurocirugía</w:t>
            </w:r>
          </w:p>
        </w:tc>
        <w:tc>
          <w:tcPr>
            <w:tcW w:w="750" w:type="dxa"/>
            <w:tcBorders>
              <w:top w:val="single" w:sz="2" w:space="0" w:color="auto"/>
              <w:bottom w:val="single" w:sz="2" w:space="0" w:color="auto"/>
            </w:tcBorders>
            <w:shd w:val="clear" w:color="auto" w:fill="auto"/>
            <w:noWrap/>
            <w:vAlign w:val="center"/>
            <w:hideMark/>
          </w:tcPr>
          <w:p w14:paraId="376BAE04"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149</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38FFAB51"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48</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435C106D"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163</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3DEF02CF"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58</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154B978B"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197</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100168E5"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79</w:t>
            </w:r>
          </w:p>
        </w:tc>
        <w:tc>
          <w:tcPr>
            <w:tcW w:w="751" w:type="dxa"/>
            <w:tcBorders>
              <w:top w:val="single" w:sz="2" w:space="0" w:color="auto"/>
              <w:left w:val="single" w:sz="2" w:space="0" w:color="auto"/>
              <w:bottom w:val="single" w:sz="2" w:space="0" w:color="auto"/>
            </w:tcBorders>
            <w:shd w:val="clear" w:color="auto" w:fill="auto"/>
            <w:noWrap/>
            <w:vAlign w:val="center"/>
            <w:hideMark/>
          </w:tcPr>
          <w:p w14:paraId="2121D1EA"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197</w:t>
            </w:r>
          </w:p>
        </w:tc>
        <w:tc>
          <w:tcPr>
            <w:tcW w:w="809" w:type="dxa"/>
            <w:tcBorders>
              <w:top w:val="single" w:sz="2" w:space="0" w:color="auto"/>
              <w:bottom w:val="single" w:sz="2" w:space="0" w:color="auto"/>
              <w:right w:val="single" w:sz="2" w:space="0" w:color="auto"/>
            </w:tcBorders>
            <w:shd w:val="clear" w:color="auto" w:fill="auto"/>
            <w:noWrap/>
            <w:vAlign w:val="center"/>
            <w:hideMark/>
          </w:tcPr>
          <w:p w14:paraId="297EC4BE"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103</w:t>
            </w:r>
          </w:p>
        </w:tc>
        <w:tc>
          <w:tcPr>
            <w:tcW w:w="809" w:type="dxa"/>
            <w:tcBorders>
              <w:top w:val="single" w:sz="2" w:space="0" w:color="auto"/>
              <w:left w:val="single" w:sz="2" w:space="0" w:color="auto"/>
              <w:bottom w:val="single" w:sz="2" w:space="0" w:color="auto"/>
            </w:tcBorders>
            <w:shd w:val="clear" w:color="auto" w:fill="auto"/>
            <w:noWrap/>
            <w:vAlign w:val="center"/>
            <w:hideMark/>
          </w:tcPr>
          <w:p w14:paraId="7F4E727A"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192</w:t>
            </w:r>
          </w:p>
        </w:tc>
        <w:tc>
          <w:tcPr>
            <w:tcW w:w="809" w:type="dxa"/>
            <w:tcBorders>
              <w:top w:val="single" w:sz="2" w:space="0" w:color="auto"/>
              <w:bottom w:val="single" w:sz="2" w:space="0" w:color="auto"/>
              <w:right w:val="nil"/>
            </w:tcBorders>
            <w:shd w:val="clear" w:color="auto" w:fill="auto"/>
            <w:noWrap/>
            <w:vAlign w:val="center"/>
            <w:hideMark/>
          </w:tcPr>
          <w:p w14:paraId="7F8AC121"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79</w:t>
            </w:r>
          </w:p>
        </w:tc>
      </w:tr>
      <w:tr w:rsidR="00107EF3" w:rsidRPr="008C6D4B" w14:paraId="423AA2FF" w14:textId="77777777" w:rsidTr="00323753">
        <w:trPr>
          <w:trHeight w:val="198"/>
          <w:jc w:val="center"/>
        </w:trPr>
        <w:tc>
          <w:tcPr>
            <w:tcW w:w="1585" w:type="dxa"/>
            <w:tcBorders>
              <w:top w:val="single" w:sz="2" w:space="0" w:color="auto"/>
              <w:bottom w:val="single" w:sz="4" w:space="0" w:color="auto"/>
            </w:tcBorders>
            <w:shd w:val="clear" w:color="auto" w:fill="auto"/>
            <w:noWrap/>
            <w:vAlign w:val="center"/>
            <w:hideMark/>
          </w:tcPr>
          <w:p w14:paraId="2F2A0E95" w14:textId="77777777" w:rsidR="00107EF3" w:rsidRPr="008C6D4B" w:rsidRDefault="00107EF3" w:rsidP="008C6D4B">
            <w:pPr>
              <w:pStyle w:val="cuatexto"/>
              <w:rPr>
                <w:sz w:val="19"/>
                <w:szCs w:val="19"/>
                <w:lang w:val="es-ES" w:eastAsia="es-ES"/>
              </w:rPr>
            </w:pPr>
            <w:r w:rsidRPr="008C6D4B">
              <w:rPr>
                <w:sz w:val="19"/>
                <w:szCs w:val="19"/>
                <w:lang w:val="es-ES" w:eastAsia="es-ES"/>
              </w:rPr>
              <w:t>Dermatología</w:t>
            </w:r>
          </w:p>
        </w:tc>
        <w:tc>
          <w:tcPr>
            <w:tcW w:w="750" w:type="dxa"/>
            <w:tcBorders>
              <w:top w:val="single" w:sz="2" w:space="0" w:color="auto"/>
              <w:bottom w:val="single" w:sz="4" w:space="0" w:color="auto"/>
            </w:tcBorders>
            <w:shd w:val="clear" w:color="auto" w:fill="auto"/>
            <w:noWrap/>
            <w:vAlign w:val="center"/>
            <w:hideMark/>
          </w:tcPr>
          <w:p w14:paraId="7B7E3368"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207</w:t>
            </w:r>
          </w:p>
        </w:tc>
        <w:tc>
          <w:tcPr>
            <w:tcW w:w="809" w:type="dxa"/>
            <w:tcBorders>
              <w:top w:val="single" w:sz="2" w:space="0" w:color="auto"/>
              <w:bottom w:val="single" w:sz="4" w:space="0" w:color="auto"/>
              <w:right w:val="single" w:sz="2" w:space="0" w:color="auto"/>
            </w:tcBorders>
            <w:shd w:val="clear" w:color="auto" w:fill="auto"/>
            <w:noWrap/>
            <w:vAlign w:val="center"/>
            <w:hideMark/>
          </w:tcPr>
          <w:p w14:paraId="33870F59"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43</w:t>
            </w:r>
          </w:p>
        </w:tc>
        <w:tc>
          <w:tcPr>
            <w:tcW w:w="751" w:type="dxa"/>
            <w:tcBorders>
              <w:top w:val="single" w:sz="2" w:space="0" w:color="auto"/>
              <w:left w:val="single" w:sz="2" w:space="0" w:color="auto"/>
              <w:bottom w:val="single" w:sz="4" w:space="0" w:color="auto"/>
            </w:tcBorders>
            <w:shd w:val="clear" w:color="auto" w:fill="auto"/>
            <w:noWrap/>
            <w:vAlign w:val="center"/>
            <w:hideMark/>
          </w:tcPr>
          <w:p w14:paraId="5F6498D4"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81</w:t>
            </w:r>
          </w:p>
        </w:tc>
        <w:tc>
          <w:tcPr>
            <w:tcW w:w="809" w:type="dxa"/>
            <w:tcBorders>
              <w:top w:val="single" w:sz="2" w:space="0" w:color="auto"/>
              <w:bottom w:val="single" w:sz="4" w:space="0" w:color="auto"/>
              <w:right w:val="single" w:sz="2" w:space="0" w:color="auto"/>
            </w:tcBorders>
            <w:shd w:val="clear" w:color="auto" w:fill="auto"/>
            <w:noWrap/>
            <w:vAlign w:val="center"/>
            <w:hideMark/>
          </w:tcPr>
          <w:p w14:paraId="3147F281"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60</w:t>
            </w:r>
          </w:p>
        </w:tc>
        <w:tc>
          <w:tcPr>
            <w:tcW w:w="809" w:type="dxa"/>
            <w:tcBorders>
              <w:top w:val="single" w:sz="2" w:space="0" w:color="auto"/>
              <w:left w:val="single" w:sz="2" w:space="0" w:color="auto"/>
              <w:bottom w:val="single" w:sz="4" w:space="0" w:color="auto"/>
            </w:tcBorders>
            <w:shd w:val="clear" w:color="auto" w:fill="auto"/>
            <w:noWrap/>
            <w:vAlign w:val="center"/>
            <w:hideMark/>
          </w:tcPr>
          <w:p w14:paraId="302F1183"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63</w:t>
            </w:r>
          </w:p>
        </w:tc>
        <w:tc>
          <w:tcPr>
            <w:tcW w:w="809" w:type="dxa"/>
            <w:tcBorders>
              <w:top w:val="single" w:sz="2" w:space="0" w:color="auto"/>
              <w:bottom w:val="single" w:sz="4" w:space="0" w:color="auto"/>
              <w:right w:val="single" w:sz="2" w:space="0" w:color="auto"/>
            </w:tcBorders>
            <w:shd w:val="clear" w:color="auto" w:fill="auto"/>
            <w:noWrap/>
            <w:vAlign w:val="center"/>
            <w:hideMark/>
          </w:tcPr>
          <w:p w14:paraId="18BF8F7B"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39</w:t>
            </w:r>
          </w:p>
        </w:tc>
        <w:tc>
          <w:tcPr>
            <w:tcW w:w="751" w:type="dxa"/>
            <w:tcBorders>
              <w:top w:val="single" w:sz="2" w:space="0" w:color="auto"/>
              <w:left w:val="single" w:sz="2" w:space="0" w:color="auto"/>
              <w:bottom w:val="single" w:sz="4" w:space="0" w:color="auto"/>
            </w:tcBorders>
            <w:shd w:val="clear" w:color="auto" w:fill="auto"/>
            <w:noWrap/>
            <w:vAlign w:val="center"/>
            <w:hideMark/>
          </w:tcPr>
          <w:p w14:paraId="07F020B4"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63</w:t>
            </w:r>
          </w:p>
        </w:tc>
        <w:tc>
          <w:tcPr>
            <w:tcW w:w="809" w:type="dxa"/>
            <w:tcBorders>
              <w:top w:val="single" w:sz="2" w:space="0" w:color="auto"/>
              <w:bottom w:val="single" w:sz="4" w:space="0" w:color="auto"/>
              <w:right w:val="single" w:sz="2" w:space="0" w:color="auto"/>
            </w:tcBorders>
            <w:shd w:val="clear" w:color="auto" w:fill="auto"/>
            <w:noWrap/>
            <w:vAlign w:val="center"/>
            <w:hideMark/>
          </w:tcPr>
          <w:p w14:paraId="222343A7"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80</w:t>
            </w:r>
          </w:p>
        </w:tc>
        <w:tc>
          <w:tcPr>
            <w:tcW w:w="809" w:type="dxa"/>
            <w:tcBorders>
              <w:top w:val="single" w:sz="2" w:space="0" w:color="auto"/>
              <w:left w:val="single" w:sz="2" w:space="0" w:color="auto"/>
              <w:bottom w:val="single" w:sz="4" w:space="0" w:color="auto"/>
            </w:tcBorders>
            <w:shd w:val="clear" w:color="auto" w:fill="auto"/>
            <w:noWrap/>
            <w:vAlign w:val="center"/>
            <w:hideMark/>
          </w:tcPr>
          <w:p w14:paraId="3DE7223A"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75</w:t>
            </w:r>
          </w:p>
        </w:tc>
        <w:tc>
          <w:tcPr>
            <w:tcW w:w="809" w:type="dxa"/>
            <w:tcBorders>
              <w:top w:val="single" w:sz="2" w:space="0" w:color="auto"/>
              <w:bottom w:val="single" w:sz="4" w:space="0" w:color="auto"/>
              <w:right w:val="nil"/>
            </w:tcBorders>
            <w:shd w:val="clear" w:color="auto" w:fill="auto"/>
            <w:noWrap/>
            <w:vAlign w:val="center"/>
            <w:hideMark/>
          </w:tcPr>
          <w:p w14:paraId="6718ECA0" w14:textId="77777777" w:rsidR="00107EF3" w:rsidRPr="008C6D4B" w:rsidRDefault="00107EF3" w:rsidP="008C6D4B">
            <w:pPr>
              <w:pStyle w:val="cuatexto"/>
              <w:jc w:val="right"/>
              <w:rPr>
                <w:sz w:val="19"/>
                <w:szCs w:val="19"/>
                <w:lang w:val="es-ES" w:eastAsia="es-ES"/>
              </w:rPr>
            </w:pPr>
            <w:r w:rsidRPr="008C6D4B">
              <w:rPr>
                <w:sz w:val="19"/>
                <w:szCs w:val="19"/>
                <w:lang w:val="es-ES" w:eastAsia="es-ES"/>
              </w:rPr>
              <w:t>58</w:t>
            </w:r>
          </w:p>
        </w:tc>
      </w:tr>
    </w:tbl>
    <w:p w14:paraId="641796ED" w14:textId="158B3CD4" w:rsidR="00107EF3" w:rsidRPr="00E303CE" w:rsidRDefault="00107EF3" w:rsidP="008E41CB">
      <w:pPr>
        <w:pStyle w:val="texto"/>
        <w:spacing w:before="240"/>
      </w:pPr>
      <w:r>
        <w:rPr>
          <w:lang w:eastAsia="es-ES"/>
        </w:rPr>
        <w:t xml:space="preserve">En todos los años analizados y en todas las especialidades, el tiempo de espera medio en Navarra para ser intervenido es inferior a la media del Estado, salvo en el caso </w:t>
      </w:r>
      <w:r w:rsidRPr="00E303CE">
        <w:t xml:space="preserve">de dermatología en el año 2021 (80 días frente a 63). Si bien estos son los datos comparativos con la media del Estado, analizando los datos con cada una de las </w:t>
      </w:r>
      <w:r w:rsidR="00733F42" w:rsidRPr="00E303CE">
        <w:t>comunidades autónomas</w:t>
      </w:r>
      <w:r w:rsidRPr="00E303CE">
        <w:t xml:space="preserve"> los resultados difieren.</w:t>
      </w:r>
    </w:p>
    <w:p w14:paraId="3639EEA2" w14:textId="31CDDD9F" w:rsidR="00C754FF" w:rsidRDefault="1BE70069" w:rsidP="00E303CE">
      <w:pPr>
        <w:pStyle w:val="texto"/>
        <w:rPr>
          <w:lang w:eastAsia="es-ES"/>
        </w:rPr>
        <w:sectPr w:rsidR="00C754FF" w:rsidSect="000049B0">
          <w:type w:val="nextColumn"/>
          <w:pgSz w:w="11906" w:h="16838"/>
          <w:pgMar w:top="1985" w:right="1559" w:bottom="1418" w:left="1559" w:header="374" w:footer="0" w:gutter="0"/>
          <w:cols w:space="708"/>
          <w:docGrid w:linePitch="360"/>
        </w:sectPr>
      </w:pPr>
      <w:r w:rsidRPr="00E303CE">
        <w:t>En la página siguiente mostramos esta comparativa entre Navarra y cada una de las comunidades</w:t>
      </w:r>
      <w:r>
        <w:rPr>
          <w:lang w:eastAsia="es-ES"/>
        </w:rPr>
        <w:t xml:space="preserve"> autónomas</w:t>
      </w:r>
      <w:r w:rsidR="00C754FF" w:rsidRPr="142743FA">
        <w:rPr>
          <w:rStyle w:val="Refdenotaalpie"/>
          <w:lang w:eastAsia="es-ES"/>
        </w:rPr>
        <w:footnoteReference w:id="12"/>
      </w:r>
      <w:r>
        <w:rPr>
          <w:lang w:eastAsia="es-ES"/>
        </w:rPr>
        <w:t xml:space="preserve"> por especialidad para el año 2022</w:t>
      </w:r>
      <w:r w:rsidR="0F466E70">
        <w:rPr>
          <w:lang w:eastAsia="es-ES"/>
        </w:rPr>
        <w:t>.</w:t>
      </w:r>
      <w:r w:rsidR="7B59EC40" w:rsidRPr="6DF36262">
        <w:rPr>
          <w:lang w:eastAsia="es-ES"/>
        </w:rPr>
        <w:t xml:space="preserve"> </w:t>
      </w:r>
    </w:p>
    <w:tbl>
      <w:tblPr>
        <w:tblpPr w:leftFromText="141" w:rightFromText="141" w:vertAnchor="page" w:horzAnchor="margin" w:tblpY="2379"/>
        <w:tblW w:w="13955"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271"/>
        <w:gridCol w:w="852"/>
        <w:gridCol w:w="745"/>
        <w:gridCol w:w="718"/>
        <w:gridCol w:w="772"/>
        <w:gridCol w:w="781"/>
        <w:gridCol w:w="834"/>
        <w:gridCol w:w="698"/>
        <w:gridCol w:w="718"/>
        <w:gridCol w:w="781"/>
        <w:gridCol w:w="959"/>
        <w:gridCol w:w="1056"/>
        <w:gridCol w:w="630"/>
        <w:gridCol w:w="630"/>
        <w:gridCol w:w="621"/>
        <w:gridCol w:w="710"/>
        <w:gridCol w:w="585"/>
        <w:gridCol w:w="594"/>
      </w:tblGrid>
      <w:tr w:rsidR="00C754FF" w:rsidRPr="001B6343" w14:paraId="26FE9E89" w14:textId="77777777" w:rsidTr="009B38ED">
        <w:trPr>
          <w:trHeight w:val="255"/>
        </w:trPr>
        <w:tc>
          <w:tcPr>
            <w:tcW w:w="1271" w:type="dxa"/>
            <w:shd w:val="clear" w:color="auto" w:fill="8DB3E2" w:themeFill="text2" w:themeFillTint="66"/>
            <w:noWrap/>
            <w:vAlign w:val="bottom"/>
            <w:hideMark/>
          </w:tcPr>
          <w:p w14:paraId="4B72D20D" w14:textId="77777777" w:rsidR="00C754FF" w:rsidRPr="001B6343" w:rsidRDefault="00C754FF" w:rsidP="00C754FF">
            <w:pPr>
              <w:spacing w:after="0"/>
              <w:ind w:firstLine="0"/>
              <w:jc w:val="left"/>
              <w:rPr>
                <w:rFonts w:ascii="Arial Narrow" w:hAnsi="Arial Narrow" w:cs="Calibri"/>
                <w:b/>
                <w:bCs/>
                <w:color w:val="000000"/>
                <w:sz w:val="18"/>
                <w:szCs w:val="18"/>
                <w:lang w:val="es-ES" w:eastAsia="es-ES"/>
              </w:rPr>
            </w:pPr>
            <w:r w:rsidRPr="001B6343">
              <w:rPr>
                <w:rFonts w:ascii="Arial Narrow" w:hAnsi="Arial Narrow" w:cs="Calibri"/>
                <w:b/>
                <w:bCs/>
                <w:color w:val="000000"/>
                <w:sz w:val="18"/>
                <w:szCs w:val="18"/>
                <w:lang w:val="es-ES" w:eastAsia="es-ES"/>
              </w:rPr>
              <w:lastRenderedPageBreak/>
              <w:t> </w:t>
            </w:r>
          </w:p>
        </w:tc>
        <w:tc>
          <w:tcPr>
            <w:tcW w:w="852" w:type="dxa"/>
            <w:shd w:val="clear" w:color="auto" w:fill="8DB3E2" w:themeFill="text2" w:themeFillTint="66"/>
            <w:vAlign w:val="center"/>
            <w:hideMark/>
          </w:tcPr>
          <w:p w14:paraId="0EF10B67" w14:textId="3A3BBDA3" w:rsidR="00C754FF" w:rsidRPr="001B6343" w:rsidRDefault="00C754FF" w:rsidP="00743C70">
            <w:pPr>
              <w:spacing w:after="0"/>
              <w:ind w:firstLine="0"/>
              <w:jc w:val="center"/>
              <w:rPr>
                <w:rFonts w:ascii="Arial" w:hAnsi="Arial" w:cs="Arial"/>
                <w:color w:val="000000"/>
                <w:sz w:val="16"/>
                <w:szCs w:val="16"/>
                <w:lang w:val="es-ES" w:eastAsia="es-ES"/>
              </w:rPr>
            </w:pPr>
            <w:r w:rsidRPr="6DF36262">
              <w:rPr>
                <w:rFonts w:ascii="Arial" w:hAnsi="Arial" w:cs="Arial"/>
                <w:color w:val="000000" w:themeColor="text1"/>
                <w:sz w:val="16"/>
                <w:szCs w:val="16"/>
                <w:lang w:val="es-ES" w:eastAsia="es-ES"/>
              </w:rPr>
              <w:t>Andalucía</w:t>
            </w:r>
          </w:p>
        </w:tc>
        <w:tc>
          <w:tcPr>
            <w:tcW w:w="745" w:type="dxa"/>
            <w:shd w:val="clear" w:color="auto" w:fill="8DB3E2" w:themeFill="text2" w:themeFillTint="66"/>
            <w:vAlign w:val="center"/>
            <w:hideMark/>
          </w:tcPr>
          <w:p w14:paraId="504F1741" w14:textId="77777777" w:rsidR="00C754FF" w:rsidRPr="001B6343" w:rsidRDefault="00C754FF" w:rsidP="00C754FF">
            <w:pPr>
              <w:spacing w:after="0"/>
              <w:ind w:firstLine="0"/>
              <w:jc w:val="center"/>
              <w:rPr>
                <w:rFonts w:ascii="Arial" w:hAnsi="Arial" w:cs="Arial"/>
                <w:color w:val="000000"/>
                <w:sz w:val="16"/>
                <w:szCs w:val="16"/>
                <w:lang w:val="es-ES" w:eastAsia="es-ES"/>
              </w:rPr>
            </w:pPr>
            <w:r>
              <w:rPr>
                <w:rFonts w:ascii="Arial" w:hAnsi="Arial" w:cs="Arial"/>
                <w:color w:val="000000"/>
                <w:sz w:val="16"/>
                <w:szCs w:val="16"/>
                <w:lang w:val="es-ES" w:eastAsia="es-ES"/>
              </w:rPr>
              <w:t>Aragó</w:t>
            </w:r>
            <w:r w:rsidRPr="001B6343">
              <w:rPr>
                <w:rFonts w:ascii="Arial" w:hAnsi="Arial" w:cs="Arial"/>
                <w:color w:val="000000"/>
                <w:sz w:val="16"/>
                <w:szCs w:val="16"/>
                <w:lang w:val="es-ES" w:eastAsia="es-ES"/>
              </w:rPr>
              <w:t>n</w:t>
            </w:r>
          </w:p>
        </w:tc>
        <w:tc>
          <w:tcPr>
            <w:tcW w:w="718" w:type="dxa"/>
            <w:shd w:val="clear" w:color="auto" w:fill="8DB3E2" w:themeFill="text2" w:themeFillTint="66"/>
            <w:vAlign w:val="center"/>
            <w:hideMark/>
          </w:tcPr>
          <w:p w14:paraId="053BF23B" w14:textId="77777777" w:rsidR="00C754FF" w:rsidRPr="001B6343" w:rsidRDefault="00C754FF" w:rsidP="00C754FF">
            <w:pPr>
              <w:spacing w:after="0"/>
              <w:ind w:firstLine="0"/>
              <w:rPr>
                <w:rFonts w:ascii="Arial" w:hAnsi="Arial" w:cs="Arial"/>
                <w:color w:val="000000"/>
                <w:sz w:val="16"/>
                <w:szCs w:val="16"/>
                <w:lang w:val="es-ES" w:eastAsia="es-ES"/>
              </w:rPr>
            </w:pPr>
            <w:r w:rsidRPr="001B6343">
              <w:rPr>
                <w:rFonts w:ascii="Arial" w:hAnsi="Arial" w:cs="Arial"/>
                <w:color w:val="000000"/>
                <w:sz w:val="16"/>
                <w:szCs w:val="16"/>
                <w:lang w:val="es-ES" w:eastAsia="es-ES"/>
              </w:rPr>
              <w:t>Asturias</w:t>
            </w:r>
          </w:p>
        </w:tc>
        <w:tc>
          <w:tcPr>
            <w:tcW w:w="772" w:type="dxa"/>
            <w:shd w:val="clear" w:color="auto" w:fill="8DB3E2" w:themeFill="text2" w:themeFillTint="66"/>
            <w:vAlign w:val="center"/>
            <w:hideMark/>
          </w:tcPr>
          <w:p w14:paraId="67C87E33" w14:textId="77777777" w:rsidR="00C754FF" w:rsidRPr="001B6343" w:rsidRDefault="00C754FF" w:rsidP="00C754FF">
            <w:pPr>
              <w:spacing w:after="0"/>
              <w:ind w:firstLine="0"/>
              <w:jc w:val="center"/>
              <w:rPr>
                <w:rFonts w:ascii="Arial" w:hAnsi="Arial" w:cs="Arial"/>
                <w:color w:val="000000"/>
                <w:sz w:val="16"/>
                <w:szCs w:val="16"/>
                <w:lang w:val="es-ES" w:eastAsia="es-ES"/>
              </w:rPr>
            </w:pPr>
            <w:r w:rsidRPr="001B6343">
              <w:rPr>
                <w:rFonts w:ascii="Arial" w:hAnsi="Arial" w:cs="Arial"/>
                <w:color w:val="000000"/>
                <w:sz w:val="16"/>
                <w:szCs w:val="16"/>
                <w:lang w:val="es-ES" w:eastAsia="es-ES"/>
              </w:rPr>
              <w:t>Baleares</w:t>
            </w:r>
          </w:p>
        </w:tc>
        <w:tc>
          <w:tcPr>
            <w:tcW w:w="781" w:type="dxa"/>
            <w:shd w:val="clear" w:color="auto" w:fill="8DB3E2" w:themeFill="text2" w:themeFillTint="66"/>
            <w:vAlign w:val="center"/>
            <w:hideMark/>
          </w:tcPr>
          <w:p w14:paraId="119E5048" w14:textId="77777777" w:rsidR="00C754FF" w:rsidRPr="001B6343" w:rsidRDefault="00C754FF" w:rsidP="00C754FF">
            <w:pPr>
              <w:spacing w:after="0"/>
              <w:ind w:firstLine="0"/>
              <w:jc w:val="center"/>
              <w:rPr>
                <w:rFonts w:ascii="Arial" w:hAnsi="Arial" w:cs="Arial"/>
                <w:color w:val="000000"/>
                <w:sz w:val="16"/>
                <w:szCs w:val="16"/>
                <w:lang w:val="es-ES" w:eastAsia="es-ES"/>
              </w:rPr>
            </w:pPr>
            <w:r w:rsidRPr="001B6343">
              <w:rPr>
                <w:rFonts w:ascii="Arial" w:hAnsi="Arial" w:cs="Arial"/>
                <w:color w:val="000000"/>
                <w:sz w:val="16"/>
                <w:szCs w:val="16"/>
                <w:lang w:val="es-ES" w:eastAsia="es-ES"/>
              </w:rPr>
              <w:t>Canarias</w:t>
            </w:r>
          </w:p>
        </w:tc>
        <w:tc>
          <w:tcPr>
            <w:tcW w:w="834" w:type="dxa"/>
            <w:shd w:val="clear" w:color="auto" w:fill="8DB3E2" w:themeFill="text2" w:themeFillTint="66"/>
            <w:vAlign w:val="center"/>
            <w:hideMark/>
          </w:tcPr>
          <w:p w14:paraId="017AA743" w14:textId="77777777" w:rsidR="00C754FF" w:rsidRPr="001B6343" w:rsidRDefault="00C754FF" w:rsidP="00C754FF">
            <w:pPr>
              <w:spacing w:after="0"/>
              <w:ind w:firstLine="0"/>
              <w:jc w:val="center"/>
              <w:rPr>
                <w:rFonts w:ascii="Arial" w:hAnsi="Arial" w:cs="Arial"/>
                <w:color w:val="000000"/>
                <w:sz w:val="16"/>
                <w:szCs w:val="16"/>
                <w:lang w:val="es-ES" w:eastAsia="es-ES"/>
              </w:rPr>
            </w:pPr>
            <w:r w:rsidRPr="001B6343">
              <w:rPr>
                <w:rFonts w:ascii="Arial" w:hAnsi="Arial" w:cs="Arial"/>
                <w:color w:val="000000"/>
                <w:sz w:val="16"/>
                <w:szCs w:val="16"/>
                <w:lang w:val="es-ES" w:eastAsia="es-ES"/>
              </w:rPr>
              <w:t>Cantabria</w:t>
            </w:r>
          </w:p>
        </w:tc>
        <w:tc>
          <w:tcPr>
            <w:tcW w:w="698" w:type="dxa"/>
            <w:shd w:val="clear" w:color="auto" w:fill="8DB3E2" w:themeFill="text2" w:themeFillTint="66"/>
            <w:vAlign w:val="center"/>
            <w:hideMark/>
          </w:tcPr>
          <w:p w14:paraId="596F654B" w14:textId="77777777" w:rsidR="00C754FF" w:rsidRPr="001B6343" w:rsidRDefault="00C754FF" w:rsidP="00C754FF">
            <w:pPr>
              <w:spacing w:after="0"/>
              <w:ind w:firstLine="0"/>
              <w:jc w:val="center"/>
              <w:rPr>
                <w:rFonts w:ascii="Arial" w:hAnsi="Arial" w:cs="Arial"/>
                <w:color w:val="000000"/>
                <w:sz w:val="16"/>
                <w:szCs w:val="16"/>
                <w:lang w:val="es-ES" w:eastAsia="es-ES"/>
              </w:rPr>
            </w:pPr>
            <w:r>
              <w:rPr>
                <w:rFonts w:ascii="Arial" w:hAnsi="Arial" w:cs="Arial"/>
                <w:color w:val="000000"/>
                <w:sz w:val="16"/>
                <w:szCs w:val="16"/>
                <w:lang w:val="es-ES" w:eastAsia="es-ES"/>
              </w:rPr>
              <w:t>Castilla y Leó</w:t>
            </w:r>
            <w:r w:rsidRPr="001B6343">
              <w:rPr>
                <w:rFonts w:ascii="Arial" w:hAnsi="Arial" w:cs="Arial"/>
                <w:color w:val="000000"/>
                <w:sz w:val="16"/>
                <w:szCs w:val="16"/>
                <w:lang w:val="es-ES" w:eastAsia="es-ES"/>
              </w:rPr>
              <w:t>n</w:t>
            </w:r>
          </w:p>
        </w:tc>
        <w:tc>
          <w:tcPr>
            <w:tcW w:w="718" w:type="dxa"/>
            <w:shd w:val="clear" w:color="auto" w:fill="8DB3E2" w:themeFill="text2" w:themeFillTint="66"/>
            <w:vAlign w:val="center"/>
            <w:hideMark/>
          </w:tcPr>
          <w:p w14:paraId="218DD1AE" w14:textId="77777777" w:rsidR="00C754FF" w:rsidRPr="001B6343" w:rsidRDefault="00C754FF" w:rsidP="00C754FF">
            <w:pPr>
              <w:spacing w:after="0"/>
              <w:ind w:firstLine="0"/>
              <w:jc w:val="center"/>
              <w:rPr>
                <w:rFonts w:ascii="Arial" w:hAnsi="Arial" w:cs="Arial"/>
                <w:color w:val="000000"/>
                <w:sz w:val="16"/>
                <w:szCs w:val="16"/>
                <w:lang w:val="es-ES" w:eastAsia="es-ES"/>
              </w:rPr>
            </w:pPr>
            <w:r>
              <w:rPr>
                <w:rFonts w:ascii="Arial" w:hAnsi="Arial" w:cs="Arial"/>
                <w:color w:val="000000"/>
                <w:sz w:val="16"/>
                <w:szCs w:val="16"/>
                <w:lang w:val="es-ES" w:eastAsia="es-ES"/>
              </w:rPr>
              <w:t xml:space="preserve">Castilla </w:t>
            </w:r>
            <w:r w:rsidRPr="001B6343">
              <w:rPr>
                <w:rFonts w:ascii="Arial" w:hAnsi="Arial" w:cs="Arial"/>
                <w:color w:val="000000"/>
                <w:sz w:val="16"/>
                <w:szCs w:val="16"/>
                <w:lang w:val="es-ES" w:eastAsia="es-ES"/>
              </w:rPr>
              <w:t>La Mancha</w:t>
            </w:r>
          </w:p>
        </w:tc>
        <w:tc>
          <w:tcPr>
            <w:tcW w:w="781" w:type="dxa"/>
            <w:shd w:val="clear" w:color="auto" w:fill="8DB3E2" w:themeFill="text2" w:themeFillTint="66"/>
            <w:vAlign w:val="center"/>
            <w:hideMark/>
          </w:tcPr>
          <w:p w14:paraId="58B1C093" w14:textId="77777777" w:rsidR="00C754FF" w:rsidRPr="001B6343" w:rsidRDefault="00C754FF" w:rsidP="00C754FF">
            <w:pPr>
              <w:spacing w:after="0"/>
              <w:ind w:firstLine="0"/>
              <w:jc w:val="center"/>
              <w:rPr>
                <w:rFonts w:ascii="Arial" w:hAnsi="Arial" w:cs="Arial"/>
                <w:color w:val="000000"/>
                <w:sz w:val="16"/>
                <w:szCs w:val="16"/>
                <w:lang w:val="es-ES" w:eastAsia="es-ES"/>
              </w:rPr>
            </w:pPr>
            <w:r w:rsidRPr="001B6343">
              <w:rPr>
                <w:rFonts w:ascii="Arial" w:hAnsi="Arial" w:cs="Arial"/>
                <w:color w:val="000000"/>
                <w:sz w:val="16"/>
                <w:szCs w:val="16"/>
                <w:lang w:val="es-ES" w:eastAsia="es-ES"/>
              </w:rPr>
              <w:t>Cataluña</w:t>
            </w:r>
          </w:p>
        </w:tc>
        <w:tc>
          <w:tcPr>
            <w:tcW w:w="959" w:type="dxa"/>
            <w:shd w:val="clear" w:color="auto" w:fill="8DB3E2" w:themeFill="text2" w:themeFillTint="66"/>
            <w:vAlign w:val="center"/>
            <w:hideMark/>
          </w:tcPr>
          <w:p w14:paraId="3635A25E" w14:textId="77777777" w:rsidR="00C754FF" w:rsidRPr="001B6343" w:rsidRDefault="00C754FF" w:rsidP="00C754FF">
            <w:pPr>
              <w:spacing w:after="0"/>
              <w:ind w:firstLine="0"/>
              <w:jc w:val="center"/>
              <w:rPr>
                <w:rFonts w:ascii="Arial" w:hAnsi="Arial" w:cs="Arial"/>
                <w:color w:val="000000"/>
                <w:sz w:val="16"/>
                <w:szCs w:val="16"/>
                <w:lang w:val="es-ES" w:eastAsia="es-ES"/>
              </w:rPr>
            </w:pPr>
            <w:r w:rsidRPr="001B6343">
              <w:rPr>
                <w:rFonts w:ascii="Arial" w:hAnsi="Arial" w:cs="Arial"/>
                <w:color w:val="000000"/>
                <w:sz w:val="16"/>
                <w:szCs w:val="16"/>
                <w:lang w:val="es-ES" w:eastAsia="es-ES"/>
              </w:rPr>
              <w:t>Comunidad Valenciana</w:t>
            </w:r>
          </w:p>
        </w:tc>
        <w:tc>
          <w:tcPr>
            <w:tcW w:w="1056" w:type="dxa"/>
            <w:shd w:val="clear" w:color="auto" w:fill="8DB3E2" w:themeFill="text2" w:themeFillTint="66"/>
            <w:vAlign w:val="center"/>
            <w:hideMark/>
          </w:tcPr>
          <w:p w14:paraId="42A2B741" w14:textId="77777777" w:rsidR="00C754FF" w:rsidRPr="001B6343" w:rsidRDefault="00C754FF" w:rsidP="00C754FF">
            <w:pPr>
              <w:spacing w:after="0"/>
              <w:ind w:firstLine="0"/>
              <w:jc w:val="center"/>
              <w:rPr>
                <w:rFonts w:ascii="Arial" w:hAnsi="Arial" w:cs="Arial"/>
                <w:color w:val="000000"/>
                <w:sz w:val="16"/>
                <w:szCs w:val="16"/>
                <w:lang w:val="es-ES" w:eastAsia="es-ES"/>
              </w:rPr>
            </w:pPr>
            <w:r w:rsidRPr="001B6343">
              <w:rPr>
                <w:rFonts w:ascii="Arial" w:hAnsi="Arial" w:cs="Arial"/>
                <w:color w:val="000000"/>
                <w:sz w:val="16"/>
                <w:szCs w:val="16"/>
                <w:lang w:val="es-ES" w:eastAsia="es-ES"/>
              </w:rPr>
              <w:t>Extremadura</w:t>
            </w:r>
          </w:p>
        </w:tc>
        <w:tc>
          <w:tcPr>
            <w:tcW w:w="630" w:type="dxa"/>
            <w:shd w:val="clear" w:color="auto" w:fill="8DB3E2" w:themeFill="text2" w:themeFillTint="66"/>
            <w:vAlign w:val="center"/>
            <w:hideMark/>
          </w:tcPr>
          <w:p w14:paraId="775D20E9" w14:textId="77777777" w:rsidR="00C754FF" w:rsidRPr="001B6343" w:rsidRDefault="00C754FF" w:rsidP="00C754FF">
            <w:pPr>
              <w:spacing w:after="0"/>
              <w:ind w:firstLine="0"/>
              <w:jc w:val="center"/>
              <w:rPr>
                <w:rFonts w:ascii="Arial" w:hAnsi="Arial" w:cs="Arial"/>
                <w:color w:val="000000"/>
                <w:sz w:val="16"/>
                <w:szCs w:val="16"/>
                <w:lang w:val="es-ES" w:eastAsia="es-ES"/>
              </w:rPr>
            </w:pPr>
            <w:r w:rsidRPr="001B6343">
              <w:rPr>
                <w:rFonts w:ascii="Arial" w:hAnsi="Arial" w:cs="Arial"/>
                <w:color w:val="000000"/>
                <w:sz w:val="16"/>
                <w:szCs w:val="16"/>
                <w:lang w:val="es-ES" w:eastAsia="es-ES"/>
              </w:rPr>
              <w:t>Galicia</w:t>
            </w:r>
          </w:p>
        </w:tc>
        <w:tc>
          <w:tcPr>
            <w:tcW w:w="630" w:type="dxa"/>
            <w:shd w:val="clear" w:color="auto" w:fill="8DB3E2" w:themeFill="text2" w:themeFillTint="66"/>
            <w:vAlign w:val="center"/>
            <w:hideMark/>
          </w:tcPr>
          <w:p w14:paraId="4AC484DA" w14:textId="77777777" w:rsidR="00C754FF" w:rsidRPr="001B6343" w:rsidRDefault="00C754FF" w:rsidP="00C754FF">
            <w:pPr>
              <w:spacing w:after="0"/>
              <w:ind w:firstLine="0"/>
              <w:jc w:val="center"/>
              <w:rPr>
                <w:rFonts w:ascii="Arial" w:hAnsi="Arial" w:cs="Arial"/>
                <w:color w:val="000000"/>
                <w:sz w:val="16"/>
                <w:szCs w:val="16"/>
                <w:lang w:val="es-ES" w:eastAsia="es-ES"/>
              </w:rPr>
            </w:pPr>
            <w:r w:rsidRPr="001B6343">
              <w:rPr>
                <w:rFonts w:ascii="Arial" w:hAnsi="Arial" w:cs="Arial"/>
                <w:color w:val="000000"/>
                <w:sz w:val="16"/>
                <w:szCs w:val="16"/>
                <w:lang w:val="es-ES" w:eastAsia="es-ES"/>
              </w:rPr>
              <w:t>Madrid</w:t>
            </w:r>
          </w:p>
        </w:tc>
        <w:tc>
          <w:tcPr>
            <w:tcW w:w="621" w:type="dxa"/>
            <w:shd w:val="clear" w:color="auto" w:fill="8DB3E2" w:themeFill="text2" w:themeFillTint="66"/>
            <w:vAlign w:val="center"/>
            <w:hideMark/>
          </w:tcPr>
          <w:p w14:paraId="702982EC" w14:textId="77777777" w:rsidR="00C754FF" w:rsidRPr="001B6343" w:rsidRDefault="00C754FF" w:rsidP="00C754FF">
            <w:pPr>
              <w:spacing w:after="0"/>
              <w:ind w:firstLine="0"/>
              <w:jc w:val="center"/>
              <w:rPr>
                <w:rFonts w:ascii="Arial" w:hAnsi="Arial" w:cs="Arial"/>
                <w:color w:val="000000"/>
                <w:sz w:val="16"/>
                <w:szCs w:val="16"/>
                <w:lang w:val="es-ES" w:eastAsia="es-ES"/>
              </w:rPr>
            </w:pPr>
            <w:r w:rsidRPr="001B6343">
              <w:rPr>
                <w:rFonts w:ascii="Arial" w:hAnsi="Arial" w:cs="Arial"/>
                <w:color w:val="000000"/>
                <w:sz w:val="16"/>
                <w:szCs w:val="16"/>
                <w:lang w:val="es-ES" w:eastAsia="es-ES"/>
              </w:rPr>
              <w:t>Murcia</w:t>
            </w:r>
          </w:p>
        </w:tc>
        <w:tc>
          <w:tcPr>
            <w:tcW w:w="710" w:type="dxa"/>
            <w:shd w:val="clear" w:color="auto" w:fill="8DB3E2" w:themeFill="text2" w:themeFillTint="66"/>
            <w:vAlign w:val="center"/>
            <w:hideMark/>
          </w:tcPr>
          <w:p w14:paraId="03908EE0" w14:textId="77777777" w:rsidR="00C754FF" w:rsidRPr="001B6343" w:rsidRDefault="00C754FF" w:rsidP="00C754FF">
            <w:pPr>
              <w:spacing w:after="0"/>
              <w:ind w:firstLine="0"/>
              <w:jc w:val="center"/>
              <w:rPr>
                <w:rFonts w:ascii="Arial" w:hAnsi="Arial" w:cs="Arial"/>
                <w:color w:val="000000"/>
                <w:sz w:val="16"/>
                <w:szCs w:val="16"/>
                <w:lang w:val="es-ES" w:eastAsia="es-ES"/>
              </w:rPr>
            </w:pPr>
            <w:r w:rsidRPr="001B6343">
              <w:rPr>
                <w:rFonts w:ascii="Arial" w:hAnsi="Arial" w:cs="Arial"/>
                <w:color w:val="000000"/>
                <w:sz w:val="16"/>
                <w:szCs w:val="16"/>
                <w:lang w:val="es-ES" w:eastAsia="es-ES"/>
              </w:rPr>
              <w:t>Navarra</w:t>
            </w:r>
          </w:p>
        </w:tc>
        <w:tc>
          <w:tcPr>
            <w:tcW w:w="585" w:type="dxa"/>
            <w:shd w:val="clear" w:color="auto" w:fill="8DB3E2" w:themeFill="text2" w:themeFillTint="66"/>
            <w:vAlign w:val="center"/>
            <w:hideMark/>
          </w:tcPr>
          <w:p w14:paraId="5BC5D3A8" w14:textId="77777777" w:rsidR="00C754FF" w:rsidRPr="001B6343" w:rsidRDefault="00C754FF" w:rsidP="00C754FF">
            <w:pPr>
              <w:spacing w:after="0"/>
              <w:ind w:firstLine="0"/>
              <w:jc w:val="center"/>
              <w:rPr>
                <w:rFonts w:ascii="Arial" w:hAnsi="Arial" w:cs="Arial"/>
                <w:color w:val="000000"/>
                <w:sz w:val="16"/>
                <w:szCs w:val="16"/>
                <w:lang w:val="es-ES" w:eastAsia="es-ES"/>
              </w:rPr>
            </w:pPr>
            <w:r w:rsidRPr="001B6343">
              <w:rPr>
                <w:rFonts w:ascii="Arial" w:hAnsi="Arial" w:cs="Arial"/>
                <w:color w:val="000000"/>
                <w:sz w:val="16"/>
                <w:szCs w:val="16"/>
                <w:lang w:val="es-ES" w:eastAsia="es-ES"/>
              </w:rPr>
              <w:t>País Vasco</w:t>
            </w:r>
          </w:p>
        </w:tc>
        <w:tc>
          <w:tcPr>
            <w:tcW w:w="594" w:type="dxa"/>
            <w:shd w:val="clear" w:color="auto" w:fill="8DB3E2" w:themeFill="text2" w:themeFillTint="66"/>
            <w:vAlign w:val="center"/>
            <w:hideMark/>
          </w:tcPr>
          <w:p w14:paraId="4F55BB48" w14:textId="77777777" w:rsidR="00C754FF" w:rsidRPr="001B6343" w:rsidRDefault="00C754FF" w:rsidP="00C754FF">
            <w:pPr>
              <w:spacing w:after="0"/>
              <w:ind w:firstLine="0"/>
              <w:jc w:val="center"/>
              <w:rPr>
                <w:rFonts w:ascii="Arial" w:hAnsi="Arial" w:cs="Arial"/>
                <w:color w:val="000000"/>
                <w:sz w:val="16"/>
                <w:szCs w:val="16"/>
                <w:lang w:val="es-ES" w:eastAsia="es-ES"/>
              </w:rPr>
            </w:pPr>
            <w:r w:rsidRPr="001B6343">
              <w:rPr>
                <w:rFonts w:ascii="Arial" w:hAnsi="Arial" w:cs="Arial"/>
                <w:color w:val="000000"/>
                <w:sz w:val="16"/>
                <w:szCs w:val="16"/>
                <w:lang w:val="es-ES" w:eastAsia="es-ES"/>
              </w:rPr>
              <w:t>Rioja</w:t>
            </w:r>
          </w:p>
        </w:tc>
      </w:tr>
      <w:tr w:rsidR="00C754FF" w:rsidRPr="001B6343" w14:paraId="5066AB2B" w14:textId="77777777" w:rsidTr="009B38ED">
        <w:trPr>
          <w:trHeight w:val="198"/>
        </w:trPr>
        <w:tc>
          <w:tcPr>
            <w:tcW w:w="1271" w:type="dxa"/>
            <w:tcBorders>
              <w:bottom w:val="single" w:sz="2" w:space="0" w:color="auto"/>
            </w:tcBorders>
            <w:shd w:val="clear" w:color="auto" w:fill="auto"/>
            <w:noWrap/>
            <w:vAlign w:val="center"/>
            <w:hideMark/>
          </w:tcPr>
          <w:p w14:paraId="1AACAA57" w14:textId="77777777" w:rsidR="00F82D3B" w:rsidRDefault="00C754FF" w:rsidP="00C754FF">
            <w:pPr>
              <w:spacing w:after="0"/>
              <w:ind w:firstLine="0"/>
              <w:jc w:val="left"/>
              <w:rPr>
                <w:rFonts w:ascii="Arial Narrow" w:hAnsi="Arial Narrow" w:cs="Calibri"/>
                <w:color w:val="000000"/>
                <w:lang w:val="es-ES" w:eastAsia="es-ES"/>
              </w:rPr>
            </w:pPr>
            <w:r w:rsidRPr="009B38ED">
              <w:rPr>
                <w:rFonts w:ascii="Arial Narrow" w:hAnsi="Arial Narrow" w:cs="Calibri"/>
                <w:color w:val="000000"/>
                <w:lang w:val="es-ES" w:eastAsia="es-ES"/>
              </w:rPr>
              <w:t xml:space="preserve">Cir. Gral </w:t>
            </w:r>
          </w:p>
          <w:p w14:paraId="1114BE65" w14:textId="154BDEBD" w:rsidR="00C754FF" w:rsidRPr="009B38ED" w:rsidRDefault="00C754FF" w:rsidP="00C754FF">
            <w:pPr>
              <w:spacing w:after="0"/>
              <w:ind w:firstLine="0"/>
              <w:jc w:val="left"/>
              <w:rPr>
                <w:rFonts w:ascii="Arial Narrow" w:hAnsi="Arial Narrow" w:cs="Calibri"/>
                <w:color w:val="000000"/>
                <w:lang w:val="es-ES" w:eastAsia="es-ES"/>
              </w:rPr>
            </w:pPr>
            <w:proofErr w:type="spellStart"/>
            <w:r w:rsidRPr="009B38ED">
              <w:rPr>
                <w:rFonts w:ascii="Arial Narrow" w:hAnsi="Arial Narrow" w:cs="Calibri"/>
                <w:color w:val="000000"/>
                <w:lang w:val="es-ES" w:eastAsia="es-ES"/>
              </w:rPr>
              <w:t>Digest</w:t>
            </w:r>
            <w:proofErr w:type="spellEnd"/>
            <w:r w:rsidRPr="009B38ED">
              <w:rPr>
                <w:rFonts w:ascii="Arial Narrow" w:hAnsi="Arial Narrow" w:cs="Calibri"/>
                <w:color w:val="000000"/>
                <w:lang w:val="es-ES" w:eastAsia="es-ES"/>
              </w:rPr>
              <w:t>.</w:t>
            </w:r>
          </w:p>
        </w:tc>
        <w:tc>
          <w:tcPr>
            <w:tcW w:w="852" w:type="dxa"/>
            <w:tcBorders>
              <w:bottom w:val="single" w:sz="2" w:space="0" w:color="auto"/>
            </w:tcBorders>
            <w:shd w:val="clear" w:color="auto" w:fill="auto"/>
            <w:noWrap/>
            <w:vAlign w:val="center"/>
            <w:hideMark/>
          </w:tcPr>
          <w:p w14:paraId="63D8ED40"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117</w:t>
            </w:r>
          </w:p>
        </w:tc>
        <w:tc>
          <w:tcPr>
            <w:tcW w:w="745" w:type="dxa"/>
            <w:tcBorders>
              <w:bottom w:val="single" w:sz="2" w:space="0" w:color="auto"/>
            </w:tcBorders>
            <w:shd w:val="clear" w:color="auto" w:fill="auto"/>
            <w:noWrap/>
            <w:vAlign w:val="center"/>
            <w:hideMark/>
          </w:tcPr>
          <w:p w14:paraId="141291CF"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143</w:t>
            </w:r>
          </w:p>
        </w:tc>
        <w:tc>
          <w:tcPr>
            <w:tcW w:w="718" w:type="dxa"/>
            <w:tcBorders>
              <w:bottom w:val="single" w:sz="2" w:space="0" w:color="auto"/>
            </w:tcBorders>
            <w:shd w:val="clear" w:color="auto" w:fill="auto"/>
            <w:noWrap/>
            <w:vAlign w:val="center"/>
            <w:hideMark/>
          </w:tcPr>
          <w:p w14:paraId="277078B5"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89</w:t>
            </w:r>
          </w:p>
        </w:tc>
        <w:tc>
          <w:tcPr>
            <w:tcW w:w="772" w:type="dxa"/>
            <w:tcBorders>
              <w:bottom w:val="single" w:sz="2" w:space="0" w:color="auto"/>
            </w:tcBorders>
            <w:shd w:val="clear" w:color="auto" w:fill="auto"/>
            <w:noWrap/>
            <w:vAlign w:val="center"/>
            <w:hideMark/>
          </w:tcPr>
          <w:p w14:paraId="20D38EAC"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142</w:t>
            </w:r>
          </w:p>
        </w:tc>
        <w:tc>
          <w:tcPr>
            <w:tcW w:w="781" w:type="dxa"/>
            <w:tcBorders>
              <w:bottom w:val="single" w:sz="2" w:space="0" w:color="auto"/>
            </w:tcBorders>
            <w:shd w:val="clear" w:color="auto" w:fill="auto"/>
            <w:noWrap/>
            <w:vAlign w:val="center"/>
            <w:hideMark/>
          </w:tcPr>
          <w:p w14:paraId="6F152AEF"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85</w:t>
            </w:r>
          </w:p>
        </w:tc>
        <w:tc>
          <w:tcPr>
            <w:tcW w:w="834" w:type="dxa"/>
            <w:tcBorders>
              <w:bottom w:val="single" w:sz="2" w:space="0" w:color="auto"/>
            </w:tcBorders>
            <w:shd w:val="clear" w:color="auto" w:fill="auto"/>
            <w:noWrap/>
            <w:vAlign w:val="center"/>
            <w:hideMark/>
          </w:tcPr>
          <w:p w14:paraId="1A1CF37C"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151</w:t>
            </w:r>
          </w:p>
        </w:tc>
        <w:tc>
          <w:tcPr>
            <w:tcW w:w="698" w:type="dxa"/>
            <w:tcBorders>
              <w:bottom w:val="single" w:sz="2" w:space="0" w:color="auto"/>
            </w:tcBorders>
            <w:shd w:val="clear" w:color="auto" w:fill="auto"/>
            <w:noWrap/>
            <w:vAlign w:val="center"/>
            <w:hideMark/>
          </w:tcPr>
          <w:p w14:paraId="63B59BCF"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134</w:t>
            </w:r>
          </w:p>
        </w:tc>
        <w:tc>
          <w:tcPr>
            <w:tcW w:w="718" w:type="dxa"/>
            <w:tcBorders>
              <w:bottom w:val="single" w:sz="2" w:space="0" w:color="auto"/>
            </w:tcBorders>
            <w:shd w:val="clear" w:color="auto" w:fill="auto"/>
            <w:noWrap/>
            <w:vAlign w:val="center"/>
            <w:hideMark/>
          </w:tcPr>
          <w:p w14:paraId="49274424"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98</w:t>
            </w:r>
          </w:p>
        </w:tc>
        <w:tc>
          <w:tcPr>
            <w:tcW w:w="781" w:type="dxa"/>
            <w:tcBorders>
              <w:bottom w:val="single" w:sz="2" w:space="0" w:color="auto"/>
            </w:tcBorders>
            <w:shd w:val="clear" w:color="auto" w:fill="auto"/>
            <w:noWrap/>
            <w:vAlign w:val="center"/>
            <w:hideMark/>
          </w:tcPr>
          <w:p w14:paraId="026E0128"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155</w:t>
            </w:r>
          </w:p>
        </w:tc>
        <w:tc>
          <w:tcPr>
            <w:tcW w:w="959" w:type="dxa"/>
            <w:tcBorders>
              <w:bottom w:val="single" w:sz="2" w:space="0" w:color="auto"/>
            </w:tcBorders>
            <w:shd w:val="clear" w:color="auto" w:fill="auto"/>
            <w:noWrap/>
            <w:vAlign w:val="center"/>
            <w:hideMark/>
          </w:tcPr>
          <w:p w14:paraId="512F1A78"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85</w:t>
            </w:r>
          </w:p>
        </w:tc>
        <w:tc>
          <w:tcPr>
            <w:tcW w:w="1056" w:type="dxa"/>
            <w:tcBorders>
              <w:bottom w:val="single" w:sz="2" w:space="0" w:color="auto"/>
            </w:tcBorders>
            <w:shd w:val="clear" w:color="auto" w:fill="auto"/>
            <w:noWrap/>
            <w:vAlign w:val="center"/>
            <w:hideMark/>
          </w:tcPr>
          <w:p w14:paraId="17175D9E"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119</w:t>
            </w:r>
          </w:p>
        </w:tc>
        <w:tc>
          <w:tcPr>
            <w:tcW w:w="630" w:type="dxa"/>
            <w:tcBorders>
              <w:bottom w:val="single" w:sz="2" w:space="0" w:color="auto"/>
            </w:tcBorders>
            <w:shd w:val="clear" w:color="auto" w:fill="auto"/>
            <w:noWrap/>
            <w:vAlign w:val="center"/>
            <w:hideMark/>
          </w:tcPr>
          <w:p w14:paraId="766F2FB7"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65</w:t>
            </w:r>
          </w:p>
        </w:tc>
        <w:tc>
          <w:tcPr>
            <w:tcW w:w="630" w:type="dxa"/>
            <w:tcBorders>
              <w:bottom w:val="single" w:sz="2" w:space="0" w:color="auto"/>
            </w:tcBorders>
            <w:shd w:val="clear" w:color="auto" w:fill="auto"/>
            <w:noWrap/>
            <w:vAlign w:val="center"/>
            <w:hideMark/>
          </w:tcPr>
          <w:p w14:paraId="22867DF6"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61</w:t>
            </w:r>
          </w:p>
        </w:tc>
        <w:tc>
          <w:tcPr>
            <w:tcW w:w="621" w:type="dxa"/>
            <w:tcBorders>
              <w:bottom w:val="single" w:sz="2" w:space="0" w:color="auto"/>
            </w:tcBorders>
            <w:shd w:val="clear" w:color="auto" w:fill="auto"/>
            <w:noWrap/>
            <w:vAlign w:val="center"/>
            <w:hideMark/>
          </w:tcPr>
          <w:p w14:paraId="1C9B1139"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111</w:t>
            </w:r>
          </w:p>
        </w:tc>
        <w:tc>
          <w:tcPr>
            <w:tcW w:w="710" w:type="dxa"/>
            <w:tcBorders>
              <w:bottom w:val="single" w:sz="2" w:space="0" w:color="auto"/>
            </w:tcBorders>
            <w:shd w:val="clear" w:color="auto" w:fill="8DB3E2" w:themeFill="text2" w:themeFillTint="66"/>
            <w:noWrap/>
            <w:vAlign w:val="center"/>
            <w:hideMark/>
          </w:tcPr>
          <w:p w14:paraId="03F07CCB"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73</w:t>
            </w:r>
          </w:p>
        </w:tc>
        <w:tc>
          <w:tcPr>
            <w:tcW w:w="585" w:type="dxa"/>
            <w:tcBorders>
              <w:bottom w:val="single" w:sz="2" w:space="0" w:color="auto"/>
            </w:tcBorders>
            <w:shd w:val="clear" w:color="auto" w:fill="auto"/>
            <w:noWrap/>
            <w:vAlign w:val="center"/>
            <w:hideMark/>
          </w:tcPr>
          <w:p w14:paraId="3BF03D5B"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65</w:t>
            </w:r>
          </w:p>
        </w:tc>
        <w:tc>
          <w:tcPr>
            <w:tcW w:w="594" w:type="dxa"/>
            <w:tcBorders>
              <w:bottom w:val="single" w:sz="2" w:space="0" w:color="auto"/>
            </w:tcBorders>
            <w:shd w:val="clear" w:color="auto" w:fill="auto"/>
            <w:noWrap/>
            <w:vAlign w:val="center"/>
            <w:hideMark/>
          </w:tcPr>
          <w:p w14:paraId="0A6E9C16"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115</w:t>
            </w:r>
          </w:p>
        </w:tc>
      </w:tr>
      <w:tr w:rsidR="00C754FF" w:rsidRPr="001B6343" w14:paraId="556448D2" w14:textId="77777777" w:rsidTr="009B38ED">
        <w:trPr>
          <w:trHeight w:val="198"/>
        </w:trPr>
        <w:tc>
          <w:tcPr>
            <w:tcW w:w="1271" w:type="dxa"/>
            <w:tcBorders>
              <w:top w:val="single" w:sz="2" w:space="0" w:color="auto"/>
              <w:bottom w:val="single" w:sz="2" w:space="0" w:color="auto"/>
            </w:tcBorders>
            <w:shd w:val="clear" w:color="auto" w:fill="auto"/>
            <w:noWrap/>
            <w:vAlign w:val="center"/>
            <w:hideMark/>
          </w:tcPr>
          <w:p w14:paraId="0DC16CC9" w14:textId="77777777" w:rsidR="00C754FF" w:rsidRPr="009B38ED" w:rsidRDefault="00C754FF" w:rsidP="00C754FF">
            <w:pPr>
              <w:spacing w:after="0"/>
              <w:ind w:firstLine="0"/>
              <w:jc w:val="left"/>
              <w:rPr>
                <w:rFonts w:ascii="Arial Narrow" w:hAnsi="Arial Narrow" w:cs="Calibri"/>
                <w:color w:val="000000"/>
                <w:lang w:val="es-ES" w:eastAsia="es-ES"/>
              </w:rPr>
            </w:pPr>
            <w:r w:rsidRPr="009B38ED">
              <w:rPr>
                <w:rFonts w:ascii="Arial Narrow" w:hAnsi="Arial Narrow" w:cs="Calibri"/>
                <w:color w:val="000000"/>
                <w:lang w:val="es-ES" w:eastAsia="es-ES"/>
              </w:rPr>
              <w:t>Ginecología</w:t>
            </w:r>
          </w:p>
        </w:tc>
        <w:tc>
          <w:tcPr>
            <w:tcW w:w="852" w:type="dxa"/>
            <w:tcBorders>
              <w:top w:val="single" w:sz="2" w:space="0" w:color="auto"/>
              <w:bottom w:val="single" w:sz="2" w:space="0" w:color="auto"/>
            </w:tcBorders>
            <w:shd w:val="clear" w:color="auto" w:fill="auto"/>
            <w:noWrap/>
            <w:vAlign w:val="center"/>
            <w:hideMark/>
          </w:tcPr>
          <w:p w14:paraId="50771E87"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158</w:t>
            </w:r>
          </w:p>
        </w:tc>
        <w:tc>
          <w:tcPr>
            <w:tcW w:w="745" w:type="dxa"/>
            <w:tcBorders>
              <w:top w:val="single" w:sz="2" w:space="0" w:color="auto"/>
              <w:bottom w:val="single" w:sz="2" w:space="0" w:color="auto"/>
            </w:tcBorders>
            <w:shd w:val="clear" w:color="auto" w:fill="auto"/>
            <w:noWrap/>
            <w:vAlign w:val="center"/>
            <w:hideMark/>
          </w:tcPr>
          <w:p w14:paraId="04DB1423"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59</w:t>
            </w:r>
          </w:p>
        </w:tc>
        <w:tc>
          <w:tcPr>
            <w:tcW w:w="718" w:type="dxa"/>
            <w:tcBorders>
              <w:top w:val="single" w:sz="2" w:space="0" w:color="auto"/>
              <w:bottom w:val="single" w:sz="2" w:space="0" w:color="auto"/>
            </w:tcBorders>
            <w:shd w:val="clear" w:color="auto" w:fill="auto"/>
            <w:noWrap/>
            <w:vAlign w:val="center"/>
            <w:hideMark/>
          </w:tcPr>
          <w:p w14:paraId="63A03630"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76</w:t>
            </w:r>
          </w:p>
        </w:tc>
        <w:tc>
          <w:tcPr>
            <w:tcW w:w="772" w:type="dxa"/>
            <w:tcBorders>
              <w:top w:val="single" w:sz="2" w:space="0" w:color="auto"/>
              <w:bottom w:val="single" w:sz="2" w:space="0" w:color="auto"/>
            </w:tcBorders>
            <w:shd w:val="clear" w:color="auto" w:fill="auto"/>
            <w:noWrap/>
            <w:vAlign w:val="center"/>
            <w:hideMark/>
          </w:tcPr>
          <w:p w14:paraId="144BC77A"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92</w:t>
            </w:r>
          </w:p>
        </w:tc>
        <w:tc>
          <w:tcPr>
            <w:tcW w:w="781" w:type="dxa"/>
            <w:tcBorders>
              <w:top w:val="single" w:sz="2" w:space="0" w:color="auto"/>
              <w:bottom w:val="single" w:sz="2" w:space="0" w:color="auto"/>
            </w:tcBorders>
            <w:shd w:val="clear" w:color="auto" w:fill="auto"/>
            <w:noWrap/>
            <w:vAlign w:val="center"/>
            <w:hideMark/>
          </w:tcPr>
          <w:p w14:paraId="3A304659"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90</w:t>
            </w:r>
          </w:p>
        </w:tc>
        <w:tc>
          <w:tcPr>
            <w:tcW w:w="834" w:type="dxa"/>
            <w:tcBorders>
              <w:top w:val="single" w:sz="2" w:space="0" w:color="auto"/>
              <w:bottom w:val="single" w:sz="2" w:space="0" w:color="auto"/>
            </w:tcBorders>
            <w:shd w:val="clear" w:color="auto" w:fill="auto"/>
            <w:noWrap/>
            <w:vAlign w:val="center"/>
            <w:hideMark/>
          </w:tcPr>
          <w:p w14:paraId="6907928E"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131</w:t>
            </w:r>
          </w:p>
        </w:tc>
        <w:tc>
          <w:tcPr>
            <w:tcW w:w="698" w:type="dxa"/>
            <w:tcBorders>
              <w:top w:val="single" w:sz="2" w:space="0" w:color="auto"/>
              <w:bottom w:val="single" w:sz="2" w:space="0" w:color="auto"/>
            </w:tcBorders>
            <w:shd w:val="clear" w:color="auto" w:fill="auto"/>
            <w:noWrap/>
            <w:vAlign w:val="center"/>
            <w:hideMark/>
          </w:tcPr>
          <w:p w14:paraId="628E43B3"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51</w:t>
            </w:r>
          </w:p>
        </w:tc>
        <w:tc>
          <w:tcPr>
            <w:tcW w:w="718" w:type="dxa"/>
            <w:tcBorders>
              <w:top w:val="single" w:sz="2" w:space="0" w:color="auto"/>
              <w:bottom w:val="single" w:sz="2" w:space="0" w:color="auto"/>
            </w:tcBorders>
            <w:shd w:val="clear" w:color="auto" w:fill="auto"/>
            <w:noWrap/>
            <w:vAlign w:val="center"/>
            <w:hideMark/>
          </w:tcPr>
          <w:p w14:paraId="06C81C5F"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98</w:t>
            </w:r>
          </w:p>
        </w:tc>
        <w:tc>
          <w:tcPr>
            <w:tcW w:w="781" w:type="dxa"/>
            <w:tcBorders>
              <w:top w:val="single" w:sz="2" w:space="0" w:color="auto"/>
              <w:bottom w:val="single" w:sz="2" w:space="0" w:color="auto"/>
            </w:tcBorders>
            <w:shd w:val="clear" w:color="auto" w:fill="auto"/>
            <w:noWrap/>
            <w:vAlign w:val="center"/>
            <w:hideMark/>
          </w:tcPr>
          <w:p w14:paraId="45F52308"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131</w:t>
            </w:r>
          </w:p>
        </w:tc>
        <w:tc>
          <w:tcPr>
            <w:tcW w:w="959" w:type="dxa"/>
            <w:tcBorders>
              <w:top w:val="single" w:sz="2" w:space="0" w:color="auto"/>
              <w:bottom w:val="single" w:sz="2" w:space="0" w:color="auto"/>
            </w:tcBorders>
            <w:shd w:val="clear" w:color="auto" w:fill="auto"/>
            <w:noWrap/>
            <w:vAlign w:val="center"/>
            <w:hideMark/>
          </w:tcPr>
          <w:p w14:paraId="684DBE6C"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81</w:t>
            </w:r>
          </w:p>
        </w:tc>
        <w:tc>
          <w:tcPr>
            <w:tcW w:w="1056" w:type="dxa"/>
            <w:tcBorders>
              <w:top w:val="single" w:sz="2" w:space="0" w:color="auto"/>
              <w:bottom w:val="single" w:sz="2" w:space="0" w:color="auto"/>
            </w:tcBorders>
            <w:shd w:val="clear" w:color="auto" w:fill="auto"/>
            <w:noWrap/>
            <w:vAlign w:val="center"/>
            <w:hideMark/>
          </w:tcPr>
          <w:p w14:paraId="098F313F"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79</w:t>
            </w:r>
          </w:p>
        </w:tc>
        <w:tc>
          <w:tcPr>
            <w:tcW w:w="630" w:type="dxa"/>
            <w:tcBorders>
              <w:top w:val="single" w:sz="2" w:space="0" w:color="auto"/>
              <w:bottom w:val="single" w:sz="2" w:space="0" w:color="auto"/>
            </w:tcBorders>
            <w:shd w:val="clear" w:color="auto" w:fill="auto"/>
            <w:noWrap/>
            <w:vAlign w:val="center"/>
            <w:hideMark/>
          </w:tcPr>
          <w:p w14:paraId="5560E29A"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58</w:t>
            </w:r>
          </w:p>
        </w:tc>
        <w:tc>
          <w:tcPr>
            <w:tcW w:w="630" w:type="dxa"/>
            <w:tcBorders>
              <w:top w:val="single" w:sz="2" w:space="0" w:color="auto"/>
              <w:bottom w:val="single" w:sz="2" w:space="0" w:color="auto"/>
            </w:tcBorders>
            <w:shd w:val="clear" w:color="auto" w:fill="auto"/>
            <w:noWrap/>
            <w:vAlign w:val="center"/>
            <w:hideMark/>
          </w:tcPr>
          <w:p w14:paraId="00E207F0"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51</w:t>
            </w:r>
          </w:p>
        </w:tc>
        <w:tc>
          <w:tcPr>
            <w:tcW w:w="621" w:type="dxa"/>
            <w:tcBorders>
              <w:top w:val="single" w:sz="2" w:space="0" w:color="auto"/>
              <w:bottom w:val="single" w:sz="2" w:space="0" w:color="auto"/>
            </w:tcBorders>
            <w:shd w:val="clear" w:color="auto" w:fill="auto"/>
            <w:noWrap/>
            <w:vAlign w:val="center"/>
            <w:hideMark/>
          </w:tcPr>
          <w:p w14:paraId="7A573B6E"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86</w:t>
            </w:r>
          </w:p>
        </w:tc>
        <w:tc>
          <w:tcPr>
            <w:tcW w:w="710" w:type="dxa"/>
            <w:tcBorders>
              <w:top w:val="single" w:sz="2" w:space="0" w:color="auto"/>
              <w:bottom w:val="single" w:sz="2" w:space="0" w:color="auto"/>
            </w:tcBorders>
            <w:shd w:val="clear" w:color="auto" w:fill="8DB3E2" w:themeFill="text2" w:themeFillTint="66"/>
            <w:noWrap/>
            <w:vAlign w:val="center"/>
            <w:hideMark/>
          </w:tcPr>
          <w:p w14:paraId="7F8FE278"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76</w:t>
            </w:r>
          </w:p>
        </w:tc>
        <w:tc>
          <w:tcPr>
            <w:tcW w:w="585" w:type="dxa"/>
            <w:tcBorders>
              <w:top w:val="single" w:sz="2" w:space="0" w:color="auto"/>
              <w:bottom w:val="single" w:sz="2" w:space="0" w:color="auto"/>
            </w:tcBorders>
            <w:shd w:val="clear" w:color="auto" w:fill="auto"/>
            <w:noWrap/>
            <w:vAlign w:val="center"/>
            <w:hideMark/>
          </w:tcPr>
          <w:p w14:paraId="4DF0168B"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48</w:t>
            </w:r>
          </w:p>
        </w:tc>
        <w:tc>
          <w:tcPr>
            <w:tcW w:w="594" w:type="dxa"/>
            <w:tcBorders>
              <w:top w:val="single" w:sz="2" w:space="0" w:color="auto"/>
              <w:bottom w:val="single" w:sz="2" w:space="0" w:color="auto"/>
            </w:tcBorders>
            <w:shd w:val="clear" w:color="auto" w:fill="auto"/>
            <w:noWrap/>
            <w:vAlign w:val="center"/>
            <w:hideMark/>
          </w:tcPr>
          <w:p w14:paraId="0E9DC391"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84</w:t>
            </w:r>
          </w:p>
        </w:tc>
      </w:tr>
      <w:tr w:rsidR="00C754FF" w:rsidRPr="001B6343" w14:paraId="284B347A" w14:textId="77777777" w:rsidTr="009B38ED">
        <w:trPr>
          <w:trHeight w:val="198"/>
        </w:trPr>
        <w:tc>
          <w:tcPr>
            <w:tcW w:w="1271" w:type="dxa"/>
            <w:tcBorders>
              <w:top w:val="single" w:sz="2" w:space="0" w:color="auto"/>
              <w:bottom w:val="single" w:sz="2" w:space="0" w:color="auto"/>
            </w:tcBorders>
            <w:shd w:val="clear" w:color="auto" w:fill="auto"/>
            <w:noWrap/>
            <w:vAlign w:val="center"/>
            <w:hideMark/>
          </w:tcPr>
          <w:p w14:paraId="034A9482" w14:textId="77777777" w:rsidR="00C754FF" w:rsidRPr="009B38ED" w:rsidRDefault="00C754FF" w:rsidP="00C754FF">
            <w:pPr>
              <w:spacing w:after="0"/>
              <w:ind w:firstLine="0"/>
              <w:jc w:val="left"/>
              <w:rPr>
                <w:rFonts w:ascii="Arial Narrow" w:hAnsi="Arial Narrow" w:cs="Calibri"/>
                <w:color w:val="000000"/>
                <w:lang w:val="es-ES" w:eastAsia="es-ES"/>
              </w:rPr>
            </w:pPr>
            <w:r w:rsidRPr="009B38ED">
              <w:rPr>
                <w:rFonts w:ascii="Arial Narrow" w:hAnsi="Arial Narrow" w:cs="Calibri"/>
                <w:color w:val="000000"/>
                <w:lang w:val="es-ES" w:eastAsia="es-ES"/>
              </w:rPr>
              <w:t>Oftalmología</w:t>
            </w:r>
          </w:p>
        </w:tc>
        <w:tc>
          <w:tcPr>
            <w:tcW w:w="852" w:type="dxa"/>
            <w:tcBorders>
              <w:top w:val="single" w:sz="2" w:space="0" w:color="auto"/>
              <w:bottom w:val="single" w:sz="2" w:space="0" w:color="auto"/>
            </w:tcBorders>
            <w:shd w:val="clear" w:color="auto" w:fill="auto"/>
            <w:noWrap/>
            <w:vAlign w:val="center"/>
            <w:hideMark/>
          </w:tcPr>
          <w:p w14:paraId="5F2FE823"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96</w:t>
            </w:r>
          </w:p>
        </w:tc>
        <w:tc>
          <w:tcPr>
            <w:tcW w:w="745" w:type="dxa"/>
            <w:tcBorders>
              <w:top w:val="single" w:sz="2" w:space="0" w:color="auto"/>
              <w:bottom w:val="single" w:sz="2" w:space="0" w:color="auto"/>
            </w:tcBorders>
            <w:shd w:val="clear" w:color="auto" w:fill="auto"/>
            <w:noWrap/>
            <w:vAlign w:val="center"/>
            <w:hideMark/>
          </w:tcPr>
          <w:p w14:paraId="4BE9674D"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63</w:t>
            </w:r>
          </w:p>
        </w:tc>
        <w:tc>
          <w:tcPr>
            <w:tcW w:w="718" w:type="dxa"/>
            <w:tcBorders>
              <w:top w:val="single" w:sz="2" w:space="0" w:color="auto"/>
              <w:bottom w:val="single" w:sz="2" w:space="0" w:color="auto"/>
            </w:tcBorders>
            <w:shd w:val="clear" w:color="auto" w:fill="auto"/>
            <w:noWrap/>
            <w:vAlign w:val="center"/>
            <w:hideMark/>
          </w:tcPr>
          <w:p w14:paraId="542CC49F"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77</w:t>
            </w:r>
          </w:p>
        </w:tc>
        <w:tc>
          <w:tcPr>
            <w:tcW w:w="772" w:type="dxa"/>
            <w:tcBorders>
              <w:top w:val="single" w:sz="2" w:space="0" w:color="auto"/>
              <w:bottom w:val="single" w:sz="2" w:space="0" w:color="auto"/>
            </w:tcBorders>
            <w:shd w:val="clear" w:color="auto" w:fill="auto"/>
            <w:noWrap/>
            <w:vAlign w:val="center"/>
            <w:hideMark/>
          </w:tcPr>
          <w:p w14:paraId="547FE4D2"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86</w:t>
            </w:r>
          </w:p>
        </w:tc>
        <w:tc>
          <w:tcPr>
            <w:tcW w:w="781" w:type="dxa"/>
            <w:tcBorders>
              <w:top w:val="single" w:sz="2" w:space="0" w:color="auto"/>
              <w:bottom w:val="single" w:sz="2" w:space="0" w:color="auto"/>
            </w:tcBorders>
            <w:shd w:val="clear" w:color="auto" w:fill="auto"/>
            <w:noWrap/>
            <w:vAlign w:val="center"/>
            <w:hideMark/>
          </w:tcPr>
          <w:p w14:paraId="497A3D0E"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115</w:t>
            </w:r>
          </w:p>
        </w:tc>
        <w:tc>
          <w:tcPr>
            <w:tcW w:w="834" w:type="dxa"/>
            <w:tcBorders>
              <w:top w:val="single" w:sz="2" w:space="0" w:color="auto"/>
              <w:bottom w:val="single" w:sz="2" w:space="0" w:color="auto"/>
            </w:tcBorders>
            <w:shd w:val="clear" w:color="auto" w:fill="auto"/>
            <w:noWrap/>
            <w:vAlign w:val="center"/>
            <w:hideMark/>
          </w:tcPr>
          <w:p w14:paraId="71852A15"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85</w:t>
            </w:r>
          </w:p>
        </w:tc>
        <w:tc>
          <w:tcPr>
            <w:tcW w:w="698" w:type="dxa"/>
            <w:tcBorders>
              <w:top w:val="single" w:sz="2" w:space="0" w:color="auto"/>
              <w:bottom w:val="single" w:sz="2" w:space="0" w:color="auto"/>
            </w:tcBorders>
            <w:shd w:val="clear" w:color="auto" w:fill="auto"/>
            <w:noWrap/>
            <w:vAlign w:val="center"/>
            <w:hideMark/>
          </w:tcPr>
          <w:p w14:paraId="1CAC6C54"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64</w:t>
            </w:r>
          </w:p>
        </w:tc>
        <w:tc>
          <w:tcPr>
            <w:tcW w:w="718" w:type="dxa"/>
            <w:tcBorders>
              <w:top w:val="single" w:sz="2" w:space="0" w:color="auto"/>
              <w:bottom w:val="single" w:sz="2" w:space="0" w:color="auto"/>
            </w:tcBorders>
            <w:shd w:val="clear" w:color="auto" w:fill="auto"/>
            <w:noWrap/>
            <w:vAlign w:val="center"/>
            <w:hideMark/>
          </w:tcPr>
          <w:p w14:paraId="1DC4A05E"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101</w:t>
            </w:r>
          </w:p>
        </w:tc>
        <w:tc>
          <w:tcPr>
            <w:tcW w:w="781" w:type="dxa"/>
            <w:tcBorders>
              <w:top w:val="single" w:sz="2" w:space="0" w:color="auto"/>
              <w:bottom w:val="single" w:sz="2" w:space="0" w:color="auto"/>
            </w:tcBorders>
            <w:shd w:val="clear" w:color="auto" w:fill="auto"/>
            <w:noWrap/>
            <w:vAlign w:val="center"/>
            <w:hideMark/>
          </w:tcPr>
          <w:p w14:paraId="1B49056D"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102</w:t>
            </w:r>
          </w:p>
        </w:tc>
        <w:tc>
          <w:tcPr>
            <w:tcW w:w="959" w:type="dxa"/>
            <w:tcBorders>
              <w:top w:val="single" w:sz="2" w:space="0" w:color="auto"/>
              <w:bottom w:val="single" w:sz="2" w:space="0" w:color="auto"/>
            </w:tcBorders>
            <w:shd w:val="clear" w:color="auto" w:fill="auto"/>
            <w:noWrap/>
            <w:vAlign w:val="center"/>
            <w:hideMark/>
          </w:tcPr>
          <w:p w14:paraId="5B61E0D1"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65</w:t>
            </w:r>
          </w:p>
        </w:tc>
        <w:tc>
          <w:tcPr>
            <w:tcW w:w="1056" w:type="dxa"/>
            <w:tcBorders>
              <w:top w:val="single" w:sz="2" w:space="0" w:color="auto"/>
              <w:bottom w:val="single" w:sz="2" w:space="0" w:color="auto"/>
            </w:tcBorders>
            <w:shd w:val="clear" w:color="auto" w:fill="auto"/>
            <w:noWrap/>
            <w:vAlign w:val="center"/>
            <w:hideMark/>
          </w:tcPr>
          <w:p w14:paraId="54FA90EF"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74</w:t>
            </w:r>
          </w:p>
        </w:tc>
        <w:tc>
          <w:tcPr>
            <w:tcW w:w="630" w:type="dxa"/>
            <w:tcBorders>
              <w:top w:val="single" w:sz="2" w:space="0" w:color="auto"/>
              <w:bottom w:val="single" w:sz="2" w:space="0" w:color="auto"/>
            </w:tcBorders>
            <w:shd w:val="clear" w:color="auto" w:fill="auto"/>
            <w:noWrap/>
            <w:vAlign w:val="center"/>
            <w:hideMark/>
          </w:tcPr>
          <w:p w14:paraId="2B9706F4"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66</w:t>
            </w:r>
          </w:p>
        </w:tc>
        <w:tc>
          <w:tcPr>
            <w:tcW w:w="630" w:type="dxa"/>
            <w:tcBorders>
              <w:top w:val="single" w:sz="2" w:space="0" w:color="auto"/>
              <w:bottom w:val="single" w:sz="2" w:space="0" w:color="auto"/>
            </w:tcBorders>
            <w:shd w:val="clear" w:color="auto" w:fill="auto"/>
            <w:noWrap/>
            <w:vAlign w:val="center"/>
            <w:hideMark/>
          </w:tcPr>
          <w:p w14:paraId="5BF28838"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55</w:t>
            </w:r>
          </w:p>
        </w:tc>
        <w:tc>
          <w:tcPr>
            <w:tcW w:w="621" w:type="dxa"/>
            <w:tcBorders>
              <w:top w:val="single" w:sz="2" w:space="0" w:color="auto"/>
              <w:bottom w:val="single" w:sz="2" w:space="0" w:color="auto"/>
            </w:tcBorders>
            <w:shd w:val="clear" w:color="auto" w:fill="auto"/>
            <w:noWrap/>
            <w:vAlign w:val="center"/>
            <w:hideMark/>
          </w:tcPr>
          <w:p w14:paraId="0260B46C"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77</w:t>
            </w:r>
          </w:p>
        </w:tc>
        <w:tc>
          <w:tcPr>
            <w:tcW w:w="710" w:type="dxa"/>
            <w:tcBorders>
              <w:top w:val="single" w:sz="2" w:space="0" w:color="auto"/>
              <w:bottom w:val="single" w:sz="2" w:space="0" w:color="auto"/>
            </w:tcBorders>
            <w:shd w:val="clear" w:color="auto" w:fill="8DB3E2" w:themeFill="text2" w:themeFillTint="66"/>
            <w:noWrap/>
            <w:vAlign w:val="center"/>
            <w:hideMark/>
          </w:tcPr>
          <w:p w14:paraId="52F6522C"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66</w:t>
            </w:r>
          </w:p>
        </w:tc>
        <w:tc>
          <w:tcPr>
            <w:tcW w:w="585" w:type="dxa"/>
            <w:tcBorders>
              <w:top w:val="single" w:sz="2" w:space="0" w:color="auto"/>
              <w:bottom w:val="single" w:sz="2" w:space="0" w:color="auto"/>
            </w:tcBorders>
            <w:shd w:val="clear" w:color="auto" w:fill="auto"/>
            <w:noWrap/>
            <w:vAlign w:val="center"/>
            <w:hideMark/>
          </w:tcPr>
          <w:p w14:paraId="4EBB5201"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61</w:t>
            </w:r>
          </w:p>
        </w:tc>
        <w:tc>
          <w:tcPr>
            <w:tcW w:w="594" w:type="dxa"/>
            <w:tcBorders>
              <w:top w:val="single" w:sz="2" w:space="0" w:color="auto"/>
              <w:bottom w:val="single" w:sz="2" w:space="0" w:color="auto"/>
            </w:tcBorders>
            <w:shd w:val="clear" w:color="auto" w:fill="auto"/>
            <w:noWrap/>
            <w:vAlign w:val="center"/>
            <w:hideMark/>
          </w:tcPr>
          <w:p w14:paraId="0345D00D"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92</w:t>
            </w:r>
          </w:p>
        </w:tc>
      </w:tr>
      <w:tr w:rsidR="00C754FF" w:rsidRPr="001B6343" w14:paraId="2648B445" w14:textId="77777777" w:rsidTr="009B38ED">
        <w:trPr>
          <w:trHeight w:val="198"/>
        </w:trPr>
        <w:tc>
          <w:tcPr>
            <w:tcW w:w="1271" w:type="dxa"/>
            <w:tcBorders>
              <w:top w:val="single" w:sz="2" w:space="0" w:color="auto"/>
              <w:bottom w:val="single" w:sz="2" w:space="0" w:color="auto"/>
            </w:tcBorders>
            <w:shd w:val="clear" w:color="auto" w:fill="auto"/>
            <w:noWrap/>
            <w:vAlign w:val="center"/>
            <w:hideMark/>
          </w:tcPr>
          <w:p w14:paraId="6828F72D" w14:textId="77777777" w:rsidR="00C754FF" w:rsidRPr="009B38ED" w:rsidRDefault="00C754FF" w:rsidP="00C754FF">
            <w:pPr>
              <w:spacing w:after="0"/>
              <w:ind w:firstLine="0"/>
              <w:jc w:val="left"/>
              <w:rPr>
                <w:rFonts w:ascii="Arial Narrow" w:hAnsi="Arial Narrow" w:cs="Calibri"/>
                <w:color w:val="000000"/>
                <w:lang w:val="es-ES" w:eastAsia="es-ES"/>
              </w:rPr>
            </w:pPr>
            <w:r w:rsidRPr="009B38ED">
              <w:rPr>
                <w:rFonts w:ascii="Arial Narrow" w:hAnsi="Arial Narrow" w:cs="Calibri"/>
                <w:color w:val="000000"/>
                <w:lang w:val="es-ES" w:eastAsia="es-ES"/>
              </w:rPr>
              <w:t>O.R.L.</w:t>
            </w:r>
          </w:p>
        </w:tc>
        <w:tc>
          <w:tcPr>
            <w:tcW w:w="852" w:type="dxa"/>
            <w:tcBorders>
              <w:top w:val="single" w:sz="2" w:space="0" w:color="auto"/>
              <w:bottom w:val="single" w:sz="2" w:space="0" w:color="auto"/>
            </w:tcBorders>
            <w:shd w:val="clear" w:color="auto" w:fill="auto"/>
            <w:noWrap/>
            <w:vAlign w:val="center"/>
            <w:hideMark/>
          </w:tcPr>
          <w:p w14:paraId="069F5570"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130</w:t>
            </w:r>
          </w:p>
        </w:tc>
        <w:tc>
          <w:tcPr>
            <w:tcW w:w="745" w:type="dxa"/>
            <w:tcBorders>
              <w:top w:val="single" w:sz="2" w:space="0" w:color="auto"/>
              <w:bottom w:val="single" w:sz="2" w:space="0" w:color="auto"/>
            </w:tcBorders>
            <w:shd w:val="clear" w:color="auto" w:fill="auto"/>
            <w:noWrap/>
            <w:vAlign w:val="center"/>
            <w:hideMark/>
          </w:tcPr>
          <w:p w14:paraId="299D663B"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154</w:t>
            </w:r>
          </w:p>
        </w:tc>
        <w:tc>
          <w:tcPr>
            <w:tcW w:w="718" w:type="dxa"/>
            <w:tcBorders>
              <w:top w:val="single" w:sz="2" w:space="0" w:color="auto"/>
              <w:bottom w:val="single" w:sz="2" w:space="0" w:color="auto"/>
            </w:tcBorders>
            <w:shd w:val="clear" w:color="auto" w:fill="auto"/>
            <w:noWrap/>
            <w:vAlign w:val="center"/>
            <w:hideMark/>
          </w:tcPr>
          <w:p w14:paraId="1667B649"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85</w:t>
            </w:r>
          </w:p>
        </w:tc>
        <w:tc>
          <w:tcPr>
            <w:tcW w:w="772" w:type="dxa"/>
            <w:tcBorders>
              <w:top w:val="single" w:sz="2" w:space="0" w:color="auto"/>
              <w:bottom w:val="single" w:sz="2" w:space="0" w:color="auto"/>
            </w:tcBorders>
            <w:shd w:val="clear" w:color="auto" w:fill="auto"/>
            <w:noWrap/>
            <w:vAlign w:val="center"/>
            <w:hideMark/>
          </w:tcPr>
          <w:p w14:paraId="23C8C19F"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133</w:t>
            </w:r>
          </w:p>
        </w:tc>
        <w:tc>
          <w:tcPr>
            <w:tcW w:w="781" w:type="dxa"/>
            <w:tcBorders>
              <w:top w:val="single" w:sz="2" w:space="0" w:color="auto"/>
              <w:bottom w:val="single" w:sz="2" w:space="0" w:color="auto"/>
            </w:tcBorders>
            <w:shd w:val="clear" w:color="auto" w:fill="auto"/>
            <w:noWrap/>
            <w:vAlign w:val="center"/>
            <w:hideMark/>
          </w:tcPr>
          <w:p w14:paraId="67B8C5F4"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100</w:t>
            </w:r>
          </w:p>
        </w:tc>
        <w:tc>
          <w:tcPr>
            <w:tcW w:w="834" w:type="dxa"/>
            <w:tcBorders>
              <w:top w:val="single" w:sz="2" w:space="0" w:color="auto"/>
              <w:bottom w:val="single" w:sz="2" w:space="0" w:color="auto"/>
            </w:tcBorders>
            <w:shd w:val="clear" w:color="auto" w:fill="auto"/>
            <w:noWrap/>
            <w:vAlign w:val="center"/>
            <w:hideMark/>
          </w:tcPr>
          <w:p w14:paraId="368F0FA3"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119</w:t>
            </w:r>
          </w:p>
        </w:tc>
        <w:tc>
          <w:tcPr>
            <w:tcW w:w="698" w:type="dxa"/>
            <w:tcBorders>
              <w:top w:val="single" w:sz="2" w:space="0" w:color="auto"/>
              <w:bottom w:val="single" w:sz="2" w:space="0" w:color="auto"/>
            </w:tcBorders>
            <w:shd w:val="clear" w:color="auto" w:fill="auto"/>
            <w:noWrap/>
            <w:vAlign w:val="center"/>
            <w:hideMark/>
          </w:tcPr>
          <w:p w14:paraId="2957AC92"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91</w:t>
            </w:r>
          </w:p>
        </w:tc>
        <w:tc>
          <w:tcPr>
            <w:tcW w:w="718" w:type="dxa"/>
            <w:tcBorders>
              <w:top w:val="single" w:sz="2" w:space="0" w:color="auto"/>
              <w:bottom w:val="single" w:sz="2" w:space="0" w:color="auto"/>
            </w:tcBorders>
            <w:shd w:val="clear" w:color="auto" w:fill="auto"/>
            <w:noWrap/>
            <w:vAlign w:val="center"/>
            <w:hideMark/>
          </w:tcPr>
          <w:p w14:paraId="2384140A"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120</w:t>
            </w:r>
          </w:p>
        </w:tc>
        <w:tc>
          <w:tcPr>
            <w:tcW w:w="781" w:type="dxa"/>
            <w:tcBorders>
              <w:top w:val="single" w:sz="2" w:space="0" w:color="auto"/>
              <w:bottom w:val="single" w:sz="2" w:space="0" w:color="auto"/>
            </w:tcBorders>
            <w:shd w:val="clear" w:color="auto" w:fill="auto"/>
            <w:noWrap/>
            <w:vAlign w:val="center"/>
            <w:hideMark/>
          </w:tcPr>
          <w:p w14:paraId="1D01838D"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183</w:t>
            </w:r>
          </w:p>
        </w:tc>
        <w:tc>
          <w:tcPr>
            <w:tcW w:w="959" w:type="dxa"/>
            <w:tcBorders>
              <w:top w:val="single" w:sz="2" w:space="0" w:color="auto"/>
              <w:bottom w:val="single" w:sz="2" w:space="0" w:color="auto"/>
            </w:tcBorders>
            <w:shd w:val="clear" w:color="auto" w:fill="auto"/>
            <w:noWrap/>
            <w:vAlign w:val="center"/>
            <w:hideMark/>
          </w:tcPr>
          <w:p w14:paraId="5E206960"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79</w:t>
            </w:r>
          </w:p>
        </w:tc>
        <w:tc>
          <w:tcPr>
            <w:tcW w:w="1056" w:type="dxa"/>
            <w:tcBorders>
              <w:top w:val="single" w:sz="2" w:space="0" w:color="auto"/>
              <w:bottom w:val="single" w:sz="2" w:space="0" w:color="auto"/>
            </w:tcBorders>
            <w:shd w:val="clear" w:color="auto" w:fill="auto"/>
            <w:noWrap/>
            <w:vAlign w:val="center"/>
            <w:hideMark/>
          </w:tcPr>
          <w:p w14:paraId="1C7767B6"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115</w:t>
            </w:r>
          </w:p>
        </w:tc>
        <w:tc>
          <w:tcPr>
            <w:tcW w:w="630" w:type="dxa"/>
            <w:tcBorders>
              <w:top w:val="single" w:sz="2" w:space="0" w:color="auto"/>
              <w:bottom w:val="single" w:sz="2" w:space="0" w:color="auto"/>
            </w:tcBorders>
            <w:shd w:val="clear" w:color="auto" w:fill="auto"/>
            <w:noWrap/>
            <w:vAlign w:val="center"/>
            <w:hideMark/>
          </w:tcPr>
          <w:p w14:paraId="2BD270CF"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77</w:t>
            </w:r>
          </w:p>
        </w:tc>
        <w:tc>
          <w:tcPr>
            <w:tcW w:w="630" w:type="dxa"/>
            <w:tcBorders>
              <w:top w:val="single" w:sz="2" w:space="0" w:color="auto"/>
              <w:bottom w:val="single" w:sz="2" w:space="0" w:color="auto"/>
            </w:tcBorders>
            <w:shd w:val="clear" w:color="auto" w:fill="auto"/>
            <w:noWrap/>
            <w:vAlign w:val="center"/>
            <w:hideMark/>
          </w:tcPr>
          <w:p w14:paraId="433E77D0"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69</w:t>
            </w:r>
          </w:p>
        </w:tc>
        <w:tc>
          <w:tcPr>
            <w:tcW w:w="621" w:type="dxa"/>
            <w:tcBorders>
              <w:top w:val="single" w:sz="2" w:space="0" w:color="auto"/>
              <w:bottom w:val="single" w:sz="2" w:space="0" w:color="auto"/>
            </w:tcBorders>
            <w:shd w:val="clear" w:color="auto" w:fill="auto"/>
            <w:noWrap/>
            <w:vAlign w:val="center"/>
            <w:hideMark/>
          </w:tcPr>
          <w:p w14:paraId="4E872C65"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97</w:t>
            </w:r>
          </w:p>
        </w:tc>
        <w:tc>
          <w:tcPr>
            <w:tcW w:w="710" w:type="dxa"/>
            <w:tcBorders>
              <w:top w:val="single" w:sz="2" w:space="0" w:color="auto"/>
              <w:bottom w:val="single" w:sz="2" w:space="0" w:color="auto"/>
            </w:tcBorders>
            <w:shd w:val="clear" w:color="auto" w:fill="8DB3E2" w:themeFill="text2" w:themeFillTint="66"/>
            <w:noWrap/>
            <w:vAlign w:val="center"/>
            <w:hideMark/>
          </w:tcPr>
          <w:p w14:paraId="32BF039F"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67</w:t>
            </w:r>
          </w:p>
        </w:tc>
        <w:tc>
          <w:tcPr>
            <w:tcW w:w="585" w:type="dxa"/>
            <w:tcBorders>
              <w:top w:val="single" w:sz="2" w:space="0" w:color="auto"/>
              <w:bottom w:val="single" w:sz="2" w:space="0" w:color="auto"/>
            </w:tcBorders>
            <w:shd w:val="clear" w:color="auto" w:fill="auto"/>
            <w:noWrap/>
            <w:vAlign w:val="center"/>
            <w:hideMark/>
          </w:tcPr>
          <w:p w14:paraId="64FAB7F0"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68</w:t>
            </w:r>
          </w:p>
        </w:tc>
        <w:tc>
          <w:tcPr>
            <w:tcW w:w="594" w:type="dxa"/>
            <w:tcBorders>
              <w:top w:val="single" w:sz="2" w:space="0" w:color="auto"/>
              <w:bottom w:val="single" w:sz="2" w:space="0" w:color="auto"/>
            </w:tcBorders>
            <w:shd w:val="clear" w:color="auto" w:fill="auto"/>
            <w:noWrap/>
            <w:vAlign w:val="center"/>
            <w:hideMark/>
          </w:tcPr>
          <w:p w14:paraId="016F4F7A"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71</w:t>
            </w:r>
          </w:p>
        </w:tc>
      </w:tr>
      <w:tr w:rsidR="00C754FF" w:rsidRPr="001B6343" w14:paraId="3D504397" w14:textId="77777777" w:rsidTr="009B38ED">
        <w:trPr>
          <w:trHeight w:val="198"/>
        </w:trPr>
        <w:tc>
          <w:tcPr>
            <w:tcW w:w="1271" w:type="dxa"/>
            <w:tcBorders>
              <w:top w:val="single" w:sz="2" w:space="0" w:color="auto"/>
              <w:bottom w:val="single" w:sz="2" w:space="0" w:color="auto"/>
            </w:tcBorders>
            <w:shd w:val="clear" w:color="auto" w:fill="auto"/>
            <w:noWrap/>
            <w:vAlign w:val="center"/>
            <w:hideMark/>
          </w:tcPr>
          <w:p w14:paraId="4E387057" w14:textId="77777777" w:rsidR="00C754FF" w:rsidRPr="009B38ED" w:rsidRDefault="00C754FF" w:rsidP="00C754FF">
            <w:pPr>
              <w:spacing w:after="0"/>
              <w:ind w:firstLine="0"/>
              <w:jc w:val="left"/>
              <w:rPr>
                <w:rFonts w:ascii="Arial Narrow" w:hAnsi="Arial Narrow" w:cs="Calibri"/>
                <w:color w:val="000000"/>
                <w:lang w:val="es-ES" w:eastAsia="es-ES"/>
              </w:rPr>
            </w:pPr>
            <w:r w:rsidRPr="009B38ED">
              <w:rPr>
                <w:rFonts w:ascii="Arial Narrow" w:hAnsi="Arial Narrow" w:cs="Calibri"/>
                <w:color w:val="000000"/>
                <w:lang w:val="es-ES" w:eastAsia="es-ES"/>
              </w:rPr>
              <w:t>Traumatología</w:t>
            </w:r>
          </w:p>
        </w:tc>
        <w:tc>
          <w:tcPr>
            <w:tcW w:w="852" w:type="dxa"/>
            <w:tcBorders>
              <w:top w:val="single" w:sz="2" w:space="0" w:color="auto"/>
              <w:bottom w:val="single" w:sz="2" w:space="0" w:color="auto"/>
            </w:tcBorders>
            <w:shd w:val="clear" w:color="auto" w:fill="auto"/>
            <w:noWrap/>
            <w:vAlign w:val="center"/>
            <w:hideMark/>
          </w:tcPr>
          <w:p w14:paraId="663AA490"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148</w:t>
            </w:r>
          </w:p>
        </w:tc>
        <w:tc>
          <w:tcPr>
            <w:tcW w:w="745" w:type="dxa"/>
            <w:tcBorders>
              <w:top w:val="single" w:sz="2" w:space="0" w:color="auto"/>
              <w:bottom w:val="single" w:sz="2" w:space="0" w:color="auto"/>
            </w:tcBorders>
            <w:shd w:val="clear" w:color="auto" w:fill="auto"/>
            <w:noWrap/>
            <w:vAlign w:val="center"/>
            <w:hideMark/>
          </w:tcPr>
          <w:p w14:paraId="72C8207F"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157</w:t>
            </w:r>
          </w:p>
        </w:tc>
        <w:tc>
          <w:tcPr>
            <w:tcW w:w="718" w:type="dxa"/>
            <w:tcBorders>
              <w:top w:val="single" w:sz="2" w:space="0" w:color="auto"/>
              <w:bottom w:val="single" w:sz="2" w:space="0" w:color="auto"/>
            </w:tcBorders>
            <w:shd w:val="clear" w:color="auto" w:fill="auto"/>
            <w:noWrap/>
            <w:vAlign w:val="center"/>
            <w:hideMark/>
          </w:tcPr>
          <w:p w14:paraId="02938F78"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123</w:t>
            </w:r>
          </w:p>
        </w:tc>
        <w:tc>
          <w:tcPr>
            <w:tcW w:w="772" w:type="dxa"/>
            <w:tcBorders>
              <w:top w:val="single" w:sz="2" w:space="0" w:color="auto"/>
              <w:bottom w:val="single" w:sz="2" w:space="0" w:color="auto"/>
            </w:tcBorders>
            <w:shd w:val="clear" w:color="auto" w:fill="auto"/>
            <w:noWrap/>
            <w:vAlign w:val="center"/>
            <w:hideMark/>
          </w:tcPr>
          <w:p w14:paraId="71F38E49"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131</w:t>
            </w:r>
          </w:p>
        </w:tc>
        <w:tc>
          <w:tcPr>
            <w:tcW w:w="781" w:type="dxa"/>
            <w:tcBorders>
              <w:top w:val="single" w:sz="2" w:space="0" w:color="auto"/>
              <w:bottom w:val="single" w:sz="2" w:space="0" w:color="auto"/>
            </w:tcBorders>
            <w:shd w:val="clear" w:color="auto" w:fill="auto"/>
            <w:noWrap/>
            <w:vAlign w:val="center"/>
            <w:hideMark/>
          </w:tcPr>
          <w:p w14:paraId="27A6805B"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240</w:t>
            </w:r>
          </w:p>
        </w:tc>
        <w:tc>
          <w:tcPr>
            <w:tcW w:w="834" w:type="dxa"/>
            <w:tcBorders>
              <w:top w:val="single" w:sz="2" w:space="0" w:color="auto"/>
              <w:bottom w:val="single" w:sz="2" w:space="0" w:color="auto"/>
            </w:tcBorders>
            <w:shd w:val="clear" w:color="auto" w:fill="auto"/>
            <w:noWrap/>
            <w:vAlign w:val="center"/>
            <w:hideMark/>
          </w:tcPr>
          <w:p w14:paraId="3996FAF3"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186</w:t>
            </w:r>
          </w:p>
        </w:tc>
        <w:tc>
          <w:tcPr>
            <w:tcW w:w="698" w:type="dxa"/>
            <w:tcBorders>
              <w:top w:val="single" w:sz="2" w:space="0" w:color="auto"/>
              <w:bottom w:val="single" w:sz="2" w:space="0" w:color="auto"/>
            </w:tcBorders>
            <w:shd w:val="clear" w:color="auto" w:fill="auto"/>
            <w:noWrap/>
            <w:vAlign w:val="center"/>
            <w:hideMark/>
          </w:tcPr>
          <w:p w14:paraId="70261896"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171</w:t>
            </w:r>
          </w:p>
        </w:tc>
        <w:tc>
          <w:tcPr>
            <w:tcW w:w="718" w:type="dxa"/>
            <w:tcBorders>
              <w:top w:val="single" w:sz="2" w:space="0" w:color="auto"/>
              <w:bottom w:val="single" w:sz="2" w:space="0" w:color="auto"/>
            </w:tcBorders>
            <w:shd w:val="clear" w:color="auto" w:fill="auto"/>
            <w:noWrap/>
            <w:vAlign w:val="center"/>
            <w:hideMark/>
          </w:tcPr>
          <w:p w14:paraId="008A2A4F"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104</w:t>
            </w:r>
          </w:p>
        </w:tc>
        <w:tc>
          <w:tcPr>
            <w:tcW w:w="781" w:type="dxa"/>
            <w:tcBorders>
              <w:top w:val="single" w:sz="2" w:space="0" w:color="auto"/>
              <w:bottom w:val="single" w:sz="2" w:space="0" w:color="auto"/>
            </w:tcBorders>
            <w:shd w:val="clear" w:color="auto" w:fill="auto"/>
            <w:noWrap/>
            <w:vAlign w:val="center"/>
            <w:hideMark/>
          </w:tcPr>
          <w:p w14:paraId="4F85B6E5"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169</w:t>
            </w:r>
          </w:p>
        </w:tc>
        <w:tc>
          <w:tcPr>
            <w:tcW w:w="959" w:type="dxa"/>
            <w:tcBorders>
              <w:top w:val="single" w:sz="2" w:space="0" w:color="auto"/>
              <w:bottom w:val="single" w:sz="2" w:space="0" w:color="auto"/>
            </w:tcBorders>
            <w:shd w:val="clear" w:color="auto" w:fill="auto"/>
            <w:noWrap/>
            <w:vAlign w:val="center"/>
            <w:hideMark/>
          </w:tcPr>
          <w:p w14:paraId="57C650C0"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104</w:t>
            </w:r>
          </w:p>
        </w:tc>
        <w:tc>
          <w:tcPr>
            <w:tcW w:w="1056" w:type="dxa"/>
            <w:tcBorders>
              <w:top w:val="single" w:sz="2" w:space="0" w:color="auto"/>
              <w:bottom w:val="single" w:sz="2" w:space="0" w:color="auto"/>
            </w:tcBorders>
            <w:shd w:val="clear" w:color="auto" w:fill="auto"/>
            <w:noWrap/>
            <w:vAlign w:val="center"/>
            <w:hideMark/>
          </w:tcPr>
          <w:p w14:paraId="6E14A7B8"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207</w:t>
            </w:r>
          </w:p>
        </w:tc>
        <w:tc>
          <w:tcPr>
            <w:tcW w:w="630" w:type="dxa"/>
            <w:tcBorders>
              <w:top w:val="single" w:sz="2" w:space="0" w:color="auto"/>
              <w:bottom w:val="single" w:sz="2" w:space="0" w:color="auto"/>
            </w:tcBorders>
            <w:shd w:val="clear" w:color="auto" w:fill="auto"/>
            <w:noWrap/>
            <w:vAlign w:val="center"/>
            <w:hideMark/>
          </w:tcPr>
          <w:p w14:paraId="2973331C"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90</w:t>
            </w:r>
          </w:p>
        </w:tc>
        <w:tc>
          <w:tcPr>
            <w:tcW w:w="630" w:type="dxa"/>
            <w:tcBorders>
              <w:top w:val="single" w:sz="2" w:space="0" w:color="auto"/>
              <w:bottom w:val="single" w:sz="2" w:space="0" w:color="auto"/>
            </w:tcBorders>
            <w:shd w:val="clear" w:color="auto" w:fill="auto"/>
            <w:noWrap/>
            <w:vAlign w:val="center"/>
            <w:hideMark/>
          </w:tcPr>
          <w:p w14:paraId="437C76FD"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68</w:t>
            </w:r>
          </w:p>
        </w:tc>
        <w:tc>
          <w:tcPr>
            <w:tcW w:w="621" w:type="dxa"/>
            <w:tcBorders>
              <w:top w:val="single" w:sz="2" w:space="0" w:color="auto"/>
              <w:bottom w:val="single" w:sz="2" w:space="0" w:color="auto"/>
            </w:tcBorders>
            <w:shd w:val="clear" w:color="auto" w:fill="auto"/>
            <w:noWrap/>
            <w:vAlign w:val="center"/>
            <w:hideMark/>
          </w:tcPr>
          <w:p w14:paraId="18ED9C22"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108</w:t>
            </w:r>
          </w:p>
        </w:tc>
        <w:tc>
          <w:tcPr>
            <w:tcW w:w="710" w:type="dxa"/>
            <w:tcBorders>
              <w:top w:val="single" w:sz="2" w:space="0" w:color="auto"/>
              <w:bottom w:val="single" w:sz="2" w:space="0" w:color="auto"/>
            </w:tcBorders>
            <w:shd w:val="clear" w:color="auto" w:fill="8DB3E2" w:themeFill="text2" w:themeFillTint="66"/>
            <w:noWrap/>
            <w:vAlign w:val="center"/>
            <w:hideMark/>
          </w:tcPr>
          <w:p w14:paraId="6E8B7E1E"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102</w:t>
            </w:r>
          </w:p>
        </w:tc>
        <w:tc>
          <w:tcPr>
            <w:tcW w:w="585" w:type="dxa"/>
            <w:tcBorders>
              <w:top w:val="single" w:sz="2" w:space="0" w:color="auto"/>
              <w:bottom w:val="single" w:sz="2" w:space="0" w:color="auto"/>
            </w:tcBorders>
            <w:shd w:val="clear" w:color="auto" w:fill="auto"/>
            <w:noWrap/>
            <w:vAlign w:val="center"/>
            <w:hideMark/>
          </w:tcPr>
          <w:p w14:paraId="787246D2"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89</w:t>
            </w:r>
          </w:p>
        </w:tc>
        <w:tc>
          <w:tcPr>
            <w:tcW w:w="594" w:type="dxa"/>
            <w:tcBorders>
              <w:top w:val="single" w:sz="2" w:space="0" w:color="auto"/>
              <w:bottom w:val="single" w:sz="2" w:space="0" w:color="auto"/>
            </w:tcBorders>
            <w:shd w:val="clear" w:color="auto" w:fill="auto"/>
            <w:noWrap/>
            <w:vAlign w:val="center"/>
            <w:hideMark/>
          </w:tcPr>
          <w:p w14:paraId="5313E54B"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142</w:t>
            </w:r>
          </w:p>
        </w:tc>
      </w:tr>
      <w:tr w:rsidR="00C754FF" w:rsidRPr="001B6343" w14:paraId="4034BB19" w14:textId="77777777" w:rsidTr="009B38ED">
        <w:trPr>
          <w:trHeight w:val="198"/>
        </w:trPr>
        <w:tc>
          <w:tcPr>
            <w:tcW w:w="1271" w:type="dxa"/>
            <w:tcBorders>
              <w:top w:val="single" w:sz="2" w:space="0" w:color="auto"/>
              <w:bottom w:val="single" w:sz="2" w:space="0" w:color="auto"/>
            </w:tcBorders>
            <w:shd w:val="clear" w:color="auto" w:fill="auto"/>
            <w:noWrap/>
            <w:vAlign w:val="center"/>
            <w:hideMark/>
          </w:tcPr>
          <w:p w14:paraId="4B3DCD6C" w14:textId="77777777" w:rsidR="00C754FF" w:rsidRPr="009B38ED" w:rsidRDefault="00C754FF" w:rsidP="00C754FF">
            <w:pPr>
              <w:spacing w:after="0"/>
              <w:ind w:firstLine="0"/>
              <w:jc w:val="left"/>
              <w:rPr>
                <w:rFonts w:ascii="Arial Narrow" w:hAnsi="Arial Narrow" w:cs="Calibri"/>
                <w:color w:val="000000"/>
                <w:lang w:val="es-ES" w:eastAsia="es-ES"/>
              </w:rPr>
            </w:pPr>
            <w:r w:rsidRPr="009B38ED">
              <w:rPr>
                <w:rFonts w:ascii="Arial Narrow" w:hAnsi="Arial Narrow" w:cs="Calibri"/>
                <w:color w:val="000000"/>
                <w:lang w:val="es-ES" w:eastAsia="es-ES"/>
              </w:rPr>
              <w:t>Urología</w:t>
            </w:r>
          </w:p>
        </w:tc>
        <w:tc>
          <w:tcPr>
            <w:tcW w:w="852" w:type="dxa"/>
            <w:tcBorders>
              <w:top w:val="single" w:sz="2" w:space="0" w:color="auto"/>
              <w:bottom w:val="single" w:sz="2" w:space="0" w:color="auto"/>
            </w:tcBorders>
            <w:shd w:val="clear" w:color="auto" w:fill="auto"/>
            <w:noWrap/>
            <w:vAlign w:val="center"/>
            <w:hideMark/>
          </w:tcPr>
          <w:p w14:paraId="1CFE92B6"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129</w:t>
            </w:r>
          </w:p>
        </w:tc>
        <w:tc>
          <w:tcPr>
            <w:tcW w:w="745" w:type="dxa"/>
            <w:tcBorders>
              <w:top w:val="single" w:sz="2" w:space="0" w:color="auto"/>
              <w:bottom w:val="single" w:sz="2" w:space="0" w:color="auto"/>
            </w:tcBorders>
            <w:shd w:val="clear" w:color="auto" w:fill="auto"/>
            <w:noWrap/>
            <w:vAlign w:val="center"/>
            <w:hideMark/>
          </w:tcPr>
          <w:p w14:paraId="6D4F07DD"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98</w:t>
            </w:r>
          </w:p>
        </w:tc>
        <w:tc>
          <w:tcPr>
            <w:tcW w:w="718" w:type="dxa"/>
            <w:tcBorders>
              <w:top w:val="single" w:sz="2" w:space="0" w:color="auto"/>
              <w:bottom w:val="single" w:sz="2" w:space="0" w:color="auto"/>
            </w:tcBorders>
            <w:shd w:val="clear" w:color="auto" w:fill="auto"/>
            <w:noWrap/>
            <w:vAlign w:val="center"/>
            <w:hideMark/>
          </w:tcPr>
          <w:p w14:paraId="0BED8886"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88</w:t>
            </w:r>
          </w:p>
        </w:tc>
        <w:tc>
          <w:tcPr>
            <w:tcW w:w="772" w:type="dxa"/>
            <w:tcBorders>
              <w:top w:val="single" w:sz="2" w:space="0" w:color="auto"/>
              <w:bottom w:val="single" w:sz="2" w:space="0" w:color="auto"/>
            </w:tcBorders>
            <w:shd w:val="clear" w:color="auto" w:fill="auto"/>
            <w:noWrap/>
            <w:vAlign w:val="center"/>
            <w:hideMark/>
          </w:tcPr>
          <w:p w14:paraId="329B2B10"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129</w:t>
            </w:r>
          </w:p>
        </w:tc>
        <w:tc>
          <w:tcPr>
            <w:tcW w:w="781" w:type="dxa"/>
            <w:tcBorders>
              <w:top w:val="single" w:sz="2" w:space="0" w:color="auto"/>
              <w:bottom w:val="single" w:sz="2" w:space="0" w:color="auto"/>
            </w:tcBorders>
            <w:shd w:val="clear" w:color="auto" w:fill="auto"/>
            <w:noWrap/>
            <w:vAlign w:val="center"/>
            <w:hideMark/>
          </w:tcPr>
          <w:p w14:paraId="05CFC900"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112</w:t>
            </w:r>
          </w:p>
        </w:tc>
        <w:tc>
          <w:tcPr>
            <w:tcW w:w="834" w:type="dxa"/>
            <w:tcBorders>
              <w:top w:val="single" w:sz="2" w:space="0" w:color="auto"/>
              <w:bottom w:val="single" w:sz="2" w:space="0" w:color="auto"/>
            </w:tcBorders>
            <w:shd w:val="clear" w:color="auto" w:fill="auto"/>
            <w:noWrap/>
            <w:vAlign w:val="center"/>
            <w:hideMark/>
          </w:tcPr>
          <w:p w14:paraId="0F5EC3B8"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124</w:t>
            </w:r>
          </w:p>
        </w:tc>
        <w:tc>
          <w:tcPr>
            <w:tcW w:w="698" w:type="dxa"/>
            <w:tcBorders>
              <w:top w:val="single" w:sz="2" w:space="0" w:color="auto"/>
              <w:bottom w:val="single" w:sz="2" w:space="0" w:color="auto"/>
            </w:tcBorders>
            <w:shd w:val="clear" w:color="auto" w:fill="auto"/>
            <w:noWrap/>
            <w:vAlign w:val="center"/>
            <w:hideMark/>
          </w:tcPr>
          <w:p w14:paraId="41871E98"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107</w:t>
            </w:r>
          </w:p>
        </w:tc>
        <w:tc>
          <w:tcPr>
            <w:tcW w:w="718" w:type="dxa"/>
            <w:tcBorders>
              <w:top w:val="single" w:sz="2" w:space="0" w:color="auto"/>
              <w:bottom w:val="single" w:sz="2" w:space="0" w:color="auto"/>
            </w:tcBorders>
            <w:shd w:val="clear" w:color="auto" w:fill="auto"/>
            <w:noWrap/>
            <w:vAlign w:val="center"/>
            <w:hideMark/>
          </w:tcPr>
          <w:p w14:paraId="77AD8242"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105</w:t>
            </w:r>
          </w:p>
        </w:tc>
        <w:tc>
          <w:tcPr>
            <w:tcW w:w="781" w:type="dxa"/>
            <w:tcBorders>
              <w:top w:val="single" w:sz="2" w:space="0" w:color="auto"/>
              <w:bottom w:val="single" w:sz="2" w:space="0" w:color="auto"/>
            </w:tcBorders>
            <w:shd w:val="clear" w:color="auto" w:fill="auto"/>
            <w:noWrap/>
            <w:vAlign w:val="center"/>
            <w:hideMark/>
          </w:tcPr>
          <w:p w14:paraId="566B2466"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177</w:t>
            </w:r>
          </w:p>
        </w:tc>
        <w:tc>
          <w:tcPr>
            <w:tcW w:w="959" w:type="dxa"/>
            <w:tcBorders>
              <w:top w:val="single" w:sz="2" w:space="0" w:color="auto"/>
              <w:bottom w:val="single" w:sz="2" w:space="0" w:color="auto"/>
            </w:tcBorders>
            <w:shd w:val="clear" w:color="auto" w:fill="auto"/>
            <w:noWrap/>
            <w:vAlign w:val="center"/>
            <w:hideMark/>
          </w:tcPr>
          <w:p w14:paraId="676031CC"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96</w:t>
            </w:r>
          </w:p>
        </w:tc>
        <w:tc>
          <w:tcPr>
            <w:tcW w:w="1056" w:type="dxa"/>
            <w:tcBorders>
              <w:top w:val="single" w:sz="2" w:space="0" w:color="auto"/>
              <w:bottom w:val="single" w:sz="2" w:space="0" w:color="auto"/>
            </w:tcBorders>
            <w:shd w:val="clear" w:color="auto" w:fill="auto"/>
            <w:noWrap/>
            <w:vAlign w:val="center"/>
            <w:hideMark/>
          </w:tcPr>
          <w:p w14:paraId="706349A8"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166</w:t>
            </w:r>
          </w:p>
        </w:tc>
        <w:tc>
          <w:tcPr>
            <w:tcW w:w="630" w:type="dxa"/>
            <w:tcBorders>
              <w:top w:val="single" w:sz="2" w:space="0" w:color="auto"/>
              <w:bottom w:val="single" w:sz="2" w:space="0" w:color="auto"/>
            </w:tcBorders>
            <w:shd w:val="clear" w:color="auto" w:fill="auto"/>
            <w:noWrap/>
            <w:vAlign w:val="center"/>
            <w:hideMark/>
          </w:tcPr>
          <w:p w14:paraId="2C0D971C"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75</w:t>
            </w:r>
          </w:p>
        </w:tc>
        <w:tc>
          <w:tcPr>
            <w:tcW w:w="630" w:type="dxa"/>
            <w:tcBorders>
              <w:top w:val="single" w:sz="2" w:space="0" w:color="auto"/>
              <w:bottom w:val="single" w:sz="2" w:space="0" w:color="auto"/>
            </w:tcBorders>
            <w:shd w:val="clear" w:color="auto" w:fill="auto"/>
            <w:noWrap/>
            <w:vAlign w:val="center"/>
            <w:hideMark/>
          </w:tcPr>
          <w:p w14:paraId="206AE85D"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68</w:t>
            </w:r>
          </w:p>
        </w:tc>
        <w:tc>
          <w:tcPr>
            <w:tcW w:w="621" w:type="dxa"/>
            <w:tcBorders>
              <w:top w:val="single" w:sz="2" w:space="0" w:color="auto"/>
              <w:bottom w:val="single" w:sz="2" w:space="0" w:color="auto"/>
            </w:tcBorders>
            <w:shd w:val="clear" w:color="auto" w:fill="auto"/>
            <w:noWrap/>
            <w:vAlign w:val="center"/>
            <w:hideMark/>
          </w:tcPr>
          <w:p w14:paraId="4060ED6F"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90</w:t>
            </w:r>
          </w:p>
        </w:tc>
        <w:tc>
          <w:tcPr>
            <w:tcW w:w="710" w:type="dxa"/>
            <w:tcBorders>
              <w:top w:val="single" w:sz="2" w:space="0" w:color="auto"/>
              <w:bottom w:val="single" w:sz="2" w:space="0" w:color="auto"/>
            </w:tcBorders>
            <w:shd w:val="clear" w:color="auto" w:fill="8DB3E2" w:themeFill="text2" w:themeFillTint="66"/>
            <w:noWrap/>
            <w:vAlign w:val="center"/>
            <w:hideMark/>
          </w:tcPr>
          <w:p w14:paraId="61819742"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43</w:t>
            </w:r>
          </w:p>
        </w:tc>
        <w:tc>
          <w:tcPr>
            <w:tcW w:w="585" w:type="dxa"/>
            <w:tcBorders>
              <w:top w:val="single" w:sz="2" w:space="0" w:color="auto"/>
              <w:bottom w:val="single" w:sz="2" w:space="0" w:color="auto"/>
            </w:tcBorders>
            <w:shd w:val="clear" w:color="auto" w:fill="auto"/>
            <w:noWrap/>
            <w:vAlign w:val="center"/>
            <w:hideMark/>
          </w:tcPr>
          <w:p w14:paraId="4394BA4F"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75</w:t>
            </w:r>
          </w:p>
        </w:tc>
        <w:tc>
          <w:tcPr>
            <w:tcW w:w="594" w:type="dxa"/>
            <w:tcBorders>
              <w:top w:val="single" w:sz="2" w:space="0" w:color="auto"/>
              <w:bottom w:val="single" w:sz="2" w:space="0" w:color="auto"/>
            </w:tcBorders>
            <w:shd w:val="clear" w:color="auto" w:fill="auto"/>
            <w:noWrap/>
            <w:vAlign w:val="center"/>
            <w:hideMark/>
          </w:tcPr>
          <w:p w14:paraId="3BBC41CA"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118</w:t>
            </w:r>
          </w:p>
        </w:tc>
      </w:tr>
      <w:tr w:rsidR="00C754FF" w:rsidRPr="001B6343" w14:paraId="42B37C12" w14:textId="77777777" w:rsidTr="009B38ED">
        <w:trPr>
          <w:trHeight w:val="198"/>
        </w:trPr>
        <w:tc>
          <w:tcPr>
            <w:tcW w:w="1271" w:type="dxa"/>
            <w:tcBorders>
              <w:top w:val="single" w:sz="2" w:space="0" w:color="auto"/>
              <w:bottom w:val="single" w:sz="2" w:space="0" w:color="auto"/>
            </w:tcBorders>
            <w:shd w:val="clear" w:color="auto" w:fill="auto"/>
            <w:noWrap/>
            <w:vAlign w:val="center"/>
            <w:hideMark/>
          </w:tcPr>
          <w:p w14:paraId="41FA8A52" w14:textId="77777777" w:rsidR="00C754FF" w:rsidRPr="009B38ED" w:rsidRDefault="00C754FF" w:rsidP="00C754FF">
            <w:pPr>
              <w:spacing w:after="0"/>
              <w:ind w:firstLine="0"/>
              <w:jc w:val="left"/>
              <w:rPr>
                <w:rFonts w:ascii="Arial Narrow" w:hAnsi="Arial Narrow" w:cs="Calibri"/>
                <w:color w:val="000000"/>
                <w:lang w:val="es-ES" w:eastAsia="es-ES"/>
              </w:rPr>
            </w:pPr>
            <w:r w:rsidRPr="009B38ED">
              <w:rPr>
                <w:rFonts w:ascii="Arial Narrow" w:hAnsi="Arial Narrow" w:cs="Calibri"/>
                <w:color w:val="000000"/>
                <w:lang w:val="es-ES" w:eastAsia="es-ES"/>
              </w:rPr>
              <w:t>Cir. Cardíaca</w:t>
            </w:r>
          </w:p>
        </w:tc>
        <w:tc>
          <w:tcPr>
            <w:tcW w:w="852" w:type="dxa"/>
            <w:tcBorders>
              <w:top w:val="single" w:sz="2" w:space="0" w:color="auto"/>
              <w:bottom w:val="single" w:sz="2" w:space="0" w:color="auto"/>
            </w:tcBorders>
            <w:shd w:val="clear" w:color="auto" w:fill="auto"/>
            <w:noWrap/>
            <w:vAlign w:val="center"/>
            <w:hideMark/>
          </w:tcPr>
          <w:p w14:paraId="43993645"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87</w:t>
            </w:r>
          </w:p>
        </w:tc>
        <w:tc>
          <w:tcPr>
            <w:tcW w:w="745" w:type="dxa"/>
            <w:tcBorders>
              <w:top w:val="single" w:sz="2" w:space="0" w:color="auto"/>
              <w:bottom w:val="single" w:sz="2" w:space="0" w:color="auto"/>
            </w:tcBorders>
            <w:shd w:val="clear" w:color="auto" w:fill="auto"/>
            <w:noWrap/>
            <w:vAlign w:val="center"/>
            <w:hideMark/>
          </w:tcPr>
          <w:p w14:paraId="67C3BDAB"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91</w:t>
            </w:r>
          </w:p>
        </w:tc>
        <w:tc>
          <w:tcPr>
            <w:tcW w:w="718" w:type="dxa"/>
            <w:tcBorders>
              <w:top w:val="single" w:sz="2" w:space="0" w:color="auto"/>
              <w:bottom w:val="single" w:sz="2" w:space="0" w:color="auto"/>
            </w:tcBorders>
            <w:shd w:val="clear" w:color="auto" w:fill="auto"/>
            <w:noWrap/>
            <w:vAlign w:val="center"/>
            <w:hideMark/>
          </w:tcPr>
          <w:p w14:paraId="5B5049B2"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145</w:t>
            </w:r>
          </w:p>
        </w:tc>
        <w:tc>
          <w:tcPr>
            <w:tcW w:w="772" w:type="dxa"/>
            <w:tcBorders>
              <w:top w:val="single" w:sz="2" w:space="0" w:color="auto"/>
              <w:bottom w:val="single" w:sz="2" w:space="0" w:color="auto"/>
            </w:tcBorders>
            <w:shd w:val="clear" w:color="auto" w:fill="auto"/>
            <w:noWrap/>
            <w:vAlign w:val="center"/>
            <w:hideMark/>
          </w:tcPr>
          <w:p w14:paraId="3228262E"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49</w:t>
            </w:r>
          </w:p>
        </w:tc>
        <w:tc>
          <w:tcPr>
            <w:tcW w:w="781" w:type="dxa"/>
            <w:tcBorders>
              <w:top w:val="single" w:sz="2" w:space="0" w:color="auto"/>
              <w:bottom w:val="single" w:sz="2" w:space="0" w:color="auto"/>
            </w:tcBorders>
            <w:shd w:val="clear" w:color="auto" w:fill="auto"/>
            <w:noWrap/>
            <w:vAlign w:val="center"/>
            <w:hideMark/>
          </w:tcPr>
          <w:p w14:paraId="494D777F"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63</w:t>
            </w:r>
          </w:p>
        </w:tc>
        <w:tc>
          <w:tcPr>
            <w:tcW w:w="834" w:type="dxa"/>
            <w:tcBorders>
              <w:top w:val="single" w:sz="2" w:space="0" w:color="auto"/>
              <w:bottom w:val="single" w:sz="2" w:space="0" w:color="auto"/>
            </w:tcBorders>
            <w:shd w:val="clear" w:color="auto" w:fill="auto"/>
            <w:noWrap/>
            <w:vAlign w:val="center"/>
            <w:hideMark/>
          </w:tcPr>
          <w:p w14:paraId="3BEE133C"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31</w:t>
            </w:r>
          </w:p>
        </w:tc>
        <w:tc>
          <w:tcPr>
            <w:tcW w:w="698" w:type="dxa"/>
            <w:tcBorders>
              <w:top w:val="single" w:sz="2" w:space="0" w:color="auto"/>
              <w:bottom w:val="single" w:sz="2" w:space="0" w:color="auto"/>
            </w:tcBorders>
            <w:shd w:val="clear" w:color="auto" w:fill="auto"/>
            <w:noWrap/>
            <w:vAlign w:val="center"/>
            <w:hideMark/>
          </w:tcPr>
          <w:p w14:paraId="3764C54E"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49</w:t>
            </w:r>
          </w:p>
        </w:tc>
        <w:tc>
          <w:tcPr>
            <w:tcW w:w="718" w:type="dxa"/>
            <w:tcBorders>
              <w:top w:val="single" w:sz="2" w:space="0" w:color="auto"/>
              <w:bottom w:val="single" w:sz="2" w:space="0" w:color="auto"/>
            </w:tcBorders>
            <w:shd w:val="clear" w:color="auto" w:fill="auto"/>
            <w:noWrap/>
            <w:vAlign w:val="center"/>
            <w:hideMark/>
          </w:tcPr>
          <w:p w14:paraId="2FF21961"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111</w:t>
            </w:r>
          </w:p>
        </w:tc>
        <w:tc>
          <w:tcPr>
            <w:tcW w:w="781" w:type="dxa"/>
            <w:tcBorders>
              <w:top w:val="single" w:sz="2" w:space="0" w:color="auto"/>
              <w:bottom w:val="single" w:sz="2" w:space="0" w:color="auto"/>
            </w:tcBorders>
            <w:shd w:val="clear" w:color="auto" w:fill="auto"/>
            <w:noWrap/>
            <w:vAlign w:val="center"/>
            <w:hideMark/>
          </w:tcPr>
          <w:p w14:paraId="75C4621F"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62</w:t>
            </w:r>
          </w:p>
        </w:tc>
        <w:tc>
          <w:tcPr>
            <w:tcW w:w="959" w:type="dxa"/>
            <w:tcBorders>
              <w:top w:val="single" w:sz="2" w:space="0" w:color="auto"/>
              <w:bottom w:val="single" w:sz="2" w:space="0" w:color="auto"/>
            </w:tcBorders>
            <w:shd w:val="clear" w:color="auto" w:fill="auto"/>
            <w:noWrap/>
            <w:vAlign w:val="center"/>
            <w:hideMark/>
          </w:tcPr>
          <w:p w14:paraId="09F52ED5"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63</w:t>
            </w:r>
          </w:p>
        </w:tc>
        <w:tc>
          <w:tcPr>
            <w:tcW w:w="1056" w:type="dxa"/>
            <w:tcBorders>
              <w:top w:val="single" w:sz="2" w:space="0" w:color="auto"/>
              <w:bottom w:val="single" w:sz="2" w:space="0" w:color="auto"/>
            </w:tcBorders>
            <w:shd w:val="clear" w:color="auto" w:fill="auto"/>
            <w:noWrap/>
            <w:vAlign w:val="center"/>
            <w:hideMark/>
          </w:tcPr>
          <w:p w14:paraId="1E1266B1"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51</w:t>
            </w:r>
          </w:p>
        </w:tc>
        <w:tc>
          <w:tcPr>
            <w:tcW w:w="630" w:type="dxa"/>
            <w:tcBorders>
              <w:top w:val="single" w:sz="2" w:space="0" w:color="auto"/>
              <w:bottom w:val="single" w:sz="2" w:space="0" w:color="auto"/>
            </w:tcBorders>
            <w:shd w:val="clear" w:color="auto" w:fill="auto"/>
            <w:noWrap/>
            <w:vAlign w:val="center"/>
            <w:hideMark/>
          </w:tcPr>
          <w:p w14:paraId="42FA4873"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69</w:t>
            </w:r>
          </w:p>
        </w:tc>
        <w:tc>
          <w:tcPr>
            <w:tcW w:w="630" w:type="dxa"/>
            <w:tcBorders>
              <w:top w:val="single" w:sz="2" w:space="0" w:color="auto"/>
              <w:bottom w:val="single" w:sz="2" w:space="0" w:color="auto"/>
            </w:tcBorders>
            <w:shd w:val="clear" w:color="auto" w:fill="auto"/>
            <w:noWrap/>
            <w:vAlign w:val="center"/>
            <w:hideMark/>
          </w:tcPr>
          <w:p w14:paraId="16BA4DCE"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66</w:t>
            </w:r>
          </w:p>
        </w:tc>
        <w:tc>
          <w:tcPr>
            <w:tcW w:w="621" w:type="dxa"/>
            <w:tcBorders>
              <w:top w:val="single" w:sz="2" w:space="0" w:color="auto"/>
              <w:bottom w:val="single" w:sz="2" w:space="0" w:color="auto"/>
            </w:tcBorders>
            <w:shd w:val="clear" w:color="auto" w:fill="auto"/>
            <w:noWrap/>
            <w:vAlign w:val="center"/>
            <w:hideMark/>
          </w:tcPr>
          <w:p w14:paraId="04478C24"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38</w:t>
            </w:r>
          </w:p>
        </w:tc>
        <w:tc>
          <w:tcPr>
            <w:tcW w:w="710" w:type="dxa"/>
            <w:tcBorders>
              <w:top w:val="single" w:sz="2" w:space="0" w:color="auto"/>
              <w:bottom w:val="single" w:sz="2" w:space="0" w:color="auto"/>
            </w:tcBorders>
            <w:shd w:val="clear" w:color="auto" w:fill="8DB3E2" w:themeFill="text2" w:themeFillTint="66"/>
            <w:noWrap/>
            <w:vAlign w:val="center"/>
            <w:hideMark/>
          </w:tcPr>
          <w:p w14:paraId="47D7EC50"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28</w:t>
            </w:r>
          </w:p>
        </w:tc>
        <w:tc>
          <w:tcPr>
            <w:tcW w:w="585" w:type="dxa"/>
            <w:tcBorders>
              <w:top w:val="single" w:sz="2" w:space="0" w:color="auto"/>
              <w:bottom w:val="single" w:sz="2" w:space="0" w:color="auto"/>
            </w:tcBorders>
            <w:shd w:val="clear" w:color="auto" w:fill="auto"/>
            <w:noWrap/>
            <w:vAlign w:val="center"/>
            <w:hideMark/>
          </w:tcPr>
          <w:p w14:paraId="41918B7C"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73</w:t>
            </w:r>
          </w:p>
        </w:tc>
        <w:tc>
          <w:tcPr>
            <w:tcW w:w="594" w:type="dxa"/>
            <w:tcBorders>
              <w:top w:val="single" w:sz="2" w:space="0" w:color="auto"/>
              <w:bottom w:val="single" w:sz="2" w:space="0" w:color="auto"/>
            </w:tcBorders>
            <w:shd w:val="clear" w:color="auto" w:fill="auto"/>
            <w:noWrap/>
            <w:vAlign w:val="center"/>
            <w:hideMark/>
          </w:tcPr>
          <w:p w14:paraId="07A0E666"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42</w:t>
            </w:r>
          </w:p>
        </w:tc>
      </w:tr>
      <w:tr w:rsidR="00C754FF" w:rsidRPr="001B6343" w14:paraId="4356952C" w14:textId="77777777" w:rsidTr="009B38ED">
        <w:trPr>
          <w:trHeight w:val="198"/>
        </w:trPr>
        <w:tc>
          <w:tcPr>
            <w:tcW w:w="1271" w:type="dxa"/>
            <w:tcBorders>
              <w:top w:val="single" w:sz="2" w:space="0" w:color="auto"/>
              <w:bottom w:val="single" w:sz="2" w:space="0" w:color="auto"/>
            </w:tcBorders>
            <w:shd w:val="clear" w:color="auto" w:fill="auto"/>
            <w:noWrap/>
            <w:vAlign w:val="center"/>
            <w:hideMark/>
          </w:tcPr>
          <w:p w14:paraId="7AAB8E09" w14:textId="77777777" w:rsidR="00C754FF" w:rsidRPr="009B38ED" w:rsidRDefault="00C754FF" w:rsidP="00C754FF">
            <w:pPr>
              <w:spacing w:after="0"/>
              <w:ind w:firstLine="0"/>
              <w:jc w:val="left"/>
              <w:rPr>
                <w:rFonts w:ascii="Arial Narrow" w:hAnsi="Arial Narrow" w:cs="Calibri"/>
                <w:color w:val="000000"/>
                <w:lang w:val="es-ES" w:eastAsia="es-ES"/>
              </w:rPr>
            </w:pPr>
            <w:r w:rsidRPr="009B38ED">
              <w:rPr>
                <w:rFonts w:ascii="Arial Narrow" w:hAnsi="Arial Narrow" w:cs="Calibri"/>
                <w:color w:val="000000"/>
                <w:lang w:val="es-ES" w:eastAsia="es-ES"/>
              </w:rPr>
              <w:t>Angiología/Cir. Vascular</w:t>
            </w:r>
          </w:p>
        </w:tc>
        <w:tc>
          <w:tcPr>
            <w:tcW w:w="852" w:type="dxa"/>
            <w:tcBorders>
              <w:top w:val="single" w:sz="2" w:space="0" w:color="auto"/>
              <w:bottom w:val="single" w:sz="2" w:space="0" w:color="auto"/>
            </w:tcBorders>
            <w:shd w:val="clear" w:color="auto" w:fill="auto"/>
            <w:noWrap/>
            <w:vAlign w:val="center"/>
            <w:hideMark/>
          </w:tcPr>
          <w:p w14:paraId="2274E4C2"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178</w:t>
            </w:r>
          </w:p>
        </w:tc>
        <w:tc>
          <w:tcPr>
            <w:tcW w:w="745" w:type="dxa"/>
            <w:tcBorders>
              <w:top w:val="single" w:sz="2" w:space="0" w:color="auto"/>
              <w:bottom w:val="single" w:sz="2" w:space="0" w:color="auto"/>
            </w:tcBorders>
            <w:shd w:val="clear" w:color="auto" w:fill="auto"/>
            <w:noWrap/>
            <w:vAlign w:val="center"/>
            <w:hideMark/>
          </w:tcPr>
          <w:p w14:paraId="7978B91F"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118</w:t>
            </w:r>
          </w:p>
        </w:tc>
        <w:tc>
          <w:tcPr>
            <w:tcW w:w="718" w:type="dxa"/>
            <w:tcBorders>
              <w:top w:val="single" w:sz="2" w:space="0" w:color="auto"/>
              <w:bottom w:val="single" w:sz="2" w:space="0" w:color="auto"/>
            </w:tcBorders>
            <w:shd w:val="clear" w:color="auto" w:fill="auto"/>
            <w:noWrap/>
            <w:vAlign w:val="center"/>
            <w:hideMark/>
          </w:tcPr>
          <w:p w14:paraId="2762C184"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83</w:t>
            </w:r>
          </w:p>
        </w:tc>
        <w:tc>
          <w:tcPr>
            <w:tcW w:w="772" w:type="dxa"/>
            <w:tcBorders>
              <w:top w:val="single" w:sz="2" w:space="0" w:color="auto"/>
              <w:bottom w:val="single" w:sz="2" w:space="0" w:color="auto"/>
            </w:tcBorders>
            <w:shd w:val="clear" w:color="auto" w:fill="auto"/>
            <w:noWrap/>
            <w:vAlign w:val="center"/>
            <w:hideMark/>
          </w:tcPr>
          <w:p w14:paraId="12A6A41F"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85</w:t>
            </w:r>
          </w:p>
        </w:tc>
        <w:tc>
          <w:tcPr>
            <w:tcW w:w="781" w:type="dxa"/>
            <w:tcBorders>
              <w:top w:val="single" w:sz="2" w:space="0" w:color="auto"/>
              <w:bottom w:val="single" w:sz="2" w:space="0" w:color="auto"/>
            </w:tcBorders>
            <w:shd w:val="clear" w:color="auto" w:fill="auto"/>
            <w:noWrap/>
            <w:vAlign w:val="center"/>
            <w:hideMark/>
          </w:tcPr>
          <w:p w14:paraId="1DF2F176"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97</w:t>
            </w:r>
          </w:p>
        </w:tc>
        <w:tc>
          <w:tcPr>
            <w:tcW w:w="834" w:type="dxa"/>
            <w:tcBorders>
              <w:top w:val="single" w:sz="2" w:space="0" w:color="auto"/>
              <w:bottom w:val="single" w:sz="2" w:space="0" w:color="auto"/>
            </w:tcBorders>
            <w:shd w:val="clear" w:color="auto" w:fill="auto"/>
            <w:noWrap/>
            <w:vAlign w:val="center"/>
            <w:hideMark/>
          </w:tcPr>
          <w:p w14:paraId="0C25F830"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157</w:t>
            </w:r>
          </w:p>
        </w:tc>
        <w:tc>
          <w:tcPr>
            <w:tcW w:w="698" w:type="dxa"/>
            <w:tcBorders>
              <w:top w:val="single" w:sz="2" w:space="0" w:color="auto"/>
              <w:bottom w:val="single" w:sz="2" w:space="0" w:color="auto"/>
            </w:tcBorders>
            <w:shd w:val="clear" w:color="auto" w:fill="auto"/>
            <w:noWrap/>
            <w:vAlign w:val="center"/>
            <w:hideMark/>
          </w:tcPr>
          <w:p w14:paraId="27AF0562"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75</w:t>
            </w:r>
          </w:p>
        </w:tc>
        <w:tc>
          <w:tcPr>
            <w:tcW w:w="718" w:type="dxa"/>
            <w:tcBorders>
              <w:top w:val="single" w:sz="2" w:space="0" w:color="auto"/>
              <w:bottom w:val="single" w:sz="2" w:space="0" w:color="auto"/>
            </w:tcBorders>
            <w:shd w:val="clear" w:color="auto" w:fill="auto"/>
            <w:noWrap/>
            <w:vAlign w:val="center"/>
            <w:hideMark/>
          </w:tcPr>
          <w:p w14:paraId="006E4012"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122</w:t>
            </w:r>
          </w:p>
        </w:tc>
        <w:tc>
          <w:tcPr>
            <w:tcW w:w="781" w:type="dxa"/>
            <w:tcBorders>
              <w:top w:val="single" w:sz="2" w:space="0" w:color="auto"/>
              <w:bottom w:val="single" w:sz="2" w:space="0" w:color="auto"/>
            </w:tcBorders>
            <w:shd w:val="clear" w:color="auto" w:fill="auto"/>
            <w:noWrap/>
            <w:vAlign w:val="center"/>
            <w:hideMark/>
          </w:tcPr>
          <w:p w14:paraId="209CA03F"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155</w:t>
            </w:r>
          </w:p>
        </w:tc>
        <w:tc>
          <w:tcPr>
            <w:tcW w:w="959" w:type="dxa"/>
            <w:tcBorders>
              <w:top w:val="single" w:sz="2" w:space="0" w:color="auto"/>
              <w:bottom w:val="single" w:sz="2" w:space="0" w:color="auto"/>
            </w:tcBorders>
            <w:shd w:val="clear" w:color="auto" w:fill="auto"/>
            <w:noWrap/>
            <w:vAlign w:val="center"/>
            <w:hideMark/>
          </w:tcPr>
          <w:p w14:paraId="33BC6316"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67</w:t>
            </w:r>
          </w:p>
        </w:tc>
        <w:tc>
          <w:tcPr>
            <w:tcW w:w="1056" w:type="dxa"/>
            <w:tcBorders>
              <w:top w:val="single" w:sz="2" w:space="0" w:color="auto"/>
              <w:bottom w:val="single" w:sz="2" w:space="0" w:color="auto"/>
            </w:tcBorders>
            <w:shd w:val="clear" w:color="auto" w:fill="auto"/>
            <w:noWrap/>
            <w:vAlign w:val="center"/>
            <w:hideMark/>
          </w:tcPr>
          <w:p w14:paraId="5D320BEF"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301</w:t>
            </w:r>
          </w:p>
        </w:tc>
        <w:tc>
          <w:tcPr>
            <w:tcW w:w="630" w:type="dxa"/>
            <w:tcBorders>
              <w:top w:val="single" w:sz="2" w:space="0" w:color="auto"/>
              <w:bottom w:val="single" w:sz="2" w:space="0" w:color="auto"/>
            </w:tcBorders>
            <w:shd w:val="clear" w:color="auto" w:fill="auto"/>
            <w:noWrap/>
            <w:vAlign w:val="center"/>
            <w:hideMark/>
          </w:tcPr>
          <w:p w14:paraId="6400B636"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43</w:t>
            </w:r>
          </w:p>
        </w:tc>
        <w:tc>
          <w:tcPr>
            <w:tcW w:w="630" w:type="dxa"/>
            <w:tcBorders>
              <w:top w:val="single" w:sz="2" w:space="0" w:color="auto"/>
              <w:bottom w:val="single" w:sz="2" w:space="0" w:color="auto"/>
            </w:tcBorders>
            <w:shd w:val="clear" w:color="auto" w:fill="auto"/>
            <w:noWrap/>
            <w:vAlign w:val="center"/>
            <w:hideMark/>
          </w:tcPr>
          <w:p w14:paraId="0A5B2ACF"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71</w:t>
            </w:r>
          </w:p>
        </w:tc>
        <w:tc>
          <w:tcPr>
            <w:tcW w:w="621" w:type="dxa"/>
            <w:tcBorders>
              <w:top w:val="single" w:sz="2" w:space="0" w:color="auto"/>
              <w:bottom w:val="single" w:sz="2" w:space="0" w:color="auto"/>
            </w:tcBorders>
            <w:shd w:val="clear" w:color="auto" w:fill="auto"/>
            <w:noWrap/>
            <w:vAlign w:val="center"/>
            <w:hideMark/>
          </w:tcPr>
          <w:p w14:paraId="6685FDF8"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42</w:t>
            </w:r>
          </w:p>
        </w:tc>
        <w:tc>
          <w:tcPr>
            <w:tcW w:w="710" w:type="dxa"/>
            <w:tcBorders>
              <w:top w:val="single" w:sz="2" w:space="0" w:color="auto"/>
              <w:bottom w:val="single" w:sz="2" w:space="0" w:color="auto"/>
            </w:tcBorders>
            <w:shd w:val="clear" w:color="auto" w:fill="8DB3E2" w:themeFill="text2" w:themeFillTint="66"/>
            <w:noWrap/>
            <w:vAlign w:val="center"/>
            <w:hideMark/>
          </w:tcPr>
          <w:p w14:paraId="3D6D0AD4"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99</w:t>
            </w:r>
          </w:p>
        </w:tc>
        <w:tc>
          <w:tcPr>
            <w:tcW w:w="585" w:type="dxa"/>
            <w:tcBorders>
              <w:top w:val="single" w:sz="2" w:space="0" w:color="auto"/>
              <w:bottom w:val="single" w:sz="2" w:space="0" w:color="auto"/>
            </w:tcBorders>
            <w:shd w:val="clear" w:color="auto" w:fill="auto"/>
            <w:noWrap/>
            <w:vAlign w:val="center"/>
            <w:hideMark/>
          </w:tcPr>
          <w:p w14:paraId="1B454AE6"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65</w:t>
            </w:r>
          </w:p>
        </w:tc>
        <w:tc>
          <w:tcPr>
            <w:tcW w:w="594" w:type="dxa"/>
            <w:tcBorders>
              <w:top w:val="single" w:sz="2" w:space="0" w:color="auto"/>
              <w:bottom w:val="single" w:sz="2" w:space="0" w:color="auto"/>
            </w:tcBorders>
            <w:shd w:val="clear" w:color="auto" w:fill="auto"/>
            <w:noWrap/>
            <w:vAlign w:val="center"/>
            <w:hideMark/>
          </w:tcPr>
          <w:p w14:paraId="4C5711E6"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147</w:t>
            </w:r>
          </w:p>
        </w:tc>
      </w:tr>
      <w:tr w:rsidR="00C754FF" w:rsidRPr="001B6343" w14:paraId="41C5624F" w14:textId="77777777" w:rsidTr="009B38ED">
        <w:trPr>
          <w:trHeight w:val="198"/>
        </w:trPr>
        <w:tc>
          <w:tcPr>
            <w:tcW w:w="1271" w:type="dxa"/>
            <w:tcBorders>
              <w:top w:val="single" w:sz="2" w:space="0" w:color="auto"/>
              <w:bottom w:val="single" w:sz="2" w:space="0" w:color="auto"/>
            </w:tcBorders>
            <w:shd w:val="clear" w:color="auto" w:fill="auto"/>
            <w:noWrap/>
            <w:vAlign w:val="center"/>
            <w:hideMark/>
          </w:tcPr>
          <w:p w14:paraId="6BA5930C" w14:textId="77777777" w:rsidR="00C754FF" w:rsidRPr="009B38ED" w:rsidRDefault="00C754FF" w:rsidP="00C754FF">
            <w:pPr>
              <w:spacing w:after="0"/>
              <w:ind w:firstLine="0"/>
              <w:jc w:val="left"/>
              <w:rPr>
                <w:rFonts w:ascii="Arial Narrow" w:hAnsi="Arial Narrow" w:cs="Calibri"/>
                <w:color w:val="000000"/>
                <w:lang w:val="es-ES" w:eastAsia="es-ES"/>
              </w:rPr>
            </w:pPr>
            <w:r w:rsidRPr="009B38ED">
              <w:rPr>
                <w:rFonts w:ascii="Arial Narrow" w:hAnsi="Arial Narrow" w:cs="Calibri"/>
                <w:color w:val="000000"/>
                <w:lang w:val="es-ES" w:eastAsia="es-ES"/>
              </w:rPr>
              <w:t>Cir. Maxilofacial</w:t>
            </w:r>
          </w:p>
        </w:tc>
        <w:tc>
          <w:tcPr>
            <w:tcW w:w="852" w:type="dxa"/>
            <w:tcBorders>
              <w:top w:val="single" w:sz="2" w:space="0" w:color="auto"/>
              <w:bottom w:val="single" w:sz="2" w:space="0" w:color="auto"/>
            </w:tcBorders>
            <w:shd w:val="clear" w:color="auto" w:fill="auto"/>
            <w:noWrap/>
            <w:vAlign w:val="center"/>
            <w:hideMark/>
          </w:tcPr>
          <w:p w14:paraId="4A0719F0"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105</w:t>
            </w:r>
          </w:p>
        </w:tc>
        <w:tc>
          <w:tcPr>
            <w:tcW w:w="745" w:type="dxa"/>
            <w:tcBorders>
              <w:top w:val="single" w:sz="2" w:space="0" w:color="auto"/>
              <w:bottom w:val="single" w:sz="2" w:space="0" w:color="auto"/>
            </w:tcBorders>
            <w:shd w:val="clear" w:color="auto" w:fill="auto"/>
            <w:noWrap/>
            <w:vAlign w:val="center"/>
            <w:hideMark/>
          </w:tcPr>
          <w:p w14:paraId="0D7AD94B"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154</w:t>
            </w:r>
          </w:p>
        </w:tc>
        <w:tc>
          <w:tcPr>
            <w:tcW w:w="718" w:type="dxa"/>
            <w:tcBorders>
              <w:top w:val="single" w:sz="2" w:space="0" w:color="auto"/>
              <w:bottom w:val="single" w:sz="2" w:space="0" w:color="auto"/>
            </w:tcBorders>
            <w:shd w:val="clear" w:color="auto" w:fill="auto"/>
            <w:noWrap/>
            <w:vAlign w:val="center"/>
            <w:hideMark/>
          </w:tcPr>
          <w:p w14:paraId="3CEEC233"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98</w:t>
            </w:r>
          </w:p>
        </w:tc>
        <w:tc>
          <w:tcPr>
            <w:tcW w:w="772" w:type="dxa"/>
            <w:tcBorders>
              <w:top w:val="single" w:sz="2" w:space="0" w:color="auto"/>
              <w:bottom w:val="single" w:sz="2" w:space="0" w:color="auto"/>
            </w:tcBorders>
            <w:shd w:val="clear" w:color="auto" w:fill="auto"/>
            <w:noWrap/>
            <w:vAlign w:val="center"/>
            <w:hideMark/>
          </w:tcPr>
          <w:p w14:paraId="2E9D01F5"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169</w:t>
            </w:r>
          </w:p>
        </w:tc>
        <w:tc>
          <w:tcPr>
            <w:tcW w:w="781" w:type="dxa"/>
            <w:tcBorders>
              <w:top w:val="single" w:sz="2" w:space="0" w:color="auto"/>
              <w:bottom w:val="single" w:sz="2" w:space="0" w:color="auto"/>
            </w:tcBorders>
            <w:shd w:val="clear" w:color="auto" w:fill="auto"/>
            <w:noWrap/>
            <w:vAlign w:val="center"/>
            <w:hideMark/>
          </w:tcPr>
          <w:p w14:paraId="5860EF44"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194</w:t>
            </w:r>
          </w:p>
        </w:tc>
        <w:tc>
          <w:tcPr>
            <w:tcW w:w="834" w:type="dxa"/>
            <w:tcBorders>
              <w:top w:val="single" w:sz="2" w:space="0" w:color="auto"/>
              <w:bottom w:val="single" w:sz="2" w:space="0" w:color="auto"/>
            </w:tcBorders>
            <w:shd w:val="clear" w:color="auto" w:fill="auto"/>
            <w:noWrap/>
            <w:vAlign w:val="center"/>
            <w:hideMark/>
          </w:tcPr>
          <w:p w14:paraId="19C7E6B0"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143</w:t>
            </w:r>
          </w:p>
        </w:tc>
        <w:tc>
          <w:tcPr>
            <w:tcW w:w="698" w:type="dxa"/>
            <w:tcBorders>
              <w:top w:val="single" w:sz="2" w:space="0" w:color="auto"/>
              <w:bottom w:val="single" w:sz="2" w:space="0" w:color="auto"/>
            </w:tcBorders>
            <w:shd w:val="clear" w:color="auto" w:fill="auto"/>
            <w:noWrap/>
            <w:vAlign w:val="center"/>
            <w:hideMark/>
          </w:tcPr>
          <w:p w14:paraId="24E99F64"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118</w:t>
            </w:r>
          </w:p>
        </w:tc>
        <w:tc>
          <w:tcPr>
            <w:tcW w:w="718" w:type="dxa"/>
            <w:tcBorders>
              <w:top w:val="single" w:sz="2" w:space="0" w:color="auto"/>
              <w:bottom w:val="single" w:sz="2" w:space="0" w:color="auto"/>
            </w:tcBorders>
            <w:shd w:val="clear" w:color="auto" w:fill="auto"/>
            <w:noWrap/>
            <w:vAlign w:val="center"/>
            <w:hideMark/>
          </w:tcPr>
          <w:p w14:paraId="319494AC"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113</w:t>
            </w:r>
          </w:p>
        </w:tc>
        <w:tc>
          <w:tcPr>
            <w:tcW w:w="781" w:type="dxa"/>
            <w:tcBorders>
              <w:top w:val="single" w:sz="2" w:space="0" w:color="auto"/>
              <w:bottom w:val="single" w:sz="2" w:space="0" w:color="auto"/>
            </w:tcBorders>
            <w:shd w:val="clear" w:color="auto" w:fill="auto"/>
            <w:noWrap/>
            <w:vAlign w:val="center"/>
            <w:hideMark/>
          </w:tcPr>
          <w:p w14:paraId="2C18600E"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162</w:t>
            </w:r>
          </w:p>
        </w:tc>
        <w:tc>
          <w:tcPr>
            <w:tcW w:w="959" w:type="dxa"/>
            <w:tcBorders>
              <w:top w:val="single" w:sz="2" w:space="0" w:color="auto"/>
              <w:bottom w:val="single" w:sz="2" w:space="0" w:color="auto"/>
            </w:tcBorders>
            <w:shd w:val="clear" w:color="auto" w:fill="auto"/>
            <w:noWrap/>
            <w:vAlign w:val="center"/>
            <w:hideMark/>
          </w:tcPr>
          <w:p w14:paraId="3E29BD32"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110</w:t>
            </w:r>
          </w:p>
        </w:tc>
        <w:tc>
          <w:tcPr>
            <w:tcW w:w="1056" w:type="dxa"/>
            <w:tcBorders>
              <w:top w:val="single" w:sz="2" w:space="0" w:color="auto"/>
              <w:bottom w:val="single" w:sz="2" w:space="0" w:color="auto"/>
            </w:tcBorders>
            <w:shd w:val="clear" w:color="auto" w:fill="auto"/>
            <w:noWrap/>
            <w:vAlign w:val="center"/>
            <w:hideMark/>
          </w:tcPr>
          <w:p w14:paraId="624C0546"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253</w:t>
            </w:r>
          </w:p>
        </w:tc>
        <w:tc>
          <w:tcPr>
            <w:tcW w:w="630" w:type="dxa"/>
            <w:tcBorders>
              <w:top w:val="single" w:sz="2" w:space="0" w:color="auto"/>
              <w:bottom w:val="single" w:sz="2" w:space="0" w:color="auto"/>
            </w:tcBorders>
            <w:shd w:val="clear" w:color="auto" w:fill="auto"/>
            <w:noWrap/>
            <w:vAlign w:val="center"/>
            <w:hideMark/>
          </w:tcPr>
          <w:p w14:paraId="19732DAB"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71</w:t>
            </w:r>
          </w:p>
        </w:tc>
        <w:tc>
          <w:tcPr>
            <w:tcW w:w="630" w:type="dxa"/>
            <w:tcBorders>
              <w:top w:val="single" w:sz="2" w:space="0" w:color="auto"/>
              <w:bottom w:val="single" w:sz="2" w:space="0" w:color="auto"/>
            </w:tcBorders>
            <w:shd w:val="clear" w:color="auto" w:fill="auto"/>
            <w:noWrap/>
            <w:vAlign w:val="center"/>
            <w:hideMark/>
          </w:tcPr>
          <w:p w14:paraId="72ABA76D"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67</w:t>
            </w:r>
          </w:p>
        </w:tc>
        <w:tc>
          <w:tcPr>
            <w:tcW w:w="621" w:type="dxa"/>
            <w:tcBorders>
              <w:top w:val="single" w:sz="2" w:space="0" w:color="auto"/>
              <w:bottom w:val="single" w:sz="2" w:space="0" w:color="auto"/>
            </w:tcBorders>
            <w:shd w:val="clear" w:color="auto" w:fill="auto"/>
            <w:noWrap/>
            <w:vAlign w:val="center"/>
            <w:hideMark/>
          </w:tcPr>
          <w:p w14:paraId="3E42E42E"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134</w:t>
            </w:r>
          </w:p>
        </w:tc>
        <w:tc>
          <w:tcPr>
            <w:tcW w:w="710" w:type="dxa"/>
            <w:tcBorders>
              <w:top w:val="single" w:sz="2" w:space="0" w:color="auto"/>
              <w:bottom w:val="single" w:sz="2" w:space="0" w:color="auto"/>
            </w:tcBorders>
            <w:shd w:val="clear" w:color="auto" w:fill="8DB3E2" w:themeFill="text2" w:themeFillTint="66"/>
            <w:noWrap/>
            <w:vAlign w:val="center"/>
            <w:hideMark/>
          </w:tcPr>
          <w:p w14:paraId="27387BA0"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84</w:t>
            </w:r>
          </w:p>
        </w:tc>
        <w:tc>
          <w:tcPr>
            <w:tcW w:w="585" w:type="dxa"/>
            <w:tcBorders>
              <w:top w:val="single" w:sz="2" w:space="0" w:color="auto"/>
              <w:bottom w:val="single" w:sz="2" w:space="0" w:color="auto"/>
            </w:tcBorders>
            <w:shd w:val="clear" w:color="auto" w:fill="auto"/>
            <w:noWrap/>
            <w:vAlign w:val="center"/>
            <w:hideMark/>
          </w:tcPr>
          <w:p w14:paraId="3CEB6478"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55</w:t>
            </w:r>
          </w:p>
        </w:tc>
        <w:tc>
          <w:tcPr>
            <w:tcW w:w="594" w:type="dxa"/>
            <w:tcBorders>
              <w:top w:val="single" w:sz="2" w:space="0" w:color="auto"/>
              <w:bottom w:val="single" w:sz="2" w:space="0" w:color="auto"/>
            </w:tcBorders>
            <w:shd w:val="clear" w:color="auto" w:fill="auto"/>
            <w:noWrap/>
            <w:vAlign w:val="center"/>
            <w:hideMark/>
          </w:tcPr>
          <w:p w14:paraId="2D7A240A"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100</w:t>
            </w:r>
          </w:p>
        </w:tc>
      </w:tr>
      <w:tr w:rsidR="00C754FF" w:rsidRPr="001B6343" w14:paraId="6293408A" w14:textId="77777777" w:rsidTr="009B38ED">
        <w:trPr>
          <w:trHeight w:val="198"/>
        </w:trPr>
        <w:tc>
          <w:tcPr>
            <w:tcW w:w="1271" w:type="dxa"/>
            <w:tcBorders>
              <w:top w:val="single" w:sz="2" w:space="0" w:color="auto"/>
              <w:bottom w:val="single" w:sz="2" w:space="0" w:color="auto"/>
            </w:tcBorders>
            <w:shd w:val="clear" w:color="auto" w:fill="auto"/>
            <w:noWrap/>
            <w:vAlign w:val="center"/>
            <w:hideMark/>
          </w:tcPr>
          <w:p w14:paraId="4C593FE6" w14:textId="77777777" w:rsidR="00C754FF" w:rsidRPr="009B38ED" w:rsidRDefault="00C754FF" w:rsidP="00C754FF">
            <w:pPr>
              <w:spacing w:after="0"/>
              <w:ind w:firstLine="0"/>
              <w:jc w:val="left"/>
              <w:rPr>
                <w:rFonts w:ascii="Arial Narrow" w:hAnsi="Arial Narrow" w:cs="Calibri"/>
                <w:color w:val="000000"/>
                <w:lang w:val="es-ES" w:eastAsia="es-ES"/>
              </w:rPr>
            </w:pPr>
            <w:r w:rsidRPr="009B38ED">
              <w:rPr>
                <w:rFonts w:ascii="Arial Narrow" w:hAnsi="Arial Narrow" w:cs="Calibri"/>
                <w:color w:val="000000"/>
                <w:lang w:val="es-ES" w:eastAsia="es-ES"/>
              </w:rPr>
              <w:t>Cir. Pediátrica</w:t>
            </w:r>
          </w:p>
        </w:tc>
        <w:tc>
          <w:tcPr>
            <w:tcW w:w="852" w:type="dxa"/>
            <w:tcBorders>
              <w:top w:val="single" w:sz="2" w:space="0" w:color="auto"/>
              <w:bottom w:val="single" w:sz="2" w:space="0" w:color="auto"/>
            </w:tcBorders>
            <w:shd w:val="clear" w:color="auto" w:fill="auto"/>
            <w:noWrap/>
            <w:vAlign w:val="center"/>
            <w:hideMark/>
          </w:tcPr>
          <w:p w14:paraId="16F5342C"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160</w:t>
            </w:r>
          </w:p>
        </w:tc>
        <w:tc>
          <w:tcPr>
            <w:tcW w:w="745" w:type="dxa"/>
            <w:tcBorders>
              <w:top w:val="single" w:sz="2" w:space="0" w:color="auto"/>
              <w:bottom w:val="single" w:sz="2" w:space="0" w:color="auto"/>
            </w:tcBorders>
            <w:shd w:val="clear" w:color="auto" w:fill="auto"/>
            <w:noWrap/>
            <w:vAlign w:val="center"/>
            <w:hideMark/>
          </w:tcPr>
          <w:p w14:paraId="57DF38C0"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121</w:t>
            </w:r>
          </w:p>
        </w:tc>
        <w:tc>
          <w:tcPr>
            <w:tcW w:w="718" w:type="dxa"/>
            <w:tcBorders>
              <w:top w:val="single" w:sz="2" w:space="0" w:color="auto"/>
              <w:bottom w:val="single" w:sz="2" w:space="0" w:color="auto"/>
            </w:tcBorders>
            <w:shd w:val="clear" w:color="auto" w:fill="auto"/>
            <w:noWrap/>
            <w:vAlign w:val="center"/>
            <w:hideMark/>
          </w:tcPr>
          <w:p w14:paraId="29910381"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67</w:t>
            </w:r>
          </w:p>
        </w:tc>
        <w:tc>
          <w:tcPr>
            <w:tcW w:w="772" w:type="dxa"/>
            <w:tcBorders>
              <w:top w:val="single" w:sz="2" w:space="0" w:color="auto"/>
              <w:bottom w:val="single" w:sz="2" w:space="0" w:color="auto"/>
            </w:tcBorders>
            <w:shd w:val="clear" w:color="auto" w:fill="auto"/>
            <w:noWrap/>
            <w:vAlign w:val="center"/>
            <w:hideMark/>
          </w:tcPr>
          <w:p w14:paraId="3B4038F7"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79</w:t>
            </w:r>
          </w:p>
        </w:tc>
        <w:tc>
          <w:tcPr>
            <w:tcW w:w="781" w:type="dxa"/>
            <w:tcBorders>
              <w:top w:val="single" w:sz="2" w:space="0" w:color="auto"/>
              <w:bottom w:val="single" w:sz="2" w:space="0" w:color="auto"/>
            </w:tcBorders>
            <w:shd w:val="clear" w:color="auto" w:fill="auto"/>
            <w:noWrap/>
            <w:vAlign w:val="center"/>
            <w:hideMark/>
          </w:tcPr>
          <w:p w14:paraId="29D6320D"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146</w:t>
            </w:r>
          </w:p>
        </w:tc>
        <w:tc>
          <w:tcPr>
            <w:tcW w:w="834" w:type="dxa"/>
            <w:tcBorders>
              <w:top w:val="single" w:sz="2" w:space="0" w:color="auto"/>
              <w:bottom w:val="single" w:sz="2" w:space="0" w:color="auto"/>
            </w:tcBorders>
            <w:shd w:val="clear" w:color="auto" w:fill="auto"/>
            <w:noWrap/>
            <w:vAlign w:val="center"/>
            <w:hideMark/>
          </w:tcPr>
          <w:p w14:paraId="194AD9CB"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115</w:t>
            </w:r>
          </w:p>
        </w:tc>
        <w:tc>
          <w:tcPr>
            <w:tcW w:w="698" w:type="dxa"/>
            <w:tcBorders>
              <w:top w:val="single" w:sz="2" w:space="0" w:color="auto"/>
              <w:bottom w:val="single" w:sz="2" w:space="0" w:color="auto"/>
            </w:tcBorders>
            <w:shd w:val="clear" w:color="auto" w:fill="auto"/>
            <w:noWrap/>
            <w:vAlign w:val="center"/>
            <w:hideMark/>
          </w:tcPr>
          <w:p w14:paraId="6791F5A5"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83</w:t>
            </w:r>
          </w:p>
        </w:tc>
        <w:tc>
          <w:tcPr>
            <w:tcW w:w="718" w:type="dxa"/>
            <w:tcBorders>
              <w:top w:val="single" w:sz="2" w:space="0" w:color="auto"/>
              <w:bottom w:val="single" w:sz="2" w:space="0" w:color="auto"/>
            </w:tcBorders>
            <w:shd w:val="clear" w:color="auto" w:fill="auto"/>
            <w:noWrap/>
            <w:vAlign w:val="center"/>
            <w:hideMark/>
          </w:tcPr>
          <w:p w14:paraId="65899DEB"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134</w:t>
            </w:r>
          </w:p>
        </w:tc>
        <w:tc>
          <w:tcPr>
            <w:tcW w:w="781" w:type="dxa"/>
            <w:tcBorders>
              <w:top w:val="single" w:sz="2" w:space="0" w:color="auto"/>
              <w:bottom w:val="single" w:sz="2" w:space="0" w:color="auto"/>
            </w:tcBorders>
            <w:shd w:val="clear" w:color="auto" w:fill="auto"/>
            <w:noWrap/>
            <w:vAlign w:val="center"/>
            <w:hideMark/>
          </w:tcPr>
          <w:p w14:paraId="6B7C3E8C"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147</w:t>
            </w:r>
          </w:p>
        </w:tc>
        <w:tc>
          <w:tcPr>
            <w:tcW w:w="959" w:type="dxa"/>
            <w:tcBorders>
              <w:top w:val="single" w:sz="2" w:space="0" w:color="auto"/>
              <w:bottom w:val="single" w:sz="2" w:space="0" w:color="auto"/>
            </w:tcBorders>
            <w:shd w:val="clear" w:color="auto" w:fill="auto"/>
            <w:noWrap/>
            <w:vAlign w:val="center"/>
            <w:hideMark/>
          </w:tcPr>
          <w:p w14:paraId="18787C92"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87</w:t>
            </w:r>
          </w:p>
        </w:tc>
        <w:tc>
          <w:tcPr>
            <w:tcW w:w="1056" w:type="dxa"/>
            <w:tcBorders>
              <w:top w:val="single" w:sz="2" w:space="0" w:color="auto"/>
              <w:bottom w:val="single" w:sz="2" w:space="0" w:color="auto"/>
            </w:tcBorders>
            <w:shd w:val="clear" w:color="auto" w:fill="auto"/>
            <w:noWrap/>
            <w:vAlign w:val="center"/>
            <w:hideMark/>
          </w:tcPr>
          <w:p w14:paraId="614F9C51"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65</w:t>
            </w:r>
          </w:p>
        </w:tc>
        <w:tc>
          <w:tcPr>
            <w:tcW w:w="630" w:type="dxa"/>
            <w:tcBorders>
              <w:top w:val="single" w:sz="2" w:space="0" w:color="auto"/>
              <w:bottom w:val="single" w:sz="2" w:space="0" w:color="auto"/>
            </w:tcBorders>
            <w:shd w:val="clear" w:color="auto" w:fill="auto"/>
            <w:noWrap/>
            <w:vAlign w:val="center"/>
            <w:hideMark/>
          </w:tcPr>
          <w:p w14:paraId="462CC0DE"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101</w:t>
            </w:r>
          </w:p>
        </w:tc>
        <w:tc>
          <w:tcPr>
            <w:tcW w:w="630" w:type="dxa"/>
            <w:tcBorders>
              <w:top w:val="single" w:sz="2" w:space="0" w:color="auto"/>
              <w:bottom w:val="single" w:sz="2" w:space="0" w:color="auto"/>
            </w:tcBorders>
            <w:shd w:val="clear" w:color="auto" w:fill="auto"/>
            <w:noWrap/>
            <w:vAlign w:val="center"/>
            <w:hideMark/>
          </w:tcPr>
          <w:p w14:paraId="3DEFDEA3"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68</w:t>
            </w:r>
          </w:p>
        </w:tc>
        <w:tc>
          <w:tcPr>
            <w:tcW w:w="621" w:type="dxa"/>
            <w:tcBorders>
              <w:top w:val="single" w:sz="2" w:space="0" w:color="auto"/>
              <w:bottom w:val="single" w:sz="2" w:space="0" w:color="auto"/>
            </w:tcBorders>
            <w:shd w:val="clear" w:color="auto" w:fill="auto"/>
            <w:noWrap/>
            <w:vAlign w:val="center"/>
            <w:hideMark/>
          </w:tcPr>
          <w:p w14:paraId="363CF2D3"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59</w:t>
            </w:r>
          </w:p>
        </w:tc>
        <w:tc>
          <w:tcPr>
            <w:tcW w:w="710" w:type="dxa"/>
            <w:tcBorders>
              <w:top w:val="single" w:sz="2" w:space="0" w:color="auto"/>
              <w:bottom w:val="single" w:sz="2" w:space="0" w:color="auto"/>
            </w:tcBorders>
            <w:shd w:val="clear" w:color="auto" w:fill="8DB3E2" w:themeFill="text2" w:themeFillTint="66"/>
            <w:noWrap/>
            <w:vAlign w:val="center"/>
            <w:hideMark/>
          </w:tcPr>
          <w:p w14:paraId="5B3C59CC"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40</w:t>
            </w:r>
          </w:p>
        </w:tc>
        <w:tc>
          <w:tcPr>
            <w:tcW w:w="585" w:type="dxa"/>
            <w:tcBorders>
              <w:top w:val="single" w:sz="2" w:space="0" w:color="auto"/>
              <w:bottom w:val="single" w:sz="2" w:space="0" w:color="auto"/>
            </w:tcBorders>
            <w:shd w:val="clear" w:color="auto" w:fill="auto"/>
            <w:noWrap/>
            <w:vAlign w:val="center"/>
            <w:hideMark/>
          </w:tcPr>
          <w:p w14:paraId="354DDC73"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79</w:t>
            </w:r>
          </w:p>
        </w:tc>
        <w:tc>
          <w:tcPr>
            <w:tcW w:w="594" w:type="dxa"/>
            <w:tcBorders>
              <w:top w:val="single" w:sz="2" w:space="0" w:color="auto"/>
              <w:bottom w:val="single" w:sz="2" w:space="0" w:color="auto"/>
            </w:tcBorders>
            <w:shd w:val="clear" w:color="auto" w:fill="auto"/>
            <w:noWrap/>
            <w:vAlign w:val="center"/>
            <w:hideMark/>
          </w:tcPr>
          <w:p w14:paraId="070EEC7E"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N/D</w:t>
            </w:r>
          </w:p>
        </w:tc>
      </w:tr>
      <w:tr w:rsidR="00C754FF" w:rsidRPr="001B6343" w14:paraId="6BF2DC7D" w14:textId="77777777" w:rsidTr="009B38ED">
        <w:trPr>
          <w:trHeight w:val="198"/>
        </w:trPr>
        <w:tc>
          <w:tcPr>
            <w:tcW w:w="1271" w:type="dxa"/>
            <w:tcBorders>
              <w:top w:val="single" w:sz="2" w:space="0" w:color="auto"/>
              <w:bottom w:val="single" w:sz="2" w:space="0" w:color="auto"/>
            </w:tcBorders>
            <w:shd w:val="clear" w:color="auto" w:fill="auto"/>
            <w:noWrap/>
            <w:vAlign w:val="center"/>
            <w:hideMark/>
          </w:tcPr>
          <w:p w14:paraId="461FD2C3" w14:textId="77777777" w:rsidR="00C754FF" w:rsidRPr="009B38ED" w:rsidRDefault="00C754FF" w:rsidP="00C754FF">
            <w:pPr>
              <w:spacing w:after="0"/>
              <w:ind w:firstLine="0"/>
              <w:jc w:val="left"/>
              <w:rPr>
                <w:rFonts w:ascii="Arial Narrow" w:hAnsi="Arial Narrow" w:cs="Calibri"/>
                <w:color w:val="000000"/>
                <w:lang w:val="es-ES" w:eastAsia="es-ES"/>
              </w:rPr>
            </w:pPr>
            <w:r w:rsidRPr="009B38ED">
              <w:rPr>
                <w:rFonts w:ascii="Arial Narrow" w:hAnsi="Arial Narrow" w:cs="Calibri"/>
                <w:color w:val="000000"/>
                <w:lang w:val="es-ES" w:eastAsia="es-ES"/>
              </w:rPr>
              <w:t>Cir. Plástica</w:t>
            </w:r>
          </w:p>
        </w:tc>
        <w:tc>
          <w:tcPr>
            <w:tcW w:w="852" w:type="dxa"/>
            <w:tcBorders>
              <w:top w:val="single" w:sz="2" w:space="0" w:color="auto"/>
              <w:bottom w:val="single" w:sz="2" w:space="0" w:color="auto"/>
            </w:tcBorders>
            <w:shd w:val="clear" w:color="auto" w:fill="auto"/>
            <w:noWrap/>
            <w:vAlign w:val="center"/>
            <w:hideMark/>
          </w:tcPr>
          <w:p w14:paraId="4DE55A81"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458</w:t>
            </w:r>
          </w:p>
        </w:tc>
        <w:tc>
          <w:tcPr>
            <w:tcW w:w="745" w:type="dxa"/>
            <w:tcBorders>
              <w:top w:val="single" w:sz="2" w:space="0" w:color="auto"/>
              <w:bottom w:val="single" w:sz="2" w:space="0" w:color="auto"/>
            </w:tcBorders>
            <w:shd w:val="clear" w:color="auto" w:fill="auto"/>
            <w:noWrap/>
            <w:vAlign w:val="center"/>
            <w:hideMark/>
          </w:tcPr>
          <w:p w14:paraId="72CDF4A1"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262</w:t>
            </w:r>
          </w:p>
        </w:tc>
        <w:tc>
          <w:tcPr>
            <w:tcW w:w="718" w:type="dxa"/>
            <w:tcBorders>
              <w:top w:val="single" w:sz="2" w:space="0" w:color="auto"/>
              <w:bottom w:val="single" w:sz="2" w:space="0" w:color="auto"/>
            </w:tcBorders>
            <w:shd w:val="clear" w:color="auto" w:fill="auto"/>
            <w:noWrap/>
            <w:vAlign w:val="center"/>
            <w:hideMark/>
          </w:tcPr>
          <w:p w14:paraId="622EC8A9"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74</w:t>
            </w:r>
          </w:p>
        </w:tc>
        <w:tc>
          <w:tcPr>
            <w:tcW w:w="772" w:type="dxa"/>
            <w:tcBorders>
              <w:top w:val="single" w:sz="2" w:space="0" w:color="auto"/>
              <w:bottom w:val="single" w:sz="2" w:space="0" w:color="auto"/>
            </w:tcBorders>
            <w:shd w:val="clear" w:color="auto" w:fill="auto"/>
            <w:noWrap/>
            <w:vAlign w:val="center"/>
            <w:hideMark/>
          </w:tcPr>
          <w:p w14:paraId="37D4E51F"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157</w:t>
            </w:r>
          </w:p>
        </w:tc>
        <w:tc>
          <w:tcPr>
            <w:tcW w:w="781" w:type="dxa"/>
            <w:tcBorders>
              <w:top w:val="single" w:sz="2" w:space="0" w:color="auto"/>
              <w:bottom w:val="single" w:sz="2" w:space="0" w:color="auto"/>
            </w:tcBorders>
            <w:shd w:val="clear" w:color="auto" w:fill="auto"/>
            <w:noWrap/>
            <w:vAlign w:val="center"/>
            <w:hideMark/>
          </w:tcPr>
          <w:p w14:paraId="7D66950C"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200</w:t>
            </w:r>
          </w:p>
        </w:tc>
        <w:tc>
          <w:tcPr>
            <w:tcW w:w="834" w:type="dxa"/>
            <w:tcBorders>
              <w:top w:val="single" w:sz="2" w:space="0" w:color="auto"/>
              <w:bottom w:val="single" w:sz="2" w:space="0" w:color="auto"/>
            </w:tcBorders>
            <w:shd w:val="clear" w:color="auto" w:fill="auto"/>
            <w:noWrap/>
            <w:vAlign w:val="center"/>
            <w:hideMark/>
          </w:tcPr>
          <w:p w14:paraId="6370F5CD"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411</w:t>
            </w:r>
          </w:p>
        </w:tc>
        <w:tc>
          <w:tcPr>
            <w:tcW w:w="698" w:type="dxa"/>
            <w:tcBorders>
              <w:top w:val="single" w:sz="2" w:space="0" w:color="auto"/>
              <w:bottom w:val="single" w:sz="2" w:space="0" w:color="auto"/>
            </w:tcBorders>
            <w:shd w:val="clear" w:color="auto" w:fill="auto"/>
            <w:noWrap/>
            <w:vAlign w:val="center"/>
            <w:hideMark/>
          </w:tcPr>
          <w:p w14:paraId="7F92B0D4"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145</w:t>
            </w:r>
          </w:p>
        </w:tc>
        <w:tc>
          <w:tcPr>
            <w:tcW w:w="718" w:type="dxa"/>
            <w:tcBorders>
              <w:top w:val="single" w:sz="2" w:space="0" w:color="auto"/>
              <w:bottom w:val="single" w:sz="2" w:space="0" w:color="auto"/>
            </w:tcBorders>
            <w:shd w:val="clear" w:color="auto" w:fill="auto"/>
            <w:noWrap/>
            <w:vAlign w:val="center"/>
            <w:hideMark/>
          </w:tcPr>
          <w:p w14:paraId="3996C2C8"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120</w:t>
            </w:r>
          </w:p>
        </w:tc>
        <w:tc>
          <w:tcPr>
            <w:tcW w:w="781" w:type="dxa"/>
            <w:tcBorders>
              <w:top w:val="single" w:sz="2" w:space="0" w:color="auto"/>
              <w:bottom w:val="single" w:sz="2" w:space="0" w:color="auto"/>
            </w:tcBorders>
            <w:shd w:val="clear" w:color="auto" w:fill="auto"/>
            <w:noWrap/>
            <w:vAlign w:val="center"/>
            <w:hideMark/>
          </w:tcPr>
          <w:p w14:paraId="67BB3F9B"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289</w:t>
            </w:r>
          </w:p>
        </w:tc>
        <w:tc>
          <w:tcPr>
            <w:tcW w:w="959" w:type="dxa"/>
            <w:tcBorders>
              <w:top w:val="single" w:sz="2" w:space="0" w:color="auto"/>
              <w:bottom w:val="single" w:sz="2" w:space="0" w:color="auto"/>
            </w:tcBorders>
            <w:shd w:val="clear" w:color="auto" w:fill="auto"/>
            <w:noWrap/>
            <w:vAlign w:val="center"/>
            <w:hideMark/>
          </w:tcPr>
          <w:p w14:paraId="15840C0E"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152</w:t>
            </w:r>
          </w:p>
        </w:tc>
        <w:tc>
          <w:tcPr>
            <w:tcW w:w="1056" w:type="dxa"/>
            <w:tcBorders>
              <w:top w:val="single" w:sz="2" w:space="0" w:color="auto"/>
              <w:bottom w:val="single" w:sz="2" w:space="0" w:color="auto"/>
            </w:tcBorders>
            <w:shd w:val="clear" w:color="auto" w:fill="auto"/>
            <w:noWrap/>
            <w:vAlign w:val="center"/>
            <w:hideMark/>
          </w:tcPr>
          <w:p w14:paraId="05CF3A66"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278</w:t>
            </w:r>
          </w:p>
        </w:tc>
        <w:tc>
          <w:tcPr>
            <w:tcW w:w="630" w:type="dxa"/>
            <w:tcBorders>
              <w:top w:val="single" w:sz="2" w:space="0" w:color="auto"/>
              <w:bottom w:val="single" w:sz="2" w:space="0" w:color="auto"/>
            </w:tcBorders>
            <w:shd w:val="clear" w:color="auto" w:fill="auto"/>
            <w:noWrap/>
            <w:vAlign w:val="center"/>
            <w:hideMark/>
          </w:tcPr>
          <w:p w14:paraId="7A000F34"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96</w:t>
            </w:r>
          </w:p>
        </w:tc>
        <w:tc>
          <w:tcPr>
            <w:tcW w:w="630" w:type="dxa"/>
            <w:tcBorders>
              <w:top w:val="single" w:sz="2" w:space="0" w:color="auto"/>
              <w:bottom w:val="single" w:sz="2" w:space="0" w:color="auto"/>
            </w:tcBorders>
            <w:shd w:val="clear" w:color="auto" w:fill="auto"/>
            <w:noWrap/>
            <w:vAlign w:val="center"/>
            <w:hideMark/>
          </w:tcPr>
          <w:p w14:paraId="6F5427E9"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90</w:t>
            </w:r>
          </w:p>
        </w:tc>
        <w:tc>
          <w:tcPr>
            <w:tcW w:w="621" w:type="dxa"/>
            <w:tcBorders>
              <w:top w:val="single" w:sz="2" w:space="0" w:color="auto"/>
              <w:bottom w:val="single" w:sz="2" w:space="0" w:color="auto"/>
            </w:tcBorders>
            <w:shd w:val="clear" w:color="auto" w:fill="auto"/>
            <w:noWrap/>
            <w:vAlign w:val="center"/>
            <w:hideMark/>
          </w:tcPr>
          <w:p w14:paraId="0A8C16C0"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169</w:t>
            </w:r>
          </w:p>
        </w:tc>
        <w:tc>
          <w:tcPr>
            <w:tcW w:w="710" w:type="dxa"/>
            <w:tcBorders>
              <w:top w:val="single" w:sz="2" w:space="0" w:color="auto"/>
              <w:bottom w:val="single" w:sz="2" w:space="0" w:color="auto"/>
            </w:tcBorders>
            <w:shd w:val="clear" w:color="auto" w:fill="8DB3E2" w:themeFill="text2" w:themeFillTint="66"/>
            <w:noWrap/>
            <w:vAlign w:val="center"/>
            <w:hideMark/>
          </w:tcPr>
          <w:p w14:paraId="3B517607"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164</w:t>
            </w:r>
          </w:p>
        </w:tc>
        <w:tc>
          <w:tcPr>
            <w:tcW w:w="585" w:type="dxa"/>
            <w:tcBorders>
              <w:top w:val="single" w:sz="2" w:space="0" w:color="auto"/>
              <w:bottom w:val="single" w:sz="2" w:space="0" w:color="auto"/>
            </w:tcBorders>
            <w:shd w:val="clear" w:color="auto" w:fill="auto"/>
            <w:noWrap/>
            <w:vAlign w:val="center"/>
            <w:hideMark/>
          </w:tcPr>
          <w:p w14:paraId="3F29BFD0"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134</w:t>
            </w:r>
          </w:p>
        </w:tc>
        <w:tc>
          <w:tcPr>
            <w:tcW w:w="594" w:type="dxa"/>
            <w:tcBorders>
              <w:top w:val="single" w:sz="2" w:space="0" w:color="auto"/>
              <w:bottom w:val="single" w:sz="2" w:space="0" w:color="auto"/>
            </w:tcBorders>
            <w:shd w:val="clear" w:color="auto" w:fill="auto"/>
            <w:noWrap/>
            <w:vAlign w:val="center"/>
            <w:hideMark/>
          </w:tcPr>
          <w:p w14:paraId="3FB05D2A"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106</w:t>
            </w:r>
          </w:p>
        </w:tc>
      </w:tr>
      <w:tr w:rsidR="00C754FF" w:rsidRPr="001B6343" w14:paraId="35653F13" w14:textId="77777777" w:rsidTr="009B38ED">
        <w:trPr>
          <w:trHeight w:val="198"/>
        </w:trPr>
        <w:tc>
          <w:tcPr>
            <w:tcW w:w="1271" w:type="dxa"/>
            <w:tcBorders>
              <w:top w:val="single" w:sz="2" w:space="0" w:color="auto"/>
              <w:bottom w:val="single" w:sz="2" w:space="0" w:color="auto"/>
            </w:tcBorders>
            <w:shd w:val="clear" w:color="auto" w:fill="auto"/>
            <w:noWrap/>
            <w:vAlign w:val="center"/>
            <w:hideMark/>
          </w:tcPr>
          <w:p w14:paraId="5F018525" w14:textId="77777777" w:rsidR="00C754FF" w:rsidRPr="009B38ED" w:rsidRDefault="00C754FF" w:rsidP="00C754FF">
            <w:pPr>
              <w:spacing w:after="0"/>
              <w:ind w:firstLine="0"/>
              <w:jc w:val="left"/>
              <w:rPr>
                <w:rFonts w:ascii="Arial Narrow" w:hAnsi="Arial Narrow" w:cs="Calibri"/>
                <w:color w:val="000000"/>
                <w:lang w:val="es-ES" w:eastAsia="es-ES"/>
              </w:rPr>
            </w:pPr>
            <w:r w:rsidRPr="009B38ED">
              <w:rPr>
                <w:rFonts w:ascii="Arial Narrow" w:hAnsi="Arial Narrow" w:cs="Calibri"/>
                <w:color w:val="000000"/>
                <w:lang w:val="es-ES" w:eastAsia="es-ES"/>
              </w:rPr>
              <w:t>Cir. Torácica</w:t>
            </w:r>
          </w:p>
        </w:tc>
        <w:tc>
          <w:tcPr>
            <w:tcW w:w="852" w:type="dxa"/>
            <w:tcBorders>
              <w:top w:val="single" w:sz="2" w:space="0" w:color="auto"/>
              <w:bottom w:val="single" w:sz="2" w:space="0" w:color="auto"/>
            </w:tcBorders>
            <w:shd w:val="clear" w:color="auto" w:fill="auto"/>
            <w:noWrap/>
            <w:vAlign w:val="center"/>
            <w:hideMark/>
          </w:tcPr>
          <w:p w14:paraId="585DBF45"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161</w:t>
            </w:r>
          </w:p>
        </w:tc>
        <w:tc>
          <w:tcPr>
            <w:tcW w:w="745" w:type="dxa"/>
            <w:tcBorders>
              <w:top w:val="single" w:sz="2" w:space="0" w:color="auto"/>
              <w:bottom w:val="single" w:sz="2" w:space="0" w:color="auto"/>
            </w:tcBorders>
            <w:shd w:val="clear" w:color="auto" w:fill="auto"/>
            <w:noWrap/>
            <w:vAlign w:val="center"/>
            <w:hideMark/>
          </w:tcPr>
          <w:p w14:paraId="1F7FAA50"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55</w:t>
            </w:r>
          </w:p>
        </w:tc>
        <w:tc>
          <w:tcPr>
            <w:tcW w:w="718" w:type="dxa"/>
            <w:tcBorders>
              <w:top w:val="single" w:sz="2" w:space="0" w:color="auto"/>
              <w:bottom w:val="single" w:sz="2" w:space="0" w:color="auto"/>
            </w:tcBorders>
            <w:shd w:val="clear" w:color="auto" w:fill="auto"/>
            <w:noWrap/>
            <w:vAlign w:val="center"/>
            <w:hideMark/>
          </w:tcPr>
          <w:p w14:paraId="7FB57648"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24</w:t>
            </w:r>
          </w:p>
        </w:tc>
        <w:tc>
          <w:tcPr>
            <w:tcW w:w="772" w:type="dxa"/>
            <w:tcBorders>
              <w:top w:val="single" w:sz="2" w:space="0" w:color="auto"/>
              <w:bottom w:val="single" w:sz="2" w:space="0" w:color="auto"/>
            </w:tcBorders>
            <w:shd w:val="clear" w:color="auto" w:fill="auto"/>
            <w:noWrap/>
            <w:vAlign w:val="center"/>
            <w:hideMark/>
          </w:tcPr>
          <w:p w14:paraId="6F87A356"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238</w:t>
            </w:r>
          </w:p>
        </w:tc>
        <w:tc>
          <w:tcPr>
            <w:tcW w:w="781" w:type="dxa"/>
            <w:tcBorders>
              <w:top w:val="single" w:sz="2" w:space="0" w:color="auto"/>
              <w:bottom w:val="single" w:sz="2" w:space="0" w:color="auto"/>
            </w:tcBorders>
            <w:shd w:val="clear" w:color="auto" w:fill="auto"/>
            <w:noWrap/>
            <w:vAlign w:val="center"/>
            <w:hideMark/>
          </w:tcPr>
          <w:p w14:paraId="41920BC2"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102</w:t>
            </w:r>
          </w:p>
        </w:tc>
        <w:tc>
          <w:tcPr>
            <w:tcW w:w="834" w:type="dxa"/>
            <w:tcBorders>
              <w:top w:val="single" w:sz="2" w:space="0" w:color="auto"/>
              <w:bottom w:val="single" w:sz="2" w:space="0" w:color="auto"/>
            </w:tcBorders>
            <w:shd w:val="clear" w:color="auto" w:fill="auto"/>
            <w:noWrap/>
            <w:vAlign w:val="center"/>
            <w:hideMark/>
          </w:tcPr>
          <w:p w14:paraId="1AD9F283"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34</w:t>
            </w:r>
          </w:p>
        </w:tc>
        <w:tc>
          <w:tcPr>
            <w:tcW w:w="698" w:type="dxa"/>
            <w:tcBorders>
              <w:top w:val="single" w:sz="2" w:space="0" w:color="auto"/>
              <w:bottom w:val="single" w:sz="2" w:space="0" w:color="auto"/>
            </w:tcBorders>
            <w:shd w:val="clear" w:color="auto" w:fill="auto"/>
            <w:noWrap/>
            <w:vAlign w:val="center"/>
            <w:hideMark/>
          </w:tcPr>
          <w:p w14:paraId="363947AF"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56</w:t>
            </w:r>
          </w:p>
        </w:tc>
        <w:tc>
          <w:tcPr>
            <w:tcW w:w="718" w:type="dxa"/>
            <w:tcBorders>
              <w:top w:val="single" w:sz="2" w:space="0" w:color="auto"/>
              <w:bottom w:val="single" w:sz="2" w:space="0" w:color="auto"/>
            </w:tcBorders>
            <w:shd w:val="clear" w:color="auto" w:fill="auto"/>
            <w:noWrap/>
            <w:vAlign w:val="center"/>
            <w:hideMark/>
          </w:tcPr>
          <w:p w14:paraId="4E7FD1F9"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80</w:t>
            </w:r>
          </w:p>
        </w:tc>
        <w:tc>
          <w:tcPr>
            <w:tcW w:w="781" w:type="dxa"/>
            <w:tcBorders>
              <w:top w:val="single" w:sz="2" w:space="0" w:color="auto"/>
              <w:bottom w:val="single" w:sz="2" w:space="0" w:color="auto"/>
            </w:tcBorders>
            <w:shd w:val="clear" w:color="auto" w:fill="auto"/>
            <w:noWrap/>
            <w:vAlign w:val="center"/>
            <w:hideMark/>
          </w:tcPr>
          <w:p w14:paraId="18A72FA7"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89</w:t>
            </w:r>
          </w:p>
        </w:tc>
        <w:tc>
          <w:tcPr>
            <w:tcW w:w="959" w:type="dxa"/>
            <w:tcBorders>
              <w:top w:val="single" w:sz="2" w:space="0" w:color="auto"/>
              <w:bottom w:val="single" w:sz="2" w:space="0" w:color="auto"/>
            </w:tcBorders>
            <w:shd w:val="clear" w:color="auto" w:fill="auto"/>
            <w:noWrap/>
            <w:vAlign w:val="center"/>
            <w:hideMark/>
          </w:tcPr>
          <w:p w14:paraId="60DBC640"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132</w:t>
            </w:r>
          </w:p>
        </w:tc>
        <w:tc>
          <w:tcPr>
            <w:tcW w:w="1056" w:type="dxa"/>
            <w:tcBorders>
              <w:top w:val="single" w:sz="2" w:space="0" w:color="auto"/>
              <w:bottom w:val="single" w:sz="2" w:space="0" w:color="auto"/>
            </w:tcBorders>
            <w:shd w:val="clear" w:color="auto" w:fill="auto"/>
            <w:noWrap/>
            <w:vAlign w:val="center"/>
            <w:hideMark/>
          </w:tcPr>
          <w:p w14:paraId="6A516202"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60</w:t>
            </w:r>
          </w:p>
        </w:tc>
        <w:tc>
          <w:tcPr>
            <w:tcW w:w="630" w:type="dxa"/>
            <w:tcBorders>
              <w:top w:val="single" w:sz="2" w:space="0" w:color="auto"/>
              <w:bottom w:val="single" w:sz="2" w:space="0" w:color="auto"/>
            </w:tcBorders>
            <w:shd w:val="clear" w:color="auto" w:fill="auto"/>
            <w:noWrap/>
            <w:vAlign w:val="center"/>
            <w:hideMark/>
          </w:tcPr>
          <w:p w14:paraId="4F29E1FC"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66</w:t>
            </w:r>
          </w:p>
        </w:tc>
        <w:tc>
          <w:tcPr>
            <w:tcW w:w="630" w:type="dxa"/>
            <w:tcBorders>
              <w:top w:val="single" w:sz="2" w:space="0" w:color="auto"/>
              <w:bottom w:val="single" w:sz="2" w:space="0" w:color="auto"/>
            </w:tcBorders>
            <w:shd w:val="clear" w:color="auto" w:fill="auto"/>
            <w:noWrap/>
            <w:vAlign w:val="center"/>
            <w:hideMark/>
          </w:tcPr>
          <w:p w14:paraId="14CF52AC"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27</w:t>
            </w:r>
          </w:p>
        </w:tc>
        <w:tc>
          <w:tcPr>
            <w:tcW w:w="621" w:type="dxa"/>
            <w:tcBorders>
              <w:top w:val="single" w:sz="2" w:space="0" w:color="auto"/>
              <w:bottom w:val="single" w:sz="2" w:space="0" w:color="auto"/>
            </w:tcBorders>
            <w:shd w:val="clear" w:color="auto" w:fill="auto"/>
            <w:noWrap/>
            <w:vAlign w:val="center"/>
            <w:hideMark/>
          </w:tcPr>
          <w:p w14:paraId="70A346F4"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42</w:t>
            </w:r>
          </w:p>
        </w:tc>
        <w:tc>
          <w:tcPr>
            <w:tcW w:w="710" w:type="dxa"/>
            <w:tcBorders>
              <w:top w:val="single" w:sz="2" w:space="0" w:color="auto"/>
              <w:bottom w:val="single" w:sz="2" w:space="0" w:color="auto"/>
            </w:tcBorders>
            <w:shd w:val="clear" w:color="auto" w:fill="8DB3E2" w:themeFill="text2" w:themeFillTint="66"/>
            <w:noWrap/>
            <w:vAlign w:val="center"/>
            <w:hideMark/>
          </w:tcPr>
          <w:p w14:paraId="42E600DE"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72</w:t>
            </w:r>
          </w:p>
        </w:tc>
        <w:tc>
          <w:tcPr>
            <w:tcW w:w="585" w:type="dxa"/>
            <w:tcBorders>
              <w:top w:val="single" w:sz="2" w:space="0" w:color="auto"/>
              <w:bottom w:val="single" w:sz="2" w:space="0" w:color="auto"/>
            </w:tcBorders>
            <w:shd w:val="clear" w:color="auto" w:fill="auto"/>
            <w:noWrap/>
            <w:vAlign w:val="center"/>
            <w:hideMark/>
          </w:tcPr>
          <w:p w14:paraId="0CBC12CD"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14</w:t>
            </w:r>
          </w:p>
        </w:tc>
        <w:tc>
          <w:tcPr>
            <w:tcW w:w="594" w:type="dxa"/>
            <w:tcBorders>
              <w:top w:val="single" w:sz="2" w:space="0" w:color="auto"/>
              <w:bottom w:val="single" w:sz="2" w:space="0" w:color="auto"/>
            </w:tcBorders>
            <w:shd w:val="clear" w:color="auto" w:fill="auto"/>
            <w:noWrap/>
            <w:vAlign w:val="center"/>
            <w:hideMark/>
          </w:tcPr>
          <w:p w14:paraId="262A0742"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32</w:t>
            </w:r>
          </w:p>
        </w:tc>
      </w:tr>
      <w:tr w:rsidR="00C754FF" w:rsidRPr="001B6343" w14:paraId="007BFDB3" w14:textId="77777777" w:rsidTr="009B38ED">
        <w:trPr>
          <w:trHeight w:val="198"/>
        </w:trPr>
        <w:tc>
          <w:tcPr>
            <w:tcW w:w="1271" w:type="dxa"/>
            <w:tcBorders>
              <w:top w:val="single" w:sz="2" w:space="0" w:color="auto"/>
              <w:bottom w:val="single" w:sz="2" w:space="0" w:color="auto"/>
            </w:tcBorders>
            <w:shd w:val="clear" w:color="auto" w:fill="auto"/>
            <w:noWrap/>
            <w:vAlign w:val="center"/>
            <w:hideMark/>
          </w:tcPr>
          <w:p w14:paraId="08319C6A" w14:textId="77777777" w:rsidR="00C754FF" w:rsidRPr="009B38ED" w:rsidRDefault="00C754FF" w:rsidP="00C754FF">
            <w:pPr>
              <w:spacing w:after="0"/>
              <w:ind w:firstLine="0"/>
              <w:jc w:val="left"/>
              <w:rPr>
                <w:rFonts w:ascii="Arial Narrow" w:hAnsi="Arial Narrow" w:cs="Calibri"/>
                <w:color w:val="000000"/>
                <w:lang w:val="es-ES" w:eastAsia="es-ES"/>
              </w:rPr>
            </w:pPr>
            <w:r w:rsidRPr="009B38ED">
              <w:rPr>
                <w:rFonts w:ascii="Arial Narrow" w:hAnsi="Arial Narrow" w:cs="Calibri"/>
                <w:color w:val="000000"/>
                <w:lang w:val="es-ES" w:eastAsia="es-ES"/>
              </w:rPr>
              <w:t>Neurocirugía</w:t>
            </w:r>
          </w:p>
        </w:tc>
        <w:tc>
          <w:tcPr>
            <w:tcW w:w="852" w:type="dxa"/>
            <w:tcBorders>
              <w:top w:val="single" w:sz="2" w:space="0" w:color="auto"/>
              <w:bottom w:val="single" w:sz="2" w:space="0" w:color="auto"/>
            </w:tcBorders>
            <w:shd w:val="clear" w:color="auto" w:fill="auto"/>
            <w:noWrap/>
            <w:vAlign w:val="center"/>
            <w:hideMark/>
          </w:tcPr>
          <w:p w14:paraId="724A402F"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207</w:t>
            </w:r>
          </w:p>
        </w:tc>
        <w:tc>
          <w:tcPr>
            <w:tcW w:w="745" w:type="dxa"/>
            <w:tcBorders>
              <w:top w:val="single" w:sz="2" w:space="0" w:color="auto"/>
              <w:bottom w:val="single" w:sz="2" w:space="0" w:color="auto"/>
            </w:tcBorders>
            <w:shd w:val="clear" w:color="auto" w:fill="auto"/>
            <w:noWrap/>
            <w:vAlign w:val="center"/>
            <w:hideMark/>
          </w:tcPr>
          <w:p w14:paraId="258D3553"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457</w:t>
            </w:r>
          </w:p>
        </w:tc>
        <w:tc>
          <w:tcPr>
            <w:tcW w:w="718" w:type="dxa"/>
            <w:tcBorders>
              <w:top w:val="single" w:sz="2" w:space="0" w:color="auto"/>
              <w:bottom w:val="single" w:sz="2" w:space="0" w:color="auto"/>
            </w:tcBorders>
            <w:shd w:val="clear" w:color="auto" w:fill="auto"/>
            <w:noWrap/>
            <w:vAlign w:val="center"/>
            <w:hideMark/>
          </w:tcPr>
          <w:p w14:paraId="35437A82"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151</w:t>
            </w:r>
          </w:p>
        </w:tc>
        <w:tc>
          <w:tcPr>
            <w:tcW w:w="772" w:type="dxa"/>
            <w:tcBorders>
              <w:top w:val="single" w:sz="2" w:space="0" w:color="auto"/>
              <w:bottom w:val="single" w:sz="2" w:space="0" w:color="auto"/>
            </w:tcBorders>
            <w:shd w:val="clear" w:color="auto" w:fill="auto"/>
            <w:noWrap/>
            <w:vAlign w:val="center"/>
            <w:hideMark/>
          </w:tcPr>
          <w:p w14:paraId="78BFA065"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67</w:t>
            </w:r>
          </w:p>
        </w:tc>
        <w:tc>
          <w:tcPr>
            <w:tcW w:w="781" w:type="dxa"/>
            <w:tcBorders>
              <w:top w:val="single" w:sz="2" w:space="0" w:color="auto"/>
              <w:bottom w:val="single" w:sz="2" w:space="0" w:color="auto"/>
            </w:tcBorders>
            <w:shd w:val="clear" w:color="auto" w:fill="auto"/>
            <w:noWrap/>
            <w:vAlign w:val="center"/>
            <w:hideMark/>
          </w:tcPr>
          <w:p w14:paraId="6A79345B"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228</w:t>
            </w:r>
          </w:p>
        </w:tc>
        <w:tc>
          <w:tcPr>
            <w:tcW w:w="834" w:type="dxa"/>
            <w:tcBorders>
              <w:top w:val="single" w:sz="2" w:space="0" w:color="auto"/>
              <w:bottom w:val="single" w:sz="2" w:space="0" w:color="auto"/>
            </w:tcBorders>
            <w:shd w:val="clear" w:color="auto" w:fill="auto"/>
            <w:noWrap/>
            <w:vAlign w:val="center"/>
            <w:hideMark/>
          </w:tcPr>
          <w:p w14:paraId="46DA7607"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169</w:t>
            </w:r>
          </w:p>
        </w:tc>
        <w:tc>
          <w:tcPr>
            <w:tcW w:w="698" w:type="dxa"/>
            <w:tcBorders>
              <w:top w:val="single" w:sz="2" w:space="0" w:color="auto"/>
              <w:bottom w:val="single" w:sz="2" w:space="0" w:color="auto"/>
            </w:tcBorders>
            <w:shd w:val="clear" w:color="auto" w:fill="auto"/>
            <w:noWrap/>
            <w:vAlign w:val="center"/>
            <w:hideMark/>
          </w:tcPr>
          <w:p w14:paraId="45EEC4C2"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157</w:t>
            </w:r>
          </w:p>
        </w:tc>
        <w:tc>
          <w:tcPr>
            <w:tcW w:w="718" w:type="dxa"/>
            <w:tcBorders>
              <w:top w:val="single" w:sz="2" w:space="0" w:color="auto"/>
              <w:bottom w:val="single" w:sz="2" w:space="0" w:color="auto"/>
            </w:tcBorders>
            <w:shd w:val="clear" w:color="auto" w:fill="auto"/>
            <w:noWrap/>
            <w:vAlign w:val="center"/>
            <w:hideMark/>
          </w:tcPr>
          <w:p w14:paraId="73FF14A0"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131</w:t>
            </w:r>
          </w:p>
        </w:tc>
        <w:tc>
          <w:tcPr>
            <w:tcW w:w="781" w:type="dxa"/>
            <w:tcBorders>
              <w:top w:val="single" w:sz="2" w:space="0" w:color="auto"/>
              <w:bottom w:val="single" w:sz="2" w:space="0" w:color="auto"/>
            </w:tcBorders>
            <w:shd w:val="clear" w:color="auto" w:fill="auto"/>
            <w:noWrap/>
            <w:vAlign w:val="center"/>
            <w:hideMark/>
          </w:tcPr>
          <w:p w14:paraId="1BC72946"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209</w:t>
            </w:r>
          </w:p>
        </w:tc>
        <w:tc>
          <w:tcPr>
            <w:tcW w:w="959" w:type="dxa"/>
            <w:tcBorders>
              <w:top w:val="single" w:sz="2" w:space="0" w:color="auto"/>
              <w:bottom w:val="single" w:sz="2" w:space="0" w:color="auto"/>
            </w:tcBorders>
            <w:shd w:val="clear" w:color="auto" w:fill="auto"/>
            <w:noWrap/>
            <w:vAlign w:val="center"/>
            <w:hideMark/>
          </w:tcPr>
          <w:p w14:paraId="428732AE"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146</w:t>
            </w:r>
          </w:p>
        </w:tc>
        <w:tc>
          <w:tcPr>
            <w:tcW w:w="1056" w:type="dxa"/>
            <w:tcBorders>
              <w:top w:val="single" w:sz="2" w:space="0" w:color="auto"/>
              <w:bottom w:val="single" w:sz="2" w:space="0" w:color="auto"/>
            </w:tcBorders>
            <w:shd w:val="clear" w:color="auto" w:fill="auto"/>
            <w:noWrap/>
            <w:vAlign w:val="center"/>
            <w:hideMark/>
          </w:tcPr>
          <w:p w14:paraId="57B0054A"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253</w:t>
            </w:r>
          </w:p>
        </w:tc>
        <w:tc>
          <w:tcPr>
            <w:tcW w:w="630" w:type="dxa"/>
            <w:tcBorders>
              <w:top w:val="single" w:sz="2" w:space="0" w:color="auto"/>
              <w:bottom w:val="single" w:sz="2" w:space="0" w:color="auto"/>
            </w:tcBorders>
            <w:shd w:val="clear" w:color="auto" w:fill="auto"/>
            <w:noWrap/>
            <w:vAlign w:val="center"/>
            <w:hideMark/>
          </w:tcPr>
          <w:p w14:paraId="16C7DE0C"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108</w:t>
            </w:r>
          </w:p>
        </w:tc>
        <w:tc>
          <w:tcPr>
            <w:tcW w:w="630" w:type="dxa"/>
            <w:tcBorders>
              <w:top w:val="single" w:sz="2" w:space="0" w:color="auto"/>
              <w:bottom w:val="single" w:sz="2" w:space="0" w:color="auto"/>
            </w:tcBorders>
            <w:shd w:val="clear" w:color="auto" w:fill="auto"/>
            <w:noWrap/>
            <w:vAlign w:val="center"/>
            <w:hideMark/>
          </w:tcPr>
          <w:p w14:paraId="0C9E36FF"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78</w:t>
            </w:r>
          </w:p>
        </w:tc>
        <w:tc>
          <w:tcPr>
            <w:tcW w:w="621" w:type="dxa"/>
            <w:tcBorders>
              <w:top w:val="single" w:sz="2" w:space="0" w:color="auto"/>
              <w:bottom w:val="single" w:sz="2" w:space="0" w:color="auto"/>
            </w:tcBorders>
            <w:shd w:val="clear" w:color="auto" w:fill="auto"/>
            <w:noWrap/>
            <w:vAlign w:val="center"/>
            <w:hideMark/>
          </w:tcPr>
          <w:p w14:paraId="2CB096CD"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94</w:t>
            </w:r>
          </w:p>
        </w:tc>
        <w:tc>
          <w:tcPr>
            <w:tcW w:w="710" w:type="dxa"/>
            <w:tcBorders>
              <w:top w:val="single" w:sz="2" w:space="0" w:color="auto"/>
              <w:bottom w:val="single" w:sz="2" w:space="0" w:color="auto"/>
            </w:tcBorders>
            <w:shd w:val="clear" w:color="auto" w:fill="8DB3E2" w:themeFill="text2" w:themeFillTint="66"/>
            <w:noWrap/>
            <w:vAlign w:val="center"/>
            <w:hideMark/>
          </w:tcPr>
          <w:p w14:paraId="0D95F8DD"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79</w:t>
            </w:r>
          </w:p>
        </w:tc>
        <w:tc>
          <w:tcPr>
            <w:tcW w:w="585" w:type="dxa"/>
            <w:tcBorders>
              <w:top w:val="single" w:sz="2" w:space="0" w:color="auto"/>
              <w:bottom w:val="single" w:sz="2" w:space="0" w:color="auto"/>
            </w:tcBorders>
            <w:shd w:val="clear" w:color="auto" w:fill="auto"/>
            <w:noWrap/>
            <w:vAlign w:val="center"/>
            <w:hideMark/>
          </w:tcPr>
          <w:p w14:paraId="4D78E736"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86</w:t>
            </w:r>
          </w:p>
        </w:tc>
        <w:tc>
          <w:tcPr>
            <w:tcW w:w="594" w:type="dxa"/>
            <w:tcBorders>
              <w:top w:val="single" w:sz="2" w:space="0" w:color="auto"/>
              <w:bottom w:val="single" w:sz="2" w:space="0" w:color="auto"/>
            </w:tcBorders>
            <w:shd w:val="clear" w:color="auto" w:fill="auto"/>
            <w:noWrap/>
            <w:vAlign w:val="center"/>
            <w:hideMark/>
          </w:tcPr>
          <w:p w14:paraId="324AF3E9"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N/D</w:t>
            </w:r>
          </w:p>
        </w:tc>
      </w:tr>
      <w:tr w:rsidR="00C754FF" w:rsidRPr="001B6343" w14:paraId="3E7FCA36" w14:textId="77777777" w:rsidTr="009B38ED">
        <w:trPr>
          <w:trHeight w:val="198"/>
        </w:trPr>
        <w:tc>
          <w:tcPr>
            <w:tcW w:w="1271" w:type="dxa"/>
            <w:tcBorders>
              <w:top w:val="single" w:sz="2" w:space="0" w:color="auto"/>
            </w:tcBorders>
            <w:shd w:val="clear" w:color="auto" w:fill="auto"/>
            <w:noWrap/>
            <w:vAlign w:val="center"/>
            <w:hideMark/>
          </w:tcPr>
          <w:p w14:paraId="2FC07D84" w14:textId="77777777" w:rsidR="00C754FF" w:rsidRPr="009B38ED" w:rsidRDefault="00C754FF" w:rsidP="00C754FF">
            <w:pPr>
              <w:spacing w:after="0"/>
              <w:ind w:firstLine="0"/>
              <w:jc w:val="left"/>
              <w:rPr>
                <w:rFonts w:ascii="Arial Narrow" w:hAnsi="Arial Narrow" w:cs="Calibri"/>
                <w:color w:val="000000"/>
                <w:lang w:val="es-ES" w:eastAsia="es-ES"/>
              </w:rPr>
            </w:pPr>
            <w:r w:rsidRPr="009B38ED">
              <w:rPr>
                <w:rFonts w:ascii="Arial Narrow" w:hAnsi="Arial Narrow" w:cs="Calibri"/>
                <w:color w:val="000000"/>
                <w:lang w:val="es-ES" w:eastAsia="es-ES"/>
              </w:rPr>
              <w:t>Dermatología</w:t>
            </w:r>
          </w:p>
        </w:tc>
        <w:tc>
          <w:tcPr>
            <w:tcW w:w="852" w:type="dxa"/>
            <w:tcBorders>
              <w:top w:val="single" w:sz="2" w:space="0" w:color="auto"/>
            </w:tcBorders>
            <w:shd w:val="clear" w:color="auto" w:fill="auto"/>
            <w:noWrap/>
            <w:vAlign w:val="center"/>
            <w:hideMark/>
          </w:tcPr>
          <w:p w14:paraId="069C015B"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81</w:t>
            </w:r>
          </w:p>
        </w:tc>
        <w:tc>
          <w:tcPr>
            <w:tcW w:w="745" w:type="dxa"/>
            <w:tcBorders>
              <w:top w:val="single" w:sz="2" w:space="0" w:color="auto"/>
            </w:tcBorders>
            <w:shd w:val="clear" w:color="auto" w:fill="auto"/>
            <w:noWrap/>
            <w:vAlign w:val="center"/>
            <w:hideMark/>
          </w:tcPr>
          <w:p w14:paraId="29ECBB37"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57</w:t>
            </w:r>
          </w:p>
        </w:tc>
        <w:tc>
          <w:tcPr>
            <w:tcW w:w="718" w:type="dxa"/>
            <w:tcBorders>
              <w:top w:val="single" w:sz="2" w:space="0" w:color="auto"/>
            </w:tcBorders>
            <w:shd w:val="clear" w:color="auto" w:fill="auto"/>
            <w:noWrap/>
            <w:vAlign w:val="center"/>
            <w:hideMark/>
          </w:tcPr>
          <w:p w14:paraId="79D7032F"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57</w:t>
            </w:r>
          </w:p>
        </w:tc>
        <w:tc>
          <w:tcPr>
            <w:tcW w:w="772" w:type="dxa"/>
            <w:tcBorders>
              <w:top w:val="single" w:sz="2" w:space="0" w:color="auto"/>
            </w:tcBorders>
            <w:shd w:val="clear" w:color="auto" w:fill="auto"/>
            <w:noWrap/>
            <w:vAlign w:val="center"/>
            <w:hideMark/>
          </w:tcPr>
          <w:p w14:paraId="48A20E3C"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59</w:t>
            </w:r>
          </w:p>
        </w:tc>
        <w:tc>
          <w:tcPr>
            <w:tcW w:w="781" w:type="dxa"/>
            <w:tcBorders>
              <w:top w:val="single" w:sz="2" w:space="0" w:color="auto"/>
            </w:tcBorders>
            <w:shd w:val="clear" w:color="auto" w:fill="auto"/>
            <w:noWrap/>
            <w:vAlign w:val="center"/>
            <w:hideMark/>
          </w:tcPr>
          <w:p w14:paraId="0C08E21A"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80</w:t>
            </w:r>
          </w:p>
        </w:tc>
        <w:tc>
          <w:tcPr>
            <w:tcW w:w="834" w:type="dxa"/>
            <w:tcBorders>
              <w:top w:val="single" w:sz="2" w:space="0" w:color="auto"/>
            </w:tcBorders>
            <w:shd w:val="clear" w:color="auto" w:fill="auto"/>
            <w:noWrap/>
            <w:vAlign w:val="center"/>
            <w:hideMark/>
          </w:tcPr>
          <w:p w14:paraId="4BD6ABCD"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N/D</w:t>
            </w:r>
          </w:p>
        </w:tc>
        <w:tc>
          <w:tcPr>
            <w:tcW w:w="698" w:type="dxa"/>
            <w:tcBorders>
              <w:top w:val="single" w:sz="2" w:space="0" w:color="auto"/>
            </w:tcBorders>
            <w:shd w:val="clear" w:color="auto" w:fill="auto"/>
            <w:noWrap/>
            <w:vAlign w:val="center"/>
            <w:hideMark/>
          </w:tcPr>
          <w:p w14:paraId="0589C5B2"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35</w:t>
            </w:r>
          </w:p>
        </w:tc>
        <w:tc>
          <w:tcPr>
            <w:tcW w:w="718" w:type="dxa"/>
            <w:tcBorders>
              <w:top w:val="single" w:sz="2" w:space="0" w:color="auto"/>
            </w:tcBorders>
            <w:shd w:val="clear" w:color="auto" w:fill="auto"/>
            <w:noWrap/>
            <w:vAlign w:val="center"/>
            <w:hideMark/>
          </w:tcPr>
          <w:p w14:paraId="1171F890"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69</w:t>
            </w:r>
          </w:p>
        </w:tc>
        <w:tc>
          <w:tcPr>
            <w:tcW w:w="781" w:type="dxa"/>
            <w:tcBorders>
              <w:top w:val="single" w:sz="2" w:space="0" w:color="auto"/>
            </w:tcBorders>
            <w:shd w:val="clear" w:color="auto" w:fill="auto"/>
            <w:noWrap/>
            <w:vAlign w:val="center"/>
            <w:hideMark/>
          </w:tcPr>
          <w:p w14:paraId="5C5956F2"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95</w:t>
            </w:r>
          </w:p>
        </w:tc>
        <w:tc>
          <w:tcPr>
            <w:tcW w:w="959" w:type="dxa"/>
            <w:tcBorders>
              <w:top w:val="single" w:sz="2" w:space="0" w:color="auto"/>
            </w:tcBorders>
            <w:shd w:val="clear" w:color="auto" w:fill="auto"/>
            <w:noWrap/>
            <w:vAlign w:val="center"/>
            <w:hideMark/>
          </w:tcPr>
          <w:p w14:paraId="6A696950"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51</w:t>
            </w:r>
          </w:p>
        </w:tc>
        <w:tc>
          <w:tcPr>
            <w:tcW w:w="1056" w:type="dxa"/>
            <w:tcBorders>
              <w:top w:val="single" w:sz="2" w:space="0" w:color="auto"/>
            </w:tcBorders>
            <w:shd w:val="clear" w:color="auto" w:fill="auto"/>
            <w:noWrap/>
            <w:vAlign w:val="center"/>
            <w:hideMark/>
          </w:tcPr>
          <w:p w14:paraId="68FA1560"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77</w:t>
            </w:r>
          </w:p>
        </w:tc>
        <w:tc>
          <w:tcPr>
            <w:tcW w:w="630" w:type="dxa"/>
            <w:tcBorders>
              <w:top w:val="single" w:sz="2" w:space="0" w:color="auto"/>
            </w:tcBorders>
            <w:shd w:val="clear" w:color="auto" w:fill="auto"/>
            <w:noWrap/>
            <w:vAlign w:val="center"/>
            <w:hideMark/>
          </w:tcPr>
          <w:p w14:paraId="5D12F29E"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58</w:t>
            </w:r>
          </w:p>
        </w:tc>
        <w:tc>
          <w:tcPr>
            <w:tcW w:w="630" w:type="dxa"/>
            <w:tcBorders>
              <w:top w:val="single" w:sz="2" w:space="0" w:color="auto"/>
            </w:tcBorders>
            <w:shd w:val="clear" w:color="auto" w:fill="auto"/>
            <w:noWrap/>
            <w:vAlign w:val="center"/>
            <w:hideMark/>
          </w:tcPr>
          <w:p w14:paraId="3AF28312"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54</w:t>
            </w:r>
          </w:p>
        </w:tc>
        <w:tc>
          <w:tcPr>
            <w:tcW w:w="621" w:type="dxa"/>
            <w:tcBorders>
              <w:top w:val="single" w:sz="2" w:space="0" w:color="auto"/>
            </w:tcBorders>
            <w:shd w:val="clear" w:color="auto" w:fill="auto"/>
            <w:noWrap/>
            <w:vAlign w:val="center"/>
            <w:hideMark/>
          </w:tcPr>
          <w:p w14:paraId="049B240E"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99</w:t>
            </w:r>
          </w:p>
        </w:tc>
        <w:tc>
          <w:tcPr>
            <w:tcW w:w="710" w:type="dxa"/>
            <w:tcBorders>
              <w:top w:val="single" w:sz="2" w:space="0" w:color="auto"/>
            </w:tcBorders>
            <w:shd w:val="clear" w:color="auto" w:fill="8DB3E2" w:themeFill="text2" w:themeFillTint="66"/>
            <w:noWrap/>
            <w:vAlign w:val="center"/>
            <w:hideMark/>
          </w:tcPr>
          <w:p w14:paraId="4EC2F0BF"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58</w:t>
            </w:r>
          </w:p>
        </w:tc>
        <w:tc>
          <w:tcPr>
            <w:tcW w:w="585" w:type="dxa"/>
            <w:tcBorders>
              <w:top w:val="single" w:sz="2" w:space="0" w:color="auto"/>
            </w:tcBorders>
            <w:shd w:val="clear" w:color="auto" w:fill="auto"/>
            <w:noWrap/>
            <w:vAlign w:val="center"/>
            <w:hideMark/>
          </w:tcPr>
          <w:p w14:paraId="279AAA0D"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N/D</w:t>
            </w:r>
          </w:p>
        </w:tc>
        <w:tc>
          <w:tcPr>
            <w:tcW w:w="594" w:type="dxa"/>
            <w:tcBorders>
              <w:top w:val="single" w:sz="2" w:space="0" w:color="auto"/>
            </w:tcBorders>
            <w:shd w:val="clear" w:color="auto" w:fill="auto"/>
            <w:noWrap/>
            <w:vAlign w:val="center"/>
            <w:hideMark/>
          </w:tcPr>
          <w:p w14:paraId="737A8651" w14:textId="77777777" w:rsidR="00C754FF" w:rsidRPr="009B38ED" w:rsidRDefault="00C754FF" w:rsidP="00C754FF">
            <w:pPr>
              <w:spacing w:after="0"/>
              <w:ind w:firstLine="0"/>
              <w:jc w:val="right"/>
              <w:rPr>
                <w:rFonts w:ascii="Arial Narrow" w:hAnsi="Arial Narrow" w:cs="Calibri"/>
                <w:color w:val="000000"/>
                <w:lang w:val="es-ES" w:eastAsia="es-ES"/>
              </w:rPr>
            </w:pPr>
            <w:r w:rsidRPr="009B38ED">
              <w:rPr>
                <w:rFonts w:ascii="Arial Narrow" w:hAnsi="Arial Narrow" w:cs="Calibri"/>
                <w:color w:val="000000"/>
                <w:lang w:val="es-ES" w:eastAsia="es-ES"/>
              </w:rPr>
              <w:t>81</w:t>
            </w:r>
          </w:p>
        </w:tc>
      </w:tr>
    </w:tbl>
    <w:p w14:paraId="0E2E173B" w14:textId="3B127FB1" w:rsidR="00107EF3" w:rsidRDefault="2625F22B" w:rsidP="142743FA">
      <w:pPr>
        <w:pStyle w:val="texto"/>
        <w:spacing w:before="240"/>
        <w:rPr>
          <w:lang w:eastAsia="es-ES"/>
        </w:rPr>
      </w:pPr>
      <w:r w:rsidRPr="142743FA">
        <w:rPr>
          <w:lang w:eastAsia="es-ES"/>
        </w:rPr>
        <w:t xml:space="preserve">En 2022, </w:t>
      </w:r>
      <w:r w:rsidR="33983B0E" w:rsidRPr="142743FA">
        <w:rPr>
          <w:lang w:eastAsia="es-ES"/>
        </w:rPr>
        <w:t xml:space="preserve">el tiempo de espera de </w:t>
      </w:r>
      <w:r w:rsidRPr="142743FA">
        <w:rPr>
          <w:lang w:eastAsia="es-ES"/>
        </w:rPr>
        <w:t xml:space="preserve">las personas de la Comunidad Foral de Navarra </w:t>
      </w:r>
      <w:r w:rsidR="094D6418" w:rsidRPr="142743FA">
        <w:rPr>
          <w:lang w:eastAsia="es-ES"/>
        </w:rPr>
        <w:t xml:space="preserve">fue superior al de </w:t>
      </w:r>
      <w:r w:rsidRPr="142743FA">
        <w:rPr>
          <w:lang w:eastAsia="es-ES"/>
        </w:rPr>
        <w:t xml:space="preserve">alguna </w:t>
      </w:r>
      <w:r w:rsidR="205B642B" w:rsidRPr="142743FA">
        <w:rPr>
          <w:lang w:eastAsia="es-ES"/>
        </w:rPr>
        <w:t>comunidad autónoma</w:t>
      </w:r>
      <w:r w:rsidRPr="142743FA">
        <w:rPr>
          <w:lang w:eastAsia="es-ES"/>
        </w:rPr>
        <w:t xml:space="preserve"> en todas las </w:t>
      </w:r>
      <w:r>
        <w:t xml:space="preserve">especialidades, a excepción de Cirugía Cardíaca y Cirugía Pediátrica. A pesar de lo anterior, en general, el tiempo medio de espera en Navarra no es significativamente superior al de aquellas </w:t>
      </w:r>
      <w:r w:rsidR="205B642B">
        <w:t>comunidades</w:t>
      </w:r>
      <w:r>
        <w:t xml:space="preserve"> </w:t>
      </w:r>
      <w:r w:rsidR="205B642B">
        <w:t>cuyos</w:t>
      </w:r>
      <w:r w:rsidR="205B642B" w:rsidRPr="142743FA">
        <w:rPr>
          <w:lang w:eastAsia="es-ES"/>
        </w:rPr>
        <w:t xml:space="preserve"> días</w:t>
      </w:r>
      <w:r w:rsidR="0012711A" w:rsidRPr="142743FA">
        <w:rPr>
          <w:lang w:eastAsia="es-ES"/>
        </w:rPr>
        <w:t xml:space="preserve"> de espera</w:t>
      </w:r>
      <w:r w:rsidR="205B642B" w:rsidRPr="142743FA">
        <w:rPr>
          <w:lang w:eastAsia="es-ES"/>
        </w:rPr>
        <w:t xml:space="preserve"> son menores a los de la Comunidad Foral</w:t>
      </w:r>
      <w:r w:rsidRPr="142743FA">
        <w:rPr>
          <w:lang w:eastAsia="es-ES"/>
        </w:rPr>
        <w:t xml:space="preserve">. </w:t>
      </w:r>
    </w:p>
    <w:p w14:paraId="3C321BEB" w14:textId="32073AE1" w:rsidR="00107EF3" w:rsidRDefault="00107EF3" w:rsidP="00107EF3">
      <w:pPr>
        <w:tabs>
          <w:tab w:val="left" w:pos="8647"/>
        </w:tabs>
        <w:spacing w:before="240" w:after="120"/>
        <w:ind w:firstLine="284"/>
        <w:rPr>
          <w:sz w:val="26"/>
          <w:szCs w:val="26"/>
          <w:lang w:eastAsia="es-ES"/>
        </w:rPr>
        <w:sectPr w:rsidR="00107EF3" w:rsidSect="009C79F1">
          <w:headerReference w:type="default" r:id="rId30"/>
          <w:pgSz w:w="16838" w:h="11906" w:orient="landscape"/>
          <w:pgMar w:top="2098" w:right="1559" w:bottom="1418" w:left="1559" w:header="708" w:footer="0" w:gutter="0"/>
          <w:cols w:space="708"/>
          <w:docGrid w:linePitch="360"/>
        </w:sectPr>
      </w:pPr>
    </w:p>
    <w:p w14:paraId="6965D4E5" w14:textId="2788FF0B" w:rsidR="00107EF3" w:rsidRDefault="00107EF3" w:rsidP="006D7224">
      <w:pPr>
        <w:pStyle w:val="texto"/>
        <w:spacing w:after="240"/>
        <w:rPr>
          <w:lang w:eastAsia="es-ES"/>
        </w:rPr>
      </w:pPr>
      <w:r w:rsidRPr="5E4E1FF3">
        <w:rPr>
          <w:lang w:eastAsia="es-ES"/>
        </w:rPr>
        <w:lastRenderedPageBreak/>
        <w:t xml:space="preserve">Si analizamos este indicador para los procesos quirúrgicos más comunes, </w:t>
      </w:r>
      <w:r w:rsidR="00DF6BA5">
        <w:rPr>
          <w:lang w:eastAsia="es-ES"/>
        </w:rPr>
        <w:t>atendiendo a criterios del Ministerio de Sanidad,</w:t>
      </w:r>
      <w:r w:rsidRPr="5E4E1FF3">
        <w:rPr>
          <w:lang w:eastAsia="es-ES"/>
        </w:rPr>
        <w:t xml:space="preserve"> el tiempo medio de espera en días naturales fue el siguiente</w:t>
      </w:r>
      <w:r w:rsidR="00E14AA8">
        <w:rPr>
          <w:rStyle w:val="Refdenotaalpie"/>
          <w:szCs w:val="26"/>
          <w:lang w:eastAsia="es-ES"/>
        </w:rPr>
        <w:footnoteReference w:id="13"/>
      </w:r>
      <w:r w:rsidRPr="5E4E1FF3">
        <w:rPr>
          <w:lang w:eastAsia="es-ES"/>
        </w:rPr>
        <w:t>:</w:t>
      </w:r>
    </w:p>
    <w:tbl>
      <w:tblPr>
        <w:tblW w:w="8647"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904"/>
        <w:gridCol w:w="716"/>
        <w:gridCol w:w="699"/>
        <w:gridCol w:w="12"/>
        <w:gridCol w:w="617"/>
        <w:gridCol w:w="699"/>
        <w:gridCol w:w="12"/>
        <w:gridCol w:w="617"/>
        <w:gridCol w:w="699"/>
        <w:gridCol w:w="12"/>
        <w:gridCol w:w="617"/>
        <w:gridCol w:w="699"/>
        <w:gridCol w:w="12"/>
        <w:gridCol w:w="617"/>
        <w:gridCol w:w="715"/>
      </w:tblGrid>
      <w:tr w:rsidR="00107EF3" w:rsidRPr="006D7224" w14:paraId="5EC72A70" w14:textId="77777777" w:rsidTr="00846A91">
        <w:trPr>
          <w:trHeight w:val="255"/>
          <w:jc w:val="center"/>
        </w:trPr>
        <w:tc>
          <w:tcPr>
            <w:tcW w:w="1904" w:type="dxa"/>
            <w:shd w:val="clear" w:color="auto" w:fill="8DB3E2" w:themeFill="text2" w:themeFillTint="66"/>
            <w:noWrap/>
            <w:vAlign w:val="bottom"/>
            <w:hideMark/>
          </w:tcPr>
          <w:p w14:paraId="02A53CD2" w14:textId="77777777" w:rsidR="00107EF3" w:rsidRPr="006D7224" w:rsidRDefault="00107EF3" w:rsidP="009B38ED">
            <w:pPr>
              <w:pStyle w:val="cuadroCabe"/>
              <w:jc w:val="center"/>
              <w:rPr>
                <w:lang w:val="es-ES" w:eastAsia="es-ES"/>
              </w:rPr>
            </w:pPr>
          </w:p>
        </w:tc>
        <w:tc>
          <w:tcPr>
            <w:tcW w:w="1427" w:type="dxa"/>
            <w:gridSpan w:val="3"/>
            <w:shd w:val="clear" w:color="auto" w:fill="8DB3E2" w:themeFill="text2" w:themeFillTint="66"/>
            <w:noWrap/>
            <w:vAlign w:val="bottom"/>
            <w:hideMark/>
          </w:tcPr>
          <w:p w14:paraId="181AFFC9" w14:textId="77777777" w:rsidR="00107EF3" w:rsidRPr="006D7224" w:rsidRDefault="00107EF3" w:rsidP="009B38ED">
            <w:pPr>
              <w:pStyle w:val="cuadroCabe"/>
              <w:jc w:val="center"/>
              <w:rPr>
                <w:color w:val="000000"/>
                <w:lang w:val="es-ES" w:eastAsia="es-ES"/>
              </w:rPr>
            </w:pPr>
            <w:r w:rsidRPr="006D7224">
              <w:rPr>
                <w:color w:val="000000"/>
                <w:lang w:val="es-ES" w:eastAsia="es-ES"/>
              </w:rPr>
              <w:t>2018</w:t>
            </w:r>
          </w:p>
        </w:tc>
        <w:tc>
          <w:tcPr>
            <w:tcW w:w="1328" w:type="dxa"/>
            <w:gridSpan w:val="3"/>
            <w:shd w:val="clear" w:color="auto" w:fill="8DB3E2" w:themeFill="text2" w:themeFillTint="66"/>
            <w:noWrap/>
            <w:vAlign w:val="bottom"/>
            <w:hideMark/>
          </w:tcPr>
          <w:p w14:paraId="5ED37E0A" w14:textId="77777777" w:rsidR="00107EF3" w:rsidRPr="006D7224" w:rsidRDefault="00107EF3" w:rsidP="009B38ED">
            <w:pPr>
              <w:pStyle w:val="cuadroCabe"/>
              <w:jc w:val="center"/>
              <w:rPr>
                <w:color w:val="000000"/>
                <w:lang w:val="es-ES" w:eastAsia="es-ES"/>
              </w:rPr>
            </w:pPr>
            <w:r w:rsidRPr="006D7224">
              <w:rPr>
                <w:color w:val="000000"/>
                <w:lang w:val="es-ES" w:eastAsia="es-ES"/>
              </w:rPr>
              <w:t>2019</w:t>
            </w:r>
          </w:p>
        </w:tc>
        <w:tc>
          <w:tcPr>
            <w:tcW w:w="1328" w:type="dxa"/>
            <w:gridSpan w:val="3"/>
            <w:shd w:val="clear" w:color="auto" w:fill="8DB3E2" w:themeFill="text2" w:themeFillTint="66"/>
            <w:noWrap/>
            <w:vAlign w:val="bottom"/>
            <w:hideMark/>
          </w:tcPr>
          <w:p w14:paraId="72972311" w14:textId="77777777" w:rsidR="00107EF3" w:rsidRPr="006D7224" w:rsidRDefault="00107EF3" w:rsidP="009B38ED">
            <w:pPr>
              <w:pStyle w:val="cuadroCabe"/>
              <w:jc w:val="center"/>
              <w:rPr>
                <w:color w:val="000000"/>
                <w:lang w:val="es-ES" w:eastAsia="es-ES"/>
              </w:rPr>
            </w:pPr>
            <w:r w:rsidRPr="006D7224">
              <w:rPr>
                <w:color w:val="000000"/>
                <w:lang w:val="es-ES" w:eastAsia="es-ES"/>
              </w:rPr>
              <w:t>2020</w:t>
            </w:r>
          </w:p>
        </w:tc>
        <w:tc>
          <w:tcPr>
            <w:tcW w:w="1328" w:type="dxa"/>
            <w:gridSpan w:val="3"/>
            <w:shd w:val="clear" w:color="auto" w:fill="8DB3E2" w:themeFill="text2" w:themeFillTint="66"/>
            <w:noWrap/>
            <w:vAlign w:val="bottom"/>
            <w:hideMark/>
          </w:tcPr>
          <w:p w14:paraId="2B29306C" w14:textId="77777777" w:rsidR="00107EF3" w:rsidRPr="006D7224" w:rsidRDefault="00107EF3" w:rsidP="009B38ED">
            <w:pPr>
              <w:pStyle w:val="cuadroCabe"/>
              <w:jc w:val="center"/>
              <w:rPr>
                <w:color w:val="000000"/>
                <w:lang w:val="es-ES" w:eastAsia="es-ES"/>
              </w:rPr>
            </w:pPr>
            <w:r w:rsidRPr="006D7224">
              <w:rPr>
                <w:color w:val="000000"/>
                <w:lang w:val="es-ES" w:eastAsia="es-ES"/>
              </w:rPr>
              <w:t>2021</w:t>
            </w:r>
          </w:p>
        </w:tc>
        <w:tc>
          <w:tcPr>
            <w:tcW w:w="1332" w:type="dxa"/>
            <w:gridSpan w:val="2"/>
            <w:shd w:val="clear" w:color="auto" w:fill="8DB3E2" w:themeFill="text2" w:themeFillTint="66"/>
            <w:noWrap/>
            <w:vAlign w:val="bottom"/>
            <w:hideMark/>
          </w:tcPr>
          <w:p w14:paraId="663372C7" w14:textId="77777777" w:rsidR="00107EF3" w:rsidRPr="006D7224" w:rsidRDefault="00107EF3" w:rsidP="009B38ED">
            <w:pPr>
              <w:pStyle w:val="cuadroCabe"/>
              <w:jc w:val="center"/>
              <w:rPr>
                <w:color w:val="000000"/>
                <w:lang w:val="es-ES" w:eastAsia="es-ES"/>
              </w:rPr>
            </w:pPr>
            <w:r w:rsidRPr="006D7224">
              <w:rPr>
                <w:color w:val="000000"/>
                <w:lang w:val="es-ES" w:eastAsia="es-ES"/>
              </w:rPr>
              <w:t>2022</w:t>
            </w:r>
          </w:p>
        </w:tc>
      </w:tr>
      <w:tr w:rsidR="00107EF3" w:rsidRPr="009B38ED" w14:paraId="2F37D7C4" w14:textId="77777777" w:rsidTr="006B387A">
        <w:trPr>
          <w:trHeight w:val="255"/>
          <w:jc w:val="center"/>
        </w:trPr>
        <w:tc>
          <w:tcPr>
            <w:tcW w:w="1904" w:type="dxa"/>
            <w:shd w:val="clear" w:color="auto" w:fill="8DB3E2" w:themeFill="text2" w:themeFillTint="66"/>
            <w:noWrap/>
            <w:vAlign w:val="bottom"/>
            <w:hideMark/>
          </w:tcPr>
          <w:p w14:paraId="19B3E4FB" w14:textId="77777777" w:rsidR="00107EF3" w:rsidRPr="009B38ED" w:rsidRDefault="00107EF3" w:rsidP="009B38ED">
            <w:pPr>
              <w:pStyle w:val="cuadroCabe"/>
              <w:jc w:val="right"/>
              <w:rPr>
                <w:b/>
                <w:bCs/>
                <w:color w:val="000000"/>
                <w:sz w:val="14"/>
                <w:szCs w:val="14"/>
                <w:lang w:val="es-ES" w:eastAsia="es-ES"/>
              </w:rPr>
            </w:pPr>
            <w:r w:rsidRPr="009B38ED">
              <w:rPr>
                <w:b/>
                <w:bCs/>
                <w:color w:val="000000"/>
                <w:sz w:val="14"/>
                <w:szCs w:val="14"/>
                <w:lang w:val="es-ES" w:eastAsia="es-ES"/>
              </w:rPr>
              <w:t> </w:t>
            </w:r>
          </w:p>
        </w:tc>
        <w:tc>
          <w:tcPr>
            <w:tcW w:w="716" w:type="dxa"/>
            <w:shd w:val="clear" w:color="auto" w:fill="8DB3E2" w:themeFill="text2" w:themeFillTint="66"/>
            <w:vAlign w:val="bottom"/>
            <w:hideMark/>
          </w:tcPr>
          <w:p w14:paraId="25641FF1" w14:textId="77777777" w:rsidR="00107EF3" w:rsidRPr="009B38ED" w:rsidRDefault="00107EF3" w:rsidP="009B38ED">
            <w:pPr>
              <w:pStyle w:val="cuadroCabe"/>
              <w:jc w:val="right"/>
              <w:rPr>
                <w:color w:val="000000"/>
                <w:sz w:val="14"/>
                <w:szCs w:val="14"/>
                <w:lang w:val="es-ES" w:eastAsia="es-ES"/>
              </w:rPr>
            </w:pPr>
            <w:r w:rsidRPr="009B38ED">
              <w:rPr>
                <w:color w:val="000000"/>
                <w:sz w:val="14"/>
                <w:szCs w:val="14"/>
                <w:lang w:val="es-ES" w:eastAsia="es-ES"/>
              </w:rPr>
              <w:t>Estado</w:t>
            </w:r>
          </w:p>
        </w:tc>
        <w:tc>
          <w:tcPr>
            <w:tcW w:w="699" w:type="dxa"/>
            <w:tcBorders>
              <w:bottom w:val="single" w:sz="4" w:space="0" w:color="auto"/>
              <w:right w:val="single" w:sz="2" w:space="0" w:color="auto"/>
            </w:tcBorders>
            <w:shd w:val="clear" w:color="auto" w:fill="8DB3E2" w:themeFill="text2" w:themeFillTint="66"/>
            <w:vAlign w:val="bottom"/>
            <w:hideMark/>
          </w:tcPr>
          <w:p w14:paraId="0D2A2138" w14:textId="77777777" w:rsidR="00107EF3" w:rsidRPr="009B38ED" w:rsidRDefault="00107EF3" w:rsidP="009B38ED">
            <w:pPr>
              <w:pStyle w:val="cuadroCabe"/>
              <w:jc w:val="right"/>
              <w:rPr>
                <w:color w:val="000000"/>
                <w:sz w:val="14"/>
                <w:szCs w:val="14"/>
                <w:lang w:val="es-ES" w:eastAsia="es-ES"/>
              </w:rPr>
            </w:pPr>
            <w:r w:rsidRPr="009B38ED">
              <w:rPr>
                <w:color w:val="000000"/>
                <w:sz w:val="14"/>
                <w:szCs w:val="14"/>
                <w:lang w:val="es-ES" w:eastAsia="es-ES"/>
              </w:rPr>
              <w:t>Navarra</w:t>
            </w:r>
          </w:p>
        </w:tc>
        <w:tc>
          <w:tcPr>
            <w:tcW w:w="629" w:type="dxa"/>
            <w:gridSpan w:val="2"/>
            <w:tcBorders>
              <w:left w:val="single" w:sz="2" w:space="0" w:color="auto"/>
            </w:tcBorders>
            <w:shd w:val="clear" w:color="auto" w:fill="8DB3E2" w:themeFill="text2" w:themeFillTint="66"/>
            <w:vAlign w:val="bottom"/>
            <w:hideMark/>
          </w:tcPr>
          <w:p w14:paraId="24490B75" w14:textId="77777777" w:rsidR="00107EF3" w:rsidRPr="009B38ED" w:rsidRDefault="00107EF3" w:rsidP="009B38ED">
            <w:pPr>
              <w:pStyle w:val="cuadroCabe"/>
              <w:jc w:val="right"/>
              <w:rPr>
                <w:color w:val="000000"/>
                <w:sz w:val="14"/>
                <w:szCs w:val="14"/>
                <w:lang w:val="es-ES" w:eastAsia="es-ES"/>
              </w:rPr>
            </w:pPr>
            <w:r w:rsidRPr="009B38ED">
              <w:rPr>
                <w:color w:val="000000"/>
                <w:sz w:val="14"/>
                <w:szCs w:val="14"/>
                <w:lang w:val="es-ES" w:eastAsia="es-ES"/>
              </w:rPr>
              <w:t>Estado</w:t>
            </w:r>
          </w:p>
        </w:tc>
        <w:tc>
          <w:tcPr>
            <w:tcW w:w="699" w:type="dxa"/>
            <w:tcBorders>
              <w:bottom w:val="single" w:sz="4" w:space="0" w:color="auto"/>
              <w:right w:val="single" w:sz="2" w:space="0" w:color="auto"/>
            </w:tcBorders>
            <w:shd w:val="clear" w:color="auto" w:fill="8DB3E2" w:themeFill="text2" w:themeFillTint="66"/>
            <w:vAlign w:val="bottom"/>
            <w:hideMark/>
          </w:tcPr>
          <w:p w14:paraId="21493E21" w14:textId="77777777" w:rsidR="00107EF3" w:rsidRPr="009B38ED" w:rsidRDefault="00107EF3" w:rsidP="009B38ED">
            <w:pPr>
              <w:pStyle w:val="cuadroCabe"/>
              <w:jc w:val="right"/>
              <w:rPr>
                <w:color w:val="000000"/>
                <w:sz w:val="14"/>
                <w:szCs w:val="14"/>
                <w:lang w:val="es-ES" w:eastAsia="es-ES"/>
              </w:rPr>
            </w:pPr>
            <w:r w:rsidRPr="009B38ED">
              <w:rPr>
                <w:color w:val="000000"/>
                <w:sz w:val="14"/>
                <w:szCs w:val="14"/>
                <w:lang w:val="es-ES" w:eastAsia="es-ES"/>
              </w:rPr>
              <w:t>Navarra</w:t>
            </w:r>
          </w:p>
        </w:tc>
        <w:tc>
          <w:tcPr>
            <w:tcW w:w="629" w:type="dxa"/>
            <w:gridSpan w:val="2"/>
            <w:tcBorders>
              <w:left w:val="single" w:sz="2" w:space="0" w:color="auto"/>
            </w:tcBorders>
            <w:shd w:val="clear" w:color="auto" w:fill="8DB3E2" w:themeFill="text2" w:themeFillTint="66"/>
            <w:vAlign w:val="bottom"/>
            <w:hideMark/>
          </w:tcPr>
          <w:p w14:paraId="11E13B6D" w14:textId="77777777" w:rsidR="00107EF3" w:rsidRPr="009B38ED" w:rsidRDefault="00107EF3" w:rsidP="009B38ED">
            <w:pPr>
              <w:pStyle w:val="cuadroCabe"/>
              <w:jc w:val="right"/>
              <w:rPr>
                <w:color w:val="000000"/>
                <w:sz w:val="14"/>
                <w:szCs w:val="14"/>
                <w:lang w:val="es-ES" w:eastAsia="es-ES"/>
              </w:rPr>
            </w:pPr>
            <w:r w:rsidRPr="009B38ED">
              <w:rPr>
                <w:color w:val="000000"/>
                <w:sz w:val="14"/>
                <w:szCs w:val="14"/>
                <w:lang w:val="es-ES" w:eastAsia="es-ES"/>
              </w:rPr>
              <w:t>Estado</w:t>
            </w:r>
          </w:p>
        </w:tc>
        <w:tc>
          <w:tcPr>
            <w:tcW w:w="699" w:type="dxa"/>
            <w:tcBorders>
              <w:bottom w:val="single" w:sz="4" w:space="0" w:color="auto"/>
              <w:right w:val="single" w:sz="2" w:space="0" w:color="auto"/>
            </w:tcBorders>
            <w:shd w:val="clear" w:color="auto" w:fill="8DB3E2" w:themeFill="text2" w:themeFillTint="66"/>
            <w:vAlign w:val="bottom"/>
            <w:hideMark/>
          </w:tcPr>
          <w:p w14:paraId="08B18A5C" w14:textId="77777777" w:rsidR="00107EF3" w:rsidRPr="009B38ED" w:rsidRDefault="00107EF3" w:rsidP="009B38ED">
            <w:pPr>
              <w:pStyle w:val="cuadroCabe"/>
              <w:jc w:val="right"/>
              <w:rPr>
                <w:color w:val="000000"/>
                <w:sz w:val="14"/>
                <w:szCs w:val="14"/>
                <w:lang w:val="es-ES" w:eastAsia="es-ES"/>
              </w:rPr>
            </w:pPr>
            <w:r w:rsidRPr="009B38ED">
              <w:rPr>
                <w:color w:val="000000"/>
                <w:sz w:val="14"/>
                <w:szCs w:val="14"/>
                <w:lang w:val="es-ES" w:eastAsia="es-ES"/>
              </w:rPr>
              <w:t>Navarra</w:t>
            </w:r>
          </w:p>
        </w:tc>
        <w:tc>
          <w:tcPr>
            <w:tcW w:w="629" w:type="dxa"/>
            <w:gridSpan w:val="2"/>
            <w:tcBorders>
              <w:top w:val="single" w:sz="2" w:space="0" w:color="auto"/>
              <w:left w:val="single" w:sz="2" w:space="0" w:color="auto"/>
            </w:tcBorders>
            <w:shd w:val="clear" w:color="auto" w:fill="8DB3E2" w:themeFill="text2" w:themeFillTint="66"/>
            <w:vAlign w:val="bottom"/>
            <w:hideMark/>
          </w:tcPr>
          <w:p w14:paraId="1E15A305" w14:textId="77777777" w:rsidR="00107EF3" w:rsidRPr="009B38ED" w:rsidRDefault="00107EF3" w:rsidP="009B38ED">
            <w:pPr>
              <w:pStyle w:val="cuadroCabe"/>
              <w:jc w:val="right"/>
              <w:rPr>
                <w:color w:val="000000"/>
                <w:sz w:val="14"/>
                <w:szCs w:val="14"/>
                <w:lang w:val="es-ES" w:eastAsia="es-ES"/>
              </w:rPr>
            </w:pPr>
            <w:r w:rsidRPr="009B38ED">
              <w:rPr>
                <w:color w:val="000000"/>
                <w:sz w:val="14"/>
                <w:szCs w:val="14"/>
                <w:lang w:val="es-ES" w:eastAsia="es-ES"/>
              </w:rPr>
              <w:t>Estado</w:t>
            </w:r>
          </w:p>
        </w:tc>
        <w:tc>
          <w:tcPr>
            <w:tcW w:w="699" w:type="dxa"/>
            <w:tcBorders>
              <w:top w:val="single" w:sz="2" w:space="0" w:color="auto"/>
              <w:bottom w:val="single" w:sz="4" w:space="0" w:color="auto"/>
              <w:right w:val="single" w:sz="2" w:space="0" w:color="auto"/>
            </w:tcBorders>
            <w:shd w:val="clear" w:color="auto" w:fill="8DB3E2" w:themeFill="text2" w:themeFillTint="66"/>
            <w:vAlign w:val="bottom"/>
            <w:hideMark/>
          </w:tcPr>
          <w:p w14:paraId="3F1BC81D" w14:textId="77777777" w:rsidR="00107EF3" w:rsidRPr="009B38ED" w:rsidRDefault="00107EF3" w:rsidP="009B38ED">
            <w:pPr>
              <w:pStyle w:val="cuadroCabe"/>
              <w:jc w:val="right"/>
              <w:rPr>
                <w:color w:val="000000"/>
                <w:sz w:val="14"/>
                <w:szCs w:val="14"/>
                <w:lang w:val="es-ES" w:eastAsia="es-ES"/>
              </w:rPr>
            </w:pPr>
            <w:r w:rsidRPr="009B38ED">
              <w:rPr>
                <w:color w:val="000000"/>
                <w:sz w:val="14"/>
                <w:szCs w:val="14"/>
                <w:lang w:val="es-ES" w:eastAsia="es-ES"/>
              </w:rPr>
              <w:t>Navarra</w:t>
            </w:r>
          </w:p>
        </w:tc>
        <w:tc>
          <w:tcPr>
            <w:tcW w:w="629" w:type="dxa"/>
            <w:gridSpan w:val="2"/>
            <w:tcBorders>
              <w:left w:val="single" w:sz="2" w:space="0" w:color="auto"/>
            </w:tcBorders>
            <w:shd w:val="clear" w:color="auto" w:fill="8DB3E2" w:themeFill="text2" w:themeFillTint="66"/>
            <w:vAlign w:val="bottom"/>
            <w:hideMark/>
          </w:tcPr>
          <w:p w14:paraId="27D8DD73" w14:textId="77777777" w:rsidR="00107EF3" w:rsidRPr="009B38ED" w:rsidRDefault="00107EF3" w:rsidP="009B38ED">
            <w:pPr>
              <w:pStyle w:val="cuadroCabe"/>
              <w:jc w:val="right"/>
              <w:rPr>
                <w:color w:val="000000"/>
                <w:sz w:val="14"/>
                <w:szCs w:val="14"/>
                <w:lang w:val="es-ES" w:eastAsia="es-ES"/>
              </w:rPr>
            </w:pPr>
            <w:r w:rsidRPr="009B38ED">
              <w:rPr>
                <w:color w:val="000000"/>
                <w:sz w:val="14"/>
                <w:szCs w:val="14"/>
                <w:lang w:val="es-ES" w:eastAsia="es-ES"/>
              </w:rPr>
              <w:t>Estado</w:t>
            </w:r>
          </w:p>
        </w:tc>
        <w:tc>
          <w:tcPr>
            <w:tcW w:w="715" w:type="dxa"/>
            <w:shd w:val="clear" w:color="auto" w:fill="8DB3E2" w:themeFill="text2" w:themeFillTint="66"/>
            <w:vAlign w:val="bottom"/>
            <w:hideMark/>
          </w:tcPr>
          <w:p w14:paraId="45B4413F" w14:textId="77777777" w:rsidR="00107EF3" w:rsidRPr="009B38ED" w:rsidRDefault="00107EF3" w:rsidP="009B38ED">
            <w:pPr>
              <w:pStyle w:val="cuadroCabe"/>
              <w:jc w:val="right"/>
              <w:rPr>
                <w:color w:val="000000"/>
                <w:sz w:val="14"/>
                <w:szCs w:val="14"/>
                <w:lang w:val="es-ES" w:eastAsia="es-ES"/>
              </w:rPr>
            </w:pPr>
            <w:r w:rsidRPr="009B38ED">
              <w:rPr>
                <w:color w:val="000000"/>
                <w:sz w:val="14"/>
                <w:szCs w:val="14"/>
                <w:lang w:val="es-ES" w:eastAsia="es-ES"/>
              </w:rPr>
              <w:t>Navarra</w:t>
            </w:r>
          </w:p>
        </w:tc>
      </w:tr>
      <w:tr w:rsidR="00107EF3" w:rsidRPr="00846A91" w14:paraId="6466E1E9" w14:textId="77777777" w:rsidTr="00846A91">
        <w:trPr>
          <w:trHeight w:val="198"/>
          <w:jc w:val="center"/>
        </w:trPr>
        <w:tc>
          <w:tcPr>
            <w:tcW w:w="1904" w:type="dxa"/>
            <w:tcBorders>
              <w:bottom w:val="single" w:sz="2" w:space="0" w:color="auto"/>
            </w:tcBorders>
            <w:shd w:val="clear" w:color="auto" w:fill="auto"/>
            <w:noWrap/>
            <w:vAlign w:val="center"/>
            <w:hideMark/>
          </w:tcPr>
          <w:p w14:paraId="0C5D57CB" w14:textId="77777777" w:rsidR="00107EF3" w:rsidRPr="00846A91" w:rsidRDefault="00107EF3" w:rsidP="00846A91">
            <w:pPr>
              <w:pStyle w:val="cuatexto"/>
              <w:rPr>
                <w:szCs w:val="20"/>
              </w:rPr>
            </w:pPr>
            <w:r w:rsidRPr="00846A91">
              <w:rPr>
                <w:szCs w:val="20"/>
              </w:rPr>
              <w:t>Catarata</w:t>
            </w:r>
          </w:p>
        </w:tc>
        <w:tc>
          <w:tcPr>
            <w:tcW w:w="716" w:type="dxa"/>
            <w:tcBorders>
              <w:bottom w:val="single" w:sz="2" w:space="0" w:color="auto"/>
            </w:tcBorders>
            <w:shd w:val="clear" w:color="auto" w:fill="auto"/>
            <w:noWrap/>
            <w:vAlign w:val="center"/>
            <w:hideMark/>
          </w:tcPr>
          <w:p w14:paraId="73FDB533" w14:textId="77777777" w:rsidR="00107EF3" w:rsidRPr="00846A91" w:rsidRDefault="00107EF3" w:rsidP="00846A91">
            <w:pPr>
              <w:pStyle w:val="cuatexto"/>
              <w:jc w:val="right"/>
              <w:rPr>
                <w:szCs w:val="20"/>
              </w:rPr>
            </w:pPr>
            <w:r w:rsidRPr="00846A91">
              <w:rPr>
                <w:szCs w:val="20"/>
              </w:rPr>
              <w:t>67</w:t>
            </w:r>
          </w:p>
        </w:tc>
        <w:tc>
          <w:tcPr>
            <w:tcW w:w="699" w:type="dxa"/>
            <w:tcBorders>
              <w:bottom w:val="single" w:sz="2" w:space="0" w:color="auto"/>
              <w:right w:val="single" w:sz="2" w:space="0" w:color="auto"/>
            </w:tcBorders>
            <w:shd w:val="clear" w:color="auto" w:fill="auto"/>
            <w:noWrap/>
            <w:vAlign w:val="center"/>
            <w:hideMark/>
          </w:tcPr>
          <w:p w14:paraId="671D570B" w14:textId="77777777" w:rsidR="00107EF3" w:rsidRPr="00846A91" w:rsidRDefault="00107EF3" w:rsidP="00846A91">
            <w:pPr>
              <w:pStyle w:val="cuatexto"/>
              <w:jc w:val="right"/>
              <w:rPr>
                <w:szCs w:val="20"/>
              </w:rPr>
            </w:pPr>
            <w:r w:rsidRPr="00846A91">
              <w:rPr>
                <w:szCs w:val="20"/>
              </w:rPr>
              <w:t>74</w:t>
            </w:r>
          </w:p>
        </w:tc>
        <w:tc>
          <w:tcPr>
            <w:tcW w:w="629" w:type="dxa"/>
            <w:gridSpan w:val="2"/>
            <w:tcBorders>
              <w:left w:val="single" w:sz="2" w:space="0" w:color="auto"/>
              <w:bottom w:val="single" w:sz="2" w:space="0" w:color="auto"/>
            </w:tcBorders>
            <w:shd w:val="clear" w:color="auto" w:fill="auto"/>
            <w:noWrap/>
            <w:vAlign w:val="center"/>
            <w:hideMark/>
          </w:tcPr>
          <w:p w14:paraId="6BA12207" w14:textId="77777777" w:rsidR="00107EF3" w:rsidRPr="00846A91" w:rsidRDefault="00107EF3" w:rsidP="00846A91">
            <w:pPr>
              <w:pStyle w:val="cuatexto"/>
              <w:jc w:val="right"/>
              <w:rPr>
                <w:szCs w:val="20"/>
              </w:rPr>
            </w:pPr>
            <w:r w:rsidRPr="00846A91">
              <w:rPr>
                <w:szCs w:val="20"/>
              </w:rPr>
              <w:t>73</w:t>
            </w:r>
          </w:p>
        </w:tc>
        <w:tc>
          <w:tcPr>
            <w:tcW w:w="699" w:type="dxa"/>
            <w:tcBorders>
              <w:bottom w:val="single" w:sz="2" w:space="0" w:color="auto"/>
              <w:right w:val="single" w:sz="2" w:space="0" w:color="auto"/>
            </w:tcBorders>
            <w:shd w:val="clear" w:color="auto" w:fill="auto"/>
            <w:noWrap/>
            <w:vAlign w:val="center"/>
            <w:hideMark/>
          </w:tcPr>
          <w:p w14:paraId="1FA34900" w14:textId="77777777" w:rsidR="00107EF3" w:rsidRPr="00846A91" w:rsidRDefault="00107EF3" w:rsidP="00846A91">
            <w:pPr>
              <w:pStyle w:val="cuatexto"/>
              <w:jc w:val="right"/>
              <w:rPr>
                <w:szCs w:val="20"/>
              </w:rPr>
            </w:pPr>
            <w:r w:rsidRPr="00846A91">
              <w:rPr>
                <w:szCs w:val="20"/>
              </w:rPr>
              <w:t>57</w:t>
            </w:r>
          </w:p>
        </w:tc>
        <w:tc>
          <w:tcPr>
            <w:tcW w:w="629" w:type="dxa"/>
            <w:gridSpan w:val="2"/>
            <w:tcBorders>
              <w:left w:val="single" w:sz="2" w:space="0" w:color="auto"/>
              <w:bottom w:val="single" w:sz="2" w:space="0" w:color="auto"/>
            </w:tcBorders>
            <w:shd w:val="clear" w:color="auto" w:fill="auto"/>
            <w:noWrap/>
            <w:vAlign w:val="center"/>
            <w:hideMark/>
          </w:tcPr>
          <w:p w14:paraId="5634528D" w14:textId="77777777" w:rsidR="00107EF3" w:rsidRPr="00846A91" w:rsidRDefault="00107EF3" w:rsidP="00846A91">
            <w:pPr>
              <w:pStyle w:val="cuatexto"/>
              <w:jc w:val="right"/>
              <w:rPr>
                <w:szCs w:val="20"/>
              </w:rPr>
            </w:pPr>
            <w:r w:rsidRPr="00846A91">
              <w:rPr>
                <w:szCs w:val="20"/>
              </w:rPr>
              <w:t>82</w:t>
            </w:r>
          </w:p>
        </w:tc>
        <w:tc>
          <w:tcPr>
            <w:tcW w:w="699" w:type="dxa"/>
            <w:tcBorders>
              <w:bottom w:val="single" w:sz="2" w:space="0" w:color="auto"/>
              <w:right w:val="single" w:sz="2" w:space="0" w:color="auto"/>
            </w:tcBorders>
            <w:shd w:val="clear" w:color="auto" w:fill="auto"/>
            <w:noWrap/>
            <w:vAlign w:val="center"/>
            <w:hideMark/>
          </w:tcPr>
          <w:p w14:paraId="304FC4FD" w14:textId="77777777" w:rsidR="00107EF3" w:rsidRPr="00846A91" w:rsidRDefault="00107EF3" w:rsidP="00846A91">
            <w:pPr>
              <w:pStyle w:val="cuatexto"/>
              <w:jc w:val="right"/>
              <w:rPr>
                <w:szCs w:val="20"/>
              </w:rPr>
            </w:pPr>
            <w:r w:rsidRPr="00846A91">
              <w:rPr>
                <w:szCs w:val="20"/>
              </w:rPr>
              <w:t>50</w:t>
            </w:r>
          </w:p>
        </w:tc>
        <w:tc>
          <w:tcPr>
            <w:tcW w:w="629" w:type="dxa"/>
            <w:gridSpan w:val="2"/>
            <w:tcBorders>
              <w:left w:val="single" w:sz="2" w:space="0" w:color="auto"/>
              <w:bottom w:val="single" w:sz="2" w:space="0" w:color="auto"/>
            </w:tcBorders>
            <w:shd w:val="clear" w:color="auto" w:fill="auto"/>
            <w:noWrap/>
            <w:vAlign w:val="center"/>
            <w:hideMark/>
          </w:tcPr>
          <w:p w14:paraId="7F44E89C" w14:textId="77777777" w:rsidR="00107EF3" w:rsidRPr="00846A91" w:rsidRDefault="00107EF3" w:rsidP="00846A91">
            <w:pPr>
              <w:pStyle w:val="cuatexto"/>
              <w:jc w:val="right"/>
              <w:rPr>
                <w:szCs w:val="20"/>
              </w:rPr>
            </w:pPr>
            <w:r w:rsidRPr="00846A91">
              <w:rPr>
                <w:szCs w:val="20"/>
              </w:rPr>
              <w:t>73</w:t>
            </w:r>
          </w:p>
        </w:tc>
        <w:tc>
          <w:tcPr>
            <w:tcW w:w="699" w:type="dxa"/>
            <w:tcBorders>
              <w:bottom w:val="single" w:sz="2" w:space="0" w:color="auto"/>
              <w:right w:val="single" w:sz="2" w:space="0" w:color="auto"/>
            </w:tcBorders>
            <w:shd w:val="clear" w:color="auto" w:fill="auto"/>
            <w:noWrap/>
            <w:vAlign w:val="center"/>
            <w:hideMark/>
          </w:tcPr>
          <w:p w14:paraId="119CAC8C" w14:textId="77777777" w:rsidR="00107EF3" w:rsidRPr="00846A91" w:rsidRDefault="00107EF3" w:rsidP="00846A91">
            <w:pPr>
              <w:pStyle w:val="cuatexto"/>
              <w:jc w:val="right"/>
              <w:rPr>
                <w:szCs w:val="20"/>
              </w:rPr>
            </w:pPr>
            <w:r w:rsidRPr="00846A91">
              <w:rPr>
                <w:szCs w:val="20"/>
              </w:rPr>
              <w:t>47</w:t>
            </w:r>
          </w:p>
        </w:tc>
        <w:tc>
          <w:tcPr>
            <w:tcW w:w="629" w:type="dxa"/>
            <w:gridSpan w:val="2"/>
            <w:tcBorders>
              <w:left w:val="single" w:sz="2" w:space="0" w:color="auto"/>
              <w:bottom w:val="single" w:sz="2" w:space="0" w:color="auto"/>
            </w:tcBorders>
            <w:shd w:val="clear" w:color="auto" w:fill="auto"/>
            <w:noWrap/>
            <w:vAlign w:val="center"/>
            <w:hideMark/>
          </w:tcPr>
          <w:p w14:paraId="429444B6" w14:textId="77777777" w:rsidR="00107EF3" w:rsidRPr="00846A91" w:rsidRDefault="00107EF3" w:rsidP="00846A91">
            <w:pPr>
              <w:pStyle w:val="cuatexto"/>
              <w:jc w:val="right"/>
              <w:rPr>
                <w:szCs w:val="20"/>
              </w:rPr>
            </w:pPr>
            <w:r w:rsidRPr="00846A91">
              <w:rPr>
                <w:szCs w:val="20"/>
              </w:rPr>
              <w:t>73</w:t>
            </w:r>
          </w:p>
        </w:tc>
        <w:tc>
          <w:tcPr>
            <w:tcW w:w="715" w:type="dxa"/>
            <w:tcBorders>
              <w:bottom w:val="single" w:sz="2" w:space="0" w:color="auto"/>
            </w:tcBorders>
            <w:shd w:val="clear" w:color="auto" w:fill="auto"/>
            <w:noWrap/>
            <w:vAlign w:val="center"/>
            <w:hideMark/>
          </w:tcPr>
          <w:p w14:paraId="4D1CC964" w14:textId="77777777" w:rsidR="00107EF3" w:rsidRPr="00846A91" w:rsidRDefault="00107EF3" w:rsidP="00846A91">
            <w:pPr>
              <w:pStyle w:val="cuatexto"/>
              <w:jc w:val="right"/>
              <w:rPr>
                <w:szCs w:val="20"/>
              </w:rPr>
            </w:pPr>
            <w:r w:rsidRPr="00846A91">
              <w:rPr>
                <w:szCs w:val="20"/>
              </w:rPr>
              <w:t>63</w:t>
            </w:r>
          </w:p>
        </w:tc>
      </w:tr>
      <w:tr w:rsidR="00107EF3" w:rsidRPr="00846A91" w14:paraId="2A1BAD75" w14:textId="77777777" w:rsidTr="00846A91">
        <w:trPr>
          <w:trHeight w:val="198"/>
          <w:jc w:val="center"/>
        </w:trPr>
        <w:tc>
          <w:tcPr>
            <w:tcW w:w="1904" w:type="dxa"/>
            <w:tcBorders>
              <w:top w:val="single" w:sz="2" w:space="0" w:color="auto"/>
              <w:bottom w:val="single" w:sz="2" w:space="0" w:color="auto"/>
            </w:tcBorders>
            <w:shd w:val="clear" w:color="auto" w:fill="auto"/>
            <w:noWrap/>
            <w:vAlign w:val="center"/>
            <w:hideMark/>
          </w:tcPr>
          <w:p w14:paraId="59F586A7" w14:textId="77777777" w:rsidR="00107EF3" w:rsidRPr="00846A91" w:rsidRDefault="00107EF3" w:rsidP="00846A91">
            <w:pPr>
              <w:pStyle w:val="cuatexto"/>
              <w:rPr>
                <w:szCs w:val="20"/>
              </w:rPr>
            </w:pPr>
            <w:r w:rsidRPr="00846A91">
              <w:rPr>
                <w:szCs w:val="20"/>
              </w:rPr>
              <w:t>Hernia inguinal / crural</w:t>
            </w:r>
          </w:p>
        </w:tc>
        <w:tc>
          <w:tcPr>
            <w:tcW w:w="716" w:type="dxa"/>
            <w:tcBorders>
              <w:top w:val="single" w:sz="2" w:space="0" w:color="auto"/>
              <w:bottom w:val="single" w:sz="2" w:space="0" w:color="auto"/>
            </w:tcBorders>
            <w:shd w:val="clear" w:color="auto" w:fill="auto"/>
            <w:noWrap/>
            <w:vAlign w:val="center"/>
            <w:hideMark/>
          </w:tcPr>
          <w:p w14:paraId="3B3B9ACC" w14:textId="77777777" w:rsidR="00107EF3" w:rsidRPr="00846A91" w:rsidRDefault="00107EF3" w:rsidP="00846A91">
            <w:pPr>
              <w:pStyle w:val="cuatexto"/>
              <w:jc w:val="right"/>
              <w:rPr>
                <w:szCs w:val="20"/>
              </w:rPr>
            </w:pPr>
            <w:r w:rsidRPr="00846A91">
              <w:rPr>
                <w:szCs w:val="20"/>
              </w:rPr>
              <w:t>88</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78AE4DB0" w14:textId="77777777" w:rsidR="00107EF3" w:rsidRPr="00846A91" w:rsidRDefault="00107EF3" w:rsidP="00846A91">
            <w:pPr>
              <w:pStyle w:val="cuatexto"/>
              <w:jc w:val="right"/>
              <w:rPr>
                <w:szCs w:val="20"/>
              </w:rPr>
            </w:pPr>
            <w:r w:rsidRPr="00846A91">
              <w:rPr>
                <w:szCs w:val="20"/>
              </w:rPr>
              <w:t>105</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51E74103" w14:textId="77777777" w:rsidR="00107EF3" w:rsidRPr="00846A91" w:rsidRDefault="00107EF3" w:rsidP="00846A91">
            <w:pPr>
              <w:pStyle w:val="cuatexto"/>
              <w:jc w:val="right"/>
              <w:rPr>
                <w:szCs w:val="20"/>
              </w:rPr>
            </w:pPr>
            <w:r w:rsidRPr="00846A91">
              <w:rPr>
                <w:szCs w:val="20"/>
              </w:rPr>
              <w:t>101</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2FB5F578" w14:textId="77777777" w:rsidR="00107EF3" w:rsidRPr="00846A91" w:rsidRDefault="00107EF3" w:rsidP="00846A91">
            <w:pPr>
              <w:pStyle w:val="cuatexto"/>
              <w:jc w:val="right"/>
              <w:rPr>
                <w:szCs w:val="20"/>
              </w:rPr>
            </w:pPr>
            <w:r w:rsidRPr="00846A91">
              <w:rPr>
                <w:szCs w:val="20"/>
              </w:rPr>
              <w:t>111</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7296CD37" w14:textId="77777777" w:rsidR="00107EF3" w:rsidRPr="00846A91" w:rsidRDefault="00107EF3" w:rsidP="00846A91">
            <w:pPr>
              <w:pStyle w:val="cuatexto"/>
              <w:jc w:val="right"/>
              <w:rPr>
                <w:szCs w:val="20"/>
              </w:rPr>
            </w:pPr>
            <w:r w:rsidRPr="00846A91">
              <w:rPr>
                <w:szCs w:val="20"/>
              </w:rPr>
              <w:t>118</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1E4BA1E8" w14:textId="77777777" w:rsidR="00107EF3" w:rsidRPr="00846A91" w:rsidRDefault="00107EF3" w:rsidP="00846A91">
            <w:pPr>
              <w:pStyle w:val="cuatexto"/>
              <w:jc w:val="right"/>
              <w:rPr>
                <w:szCs w:val="20"/>
              </w:rPr>
            </w:pPr>
            <w:r w:rsidRPr="00846A91">
              <w:rPr>
                <w:szCs w:val="20"/>
              </w:rPr>
              <w:t>75</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568EFC8C" w14:textId="77777777" w:rsidR="00107EF3" w:rsidRPr="00846A91" w:rsidRDefault="00107EF3" w:rsidP="00846A91">
            <w:pPr>
              <w:pStyle w:val="cuatexto"/>
              <w:jc w:val="right"/>
              <w:rPr>
                <w:szCs w:val="20"/>
              </w:rPr>
            </w:pPr>
            <w:r w:rsidRPr="00846A91">
              <w:rPr>
                <w:szCs w:val="20"/>
              </w:rPr>
              <w:t>101</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467B7AB3" w14:textId="77777777" w:rsidR="00107EF3" w:rsidRPr="00846A91" w:rsidRDefault="00107EF3" w:rsidP="00846A91">
            <w:pPr>
              <w:pStyle w:val="cuatexto"/>
              <w:jc w:val="right"/>
              <w:rPr>
                <w:szCs w:val="20"/>
              </w:rPr>
            </w:pPr>
            <w:r w:rsidRPr="00846A91">
              <w:rPr>
                <w:szCs w:val="20"/>
              </w:rPr>
              <w:t>56</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0A1EF7D4" w14:textId="77777777" w:rsidR="00107EF3" w:rsidRPr="00846A91" w:rsidRDefault="00107EF3" w:rsidP="00846A91">
            <w:pPr>
              <w:pStyle w:val="cuatexto"/>
              <w:jc w:val="right"/>
              <w:rPr>
                <w:szCs w:val="20"/>
              </w:rPr>
            </w:pPr>
            <w:r w:rsidRPr="00846A91">
              <w:rPr>
                <w:szCs w:val="20"/>
              </w:rPr>
              <w:t>101</w:t>
            </w:r>
          </w:p>
        </w:tc>
        <w:tc>
          <w:tcPr>
            <w:tcW w:w="715" w:type="dxa"/>
            <w:tcBorders>
              <w:top w:val="single" w:sz="2" w:space="0" w:color="auto"/>
              <w:bottom w:val="single" w:sz="2" w:space="0" w:color="auto"/>
            </w:tcBorders>
            <w:shd w:val="clear" w:color="auto" w:fill="auto"/>
            <w:noWrap/>
            <w:vAlign w:val="center"/>
            <w:hideMark/>
          </w:tcPr>
          <w:p w14:paraId="6116287A" w14:textId="77777777" w:rsidR="00107EF3" w:rsidRPr="00846A91" w:rsidRDefault="00107EF3" w:rsidP="00846A91">
            <w:pPr>
              <w:pStyle w:val="cuatexto"/>
              <w:jc w:val="right"/>
              <w:rPr>
                <w:szCs w:val="20"/>
              </w:rPr>
            </w:pPr>
            <w:r w:rsidRPr="00846A91">
              <w:rPr>
                <w:szCs w:val="20"/>
              </w:rPr>
              <w:t>62</w:t>
            </w:r>
          </w:p>
        </w:tc>
      </w:tr>
      <w:tr w:rsidR="00107EF3" w:rsidRPr="00846A91" w14:paraId="45D00905" w14:textId="77777777" w:rsidTr="00846A91">
        <w:trPr>
          <w:trHeight w:val="198"/>
          <w:jc w:val="center"/>
        </w:trPr>
        <w:tc>
          <w:tcPr>
            <w:tcW w:w="1904" w:type="dxa"/>
            <w:tcBorders>
              <w:top w:val="single" w:sz="2" w:space="0" w:color="auto"/>
              <w:bottom w:val="single" w:sz="2" w:space="0" w:color="auto"/>
            </w:tcBorders>
            <w:shd w:val="clear" w:color="auto" w:fill="auto"/>
            <w:noWrap/>
            <w:vAlign w:val="center"/>
            <w:hideMark/>
          </w:tcPr>
          <w:p w14:paraId="02DA32E1" w14:textId="77777777" w:rsidR="00107EF3" w:rsidRPr="00846A91" w:rsidRDefault="00107EF3" w:rsidP="00846A91">
            <w:pPr>
              <w:pStyle w:val="cuatexto"/>
              <w:rPr>
                <w:szCs w:val="20"/>
              </w:rPr>
            </w:pPr>
            <w:r w:rsidRPr="00846A91">
              <w:rPr>
                <w:szCs w:val="20"/>
              </w:rPr>
              <w:t>Prótesis cadera</w:t>
            </w:r>
          </w:p>
        </w:tc>
        <w:tc>
          <w:tcPr>
            <w:tcW w:w="716" w:type="dxa"/>
            <w:tcBorders>
              <w:top w:val="single" w:sz="2" w:space="0" w:color="auto"/>
              <w:bottom w:val="single" w:sz="2" w:space="0" w:color="auto"/>
            </w:tcBorders>
            <w:shd w:val="clear" w:color="auto" w:fill="auto"/>
            <w:noWrap/>
            <w:vAlign w:val="center"/>
            <w:hideMark/>
          </w:tcPr>
          <w:p w14:paraId="07DE9F42" w14:textId="77777777" w:rsidR="00107EF3" w:rsidRPr="00846A91" w:rsidRDefault="00107EF3" w:rsidP="00846A91">
            <w:pPr>
              <w:pStyle w:val="cuatexto"/>
              <w:jc w:val="right"/>
              <w:rPr>
                <w:szCs w:val="20"/>
              </w:rPr>
            </w:pPr>
            <w:r w:rsidRPr="00846A91">
              <w:rPr>
                <w:szCs w:val="20"/>
              </w:rPr>
              <w:t>89</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02905F54" w14:textId="77777777" w:rsidR="00107EF3" w:rsidRPr="00846A91" w:rsidRDefault="00107EF3" w:rsidP="00846A91">
            <w:pPr>
              <w:pStyle w:val="cuatexto"/>
              <w:jc w:val="right"/>
              <w:rPr>
                <w:szCs w:val="20"/>
              </w:rPr>
            </w:pPr>
            <w:r w:rsidRPr="00846A91">
              <w:rPr>
                <w:szCs w:val="20"/>
              </w:rPr>
              <w:t>64</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77A5D466" w14:textId="77777777" w:rsidR="00107EF3" w:rsidRPr="00846A91" w:rsidRDefault="00107EF3" w:rsidP="00846A91">
            <w:pPr>
              <w:pStyle w:val="cuatexto"/>
              <w:jc w:val="right"/>
              <w:rPr>
                <w:szCs w:val="20"/>
              </w:rPr>
            </w:pPr>
            <w:r w:rsidRPr="00846A91">
              <w:rPr>
                <w:szCs w:val="20"/>
              </w:rPr>
              <w:t>97</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2FD23529" w14:textId="77777777" w:rsidR="00107EF3" w:rsidRPr="00846A91" w:rsidRDefault="00107EF3" w:rsidP="00846A91">
            <w:pPr>
              <w:pStyle w:val="cuatexto"/>
              <w:jc w:val="right"/>
              <w:rPr>
                <w:szCs w:val="20"/>
              </w:rPr>
            </w:pPr>
            <w:r w:rsidRPr="00846A91">
              <w:rPr>
                <w:szCs w:val="20"/>
              </w:rPr>
              <w:t>83</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2E4E4355" w14:textId="77777777" w:rsidR="00107EF3" w:rsidRPr="00846A91" w:rsidRDefault="00107EF3" w:rsidP="00846A91">
            <w:pPr>
              <w:pStyle w:val="cuatexto"/>
              <w:jc w:val="right"/>
              <w:rPr>
                <w:szCs w:val="20"/>
              </w:rPr>
            </w:pPr>
            <w:r w:rsidRPr="00846A91">
              <w:rPr>
                <w:szCs w:val="20"/>
              </w:rPr>
              <w:t>149</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0B79DAC4" w14:textId="77777777" w:rsidR="00107EF3" w:rsidRPr="00846A91" w:rsidRDefault="00107EF3" w:rsidP="00846A91">
            <w:pPr>
              <w:pStyle w:val="cuatexto"/>
              <w:jc w:val="right"/>
              <w:rPr>
                <w:szCs w:val="20"/>
              </w:rPr>
            </w:pPr>
            <w:r w:rsidRPr="00846A91">
              <w:rPr>
                <w:szCs w:val="20"/>
              </w:rPr>
              <w:t>126</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5CCA3E3C" w14:textId="77777777" w:rsidR="00107EF3" w:rsidRPr="00846A91" w:rsidRDefault="00107EF3" w:rsidP="00846A91">
            <w:pPr>
              <w:pStyle w:val="cuatexto"/>
              <w:jc w:val="right"/>
              <w:rPr>
                <w:szCs w:val="20"/>
              </w:rPr>
            </w:pPr>
            <w:r w:rsidRPr="00846A91">
              <w:rPr>
                <w:szCs w:val="20"/>
              </w:rPr>
              <w:t>123</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55C26401" w14:textId="77777777" w:rsidR="00107EF3" w:rsidRPr="00846A91" w:rsidRDefault="00107EF3" w:rsidP="00846A91">
            <w:pPr>
              <w:pStyle w:val="cuatexto"/>
              <w:jc w:val="right"/>
              <w:rPr>
                <w:szCs w:val="20"/>
              </w:rPr>
            </w:pPr>
            <w:r w:rsidRPr="00846A91">
              <w:rPr>
                <w:szCs w:val="20"/>
              </w:rPr>
              <w:t>79</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1D835CE5" w14:textId="77777777" w:rsidR="00107EF3" w:rsidRPr="00846A91" w:rsidRDefault="00107EF3" w:rsidP="00846A91">
            <w:pPr>
              <w:pStyle w:val="cuatexto"/>
              <w:jc w:val="right"/>
              <w:rPr>
                <w:szCs w:val="20"/>
              </w:rPr>
            </w:pPr>
            <w:r w:rsidRPr="00846A91">
              <w:rPr>
                <w:szCs w:val="20"/>
              </w:rPr>
              <w:t>122</w:t>
            </w:r>
          </w:p>
        </w:tc>
        <w:tc>
          <w:tcPr>
            <w:tcW w:w="715" w:type="dxa"/>
            <w:tcBorders>
              <w:top w:val="single" w:sz="2" w:space="0" w:color="auto"/>
              <w:bottom w:val="single" w:sz="2" w:space="0" w:color="auto"/>
            </w:tcBorders>
            <w:shd w:val="clear" w:color="auto" w:fill="auto"/>
            <w:noWrap/>
            <w:vAlign w:val="center"/>
            <w:hideMark/>
          </w:tcPr>
          <w:p w14:paraId="538F918F" w14:textId="77777777" w:rsidR="00107EF3" w:rsidRPr="00846A91" w:rsidRDefault="00107EF3" w:rsidP="00846A91">
            <w:pPr>
              <w:pStyle w:val="cuatexto"/>
              <w:jc w:val="right"/>
              <w:rPr>
                <w:szCs w:val="20"/>
              </w:rPr>
            </w:pPr>
            <w:r w:rsidRPr="00846A91">
              <w:rPr>
                <w:szCs w:val="20"/>
              </w:rPr>
              <w:t>95</w:t>
            </w:r>
          </w:p>
        </w:tc>
      </w:tr>
      <w:tr w:rsidR="00107EF3" w:rsidRPr="00846A91" w14:paraId="7148972D" w14:textId="77777777" w:rsidTr="00846A91">
        <w:trPr>
          <w:trHeight w:val="198"/>
          <w:jc w:val="center"/>
        </w:trPr>
        <w:tc>
          <w:tcPr>
            <w:tcW w:w="1904" w:type="dxa"/>
            <w:tcBorders>
              <w:top w:val="single" w:sz="2" w:space="0" w:color="auto"/>
              <w:bottom w:val="single" w:sz="2" w:space="0" w:color="auto"/>
            </w:tcBorders>
            <w:shd w:val="clear" w:color="auto" w:fill="auto"/>
            <w:noWrap/>
            <w:vAlign w:val="center"/>
            <w:hideMark/>
          </w:tcPr>
          <w:p w14:paraId="58F6D823" w14:textId="77777777" w:rsidR="00107EF3" w:rsidRPr="00846A91" w:rsidRDefault="00107EF3" w:rsidP="00846A91">
            <w:pPr>
              <w:pStyle w:val="cuatexto"/>
              <w:rPr>
                <w:szCs w:val="20"/>
              </w:rPr>
            </w:pPr>
            <w:r w:rsidRPr="00846A91">
              <w:rPr>
                <w:szCs w:val="20"/>
              </w:rPr>
              <w:t>Artroscopia</w:t>
            </w:r>
          </w:p>
        </w:tc>
        <w:tc>
          <w:tcPr>
            <w:tcW w:w="716" w:type="dxa"/>
            <w:tcBorders>
              <w:top w:val="single" w:sz="2" w:space="0" w:color="auto"/>
              <w:bottom w:val="single" w:sz="2" w:space="0" w:color="auto"/>
            </w:tcBorders>
            <w:shd w:val="clear" w:color="auto" w:fill="auto"/>
            <w:noWrap/>
            <w:vAlign w:val="center"/>
            <w:hideMark/>
          </w:tcPr>
          <w:p w14:paraId="10CE8FF5" w14:textId="77777777" w:rsidR="00107EF3" w:rsidRPr="00846A91" w:rsidRDefault="00107EF3" w:rsidP="00846A91">
            <w:pPr>
              <w:pStyle w:val="cuatexto"/>
              <w:jc w:val="right"/>
              <w:rPr>
                <w:szCs w:val="20"/>
              </w:rPr>
            </w:pPr>
            <w:r w:rsidRPr="00846A91">
              <w:rPr>
                <w:szCs w:val="20"/>
              </w:rPr>
              <w:t>107</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5F756A4A" w14:textId="77777777" w:rsidR="00107EF3" w:rsidRPr="00846A91" w:rsidRDefault="00107EF3" w:rsidP="00846A91">
            <w:pPr>
              <w:pStyle w:val="cuatexto"/>
              <w:jc w:val="right"/>
              <w:rPr>
                <w:szCs w:val="20"/>
              </w:rPr>
            </w:pPr>
            <w:r w:rsidRPr="00846A91">
              <w:rPr>
                <w:szCs w:val="20"/>
              </w:rPr>
              <w:t>68</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367B933E" w14:textId="77777777" w:rsidR="00107EF3" w:rsidRPr="00846A91" w:rsidRDefault="00107EF3" w:rsidP="00846A91">
            <w:pPr>
              <w:pStyle w:val="cuatexto"/>
              <w:jc w:val="right"/>
              <w:rPr>
                <w:szCs w:val="20"/>
              </w:rPr>
            </w:pPr>
            <w:r w:rsidRPr="00846A91">
              <w:rPr>
                <w:szCs w:val="20"/>
              </w:rPr>
              <w:t>120</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3DCC7CC0" w14:textId="77777777" w:rsidR="00107EF3" w:rsidRPr="00846A91" w:rsidRDefault="00107EF3" w:rsidP="00846A91">
            <w:pPr>
              <w:pStyle w:val="cuatexto"/>
              <w:jc w:val="right"/>
              <w:rPr>
                <w:szCs w:val="20"/>
              </w:rPr>
            </w:pPr>
            <w:r w:rsidRPr="00846A91">
              <w:rPr>
                <w:szCs w:val="20"/>
              </w:rPr>
              <w:t>81</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68DAB9AC" w14:textId="77777777" w:rsidR="00107EF3" w:rsidRPr="00846A91" w:rsidRDefault="00107EF3" w:rsidP="00846A91">
            <w:pPr>
              <w:pStyle w:val="cuatexto"/>
              <w:jc w:val="right"/>
              <w:rPr>
                <w:szCs w:val="20"/>
              </w:rPr>
            </w:pPr>
            <w:r w:rsidRPr="00846A91">
              <w:rPr>
                <w:szCs w:val="20"/>
              </w:rPr>
              <w:t>150</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2A11F937" w14:textId="77777777" w:rsidR="00107EF3" w:rsidRPr="00846A91" w:rsidRDefault="00107EF3" w:rsidP="00846A91">
            <w:pPr>
              <w:pStyle w:val="cuatexto"/>
              <w:jc w:val="right"/>
              <w:rPr>
                <w:szCs w:val="20"/>
              </w:rPr>
            </w:pPr>
            <w:r w:rsidRPr="00846A91">
              <w:rPr>
                <w:szCs w:val="20"/>
              </w:rPr>
              <w:t>95</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0E9284E1" w14:textId="77777777" w:rsidR="00107EF3" w:rsidRPr="00846A91" w:rsidRDefault="00107EF3" w:rsidP="00846A91">
            <w:pPr>
              <w:pStyle w:val="cuatexto"/>
              <w:jc w:val="right"/>
              <w:rPr>
                <w:szCs w:val="20"/>
              </w:rPr>
            </w:pPr>
            <w:r w:rsidRPr="00846A91">
              <w:rPr>
                <w:szCs w:val="20"/>
              </w:rPr>
              <w:t>132</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260073AC" w14:textId="77777777" w:rsidR="00107EF3" w:rsidRPr="00846A91" w:rsidRDefault="00107EF3" w:rsidP="00846A91">
            <w:pPr>
              <w:pStyle w:val="cuatexto"/>
              <w:jc w:val="right"/>
              <w:rPr>
                <w:szCs w:val="20"/>
              </w:rPr>
            </w:pPr>
            <w:r w:rsidRPr="00846A91">
              <w:rPr>
                <w:szCs w:val="20"/>
              </w:rPr>
              <w:t>92</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7A624F58" w14:textId="77777777" w:rsidR="00107EF3" w:rsidRPr="00846A91" w:rsidRDefault="00107EF3" w:rsidP="00846A91">
            <w:pPr>
              <w:pStyle w:val="cuatexto"/>
              <w:jc w:val="right"/>
              <w:rPr>
                <w:szCs w:val="20"/>
              </w:rPr>
            </w:pPr>
            <w:r w:rsidRPr="00846A91">
              <w:rPr>
                <w:szCs w:val="20"/>
              </w:rPr>
              <w:t>128</w:t>
            </w:r>
          </w:p>
        </w:tc>
        <w:tc>
          <w:tcPr>
            <w:tcW w:w="715" w:type="dxa"/>
            <w:tcBorders>
              <w:top w:val="single" w:sz="2" w:space="0" w:color="auto"/>
              <w:bottom w:val="single" w:sz="2" w:space="0" w:color="auto"/>
            </w:tcBorders>
            <w:shd w:val="clear" w:color="auto" w:fill="auto"/>
            <w:noWrap/>
            <w:vAlign w:val="center"/>
            <w:hideMark/>
          </w:tcPr>
          <w:p w14:paraId="288AD636" w14:textId="77777777" w:rsidR="00107EF3" w:rsidRPr="00846A91" w:rsidRDefault="00107EF3" w:rsidP="00846A91">
            <w:pPr>
              <w:pStyle w:val="cuatexto"/>
              <w:jc w:val="right"/>
              <w:rPr>
                <w:szCs w:val="20"/>
              </w:rPr>
            </w:pPr>
            <w:r w:rsidRPr="00846A91">
              <w:rPr>
                <w:szCs w:val="20"/>
              </w:rPr>
              <w:t>101</w:t>
            </w:r>
          </w:p>
        </w:tc>
      </w:tr>
      <w:tr w:rsidR="00107EF3" w:rsidRPr="00846A91" w14:paraId="74149C6A" w14:textId="77777777" w:rsidTr="00846A91">
        <w:trPr>
          <w:trHeight w:val="198"/>
          <w:jc w:val="center"/>
        </w:trPr>
        <w:tc>
          <w:tcPr>
            <w:tcW w:w="1904" w:type="dxa"/>
            <w:tcBorders>
              <w:top w:val="single" w:sz="2" w:space="0" w:color="auto"/>
              <w:bottom w:val="single" w:sz="2" w:space="0" w:color="auto"/>
            </w:tcBorders>
            <w:shd w:val="clear" w:color="auto" w:fill="auto"/>
            <w:noWrap/>
            <w:vAlign w:val="center"/>
            <w:hideMark/>
          </w:tcPr>
          <w:p w14:paraId="08DC9715" w14:textId="77777777" w:rsidR="00107EF3" w:rsidRPr="00846A91" w:rsidRDefault="00107EF3" w:rsidP="00846A91">
            <w:pPr>
              <w:pStyle w:val="cuatexto"/>
              <w:rPr>
                <w:szCs w:val="20"/>
              </w:rPr>
            </w:pPr>
            <w:r w:rsidRPr="00846A91">
              <w:rPr>
                <w:szCs w:val="20"/>
              </w:rPr>
              <w:t>Varices MM.II.</w:t>
            </w:r>
          </w:p>
        </w:tc>
        <w:tc>
          <w:tcPr>
            <w:tcW w:w="716" w:type="dxa"/>
            <w:tcBorders>
              <w:top w:val="single" w:sz="2" w:space="0" w:color="auto"/>
              <w:bottom w:val="single" w:sz="2" w:space="0" w:color="auto"/>
            </w:tcBorders>
            <w:shd w:val="clear" w:color="auto" w:fill="auto"/>
            <w:noWrap/>
            <w:vAlign w:val="center"/>
            <w:hideMark/>
          </w:tcPr>
          <w:p w14:paraId="119CAC51" w14:textId="77777777" w:rsidR="00107EF3" w:rsidRPr="00846A91" w:rsidRDefault="00107EF3" w:rsidP="00846A91">
            <w:pPr>
              <w:pStyle w:val="cuatexto"/>
              <w:jc w:val="right"/>
              <w:rPr>
                <w:szCs w:val="20"/>
              </w:rPr>
            </w:pPr>
            <w:r w:rsidRPr="00846A91">
              <w:rPr>
                <w:szCs w:val="20"/>
              </w:rPr>
              <w:t>90</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428B4EEE" w14:textId="77777777" w:rsidR="00107EF3" w:rsidRPr="00846A91" w:rsidRDefault="00107EF3" w:rsidP="00846A91">
            <w:pPr>
              <w:pStyle w:val="cuatexto"/>
              <w:jc w:val="right"/>
              <w:rPr>
                <w:szCs w:val="20"/>
              </w:rPr>
            </w:pPr>
            <w:r w:rsidRPr="00846A91">
              <w:rPr>
                <w:szCs w:val="20"/>
              </w:rPr>
              <w:t>88</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755FE071" w14:textId="77777777" w:rsidR="00107EF3" w:rsidRPr="00846A91" w:rsidRDefault="00107EF3" w:rsidP="00846A91">
            <w:pPr>
              <w:pStyle w:val="cuatexto"/>
              <w:jc w:val="right"/>
              <w:rPr>
                <w:szCs w:val="20"/>
              </w:rPr>
            </w:pPr>
            <w:r w:rsidRPr="00846A91">
              <w:rPr>
                <w:szCs w:val="20"/>
              </w:rPr>
              <w:t>102</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7A324309" w14:textId="77777777" w:rsidR="00107EF3" w:rsidRPr="00846A91" w:rsidRDefault="00107EF3" w:rsidP="00846A91">
            <w:pPr>
              <w:pStyle w:val="cuatexto"/>
              <w:jc w:val="right"/>
              <w:rPr>
                <w:szCs w:val="20"/>
              </w:rPr>
            </w:pPr>
            <w:r w:rsidRPr="00846A91">
              <w:rPr>
                <w:szCs w:val="20"/>
              </w:rPr>
              <w:t>75</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7542B75D" w14:textId="77777777" w:rsidR="00107EF3" w:rsidRPr="00846A91" w:rsidRDefault="00107EF3" w:rsidP="00846A91">
            <w:pPr>
              <w:pStyle w:val="cuatexto"/>
              <w:jc w:val="right"/>
              <w:rPr>
                <w:szCs w:val="20"/>
              </w:rPr>
            </w:pPr>
            <w:r w:rsidRPr="00846A91">
              <w:rPr>
                <w:szCs w:val="20"/>
              </w:rPr>
              <w:t>138</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1B8157CF" w14:textId="77777777" w:rsidR="00107EF3" w:rsidRPr="00846A91" w:rsidRDefault="00107EF3" w:rsidP="00846A91">
            <w:pPr>
              <w:pStyle w:val="cuatexto"/>
              <w:jc w:val="right"/>
              <w:rPr>
                <w:szCs w:val="20"/>
              </w:rPr>
            </w:pPr>
            <w:r w:rsidRPr="00846A91">
              <w:rPr>
                <w:szCs w:val="20"/>
              </w:rPr>
              <w:t>71</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4C125EC4" w14:textId="77777777" w:rsidR="00107EF3" w:rsidRPr="00846A91" w:rsidRDefault="00107EF3" w:rsidP="00846A91">
            <w:pPr>
              <w:pStyle w:val="cuatexto"/>
              <w:jc w:val="right"/>
              <w:rPr>
                <w:szCs w:val="20"/>
              </w:rPr>
            </w:pPr>
            <w:r w:rsidRPr="00846A91">
              <w:rPr>
                <w:szCs w:val="20"/>
              </w:rPr>
              <w:t>120</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77CA5260" w14:textId="77777777" w:rsidR="00107EF3" w:rsidRPr="00846A91" w:rsidRDefault="00107EF3" w:rsidP="00846A91">
            <w:pPr>
              <w:pStyle w:val="cuatexto"/>
              <w:jc w:val="right"/>
              <w:rPr>
                <w:szCs w:val="20"/>
              </w:rPr>
            </w:pPr>
            <w:r w:rsidRPr="00846A91">
              <w:rPr>
                <w:szCs w:val="20"/>
              </w:rPr>
              <w:t>115</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27C73087" w14:textId="77777777" w:rsidR="00107EF3" w:rsidRPr="00846A91" w:rsidRDefault="00107EF3" w:rsidP="00846A91">
            <w:pPr>
              <w:pStyle w:val="cuatexto"/>
              <w:jc w:val="right"/>
              <w:rPr>
                <w:szCs w:val="20"/>
              </w:rPr>
            </w:pPr>
            <w:r w:rsidRPr="00846A91">
              <w:rPr>
                <w:szCs w:val="20"/>
              </w:rPr>
              <w:t>110</w:t>
            </w:r>
          </w:p>
        </w:tc>
        <w:tc>
          <w:tcPr>
            <w:tcW w:w="715" w:type="dxa"/>
            <w:tcBorders>
              <w:top w:val="single" w:sz="2" w:space="0" w:color="auto"/>
              <w:bottom w:val="single" w:sz="2" w:space="0" w:color="auto"/>
            </w:tcBorders>
            <w:shd w:val="clear" w:color="auto" w:fill="auto"/>
            <w:noWrap/>
            <w:vAlign w:val="center"/>
            <w:hideMark/>
          </w:tcPr>
          <w:p w14:paraId="1F9D6411" w14:textId="77777777" w:rsidR="00107EF3" w:rsidRPr="00846A91" w:rsidRDefault="00107EF3" w:rsidP="00846A91">
            <w:pPr>
              <w:pStyle w:val="cuatexto"/>
              <w:jc w:val="right"/>
              <w:rPr>
                <w:szCs w:val="20"/>
              </w:rPr>
            </w:pPr>
            <w:r w:rsidRPr="00846A91">
              <w:rPr>
                <w:szCs w:val="20"/>
              </w:rPr>
              <w:t>108</w:t>
            </w:r>
          </w:p>
        </w:tc>
      </w:tr>
      <w:tr w:rsidR="00107EF3" w:rsidRPr="00846A91" w14:paraId="00E9149B" w14:textId="77777777" w:rsidTr="00846A91">
        <w:trPr>
          <w:trHeight w:val="198"/>
          <w:jc w:val="center"/>
        </w:trPr>
        <w:tc>
          <w:tcPr>
            <w:tcW w:w="1904" w:type="dxa"/>
            <w:tcBorders>
              <w:top w:val="single" w:sz="2" w:space="0" w:color="auto"/>
              <w:bottom w:val="single" w:sz="2" w:space="0" w:color="auto"/>
            </w:tcBorders>
            <w:shd w:val="clear" w:color="auto" w:fill="auto"/>
            <w:noWrap/>
            <w:vAlign w:val="center"/>
            <w:hideMark/>
          </w:tcPr>
          <w:p w14:paraId="55C19035" w14:textId="77777777" w:rsidR="00107EF3" w:rsidRPr="00846A91" w:rsidRDefault="00107EF3" w:rsidP="00846A91">
            <w:pPr>
              <w:pStyle w:val="cuatexto"/>
              <w:rPr>
                <w:szCs w:val="20"/>
              </w:rPr>
            </w:pPr>
            <w:r w:rsidRPr="00846A91">
              <w:rPr>
                <w:szCs w:val="20"/>
              </w:rPr>
              <w:t>Colecistectomía</w:t>
            </w:r>
          </w:p>
        </w:tc>
        <w:tc>
          <w:tcPr>
            <w:tcW w:w="716" w:type="dxa"/>
            <w:tcBorders>
              <w:top w:val="single" w:sz="2" w:space="0" w:color="auto"/>
              <w:bottom w:val="single" w:sz="2" w:space="0" w:color="auto"/>
            </w:tcBorders>
            <w:shd w:val="clear" w:color="auto" w:fill="auto"/>
            <w:noWrap/>
            <w:vAlign w:val="center"/>
            <w:hideMark/>
          </w:tcPr>
          <w:p w14:paraId="7DC62B46" w14:textId="77777777" w:rsidR="00107EF3" w:rsidRPr="00846A91" w:rsidRDefault="00107EF3" w:rsidP="00846A91">
            <w:pPr>
              <w:pStyle w:val="cuatexto"/>
              <w:jc w:val="right"/>
              <w:rPr>
                <w:szCs w:val="20"/>
              </w:rPr>
            </w:pPr>
            <w:r w:rsidRPr="00846A91">
              <w:rPr>
                <w:szCs w:val="20"/>
              </w:rPr>
              <w:t>86</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36771D75" w14:textId="77777777" w:rsidR="00107EF3" w:rsidRPr="00846A91" w:rsidRDefault="00107EF3" w:rsidP="00846A91">
            <w:pPr>
              <w:pStyle w:val="cuatexto"/>
              <w:jc w:val="right"/>
              <w:rPr>
                <w:szCs w:val="20"/>
              </w:rPr>
            </w:pPr>
            <w:r w:rsidRPr="00846A91">
              <w:rPr>
                <w:szCs w:val="20"/>
              </w:rPr>
              <w:t>68</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12B1E341" w14:textId="77777777" w:rsidR="00107EF3" w:rsidRPr="00846A91" w:rsidRDefault="00107EF3" w:rsidP="00846A91">
            <w:pPr>
              <w:pStyle w:val="cuatexto"/>
              <w:jc w:val="right"/>
              <w:rPr>
                <w:szCs w:val="20"/>
              </w:rPr>
            </w:pPr>
            <w:r w:rsidRPr="00846A91">
              <w:rPr>
                <w:szCs w:val="20"/>
              </w:rPr>
              <w:t>100</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4D67EE9B" w14:textId="77777777" w:rsidR="00107EF3" w:rsidRPr="00846A91" w:rsidRDefault="00107EF3" w:rsidP="00846A91">
            <w:pPr>
              <w:pStyle w:val="cuatexto"/>
              <w:jc w:val="right"/>
              <w:rPr>
                <w:szCs w:val="20"/>
              </w:rPr>
            </w:pPr>
            <w:r w:rsidRPr="00846A91">
              <w:rPr>
                <w:szCs w:val="20"/>
              </w:rPr>
              <w:t>147</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2739A0C7" w14:textId="77777777" w:rsidR="00107EF3" w:rsidRPr="00846A91" w:rsidRDefault="00107EF3" w:rsidP="00846A91">
            <w:pPr>
              <w:pStyle w:val="cuatexto"/>
              <w:jc w:val="right"/>
              <w:rPr>
                <w:szCs w:val="20"/>
              </w:rPr>
            </w:pPr>
            <w:r w:rsidRPr="00846A91">
              <w:rPr>
                <w:szCs w:val="20"/>
              </w:rPr>
              <w:t>130</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68D9BE6B" w14:textId="77777777" w:rsidR="00107EF3" w:rsidRPr="00846A91" w:rsidRDefault="00107EF3" w:rsidP="00846A91">
            <w:pPr>
              <w:pStyle w:val="cuatexto"/>
              <w:jc w:val="right"/>
              <w:rPr>
                <w:szCs w:val="20"/>
              </w:rPr>
            </w:pPr>
            <w:r w:rsidRPr="00846A91">
              <w:rPr>
                <w:szCs w:val="20"/>
              </w:rPr>
              <w:t>102</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046AFDB2" w14:textId="77777777" w:rsidR="00107EF3" w:rsidRPr="00846A91" w:rsidRDefault="00107EF3" w:rsidP="00846A91">
            <w:pPr>
              <w:pStyle w:val="cuatexto"/>
              <w:jc w:val="right"/>
              <w:rPr>
                <w:szCs w:val="20"/>
              </w:rPr>
            </w:pPr>
            <w:r w:rsidRPr="00846A91">
              <w:rPr>
                <w:szCs w:val="20"/>
              </w:rPr>
              <w:t>112</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17933B95" w14:textId="77777777" w:rsidR="00107EF3" w:rsidRPr="00846A91" w:rsidRDefault="00107EF3" w:rsidP="00846A91">
            <w:pPr>
              <w:pStyle w:val="cuatexto"/>
              <w:jc w:val="right"/>
              <w:rPr>
                <w:szCs w:val="20"/>
              </w:rPr>
            </w:pPr>
            <w:r w:rsidRPr="00846A91">
              <w:rPr>
                <w:szCs w:val="20"/>
              </w:rPr>
              <w:t>133</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06617329" w14:textId="77777777" w:rsidR="00107EF3" w:rsidRPr="00846A91" w:rsidRDefault="00107EF3" w:rsidP="00846A91">
            <w:pPr>
              <w:pStyle w:val="cuatexto"/>
              <w:jc w:val="right"/>
              <w:rPr>
                <w:szCs w:val="20"/>
              </w:rPr>
            </w:pPr>
            <w:r w:rsidRPr="00846A91">
              <w:rPr>
                <w:szCs w:val="20"/>
              </w:rPr>
              <w:t>113</w:t>
            </w:r>
          </w:p>
        </w:tc>
        <w:tc>
          <w:tcPr>
            <w:tcW w:w="715" w:type="dxa"/>
            <w:tcBorders>
              <w:top w:val="single" w:sz="2" w:space="0" w:color="auto"/>
              <w:bottom w:val="single" w:sz="2" w:space="0" w:color="auto"/>
            </w:tcBorders>
            <w:shd w:val="clear" w:color="auto" w:fill="auto"/>
            <w:noWrap/>
            <w:vAlign w:val="center"/>
            <w:hideMark/>
          </w:tcPr>
          <w:p w14:paraId="638BAFED" w14:textId="77777777" w:rsidR="00107EF3" w:rsidRPr="00846A91" w:rsidRDefault="00107EF3" w:rsidP="00846A91">
            <w:pPr>
              <w:pStyle w:val="cuatexto"/>
              <w:jc w:val="right"/>
              <w:rPr>
                <w:szCs w:val="20"/>
              </w:rPr>
            </w:pPr>
            <w:r w:rsidRPr="00846A91">
              <w:rPr>
                <w:szCs w:val="20"/>
              </w:rPr>
              <w:t>88</w:t>
            </w:r>
          </w:p>
        </w:tc>
      </w:tr>
      <w:tr w:rsidR="00107EF3" w:rsidRPr="00846A91" w14:paraId="5B21A568" w14:textId="77777777" w:rsidTr="00846A91">
        <w:trPr>
          <w:trHeight w:val="198"/>
          <w:jc w:val="center"/>
        </w:trPr>
        <w:tc>
          <w:tcPr>
            <w:tcW w:w="1904" w:type="dxa"/>
            <w:tcBorders>
              <w:top w:val="single" w:sz="2" w:space="0" w:color="auto"/>
              <w:bottom w:val="single" w:sz="2" w:space="0" w:color="auto"/>
            </w:tcBorders>
            <w:shd w:val="clear" w:color="auto" w:fill="auto"/>
            <w:noWrap/>
            <w:vAlign w:val="center"/>
            <w:hideMark/>
          </w:tcPr>
          <w:p w14:paraId="08C83B4E" w14:textId="77777777" w:rsidR="00107EF3" w:rsidRPr="00846A91" w:rsidRDefault="00107EF3" w:rsidP="00846A91">
            <w:pPr>
              <w:pStyle w:val="cuatexto"/>
              <w:rPr>
                <w:szCs w:val="20"/>
              </w:rPr>
            </w:pPr>
            <w:proofErr w:type="spellStart"/>
            <w:r w:rsidRPr="00846A91">
              <w:rPr>
                <w:szCs w:val="20"/>
              </w:rPr>
              <w:t>Hallux</w:t>
            </w:r>
            <w:proofErr w:type="spellEnd"/>
            <w:r w:rsidRPr="00846A91">
              <w:rPr>
                <w:szCs w:val="20"/>
              </w:rPr>
              <w:t xml:space="preserve"> </w:t>
            </w:r>
            <w:proofErr w:type="spellStart"/>
            <w:r w:rsidRPr="00846A91">
              <w:rPr>
                <w:szCs w:val="20"/>
              </w:rPr>
              <w:t>valgus</w:t>
            </w:r>
            <w:proofErr w:type="spellEnd"/>
          </w:p>
        </w:tc>
        <w:tc>
          <w:tcPr>
            <w:tcW w:w="716" w:type="dxa"/>
            <w:tcBorders>
              <w:top w:val="single" w:sz="2" w:space="0" w:color="auto"/>
              <w:bottom w:val="single" w:sz="2" w:space="0" w:color="auto"/>
            </w:tcBorders>
            <w:shd w:val="clear" w:color="auto" w:fill="auto"/>
            <w:noWrap/>
            <w:vAlign w:val="center"/>
            <w:hideMark/>
          </w:tcPr>
          <w:p w14:paraId="0497CD46" w14:textId="77777777" w:rsidR="00107EF3" w:rsidRPr="00846A91" w:rsidRDefault="00107EF3" w:rsidP="00846A91">
            <w:pPr>
              <w:pStyle w:val="cuatexto"/>
              <w:jc w:val="right"/>
              <w:rPr>
                <w:szCs w:val="20"/>
              </w:rPr>
            </w:pPr>
            <w:r w:rsidRPr="00846A91">
              <w:rPr>
                <w:szCs w:val="20"/>
              </w:rPr>
              <w:t>117</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4EAA9C4E" w14:textId="77777777" w:rsidR="00107EF3" w:rsidRPr="00846A91" w:rsidRDefault="00107EF3" w:rsidP="00846A91">
            <w:pPr>
              <w:pStyle w:val="cuatexto"/>
              <w:jc w:val="right"/>
              <w:rPr>
                <w:szCs w:val="20"/>
              </w:rPr>
            </w:pPr>
            <w:r w:rsidRPr="00846A91">
              <w:rPr>
                <w:szCs w:val="20"/>
              </w:rPr>
              <w:t>70</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023B426E" w14:textId="77777777" w:rsidR="00107EF3" w:rsidRPr="00846A91" w:rsidRDefault="00107EF3" w:rsidP="00846A91">
            <w:pPr>
              <w:pStyle w:val="cuatexto"/>
              <w:jc w:val="right"/>
              <w:rPr>
                <w:szCs w:val="20"/>
              </w:rPr>
            </w:pPr>
            <w:r w:rsidRPr="00846A91">
              <w:rPr>
                <w:szCs w:val="20"/>
              </w:rPr>
              <w:t>133</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367028EA" w14:textId="77777777" w:rsidR="00107EF3" w:rsidRPr="00846A91" w:rsidRDefault="00107EF3" w:rsidP="00846A91">
            <w:pPr>
              <w:pStyle w:val="cuatexto"/>
              <w:jc w:val="right"/>
              <w:rPr>
                <w:szCs w:val="20"/>
              </w:rPr>
            </w:pPr>
            <w:r w:rsidRPr="00846A91">
              <w:rPr>
                <w:szCs w:val="20"/>
              </w:rPr>
              <w:t>100</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07DE6045" w14:textId="77777777" w:rsidR="00107EF3" w:rsidRPr="00846A91" w:rsidRDefault="00107EF3" w:rsidP="00846A91">
            <w:pPr>
              <w:pStyle w:val="cuatexto"/>
              <w:jc w:val="right"/>
              <w:rPr>
                <w:szCs w:val="20"/>
              </w:rPr>
            </w:pPr>
            <w:r w:rsidRPr="00846A91">
              <w:rPr>
                <w:szCs w:val="20"/>
              </w:rPr>
              <w:t>181</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791FF794" w14:textId="77777777" w:rsidR="00107EF3" w:rsidRPr="00846A91" w:rsidRDefault="00107EF3" w:rsidP="00846A91">
            <w:pPr>
              <w:pStyle w:val="cuatexto"/>
              <w:jc w:val="right"/>
              <w:rPr>
                <w:szCs w:val="20"/>
              </w:rPr>
            </w:pPr>
            <w:r w:rsidRPr="00846A91">
              <w:rPr>
                <w:szCs w:val="20"/>
              </w:rPr>
              <w:t>109</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5A69D1AA" w14:textId="77777777" w:rsidR="00107EF3" w:rsidRPr="00846A91" w:rsidRDefault="00107EF3" w:rsidP="00846A91">
            <w:pPr>
              <w:pStyle w:val="cuatexto"/>
              <w:jc w:val="right"/>
              <w:rPr>
                <w:szCs w:val="20"/>
              </w:rPr>
            </w:pPr>
            <w:r w:rsidRPr="00846A91">
              <w:rPr>
                <w:szCs w:val="20"/>
              </w:rPr>
              <w:t>140</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289D4BFD" w14:textId="77777777" w:rsidR="00107EF3" w:rsidRPr="00846A91" w:rsidRDefault="00107EF3" w:rsidP="00846A91">
            <w:pPr>
              <w:pStyle w:val="cuatexto"/>
              <w:jc w:val="right"/>
              <w:rPr>
                <w:szCs w:val="20"/>
              </w:rPr>
            </w:pPr>
            <w:r w:rsidRPr="00846A91">
              <w:rPr>
                <w:szCs w:val="20"/>
              </w:rPr>
              <w:t>84</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3578EB99" w14:textId="77777777" w:rsidR="00107EF3" w:rsidRPr="00846A91" w:rsidRDefault="00107EF3" w:rsidP="00846A91">
            <w:pPr>
              <w:pStyle w:val="cuatexto"/>
              <w:jc w:val="right"/>
              <w:rPr>
                <w:szCs w:val="20"/>
              </w:rPr>
            </w:pPr>
            <w:r w:rsidRPr="00846A91">
              <w:rPr>
                <w:szCs w:val="20"/>
              </w:rPr>
              <w:t>133</w:t>
            </w:r>
          </w:p>
        </w:tc>
        <w:tc>
          <w:tcPr>
            <w:tcW w:w="715" w:type="dxa"/>
            <w:tcBorders>
              <w:top w:val="single" w:sz="2" w:space="0" w:color="auto"/>
              <w:bottom w:val="single" w:sz="2" w:space="0" w:color="auto"/>
            </w:tcBorders>
            <w:shd w:val="clear" w:color="auto" w:fill="auto"/>
            <w:noWrap/>
            <w:vAlign w:val="center"/>
            <w:hideMark/>
          </w:tcPr>
          <w:p w14:paraId="7AF31961" w14:textId="77777777" w:rsidR="00107EF3" w:rsidRPr="00846A91" w:rsidRDefault="00107EF3" w:rsidP="00846A91">
            <w:pPr>
              <w:pStyle w:val="cuatexto"/>
              <w:jc w:val="right"/>
              <w:rPr>
                <w:szCs w:val="20"/>
              </w:rPr>
            </w:pPr>
            <w:r w:rsidRPr="00846A91">
              <w:rPr>
                <w:szCs w:val="20"/>
              </w:rPr>
              <w:t>87</w:t>
            </w:r>
          </w:p>
        </w:tc>
      </w:tr>
      <w:tr w:rsidR="00107EF3" w:rsidRPr="00846A91" w14:paraId="688CE8FA" w14:textId="77777777" w:rsidTr="00846A91">
        <w:trPr>
          <w:trHeight w:val="198"/>
          <w:jc w:val="center"/>
        </w:trPr>
        <w:tc>
          <w:tcPr>
            <w:tcW w:w="1904" w:type="dxa"/>
            <w:tcBorders>
              <w:top w:val="single" w:sz="2" w:space="0" w:color="auto"/>
              <w:bottom w:val="single" w:sz="2" w:space="0" w:color="auto"/>
            </w:tcBorders>
            <w:shd w:val="clear" w:color="auto" w:fill="auto"/>
            <w:noWrap/>
            <w:vAlign w:val="center"/>
            <w:hideMark/>
          </w:tcPr>
          <w:p w14:paraId="34D37AB2" w14:textId="43FDC79B" w:rsidR="00107EF3" w:rsidRPr="00846A91" w:rsidRDefault="00E40865" w:rsidP="00846A91">
            <w:pPr>
              <w:pStyle w:val="cuatexto"/>
              <w:rPr>
                <w:szCs w:val="20"/>
              </w:rPr>
            </w:pPr>
            <w:proofErr w:type="spellStart"/>
            <w:r>
              <w:rPr>
                <w:szCs w:val="20"/>
              </w:rPr>
              <w:t>Adeno-amigdalect</w:t>
            </w:r>
            <w:r w:rsidR="00107EF3" w:rsidRPr="00846A91">
              <w:rPr>
                <w:szCs w:val="20"/>
              </w:rPr>
              <w:t>mía</w:t>
            </w:r>
            <w:proofErr w:type="spellEnd"/>
          </w:p>
        </w:tc>
        <w:tc>
          <w:tcPr>
            <w:tcW w:w="716" w:type="dxa"/>
            <w:tcBorders>
              <w:top w:val="single" w:sz="2" w:space="0" w:color="auto"/>
              <w:bottom w:val="single" w:sz="2" w:space="0" w:color="auto"/>
            </w:tcBorders>
            <w:shd w:val="clear" w:color="auto" w:fill="auto"/>
            <w:noWrap/>
            <w:vAlign w:val="center"/>
            <w:hideMark/>
          </w:tcPr>
          <w:p w14:paraId="3016D86E" w14:textId="77777777" w:rsidR="00107EF3" w:rsidRPr="00846A91" w:rsidRDefault="00107EF3" w:rsidP="00846A91">
            <w:pPr>
              <w:pStyle w:val="cuatexto"/>
              <w:jc w:val="right"/>
              <w:rPr>
                <w:szCs w:val="20"/>
              </w:rPr>
            </w:pPr>
            <w:r w:rsidRPr="00846A91">
              <w:rPr>
                <w:szCs w:val="20"/>
              </w:rPr>
              <w:t>96</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7779BEA9" w14:textId="77777777" w:rsidR="00107EF3" w:rsidRPr="00846A91" w:rsidRDefault="00107EF3" w:rsidP="00846A91">
            <w:pPr>
              <w:pStyle w:val="cuatexto"/>
              <w:jc w:val="right"/>
              <w:rPr>
                <w:szCs w:val="20"/>
              </w:rPr>
            </w:pPr>
            <w:r w:rsidRPr="00846A91">
              <w:rPr>
                <w:szCs w:val="20"/>
              </w:rPr>
              <w:t>47</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14945D45" w14:textId="77777777" w:rsidR="00107EF3" w:rsidRPr="00846A91" w:rsidRDefault="00107EF3" w:rsidP="00846A91">
            <w:pPr>
              <w:pStyle w:val="cuatexto"/>
              <w:jc w:val="right"/>
              <w:rPr>
                <w:szCs w:val="20"/>
              </w:rPr>
            </w:pPr>
            <w:r w:rsidRPr="00846A91">
              <w:rPr>
                <w:szCs w:val="20"/>
              </w:rPr>
              <w:t>107</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1ACAEDEB" w14:textId="77777777" w:rsidR="00107EF3" w:rsidRPr="00846A91" w:rsidRDefault="00107EF3" w:rsidP="00846A91">
            <w:pPr>
              <w:pStyle w:val="cuatexto"/>
              <w:jc w:val="right"/>
              <w:rPr>
                <w:szCs w:val="20"/>
              </w:rPr>
            </w:pPr>
            <w:r w:rsidRPr="00846A91">
              <w:rPr>
                <w:szCs w:val="20"/>
              </w:rPr>
              <w:t>63</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76161FA4" w14:textId="77777777" w:rsidR="00107EF3" w:rsidRPr="00846A91" w:rsidRDefault="00107EF3" w:rsidP="00846A91">
            <w:pPr>
              <w:pStyle w:val="cuatexto"/>
              <w:jc w:val="right"/>
              <w:rPr>
                <w:szCs w:val="20"/>
              </w:rPr>
            </w:pPr>
            <w:r w:rsidRPr="00846A91">
              <w:rPr>
                <w:szCs w:val="20"/>
              </w:rPr>
              <w:t>164</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49C8DD86" w14:textId="77777777" w:rsidR="00107EF3" w:rsidRPr="00846A91" w:rsidRDefault="00107EF3" w:rsidP="00846A91">
            <w:pPr>
              <w:pStyle w:val="cuatexto"/>
              <w:jc w:val="right"/>
              <w:rPr>
                <w:szCs w:val="20"/>
              </w:rPr>
            </w:pPr>
            <w:r w:rsidRPr="00846A91">
              <w:rPr>
                <w:szCs w:val="20"/>
              </w:rPr>
              <w:t>32</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39E73CC4" w14:textId="77777777" w:rsidR="00107EF3" w:rsidRPr="00846A91" w:rsidRDefault="00107EF3" w:rsidP="00846A91">
            <w:pPr>
              <w:pStyle w:val="cuatexto"/>
              <w:jc w:val="right"/>
              <w:rPr>
                <w:szCs w:val="20"/>
              </w:rPr>
            </w:pPr>
            <w:r w:rsidRPr="00846A91">
              <w:rPr>
                <w:szCs w:val="20"/>
              </w:rPr>
              <w:t>97</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7712F1EF" w14:textId="77777777" w:rsidR="00107EF3" w:rsidRPr="00846A91" w:rsidRDefault="00107EF3" w:rsidP="00846A91">
            <w:pPr>
              <w:pStyle w:val="cuatexto"/>
              <w:jc w:val="right"/>
              <w:rPr>
                <w:szCs w:val="20"/>
              </w:rPr>
            </w:pPr>
            <w:r w:rsidRPr="00846A91">
              <w:rPr>
                <w:szCs w:val="20"/>
              </w:rPr>
              <w:t>42</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2CD849A6" w14:textId="77777777" w:rsidR="00107EF3" w:rsidRPr="00846A91" w:rsidRDefault="00107EF3" w:rsidP="00846A91">
            <w:pPr>
              <w:pStyle w:val="cuatexto"/>
              <w:jc w:val="right"/>
              <w:rPr>
                <w:szCs w:val="20"/>
              </w:rPr>
            </w:pPr>
            <w:r w:rsidRPr="00846A91">
              <w:rPr>
                <w:szCs w:val="20"/>
              </w:rPr>
              <w:t>100</w:t>
            </w:r>
          </w:p>
        </w:tc>
        <w:tc>
          <w:tcPr>
            <w:tcW w:w="715" w:type="dxa"/>
            <w:tcBorders>
              <w:top w:val="single" w:sz="2" w:space="0" w:color="auto"/>
              <w:bottom w:val="single" w:sz="2" w:space="0" w:color="auto"/>
            </w:tcBorders>
            <w:shd w:val="clear" w:color="auto" w:fill="auto"/>
            <w:noWrap/>
            <w:vAlign w:val="center"/>
            <w:hideMark/>
          </w:tcPr>
          <w:p w14:paraId="008E2778" w14:textId="77777777" w:rsidR="00107EF3" w:rsidRPr="00846A91" w:rsidRDefault="00107EF3" w:rsidP="00846A91">
            <w:pPr>
              <w:pStyle w:val="cuatexto"/>
              <w:jc w:val="right"/>
              <w:rPr>
                <w:szCs w:val="20"/>
              </w:rPr>
            </w:pPr>
            <w:r w:rsidRPr="00846A91">
              <w:rPr>
                <w:szCs w:val="20"/>
              </w:rPr>
              <w:t>52</w:t>
            </w:r>
          </w:p>
        </w:tc>
      </w:tr>
      <w:tr w:rsidR="00107EF3" w:rsidRPr="00846A91" w14:paraId="6B490E69" w14:textId="77777777" w:rsidTr="00846A91">
        <w:trPr>
          <w:trHeight w:val="198"/>
          <w:jc w:val="center"/>
        </w:trPr>
        <w:tc>
          <w:tcPr>
            <w:tcW w:w="1904" w:type="dxa"/>
            <w:tcBorders>
              <w:top w:val="single" w:sz="2" w:space="0" w:color="auto"/>
              <w:bottom w:val="single" w:sz="2" w:space="0" w:color="auto"/>
            </w:tcBorders>
            <w:shd w:val="clear" w:color="auto" w:fill="auto"/>
            <w:noWrap/>
            <w:vAlign w:val="center"/>
            <w:hideMark/>
          </w:tcPr>
          <w:p w14:paraId="00D2BC7B" w14:textId="77777777" w:rsidR="00107EF3" w:rsidRPr="00846A91" w:rsidRDefault="00107EF3" w:rsidP="00846A91">
            <w:pPr>
              <w:pStyle w:val="cuatexto"/>
              <w:rPr>
                <w:szCs w:val="20"/>
              </w:rPr>
            </w:pPr>
            <w:r w:rsidRPr="00846A91">
              <w:rPr>
                <w:szCs w:val="20"/>
              </w:rPr>
              <w:t>Hipertrofia benigna próstata</w:t>
            </w:r>
          </w:p>
        </w:tc>
        <w:tc>
          <w:tcPr>
            <w:tcW w:w="716" w:type="dxa"/>
            <w:tcBorders>
              <w:top w:val="single" w:sz="2" w:space="0" w:color="auto"/>
              <w:bottom w:val="single" w:sz="2" w:space="0" w:color="auto"/>
            </w:tcBorders>
            <w:shd w:val="clear" w:color="auto" w:fill="auto"/>
            <w:noWrap/>
            <w:vAlign w:val="center"/>
            <w:hideMark/>
          </w:tcPr>
          <w:p w14:paraId="2F956AB7" w14:textId="77777777" w:rsidR="00107EF3" w:rsidRPr="00846A91" w:rsidRDefault="00107EF3" w:rsidP="00846A91">
            <w:pPr>
              <w:pStyle w:val="cuatexto"/>
              <w:jc w:val="right"/>
              <w:rPr>
                <w:szCs w:val="20"/>
              </w:rPr>
            </w:pPr>
            <w:r w:rsidRPr="00846A91">
              <w:rPr>
                <w:szCs w:val="20"/>
              </w:rPr>
              <w:t>93</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122BB285" w14:textId="77777777" w:rsidR="00107EF3" w:rsidRPr="00846A91" w:rsidRDefault="00107EF3" w:rsidP="00846A91">
            <w:pPr>
              <w:pStyle w:val="cuatexto"/>
              <w:jc w:val="right"/>
              <w:rPr>
                <w:szCs w:val="20"/>
              </w:rPr>
            </w:pPr>
            <w:r w:rsidRPr="00846A91">
              <w:rPr>
                <w:szCs w:val="20"/>
              </w:rPr>
              <w:t>25</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316C5499" w14:textId="77777777" w:rsidR="00107EF3" w:rsidRPr="00846A91" w:rsidRDefault="00107EF3" w:rsidP="00846A91">
            <w:pPr>
              <w:pStyle w:val="cuatexto"/>
              <w:jc w:val="right"/>
              <w:rPr>
                <w:szCs w:val="20"/>
              </w:rPr>
            </w:pPr>
            <w:r w:rsidRPr="00846A91">
              <w:rPr>
                <w:szCs w:val="20"/>
              </w:rPr>
              <w:t>113</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23F63D39" w14:textId="77777777" w:rsidR="00107EF3" w:rsidRPr="00846A91" w:rsidRDefault="00107EF3" w:rsidP="00846A91">
            <w:pPr>
              <w:pStyle w:val="cuatexto"/>
              <w:jc w:val="right"/>
              <w:rPr>
                <w:szCs w:val="20"/>
              </w:rPr>
            </w:pPr>
            <w:r w:rsidRPr="00846A91">
              <w:rPr>
                <w:szCs w:val="20"/>
              </w:rPr>
              <w:t>27</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3897886A" w14:textId="77777777" w:rsidR="00107EF3" w:rsidRPr="00846A91" w:rsidRDefault="00107EF3" w:rsidP="00846A91">
            <w:pPr>
              <w:pStyle w:val="cuatexto"/>
              <w:jc w:val="right"/>
              <w:rPr>
                <w:szCs w:val="20"/>
              </w:rPr>
            </w:pPr>
            <w:r w:rsidRPr="00846A91">
              <w:rPr>
                <w:szCs w:val="20"/>
              </w:rPr>
              <w:t>144</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28591E64" w14:textId="77777777" w:rsidR="00107EF3" w:rsidRPr="00846A91" w:rsidRDefault="00107EF3" w:rsidP="00846A91">
            <w:pPr>
              <w:pStyle w:val="cuatexto"/>
              <w:jc w:val="right"/>
              <w:rPr>
                <w:szCs w:val="20"/>
              </w:rPr>
            </w:pPr>
            <w:r w:rsidRPr="00846A91">
              <w:rPr>
                <w:szCs w:val="20"/>
              </w:rPr>
              <w:t>54</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7DEFB63F" w14:textId="77777777" w:rsidR="00107EF3" w:rsidRPr="00846A91" w:rsidRDefault="00107EF3" w:rsidP="00846A91">
            <w:pPr>
              <w:pStyle w:val="cuatexto"/>
              <w:jc w:val="right"/>
              <w:rPr>
                <w:szCs w:val="20"/>
              </w:rPr>
            </w:pPr>
            <w:r w:rsidRPr="00846A91">
              <w:rPr>
                <w:szCs w:val="20"/>
              </w:rPr>
              <w:t>126</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702F7982" w14:textId="77777777" w:rsidR="00107EF3" w:rsidRPr="00846A91" w:rsidRDefault="00107EF3" w:rsidP="00846A91">
            <w:pPr>
              <w:pStyle w:val="cuatexto"/>
              <w:jc w:val="right"/>
              <w:rPr>
                <w:szCs w:val="20"/>
              </w:rPr>
            </w:pPr>
            <w:r w:rsidRPr="00846A91">
              <w:rPr>
                <w:szCs w:val="20"/>
              </w:rPr>
              <w:t>21</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68555C59" w14:textId="77777777" w:rsidR="00107EF3" w:rsidRPr="00846A91" w:rsidRDefault="00107EF3" w:rsidP="00846A91">
            <w:pPr>
              <w:pStyle w:val="cuatexto"/>
              <w:jc w:val="right"/>
              <w:rPr>
                <w:szCs w:val="20"/>
              </w:rPr>
            </w:pPr>
            <w:r w:rsidRPr="00846A91">
              <w:rPr>
                <w:szCs w:val="20"/>
              </w:rPr>
              <w:t>128</w:t>
            </w:r>
          </w:p>
        </w:tc>
        <w:tc>
          <w:tcPr>
            <w:tcW w:w="715" w:type="dxa"/>
            <w:tcBorders>
              <w:top w:val="single" w:sz="2" w:space="0" w:color="auto"/>
              <w:bottom w:val="single" w:sz="2" w:space="0" w:color="auto"/>
            </w:tcBorders>
            <w:shd w:val="clear" w:color="auto" w:fill="auto"/>
            <w:noWrap/>
            <w:vAlign w:val="center"/>
            <w:hideMark/>
          </w:tcPr>
          <w:p w14:paraId="2DC4A05E" w14:textId="77777777" w:rsidR="00107EF3" w:rsidRPr="00846A91" w:rsidRDefault="00107EF3" w:rsidP="00846A91">
            <w:pPr>
              <w:pStyle w:val="cuatexto"/>
              <w:jc w:val="right"/>
              <w:rPr>
                <w:szCs w:val="20"/>
              </w:rPr>
            </w:pPr>
            <w:r w:rsidRPr="00846A91">
              <w:rPr>
                <w:szCs w:val="20"/>
              </w:rPr>
              <w:t>34</w:t>
            </w:r>
          </w:p>
        </w:tc>
      </w:tr>
      <w:tr w:rsidR="00107EF3" w:rsidRPr="00846A91" w14:paraId="6A04765D" w14:textId="77777777" w:rsidTr="00846A91">
        <w:trPr>
          <w:trHeight w:val="198"/>
          <w:jc w:val="center"/>
        </w:trPr>
        <w:tc>
          <w:tcPr>
            <w:tcW w:w="1904" w:type="dxa"/>
            <w:tcBorders>
              <w:top w:val="single" w:sz="2" w:space="0" w:color="auto"/>
              <w:bottom w:val="single" w:sz="2" w:space="0" w:color="auto"/>
            </w:tcBorders>
            <w:shd w:val="clear" w:color="auto" w:fill="auto"/>
            <w:noWrap/>
            <w:vAlign w:val="center"/>
            <w:hideMark/>
          </w:tcPr>
          <w:p w14:paraId="6CBAD14C" w14:textId="77777777" w:rsidR="00107EF3" w:rsidRPr="00846A91" w:rsidRDefault="00107EF3" w:rsidP="00846A91">
            <w:pPr>
              <w:pStyle w:val="cuatexto"/>
              <w:rPr>
                <w:szCs w:val="20"/>
              </w:rPr>
            </w:pPr>
            <w:r w:rsidRPr="00846A91">
              <w:rPr>
                <w:szCs w:val="20"/>
              </w:rPr>
              <w:t>Quiste pilonidal</w:t>
            </w:r>
          </w:p>
        </w:tc>
        <w:tc>
          <w:tcPr>
            <w:tcW w:w="716" w:type="dxa"/>
            <w:tcBorders>
              <w:top w:val="single" w:sz="2" w:space="0" w:color="auto"/>
              <w:bottom w:val="single" w:sz="2" w:space="0" w:color="auto"/>
            </w:tcBorders>
            <w:shd w:val="clear" w:color="auto" w:fill="auto"/>
            <w:noWrap/>
            <w:vAlign w:val="center"/>
            <w:hideMark/>
          </w:tcPr>
          <w:p w14:paraId="55FC33E3" w14:textId="77777777" w:rsidR="00107EF3" w:rsidRPr="00846A91" w:rsidRDefault="00107EF3" w:rsidP="00846A91">
            <w:pPr>
              <w:pStyle w:val="cuatexto"/>
              <w:jc w:val="right"/>
              <w:rPr>
                <w:szCs w:val="20"/>
              </w:rPr>
            </w:pPr>
            <w:r w:rsidRPr="00846A91">
              <w:rPr>
                <w:szCs w:val="20"/>
              </w:rPr>
              <w:t>87</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475F7F3B" w14:textId="77777777" w:rsidR="00107EF3" w:rsidRPr="00846A91" w:rsidRDefault="00107EF3" w:rsidP="00846A91">
            <w:pPr>
              <w:pStyle w:val="cuatexto"/>
              <w:jc w:val="right"/>
              <w:rPr>
                <w:szCs w:val="20"/>
              </w:rPr>
            </w:pPr>
            <w:r w:rsidRPr="00846A91">
              <w:rPr>
                <w:szCs w:val="20"/>
              </w:rPr>
              <w:t>80</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35A0C643" w14:textId="77777777" w:rsidR="00107EF3" w:rsidRPr="00846A91" w:rsidRDefault="00107EF3" w:rsidP="00846A91">
            <w:pPr>
              <w:pStyle w:val="cuatexto"/>
              <w:jc w:val="right"/>
              <w:rPr>
                <w:szCs w:val="20"/>
              </w:rPr>
            </w:pPr>
            <w:r w:rsidRPr="00846A91">
              <w:rPr>
                <w:szCs w:val="20"/>
              </w:rPr>
              <w:t>96</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73E2CB48" w14:textId="77777777" w:rsidR="00107EF3" w:rsidRPr="00846A91" w:rsidRDefault="00107EF3" w:rsidP="00846A91">
            <w:pPr>
              <w:pStyle w:val="cuatexto"/>
              <w:jc w:val="right"/>
              <w:rPr>
                <w:szCs w:val="20"/>
              </w:rPr>
            </w:pPr>
            <w:r w:rsidRPr="00846A91">
              <w:rPr>
                <w:szCs w:val="20"/>
              </w:rPr>
              <w:t>88</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5E9D8C47" w14:textId="77777777" w:rsidR="00107EF3" w:rsidRPr="00846A91" w:rsidRDefault="00107EF3" w:rsidP="00846A91">
            <w:pPr>
              <w:pStyle w:val="cuatexto"/>
              <w:jc w:val="right"/>
              <w:rPr>
                <w:szCs w:val="20"/>
              </w:rPr>
            </w:pPr>
            <w:r w:rsidRPr="00846A91">
              <w:rPr>
                <w:szCs w:val="20"/>
              </w:rPr>
              <w:t>107</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5D1B7B33" w14:textId="77777777" w:rsidR="00107EF3" w:rsidRPr="00846A91" w:rsidRDefault="00107EF3" w:rsidP="00846A91">
            <w:pPr>
              <w:pStyle w:val="cuatexto"/>
              <w:jc w:val="right"/>
              <w:rPr>
                <w:szCs w:val="20"/>
              </w:rPr>
            </w:pPr>
            <w:r w:rsidRPr="00846A91">
              <w:rPr>
                <w:szCs w:val="20"/>
              </w:rPr>
              <w:t>110</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02523397" w14:textId="77777777" w:rsidR="00107EF3" w:rsidRPr="00846A91" w:rsidRDefault="00107EF3" w:rsidP="00846A91">
            <w:pPr>
              <w:pStyle w:val="cuatexto"/>
              <w:jc w:val="right"/>
              <w:rPr>
                <w:szCs w:val="20"/>
              </w:rPr>
            </w:pPr>
            <w:r w:rsidRPr="00846A91">
              <w:rPr>
                <w:szCs w:val="20"/>
              </w:rPr>
              <w:t>105</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2691D617" w14:textId="77777777" w:rsidR="00107EF3" w:rsidRPr="00846A91" w:rsidRDefault="00107EF3" w:rsidP="00846A91">
            <w:pPr>
              <w:pStyle w:val="cuatexto"/>
              <w:jc w:val="right"/>
              <w:rPr>
                <w:szCs w:val="20"/>
              </w:rPr>
            </w:pPr>
            <w:r w:rsidRPr="00846A91">
              <w:rPr>
                <w:szCs w:val="20"/>
              </w:rPr>
              <w:t>115</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43CEE69B" w14:textId="77777777" w:rsidR="00107EF3" w:rsidRPr="00846A91" w:rsidRDefault="00107EF3" w:rsidP="00846A91">
            <w:pPr>
              <w:pStyle w:val="cuatexto"/>
              <w:jc w:val="right"/>
              <w:rPr>
                <w:szCs w:val="20"/>
              </w:rPr>
            </w:pPr>
            <w:r w:rsidRPr="00846A91">
              <w:rPr>
                <w:szCs w:val="20"/>
              </w:rPr>
              <w:t>106</w:t>
            </w:r>
          </w:p>
        </w:tc>
        <w:tc>
          <w:tcPr>
            <w:tcW w:w="715" w:type="dxa"/>
            <w:tcBorders>
              <w:top w:val="single" w:sz="2" w:space="0" w:color="auto"/>
              <w:bottom w:val="single" w:sz="2" w:space="0" w:color="auto"/>
            </w:tcBorders>
            <w:shd w:val="clear" w:color="auto" w:fill="auto"/>
            <w:noWrap/>
            <w:vAlign w:val="center"/>
            <w:hideMark/>
          </w:tcPr>
          <w:p w14:paraId="7371A644" w14:textId="77777777" w:rsidR="00107EF3" w:rsidRPr="00846A91" w:rsidRDefault="00107EF3" w:rsidP="00846A91">
            <w:pPr>
              <w:pStyle w:val="cuatexto"/>
              <w:jc w:val="right"/>
              <w:rPr>
                <w:szCs w:val="20"/>
              </w:rPr>
            </w:pPr>
            <w:r w:rsidRPr="00846A91">
              <w:rPr>
                <w:szCs w:val="20"/>
              </w:rPr>
              <w:t>62</w:t>
            </w:r>
          </w:p>
        </w:tc>
      </w:tr>
      <w:tr w:rsidR="00107EF3" w:rsidRPr="00846A91" w14:paraId="2E8FEC0F" w14:textId="77777777" w:rsidTr="00846A91">
        <w:trPr>
          <w:trHeight w:val="198"/>
          <w:jc w:val="center"/>
        </w:trPr>
        <w:tc>
          <w:tcPr>
            <w:tcW w:w="1904" w:type="dxa"/>
            <w:tcBorders>
              <w:top w:val="single" w:sz="2" w:space="0" w:color="auto"/>
              <w:bottom w:val="single" w:sz="2" w:space="0" w:color="auto"/>
            </w:tcBorders>
            <w:shd w:val="clear" w:color="auto" w:fill="auto"/>
            <w:noWrap/>
            <w:vAlign w:val="center"/>
            <w:hideMark/>
          </w:tcPr>
          <w:p w14:paraId="483DAAC5" w14:textId="77777777" w:rsidR="00107EF3" w:rsidRPr="00846A91" w:rsidRDefault="00107EF3" w:rsidP="00846A91">
            <w:pPr>
              <w:pStyle w:val="cuatexto"/>
              <w:rPr>
                <w:szCs w:val="20"/>
              </w:rPr>
            </w:pPr>
            <w:r w:rsidRPr="00846A91">
              <w:rPr>
                <w:szCs w:val="20"/>
              </w:rPr>
              <w:t>Túnel carpiano</w:t>
            </w:r>
          </w:p>
        </w:tc>
        <w:tc>
          <w:tcPr>
            <w:tcW w:w="716" w:type="dxa"/>
            <w:tcBorders>
              <w:top w:val="single" w:sz="2" w:space="0" w:color="auto"/>
              <w:bottom w:val="single" w:sz="2" w:space="0" w:color="auto"/>
            </w:tcBorders>
            <w:shd w:val="clear" w:color="auto" w:fill="auto"/>
            <w:noWrap/>
            <w:vAlign w:val="center"/>
            <w:hideMark/>
          </w:tcPr>
          <w:p w14:paraId="00CD315F" w14:textId="77777777" w:rsidR="00107EF3" w:rsidRPr="00846A91" w:rsidRDefault="00107EF3" w:rsidP="00846A91">
            <w:pPr>
              <w:pStyle w:val="cuatexto"/>
              <w:jc w:val="right"/>
              <w:rPr>
                <w:szCs w:val="20"/>
              </w:rPr>
            </w:pPr>
            <w:r w:rsidRPr="00846A91">
              <w:rPr>
                <w:szCs w:val="20"/>
              </w:rPr>
              <w:t>79</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5AEBA8E8" w14:textId="77777777" w:rsidR="00107EF3" w:rsidRPr="00846A91" w:rsidRDefault="00107EF3" w:rsidP="00846A91">
            <w:pPr>
              <w:pStyle w:val="cuatexto"/>
              <w:jc w:val="right"/>
              <w:rPr>
                <w:szCs w:val="20"/>
              </w:rPr>
            </w:pPr>
            <w:r w:rsidRPr="00846A91">
              <w:rPr>
                <w:szCs w:val="20"/>
              </w:rPr>
              <w:t>52</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1DBBAA3F" w14:textId="77777777" w:rsidR="00107EF3" w:rsidRPr="00846A91" w:rsidRDefault="00107EF3" w:rsidP="00846A91">
            <w:pPr>
              <w:pStyle w:val="cuatexto"/>
              <w:jc w:val="right"/>
              <w:rPr>
                <w:szCs w:val="20"/>
              </w:rPr>
            </w:pPr>
            <w:r w:rsidRPr="00846A91">
              <w:rPr>
                <w:szCs w:val="20"/>
              </w:rPr>
              <w:t>88</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437EE949" w14:textId="77777777" w:rsidR="00107EF3" w:rsidRPr="00846A91" w:rsidRDefault="00107EF3" w:rsidP="00846A91">
            <w:pPr>
              <w:pStyle w:val="cuatexto"/>
              <w:jc w:val="right"/>
              <w:rPr>
                <w:szCs w:val="20"/>
              </w:rPr>
            </w:pPr>
            <w:r w:rsidRPr="00846A91">
              <w:rPr>
                <w:szCs w:val="20"/>
              </w:rPr>
              <w:t>73</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76C86A69" w14:textId="77777777" w:rsidR="00107EF3" w:rsidRPr="00846A91" w:rsidRDefault="00107EF3" w:rsidP="00846A91">
            <w:pPr>
              <w:pStyle w:val="cuatexto"/>
              <w:jc w:val="right"/>
              <w:rPr>
                <w:szCs w:val="20"/>
              </w:rPr>
            </w:pPr>
            <w:r w:rsidRPr="00846A91">
              <w:rPr>
                <w:szCs w:val="20"/>
              </w:rPr>
              <w:t>107</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01A736A2" w14:textId="77777777" w:rsidR="00107EF3" w:rsidRPr="00846A91" w:rsidRDefault="00107EF3" w:rsidP="00846A91">
            <w:pPr>
              <w:pStyle w:val="cuatexto"/>
              <w:jc w:val="right"/>
              <w:rPr>
                <w:szCs w:val="20"/>
              </w:rPr>
            </w:pPr>
            <w:r w:rsidRPr="00846A91">
              <w:rPr>
                <w:szCs w:val="20"/>
              </w:rPr>
              <w:t>102</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06E79B54" w14:textId="77777777" w:rsidR="00107EF3" w:rsidRPr="00846A91" w:rsidRDefault="00107EF3" w:rsidP="00846A91">
            <w:pPr>
              <w:pStyle w:val="cuatexto"/>
              <w:jc w:val="right"/>
              <w:rPr>
                <w:szCs w:val="20"/>
              </w:rPr>
            </w:pPr>
            <w:r w:rsidRPr="00846A91">
              <w:rPr>
                <w:szCs w:val="20"/>
              </w:rPr>
              <w:t>88</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7E3E9B03" w14:textId="77777777" w:rsidR="00107EF3" w:rsidRPr="00846A91" w:rsidRDefault="00107EF3" w:rsidP="00846A91">
            <w:pPr>
              <w:pStyle w:val="cuatexto"/>
              <w:jc w:val="right"/>
              <w:rPr>
                <w:szCs w:val="20"/>
              </w:rPr>
            </w:pPr>
            <w:r w:rsidRPr="00846A91">
              <w:rPr>
                <w:szCs w:val="20"/>
              </w:rPr>
              <w:t>82</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42CDC1F5" w14:textId="77777777" w:rsidR="00107EF3" w:rsidRPr="00846A91" w:rsidRDefault="00107EF3" w:rsidP="00846A91">
            <w:pPr>
              <w:pStyle w:val="cuatexto"/>
              <w:jc w:val="right"/>
              <w:rPr>
                <w:szCs w:val="20"/>
              </w:rPr>
            </w:pPr>
            <w:r w:rsidRPr="00846A91">
              <w:rPr>
                <w:szCs w:val="20"/>
              </w:rPr>
              <w:t>88</w:t>
            </w:r>
          </w:p>
        </w:tc>
        <w:tc>
          <w:tcPr>
            <w:tcW w:w="715" w:type="dxa"/>
            <w:tcBorders>
              <w:top w:val="single" w:sz="2" w:space="0" w:color="auto"/>
              <w:bottom w:val="single" w:sz="2" w:space="0" w:color="auto"/>
            </w:tcBorders>
            <w:shd w:val="clear" w:color="auto" w:fill="auto"/>
            <w:noWrap/>
            <w:vAlign w:val="center"/>
            <w:hideMark/>
          </w:tcPr>
          <w:p w14:paraId="6A96999C" w14:textId="77777777" w:rsidR="00107EF3" w:rsidRPr="00846A91" w:rsidRDefault="00107EF3" w:rsidP="00846A91">
            <w:pPr>
              <w:pStyle w:val="cuatexto"/>
              <w:jc w:val="right"/>
              <w:rPr>
                <w:szCs w:val="20"/>
              </w:rPr>
            </w:pPr>
            <w:r w:rsidRPr="00846A91">
              <w:rPr>
                <w:szCs w:val="20"/>
              </w:rPr>
              <w:t>85</w:t>
            </w:r>
          </w:p>
        </w:tc>
      </w:tr>
      <w:tr w:rsidR="00DF6BA5" w:rsidRPr="00846A91" w14:paraId="36BF6759" w14:textId="77777777" w:rsidTr="00846A91">
        <w:trPr>
          <w:trHeight w:val="198"/>
          <w:jc w:val="center"/>
        </w:trPr>
        <w:tc>
          <w:tcPr>
            <w:tcW w:w="1904" w:type="dxa"/>
            <w:tcBorders>
              <w:top w:val="single" w:sz="2" w:space="0" w:color="auto"/>
              <w:bottom w:val="single" w:sz="2" w:space="0" w:color="auto"/>
            </w:tcBorders>
            <w:shd w:val="clear" w:color="auto" w:fill="auto"/>
            <w:noWrap/>
            <w:vAlign w:val="center"/>
            <w:hideMark/>
          </w:tcPr>
          <w:p w14:paraId="625FD4FD" w14:textId="77777777" w:rsidR="00DF6BA5" w:rsidRPr="00846A91" w:rsidRDefault="00DF6BA5" w:rsidP="00846A91">
            <w:pPr>
              <w:pStyle w:val="cuatexto"/>
              <w:rPr>
                <w:szCs w:val="20"/>
              </w:rPr>
            </w:pPr>
            <w:r w:rsidRPr="00846A91">
              <w:rPr>
                <w:szCs w:val="20"/>
              </w:rPr>
              <w:t>Prótesis rodilla</w:t>
            </w:r>
          </w:p>
        </w:tc>
        <w:tc>
          <w:tcPr>
            <w:tcW w:w="716" w:type="dxa"/>
            <w:tcBorders>
              <w:top w:val="single" w:sz="2" w:space="0" w:color="auto"/>
              <w:bottom w:val="single" w:sz="2" w:space="0" w:color="auto"/>
            </w:tcBorders>
            <w:shd w:val="clear" w:color="auto" w:fill="auto"/>
            <w:noWrap/>
            <w:vAlign w:val="center"/>
            <w:hideMark/>
          </w:tcPr>
          <w:p w14:paraId="117ACA13" w14:textId="5AF2D0AB" w:rsidR="00DF6BA5" w:rsidRPr="00846A91" w:rsidRDefault="00DF6BA5" w:rsidP="00846A91">
            <w:pPr>
              <w:pStyle w:val="cuatexto"/>
              <w:jc w:val="right"/>
              <w:rPr>
                <w:szCs w:val="20"/>
              </w:rPr>
            </w:pPr>
            <w:r w:rsidRPr="00846A91">
              <w:rPr>
                <w:szCs w:val="20"/>
              </w:rPr>
              <w:t>N/D</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2EA6FE6A" w14:textId="231BED65" w:rsidR="00DF6BA5" w:rsidRPr="00846A91" w:rsidRDefault="00DF6BA5" w:rsidP="00846A91">
            <w:pPr>
              <w:pStyle w:val="cuatexto"/>
              <w:jc w:val="right"/>
              <w:rPr>
                <w:szCs w:val="20"/>
              </w:rPr>
            </w:pPr>
            <w:r w:rsidRPr="00846A91">
              <w:rPr>
                <w:szCs w:val="20"/>
              </w:rPr>
              <w:t>N/D</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577AF53C" w14:textId="77777777" w:rsidR="00DF6BA5" w:rsidRPr="00846A91" w:rsidRDefault="00DF6BA5" w:rsidP="00846A91">
            <w:pPr>
              <w:pStyle w:val="cuatexto"/>
              <w:jc w:val="right"/>
              <w:rPr>
                <w:szCs w:val="20"/>
              </w:rPr>
            </w:pPr>
            <w:r w:rsidRPr="00846A91">
              <w:rPr>
                <w:szCs w:val="20"/>
              </w:rPr>
              <w:t>111</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231ED8A3" w14:textId="77777777" w:rsidR="00DF6BA5" w:rsidRPr="00846A91" w:rsidRDefault="00DF6BA5" w:rsidP="00846A91">
            <w:pPr>
              <w:pStyle w:val="cuatexto"/>
              <w:jc w:val="right"/>
              <w:rPr>
                <w:szCs w:val="20"/>
              </w:rPr>
            </w:pPr>
            <w:r w:rsidRPr="00846A91">
              <w:rPr>
                <w:szCs w:val="20"/>
              </w:rPr>
              <w:t>106</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7169B6E2" w14:textId="77777777" w:rsidR="00DF6BA5" w:rsidRPr="00846A91" w:rsidRDefault="00DF6BA5" w:rsidP="00846A91">
            <w:pPr>
              <w:pStyle w:val="cuatexto"/>
              <w:jc w:val="right"/>
              <w:rPr>
                <w:szCs w:val="20"/>
              </w:rPr>
            </w:pPr>
            <w:r w:rsidRPr="00846A91">
              <w:rPr>
                <w:szCs w:val="20"/>
              </w:rPr>
              <w:t>180</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7F99FBDA" w14:textId="77777777" w:rsidR="00DF6BA5" w:rsidRPr="00846A91" w:rsidRDefault="00DF6BA5" w:rsidP="00846A91">
            <w:pPr>
              <w:pStyle w:val="cuatexto"/>
              <w:jc w:val="right"/>
              <w:rPr>
                <w:szCs w:val="20"/>
              </w:rPr>
            </w:pPr>
            <w:r w:rsidRPr="00846A91">
              <w:rPr>
                <w:szCs w:val="20"/>
              </w:rPr>
              <w:t>149</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515FCEDC" w14:textId="77777777" w:rsidR="00DF6BA5" w:rsidRPr="00846A91" w:rsidRDefault="00DF6BA5" w:rsidP="00846A91">
            <w:pPr>
              <w:pStyle w:val="cuatexto"/>
              <w:jc w:val="right"/>
              <w:rPr>
                <w:szCs w:val="20"/>
              </w:rPr>
            </w:pPr>
            <w:r w:rsidRPr="00846A91">
              <w:rPr>
                <w:szCs w:val="20"/>
              </w:rPr>
              <w:t>133</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638FA0B7" w14:textId="77777777" w:rsidR="00DF6BA5" w:rsidRPr="00846A91" w:rsidRDefault="00DF6BA5" w:rsidP="00846A91">
            <w:pPr>
              <w:pStyle w:val="cuatexto"/>
              <w:jc w:val="right"/>
              <w:rPr>
                <w:szCs w:val="20"/>
              </w:rPr>
            </w:pPr>
            <w:r w:rsidRPr="00846A91">
              <w:rPr>
                <w:szCs w:val="20"/>
              </w:rPr>
              <w:t>106</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181581AC" w14:textId="77777777" w:rsidR="00DF6BA5" w:rsidRPr="00846A91" w:rsidRDefault="00DF6BA5" w:rsidP="00846A91">
            <w:pPr>
              <w:pStyle w:val="cuatexto"/>
              <w:jc w:val="right"/>
              <w:rPr>
                <w:szCs w:val="20"/>
              </w:rPr>
            </w:pPr>
            <w:r w:rsidRPr="00846A91">
              <w:rPr>
                <w:szCs w:val="20"/>
              </w:rPr>
              <w:t>141</w:t>
            </w:r>
          </w:p>
        </w:tc>
        <w:tc>
          <w:tcPr>
            <w:tcW w:w="715" w:type="dxa"/>
            <w:tcBorders>
              <w:top w:val="single" w:sz="2" w:space="0" w:color="auto"/>
              <w:bottom w:val="single" w:sz="2" w:space="0" w:color="auto"/>
            </w:tcBorders>
            <w:shd w:val="clear" w:color="auto" w:fill="auto"/>
            <w:noWrap/>
            <w:vAlign w:val="center"/>
            <w:hideMark/>
          </w:tcPr>
          <w:p w14:paraId="0C1C5A43" w14:textId="77777777" w:rsidR="00DF6BA5" w:rsidRPr="00846A91" w:rsidRDefault="00DF6BA5" w:rsidP="00846A91">
            <w:pPr>
              <w:pStyle w:val="cuatexto"/>
              <w:jc w:val="right"/>
              <w:rPr>
                <w:szCs w:val="20"/>
              </w:rPr>
            </w:pPr>
            <w:r w:rsidRPr="00846A91">
              <w:rPr>
                <w:szCs w:val="20"/>
              </w:rPr>
              <w:t>112</w:t>
            </w:r>
          </w:p>
        </w:tc>
      </w:tr>
      <w:tr w:rsidR="00DF6BA5" w:rsidRPr="00846A91" w14:paraId="367D67F2" w14:textId="77777777" w:rsidTr="00846A91">
        <w:trPr>
          <w:trHeight w:val="198"/>
          <w:jc w:val="center"/>
        </w:trPr>
        <w:tc>
          <w:tcPr>
            <w:tcW w:w="1904" w:type="dxa"/>
            <w:tcBorders>
              <w:top w:val="single" w:sz="2" w:space="0" w:color="auto"/>
              <w:bottom w:val="single" w:sz="2" w:space="0" w:color="auto"/>
            </w:tcBorders>
            <w:shd w:val="clear" w:color="auto" w:fill="auto"/>
            <w:noWrap/>
            <w:vAlign w:val="center"/>
            <w:hideMark/>
          </w:tcPr>
          <w:p w14:paraId="2EF096B8" w14:textId="77777777" w:rsidR="00E40865" w:rsidRDefault="00DF6BA5" w:rsidP="00846A91">
            <w:pPr>
              <w:pStyle w:val="cuatexto"/>
              <w:rPr>
                <w:szCs w:val="20"/>
              </w:rPr>
            </w:pPr>
            <w:r w:rsidRPr="00846A91">
              <w:rPr>
                <w:szCs w:val="20"/>
              </w:rPr>
              <w:t xml:space="preserve">Cirugía cardiaca </w:t>
            </w:r>
          </w:p>
          <w:p w14:paraId="67ECA536" w14:textId="73556AD6" w:rsidR="00DF6BA5" w:rsidRPr="00846A91" w:rsidRDefault="00DF6BA5" w:rsidP="00846A91">
            <w:pPr>
              <w:pStyle w:val="cuatexto"/>
              <w:rPr>
                <w:szCs w:val="20"/>
              </w:rPr>
            </w:pPr>
            <w:r w:rsidRPr="00846A91">
              <w:rPr>
                <w:szCs w:val="20"/>
              </w:rPr>
              <w:t>valvular</w:t>
            </w:r>
          </w:p>
        </w:tc>
        <w:tc>
          <w:tcPr>
            <w:tcW w:w="716" w:type="dxa"/>
            <w:tcBorders>
              <w:top w:val="single" w:sz="2" w:space="0" w:color="auto"/>
              <w:bottom w:val="single" w:sz="2" w:space="0" w:color="auto"/>
            </w:tcBorders>
            <w:shd w:val="clear" w:color="auto" w:fill="auto"/>
            <w:noWrap/>
            <w:vAlign w:val="center"/>
            <w:hideMark/>
          </w:tcPr>
          <w:p w14:paraId="7C8AE753" w14:textId="70795148" w:rsidR="00DF6BA5" w:rsidRPr="00846A91" w:rsidRDefault="00DF6BA5" w:rsidP="00846A91">
            <w:pPr>
              <w:pStyle w:val="cuatexto"/>
              <w:jc w:val="right"/>
              <w:rPr>
                <w:szCs w:val="20"/>
              </w:rPr>
            </w:pPr>
            <w:r w:rsidRPr="00846A91">
              <w:rPr>
                <w:szCs w:val="20"/>
              </w:rPr>
              <w:t>N/D</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77D94BC4" w14:textId="0BD41DC3" w:rsidR="00DF6BA5" w:rsidRPr="00846A91" w:rsidRDefault="00DF6BA5" w:rsidP="00846A91">
            <w:pPr>
              <w:pStyle w:val="cuatexto"/>
              <w:jc w:val="right"/>
              <w:rPr>
                <w:szCs w:val="20"/>
              </w:rPr>
            </w:pPr>
            <w:r w:rsidRPr="00846A91">
              <w:rPr>
                <w:szCs w:val="20"/>
              </w:rPr>
              <w:t>N/D</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663C9EB4" w14:textId="77777777" w:rsidR="00DF6BA5" w:rsidRPr="00846A91" w:rsidRDefault="00DF6BA5" w:rsidP="00846A91">
            <w:pPr>
              <w:pStyle w:val="cuatexto"/>
              <w:jc w:val="right"/>
              <w:rPr>
                <w:szCs w:val="20"/>
              </w:rPr>
            </w:pPr>
            <w:r w:rsidRPr="00846A91">
              <w:rPr>
                <w:szCs w:val="20"/>
              </w:rPr>
              <w:t>57</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3EA14D03" w14:textId="59FD982D" w:rsidR="00DF6BA5" w:rsidRPr="00846A91" w:rsidRDefault="002C7D11" w:rsidP="00846A91">
            <w:pPr>
              <w:pStyle w:val="cuatexto"/>
              <w:jc w:val="right"/>
              <w:rPr>
                <w:szCs w:val="20"/>
              </w:rPr>
            </w:pPr>
            <w:r w:rsidRPr="00846A91">
              <w:rPr>
                <w:szCs w:val="20"/>
              </w:rPr>
              <w:t>N/D</w:t>
            </w:r>
            <w:r w:rsidR="00DF6BA5" w:rsidRPr="00846A91">
              <w:rPr>
                <w:szCs w:val="20"/>
              </w:rPr>
              <w:t> </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4D143BF7" w14:textId="77777777" w:rsidR="00DF6BA5" w:rsidRPr="00846A91" w:rsidRDefault="00DF6BA5" w:rsidP="00846A91">
            <w:pPr>
              <w:pStyle w:val="cuatexto"/>
              <w:jc w:val="right"/>
              <w:rPr>
                <w:szCs w:val="20"/>
              </w:rPr>
            </w:pPr>
            <w:r w:rsidRPr="00846A91">
              <w:rPr>
                <w:szCs w:val="20"/>
              </w:rPr>
              <w:t>95</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1C4D3E56" w14:textId="77777777" w:rsidR="00DF6BA5" w:rsidRPr="00846A91" w:rsidRDefault="00DF6BA5" w:rsidP="00846A91">
            <w:pPr>
              <w:pStyle w:val="cuatexto"/>
              <w:jc w:val="right"/>
              <w:rPr>
                <w:szCs w:val="20"/>
              </w:rPr>
            </w:pPr>
            <w:r w:rsidRPr="00846A91">
              <w:rPr>
                <w:szCs w:val="20"/>
              </w:rPr>
              <w:t>50</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5A5D2748" w14:textId="77777777" w:rsidR="00DF6BA5" w:rsidRPr="00846A91" w:rsidRDefault="00DF6BA5" w:rsidP="00846A91">
            <w:pPr>
              <w:pStyle w:val="cuatexto"/>
              <w:jc w:val="right"/>
              <w:rPr>
                <w:szCs w:val="20"/>
              </w:rPr>
            </w:pPr>
            <w:r w:rsidRPr="00846A91">
              <w:rPr>
                <w:szCs w:val="20"/>
              </w:rPr>
              <w:t>85</w:t>
            </w:r>
          </w:p>
        </w:tc>
        <w:tc>
          <w:tcPr>
            <w:tcW w:w="699" w:type="dxa"/>
            <w:tcBorders>
              <w:top w:val="single" w:sz="2" w:space="0" w:color="auto"/>
              <w:bottom w:val="single" w:sz="2" w:space="0" w:color="auto"/>
              <w:right w:val="single" w:sz="2" w:space="0" w:color="auto"/>
            </w:tcBorders>
            <w:shd w:val="clear" w:color="auto" w:fill="auto"/>
            <w:noWrap/>
            <w:vAlign w:val="center"/>
            <w:hideMark/>
          </w:tcPr>
          <w:p w14:paraId="42B8DE48" w14:textId="77777777" w:rsidR="00DF6BA5" w:rsidRPr="00846A91" w:rsidRDefault="00DF6BA5" w:rsidP="00846A91">
            <w:pPr>
              <w:pStyle w:val="cuatexto"/>
              <w:jc w:val="right"/>
              <w:rPr>
                <w:szCs w:val="20"/>
              </w:rPr>
            </w:pPr>
            <w:r w:rsidRPr="00846A91">
              <w:rPr>
                <w:szCs w:val="20"/>
              </w:rPr>
              <w:t>71</w:t>
            </w:r>
          </w:p>
        </w:tc>
        <w:tc>
          <w:tcPr>
            <w:tcW w:w="629" w:type="dxa"/>
            <w:gridSpan w:val="2"/>
            <w:tcBorders>
              <w:top w:val="single" w:sz="2" w:space="0" w:color="auto"/>
              <w:left w:val="single" w:sz="2" w:space="0" w:color="auto"/>
              <w:bottom w:val="single" w:sz="2" w:space="0" w:color="auto"/>
            </w:tcBorders>
            <w:shd w:val="clear" w:color="auto" w:fill="auto"/>
            <w:noWrap/>
            <w:vAlign w:val="center"/>
            <w:hideMark/>
          </w:tcPr>
          <w:p w14:paraId="493443ED" w14:textId="77777777" w:rsidR="00DF6BA5" w:rsidRPr="00846A91" w:rsidRDefault="00DF6BA5" w:rsidP="00846A91">
            <w:pPr>
              <w:pStyle w:val="cuatexto"/>
              <w:jc w:val="right"/>
              <w:rPr>
                <w:szCs w:val="20"/>
              </w:rPr>
            </w:pPr>
            <w:r w:rsidRPr="00846A91">
              <w:rPr>
                <w:szCs w:val="20"/>
              </w:rPr>
              <w:t>80</w:t>
            </w:r>
          </w:p>
        </w:tc>
        <w:tc>
          <w:tcPr>
            <w:tcW w:w="715" w:type="dxa"/>
            <w:tcBorders>
              <w:top w:val="single" w:sz="2" w:space="0" w:color="auto"/>
              <w:bottom w:val="single" w:sz="2" w:space="0" w:color="auto"/>
            </w:tcBorders>
            <w:shd w:val="clear" w:color="auto" w:fill="auto"/>
            <w:noWrap/>
            <w:vAlign w:val="center"/>
            <w:hideMark/>
          </w:tcPr>
          <w:p w14:paraId="751EB7C8" w14:textId="77777777" w:rsidR="00DF6BA5" w:rsidRPr="00846A91" w:rsidRDefault="00DF6BA5" w:rsidP="00846A91">
            <w:pPr>
              <w:pStyle w:val="cuatexto"/>
              <w:jc w:val="right"/>
              <w:rPr>
                <w:szCs w:val="20"/>
              </w:rPr>
            </w:pPr>
            <w:r w:rsidRPr="00846A91">
              <w:rPr>
                <w:szCs w:val="20"/>
              </w:rPr>
              <w:t>168</w:t>
            </w:r>
          </w:p>
        </w:tc>
      </w:tr>
      <w:tr w:rsidR="00DF6BA5" w:rsidRPr="00846A91" w14:paraId="7AE309BA" w14:textId="77777777" w:rsidTr="00846A91">
        <w:trPr>
          <w:trHeight w:val="198"/>
          <w:jc w:val="center"/>
        </w:trPr>
        <w:tc>
          <w:tcPr>
            <w:tcW w:w="1904" w:type="dxa"/>
            <w:tcBorders>
              <w:top w:val="single" w:sz="2" w:space="0" w:color="auto"/>
            </w:tcBorders>
            <w:shd w:val="clear" w:color="auto" w:fill="auto"/>
            <w:noWrap/>
            <w:vAlign w:val="center"/>
            <w:hideMark/>
          </w:tcPr>
          <w:p w14:paraId="5634E4F3" w14:textId="77777777" w:rsidR="00DF6BA5" w:rsidRPr="00846A91" w:rsidRDefault="00DF6BA5" w:rsidP="00846A91">
            <w:pPr>
              <w:pStyle w:val="cuatexto"/>
              <w:rPr>
                <w:szCs w:val="20"/>
              </w:rPr>
            </w:pPr>
            <w:r w:rsidRPr="00846A91">
              <w:rPr>
                <w:szCs w:val="20"/>
              </w:rPr>
              <w:t>Histerectomía</w:t>
            </w:r>
          </w:p>
        </w:tc>
        <w:tc>
          <w:tcPr>
            <w:tcW w:w="716" w:type="dxa"/>
            <w:tcBorders>
              <w:top w:val="single" w:sz="2" w:space="0" w:color="auto"/>
            </w:tcBorders>
            <w:shd w:val="clear" w:color="auto" w:fill="auto"/>
            <w:noWrap/>
            <w:vAlign w:val="center"/>
            <w:hideMark/>
          </w:tcPr>
          <w:p w14:paraId="46401F4F" w14:textId="3405C69C" w:rsidR="00DF6BA5" w:rsidRPr="00846A91" w:rsidRDefault="00DF6BA5" w:rsidP="00846A91">
            <w:pPr>
              <w:pStyle w:val="cuatexto"/>
              <w:jc w:val="right"/>
              <w:rPr>
                <w:szCs w:val="20"/>
              </w:rPr>
            </w:pPr>
            <w:r w:rsidRPr="00846A91">
              <w:rPr>
                <w:szCs w:val="20"/>
              </w:rPr>
              <w:t>N/D</w:t>
            </w:r>
          </w:p>
        </w:tc>
        <w:tc>
          <w:tcPr>
            <w:tcW w:w="699" w:type="dxa"/>
            <w:tcBorders>
              <w:top w:val="single" w:sz="2" w:space="0" w:color="auto"/>
              <w:right w:val="single" w:sz="2" w:space="0" w:color="auto"/>
            </w:tcBorders>
            <w:shd w:val="clear" w:color="auto" w:fill="auto"/>
            <w:noWrap/>
            <w:vAlign w:val="center"/>
            <w:hideMark/>
          </w:tcPr>
          <w:p w14:paraId="24FDFC28" w14:textId="4447DDB1" w:rsidR="00DF6BA5" w:rsidRPr="00846A91" w:rsidRDefault="00DF6BA5" w:rsidP="00846A91">
            <w:pPr>
              <w:pStyle w:val="cuatexto"/>
              <w:jc w:val="right"/>
              <w:rPr>
                <w:szCs w:val="20"/>
              </w:rPr>
            </w:pPr>
            <w:r w:rsidRPr="00846A91">
              <w:rPr>
                <w:szCs w:val="20"/>
              </w:rPr>
              <w:t>N/D</w:t>
            </w:r>
          </w:p>
        </w:tc>
        <w:tc>
          <w:tcPr>
            <w:tcW w:w="629" w:type="dxa"/>
            <w:gridSpan w:val="2"/>
            <w:tcBorders>
              <w:top w:val="single" w:sz="2" w:space="0" w:color="auto"/>
              <w:left w:val="single" w:sz="2" w:space="0" w:color="auto"/>
            </w:tcBorders>
            <w:shd w:val="clear" w:color="auto" w:fill="auto"/>
            <w:noWrap/>
            <w:vAlign w:val="center"/>
            <w:hideMark/>
          </w:tcPr>
          <w:p w14:paraId="3EBF57EF" w14:textId="77777777" w:rsidR="00DF6BA5" w:rsidRPr="00846A91" w:rsidRDefault="00DF6BA5" w:rsidP="00846A91">
            <w:pPr>
              <w:pStyle w:val="cuatexto"/>
              <w:jc w:val="right"/>
              <w:rPr>
                <w:szCs w:val="20"/>
              </w:rPr>
            </w:pPr>
            <w:r w:rsidRPr="00846A91">
              <w:rPr>
                <w:szCs w:val="20"/>
              </w:rPr>
              <w:t>183</w:t>
            </w:r>
          </w:p>
        </w:tc>
        <w:tc>
          <w:tcPr>
            <w:tcW w:w="699" w:type="dxa"/>
            <w:tcBorders>
              <w:top w:val="single" w:sz="2" w:space="0" w:color="auto"/>
              <w:right w:val="single" w:sz="2" w:space="0" w:color="auto"/>
            </w:tcBorders>
            <w:shd w:val="clear" w:color="auto" w:fill="auto"/>
            <w:noWrap/>
            <w:vAlign w:val="center"/>
            <w:hideMark/>
          </w:tcPr>
          <w:p w14:paraId="4D9D37A7" w14:textId="77777777" w:rsidR="00DF6BA5" w:rsidRPr="00846A91" w:rsidRDefault="00DF6BA5" w:rsidP="00846A91">
            <w:pPr>
              <w:pStyle w:val="cuatexto"/>
              <w:jc w:val="right"/>
              <w:rPr>
                <w:szCs w:val="20"/>
              </w:rPr>
            </w:pPr>
            <w:r w:rsidRPr="00846A91">
              <w:rPr>
                <w:szCs w:val="20"/>
              </w:rPr>
              <w:t>53</w:t>
            </w:r>
          </w:p>
        </w:tc>
        <w:tc>
          <w:tcPr>
            <w:tcW w:w="629" w:type="dxa"/>
            <w:gridSpan w:val="2"/>
            <w:tcBorders>
              <w:top w:val="single" w:sz="2" w:space="0" w:color="auto"/>
              <w:left w:val="single" w:sz="2" w:space="0" w:color="auto"/>
            </w:tcBorders>
            <w:shd w:val="clear" w:color="auto" w:fill="auto"/>
            <w:noWrap/>
            <w:vAlign w:val="center"/>
            <w:hideMark/>
          </w:tcPr>
          <w:p w14:paraId="236CD49E" w14:textId="77777777" w:rsidR="00DF6BA5" w:rsidRPr="00846A91" w:rsidRDefault="00DF6BA5" w:rsidP="00846A91">
            <w:pPr>
              <w:pStyle w:val="cuatexto"/>
              <w:jc w:val="right"/>
              <w:rPr>
                <w:szCs w:val="20"/>
              </w:rPr>
            </w:pPr>
            <w:r w:rsidRPr="00846A91">
              <w:rPr>
                <w:szCs w:val="20"/>
              </w:rPr>
              <w:t>129</w:t>
            </w:r>
          </w:p>
        </w:tc>
        <w:tc>
          <w:tcPr>
            <w:tcW w:w="699" w:type="dxa"/>
            <w:tcBorders>
              <w:top w:val="single" w:sz="2" w:space="0" w:color="auto"/>
              <w:right w:val="single" w:sz="2" w:space="0" w:color="auto"/>
            </w:tcBorders>
            <w:shd w:val="clear" w:color="auto" w:fill="auto"/>
            <w:noWrap/>
            <w:vAlign w:val="center"/>
            <w:hideMark/>
          </w:tcPr>
          <w:p w14:paraId="212567CC" w14:textId="77777777" w:rsidR="00DF6BA5" w:rsidRPr="00846A91" w:rsidRDefault="00DF6BA5" w:rsidP="00846A91">
            <w:pPr>
              <w:pStyle w:val="cuatexto"/>
              <w:jc w:val="right"/>
              <w:rPr>
                <w:szCs w:val="20"/>
              </w:rPr>
            </w:pPr>
            <w:r w:rsidRPr="00846A91">
              <w:rPr>
                <w:szCs w:val="20"/>
              </w:rPr>
              <w:t>40</w:t>
            </w:r>
          </w:p>
        </w:tc>
        <w:tc>
          <w:tcPr>
            <w:tcW w:w="629" w:type="dxa"/>
            <w:gridSpan w:val="2"/>
            <w:tcBorders>
              <w:top w:val="single" w:sz="2" w:space="0" w:color="auto"/>
              <w:left w:val="single" w:sz="2" w:space="0" w:color="auto"/>
            </w:tcBorders>
            <w:shd w:val="clear" w:color="auto" w:fill="auto"/>
            <w:noWrap/>
            <w:vAlign w:val="center"/>
            <w:hideMark/>
          </w:tcPr>
          <w:p w14:paraId="330BD201" w14:textId="77777777" w:rsidR="00DF6BA5" w:rsidRPr="00846A91" w:rsidRDefault="00DF6BA5" w:rsidP="00846A91">
            <w:pPr>
              <w:pStyle w:val="cuatexto"/>
              <w:jc w:val="right"/>
              <w:rPr>
                <w:szCs w:val="20"/>
              </w:rPr>
            </w:pPr>
            <w:r w:rsidRPr="00846A91">
              <w:rPr>
                <w:szCs w:val="20"/>
              </w:rPr>
              <w:t>114</w:t>
            </w:r>
          </w:p>
        </w:tc>
        <w:tc>
          <w:tcPr>
            <w:tcW w:w="699" w:type="dxa"/>
            <w:tcBorders>
              <w:top w:val="single" w:sz="2" w:space="0" w:color="auto"/>
              <w:right w:val="single" w:sz="2" w:space="0" w:color="auto"/>
            </w:tcBorders>
            <w:shd w:val="clear" w:color="auto" w:fill="auto"/>
            <w:noWrap/>
            <w:vAlign w:val="center"/>
            <w:hideMark/>
          </w:tcPr>
          <w:p w14:paraId="6784427C" w14:textId="77777777" w:rsidR="00DF6BA5" w:rsidRPr="00846A91" w:rsidRDefault="00DF6BA5" w:rsidP="00846A91">
            <w:pPr>
              <w:pStyle w:val="cuatexto"/>
              <w:jc w:val="right"/>
              <w:rPr>
                <w:szCs w:val="20"/>
              </w:rPr>
            </w:pPr>
            <w:r w:rsidRPr="00846A91">
              <w:rPr>
                <w:szCs w:val="20"/>
              </w:rPr>
              <w:t>35</w:t>
            </w:r>
          </w:p>
        </w:tc>
        <w:tc>
          <w:tcPr>
            <w:tcW w:w="629" w:type="dxa"/>
            <w:gridSpan w:val="2"/>
            <w:tcBorders>
              <w:top w:val="single" w:sz="2" w:space="0" w:color="auto"/>
              <w:left w:val="single" w:sz="2" w:space="0" w:color="auto"/>
            </w:tcBorders>
            <w:shd w:val="clear" w:color="auto" w:fill="auto"/>
            <w:noWrap/>
            <w:vAlign w:val="center"/>
            <w:hideMark/>
          </w:tcPr>
          <w:p w14:paraId="57F76BE2" w14:textId="77777777" w:rsidR="00DF6BA5" w:rsidRPr="00846A91" w:rsidRDefault="00DF6BA5" w:rsidP="00846A91">
            <w:pPr>
              <w:pStyle w:val="cuatexto"/>
              <w:jc w:val="right"/>
              <w:rPr>
                <w:szCs w:val="20"/>
              </w:rPr>
            </w:pPr>
            <w:r w:rsidRPr="00846A91">
              <w:rPr>
                <w:szCs w:val="20"/>
              </w:rPr>
              <w:t>117</w:t>
            </w:r>
          </w:p>
        </w:tc>
        <w:tc>
          <w:tcPr>
            <w:tcW w:w="715" w:type="dxa"/>
            <w:tcBorders>
              <w:top w:val="single" w:sz="2" w:space="0" w:color="auto"/>
            </w:tcBorders>
            <w:shd w:val="clear" w:color="auto" w:fill="auto"/>
            <w:noWrap/>
            <w:vAlign w:val="center"/>
            <w:hideMark/>
          </w:tcPr>
          <w:p w14:paraId="49F298F7" w14:textId="77777777" w:rsidR="00DF6BA5" w:rsidRPr="00846A91" w:rsidRDefault="00DF6BA5" w:rsidP="00846A91">
            <w:pPr>
              <w:pStyle w:val="cuatexto"/>
              <w:jc w:val="right"/>
              <w:rPr>
                <w:szCs w:val="20"/>
              </w:rPr>
            </w:pPr>
            <w:r w:rsidRPr="00846A91">
              <w:rPr>
                <w:szCs w:val="20"/>
              </w:rPr>
              <w:t>72</w:t>
            </w:r>
          </w:p>
        </w:tc>
      </w:tr>
    </w:tbl>
    <w:p w14:paraId="5B85EBC8" w14:textId="4AAF7EA0" w:rsidR="00107EF3" w:rsidRDefault="00107EF3" w:rsidP="006D7224">
      <w:pPr>
        <w:pStyle w:val="texto"/>
        <w:spacing w:before="240"/>
        <w:rPr>
          <w:lang w:eastAsia="es-ES"/>
        </w:rPr>
      </w:pPr>
      <w:r w:rsidRPr="23FA7208">
        <w:rPr>
          <w:lang w:eastAsia="es-ES"/>
        </w:rPr>
        <w:t xml:space="preserve">Los resultados en este caso muestran que Navarra supera a la media del Estado en varios procesos quirúrgicos en los años analizados, si bien en 2022 el tiempo de espera medio fue inferior en todos los casos. Si comparamos los datos con el resto de </w:t>
      </w:r>
      <w:r w:rsidR="00DF6BA5">
        <w:rPr>
          <w:lang w:eastAsia="es-ES"/>
        </w:rPr>
        <w:t>comunidades autónomas de forma</w:t>
      </w:r>
      <w:r w:rsidRPr="23FA7208">
        <w:rPr>
          <w:lang w:eastAsia="es-ES"/>
        </w:rPr>
        <w:t xml:space="preserve"> individual</w:t>
      </w:r>
      <w:r w:rsidR="00E14AA8">
        <w:rPr>
          <w:rStyle w:val="Refdenotaalpie"/>
          <w:szCs w:val="26"/>
          <w:lang w:eastAsia="es-ES"/>
        </w:rPr>
        <w:footnoteReference w:id="14"/>
      </w:r>
      <w:r w:rsidRPr="23FA7208">
        <w:rPr>
          <w:lang w:eastAsia="es-ES"/>
        </w:rPr>
        <w:t>, los resultados difieren tal y como se muestra en la página siguiente.</w:t>
      </w:r>
    </w:p>
    <w:p w14:paraId="4999A5CD" w14:textId="77777777" w:rsidR="00CB5C9F" w:rsidRDefault="00CB5C9F" w:rsidP="006D7224">
      <w:pPr>
        <w:pStyle w:val="texto"/>
        <w:spacing w:before="240"/>
        <w:rPr>
          <w:lang w:eastAsia="es-ES"/>
        </w:rPr>
      </w:pPr>
    </w:p>
    <w:p w14:paraId="3BB3377D" w14:textId="7837B100" w:rsidR="00107EF3" w:rsidRDefault="00107EF3" w:rsidP="00107EF3">
      <w:pPr>
        <w:tabs>
          <w:tab w:val="left" w:pos="8647"/>
        </w:tabs>
        <w:spacing w:before="120" w:after="120"/>
        <w:ind w:firstLine="0"/>
        <w:rPr>
          <w:sz w:val="26"/>
          <w:szCs w:val="26"/>
          <w:lang w:eastAsia="es-ES"/>
        </w:rPr>
      </w:pPr>
    </w:p>
    <w:p w14:paraId="0B8E511A" w14:textId="77777777" w:rsidR="00421687" w:rsidRDefault="00421687" w:rsidP="00107EF3">
      <w:pPr>
        <w:tabs>
          <w:tab w:val="left" w:pos="8647"/>
        </w:tabs>
        <w:spacing w:before="120" w:after="120"/>
        <w:ind w:firstLine="0"/>
        <w:rPr>
          <w:sz w:val="26"/>
          <w:szCs w:val="26"/>
          <w:lang w:eastAsia="es-ES"/>
        </w:rPr>
        <w:sectPr w:rsidR="00421687" w:rsidSect="00AD1A27">
          <w:headerReference w:type="default" r:id="rId31"/>
          <w:pgSz w:w="11906" w:h="16838"/>
          <w:pgMar w:top="2098" w:right="1559" w:bottom="1418" w:left="1559" w:header="374" w:footer="0" w:gutter="0"/>
          <w:cols w:space="708"/>
          <w:docGrid w:linePitch="360"/>
        </w:sectPr>
      </w:pPr>
    </w:p>
    <w:tbl>
      <w:tblPr>
        <w:tblW w:w="1434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560"/>
        <w:gridCol w:w="859"/>
        <w:gridCol w:w="751"/>
        <w:gridCol w:w="724"/>
        <w:gridCol w:w="778"/>
        <w:gridCol w:w="787"/>
        <w:gridCol w:w="840"/>
        <w:gridCol w:w="703"/>
        <w:gridCol w:w="724"/>
        <w:gridCol w:w="787"/>
        <w:gridCol w:w="966"/>
        <w:gridCol w:w="1064"/>
        <w:gridCol w:w="635"/>
        <w:gridCol w:w="635"/>
        <w:gridCol w:w="626"/>
        <w:gridCol w:w="715"/>
        <w:gridCol w:w="589"/>
        <w:gridCol w:w="599"/>
      </w:tblGrid>
      <w:tr w:rsidR="007A7FEB" w:rsidRPr="001B6343" w14:paraId="07B53D90" w14:textId="77777777" w:rsidTr="007A7FEB">
        <w:trPr>
          <w:trHeight w:val="255"/>
          <w:jc w:val="center"/>
        </w:trPr>
        <w:tc>
          <w:tcPr>
            <w:tcW w:w="1560" w:type="dxa"/>
            <w:shd w:val="clear" w:color="auto" w:fill="8DB3E2" w:themeFill="text2" w:themeFillTint="66"/>
            <w:noWrap/>
            <w:vAlign w:val="bottom"/>
            <w:hideMark/>
          </w:tcPr>
          <w:p w14:paraId="00832B70" w14:textId="77777777" w:rsidR="00882446" w:rsidRPr="001B6343" w:rsidRDefault="00882446" w:rsidP="005D7A17">
            <w:pPr>
              <w:spacing w:after="0"/>
              <w:ind w:firstLine="0"/>
              <w:jc w:val="left"/>
              <w:rPr>
                <w:rFonts w:ascii="Arial Narrow" w:hAnsi="Arial Narrow" w:cs="Calibri"/>
                <w:b/>
                <w:bCs/>
                <w:color w:val="000000"/>
                <w:sz w:val="18"/>
                <w:szCs w:val="18"/>
                <w:lang w:val="es-ES" w:eastAsia="es-ES"/>
              </w:rPr>
            </w:pPr>
            <w:bookmarkStart w:id="34" w:name="_Toc463350248"/>
            <w:bookmarkStart w:id="35" w:name="_Toc494270382"/>
            <w:bookmarkStart w:id="36" w:name="_Toc525907438"/>
            <w:r w:rsidRPr="001B6343">
              <w:rPr>
                <w:rFonts w:ascii="Arial Narrow" w:hAnsi="Arial Narrow" w:cs="Calibri"/>
                <w:b/>
                <w:bCs/>
                <w:color w:val="000000"/>
                <w:sz w:val="18"/>
                <w:szCs w:val="18"/>
                <w:lang w:val="es-ES" w:eastAsia="es-ES"/>
              </w:rPr>
              <w:lastRenderedPageBreak/>
              <w:t> </w:t>
            </w:r>
          </w:p>
        </w:tc>
        <w:tc>
          <w:tcPr>
            <w:tcW w:w="859" w:type="dxa"/>
            <w:shd w:val="clear" w:color="auto" w:fill="8DB3E2" w:themeFill="text2" w:themeFillTint="66"/>
            <w:vAlign w:val="center"/>
            <w:hideMark/>
          </w:tcPr>
          <w:p w14:paraId="432616F8" w14:textId="77777777" w:rsidR="00882446" w:rsidRPr="001B6343" w:rsidRDefault="00882446" w:rsidP="005D7A17">
            <w:pPr>
              <w:spacing w:after="0"/>
              <w:ind w:firstLine="0"/>
              <w:jc w:val="center"/>
              <w:rPr>
                <w:rFonts w:ascii="Arial" w:hAnsi="Arial" w:cs="Arial"/>
                <w:color w:val="000000"/>
                <w:sz w:val="16"/>
                <w:szCs w:val="16"/>
                <w:lang w:val="es-ES" w:eastAsia="es-ES"/>
              </w:rPr>
            </w:pPr>
            <w:r w:rsidRPr="6DF36262">
              <w:rPr>
                <w:rFonts w:ascii="Arial" w:hAnsi="Arial" w:cs="Arial"/>
                <w:color w:val="000000" w:themeColor="text1"/>
                <w:sz w:val="16"/>
                <w:szCs w:val="16"/>
                <w:lang w:val="es-ES" w:eastAsia="es-ES"/>
              </w:rPr>
              <w:t>Andalucía</w:t>
            </w:r>
          </w:p>
        </w:tc>
        <w:tc>
          <w:tcPr>
            <w:tcW w:w="751" w:type="dxa"/>
            <w:shd w:val="clear" w:color="auto" w:fill="8DB3E2" w:themeFill="text2" w:themeFillTint="66"/>
            <w:vAlign w:val="center"/>
            <w:hideMark/>
          </w:tcPr>
          <w:p w14:paraId="274BF32D" w14:textId="77777777" w:rsidR="00882446" w:rsidRPr="001B6343" w:rsidRDefault="00882446" w:rsidP="005D7A17">
            <w:pPr>
              <w:spacing w:after="0"/>
              <w:ind w:firstLine="0"/>
              <w:jc w:val="center"/>
              <w:rPr>
                <w:rFonts w:ascii="Arial" w:hAnsi="Arial" w:cs="Arial"/>
                <w:color w:val="000000"/>
                <w:sz w:val="16"/>
                <w:szCs w:val="16"/>
                <w:lang w:val="es-ES" w:eastAsia="es-ES"/>
              </w:rPr>
            </w:pPr>
            <w:r>
              <w:rPr>
                <w:rFonts w:ascii="Arial" w:hAnsi="Arial" w:cs="Arial"/>
                <w:color w:val="000000"/>
                <w:sz w:val="16"/>
                <w:szCs w:val="16"/>
                <w:lang w:val="es-ES" w:eastAsia="es-ES"/>
              </w:rPr>
              <w:t>Aragó</w:t>
            </w:r>
            <w:r w:rsidRPr="001B6343">
              <w:rPr>
                <w:rFonts w:ascii="Arial" w:hAnsi="Arial" w:cs="Arial"/>
                <w:color w:val="000000"/>
                <w:sz w:val="16"/>
                <w:szCs w:val="16"/>
                <w:lang w:val="es-ES" w:eastAsia="es-ES"/>
              </w:rPr>
              <w:t>n</w:t>
            </w:r>
          </w:p>
        </w:tc>
        <w:tc>
          <w:tcPr>
            <w:tcW w:w="724" w:type="dxa"/>
            <w:shd w:val="clear" w:color="auto" w:fill="8DB3E2" w:themeFill="text2" w:themeFillTint="66"/>
            <w:vAlign w:val="center"/>
            <w:hideMark/>
          </w:tcPr>
          <w:p w14:paraId="27BCC470" w14:textId="77777777" w:rsidR="00882446" w:rsidRPr="001B6343" w:rsidRDefault="00882446" w:rsidP="005D7A17">
            <w:pPr>
              <w:spacing w:after="0"/>
              <w:ind w:firstLine="0"/>
              <w:rPr>
                <w:rFonts w:ascii="Arial" w:hAnsi="Arial" w:cs="Arial"/>
                <w:color w:val="000000"/>
                <w:sz w:val="16"/>
                <w:szCs w:val="16"/>
                <w:lang w:val="es-ES" w:eastAsia="es-ES"/>
              </w:rPr>
            </w:pPr>
            <w:r w:rsidRPr="001B6343">
              <w:rPr>
                <w:rFonts w:ascii="Arial" w:hAnsi="Arial" w:cs="Arial"/>
                <w:color w:val="000000"/>
                <w:sz w:val="16"/>
                <w:szCs w:val="16"/>
                <w:lang w:val="es-ES" w:eastAsia="es-ES"/>
              </w:rPr>
              <w:t>Asturias</w:t>
            </w:r>
          </w:p>
        </w:tc>
        <w:tc>
          <w:tcPr>
            <w:tcW w:w="778" w:type="dxa"/>
            <w:shd w:val="clear" w:color="auto" w:fill="8DB3E2" w:themeFill="text2" w:themeFillTint="66"/>
            <w:vAlign w:val="center"/>
            <w:hideMark/>
          </w:tcPr>
          <w:p w14:paraId="0FC8D448" w14:textId="77777777" w:rsidR="00882446" w:rsidRPr="001B6343" w:rsidRDefault="00882446" w:rsidP="005D7A17">
            <w:pPr>
              <w:spacing w:after="0"/>
              <w:ind w:firstLine="0"/>
              <w:jc w:val="center"/>
              <w:rPr>
                <w:rFonts w:ascii="Arial" w:hAnsi="Arial" w:cs="Arial"/>
                <w:color w:val="000000"/>
                <w:sz w:val="16"/>
                <w:szCs w:val="16"/>
                <w:lang w:val="es-ES" w:eastAsia="es-ES"/>
              </w:rPr>
            </w:pPr>
            <w:r w:rsidRPr="001B6343">
              <w:rPr>
                <w:rFonts w:ascii="Arial" w:hAnsi="Arial" w:cs="Arial"/>
                <w:color w:val="000000"/>
                <w:sz w:val="16"/>
                <w:szCs w:val="16"/>
                <w:lang w:val="es-ES" w:eastAsia="es-ES"/>
              </w:rPr>
              <w:t>Baleares</w:t>
            </w:r>
          </w:p>
        </w:tc>
        <w:tc>
          <w:tcPr>
            <w:tcW w:w="787" w:type="dxa"/>
            <w:shd w:val="clear" w:color="auto" w:fill="8DB3E2" w:themeFill="text2" w:themeFillTint="66"/>
            <w:vAlign w:val="center"/>
            <w:hideMark/>
          </w:tcPr>
          <w:p w14:paraId="26848E99" w14:textId="77777777" w:rsidR="00882446" w:rsidRPr="001B6343" w:rsidRDefault="00882446" w:rsidP="005D7A17">
            <w:pPr>
              <w:spacing w:after="0"/>
              <w:ind w:firstLine="0"/>
              <w:jc w:val="center"/>
              <w:rPr>
                <w:rFonts w:ascii="Arial" w:hAnsi="Arial" w:cs="Arial"/>
                <w:color w:val="000000"/>
                <w:sz w:val="16"/>
                <w:szCs w:val="16"/>
                <w:lang w:val="es-ES" w:eastAsia="es-ES"/>
              </w:rPr>
            </w:pPr>
            <w:r w:rsidRPr="001B6343">
              <w:rPr>
                <w:rFonts w:ascii="Arial" w:hAnsi="Arial" w:cs="Arial"/>
                <w:color w:val="000000"/>
                <w:sz w:val="16"/>
                <w:szCs w:val="16"/>
                <w:lang w:val="es-ES" w:eastAsia="es-ES"/>
              </w:rPr>
              <w:t>Canarias</w:t>
            </w:r>
          </w:p>
        </w:tc>
        <w:tc>
          <w:tcPr>
            <w:tcW w:w="840" w:type="dxa"/>
            <w:shd w:val="clear" w:color="auto" w:fill="8DB3E2" w:themeFill="text2" w:themeFillTint="66"/>
            <w:vAlign w:val="center"/>
            <w:hideMark/>
          </w:tcPr>
          <w:p w14:paraId="465F3F26" w14:textId="77777777" w:rsidR="00882446" w:rsidRPr="001B6343" w:rsidRDefault="00882446" w:rsidP="005D7A17">
            <w:pPr>
              <w:spacing w:after="0"/>
              <w:ind w:firstLine="0"/>
              <w:jc w:val="center"/>
              <w:rPr>
                <w:rFonts w:ascii="Arial" w:hAnsi="Arial" w:cs="Arial"/>
                <w:color w:val="000000"/>
                <w:sz w:val="16"/>
                <w:szCs w:val="16"/>
                <w:lang w:val="es-ES" w:eastAsia="es-ES"/>
              </w:rPr>
            </w:pPr>
            <w:r w:rsidRPr="001B6343">
              <w:rPr>
                <w:rFonts w:ascii="Arial" w:hAnsi="Arial" w:cs="Arial"/>
                <w:color w:val="000000"/>
                <w:sz w:val="16"/>
                <w:szCs w:val="16"/>
                <w:lang w:val="es-ES" w:eastAsia="es-ES"/>
              </w:rPr>
              <w:t>Cantabria</w:t>
            </w:r>
          </w:p>
        </w:tc>
        <w:tc>
          <w:tcPr>
            <w:tcW w:w="703" w:type="dxa"/>
            <w:shd w:val="clear" w:color="auto" w:fill="8DB3E2" w:themeFill="text2" w:themeFillTint="66"/>
            <w:vAlign w:val="center"/>
            <w:hideMark/>
          </w:tcPr>
          <w:p w14:paraId="4F067E27" w14:textId="77777777" w:rsidR="00882446" w:rsidRPr="001B6343" w:rsidRDefault="00882446" w:rsidP="005D7A17">
            <w:pPr>
              <w:spacing w:after="0"/>
              <w:ind w:firstLine="0"/>
              <w:jc w:val="center"/>
              <w:rPr>
                <w:rFonts w:ascii="Arial" w:hAnsi="Arial" w:cs="Arial"/>
                <w:color w:val="000000"/>
                <w:sz w:val="16"/>
                <w:szCs w:val="16"/>
                <w:lang w:val="es-ES" w:eastAsia="es-ES"/>
              </w:rPr>
            </w:pPr>
            <w:r>
              <w:rPr>
                <w:rFonts w:ascii="Arial" w:hAnsi="Arial" w:cs="Arial"/>
                <w:color w:val="000000"/>
                <w:sz w:val="16"/>
                <w:szCs w:val="16"/>
                <w:lang w:val="es-ES" w:eastAsia="es-ES"/>
              </w:rPr>
              <w:t>Castilla y Leó</w:t>
            </w:r>
            <w:r w:rsidRPr="001B6343">
              <w:rPr>
                <w:rFonts w:ascii="Arial" w:hAnsi="Arial" w:cs="Arial"/>
                <w:color w:val="000000"/>
                <w:sz w:val="16"/>
                <w:szCs w:val="16"/>
                <w:lang w:val="es-ES" w:eastAsia="es-ES"/>
              </w:rPr>
              <w:t>n</w:t>
            </w:r>
          </w:p>
        </w:tc>
        <w:tc>
          <w:tcPr>
            <w:tcW w:w="724" w:type="dxa"/>
            <w:shd w:val="clear" w:color="auto" w:fill="8DB3E2" w:themeFill="text2" w:themeFillTint="66"/>
            <w:vAlign w:val="center"/>
            <w:hideMark/>
          </w:tcPr>
          <w:p w14:paraId="472286D8" w14:textId="77777777" w:rsidR="00882446" w:rsidRPr="001B6343" w:rsidRDefault="00882446" w:rsidP="005D7A17">
            <w:pPr>
              <w:spacing w:after="0"/>
              <w:ind w:firstLine="0"/>
              <w:jc w:val="center"/>
              <w:rPr>
                <w:rFonts w:ascii="Arial" w:hAnsi="Arial" w:cs="Arial"/>
                <w:color w:val="000000"/>
                <w:sz w:val="16"/>
                <w:szCs w:val="16"/>
                <w:lang w:val="es-ES" w:eastAsia="es-ES"/>
              </w:rPr>
            </w:pPr>
            <w:r>
              <w:rPr>
                <w:rFonts w:ascii="Arial" w:hAnsi="Arial" w:cs="Arial"/>
                <w:color w:val="000000"/>
                <w:sz w:val="16"/>
                <w:szCs w:val="16"/>
                <w:lang w:val="es-ES" w:eastAsia="es-ES"/>
              </w:rPr>
              <w:t xml:space="preserve">Castilla </w:t>
            </w:r>
            <w:r w:rsidRPr="001B6343">
              <w:rPr>
                <w:rFonts w:ascii="Arial" w:hAnsi="Arial" w:cs="Arial"/>
                <w:color w:val="000000"/>
                <w:sz w:val="16"/>
                <w:szCs w:val="16"/>
                <w:lang w:val="es-ES" w:eastAsia="es-ES"/>
              </w:rPr>
              <w:t>La Mancha</w:t>
            </w:r>
          </w:p>
        </w:tc>
        <w:tc>
          <w:tcPr>
            <w:tcW w:w="787" w:type="dxa"/>
            <w:shd w:val="clear" w:color="auto" w:fill="8DB3E2" w:themeFill="text2" w:themeFillTint="66"/>
            <w:vAlign w:val="center"/>
            <w:hideMark/>
          </w:tcPr>
          <w:p w14:paraId="129BDCCC" w14:textId="77777777" w:rsidR="00882446" w:rsidRPr="001B6343" w:rsidRDefault="00882446" w:rsidP="005D7A17">
            <w:pPr>
              <w:spacing w:after="0"/>
              <w:ind w:firstLine="0"/>
              <w:jc w:val="center"/>
              <w:rPr>
                <w:rFonts w:ascii="Arial" w:hAnsi="Arial" w:cs="Arial"/>
                <w:color w:val="000000"/>
                <w:sz w:val="16"/>
                <w:szCs w:val="16"/>
                <w:lang w:val="es-ES" w:eastAsia="es-ES"/>
              </w:rPr>
            </w:pPr>
            <w:r w:rsidRPr="001B6343">
              <w:rPr>
                <w:rFonts w:ascii="Arial" w:hAnsi="Arial" w:cs="Arial"/>
                <w:color w:val="000000"/>
                <w:sz w:val="16"/>
                <w:szCs w:val="16"/>
                <w:lang w:val="es-ES" w:eastAsia="es-ES"/>
              </w:rPr>
              <w:t>Cataluña</w:t>
            </w:r>
          </w:p>
        </w:tc>
        <w:tc>
          <w:tcPr>
            <w:tcW w:w="966" w:type="dxa"/>
            <w:shd w:val="clear" w:color="auto" w:fill="8DB3E2" w:themeFill="text2" w:themeFillTint="66"/>
            <w:vAlign w:val="center"/>
            <w:hideMark/>
          </w:tcPr>
          <w:p w14:paraId="007226CD" w14:textId="77777777" w:rsidR="00882446" w:rsidRPr="001B6343" w:rsidRDefault="00882446" w:rsidP="005D7A17">
            <w:pPr>
              <w:spacing w:after="0"/>
              <w:ind w:firstLine="0"/>
              <w:jc w:val="center"/>
              <w:rPr>
                <w:rFonts w:ascii="Arial" w:hAnsi="Arial" w:cs="Arial"/>
                <w:color w:val="000000"/>
                <w:sz w:val="16"/>
                <w:szCs w:val="16"/>
                <w:lang w:val="es-ES" w:eastAsia="es-ES"/>
              </w:rPr>
            </w:pPr>
            <w:r w:rsidRPr="001B6343">
              <w:rPr>
                <w:rFonts w:ascii="Arial" w:hAnsi="Arial" w:cs="Arial"/>
                <w:color w:val="000000"/>
                <w:sz w:val="16"/>
                <w:szCs w:val="16"/>
                <w:lang w:val="es-ES" w:eastAsia="es-ES"/>
              </w:rPr>
              <w:t>Comunidad Valenciana</w:t>
            </w:r>
          </w:p>
        </w:tc>
        <w:tc>
          <w:tcPr>
            <w:tcW w:w="1064" w:type="dxa"/>
            <w:shd w:val="clear" w:color="auto" w:fill="8DB3E2" w:themeFill="text2" w:themeFillTint="66"/>
            <w:vAlign w:val="center"/>
            <w:hideMark/>
          </w:tcPr>
          <w:p w14:paraId="36472BCA" w14:textId="77777777" w:rsidR="00882446" w:rsidRPr="001B6343" w:rsidRDefault="00882446" w:rsidP="005D7A17">
            <w:pPr>
              <w:spacing w:after="0"/>
              <w:ind w:firstLine="0"/>
              <w:jc w:val="center"/>
              <w:rPr>
                <w:rFonts w:ascii="Arial" w:hAnsi="Arial" w:cs="Arial"/>
                <w:color w:val="000000"/>
                <w:sz w:val="16"/>
                <w:szCs w:val="16"/>
                <w:lang w:val="es-ES" w:eastAsia="es-ES"/>
              </w:rPr>
            </w:pPr>
            <w:r w:rsidRPr="001B6343">
              <w:rPr>
                <w:rFonts w:ascii="Arial" w:hAnsi="Arial" w:cs="Arial"/>
                <w:color w:val="000000"/>
                <w:sz w:val="16"/>
                <w:szCs w:val="16"/>
                <w:lang w:val="es-ES" w:eastAsia="es-ES"/>
              </w:rPr>
              <w:t>Extremadura</w:t>
            </w:r>
          </w:p>
        </w:tc>
        <w:tc>
          <w:tcPr>
            <w:tcW w:w="635" w:type="dxa"/>
            <w:shd w:val="clear" w:color="auto" w:fill="8DB3E2" w:themeFill="text2" w:themeFillTint="66"/>
            <w:vAlign w:val="center"/>
            <w:hideMark/>
          </w:tcPr>
          <w:p w14:paraId="6367A964" w14:textId="77777777" w:rsidR="00882446" w:rsidRPr="001B6343" w:rsidRDefault="00882446" w:rsidP="005D7A17">
            <w:pPr>
              <w:spacing w:after="0"/>
              <w:ind w:firstLine="0"/>
              <w:jc w:val="center"/>
              <w:rPr>
                <w:rFonts w:ascii="Arial" w:hAnsi="Arial" w:cs="Arial"/>
                <w:color w:val="000000"/>
                <w:sz w:val="16"/>
                <w:szCs w:val="16"/>
                <w:lang w:val="es-ES" w:eastAsia="es-ES"/>
              </w:rPr>
            </w:pPr>
            <w:r w:rsidRPr="001B6343">
              <w:rPr>
                <w:rFonts w:ascii="Arial" w:hAnsi="Arial" w:cs="Arial"/>
                <w:color w:val="000000"/>
                <w:sz w:val="16"/>
                <w:szCs w:val="16"/>
                <w:lang w:val="es-ES" w:eastAsia="es-ES"/>
              </w:rPr>
              <w:t>Galicia</w:t>
            </w:r>
          </w:p>
        </w:tc>
        <w:tc>
          <w:tcPr>
            <w:tcW w:w="635" w:type="dxa"/>
            <w:shd w:val="clear" w:color="auto" w:fill="8DB3E2" w:themeFill="text2" w:themeFillTint="66"/>
            <w:vAlign w:val="center"/>
            <w:hideMark/>
          </w:tcPr>
          <w:p w14:paraId="1ADA51CC" w14:textId="77777777" w:rsidR="00882446" w:rsidRPr="001B6343" w:rsidRDefault="00882446" w:rsidP="005D7A17">
            <w:pPr>
              <w:spacing w:after="0"/>
              <w:ind w:firstLine="0"/>
              <w:jc w:val="center"/>
              <w:rPr>
                <w:rFonts w:ascii="Arial" w:hAnsi="Arial" w:cs="Arial"/>
                <w:color w:val="000000"/>
                <w:sz w:val="16"/>
                <w:szCs w:val="16"/>
                <w:lang w:val="es-ES" w:eastAsia="es-ES"/>
              </w:rPr>
            </w:pPr>
            <w:r w:rsidRPr="001B6343">
              <w:rPr>
                <w:rFonts w:ascii="Arial" w:hAnsi="Arial" w:cs="Arial"/>
                <w:color w:val="000000"/>
                <w:sz w:val="16"/>
                <w:szCs w:val="16"/>
                <w:lang w:val="es-ES" w:eastAsia="es-ES"/>
              </w:rPr>
              <w:t>Madrid</w:t>
            </w:r>
          </w:p>
        </w:tc>
        <w:tc>
          <w:tcPr>
            <w:tcW w:w="626" w:type="dxa"/>
            <w:shd w:val="clear" w:color="auto" w:fill="8DB3E2" w:themeFill="text2" w:themeFillTint="66"/>
            <w:vAlign w:val="center"/>
            <w:hideMark/>
          </w:tcPr>
          <w:p w14:paraId="4480CB3D" w14:textId="77777777" w:rsidR="00882446" w:rsidRPr="001B6343" w:rsidRDefault="00882446" w:rsidP="005D7A17">
            <w:pPr>
              <w:spacing w:after="0"/>
              <w:ind w:firstLine="0"/>
              <w:jc w:val="center"/>
              <w:rPr>
                <w:rFonts w:ascii="Arial" w:hAnsi="Arial" w:cs="Arial"/>
                <w:color w:val="000000"/>
                <w:sz w:val="16"/>
                <w:szCs w:val="16"/>
                <w:lang w:val="es-ES" w:eastAsia="es-ES"/>
              </w:rPr>
            </w:pPr>
            <w:r w:rsidRPr="001B6343">
              <w:rPr>
                <w:rFonts w:ascii="Arial" w:hAnsi="Arial" w:cs="Arial"/>
                <w:color w:val="000000"/>
                <w:sz w:val="16"/>
                <w:szCs w:val="16"/>
                <w:lang w:val="es-ES" w:eastAsia="es-ES"/>
              </w:rPr>
              <w:t>Murcia</w:t>
            </w:r>
          </w:p>
        </w:tc>
        <w:tc>
          <w:tcPr>
            <w:tcW w:w="715" w:type="dxa"/>
            <w:shd w:val="clear" w:color="auto" w:fill="8DB3E2" w:themeFill="text2" w:themeFillTint="66"/>
            <w:vAlign w:val="center"/>
            <w:hideMark/>
          </w:tcPr>
          <w:p w14:paraId="1C01AB9E" w14:textId="77777777" w:rsidR="00882446" w:rsidRPr="001B6343" w:rsidRDefault="00882446" w:rsidP="005D7A17">
            <w:pPr>
              <w:spacing w:after="0"/>
              <w:ind w:firstLine="0"/>
              <w:jc w:val="center"/>
              <w:rPr>
                <w:rFonts w:ascii="Arial" w:hAnsi="Arial" w:cs="Arial"/>
                <w:color w:val="000000"/>
                <w:sz w:val="16"/>
                <w:szCs w:val="16"/>
                <w:lang w:val="es-ES" w:eastAsia="es-ES"/>
              </w:rPr>
            </w:pPr>
            <w:r w:rsidRPr="001B6343">
              <w:rPr>
                <w:rFonts w:ascii="Arial" w:hAnsi="Arial" w:cs="Arial"/>
                <w:color w:val="000000"/>
                <w:sz w:val="16"/>
                <w:szCs w:val="16"/>
                <w:lang w:val="es-ES" w:eastAsia="es-ES"/>
              </w:rPr>
              <w:t>Navarra</w:t>
            </w:r>
          </w:p>
        </w:tc>
        <w:tc>
          <w:tcPr>
            <w:tcW w:w="589" w:type="dxa"/>
            <w:shd w:val="clear" w:color="auto" w:fill="8DB3E2" w:themeFill="text2" w:themeFillTint="66"/>
            <w:vAlign w:val="center"/>
            <w:hideMark/>
          </w:tcPr>
          <w:p w14:paraId="072198AE" w14:textId="77777777" w:rsidR="00882446" w:rsidRPr="001B6343" w:rsidRDefault="00882446" w:rsidP="005D7A17">
            <w:pPr>
              <w:spacing w:after="0"/>
              <w:ind w:firstLine="0"/>
              <w:jc w:val="center"/>
              <w:rPr>
                <w:rFonts w:ascii="Arial" w:hAnsi="Arial" w:cs="Arial"/>
                <w:color w:val="000000"/>
                <w:sz w:val="16"/>
                <w:szCs w:val="16"/>
                <w:lang w:val="es-ES" w:eastAsia="es-ES"/>
              </w:rPr>
            </w:pPr>
            <w:r w:rsidRPr="001B6343">
              <w:rPr>
                <w:rFonts w:ascii="Arial" w:hAnsi="Arial" w:cs="Arial"/>
                <w:color w:val="000000"/>
                <w:sz w:val="16"/>
                <w:szCs w:val="16"/>
                <w:lang w:val="es-ES" w:eastAsia="es-ES"/>
              </w:rPr>
              <w:t>País Vasco</w:t>
            </w:r>
          </w:p>
        </w:tc>
        <w:tc>
          <w:tcPr>
            <w:tcW w:w="599" w:type="dxa"/>
            <w:shd w:val="clear" w:color="auto" w:fill="8DB3E2" w:themeFill="text2" w:themeFillTint="66"/>
            <w:vAlign w:val="center"/>
            <w:hideMark/>
          </w:tcPr>
          <w:p w14:paraId="2EEAFB3E" w14:textId="77777777" w:rsidR="00882446" w:rsidRPr="001B6343" w:rsidRDefault="00882446" w:rsidP="005D7A17">
            <w:pPr>
              <w:spacing w:after="0"/>
              <w:ind w:firstLine="0"/>
              <w:jc w:val="center"/>
              <w:rPr>
                <w:rFonts w:ascii="Arial" w:hAnsi="Arial" w:cs="Arial"/>
                <w:color w:val="000000"/>
                <w:sz w:val="16"/>
                <w:szCs w:val="16"/>
                <w:lang w:val="es-ES" w:eastAsia="es-ES"/>
              </w:rPr>
            </w:pPr>
            <w:r w:rsidRPr="001B6343">
              <w:rPr>
                <w:rFonts w:ascii="Arial" w:hAnsi="Arial" w:cs="Arial"/>
                <w:color w:val="000000"/>
                <w:sz w:val="16"/>
                <w:szCs w:val="16"/>
                <w:lang w:val="es-ES" w:eastAsia="es-ES"/>
              </w:rPr>
              <w:t>Rioja</w:t>
            </w:r>
          </w:p>
        </w:tc>
      </w:tr>
      <w:tr w:rsidR="005D7A17" w:rsidRPr="001B6343" w14:paraId="1BD857ED" w14:textId="77777777" w:rsidTr="007A7FEB">
        <w:trPr>
          <w:trHeight w:val="198"/>
          <w:jc w:val="center"/>
        </w:trPr>
        <w:tc>
          <w:tcPr>
            <w:tcW w:w="1560" w:type="dxa"/>
            <w:tcBorders>
              <w:bottom w:val="single" w:sz="2" w:space="0" w:color="auto"/>
            </w:tcBorders>
            <w:shd w:val="clear" w:color="auto" w:fill="auto"/>
            <w:noWrap/>
            <w:vAlign w:val="center"/>
            <w:hideMark/>
          </w:tcPr>
          <w:p w14:paraId="4F076E17" w14:textId="79C81938" w:rsidR="005D7A17" w:rsidRPr="009B38ED" w:rsidRDefault="005D7A17" w:rsidP="005D7A17">
            <w:pPr>
              <w:spacing w:after="0"/>
              <w:ind w:firstLine="0"/>
              <w:jc w:val="left"/>
              <w:rPr>
                <w:rFonts w:ascii="Arial Narrow" w:hAnsi="Arial Narrow" w:cs="Calibri"/>
                <w:color w:val="000000"/>
                <w:lang w:val="es-ES" w:eastAsia="es-ES"/>
              </w:rPr>
            </w:pPr>
            <w:r w:rsidRPr="00882446">
              <w:rPr>
                <w:rFonts w:ascii="Arial Narrow" w:hAnsi="Arial Narrow" w:cs="Calibri"/>
              </w:rPr>
              <w:t>Catarata</w:t>
            </w:r>
          </w:p>
        </w:tc>
        <w:tc>
          <w:tcPr>
            <w:tcW w:w="859" w:type="dxa"/>
            <w:tcBorders>
              <w:bottom w:val="single" w:sz="2" w:space="0" w:color="auto"/>
            </w:tcBorders>
            <w:shd w:val="clear" w:color="auto" w:fill="auto"/>
            <w:noWrap/>
            <w:vAlign w:val="center"/>
            <w:hideMark/>
          </w:tcPr>
          <w:p w14:paraId="6B174BB5" w14:textId="1D6CABC0"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76</w:t>
            </w:r>
          </w:p>
        </w:tc>
        <w:tc>
          <w:tcPr>
            <w:tcW w:w="751" w:type="dxa"/>
            <w:tcBorders>
              <w:bottom w:val="single" w:sz="2" w:space="0" w:color="auto"/>
            </w:tcBorders>
            <w:shd w:val="clear" w:color="auto" w:fill="auto"/>
            <w:noWrap/>
            <w:vAlign w:val="center"/>
            <w:hideMark/>
          </w:tcPr>
          <w:p w14:paraId="77C05969" w14:textId="0D683B52"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66</w:t>
            </w:r>
          </w:p>
        </w:tc>
        <w:tc>
          <w:tcPr>
            <w:tcW w:w="724" w:type="dxa"/>
            <w:tcBorders>
              <w:bottom w:val="single" w:sz="2" w:space="0" w:color="auto"/>
            </w:tcBorders>
            <w:shd w:val="clear" w:color="auto" w:fill="auto"/>
            <w:noWrap/>
            <w:vAlign w:val="center"/>
            <w:hideMark/>
          </w:tcPr>
          <w:p w14:paraId="2932F853" w14:textId="277785E1"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76</w:t>
            </w:r>
          </w:p>
        </w:tc>
        <w:tc>
          <w:tcPr>
            <w:tcW w:w="778" w:type="dxa"/>
            <w:tcBorders>
              <w:bottom w:val="single" w:sz="2" w:space="0" w:color="auto"/>
            </w:tcBorders>
            <w:shd w:val="clear" w:color="auto" w:fill="auto"/>
            <w:noWrap/>
            <w:vAlign w:val="center"/>
            <w:hideMark/>
          </w:tcPr>
          <w:p w14:paraId="236D4047" w14:textId="551E4D2B"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86</w:t>
            </w:r>
          </w:p>
        </w:tc>
        <w:tc>
          <w:tcPr>
            <w:tcW w:w="787" w:type="dxa"/>
            <w:tcBorders>
              <w:bottom w:val="single" w:sz="2" w:space="0" w:color="auto"/>
            </w:tcBorders>
            <w:shd w:val="clear" w:color="auto" w:fill="auto"/>
            <w:noWrap/>
            <w:vAlign w:val="center"/>
            <w:hideMark/>
          </w:tcPr>
          <w:p w14:paraId="31479925" w14:textId="74A6F762"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104</w:t>
            </w:r>
          </w:p>
        </w:tc>
        <w:tc>
          <w:tcPr>
            <w:tcW w:w="840" w:type="dxa"/>
            <w:tcBorders>
              <w:bottom w:val="single" w:sz="2" w:space="0" w:color="auto"/>
            </w:tcBorders>
            <w:shd w:val="clear" w:color="auto" w:fill="auto"/>
            <w:noWrap/>
            <w:vAlign w:val="center"/>
            <w:hideMark/>
          </w:tcPr>
          <w:p w14:paraId="22CAE082" w14:textId="30ECDD85"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83</w:t>
            </w:r>
          </w:p>
        </w:tc>
        <w:tc>
          <w:tcPr>
            <w:tcW w:w="703" w:type="dxa"/>
            <w:tcBorders>
              <w:bottom w:val="single" w:sz="2" w:space="0" w:color="auto"/>
            </w:tcBorders>
            <w:shd w:val="clear" w:color="auto" w:fill="auto"/>
            <w:noWrap/>
            <w:vAlign w:val="center"/>
            <w:hideMark/>
          </w:tcPr>
          <w:p w14:paraId="5C139A51" w14:textId="7ED9A831"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59</w:t>
            </w:r>
          </w:p>
        </w:tc>
        <w:tc>
          <w:tcPr>
            <w:tcW w:w="724" w:type="dxa"/>
            <w:tcBorders>
              <w:bottom w:val="single" w:sz="2" w:space="0" w:color="auto"/>
            </w:tcBorders>
            <w:shd w:val="clear" w:color="auto" w:fill="auto"/>
            <w:noWrap/>
            <w:vAlign w:val="center"/>
            <w:hideMark/>
          </w:tcPr>
          <w:p w14:paraId="7713ED04" w14:textId="191D3026"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101</w:t>
            </w:r>
          </w:p>
        </w:tc>
        <w:tc>
          <w:tcPr>
            <w:tcW w:w="787" w:type="dxa"/>
            <w:tcBorders>
              <w:bottom w:val="single" w:sz="2" w:space="0" w:color="auto"/>
            </w:tcBorders>
            <w:shd w:val="clear" w:color="auto" w:fill="auto"/>
            <w:noWrap/>
            <w:vAlign w:val="center"/>
            <w:hideMark/>
          </w:tcPr>
          <w:p w14:paraId="52789941" w14:textId="42A2DFDC"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78</w:t>
            </w:r>
          </w:p>
        </w:tc>
        <w:tc>
          <w:tcPr>
            <w:tcW w:w="966" w:type="dxa"/>
            <w:tcBorders>
              <w:bottom w:val="single" w:sz="2" w:space="0" w:color="auto"/>
            </w:tcBorders>
            <w:shd w:val="clear" w:color="auto" w:fill="auto"/>
            <w:noWrap/>
            <w:vAlign w:val="center"/>
            <w:hideMark/>
          </w:tcPr>
          <w:p w14:paraId="779C348B" w14:textId="38EBD36D"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58</w:t>
            </w:r>
          </w:p>
        </w:tc>
        <w:tc>
          <w:tcPr>
            <w:tcW w:w="1064" w:type="dxa"/>
            <w:tcBorders>
              <w:bottom w:val="single" w:sz="2" w:space="0" w:color="auto"/>
            </w:tcBorders>
            <w:shd w:val="clear" w:color="auto" w:fill="auto"/>
            <w:noWrap/>
            <w:vAlign w:val="center"/>
            <w:hideMark/>
          </w:tcPr>
          <w:p w14:paraId="3E98A1D8" w14:textId="0308D3B5"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68</w:t>
            </w:r>
          </w:p>
        </w:tc>
        <w:tc>
          <w:tcPr>
            <w:tcW w:w="635" w:type="dxa"/>
            <w:tcBorders>
              <w:bottom w:val="single" w:sz="2" w:space="0" w:color="auto"/>
            </w:tcBorders>
            <w:shd w:val="clear" w:color="auto" w:fill="auto"/>
            <w:noWrap/>
            <w:vAlign w:val="center"/>
            <w:hideMark/>
          </w:tcPr>
          <w:p w14:paraId="0085C44C" w14:textId="35463317"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66</w:t>
            </w:r>
          </w:p>
        </w:tc>
        <w:tc>
          <w:tcPr>
            <w:tcW w:w="635" w:type="dxa"/>
            <w:tcBorders>
              <w:bottom w:val="single" w:sz="2" w:space="0" w:color="auto"/>
            </w:tcBorders>
            <w:shd w:val="clear" w:color="auto" w:fill="auto"/>
            <w:noWrap/>
            <w:vAlign w:val="center"/>
            <w:hideMark/>
          </w:tcPr>
          <w:p w14:paraId="26C84F82" w14:textId="0FA23FA6"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54</w:t>
            </w:r>
          </w:p>
        </w:tc>
        <w:tc>
          <w:tcPr>
            <w:tcW w:w="626" w:type="dxa"/>
            <w:tcBorders>
              <w:bottom w:val="single" w:sz="2" w:space="0" w:color="auto"/>
            </w:tcBorders>
            <w:shd w:val="clear" w:color="auto" w:fill="auto"/>
            <w:noWrap/>
            <w:vAlign w:val="center"/>
            <w:hideMark/>
          </w:tcPr>
          <w:p w14:paraId="6D9EF508" w14:textId="1E66A75A"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73</w:t>
            </w:r>
          </w:p>
        </w:tc>
        <w:tc>
          <w:tcPr>
            <w:tcW w:w="715" w:type="dxa"/>
            <w:tcBorders>
              <w:bottom w:val="single" w:sz="2" w:space="0" w:color="auto"/>
            </w:tcBorders>
            <w:shd w:val="clear" w:color="auto" w:fill="8DB3E2" w:themeFill="text2" w:themeFillTint="66"/>
            <w:noWrap/>
            <w:vAlign w:val="center"/>
            <w:hideMark/>
          </w:tcPr>
          <w:p w14:paraId="062B3234" w14:textId="1B07B137"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63</w:t>
            </w:r>
          </w:p>
        </w:tc>
        <w:tc>
          <w:tcPr>
            <w:tcW w:w="589" w:type="dxa"/>
            <w:tcBorders>
              <w:bottom w:val="single" w:sz="2" w:space="0" w:color="auto"/>
            </w:tcBorders>
            <w:shd w:val="clear" w:color="auto" w:fill="auto"/>
            <w:noWrap/>
            <w:vAlign w:val="center"/>
            <w:hideMark/>
          </w:tcPr>
          <w:p w14:paraId="42319B2E" w14:textId="0481714F"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60</w:t>
            </w:r>
          </w:p>
        </w:tc>
        <w:tc>
          <w:tcPr>
            <w:tcW w:w="599" w:type="dxa"/>
            <w:tcBorders>
              <w:bottom w:val="single" w:sz="2" w:space="0" w:color="auto"/>
            </w:tcBorders>
            <w:shd w:val="clear" w:color="auto" w:fill="auto"/>
            <w:noWrap/>
            <w:vAlign w:val="center"/>
            <w:hideMark/>
          </w:tcPr>
          <w:p w14:paraId="041B0696" w14:textId="7E6EE333"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104</w:t>
            </w:r>
          </w:p>
        </w:tc>
      </w:tr>
      <w:tr w:rsidR="005D7A17" w:rsidRPr="001B6343" w14:paraId="3F04D95E" w14:textId="77777777" w:rsidTr="007A7FEB">
        <w:trPr>
          <w:trHeight w:val="198"/>
          <w:jc w:val="center"/>
        </w:trPr>
        <w:tc>
          <w:tcPr>
            <w:tcW w:w="1560" w:type="dxa"/>
            <w:tcBorders>
              <w:top w:val="single" w:sz="2" w:space="0" w:color="auto"/>
              <w:bottom w:val="single" w:sz="2" w:space="0" w:color="auto"/>
            </w:tcBorders>
            <w:shd w:val="clear" w:color="auto" w:fill="auto"/>
            <w:noWrap/>
            <w:vAlign w:val="center"/>
            <w:hideMark/>
          </w:tcPr>
          <w:p w14:paraId="239A473F" w14:textId="77777777" w:rsidR="005D7A17" w:rsidRPr="00882446" w:rsidRDefault="005D7A17" w:rsidP="005D7A17">
            <w:pPr>
              <w:spacing w:after="0"/>
              <w:ind w:firstLine="0"/>
              <w:jc w:val="left"/>
              <w:rPr>
                <w:rFonts w:ascii="Arial Narrow" w:hAnsi="Arial Narrow" w:cs="Calibri"/>
              </w:rPr>
            </w:pPr>
            <w:r w:rsidRPr="00882446">
              <w:rPr>
                <w:rFonts w:ascii="Arial Narrow" w:hAnsi="Arial Narrow" w:cs="Calibri"/>
              </w:rPr>
              <w:t xml:space="preserve">Hernia </w:t>
            </w:r>
          </w:p>
          <w:p w14:paraId="55B1D1C0" w14:textId="70ABF8CD" w:rsidR="005D7A17" w:rsidRPr="009B38ED" w:rsidRDefault="005D7A17" w:rsidP="005D7A17">
            <w:pPr>
              <w:spacing w:after="0"/>
              <w:ind w:firstLine="0"/>
              <w:jc w:val="left"/>
              <w:rPr>
                <w:rFonts w:ascii="Arial Narrow" w:hAnsi="Arial Narrow" w:cs="Calibri"/>
                <w:color w:val="000000"/>
                <w:lang w:val="es-ES" w:eastAsia="es-ES"/>
              </w:rPr>
            </w:pPr>
            <w:r w:rsidRPr="00882446">
              <w:rPr>
                <w:rFonts w:ascii="Arial Narrow" w:hAnsi="Arial Narrow" w:cs="Calibri"/>
              </w:rPr>
              <w:t>inguinal/crural</w:t>
            </w:r>
          </w:p>
        </w:tc>
        <w:tc>
          <w:tcPr>
            <w:tcW w:w="859" w:type="dxa"/>
            <w:tcBorders>
              <w:top w:val="single" w:sz="2" w:space="0" w:color="auto"/>
              <w:bottom w:val="single" w:sz="2" w:space="0" w:color="auto"/>
            </w:tcBorders>
            <w:shd w:val="clear" w:color="auto" w:fill="auto"/>
            <w:noWrap/>
            <w:vAlign w:val="center"/>
            <w:hideMark/>
          </w:tcPr>
          <w:p w14:paraId="21C88480" w14:textId="6A96441D"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104</w:t>
            </w:r>
          </w:p>
        </w:tc>
        <w:tc>
          <w:tcPr>
            <w:tcW w:w="751" w:type="dxa"/>
            <w:tcBorders>
              <w:top w:val="single" w:sz="2" w:space="0" w:color="auto"/>
              <w:bottom w:val="single" w:sz="2" w:space="0" w:color="auto"/>
            </w:tcBorders>
            <w:shd w:val="clear" w:color="auto" w:fill="auto"/>
            <w:noWrap/>
            <w:vAlign w:val="center"/>
            <w:hideMark/>
          </w:tcPr>
          <w:p w14:paraId="248FDC7F" w14:textId="5F4B251E"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138</w:t>
            </w:r>
          </w:p>
        </w:tc>
        <w:tc>
          <w:tcPr>
            <w:tcW w:w="724" w:type="dxa"/>
            <w:tcBorders>
              <w:top w:val="single" w:sz="2" w:space="0" w:color="auto"/>
              <w:bottom w:val="single" w:sz="2" w:space="0" w:color="auto"/>
            </w:tcBorders>
            <w:shd w:val="clear" w:color="auto" w:fill="auto"/>
            <w:noWrap/>
            <w:vAlign w:val="center"/>
            <w:hideMark/>
          </w:tcPr>
          <w:p w14:paraId="3E0ABE3E" w14:textId="6AA08BC9"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103</w:t>
            </w:r>
          </w:p>
        </w:tc>
        <w:tc>
          <w:tcPr>
            <w:tcW w:w="778" w:type="dxa"/>
            <w:tcBorders>
              <w:top w:val="single" w:sz="2" w:space="0" w:color="auto"/>
              <w:bottom w:val="single" w:sz="2" w:space="0" w:color="auto"/>
            </w:tcBorders>
            <w:shd w:val="clear" w:color="auto" w:fill="auto"/>
            <w:noWrap/>
            <w:vAlign w:val="center"/>
            <w:hideMark/>
          </w:tcPr>
          <w:p w14:paraId="3D311CA7" w14:textId="5430E070"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116</w:t>
            </w:r>
          </w:p>
        </w:tc>
        <w:tc>
          <w:tcPr>
            <w:tcW w:w="787" w:type="dxa"/>
            <w:tcBorders>
              <w:top w:val="single" w:sz="2" w:space="0" w:color="auto"/>
              <w:bottom w:val="single" w:sz="2" w:space="0" w:color="auto"/>
            </w:tcBorders>
            <w:shd w:val="clear" w:color="auto" w:fill="auto"/>
            <w:noWrap/>
            <w:vAlign w:val="center"/>
            <w:hideMark/>
          </w:tcPr>
          <w:p w14:paraId="2024FB20" w14:textId="2CDB8DC2"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74</w:t>
            </w:r>
          </w:p>
        </w:tc>
        <w:tc>
          <w:tcPr>
            <w:tcW w:w="840" w:type="dxa"/>
            <w:tcBorders>
              <w:top w:val="single" w:sz="2" w:space="0" w:color="auto"/>
              <w:bottom w:val="single" w:sz="2" w:space="0" w:color="auto"/>
            </w:tcBorders>
            <w:shd w:val="clear" w:color="auto" w:fill="auto"/>
            <w:noWrap/>
            <w:vAlign w:val="center"/>
            <w:hideMark/>
          </w:tcPr>
          <w:p w14:paraId="45C2C6E7" w14:textId="3092173E"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118</w:t>
            </w:r>
          </w:p>
        </w:tc>
        <w:tc>
          <w:tcPr>
            <w:tcW w:w="703" w:type="dxa"/>
            <w:tcBorders>
              <w:top w:val="single" w:sz="2" w:space="0" w:color="auto"/>
              <w:bottom w:val="single" w:sz="2" w:space="0" w:color="auto"/>
            </w:tcBorders>
            <w:shd w:val="clear" w:color="auto" w:fill="auto"/>
            <w:noWrap/>
            <w:vAlign w:val="center"/>
            <w:hideMark/>
          </w:tcPr>
          <w:p w14:paraId="5C55624F" w14:textId="6118F0DF"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113</w:t>
            </w:r>
          </w:p>
        </w:tc>
        <w:tc>
          <w:tcPr>
            <w:tcW w:w="724" w:type="dxa"/>
            <w:tcBorders>
              <w:top w:val="single" w:sz="2" w:space="0" w:color="auto"/>
              <w:bottom w:val="single" w:sz="2" w:space="0" w:color="auto"/>
            </w:tcBorders>
            <w:shd w:val="clear" w:color="auto" w:fill="auto"/>
            <w:noWrap/>
            <w:vAlign w:val="center"/>
            <w:hideMark/>
          </w:tcPr>
          <w:p w14:paraId="52A95B19" w14:textId="10990CB2"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96</w:t>
            </w:r>
          </w:p>
        </w:tc>
        <w:tc>
          <w:tcPr>
            <w:tcW w:w="787" w:type="dxa"/>
            <w:tcBorders>
              <w:top w:val="single" w:sz="2" w:space="0" w:color="auto"/>
              <w:bottom w:val="single" w:sz="2" w:space="0" w:color="auto"/>
            </w:tcBorders>
            <w:shd w:val="clear" w:color="auto" w:fill="auto"/>
            <w:noWrap/>
            <w:vAlign w:val="center"/>
            <w:hideMark/>
          </w:tcPr>
          <w:p w14:paraId="4618A539" w14:textId="4BF9B37D"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150</w:t>
            </w:r>
          </w:p>
        </w:tc>
        <w:tc>
          <w:tcPr>
            <w:tcW w:w="966" w:type="dxa"/>
            <w:tcBorders>
              <w:top w:val="single" w:sz="2" w:space="0" w:color="auto"/>
              <w:bottom w:val="single" w:sz="2" w:space="0" w:color="auto"/>
            </w:tcBorders>
            <w:shd w:val="clear" w:color="auto" w:fill="auto"/>
            <w:noWrap/>
            <w:vAlign w:val="center"/>
            <w:hideMark/>
          </w:tcPr>
          <w:p w14:paraId="3A875F10" w14:textId="34AE003B"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62</w:t>
            </w:r>
          </w:p>
        </w:tc>
        <w:tc>
          <w:tcPr>
            <w:tcW w:w="1064" w:type="dxa"/>
            <w:tcBorders>
              <w:top w:val="single" w:sz="2" w:space="0" w:color="auto"/>
              <w:bottom w:val="single" w:sz="2" w:space="0" w:color="auto"/>
            </w:tcBorders>
            <w:shd w:val="clear" w:color="auto" w:fill="auto"/>
            <w:noWrap/>
            <w:vAlign w:val="center"/>
            <w:hideMark/>
          </w:tcPr>
          <w:p w14:paraId="7656BD1B" w14:textId="7BB7694A"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79</w:t>
            </w:r>
          </w:p>
        </w:tc>
        <w:tc>
          <w:tcPr>
            <w:tcW w:w="635" w:type="dxa"/>
            <w:tcBorders>
              <w:top w:val="single" w:sz="2" w:space="0" w:color="auto"/>
              <w:bottom w:val="single" w:sz="2" w:space="0" w:color="auto"/>
            </w:tcBorders>
            <w:shd w:val="clear" w:color="auto" w:fill="auto"/>
            <w:noWrap/>
            <w:vAlign w:val="center"/>
            <w:hideMark/>
          </w:tcPr>
          <w:p w14:paraId="78A19BE8" w14:textId="68706D5C"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66</w:t>
            </w:r>
          </w:p>
        </w:tc>
        <w:tc>
          <w:tcPr>
            <w:tcW w:w="635" w:type="dxa"/>
            <w:tcBorders>
              <w:top w:val="single" w:sz="2" w:space="0" w:color="auto"/>
              <w:bottom w:val="single" w:sz="2" w:space="0" w:color="auto"/>
            </w:tcBorders>
            <w:shd w:val="clear" w:color="auto" w:fill="auto"/>
            <w:noWrap/>
            <w:vAlign w:val="center"/>
            <w:hideMark/>
          </w:tcPr>
          <w:p w14:paraId="6AE71115" w14:textId="3CBA3C3E"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66</w:t>
            </w:r>
          </w:p>
        </w:tc>
        <w:tc>
          <w:tcPr>
            <w:tcW w:w="626" w:type="dxa"/>
            <w:tcBorders>
              <w:top w:val="single" w:sz="2" w:space="0" w:color="auto"/>
              <w:bottom w:val="single" w:sz="2" w:space="0" w:color="auto"/>
            </w:tcBorders>
            <w:shd w:val="clear" w:color="auto" w:fill="auto"/>
            <w:noWrap/>
            <w:vAlign w:val="center"/>
            <w:hideMark/>
          </w:tcPr>
          <w:p w14:paraId="3D8751EF" w14:textId="2D3C435D"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103</w:t>
            </w:r>
          </w:p>
        </w:tc>
        <w:tc>
          <w:tcPr>
            <w:tcW w:w="715" w:type="dxa"/>
            <w:tcBorders>
              <w:top w:val="single" w:sz="2" w:space="0" w:color="auto"/>
              <w:bottom w:val="single" w:sz="2" w:space="0" w:color="auto"/>
            </w:tcBorders>
            <w:shd w:val="clear" w:color="auto" w:fill="8DB3E2" w:themeFill="text2" w:themeFillTint="66"/>
            <w:noWrap/>
            <w:vAlign w:val="center"/>
            <w:hideMark/>
          </w:tcPr>
          <w:p w14:paraId="0B5F08AE" w14:textId="6858BB84"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62</w:t>
            </w:r>
          </w:p>
        </w:tc>
        <w:tc>
          <w:tcPr>
            <w:tcW w:w="589" w:type="dxa"/>
            <w:tcBorders>
              <w:top w:val="single" w:sz="2" w:space="0" w:color="auto"/>
              <w:bottom w:val="single" w:sz="2" w:space="0" w:color="auto"/>
            </w:tcBorders>
            <w:shd w:val="clear" w:color="auto" w:fill="auto"/>
            <w:noWrap/>
            <w:vAlign w:val="center"/>
            <w:hideMark/>
          </w:tcPr>
          <w:p w14:paraId="57DCC04B" w14:textId="464323C6"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61</w:t>
            </w:r>
          </w:p>
        </w:tc>
        <w:tc>
          <w:tcPr>
            <w:tcW w:w="599" w:type="dxa"/>
            <w:tcBorders>
              <w:top w:val="single" w:sz="2" w:space="0" w:color="auto"/>
              <w:bottom w:val="single" w:sz="2" w:space="0" w:color="auto"/>
            </w:tcBorders>
            <w:shd w:val="clear" w:color="auto" w:fill="auto"/>
            <w:noWrap/>
            <w:vAlign w:val="center"/>
            <w:hideMark/>
          </w:tcPr>
          <w:p w14:paraId="4AC9E938" w14:textId="243288DC"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125</w:t>
            </w:r>
          </w:p>
        </w:tc>
      </w:tr>
      <w:tr w:rsidR="005D7A17" w:rsidRPr="001B6343" w14:paraId="3E8EFE36" w14:textId="77777777" w:rsidTr="007A7FEB">
        <w:trPr>
          <w:trHeight w:val="198"/>
          <w:jc w:val="center"/>
        </w:trPr>
        <w:tc>
          <w:tcPr>
            <w:tcW w:w="1560" w:type="dxa"/>
            <w:tcBorders>
              <w:top w:val="single" w:sz="2" w:space="0" w:color="auto"/>
              <w:bottom w:val="single" w:sz="2" w:space="0" w:color="auto"/>
            </w:tcBorders>
            <w:shd w:val="clear" w:color="auto" w:fill="auto"/>
            <w:noWrap/>
            <w:vAlign w:val="center"/>
            <w:hideMark/>
          </w:tcPr>
          <w:p w14:paraId="3813C4B0" w14:textId="74973CCF" w:rsidR="005D7A17" w:rsidRPr="009B38ED" w:rsidRDefault="005D7A17" w:rsidP="005D7A17">
            <w:pPr>
              <w:spacing w:after="0"/>
              <w:ind w:firstLine="0"/>
              <w:jc w:val="left"/>
              <w:rPr>
                <w:rFonts w:ascii="Arial Narrow" w:hAnsi="Arial Narrow" w:cs="Calibri"/>
                <w:color w:val="000000"/>
                <w:lang w:val="es-ES" w:eastAsia="es-ES"/>
              </w:rPr>
            </w:pPr>
            <w:r w:rsidRPr="00882446">
              <w:rPr>
                <w:rFonts w:ascii="Arial Narrow" w:hAnsi="Arial Narrow" w:cs="Calibri"/>
              </w:rPr>
              <w:t>Prótesis cadera</w:t>
            </w:r>
          </w:p>
        </w:tc>
        <w:tc>
          <w:tcPr>
            <w:tcW w:w="859" w:type="dxa"/>
            <w:tcBorders>
              <w:top w:val="single" w:sz="2" w:space="0" w:color="auto"/>
              <w:bottom w:val="single" w:sz="2" w:space="0" w:color="auto"/>
            </w:tcBorders>
            <w:shd w:val="clear" w:color="auto" w:fill="auto"/>
            <w:noWrap/>
            <w:vAlign w:val="center"/>
            <w:hideMark/>
          </w:tcPr>
          <w:p w14:paraId="696D7019" w14:textId="7858345F"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122</w:t>
            </w:r>
          </w:p>
        </w:tc>
        <w:tc>
          <w:tcPr>
            <w:tcW w:w="751" w:type="dxa"/>
            <w:tcBorders>
              <w:top w:val="single" w:sz="2" w:space="0" w:color="auto"/>
              <w:bottom w:val="single" w:sz="2" w:space="0" w:color="auto"/>
            </w:tcBorders>
            <w:shd w:val="clear" w:color="auto" w:fill="auto"/>
            <w:noWrap/>
            <w:vAlign w:val="center"/>
            <w:hideMark/>
          </w:tcPr>
          <w:p w14:paraId="267258F5" w14:textId="62BA2AEB"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135</w:t>
            </w:r>
          </w:p>
        </w:tc>
        <w:tc>
          <w:tcPr>
            <w:tcW w:w="724" w:type="dxa"/>
            <w:tcBorders>
              <w:top w:val="single" w:sz="2" w:space="0" w:color="auto"/>
              <w:bottom w:val="single" w:sz="2" w:space="0" w:color="auto"/>
            </w:tcBorders>
            <w:shd w:val="clear" w:color="auto" w:fill="auto"/>
            <w:noWrap/>
            <w:vAlign w:val="center"/>
            <w:hideMark/>
          </w:tcPr>
          <w:p w14:paraId="0BCB7BBC" w14:textId="6B9F74DF"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124</w:t>
            </w:r>
          </w:p>
        </w:tc>
        <w:tc>
          <w:tcPr>
            <w:tcW w:w="778" w:type="dxa"/>
            <w:tcBorders>
              <w:top w:val="single" w:sz="2" w:space="0" w:color="auto"/>
              <w:bottom w:val="single" w:sz="2" w:space="0" w:color="auto"/>
            </w:tcBorders>
            <w:shd w:val="clear" w:color="auto" w:fill="auto"/>
            <w:noWrap/>
            <w:vAlign w:val="center"/>
            <w:hideMark/>
          </w:tcPr>
          <w:p w14:paraId="18568EC6" w14:textId="1F2676B8"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172</w:t>
            </w:r>
          </w:p>
        </w:tc>
        <w:tc>
          <w:tcPr>
            <w:tcW w:w="787" w:type="dxa"/>
            <w:tcBorders>
              <w:top w:val="single" w:sz="2" w:space="0" w:color="auto"/>
              <w:bottom w:val="single" w:sz="2" w:space="0" w:color="auto"/>
            </w:tcBorders>
            <w:shd w:val="clear" w:color="auto" w:fill="auto"/>
            <w:noWrap/>
            <w:vAlign w:val="center"/>
            <w:hideMark/>
          </w:tcPr>
          <w:p w14:paraId="4BB0139A" w14:textId="5977780D"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221</w:t>
            </w:r>
          </w:p>
        </w:tc>
        <w:tc>
          <w:tcPr>
            <w:tcW w:w="840" w:type="dxa"/>
            <w:tcBorders>
              <w:top w:val="single" w:sz="2" w:space="0" w:color="auto"/>
              <w:bottom w:val="single" w:sz="2" w:space="0" w:color="auto"/>
            </w:tcBorders>
            <w:shd w:val="clear" w:color="auto" w:fill="auto"/>
            <w:noWrap/>
            <w:vAlign w:val="center"/>
            <w:hideMark/>
          </w:tcPr>
          <w:p w14:paraId="3CECD456" w14:textId="1F51B5E8"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179</w:t>
            </w:r>
          </w:p>
        </w:tc>
        <w:tc>
          <w:tcPr>
            <w:tcW w:w="703" w:type="dxa"/>
            <w:tcBorders>
              <w:top w:val="single" w:sz="2" w:space="0" w:color="auto"/>
              <w:bottom w:val="single" w:sz="2" w:space="0" w:color="auto"/>
            </w:tcBorders>
            <w:shd w:val="clear" w:color="auto" w:fill="auto"/>
            <w:noWrap/>
            <w:vAlign w:val="center"/>
            <w:hideMark/>
          </w:tcPr>
          <w:p w14:paraId="649AB577" w14:textId="7BF41AFB"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145</w:t>
            </w:r>
          </w:p>
        </w:tc>
        <w:tc>
          <w:tcPr>
            <w:tcW w:w="724" w:type="dxa"/>
            <w:tcBorders>
              <w:top w:val="single" w:sz="2" w:space="0" w:color="auto"/>
              <w:bottom w:val="single" w:sz="2" w:space="0" w:color="auto"/>
            </w:tcBorders>
            <w:shd w:val="clear" w:color="auto" w:fill="auto"/>
            <w:noWrap/>
            <w:vAlign w:val="center"/>
            <w:hideMark/>
          </w:tcPr>
          <w:p w14:paraId="1E308859" w14:textId="6FC6B95D"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88</w:t>
            </w:r>
          </w:p>
        </w:tc>
        <w:tc>
          <w:tcPr>
            <w:tcW w:w="787" w:type="dxa"/>
            <w:tcBorders>
              <w:top w:val="single" w:sz="2" w:space="0" w:color="auto"/>
              <w:bottom w:val="single" w:sz="2" w:space="0" w:color="auto"/>
            </w:tcBorders>
            <w:shd w:val="clear" w:color="auto" w:fill="auto"/>
            <w:noWrap/>
            <w:vAlign w:val="center"/>
            <w:hideMark/>
          </w:tcPr>
          <w:p w14:paraId="46EB8A4F" w14:textId="6F4C26B1"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117</w:t>
            </w:r>
          </w:p>
        </w:tc>
        <w:tc>
          <w:tcPr>
            <w:tcW w:w="966" w:type="dxa"/>
            <w:tcBorders>
              <w:top w:val="single" w:sz="2" w:space="0" w:color="auto"/>
              <w:bottom w:val="single" w:sz="2" w:space="0" w:color="auto"/>
            </w:tcBorders>
            <w:shd w:val="clear" w:color="auto" w:fill="auto"/>
            <w:noWrap/>
            <w:vAlign w:val="center"/>
            <w:hideMark/>
          </w:tcPr>
          <w:p w14:paraId="5525D995" w14:textId="4B404A4C"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136</w:t>
            </w:r>
          </w:p>
        </w:tc>
        <w:tc>
          <w:tcPr>
            <w:tcW w:w="1064" w:type="dxa"/>
            <w:tcBorders>
              <w:top w:val="single" w:sz="2" w:space="0" w:color="auto"/>
              <w:bottom w:val="single" w:sz="2" w:space="0" w:color="auto"/>
            </w:tcBorders>
            <w:shd w:val="clear" w:color="auto" w:fill="auto"/>
            <w:noWrap/>
            <w:vAlign w:val="center"/>
            <w:hideMark/>
          </w:tcPr>
          <w:p w14:paraId="2818FDA6" w14:textId="4E416E82"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170</w:t>
            </w:r>
          </w:p>
        </w:tc>
        <w:tc>
          <w:tcPr>
            <w:tcW w:w="635" w:type="dxa"/>
            <w:tcBorders>
              <w:top w:val="single" w:sz="2" w:space="0" w:color="auto"/>
              <w:bottom w:val="single" w:sz="2" w:space="0" w:color="auto"/>
            </w:tcBorders>
            <w:shd w:val="clear" w:color="auto" w:fill="auto"/>
            <w:noWrap/>
            <w:vAlign w:val="center"/>
            <w:hideMark/>
          </w:tcPr>
          <w:p w14:paraId="61C79EF2" w14:textId="162F43C3"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86</w:t>
            </w:r>
          </w:p>
        </w:tc>
        <w:tc>
          <w:tcPr>
            <w:tcW w:w="635" w:type="dxa"/>
            <w:tcBorders>
              <w:top w:val="single" w:sz="2" w:space="0" w:color="auto"/>
              <w:bottom w:val="single" w:sz="2" w:space="0" w:color="auto"/>
            </w:tcBorders>
            <w:shd w:val="clear" w:color="auto" w:fill="auto"/>
            <w:noWrap/>
            <w:vAlign w:val="center"/>
            <w:hideMark/>
          </w:tcPr>
          <w:p w14:paraId="42299B5B" w14:textId="7FC8C244"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68</w:t>
            </w:r>
          </w:p>
        </w:tc>
        <w:tc>
          <w:tcPr>
            <w:tcW w:w="626" w:type="dxa"/>
            <w:tcBorders>
              <w:top w:val="single" w:sz="2" w:space="0" w:color="auto"/>
              <w:bottom w:val="single" w:sz="2" w:space="0" w:color="auto"/>
            </w:tcBorders>
            <w:shd w:val="clear" w:color="auto" w:fill="auto"/>
            <w:noWrap/>
            <w:vAlign w:val="center"/>
            <w:hideMark/>
          </w:tcPr>
          <w:p w14:paraId="5139CC0C" w14:textId="2C93A3AB"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130</w:t>
            </w:r>
          </w:p>
        </w:tc>
        <w:tc>
          <w:tcPr>
            <w:tcW w:w="715" w:type="dxa"/>
            <w:tcBorders>
              <w:top w:val="single" w:sz="2" w:space="0" w:color="auto"/>
              <w:bottom w:val="single" w:sz="2" w:space="0" w:color="auto"/>
            </w:tcBorders>
            <w:shd w:val="clear" w:color="auto" w:fill="8DB3E2" w:themeFill="text2" w:themeFillTint="66"/>
            <w:noWrap/>
            <w:vAlign w:val="center"/>
            <w:hideMark/>
          </w:tcPr>
          <w:p w14:paraId="3155C7F8" w14:textId="497509C6"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95</w:t>
            </w:r>
          </w:p>
        </w:tc>
        <w:tc>
          <w:tcPr>
            <w:tcW w:w="589" w:type="dxa"/>
            <w:tcBorders>
              <w:top w:val="single" w:sz="2" w:space="0" w:color="auto"/>
              <w:bottom w:val="single" w:sz="2" w:space="0" w:color="auto"/>
            </w:tcBorders>
            <w:shd w:val="clear" w:color="auto" w:fill="auto"/>
            <w:noWrap/>
            <w:vAlign w:val="center"/>
            <w:hideMark/>
          </w:tcPr>
          <w:p w14:paraId="42E5463E" w14:textId="1456DF94"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77</w:t>
            </w:r>
          </w:p>
        </w:tc>
        <w:tc>
          <w:tcPr>
            <w:tcW w:w="599" w:type="dxa"/>
            <w:tcBorders>
              <w:top w:val="single" w:sz="2" w:space="0" w:color="auto"/>
              <w:bottom w:val="single" w:sz="2" w:space="0" w:color="auto"/>
            </w:tcBorders>
            <w:shd w:val="clear" w:color="auto" w:fill="auto"/>
            <w:noWrap/>
            <w:vAlign w:val="center"/>
            <w:hideMark/>
          </w:tcPr>
          <w:p w14:paraId="70C4877F" w14:textId="2172BF84"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136</w:t>
            </w:r>
          </w:p>
        </w:tc>
      </w:tr>
      <w:tr w:rsidR="005D7A17" w:rsidRPr="001B6343" w14:paraId="012721C4" w14:textId="77777777" w:rsidTr="007A7FEB">
        <w:trPr>
          <w:trHeight w:val="198"/>
          <w:jc w:val="center"/>
        </w:trPr>
        <w:tc>
          <w:tcPr>
            <w:tcW w:w="1560" w:type="dxa"/>
            <w:tcBorders>
              <w:top w:val="single" w:sz="2" w:space="0" w:color="auto"/>
              <w:bottom w:val="single" w:sz="2" w:space="0" w:color="auto"/>
            </w:tcBorders>
            <w:shd w:val="clear" w:color="auto" w:fill="auto"/>
            <w:noWrap/>
            <w:vAlign w:val="center"/>
            <w:hideMark/>
          </w:tcPr>
          <w:p w14:paraId="0EBB26D3" w14:textId="44078AF8" w:rsidR="005D7A17" w:rsidRPr="009B38ED" w:rsidRDefault="005D7A17" w:rsidP="005D7A17">
            <w:pPr>
              <w:spacing w:after="0"/>
              <w:ind w:firstLine="0"/>
              <w:jc w:val="left"/>
              <w:rPr>
                <w:rFonts w:ascii="Arial Narrow" w:hAnsi="Arial Narrow" w:cs="Calibri"/>
                <w:color w:val="000000"/>
                <w:lang w:val="es-ES" w:eastAsia="es-ES"/>
              </w:rPr>
            </w:pPr>
            <w:r w:rsidRPr="00882446">
              <w:rPr>
                <w:rFonts w:ascii="Arial Narrow" w:hAnsi="Arial Narrow" w:cs="Calibri"/>
              </w:rPr>
              <w:t>Artroscopia</w:t>
            </w:r>
          </w:p>
        </w:tc>
        <w:tc>
          <w:tcPr>
            <w:tcW w:w="859" w:type="dxa"/>
            <w:tcBorders>
              <w:top w:val="single" w:sz="2" w:space="0" w:color="auto"/>
              <w:bottom w:val="single" w:sz="2" w:space="0" w:color="auto"/>
            </w:tcBorders>
            <w:shd w:val="clear" w:color="auto" w:fill="auto"/>
            <w:noWrap/>
            <w:vAlign w:val="center"/>
            <w:hideMark/>
          </w:tcPr>
          <w:p w14:paraId="3CCD31E3" w14:textId="58678155"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113</w:t>
            </w:r>
          </w:p>
        </w:tc>
        <w:tc>
          <w:tcPr>
            <w:tcW w:w="751" w:type="dxa"/>
            <w:tcBorders>
              <w:top w:val="single" w:sz="2" w:space="0" w:color="auto"/>
              <w:bottom w:val="single" w:sz="2" w:space="0" w:color="auto"/>
            </w:tcBorders>
            <w:shd w:val="clear" w:color="auto" w:fill="auto"/>
            <w:noWrap/>
            <w:vAlign w:val="center"/>
            <w:hideMark/>
          </w:tcPr>
          <w:p w14:paraId="26FFA503" w14:textId="55020B71"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218</w:t>
            </w:r>
          </w:p>
        </w:tc>
        <w:tc>
          <w:tcPr>
            <w:tcW w:w="724" w:type="dxa"/>
            <w:tcBorders>
              <w:top w:val="single" w:sz="2" w:space="0" w:color="auto"/>
              <w:bottom w:val="single" w:sz="2" w:space="0" w:color="auto"/>
            </w:tcBorders>
            <w:shd w:val="clear" w:color="auto" w:fill="auto"/>
            <w:noWrap/>
            <w:vAlign w:val="center"/>
            <w:hideMark/>
          </w:tcPr>
          <w:p w14:paraId="386A2BDF" w14:textId="5869F07B"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107</w:t>
            </w:r>
          </w:p>
        </w:tc>
        <w:tc>
          <w:tcPr>
            <w:tcW w:w="778" w:type="dxa"/>
            <w:tcBorders>
              <w:top w:val="single" w:sz="2" w:space="0" w:color="auto"/>
              <w:bottom w:val="single" w:sz="2" w:space="0" w:color="auto"/>
            </w:tcBorders>
            <w:shd w:val="clear" w:color="auto" w:fill="auto"/>
            <w:noWrap/>
            <w:vAlign w:val="center"/>
            <w:hideMark/>
          </w:tcPr>
          <w:p w14:paraId="5C21E44D" w14:textId="4AC80725"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131</w:t>
            </w:r>
          </w:p>
        </w:tc>
        <w:tc>
          <w:tcPr>
            <w:tcW w:w="787" w:type="dxa"/>
            <w:tcBorders>
              <w:top w:val="single" w:sz="2" w:space="0" w:color="auto"/>
              <w:bottom w:val="single" w:sz="2" w:space="0" w:color="auto"/>
            </w:tcBorders>
            <w:shd w:val="clear" w:color="auto" w:fill="auto"/>
            <w:noWrap/>
            <w:vAlign w:val="center"/>
            <w:hideMark/>
          </w:tcPr>
          <w:p w14:paraId="1B403318" w14:textId="4AB1B82C"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188</w:t>
            </w:r>
          </w:p>
        </w:tc>
        <w:tc>
          <w:tcPr>
            <w:tcW w:w="840" w:type="dxa"/>
            <w:tcBorders>
              <w:top w:val="single" w:sz="2" w:space="0" w:color="auto"/>
              <w:bottom w:val="single" w:sz="2" w:space="0" w:color="auto"/>
            </w:tcBorders>
            <w:shd w:val="clear" w:color="auto" w:fill="auto"/>
            <w:noWrap/>
            <w:vAlign w:val="center"/>
            <w:hideMark/>
          </w:tcPr>
          <w:p w14:paraId="08F4E063" w14:textId="74758B91"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236</w:t>
            </w:r>
          </w:p>
        </w:tc>
        <w:tc>
          <w:tcPr>
            <w:tcW w:w="703" w:type="dxa"/>
            <w:tcBorders>
              <w:top w:val="single" w:sz="2" w:space="0" w:color="auto"/>
              <w:bottom w:val="single" w:sz="2" w:space="0" w:color="auto"/>
            </w:tcBorders>
            <w:shd w:val="clear" w:color="auto" w:fill="auto"/>
            <w:noWrap/>
            <w:vAlign w:val="center"/>
            <w:hideMark/>
          </w:tcPr>
          <w:p w14:paraId="3550E013" w14:textId="083DA1ED"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177</w:t>
            </w:r>
          </w:p>
        </w:tc>
        <w:tc>
          <w:tcPr>
            <w:tcW w:w="724" w:type="dxa"/>
            <w:tcBorders>
              <w:top w:val="single" w:sz="2" w:space="0" w:color="auto"/>
              <w:bottom w:val="single" w:sz="2" w:space="0" w:color="auto"/>
            </w:tcBorders>
            <w:shd w:val="clear" w:color="auto" w:fill="auto"/>
            <w:noWrap/>
            <w:vAlign w:val="center"/>
            <w:hideMark/>
          </w:tcPr>
          <w:p w14:paraId="7AB115E3" w14:textId="38C9B754"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104</w:t>
            </w:r>
          </w:p>
        </w:tc>
        <w:tc>
          <w:tcPr>
            <w:tcW w:w="787" w:type="dxa"/>
            <w:tcBorders>
              <w:top w:val="single" w:sz="2" w:space="0" w:color="auto"/>
              <w:bottom w:val="single" w:sz="2" w:space="0" w:color="auto"/>
            </w:tcBorders>
            <w:shd w:val="clear" w:color="auto" w:fill="auto"/>
            <w:noWrap/>
            <w:vAlign w:val="center"/>
            <w:hideMark/>
          </w:tcPr>
          <w:p w14:paraId="76A18F43" w14:textId="4446014F"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163</w:t>
            </w:r>
          </w:p>
        </w:tc>
        <w:tc>
          <w:tcPr>
            <w:tcW w:w="966" w:type="dxa"/>
            <w:tcBorders>
              <w:top w:val="single" w:sz="2" w:space="0" w:color="auto"/>
              <w:bottom w:val="single" w:sz="2" w:space="0" w:color="auto"/>
            </w:tcBorders>
            <w:shd w:val="clear" w:color="auto" w:fill="auto"/>
            <w:noWrap/>
            <w:vAlign w:val="center"/>
            <w:hideMark/>
          </w:tcPr>
          <w:p w14:paraId="2F01E976" w14:textId="27770717"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97</w:t>
            </w:r>
          </w:p>
        </w:tc>
        <w:tc>
          <w:tcPr>
            <w:tcW w:w="1064" w:type="dxa"/>
            <w:tcBorders>
              <w:top w:val="single" w:sz="2" w:space="0" w:color="auto"/>
              <w:bottom w:val="single" w:sz="2" w:space="0" w:color="auto"/>
            </w:tcBorders>
            <w:shd w:val="clear" w:color="auto" w:fill="auto"/>
            <w:noWrap/>
            <w:vAlign w:val="center"/>
            <w:hideMark/>
          </w:tcPr>
          <w:p w14:paraId="776631E6" w14:textId="6CB73B12"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197</w:t>
            </w:r>
          </w:p>
        </w:tc>
        <w:tc>
          <w:tcPr>
            <w:tcW w:w="635" w:type="dxa"/>
            <w:tcBorders>
              <w:top w:val="single" w:sz="2" w:space="0" w:color="auto"/>
              <w:bottom w:val="single" w:sz="2" w:space="0" w:color="auto"/>
            </w:tcBorders>
            <w:shd w:val="clear" w:color="auto" w:fill="auto"/>
            <w:noWrap/>
            <w:vAlign w:val="center"/>
            <w:hideMark/>
          </w:tcPr>
          <w:p w14:paraId="2695432F" w14:textId="6C08A3F1"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85</w:t>
            </w:r>
          </w:p>
        </w:tc>
        <w:tc>
          <w:tcPr>
            <w:tcW w:w="635" w:type="dxa"/>
            <w:tcBorders>
              <w:top w:val="single" w:sz="2" w:space="0" w:color="auto"/>
              <w:bottom w:val="single" w:sz="2" w:space="0" w:color="auto"/>
            </w:tcBorders>
            <w:shd w:val="clear" w:color="auto" w:fill="auto"/>
            <w:noWrap/>
            <w:vAlign w:val="center"/>
            <w:hideMark/>
          </w:tcPr>
          <w:p w14:paraId="473F3B04" w14:textId="15B36A58"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60</w:t>
            </w:r>
          </w:p>
        </w:tc>
        <w:tc>
          <w:tcPr>
            <w:tcW w:w="626" w:type="dxa"/>
            <w:tcBorders>
              <w:top w:val="single" w:sz="2" w:space="0" w:color="auto"/>
              <w:bottom w:val="single" w:sz="2" w:space="0" w:color="auto"/>
            </w:tcBorders>
            <w:shd w:val="clear" w:color="auto" w:fill="auto"/>
            <w:noWrap/>
            <w:vAlign w:val="center"/>
            <w:hideMark/>
          </w:tcPr>
          <w:p w14:paraId="5FC7D33B" w14:textId="624321F8"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109</w:t>
            </w:r>
          </w:p>
        </w:tc>
        <w:tc>
          <w:tcPr>
            <w:tcW w:w="715" w:type="dxa"/>
            <w:tcBorders>
              <w:top w:val="single" w:sz="2" w:space="0" w:color="auto"/>
              <w:bottom w:val="single" w:sz="2" w:space="0" w:color="auto"/>
            </w:tcBorders>
            <w:shd w:val="clear" w:color="auto" w:fill="8DB3E2" w:themeFill="text2" w:themeFillTint="66"/>
            <w:noWrap/>
            <w:vAlign w:val="center"/>
            <w:hideMark/>
          </w:tcPr>
          <w:p w14:paraId="0FFF62EA" w14:textId="416ED980"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101</w:t>
            </w:r>
          </w:p>
        </w:tc>
        <w:tc>
          <w:tcPr>
            <w:tcW w:w="589" w:type="dxa"/>
            <w:tcBorders>
              <w:top w:val="single" w:sz="2" w:space="0" w:color="auto"/>
              <w:bottom w:val="single" w:sz="2" w:space="0" w:color="auto"/>
            </w:tcBorders>
            <w:shd w:val="clear" w:color="auto" w:fill="auto"/>
            <w:noWrap/>
            <w:vAlign w:val="center"/>
            <w:hideMark/>
          </w:tcPr>
          <w:p w14:paraId="538274BD" w14:textId="53CB488B"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87</w:t>
            </w:r>
          </w:p>
        </w:tc>
        <w:tc>
          <w:tcPr>
            <w:tcW w:w="599" w:type="dxa"/>
            <w:tcBorders>
              <w:top w:val="single" w:sz="2" w:space="0" w:color="auto"/>
              <w:bottom w:val="single" w:sz="2" w:space="0" w:color="auto"/>
            </w:tcBorders>
            <w:shd w:val="clear" w:color="auto" w:fill="auto"/>
            <w:noWrap/>
            <w:vAlign w:val="center"/>
            <w:hideMark/>
          </w:tcPr>
          <w:p w14:paraId="4EC5464F" w14:textId="0FFE2F9C"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n/d</w:t>
            </w:r>
          </w:p>
        </w:tc>
      </w:tr>
      <w:tr w:rsidR="005D7A17" w:rsidRPr="001B6343" w14:paraId="1AC9539A" w14:textId="77777777" w:rsidTr="007A7FEB">
        <w:trPr>
          <w:trHeight w:val="198"/>
          <w:jc w:val="center"/>
        </w:trPr>
        <w:tc>
          <w:tcPr>
            <w:tcW w:w="1560" w:type="dxa"/>
            <w:tcBorders>
              <w:top w:val="single" w:sz="2" w:space="0" w:color="auto"/>
              <w:bottom w:val="single" w:sz="2" w:space="0" w:color="auto"/>
            </w:tcBorders>
            <w:shd w:val="clear" w:color="auto" w:fill="auto"/>
            <w:noWrap/>
            <w:vAlign w:val="center"/>
            <w:hideMark/>
          </w:tcPr>
          <w:p w14:paraId="5547003E" w14:textId="1E3A22A3" w:rsidR="005D7A17" w:rsidRPr="009B38ED" w:rsidRDefault="005D7A17" w:rsidP="005D7A17">
            <w:pPr>
              <w:spacing w:after="0"/>
              <w:ind w:firstLine="0"/>
              <w:jc w:val="left"/>
              <w:rPr>
                <w:rFonts w:ascii="Arial Narrow" w:hAnsi="Arial Narrow" w:cs="Calibri"/>
                <w:color w:val="000000"/>
                <w:lang w:val="es-ES" w:eastAsia="es-ES"/>
              </w:rPr>
            </w:pPr>
            <w:r w:rsidRPr="00882446">
              <w:rPr>
                <w:rFonts w:ascii="Arial Narrow" w:hAnsi="Arial Narrow" w:cs="Calibri"/>
              </w:rPr>
              <w:t>Varices MM.II.</w:t>
            </w:r>
          </w:p>
        </w:tc>
        <w:tc>
          <w:tcPr>
            <w:tcW w:w="859" w:type="dxa"/>
            <w:tcBorders>
              <w:top w:val="single" w:sz="2" w:space="0" w:color="auto"/>
              <w:bottom w:val="single" w:sz="2" w:space="0" w:color="auto"/>
            </w:tcBorders>
            <w:shd w:val="clear" w:color="auto" w:fill="auto"/>
            <w:noWrap/>
            <w:vAlign w:val="center"/>
            <w:hideMark/>
          </w:tcPr>
          <w:p w14:paraId="1FE13287" w14:textId="026CE416"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71</w:t>
            </w:r>
          </w:p>
        </w:tc>
        <w:tc>
          <w:tcPr>
            <w:tcW w:w="751" w:type="dxa"/>
            <w:tcBorders>
              <w:top w:val="single" w:sz="2" w:space="0" w:color="auto"/>
              <w:bottom w:val="single" w:sz="2" w:space="0" w:color="auto"/>
            </w:tcBorders>
            <w:shd w:val="clear" w:color="auto" w:fill="auto"/>
            <w:noWrap/>
            <w:vAlign w:val="center"/>
            <w:hideMark/>
          </w:tcPr>
          <w:p w14:paraId="1D5C287B" w14:textId="34CFB479"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126</w:t>
            </w:r>
          </w:p>
        </w:tc>
        <w:tc>
          <w:tcPr>
            <w:tcW w:w="724" w:type="dxa"/>
            <w:tcBorders>
              <w:top w:val="single" w:sz="2" w:space="0" w:color="auto"/>
              <w:bottom w:val="single" w:sz="2" w:space="0" w:color="auto"/>
            </w:tcBorders>
            <w:shd w:val="clear" w:color="auto" w:fill="auto"/>
            <w:noWrap/>
            <w:vAlign w:val="center"/>
            <w:hideMark/>
          </w:tcPr>
          <w:p w14:paraId="7389BC70" w14:textId="25D592C1"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77</w:t>
            </w:r>
          </w:p>
        </w:tc>
        <w:tc>
          <w:tcPr>
            <w:tcW w:w="778" w:type="dxa"/>
            <w:tcBorders>
              <w:top w:val="single" w:sz="2" w:space="0" w:color="auto"/>
              <w:bottom w:val="single" w:sz="2" w:space="0" w:color="auto"/>
            </w:tcBorders>
            <w:shd w:val="clear" w:color="auto" w:fill="auto"/>
            <w:noWrap/>
            <w:vAlign w:val="center"/>
            <w:hideMark/>
          </w:tcPr>
          <w:p w14:paraId="060F1904" w14:textId="7946F5A4"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143</w:t>
            </w:r>
          </w:p>
        </w:tc>
        <w:tc>
          <w:tcPr>
            <w:tcW w:w="787" w:type="dxa"/>
            <w:tcBorders>
              <w:top w:val="single" w:sz="2" w:space="0" w:color="auto"/>
              <w:bottom w:val="single" w:sz="2" w:space="0" w:color="auto"/>
            </w:tcBorders>
            <w:shd w:val="clear" w:color="auto" w:fill="auto"/>
            <w:noWrap/>
            <w:vAlign w:val="center"/>
            <w:hideMark/>
          </w:tcPr>
          <w:p w14:paraId="0C3F598A" w14:textId="715498BF"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125</w:t>
            </w:r>
          </w:p>
        </w:tc>
        <w:tc>
          <w:tcPr>
            <w:tcW w:w="840" w:type="dxa"/>
            <w:tcBorders>
              <w:top w:val="single" w:sz="2" w:space="0" w:color="auto"/>
              <w:bottom w:val="single" w:sz="2" w:space="0" w:color="auto"/>
            </w:tcBorders>
            <w:shd w:val="clear" w:color="auto" w:fill="auto"/>
            <w:noWrap/>
            <w:vAlign w:val="center"/>
            <w:hideMark/>
          </w:tcPr>
          <w:p w14:paraId="755AC79D" w14:textId="7D23BD52"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158</w:t>
            </w:r>
          </w:p>
        </w:tc>
        <w:tc>
          <w:tcPr>
            <w:tcW w:w="703" w:type="dxa"/>
            <w:tcBorders>
              <w:top w:val="single" w:sz="2" w:space="0" w:color="auto"/>
              <w:bottom w:val="single" w:sz="2" w:space="0" w:color="auto"/>
            </w:tcBorders>
            <w:shd w:val="clear" w:color="auto" w:fill="auto"/>
            <w:noWrap/>
            <w:vAlign w:val="center"/>
            <w:hideMark/>
          </w:tcPr>
          <w:p w14:paraId="36A8D2FD" w14:textId="5CD354F2"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84</w:t>
            </w:r>
          </w:p>
        </w:tc>
        <w:tc>
          <w:tcPr>
            <w:tcW w:w="724" w:type="dxa"/>
            <w:tcBorders>
              <w:top w:val="single" w:sz="2" w:space="0" w:color="auto"/>
              <w:bottom w:val="single" w:sz="2" w:space="0" w:color="auto"/>
            </w:tcBorders>
            <w:shd w:val="clear" w:color="auto" w:fill="auto"/>
            <w:noWrap/>
            <w:vAlign w:val="center"/>
            <w:hideMark/>
          </w:tcPr>
          <w:p w14:paraId="05B2FE9E" w14:textId="59F552A3"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104</w:t>
            </w:r>
          </w:p>
        </w:tc>
        <w:tc>
          <w:tcPr>
            <w:tcW w:w="787" w:type="dxa"/>
            <w:tcBorders>
              <w:top w:val="single" w:sz="2" w:space="0" w:color="auto"/>
              <w:bottom w:val="single" w:sz="2" w:space="0" w:color="auto"/>
            </w:tcBorders>
            <w:shd w:val="clear" w:color="auto" w:fill="auto"/>
            <w:noWrap/>
            <w:vAlign w:val="center"/>
            <w:hideMark/>
          </w:tcPr>
          <w:p w14:paraId="3EDEAA8C" w14:textId="6E8FE924"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160</w:t>
            </w:r>
          </w:p>
        </w:tc>
        <w:tc>
          <w:tcPr>
            <w:tcW w:w="966" w:type="dxa"/>
            <w:tcBorders>
              <w:top w:val="single" w:sz="2" w:space="0" w:color="auto"/>
              <w:bottom w:val="single" w:sz="2" w:space="0" w:color="auto"/>
            </w:tcBorders>
            <w:shd w:val="clear" w:color="auto" w:fill="auto"/>
            <w:noWrap/>
            <w:vAlign w:val="center"/>
            <w:hideMark/>
          </w:tcPr>
          <w:p w14:paraId="7F418AB5" w14:textId="0FE9E7F0"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52</w:t>
            </w:r>
          </w:p>
        </w:tc>
        <w:tc>
          <w:tcPr>
            <w:tcW w:w="1064" w:type="dxa"/>
            <w:tcBorders>
              <w:top w:val="single" w:sz="2" w:space="0" w:color="auto"/>
              <w:bottom w:val="single" w:sz="2" w:space="0" w:color="auto"/>
            </w:tcBorders>
            <w:shd w:val="clear" w:color="auto" w:fill="auto"/>
            <w:noWrap/>
            <w:vAlign w:val="center"/>
            <w:hideMark/>
          </w:tcPr>
          <w:p w14:paraId="10733765" w14:textId="3FD6632D"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165</w:t>
            </w:r>
          </w:p>
        </w:tc>
        <w:tc>
          <w:tcPr>
            <w:tcW w:w="635" w:type="dxa"/>
            <w:tcBorders>
              <w:top w:val="single" w:sz="2" w:space="0" w:color="auto"/>
              <w:bottom w:val="single" w:sz="2" w:space="0" w:color="auto"/>
            </w:tcBorders>
            <w:shd w:val="clear" w:color="auto" w:fill="auto"/>
            <w:noWrap/>
            <w:vAlign w:val="center"/>
            <w:hideMark/>
          </w:tcPr>
          <w:p w14:paraId="2F20D810" w14:textId="1B91E89B"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72</w:t>
            </w:r>
          </w:p>
        </w:tc>
        <w:tc>
          <w:tcPr>
            <w:tcW w:w="635" w:type="dxa"/>
            <w:tcBorders>
              <w:top w:val="single" w:sz="2" w:space="0" w:color="auto"/>
              <w:bottom w:val="single" w:sz="2" w:space="0" w:color="auto"/>
            </w:tcBorders>
            <w:shd w:val="clear" w:color="auto" w:fill="auto"/>
            <w:noWrap/>
            <w:vAlign w:val="center"/>
            <w:hideMark/>
          </w:tcPr>
          <w:p w14:paraId="1A0DA466" w14:textId="443FBA8B"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76</w:t>
            </w:r>
          </w:p>
        </w:tc>
        <w:tc>
          <w:tcPr>
            <w:tcW w:w="626" w:type="dxa"/>
            <w:tcBorders>
              <w:top w:val="single" w:sz="2" w:space="0" w:color="auto"/>
              <w:bottom w:val="single" w:sz="2" w:space="0" w:color="auto"/>
            </w:tcBorders>
            <w:shd w:val="clear" w:color="auto" w:fill="auto"/>
            <w:noWrap/>
            <w:vAlign w:val="center"/>
            <w:hideMark/>
          </w:tcPr>
          <w:p w14:paraId="18689494" w14:textId="5D2364D2"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84</w:t>
            </w:r>
          </w:p>
        </w:tc>
        <w:tc>
          <w:tcPr>
            <w:tcW w:w="715" w:type="dxa"/>
            <w:tcBorders>
              <w:top w:val="single" w:sz="2" w:space="0" w:color="auto"/>
              <w:bottom w:val="single" w:sz="2" w:space="0" w:color="auto"/>
            </w:tcBorders>
            <w:shd w:val="clear" w:color="auto" w:fill="8DB3E2" w:themeFill="text2" w:themeFillTint="66"/>
            <w:noWrap/>
            <w:vAlign w:val="center"/>
            <w:hideMark/>
          </w:tcPr>
          <w:p w14:paraId="7F18BC17" w14:textId="6D1D2456"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108</w:t>
            </w:r>
          </w:p>
        </w:tc>
        <w:tc>
          <w:tcPr>
            <w:tcW w:w="589" w:type="dxa"/>
            <w:tcBorders>
              <w:top w:val="single" w:sz="2" w:space="0" w:color="auto"/>
              <w:bottom w:val="single" w:sz="2" w:space="0" w:color="auto"/>
            </w:tcBorders>
            <w:shd w:val="clear" w:color="auto" w:fill="auto"/>
            <w:noWrap/>
            <w:vAlign w:val="center"/>
            <w:hideMark/>
          </w:tcPr>
          <w:p w14:paraId="72F4C5C0" w14:textId="563C8721"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49</w:t>
            </w:r>
          </w:p>
        </w:tc>
        <w:tc>
          <w:tcPr>
            <w:tcW w:w="599" w:type="dxa"/>
            <w:tcBorders>
              <w:top w:val="single" w:sz="2" w:space="0" w:color="auto"/>
              <w:bottom w:val="single" w:sz="2" w:space="0" w:color="auto"/>
            </w:tcBorders>
            <w:shd w:val="clear" w:color="auto" w:fill="auto"/>
            <w:noWrap/>
            <w:vAlign w:val="center"/>
            <w:hideMark/>
          </w:tcPr>
          <w:p w14:paraId="33533948" w14:textId="33FBE8EB"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149</w:t>
            </w:r>
          </w:p>
        </w:tc>
      </w:tr>
      <w:tr w:rsidR="005D7A17" w:rsidRPr="001B6343" w14:paraId="0C897B54" w14:textId="77777777" w:rsidTr="007A7FEB">
        <w:trPr>
          <w:trHeight w:val="198"/>
          <w:jc w:val="center"/>
        </w:trPr>
        <w:tc>
          <w:tcPr>
            <w:tcW w:w="1560" w:type="dxa"/>
            <w:tcBorders>
              <w:top w:val="single" w:sz="2" w:space="0" w:color="auto"/>
              <w:bottom w:val="single" w:sz="2" w:space="0" w:color="auto"/>
            </w:tcBorders>
            <w:shd w:val="clear" w:color="auto" w:fill="auto"/>
            <w:noWrap/>
            <w:vAlign w:val="center"/>
            <w:hideMark/>
          </w:tcPr>
          <w:p w14:paraId="3899099F" w14:textId="025E7011" w:rsidR="005D7A17" w:rsidRPr="009B38ED" w:rsidRDefault="005D7A17" w:rsidP="005D7A17">
            <w:pPr>
              <w:spacing w:after="0"/>
              <w:ind w:firstLine="0"/>
              <w:jc w:val="left"/>
              <w:rPr>
                <w:rFonts w:ascii="Arial Narrow" w:hAnsi="Arial Narrow" w:cs="Calibri"/>
                <w:color w:val="000000"/>
                <w:lang w:val="es-ES" w:eastAsia="es-ES"/>
              </w:rPr>
            </w:pPr>
            <w:r w:rsidRPr="00882446">
              <w:rPr>
                <w:rFonts w:ascii="Arial Narrow" w:hAnsi="Arial Narrow" w:cs="Calibri"/>
              </w:rPr>
              <w:t>Colecistectomía</w:t>
            </w:r>
          </w:p>
        </w:tc>
        <w:tc>
          <w:tcPr>
            <w:tcW w:w="859" w:type="dxa"/>
            <w:tcBorders>
              <w:top w:val="single" w:sz="2" w:space="0" w:color="auto"/>
              <w:bottom w:val="single" w:sz="2" w:space="0" w:color="auto"/>
            </w:tcBorders>
            <w:shd w:val="clear" w:color="auto" w:fill="auto"/>
            <w:noWrap/>
            <w:vAlign w:val="center"/>
            <w:hideMark/>
          </w:tcPr>
          <w:p w14:paraId="6212E7F6" w14:textId="58DC9FF6"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99</w:t>
            </w:r>
          </w:p>
        </w:tc>
        <w:tc>
          <w:tcPr>
            <w:tcW w:w="751" w:type="dxa"/>
            <w:tcBorders>
              <w:top w:val="single" w:sz="2" w:space="0" w:color="auto"/>
              <w:bottom w:val="single" w:sz="2" w:space="0" w:color="auto"/>
            </w:tcBorders>
            <w:shd w:val="clear" w:color="auto" w:fill="auto"/>
            <w:noWrap/>
            <w:vAlign w:val="center"/>
            <w:hideMark/>
          </w:tcPr>
          <w:p w14:paraId="0A59A1FC" w14:textId="25B34BE0"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177</w:t>
            </w:r>
          </w:p>
        </w:tc>
        <w:tc>
          <w:tcPr>
            <w:tcW w:w="724" w:type="dxa"/>
            <w:tcBorders>
              <w:top w:val="single" w:sz="2" w:space="0" w:color="auto"/>
              <w:bottom w:val="single" w:sz="2" w:space="0" w:color="auto"/>
            </w:tcBorders>
            <w:shd w:val="clear" w:color="auto" w:fill="auto"/>
            <w:noWrap/>
            <w:vAlign w:val="center"/>
            <w:hideMark/>
          </w:tcPr>
          <w:p w14:paraId="2BA7FD51" w14:textId="48EAF4D4"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90</w:t>
            </w:r>
          </w:p>
        </w:tc>
        <w:tc>
          <w:tcPr>
            <w:tcW w:w="778" w:type="dxa"/>
            <w:tcBorders>
              <w:top w:val="single" w:sz="2" w:space="0" w:color="auto"/>
              <w:bottom w:val="single" w:sz="2" w:space="0" w:color="auto"/>
            </w:tcBorders>
            <w:shd w:val="clear" w:color="auto" w:fill="auto"/>
            <w:noWrap/>
            <w:vAlign w:val="center"/>
            <w:hideMark/>
          </w:tcPr>
          <w:p w14:paraId="66ADCBD0" w14:textId="5DA54F85"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154</w:t>
            </w:r>
          </w:p>
        </w:tc>
        <w:tc>
          <w:tcPr>
            <w:tcW w:w="787" w:type="dxa"/>
            <w:tcBorders>
              <w:top w:val="single" w:sz="2" w:space="0" w:color="auto"/>
              <w:bottom w:val="single" w:sz="2" w:space="0" w:color="auto"/>
            </w:tcBorders>
            <w:shd w:val="clear" w:color="auto" w:fill="auto"/>
            <w:noWrap/>
            <w:vAlign w:val="center"/>
            <w:hideMark/>
          </w:tcPr>
          <w:p w14:paraId="3470DE07" w14:textId="5A3ED75F"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85</w:t>
            </w:r>
          </w:p>
        </w:tc>
        <w:tc>
          <w:tcPr>
            <w:tcW w:w="840" w:type="dxa"/>
            <w:tcBorders>
              <w:top w:val="single" w:sz="2" w:space="0" w:color="auto"/>
              <w:bottom w:val="single" w:sz="2" w:space="0" w:color="auto"/>
            </w:tcBorders>
            <w:shd w:val="clear" w:color="auto" w:fill="auto"/>
            <w:noWrap/>
            <w:vAlign w:val="center"/>
            <w:hideMark/>
          </w:tcPr>
          <w:p w14:paraId="690288DC" w14:textId="21B761D6"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142</w:t>
            </w:r>
          </w:p>
        </w:tc>
        <w:tc>
          <w:tcPr>
            <w:tcW w:w="703" w:type="dxa"/>
            <w:tcBorders>
              <w:top w:val="single" w:sz="2" w:space="0" w:color="auto"/>
              <w:bottom w:val="single" w:sz="2" w:space="0" w:color="auto"/>
            </w:tcBorders>
            <w:shd w:val="clear" w:color="auto" w:fill="auto"/>
            <w:noWrap/>
            <w:vAlign w:val="center"/>
            <w:hideMark/>
          </w:tcPr>
          <w:p w14:paraId="2149435B" w14:textId="5C3FD838"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137</w:t>
            </w:r>
          </w:p>
        </w:tc>
        <w:tc>
          <w:tcPr>
            <w:tcW w:w="724" w:type="dxa"/>
            <w:tcBorders>
              <w:top w:val="single" w:sz="2" w:space="0" w:color="auto"/>
              <w:bottom w:val="single" w:sz="2" w:space="0" w:color="auto"/>
            </w:tcBorders>
            <w:shd w:val="clear" w:color="auto" w:fill="auto"/>
            <w:noWrap/>
            <w:vAlign w:val="center"/>
            <w:hideMark/>
          </w:tcPr>
          <w:p w14:paraId="12A9AEF6" w14:textId="52DFAC01"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89</w:t>
            </w:r>
          </w:p>
        </w:tc>
        <w:tc>
          <w:tcPr>
            <w:tcW w:w="787" w:type="dxa"/>
            <w:tcBorders>
              <w:top w:val="single" w:sz="2" w:space="0" w:color="auto"/>
              <w:bottom w:val="single" w:sz="2" w:space="0" w:color="auto"/>
            </w:tcBorders>
            <w:shd w:val="clear" w:color="auto" w:fill="auto"/>
            <w:noWrap/>
            <w:vAlign w:val="center"/>
            <w:hideMark/>
          </w:tcPr>
          <w:p w14:paraId="12A9CFFD" w14:textId="62EC39A2"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161</w:t>
            </w:r>
          </w:p>
        </w:tc>
        <w:tc>
          <w:tcPr>
            <w:tcW w:w="966" w:type="dxa"/>
            <w:tcBorders>
              <w:top w:val="single" w:sz="2" w:space="0" w:color="auto"/>
              <w:bottom w:val="single" w:sz="2" w:space="0" w:color="auto"/>
            </w:tcBorders>
            <w:shd w:val="clear" w:color="auto" w:fill="auto"/>
            <w:noWrap/>
            <w:vAlign w:val="center"/>
            <w:hideMark/>
          </w:tcPr>
          <w:p w14:paraId="179CCE5E" w14:textId="13E8EDDB"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67</w:t>
            </w:r>
          </w:p>
        </w:tc>
        <w:tc>
          <w:tcPr>
            <w:tcW w:w="1064" w:type="dxa"/>
            <w:tcBorders>
              <w:top w:val="single" w:sz="2" w:space="0" w:color="auto"/>
              <w:bottom w:val="single" w:sz="2" w:space="0" w:color="auto"/>
            </w:tcBorders>
            <w:shd w:val="clear" w:color="auto" w:fill="auto"/>
            <w:noWrap/>
            <w:vAlign w:val="center"/>
            <w:hideMark/>
          </w:tcPr>
          <w:p w14:paraId="75A59B20" w14:textId="26C0A17F"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129</w:t>
            </w:r>
          </w:p>
        </w:tc>
        <w:tc>
          <w:tcPr>
            <w:tcW w:w="635" w:type="dxa"/>
            <w:tcBorders>
              <w:top w:val="single" w:sz="2" w:space="0" w:color="auto"/>
              <w:bottom w:val="single" w:sz="2" w:space="0" w:color="auto"/>
            </w:tcBorders>
            <w:shd w:val="clear" w:color="auto" w:fill="auto"/>
            <w:noWrap/>
            <w:vAlign w:val="center"/>
            <w:hideMark/>
          </w:tcPr>
          <w:p w14:paraId="6D3D168E" w14:textId="72C73FD2"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69</w:t>
            </w:r>
          </w:p>
        </w:tc>
        <w:tc>
          <w:tcPr>
            <w:tcW w:w="635" w:type="dxa"/>
            <w:tcBorders>
              <w:top w:val="single" w:sz="2" w:space="0" w:color="auto"/>
              <w:bottom w:val="single" w:sz="2" w:space="0" w:color="auto"/>
            </w:tcBorders>
            <w:shd w:val="clear" w:color="auto" w:fill="auto"/>
            <w:noWrap/>
            <w:vAlign w:val="center"/>
            <w:hideMark/>
          </w:tcPr>
          <w:p w14:paraId="5B973035" w14:textId="497E6B63"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62</w:t>
            </w:r>
          </w:p>
        </w:tc>
        <w:tc>
          <w:tcPr>
            <w:tcW w:w="626" w:type="dxa"/>
            <w:tcBorders>
              <w:top w:val="single" w:sz="2" w:space="0" w:color="auto"/>
              <w:bottom w:val="single" w:sz="2" w:space="0" w:color="auto"/>
            </w:tcBorders>
            <w:shd w:val="clear" w:color="auto" w:fill="auto"/>
            <w:noWrap/>
            <w:vAlign w:val="center"/>
            <w:hideMark/>
          </w:tcPr>
          <w:p w14:paraId="52214D60" w14:textId="6F1EDEE0"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101</w:t>
            </w:r>
          </w:p>
        </w:tc>
        <w:tc>
          <w:tcPr>
            <w:tcW w:w="715" w:type="dxa"/>
            <w:tcBorders>
              <w:top w:val="single" w:sz="2" w:space="0" w:color="auto"/>
              <w:bottom w:val="single" w:sz="2" w:space="0" w:color="auto"/>
            </w:tcBorders>
            <w:shd w:val="clear" w:color="auto" w:fill="8DB3E2" w:themeFill="text2" w:themeFillTint="66"/>
            <w:noWrap/>
            <w:vAlign w:val="center"/>
            <w:hideMark/>
          </w:tcPr>
          <w:p w14:paraId="62A239D5" w14:textId="0DB37197"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88</w:t>
            </w:r>
          </w:p>
        </w:tc>
        <w:tc>
          <w:tcPr>
            <w:tcW w:w="589" w:type="dxa"/>
            <w:tcBorders>
              <w:top w:val="single" w:sz="2" w:space="0" w:color="auto"/>
              <w:bottom w:val="single" w:sz="2" w:space="0" w:color="auto"/>
            </w:tcBorders>
            <w:shd w:val="clear" w:color="auto" w:fill="auto"/>
            <w:noWrap/>
            <w:vAlign w:val="center"/>
            <w:hideMark/>
          </w:tcPr>
          <w:p w14:paraId="0491980B" w14:textId="41F6DD32"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59</w:t>
            </w:r>
          </w:p>
        </w:tc>
        <w:tc>
          <w:tcPr>
            <w:tcW w:w="599" w:type="dxa"/>
            <w:tcBorders>
              <w:top w:val="single" w:sz="2" w:space="0" w:color="auto"/>
              <w:bottom w:val="single" w:sz="2" w:space="0" w:color="auto"/>
            </w:tcBorders>
            <w:shd w:val="clear" w:color="auto" w:fill="auto"/>
            <w:noWrap/>
            <w:vAlign w:val="center"/>
            <w:hideMark/>
          </w:tcPr>
          <w:p w14:paraId="6082948B" w14:textId="65DC50C4"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131</w:t>
            </w:r>
          </w:p>
        </w:tc>
      </w:tr>
      <w:tr w:rsidR="005D7A17" w:rsidRPr="001B6343" w14:paraId="3DD5F841" w14:textId="77777777" w:rsidTr="007A7FEB">
        <w:trPr>
          <w:trHeight w:val="198"/>
          <w:jc w:val="center"/>
        </w:trPr>
        <w:tc>
          <w:tcPr>
            <w:tcW w:w="1560" w:type="dxa"/>
            <w:tcBorders>
              <w:top w:val="single" w:sz="2" w:space="0" w:color="auto"/>
              <w:bottom w:val="single" w:sz="2" w:space="0" w:color="auto"/>
            </w:tcBorders>
            <w:shd w:val="clear" w:color="auto" w:fill="auto"/>
            <w:noWrap/>
            <w:vAlign w:val="center"/>
            <w:hideMark/>
          </w:tcPr>
          <w:p w14:paraId="114D0F66" w14:textId="11727F50" w:rsidR="005D7A17" w:rsidRPr="009B38ED" w:rsidRDefault="005D7A17" w:rsidP="005D7A17">
            <w:pPr>
              <w:spacing w:after="0"/>
              <w:ind w:firstLine="0"/>
              <w:jc w:val="left"/>
              <w:rPr>
                <w:rFonts w:ascii="Arial Narrow" w:hAnsi="Arial Narrow" w:cs="Calibri"/>
                <w:color w:val="000000"/>
                <w:lang w:val="es-ES" w:eastAsia="es-ES"/>
              </w:rPr>
            </w:pPr>
            <w:proofErr w:type="spellStart"/>
            <w:r w:rsidRPr="00882446">
              <w:rPr>
                <w:rFonts w:ascii="Arial Narrow" w:hAnsi="Arial Narrow" w:cs="Calibri"/>
              </w:rPr>
              <w:t>Hallux</w:t>
            </w:r>
            <w:proofErr w:type="spellEnd"/>
            <w:r w:rsidRPr="00882446">
              <w:rPr>
                <w:rFonts w:ascii="Arial Narrow" w:hAnsi="Arial Narrow" w:cs="Calibri"/>
              </w:rPr>
              <w:t xml:space="preserve"> </w:t>
            </w:r>
            <w:proofErr w:type="spellStart"/>
            <w:r w:rsidRPr="00882446">
              <w:rPr>
                <w:rFonts w:ascii="Arial Narrow" w:hAnsi="Arial Narrow" w:cs="Calibri"/>
              </w:rPr>
              <w:t>valgus</w:t>
            </w:r>
            <w:proofErr w:type="spellEnd"/>
          </w:p>
        </w:tc>
        <w:tc>
          <w:tcPr>
            <w:tcW w:w="859" w:type="dxa"/>
            <w:tcBorders>
              <w:top w:val="single" w:sz="2" w:space="0" w:color="auto"/>
              <w:bottom w:val="single" w:sz="2" w:space="0" w:color="auto"/>
            </w:tcBorders>
            <w:shd w:val="clear" w:color="auto" w:fill="auto"/>
            <w:noWrap/>
            <w:vAlign w:val="center"/>
            <w:hideMark/>
          </w:tcPr>
          <w:p w14:paraId="54547347" w14:textId="1C5A5ED8"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110</w:t>
            </w:r>
          </w:p>
        </w:tc>
        <w:tc>
          <w:tcPr>
            <w:tcW w:w="751" w:type="dxa"/>
            <w:tcBorders>
              <w:top w:val="single" w:sz="2" w:space="0" w:color="auto"/>
              <w:bottom w:val="single" w:sz="2" w:space="0" w:color="auto"/>
            </w:tcBorders>
            <w:shd w:val="clear" w:color="auto" w:fill="auto"/>
            <w:noWrap/>
            <w:vAlign w:val="center"/>
            <w:hideMark/>
          </w:tcPr>
          <w:p w14:paraId="46D73F9D" w14:textId="4C04DBD2"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220</w:t>
            </w:r>
          </w:p>
        </w:tc>
        <w:tc>
          <w:tcPr>
            <w:tcW w:w="724" w:type="dxa"/>
            <w:tcBorders>
              <w:top w:val="single" w:sz="2" w:space="0" w:color="auto"/>
              <w:bottom w:val="single" w:sz="2" w:space="0" w:color="auto"/>
            </w:tcBorders>
            <w:shd w:val="clear" w:color="auto" w:fill="auto"/>
            <w:noWrap/>
            <w:vAlign w:val="center"/>
            <w:hideMark/>
          </w:tcPr>
          <w:p w14:paraId="4AB03530" w14:textId="39C2360E"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98</w:t>
            </w:r>
          </w:p>
        </w:tc>
        <w:tc>
          <w:tcPr>
            <w:tcW w:w="778" w:type="dxa"/>
            <w:tcBorders>
              <w:top w:val="single" w:sz="2" w:space="0" w:color="auto"/>
              <w:bottom w:val="single" w:sz="2" w:space="0" w:color="auto"/>
            </w:tcBorders>
            <w:shd w:val="clear" w:color="auto" w:fill="auto"/>
            <w:noWrap/>
            <w:vAlign w:val="center"/>
            <w:hideMark/>
          </w:tcPr>
          <w:p w14:paraId="64F55365" w14:textId="2DED19DF"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139</w:t>
            </w:r>
          </w:p>
        </w:tc>
        <w:tc>
          <w:tcPr>
            <w:tcW w:w="787" w:type="dxa"/>
            <w:tcBorders>
              <w:top w:val="single" w:sz="2" w:space="0" w:color="auto"/>
              <w:bottom w:val="single" w:sz="2" w:space="0" w:color="auto"/>
            </w:tcBorders>
            <w:shd w:val="clear" w:color="auto" w:fill="auto"/>
            <w:noWrap/>
            <w:vAlign w:val="center"/>
            <w:hideMark/>
          </w:tcPr>
          <w:p w14:paraId="328D252E" w14:textId="1B4D0AE3"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210</w:t>
            </w:r>
          </w:p>
        </w:tc>
        <w:tc>
          <w:tcPr>
            <w:tcW w:w="840" w:type="dxa"/>
            <w:tcBorders>
              <w:top w:val="single" w:sz="2" w:space="0" w:color="auto"/>
              <w:bottom w:val="single" w:sz="2" w:space="0" w:color="auto"/>
            </w:tcBorders>
            <w:shd w:val="clear" w:color="auto" w:fill="auto"/>
            <w:noWrap/>
            <w:vAlign w:val="center"/>
            <w:hideMark/>
          </w:tcPr>
          <w:p w14:paraId="6BD8273B" w14:textId="314637CF"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145</w:t>
            </w:r>
          </w:p>
        </w:tc>
        <w:tc>
          <w:tcPr>
            <w:tcW w:w="703" w:type="dxa"/>
            <w:tcBorders>
              <w:top w:val="single" w:sz="2" w:space="0" w:color="auto"/>
              <w:bottom w:val="single" w:sz="2" w:space="0" w:color="auto"/>
            </w:tcBorders>
            <w:shd w:val="clear" w:color="auto" w:fill="auto"/>
            <w:noWrap/>
            <w:vAlign w:val="center"/>
            <w:hideMark/>
          </w:tcPr>
          <w:p w14:paraId="5E65F440" w14:textId="0AFD1885"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181</w:t>
            </w:r>
          </w:p>
        </w:tc>
        <w:tc>
          <w:tcPr>
            <w:tcW w:w="724" w:type="dxa"/>
            <w:tcBorders>
              <w:top w:val="single" w:sz="2" w:space="0" w:color="auto"/>
              <w:bottom w:val="single" w:sz="2" w:space="0" w:color="auto"/>
            </w:tcBorders>
            <w:shd w:val="clear" w:color="auto" w:fill="auto"/>
            <w:noWrap/>
            <w:vAlign w:val="center"/>
            <w:hideMark/>
          </w:tcPr>
          <w:p w14:paraId="085811CC" w14:textId="2F1CAC49"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119</w:t>
            </w:r>
          </w:p>
        </w:tc>
        <w:tc>
          <w:tcPr>
            <w:tcW w:w="787" w:type="dxa"/>
            <w:tcBorders>
              <w:top w:val="single" w:sz="2" w:space="0" w:color="auto"/>
              <w:bottom w:val="single" w:sz="2" w:space="0" w:color="auto"/>
            </w:tcBorders>
            <w:shd w:val="clear" w:color="auto" w:fill="auto"/>
            <w:noWrap/>
            <w:vAlign w:val="center"/>
            <w:hideMark/>
          </w:tcPr>
          <w:p w14:paraId="35AF6AB8" w14:textId="7431EC02"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164</w:t>
            </w:r>
          </w:p>
        </w:tc>
        <w:tc>
          <w:tcPr>
            <w:tcW w:w="966" w:type="dxa"/>
            <w:tcBorders>
              <w:top w:val="single" w:sz="2" w:space="0" w:color="auto"/>
              <w:bottom w:val="single" w:sz="2" w:space="0" w:color="auto"/>
            </w:tcBorders>
            <w:shd w:val="clear" w:color="auto" w:fill="auto"/>
            <w:noWrap/>
            <w:vAlign w:val="center"/>
            <w:hideMark/>
          </w:tcPr>
          <w:p w14:paraId="259DE3BF" w14:textId="12AFE4BA"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75</w:t>
            </w:r>
          </w:p>
        </w:tc>
        <w:tc>
          <w:tcPr>
            <w:tcW w:w="1064" w:type="dxa"/>
            <w:tcBorders>
              <w:top w:val="single" w:sz="2" w:space="0" w:color="auto"/>
              <w:bottom w:val="single" w:sz="2" w:space="0" w:color="auto"/>
            </w:tcBorders>
            <w:shd w:val="clear" w:color="auto" w:fill="auto"/>
            <w:noWrap/>
            <w:vAlign w:val="center"/>
            <w:hideMark/>
          </w:tcPr>
          <w:p w14:paraId="3536D421" w14:textId="257E8155"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185</w:t>
            </w:r>
          </w:p>
        </w:tc>
        <w:tc>
          <w:tcPr>
            <w:tcW w:w="635" w:type="dxa"/>
            <w:tcBorders>
              <w:top w:val="single" w:sz="2" w:space="0" w:color="auto"/>
              <w:bottom w:val="single" w:sz="2" w:space="0" w:color="auto"/>
            </w:tcBorders>
            <w:shd w:val="clear" w:color="auto" w:fill="auto"/>
            <w:noWrap/>
            <w:vAlign w:val="center"/>
            <w:hideMark/>
          </w:tcPr>
          <w:p w14:paraId="1374C33E" w14:textId="4E96D896"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83</w:t>
            </w:r>
          </w:p>
        </w:tc>
        <w:tc>
          <w:tcPr>
            <w:tcW w:w="635" w:type="dxa"/>
            <w:tcBorders>
              <w:top w:val="single" w:sz="2" w:space="0" w:color="auto"/>
              <w:bottom w:val="single" w:sz="2" w:space="0" w:color="auto"/>
            </w:tcBorders>
            <w:shd w:val="clear" w:color="auto" w:fill="auto"/>
            <w:noWrap/>
            <w:vAlign w:val="center"/>
            <w:hideMark/>
          </w:tcPr>
          <w:p w14:paraId="0172DF6B" w14:textId="6E58F11B"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63</w:t>
            </w:r>
          </w:p>
        </w:tc>
        <w:tc>
          <w:tcPr>
            <w:tcW w:w="626" w:type="dxa"/>
            <w:tcBorders>
              <w:top w:val="single" w:sz="2" w:space="0" w:color="auto"/>
              <w:bottom w:val="single" w:sz="2" w:space="0" w:color="auto"/>
            </w:tcBorders>
            <w:shd w:val="clear" w:color="auto" w:fill="auto"/>
            <w:noWrap/>
            <w:vAlign w:val="center"/>
            <w:hideMark/>
          </w:tcPr>
          <w:p w14:paraId="2EF1C0B2" w14:textId="15195638"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103</w:t>
            </w:r>
          </w:p>
        </w:tc>
        <w:tc>
          <w:tcPr>
            <w:tcW w:w="715" w:type="dxa"/>
            <w:tcBorders>
              <w:top w:val="single" w:sz="2" w:space="0" w:color="auto"/>
              <w:bottom w:val="single" w:sz="2" w:space="0" w:color="auto"/>
            </w:tcBorders>
            <w:shd w:val="clear" w:color="auto" w:fill="8DB3E2" w:themeFill="text2" w:themeFillTint="66"/>
            <w:noWrap/>
            <w:vAlign w:val="center"/>
            <w:hideMark/>
          </w:tcPr>
          <w:p w14:paraId="0B7A48AE" w14:textId="0390C03B"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87</w:t>
            </w:r>
          </w:p>
        </w:tc>
        <w:tc>
          <w:tcPr>
            <w:tcW w:w="589" w:type="dxa"/>
            <w:tcBorders>
              <w:top w:val="single" w:sz="2" w:space="0" w:color="auto"/>
              <w:bottom w:val="single" w:sz="2" w:space="0" w:color="auto"/>
            </w:tcBorders>
            <w:shd w:val="clear" w:color="auto" w:fill="auto"/>
            <w:noWrap/>
            <w:vAlign w:val="center"/>
            <w:hideMark/>
          </w:tcPr>
          <w:p w14:paraId="6D42FC49" w14:textId="0F4FF989"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48</w:t>
            </w:r>
          </w:p>
        </w:tc>
        <w:tc>
          <w:tcPr>
            <w:tcW w:w="599" w:type="dxa"/>
            <w:tcBorders>
              <w:top w:val="single" w:sz="2" w:space="0" w:color="auto"/>
              <w:bottom w:val="single" w:sz="2" w:space="0" w:color="auto"/>
            </w:tcBorders>
            <w:shd w:val="clear" w:color="auto" w:fill="auto"/>
            <w:noWrap/>
            <w:vAlign w:val="center"/>
            <w:hideMark/>
          </w:tcPr>
          <w:p w14:paraId="3DD56023" w14:textId="3C9E51A7"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174</w:t>
            </w:r>
          </w:p>
        </w:tc>
      </w:tr>
      <w:tr w:rsidR="005D7A17" w:rsidRPr="001B6343" w14:paraId="411D5ED4" w14:textId="77777777" w:rsidTr="007A7FEB">
        <w:trPr>
          <w:trHeight w:val="198"/>
          <w:jc w:val="center"/>
        </w:trPr>
        <w:tc>
          <w:tcPr>
            <w:tcW w:w="1560" w:type="dxa"/>
            <w:tcBorders>
              <w:top w:val="single" w:sz="2" w:space="0" w:color="auto"/>
              <w:bottom w:val="single" w:sz="2" w:space="0" w:color="auto"/>
            </w:tcBorders>
            <w:shd w:val="clear" w:color="auto" w:fill="auto"/>
            <w:noWrap/>
            <w:vAlign w:val="center"/>
            <w:hideMark/>
          </w:tcPr>
          <w:p w14:paraId="54A1B1C6" w14:textId="01991641" w:rsidR="005D7A17" w:rsidRPr="009B38ED" w:rsidRDefault="005D7A17" w:rsidP="005D7A17">
            <w:pPr>
              <w:spacing w:after="0"/>
              <w:ind w:firstLine="0"/>
              <w:jc w:val="left"/>
              <w:rPr>
                <w:rFonts w:ascii="Arial Narrow" w:hAnsi="Arial Narrow" w:cs="Calibri"/>
                <w:color w:val="000000"/>
                <w:lang w:val="es-ES" w:eastAsia="es-ES"/>
              </w:rPr>
            </w:pPr>
            <w:proofErr w:type="spellStart"/>
            <w:r w:rsidRPr="00882446">
              <w:rPr>
                <w:rFonts w:ascii="Arial Narrow" w:hAnsi="Arial Narrow" w:cs="Calibri"/>
              </w:rPr>
              <w:t>Adeno</w:t>
            </w:r>
            <w:proofErr w:type="spellEnd"/>
            <w:r w:rsidRPr="00882446">
              <w:rPr>
                <w:rFonts w:ascii="Arial Narrow" w:hAnsi="Arial Narrow" w:cs="Calibri"/>
              </w:rPr>
              <w:t>-amigdalectomía</w:t>
            </w:r>
          </w:p>
        </w:tc>
        <w:tc>
          <w:tcPr>
            <w:tcW w:w="859" w:type="dxa"/>
            <w:tcBorders>
              <w:top w:val="single" w:sz="2" w:space="0" w:color="auto"/>
              <w:bottom w:val="single" w:sz="2" w:space="0" w:color="auto"/>
            </w:tcBorders>
            <w:shd w:val="clear" w:color="auto" w:fill="auto"/>
            <w:noWrap/>
            <w:vAlign w:val="center"/>
            <w:hideMark/>
          </w:tcPr>
          <w:p w14:paraId="5A2DE2CD" w14:textId="775F37AC"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91</w:t>
            </w:r>
          </w:p>
        </w:tc>
        <w:tc>
          <w:tcPr>
            <w:tcW w:w="751" w:type="dxa"/>
            <w:tcBorders>
              <w:top w:val="single" w:sz="2" w:space="0" w:color="auto"/>
              <w:bottom w:val="single" w:sz="2" w:space="0" w:color="auto"/>
            </w:tcBorders>
            <w:shd w:val="clear" w:color="auto" w:fill="auto"/>
            <w:noWrap/>
            <w:vAlign w:val="center"/>
            <w:hideMark/>
          </w:tcPr>
          <w:p w14:paraId="2D62C590" w14:textId="46FB9A53"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113</w:t>
            </w:r>
          </w:p>
        </w:tc>
        <w:tc>
          <w:tcPr>
            <w:tcW w:w="724" w:type="dxa"/>
            <w:tcBorders>
              <w:top w:val="single" w:sz="2" w:space="0" w:color="auto"/>
              <w:bottom w:val="single" w:sz="2" w:space="0" w:color="auto"/>
            </w:tcBorders>
            <w:shd w:val="clear" w:color="auto" w:fill="auto"/>
            <w:noWrap/>
            <w:vAlign w:val="center"/>
            <w:hideMark/>
          </w:tcPr>
          <w:p w14:paraId="4141FF27" w14:textId="1587BBAF"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73</w:t>
            </w:r>
          </w:p>
        </w:tc>
        <w:tc>
          <w:tcPr>
            <w:tcW w:w="778" w:type="dxa"/>
            <w:tcBorders>
              <w:top w:val="single" w:sz="2" w:space="0" w:color="auto"/>
              <w:bottom w:val="single" w:sz="2" w:space="0" w:color="auto"/>
            </w:tcBorders>
            <w:shd w:val="clear" w:color="auto" w:fill="auto"/>
            <w:noWrap/>
            <w:vAlign w:val="center"/>
            <w:hideMark/>
          </w:tcPr>
          <w:p w14:paraId="1BE64CD8" w14:textId="6074D6BB"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115</w:t>
            </w:r>
          </w:p>
        </w:tc>
        <w:tc>
          <w:tcPr>
            <w:tcW w:w="787" w:type="dxa"/>
            <w:tcBorders>
              <w:top w:val="single" w:sz="2" w:space="0" w:color="auto"/>
              <w:bottom w:val="single" w:sz="2" w:space="0" w:color="auto"/>
            </w:tcBorders>
            <w:shd w:val="clear" w:color="auto" w:fill="auto"/>
            <w:noWrap/>
            <w:vAlign w:val="center"/>
            <w:hideMark/>
          </w:tcPr>
          <w:p w14:paraId="6D1EAD7E" w14:textId="334A55EB"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81</w:t>
            </w:r>
          </w:p>
        </w:tc>
        <w:tc>
          <w:tcPr>
            <w:tcW w:w="840" w:type="dxa"/>
            <w:tcBorders>
              <w:top w:val="single" w:sz="2" w:space="0" w:color="auto"/>
              <w:bottom w:val="single" w:sz="2" w:space="0" w:color="auto"/>
            </w:tcBorders>
            <w:shd w:val="clear" w:color="auto" w:fill="auto"/>
            <w:noWrap/>
            <w:vAlign w:val="center"/>
            <w:hideMark/>
          </w:tcPr>
          <w:p w14:paraId="4CF2AF5D" w14:textId="2FF24A7F"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96</w:t>
            </w:r>
          </w:p>
        </w:tc>
        <w:tc>
          <w:tcPr>
            <w:tcW w:w="703" w:type="dxa"/>
            <w:tcBorders>
              <w:top w:val="single" w:sz="2" w:space="0" w:color="auto"/>
              <w:bottom w:val="single" w:sz="2" w:space="0" w:color="auto"/>
            </w:tcBorders>
            <w:shd w:val="clear" w:color="auto" w:fill="auto"/>
            <w:noWrap/>
            <w:vAlign w:val="center"/>
            <w:hideMark/>
          </w:tcPr>
          <w:p w14:paraId="153E4E8A" w14:textId="6B397471"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75</w:t>
            </w:r>
          </w:p>
        </w:tc>
        <w:tc>
          <w:tcPr>
            <w:tcW w:w="724" w:type="dxa"/>
            <w:tcBorders>
              <w:top w:val="single" w:sz="2" w:space="0" w:color="auto"/>
              <w:bottom w:val="single" w:sz="2" w:space="0" w:color="auto"/>
            </w:tcBorders>
            <w:shd w:val="clear" w:color="auto" w:fill="auto"/>
            <w:noWrap/>
            <w:vAlign w:val="center"/>
            <w:hideMark/>
          </w:tcPr>
          <w:p w14:paraId="1257D01D" w14:textId="09AF9EB7"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108</w:t>
            </w:r>
          </w:p>
        </w:tc>
        <w:tc>
          <w:tcPr>
            <w:tcW w:w="787" w:type="dxa"/>
            <w:tcBorders>
              <w:top w:val="single" w:sz="2" w:space="0" w:color="auto"/>
              <w:bottom w:val="single" w:sz="2" w:space="0" w:color="auto"/>
            </w:tcBorders>
            <w:shd w:val="clear" w:color="auto" w:fill="auto"/>
            <w:noWrap/>
            <w:vAlign w:val="center"/>
            <w:hideMark/>
          </w:tcPr>
          <w:p w14:paraId="4DD7A30E" w14:textId="10190E80"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148</w:t>
            </w:r>
          </w:p>
        </w:tc>
        <w:tc>
          <w:tcPr>
            <w:tcW w:w="966" w:type="dxa"/>
            <w:tcBorders>
              <w:top w:val="single" w:sz="2" w:space="0" w:color="auto"/>
              <w:bottom w:val="single" w:sz="2" w:space="0" w:color="auto"/>
            </w:tcBorders>
            <w:shd w:val="clear" w:color="auto" w:fill="auto"/>
            <w:noWrap/>
            <w:vAlign w:val="center"/>
            <w:hideMark/>
          </w:tcPr>
          <w:p w14:paraId="6497249A" w14:textId="47CFD0BD"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73</w:t>
            </w:r>
          </w:p>
        </w:tc>
        <w:tc>
          <w:tcPr>
            <w:tcW w:w="1064" w:type="dxa"/>
            <w:tcBorders>
              <w:top w:val="single" w:sz="2" w:space="0" w:color="auto"/>
              <w:bottom w:val="single" w:sz="2" w:space="0" w:color="auto"/>
            </w:tcBorders>
            <w:shd w:val="clear" w:color="auto" w:fill="auto"/>
            <w:noWrap/>
            <w:vAlign w:val="center"/>
            <w:hideMark/>
          </w:tcPr>
          <w:p w14:paraId="156423F4" w14:textId="16B5D0E3"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76</w:t>
            </w:r>
          </w:p>
        </w:tc>
        <w:tc>
          <w:tcPr>
            <w:tcW w:w="635" w:type="dxa"/>
            <w:tcBorders>
              <w:top w:val="single" w:sz="2" w:space="0" w:color="auto"/>
              <w:bottom w:val="single" w:sz="2" w:space="0" w:color="auto"/>
            </w:tcBorders>
            <w:shd w:val="clear" w:color="auto" w:fill="auto"/>
            <w:noWrap/>
            <w:vAlign w:val="center"/>
            <w:hideMark/>
          </w:tcPr>
          <w:p w14:paraId="3DC412B8" w14:textId="2B7E04E3"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69</w:t>
            </w:r>
          </w:p>
        </w:tc>
        <w:tc>
          <w:tcPr>
            <w:tcW w:w="635" w:type="dxa"/>
            <w:tcBorders>
              <w:top w:val="single" w:sz="2" w:space="0" w:color="auto"/>
              <w:bottom w:val="single" w:sz="2" w:space="0" w:color="auto"/>
            </w:tcBorders>
            <w:shd w:val="clear" w:color="auto" w:fill="auto"/>
            <w:noWrap/>
            <w:vAlign w:val="center"/>
            <w:hideMark/>
          </w:tcPr>
          <w:p w14:paraId="260EF6D6" w14:textId="16BC9CC4"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68</w:t>
            </w:r>
          </w:p>
        </w:tc>
        <w:tc>
          <w:tcPr>
            <w:tcW w:w="626" w:type="dxa"/>
            <w:tcBorders>
              <w:top w:val="single" w:sz="2" w:space="0" w:color="auto"/>
              <w:bottom w:val="single" w:sz="2" w:space="0" w:color="auto"/>
            </w:tcBorders>
            <w:shd w:val="clear" w:color="auto" w:fill="auto"/>
            <w:noWrap/>
            <w:vAlign w:val="center"/>
            <w:hideMark/>
          </w:tcPr>
          <w:p w14:paraId="272028FD" w14:textId="3829AAAE"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80</w:t>
            </w:r>
          </w:p>
        </w:tc>
        <w:tc>
          <w:tcPr>
            <w:tcW w:w="715" w:type="dxa"/>
            <w:tcBorders>
              <w:top w:val="single" w:sz="2" w:space="0" w:color="auto"/>
              <w:bottom w:val="single" w:sz="2" w:space="0" w:color="auto"/>
            </w:tcBorders>
            <w:shd w:val="clear" w:color="auto" w:fill="8DB3E2" w:themeFill="text2" w:themeFillTint="66"/>
            <w:noWrap/>
            <w:vAlign w:val="center"/>
            <w:hideMark/>
          </w:tcPr>
          <w:p w14:paraId="17D1430F" w14:textId="71FAE77C"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52</w:t>
            </w:r>
          </w:p>
        </w:tc>
        <w:tc>
          <w:tcPr>
            <w:tcW w:w="589" w:type="dxa"/>
            <w:tcBorders>
              <w:top w:val="single" w:sz="2" w:space="0" w:color="auto"/>
              <w:bottom w:val="single" w:sz="2" w:space="0" w:color="auto"/>
            </w:tcBorders>
            <w:shd w:val="clear" w:color="auto" w:fill="auto"/>
            <w:noWrap/>
            <w:vAlign w:val="center"/>
            <w:hideMark/>
          </w:tcPr>
          <w:p w14:paraId="5206656C" w14:textId="37ED57CC"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52</w:t>
            </w:r>
          </w:p>
        </w:tc>
        <w:tc>
          <w:tcPr>
            <w:tcW w:w="599" w:type="dxa"/>
            <w:tcBorders>
              <w:top w:val="single" w:sz="2" w:space="0" w:color="auto"/>
              <w:bottom w:val="single" w:sz="2" w:space="0" w:color="auto"/>
            </w:tcBorders>
            <w:shd w:val="clear" w:color="auto" w:fill="auto"/>
            <w:noWrap/>
            <w:vAlign w:val="center"/>
            <w:hideMark/>
          </w:tcPr>
          <w:p w14:paraId="5A6DCB4E" w14:textId="73A4B587"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81</w:t>
            </w:r>
          </w:p>
        </w:tc>
      </w:tr>
      <w:tr w:rsidR="005D7A17" w:rsidRPr="001B6343" w14:paraId="76584EC9" w14:textId="77777777" w:rsidTr="007A7FEB">
        <w:trPr>
          <w:trHeight w:val="198"/>
          <w:jc w:val="center"/>
        </w:trPr>
        <w:tc>
          <w:tcPr>
            <w:tcW w:w="1560" w:type="dxa"/>
            <w:tcBorders>
              <w:top w:val="single" w:sz="2" w:space="0" w:color="auto"/>
              <w:bottom w:val="single" w:sz="2" w:space="0" w:color="auto"/>
            </w:tcBorders>
            <w:shd w:val="clear" w:color="auto" w:fill="auto"/>
            <w:noWrap/>
            <w:vAlign w:val="center"/>
            <w:hideMark/>
          </w:tcPr>
          <w:p w14:paraId="1ECBCFA6" w14:textId="04793D68" w:rsidR="005D7A17" w:rsidRPr="009B38ED" w:rsidRDefault="005D7A17" w:rsidP="007A7FEB">
            <w:pPr>
              <w:spacing w:after="0"/>
              <w:ind w:firstLine="0"/>
              <w:jc w:val="left"/>
              <w:rPr>
                <w:rFonts w:ascii="Arial Narrow" w:hAnsi="Arial Narrow" w:cs="Calibri"/>
                <w:color w:val="000000"/>
                <w:lang w:val="es-ES" w:eastAsia="es-ES"/>
              </w:rPr>
            </w:pPr>
            <w:r w:rsidRPr="00882446">
              <w:rPr>
                <w:rFonts w:ascii="Arial Narrow" w:hAnsi="Arial Narrow" w:cs="Calibri"/>
              </w:rPr>
              <w:t>Hipertrofia</w:t>
            </w:r>
            <w:r w:rsidR="007A7FEB">
              <w:rPr>
                <w:rFonts w:ascii="Arial Narrow" w:hAnsi="Arial Narrow" w:cs="Calibri"/>
              </w:rPr>
              <w:t xml:space="preserve"> </w:t>
            </w:r>
            <w:r w:rsidRPr="00882446">
              <w:rPr>
                <w:rFonts w:ascii="Arial Narrow" w:hAnsi="Arial Narrow" w:cs="Calibri"/>
              </w:rPr>
              <w:t>benigna de próstata</w:t>
            </w:r>
          </w:p>
        </w:tc>
        <w:tc>
          <w:tcPr>
            <w:tcW w:w="859" w:type="dxa"/>
            <w:tcBorders>
              <w:top w:val="single" w:sz="2" w:space="0" w:color="auto"/>
              <w:bottom w:val="single" w:sz="2" w:space="0" w:color="auto"/>
            </w:tcBorders>
            <w:shd w:val="clear" w:color="auto" w:fill="auto"/>
            <w:noWrap/>
            <w:vAlign w:val="center"/>
            <w:hideMark/>
          </w:tcPr>
          <w:p w14:paraId="0BE9C49C" w14:textId="2B3EC480"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109</w:t>
            </w:r>
          </w:p>
        </w:tc>
        <w:tc>
          <w:tcPr>
            <w:tcW w:w="751" w:type="dxa"/>
            <w:tcBorders>
              <w:top w:val="single" w:sz="2" w:space="0" w:color="auto"/>
              <w:bottom w:val="single" w:sz="2" w:space="0" w:color="auto"/>
            </w:tcBorders>
            <w:shd w:val="clear" w:color="auto" w:fill="auto"/>
            <w:noWrap/>
            <w:vAlign w:val="center"/>
            <w:hideMark/>
          </w:tcPr>
          <w:p w14:paraId="22285C15" w14:textId="3C593042"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40</w:t>
            </w:r>
          </w:p>
        </w:tc>
        <w:tc>
          <w:tcPr>
            <w:tcW w:w="724" w:type="dxa"/>
            <w:tcBorders>
              <w:top w:val="single" w:sz="2" w:space="0" w:color="auto"/>
              <w:bottom w:val="single" w:sz="2" w:space="0" w:color="auto"/>
            </w:tcBorders>
            <w:shd w:val="clear" w:color="auto" w:fill="auto"/>
            <w:noWrap/>
            <w:vAlign w:val="center"/>
            <w:hideMark/>
          </w:tcPr>
          <w:p w14:paraId="01614914" w14:textId="5B21D18C"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135</w:t>
            </w:r>
          </w:p>
        </w:tc>
        <w:tc>
          <w:tcPr>
            <w:tcW w:w="778" w:type="dxa"/>
            <w:tcBorders>
              <w:top w:val="single" w:sz="2" w:space="0" w:color="auto"/>
              <w:bottom w:val="single" w:sz="2" w:space="0" w:color="auto"/>
            </w:tcBorders>
            <w:shd w:val="clear" w:color="auto" w:fill="auto"/>
            <w:noWrap/>
            <w:vAlign w:val="center"/>
            <w:hideMark/>
          </w:tcPr>
          <w:p w14:paraId="0C3D47A1" w14:textId="7202A7D5"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142</w:t>
            </w:r>
          </w:p>
        </w:tc>
        <w:tc>
          <w:tcPr>
            <w:tcW w:w="787" w:type="dxa"/>
            <w:tcBorders>
              <w:top w:val="single" w:sz="2" w:space="0" w:color="auto"/>
              <w:bottom w:val="single" w:sz="2" w:space="0" w:color="auto"/>
            </w:tcBorders>
            <w:shd w:val="clear" w:color="auto" w:fill="auto"/>
            <w:noWrap/>
            <w:vAlign w:val="center"/>
            <w:hideMark/>
          </w:tcPr>
          <w:p w14:paraId="25F1AA48" w14:textId="34DC84BA"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151</w:t>
            </w:r>
          </w:p>
        </w:tc>
        <w:tc>
          <w:tcPr>
            <w:tcW w:w="840" w:type="dxa"/>
            <w:tcBorders>
              <w:top w:val="single" w:sz="2" w:space="0" w:color="auto"/>
              <w:bottom w:val="single" w:sz="2" w:space="0" w:color="auto"/>
            </w:tcBorders>
            <w:shd w:val="clear" w:color="auto" w:fill="auto"/>
            <w:noWrap/>
            <w:vAlign w:val="center"/>
            <w:hideMark/>
          </w:tcPr>
          <w:p w14:paraId="431E5360" w14:textId="4BD64AC5"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127</w:t>
            </w:r>
          </w:p>
        </w:tc>
        <w:tc>
          <w:tcPr>
            <w:tcW w:w="703" w:type="dxa"/>
            <w:tcBorders>
              <w:top w:val="single" w:sz="2" w:space="0" w:color="auto"/>
              <w:bottom w:val="single" w:sz="2" w:space="0" w:color="auto"/>
            </w:tcBorders>
            <w:shd w:val="clear" w:color="auto" w:fill="auto"/>
            <w:noWrap/>
            <w:vAlign w:val="center"/>
            <w:hideMark/>
          </w:tcPr>
          <w:p w14:paraId="7D716971" w14:textId="38A28E48"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119</w:t>
            </w:r>
          </w:p>
        </w:tc>
        <w:tc>
          <w:tcPr>
            <w:tcW w:w="724" w:type="dxa"/>
            <w:tcBorders>
              <w:top w:val="single" w:sz="2" w:space="0" w:color="auto"/>
              <w:bottom w:val="single" w:sz="2" w:space="0" w:color="auto"/>
            </w:tcBorders>
            <w:shd w:val="clear" w:color="auto" w:fill="auto"/>
            <w:noWrap/>
            <w:vAlign w:val="center"/>
            <w:hideMark/>
          </w:tcPr>
          <w:p w14:paraId="02E71B3A" w14:textId="6258B2F6"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114</w:t>
            </w:r>
          </w:p>
        </w:tc>
        <w:tc>
          <w:tcPr>
            <w:tcW w:w="787" w:type="dxa"/>
            <w:tcBorders>
              <w:top w:val="single" w:sz="2" w:space="0" w:color="auto"/>
              <w:bottom w:val="single" w:sz="2" w:space="0" w:color="auto"/>
            </w:tcBorders>
            <w:shd w:val="clear" w:color="auto" w:fill="auto"/>
            <w:noWrap/>
            <w:vAlign w:val="center"/>
            <w:hideMark/>
          </w:tcPr>
          <w:p w14:paraId="770C2741" w14:textId="60A0A5CD"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190</w:t>
            </w:r>
          </w:p>
        </w:tc>
        <w:tc>
          <w:tcPr>
            <w:tcW w:w="966" w:type="dxa"/>
            <w:tcBorders>
              <w:top w:val="single" w:sz="2" w:space="0" w:color="auto"/>
              <w:bottom w:val="single" w:sz="2" w:space="0" w:color="auto"/>
            </w:tcBorders>
            <w:shd w:val="clear" w:color="auto" w:fill="auto"/>
            <w:noWrap/>
            <w:vAlign w:val="center"/>
            <w:hideMark/>
          </w:tcPr>
          <w:p w14:paraId="284AE8BF" w14:textId="0634D299"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64</w:t>
            </w:r>
          </w:p>
        </w:tc>
        <w:tc>
          <w:tcPr>
            <w:tcW w:w="1064" w:type="dxa"/>
            <w:tcBorders>
              <w:top w:val="single" w:sz="2" w:space="0" w:color="auto"/>
              <w:bottom w:val="single" w:sz="2" w:space="0" w:color="auto"/>
            </w:tcBorders>
            <w:shd w:val="clear" w:color="auto" w:fill="auto"/>
            <w:noWrap/>
            <w:vAlign w:val="center"/>
            <w:hideMark/>
          </w:tcPr>
          <w:p w14:paraId="5CCFA2CE" w14:textId="4DEDAA2C"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211</w:t>
            </w:r>
          </w:p>
        </w:tc>
        <w:tc>
          <w:tcPr>
            <w:tcW w:w="635" w:type="dxa"/>
            <w:tcBorders>
              <w:top w:val="single" w:sz="2" w:space="0" w:color="auto"/>
              <w:bottom w:val="single" w:sz="2" w:space="0" w:color="auto"/>
            </w:tcBorders>
            <w:shd w:val="clear" w:color="auto" w:fill="auto"/>
            <w:noWrap/>
            <w:vAlign w:val="center"/>
            <w:hideMark/>
          </w:tcPr>
          <w:p w14:paraId="24A59440" w14:textId="5063F438"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85</w:t>
            </w:r>
          </w:p>
        </w:tc>
        <w:tc>
          <w:tcPr>
            <w:tcW w:w="635" w:type="dxa"/>
            <w:tcBorders>
              <w:top w:val="single" w:sz="2" w:space="0" w:color="auto"/>
              <w:bottom w:val="single" w:sz="2" w:space="0" w:color="auto"/>
            </w:tcBorders>
            <w:shd w:val="clear" w:color="auto" w:fill="auto"/>
            <w:noWrap/>
            <w:vAlign w:val="center"/>
            <w:hideMark/>
          </w:tcPr>
          <w:p w14:paraId="7F3525CD" w14:textId="10F99B97"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78</w:t>
            </w:r>
          </w:p>
        </w:tc>
        <w:tc>
          <w:tcPr>
            <w:tcW w:w="626" w:type="dxa"/>
            <w:tcBorders>
              <w:top w:val="single" w:sz="2" w:space="0" w:color="auto"/>
              <w:bottom w:val="single" w:sz="2" w:space="0" w:color="auto"/>
            </w:tcBorders>
            <w:shd w:val="clear" w:color="auto" w:fill="auto"/>
            <w:noWrap/>
            <w:vAlign w:val="center"/>
            <w:hideMark/>
          </w:tcPr>
          <w:p w14:paraId="34F81F69" w14:textId="78492919"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89</w:t>
            </w:r>
          </w:p>
        </w:tc>
        <w:tc>
          <w:tcPr>
            <w:tcW w:w="715" w:type="dxa"/>
            <w:tcBorders>
              <w:top w:val="single" w:sz="2" w:space="0" w:color="auto"/>
              <w:bottom w:val="single" w:sz="2" w:space="0" w:color="auto"/>
            </w:tcBorders>
            <w:shd w:val="clear" w:color="auto" w:fill="8DB3E2" w:themeFill="text2" w:themeFillTint="66"/>
            <w:noWrap/>
            <w:vAlign w:val="center"/>
            <w:hideMark/>
          </w:tcPr>
          <w:p w14:paraId="2DD9D563" w14:textId="7488C0F1"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34</w:t>
            </w:r>
          </w:p>
        </w:tc>
        <w:tc>
          <w:tcPr>
            <w:tcW w:w="589" w:type="dxa"/>
            <w:tcBorders>
              <w:top w:val="single" w:sz="2" w:space="0" w:color="auto"/>
              <w:bottom w:val="single" w:sz="2" w:space="0" w:color="auto"/>
            </w:tcBorders>
            <w:shd w:val="clear" w:color="auto" w:fill="auto"/>
            <w:noWrap/>
            <w:vAlign w:val="center"/>
            <w:hideMark/>
          </w:tcPr>
          <w:p w14:paraId="18DC136E" w14:textId="793D8000"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83</w:t>
            </w:r>
          </w:p>
        </w:tc>
        <w:tc>
          <w:tcPr>
            <w:tcW w:w="599" w:type="dxa"/>
            <w:tcBorders>
              <w:top w:val="single" w:sz="2" w:space="0" w:color="auto"/>
              <w:bottom w:val="single" w:sz="2" w:space="0" w:color="auto"/>
            </w:tcBorders>
            <w:shd w:val="clear" w:color="auto" w:fill="auto"/>
            <w:noWrap/>
            <w:vAlign w:val="center"/>
            <w:hideMark/>
          </w:tcPr>
          <w:p w14:paraId="4DE21BFB" w14:textId="753840FA"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131</w:t>
            </w:r>
          </w:p>
        </w:tc>
      </w:tr>
      <w:tr w:rsidR="005D7A17" w:rsidRPr="001B6343" w14:paraId="759CFD04" w14:textId="77777777" w:rsidTr="007A7FEB">
        <w:trPr>
          <w:trHeight w:val="198"/>
          <w:jc w:val="center"/>
        </w:trPr>
        <w:tc>
          <w:tcPr>
            <w:tcW w:w="1560" w:type="dxa"/>
            <w:tcBorders>
              <w:top w:val="single" w:sz="2" w:space="0" w:color="auto"/>
              <w:bottom w:val="single" w:sz="2" w:space="0" w:color="auto"/>
            </w:tcBorders>
            <w:shd w:val="clear" w:color="auto" w:fill="auto"/>
            <w:noWrap/>
            <w:vAlign w:val="center"/>
            <w:hideMark/>
          </w:tcPr>
          <w:p w14:paraId="34D376B9" w14:textId="49DED9DB" w:rsidR="005D7A17" w:rsidRPr="009B38ED" w:rsidRDefault="005D7A17" w:rsidP="005D7A17">
            <w:pPr>
              <w:spacing w:after="0"/>
              <w:ind w:firstLine="0"/>
              <w:jc w:val="left"/>
              <w:rPr>
                <w:rFonts w:ascii="Arial Narrow" w:hAnsi="Arial Narrow" w:cs="Calibri"/>
                <w:color w:val="000000"/>
                <w:lang w:val="es-ES" w:eastAsia="es-ES"/>
              </w:rPr>
            </w:pPr>
            <w:r w:rsidRPr="00882446">
              <w:rPr>
                <w:rFonts w:ascii="Arial Narrow" w:hAnsi="Arial Narrow" w:cs="Calibri"/>
              </w:rPr>
              <w:t>Quiste pilonidal</w:t>
            </w:r>
          </w:p>
        </w:tc>
        <w:tc>
          <w:tcPr>
            <w:tcW w:w="859" w:type="dxa"/>
            <w:tcBorders>
              <w:top w:val="single" w:sz="2" w:space="0" w:color="auto"/>
              <w:bottom w:val="single" w:sz="2" w:space="0" w:color="auto"/>
            </w:tcBorders>
            <w:shd w:val="clear" w:color="auto" w:fill="auto"/>
            <w:noWrap/>
            <w:vAlign w:val="center"/>
            <w:hideMark/>
          </w:tcPr>
          <w:p w14:paraId="2F7E5ADE" w14:textId="2F84B7C1"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104</w:t>
            </w:r>
          </w:p>
        </w:tc>
        <w:tc>
          <w:tcPr>
            <w:tcW w:w="751" w:type="dxa"/>
            <w:tcBorders>
              <w:top w:val="single" w:sz="2" w:space="0" w:color="auto"/>
              <w:bottom w:val="single" w:sz="2" w:space="0" w:color="auto"/>
            </w:tcBorders>
            <w:shd w:val="clear" w:color="auto" w:fill="auto"/>
            <w:noWrap/>
            <w:vAlign w:val="center"/>
            <w:hideMark/>
          </w:tcPr>
          <w:p w14:paraId="1D70D150" w14:textId="7D24A241"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136</w:t>
            </w:r>
          </w:p>
        </w:tc>
        <w:tc>
          <w:tcPr>
            <w:tcW w:w="724" w:type="dxa"/>
            <w:tcBorders>
              <w:top w:val="single" w:sz="2" w:space="0" w:color="auto"/>
              <w:bottom w:val="single" w:sz="2" w:space="0" w:color="auto"/>
            </w:tcBorders>
            <w:shd w:val="clear" w:color="auto" w:fill="auto"/>
            <w:noWrap/>
            <w:vAlign w:val="center"/>
            <w:hideMark/>
          </w:tcPr>
          <w:p w14:paraId="0C1ABBAA" w14:textId="7B19BE6E"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84</w:t>
            </w:r>
          </w:p>
        </w:tc>
        <w:tc>
          <w:tcPr>
            <w:tcW w:w="778" w:type="dxa"/>
            <w:tcBorders>
              <w:top w:val="single" w:sz="2" w:space="0" w:color="auto"/>
              <w:bottom w:val="single" w:sz="2" w:space="0" w:color="auto"/>
            </w:tcBorders>
            <w:shd w:val="clear" w:color="auto" w:fill="auto"/>
            <w:noWrap/>
            <w:vAlign w:val="center"/>
            <w:hideMark/>
          </w:tcPr>
          <w:p w14:paraId="789E14D0" w14:textId="3DC79853"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112</w:t>
            </w:r>
          </w:p>
        </w:tc>
        <w:tc>
          <w:tcPr>
            <w:tcW w:w="787" w:type="dxa"/>
            <w:tcBorders>
              <w:top w:val="single" w:sz="2" w:space="0" w:color="auto"/>
              <w:bottom w:val="single" w:sz="2" w:space="0" w:color="auto"/>
            </w:tcBorders>
            <w:shd w:val="clear" w:color="auto" w:fill="auto"/>
            <w:noWrap/>
            <w:vAlign w:val="center"/>
            <w:hideMark/>
          </w:tcPr>
          <w:p w14:paraId="63916845" w14:textId="79D05750"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145</w:t>
            </w:r>
          </w:p>
        </w:tc>
        <w:tc>
          <w:tcPr>
            <w:tcW w:w="840" w:type="dxa"/>
            <w:tcBorders>
              <w:top w:val="single" w:sz="2" w:space="0" w:color="auto"/>
              <w:bottom w:val="single" w:sz="2" w:space="0" w:color="auto"/>
            </w:tcBorders>
            <w:shd w:val="clear" w:color="auto" w:fill="auto"/>
            <w:noWrap/>
            <w:vAlign w:val="center"/>
            <w:hideMark/>
          </w:tcPr>
          <w:p w14:paraId="5C5A10E2" w14:textId="0485B187"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114</w:t>
            </w:r>
          </w:p>
        </w:tc>
        <w:tc>
          <w:tcPr>
            <w:tcW w:w="703" w:type="dxa"/>
            <w:tcBorders>
              <w:top w:val="single" w:sz="2" w:space="0" w:color="auto"/>
              <w:bottom w:val="single" w:sz="2" w:space="0" w:color="auto"/>
            </w:tcBorders>
            <w:shd w:val="clear" w:color="auto" w:fill="auto"/>
            <w:noWrap/>
            <w:vAlign w:val="center"/>
            <w:hideMark/>
          </w:tcPr>
          <w:p w14:paraId="06468493" w14:textId="2A4F40A2"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175</w:t>
            </w:r>
          </w:p>
        </w:tc>
        <w:tc>
          <w:tcPr>
            <w:tcW w:w="724" w:type="dxa"/>
            <w:tcBorders>
              <w:top w:val="single" w:sz="2" w:space="0" w:color="auto"/>
              <w:bottom w:val="single" w:sz="2" w:space="0" w:color="auto"/>
            </w:tcBorders>
            <w:shd w:val="clear" w:color="auto" w:fill="auto"/>
            <w:noWrap/>
            <w:vAlign w:val="center"/>
            <w:hideMark/>
          </w:tcPr>
          <w:p w14:paraId="5A58A00A" w14:textId="753C13B4"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n/d</w:t>
            </w:r>
          </w:p>
        </w:tc>
        <w:tc>
          <w:tcPr>
            <w:tcW w:w="787" w:type="dxa"/>
            <w:tcBorders>
              <w:top w:val="single" w:sz="2" w:space="0" w:color="auto"/>
              <w:bottom w:val="single" w:sz="2" w:space="0" w:color="auto"/>
            </w:tcBorders>
            <w:shd w:val="clear" w:color="auto" w:fill="auto"/>
            <w:noWrap/>
            <w:vAlign w:val="center"/>
            <w:hideMark/>
          </w:tcPr>
          <w:p w14:paraId="15009905" w14:textId="779DBDE5"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151</w:t>
            </w:r>
          </w:p>
        </w:tc>
        <w:tc>
          <w:tcPr>
            <w:tcW w:w="966" w:type="dxa"/>
            <w:tcBorders>
              <w:top w:val="single" w:sz="2" w:space="0" w:color="auto"/>
              <w:bottom w:val="single" w:sz="2" w:space="0" w:color="auto"/>
            </w:tcBorders>
            <w:shd w:val="clear" w:color="auto" w:fill="auto"/>
            <w:noWrap/>
            <w:vAlign w:val="center"/>
            <w:hideMark/>
          </w:tcPr>
          <w:p w14:paraId="52FB122F" w14:textId="6383E8B6"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67</w:t>
            </w:r>
          </w:p>
        </w:tc>
        <w:tc>
          <w:tcPr>
            <w:tcW w:w="1064" w:type="dxa"/>
            <w:tcBorders>
              <w:top w:val="single" w:sz="2" w:space="0" w:color="auto"/>
              <w:bottom w:val="single" w:sz="2" w:space="0" w:color="auto"/>
            </w:tcBorders>
            <w:shd w:val="clear" w:color="auto" w:fill="auto"/>
            <w:noWrap/>
            <w:vAlign w:val="center"/>
            <w:hideMark/>
          </w:tcPr>
          <w:p w14:paraId="04F565DA" w14:textId="0B4067C8"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80</w:t>
            </w:r>
          </w:p>
        </w:tc>
        <w:tc>
          <w:tcPr>
            <w:tcW w:w="635" w:type="dxa"/>
            <w:tcBorders>
              <w:top w:val="single" w:sz="2" w:space="0" w:color="auto"/>
              <w:bottom w:val="single" w:sz="2" w:space="0" w:color="auto"/>
            </w:tcBorders>
            <w:shd w:val="clear" w:color="auto" w:fill="auto"/>
            <w:noWrap/>
            <w:vAlign w:val="center"/>
            <w:hideMark/>
          </w:tcPr>
          <w:p w14:paraId="55510854" w14:textId="0A517E0B"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62</w:t>
            </w:r>
          </w:p>
        </w:tc>
        <w:tc>
          <w:tcPr>
            <w:tcW w:w="635" w:type="dxa"/>
            <w:tcBorders>
              <w:top w:val="single" w:sz="2" w:space="0" w:color="auto"/>
              <w:bottom w:val="single" w:sz="2" w:space="0" w:color="auto"/>
            </w:tcBorders>
            <w:shd w:val="clear" w:color="auto" w:fill="auto"/>
            <w:noWrap/>
            <w:vAlign w:val="center"/>
            <w:hideMark/>
          </w:tcPr>
          <w:p w14:paraId="20B957D5" w14:textId="57A12A36"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60</w:t>
            </w:r>
          </w:p>
        </w:tc>
        <w:tc>
          <w:tcPr>
            <w:tcW w:w="626" w:type="dxa"/>
            <w:tcBorders>
              <w:top w:val="single" w:sz="2" w:space="0" w:color="auto"/>
              <w:bottom w:val="single" w:sz="2" w:space="0" w:color="auto"/>
            </w:tcBorders>
            <w:shd w:val="clear" w:color="auto" w:fill="auto"/>
            <w:noWrap/>
            <w:vAlign w:val="center"/>
            <w:hideMark/>
          </w:tcPr>
          <w:p w14:paraId="016B4DA4" w14:textId="30F4342C"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95</w:t>
            </w:r>
          </w:p>
        </w:tc>
        <w:tc>
          <w:tcPr>
            <w:tcW w:w="715" w:type="dxa"/>
            <w:tcBorders>
              <w:top w:val="single" w:sz="2" w:space="0" w:color="auto"/>
              <w:bottom w:val="single" w:sz="2" w:space="0" w:color="auto"/>
            </w:tcBorders>
            <w:shd w:val="clear" w:color="auto" w:fill="8DB3E2" w:themeFill="text2" w:themeFillTint="66"/>
            <w:noWrap/>
            <w:vAlign w:val="center"/>
            <w:hideMark/>
          </w:tcPr>
          <w:p w14:paraId="0C8E3618" w14:textId="57DEAB72"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62</w:t>
            </w:r>
          </w:p>
        </w:tc>
        <w:tc>
          <w:tcPr>
            <w:tcW w:w="589" w:type="dxa"/>
            <w:tcBorders>
              <w:top w:val="single" w:sz="2" w:space="0" w:color="auto"/>
              <w:bottom w:val="single" w:sz="2" w:space="0" w:color="auto"/>
            </w:tcBorders>
            <w:shd w:val="clear" w:color="auto" w:fill="auto"/>
            <w:noWrap/>
            <w:vAlign w:val="center"/>
            <w:hideMark/>
          </w:tcPr>
          <w:p w14:paraId="46BDDBF6" w14:textId="617777C3"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67</w:t>
            </w:r>
          </w:p>
        </w:tc>
        <w:tc>
          <w:tcPr>
            <w:tcW w:w="599" w:type="dxa"/>
            <w:tcBorders>
              <w:top w:val="single" w:sz="2" w:space="0" w:color="auto"/>
              <w:bottom w:val="single" w:sz="2" w:space="0" w:color="auto"/>
            </w:tcBorders>
            <w:shd w:val="clear" w:color="auto" w:fill="auto"/>
            <w:noWrap/>
            <w:vAlign w:val="center"/>
            <w:hideMark/>
          </w:tcPr>
          <w:p w14:paraId="7CAC35E8" w14:textId="3BC5923E"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122</w:t>
            </w:r>
          </w:p>
        </w:tc>
      </w:tr>
      <w:tr w:rsidR="005D7A17" w:rsidRPr="001B6343" w14:paraId="6A9CAF1E" w14:textId="77777777" w:rsidTr="007A7FEB">
        <w:trPr>
          <w:trHeight w:val="198"/>
          <w:jc w:val="center"/>
        </w:trPr>
        <w:tc>
          <w:tcPr>
            <w:tcW w:w="1560" w:type="dxa"/>
            <w:tcBorders>
              <w:top w:val="single" w:sz="2" w:space="0" w:color="auto"/>
              <w:bottom w:val="single" w:sz="4" w:space="0" w:color="auto"/>
            </w:tcBorders>
            <w:shd w:val="clear" w:color="auto" w:fill="auto"/>
            <w:noWrap/>
            <w:vAlign w:val="center"/>
            <w:hideMark/>
          </w:tcPr>
          <w:p w14:paraId="22A3667C" w14:textId="763EE23F" w:rsidR="005D7A17" w:rsidRPr="009B38ED" w:rsidRDefault="005D7A17" w:rsidP="005D7A17">
            <w:pPr>
              <w:spacing w:after="0"/>
              <w:ind w:firstLine="0"/>
              <w:jc w:val="left"/>
              <w:rPr>
                <w:rFonts w:ascii="Arial Narrow" w:hAnsi="Arial Narrow" w:cs="Calibri"/>
                <w:color w:val="000000"/>
                <w:lang w:val="es-ES" w:eastAsia="es-ES"/>
              </w:rPr>
            </w:pPr>
            <w:r w:rsidRPr="00882446">
              <w:rPr>
                <w:rFonts w:ascii="Arial Narrow" w:hAnsi="Arial Narrow" w:cs="Calibri"/>
              </w:rPr>
              <w:t>Túnel carpiano</w:t>
            </w:r>
          </w:p>
        </w:tc>
        <w:tc>
          <w:tcPr>
            <w:tcW w:w="859" w:type="dxa"/>
            <w:tcBorders>
              <w:top w:val="single" w:sz="2" w:space="0" w:color="auto"/>
              <w:bottom w:val="single" w:sz="4" w:space="0" w:color="auto"/>
            </w:tcBorders>
            <w:shd w:val="clear" w:color="auto" w:fill="auto"/>
            <w:noWrap/>
            <w:vAlign w:val="center"/>
            <w:hideMark/>
          </w:tcPr>
          <w:p w14:paraId="719F6967" w14:textId="25992CBF"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89</w:t>
            </w:r>
          </w:p>
        </w:tc>
        <w:tc>
          <w:tcPr>
            <w:tcW w:w="751" w:type="dxa"/>
            <w:tcBorders>
              <w:top w:val="single" w:sz="2" w:space="0" w:color="auto"/>
              <w:bottom w:val="single" w:sz="4" w:space="0" w:color="auto"/>
            </w:tcBorders>
            <w:shd w:val="clear" w:color="auto" w:fill="auto"/>
            <w:noWrap/>
            <w:vAlign w:val="center"/>
            <w:hideMark/>
          </w:tcPr>
          <w:p w14:paraId="0B9B83C4" w14:textId="0E7A73A7"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105</w:t>
            </w:r>
          </w:p>
        </w:tc>
        <w:tc>
          <w:tcPr>
            <w:tcW w:w="724" w:type="dxa"/>
            <w:tcBorders>
              <w:top w:val="single" w:sz="2" w:space="0" w:color="auto"/>
              <w:bottom w:val="single" w:sz="4" w:space="0" w:color="auto"/>
            </w:tcBorders>
            <w:shd w:val="clear" w:color="auto" w:fill="auto"/>
            <w:noWrap/>
            <w:vAlign w:val="center"/>
            <w:hideMark/>
          </w:tcPr>
          <w:p w14:paraId="681AA6AE" w14:textId="24965B2A"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77</w:t>
            </w:r>
          </w:p>
        </w:tc>
        <w:tc>
          <w:tcPr>
            <w:tcW w:w="778" w:type="dxa"/>
            <w:tcBorders>
              <w:top w:val="single" w:sz="2" w:space="0" w:color="auto"/>
              <w:bottom w:val="single" w:sz="4" w:space="0" w:color="auto"/>
            </w:tcBorders>
            <w:shd w:val="clear" w:color="auto" w:fill="auto"/>
            <w:noWrap/>
            <w:vAlign w:val="center"/>
            <w:hideMark/>
          </w:tcPr>
          <w:p w14:paraId="61794F0E" w14:textId="6304BEC2"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86</w:t>
            </w:r>
          </w:p>
        </w:tc>
        <w:tc>
          <w:tcPr>
            <w:tcW w:w="787" w:type="dxa"/>
            <w:tcBorders>
              <w:top w:val="single" w:sz="2" w:space="0" w:color="auto"/>
              <w:bottom w:val="single" w:sz="4" w:space="0" w:color="auto"/>
            </w:tcBorders>
            <w:shd w:val="clear" w:color="auto" w:fill="auto"/>
            <w:noWrap/>
            <w:vAlign w:val="center"/>
            <w:hideMark/>
          </w:tcPr>
          <w:p w14:paraId="05DAB0DE" w14:textId="3837871A"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98</w:t>
            </w:r>
          </w:p>
        </w:tc>
        <w:tc>
          <w:tcPr>
            <w:tcW w:w="840" w:type="dxa"/>
            <w:tcBorders>
              <w:top w:val="single" w:sz="2" w:space="0" w:color="auto"/>
              <w:bottom w:val="single" w:sz="4" w:space="0" w:color="auto"/>
            </w:tcBorders>
            <w:shd w:val="clear" w:color="auto" w:fill="auto"/>
            <w:noWrap/>
            <w:vAlign w:val="center"/>
            <w:hideMark/>
          </w:tcPr>
          <w:p w14:paraId="31BFF3E4" w14:textId="44C5E6FB"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154</w:t>
            </w:r>
          </w:p>
        </w:tc>
        <w:tc>
          <w:tcPr>
            <w:tcW w:w="703" w:type="dxa"/>
            <w:tcBorders>
              <w:top w:val="single" w:sz="2" w:space="0" w:color="auto"/>
              <w:bottom w:val="single" w:sz="4" w:space="0" w:color="auto"/>
            </w:tcBorders>
            <w:shd w:val="clear" w:color="auto" w:fill="auto"/>
            <w:noWrap/>
            <w:vAlign w:val="center"/>
            <w:hideMark/>
          </w:tcPr>
          <w:p w14:paraId="2BFC30FF" w14:textId="2D92F07C"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88</w:t>
            </w:r>
          </w:p>
        </w:tc>
        <w:tc>
          <w:tcPr>
            <w:tcW w:w="724" w:type="dxa"/>
            <w:tcBorders>
              <w:top w:val="single" w:sz="2" w:space="0" w:color="auto"/>
              <w:bottom w:val="single" w:sz="4" w:space="0" w:color="auto"/>
            </w:tcBorders>
            <w:shd w:val="clear" w:color="auto" w:fill="auto"/>
            <w:noWrap/>
            <w:vAlign w:val="center"/>
            <w:hideMark/>
          </w:tcPr>
          <w:p w14:paraId="04F05ED6" w14:textId="6F9F689F"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77</w:t>
            </w:r>
          </w:p>
        </w:tc>
        <w:tc>
          <w:tcPr>
            <w:tcW w:w="787" w:type="dxa"/>
            <w:tcBorders>
              <w:top w:val="single" w:sz="2" w:space="0" w:color="auto"/>
              <w:bottom w:val="single" w:sz="4" w:space="0" w:color="auto"/>
            </w:tcBorders>
            <w:shd w:val="clear" w:color="auto" w:fill="auto"/>
            <w:noWrap/>
            <w:vAlign w:val="center"/>
            <w:hideMark/>
          </w:tcPr>
          <w:p w14:paraId="1472F410" w14:textId="5A84A819"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121</w:t>
            </w:r>
          </w:p>
        </w:tc>
        <w:tc>
          <w:tcPr>
            <w:tcW w:w="966" w:type="dxa"/>
            <w:tcBorders>
              <w:top w:val="single" w:sz="2" w:space="0" w:color="auto"/>
              <w:bottom w:val="single" w:sz="4" w:space="0" w:color="auto"/>
            </w:tcBorders>
            <w:shd w:val="clear" w:color="auto" w:fill="auto"/>
            <w:noWrap/>
            <w:vAlign w:val="center"/>
            <w:hideMark/>
          </w:tcPr>
          <w:p w14:paraId="1909C5C2" w14:textId="41FCE3A3"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61</w:t>
            </w:r>
          </w:p>
        </w:tc>
        <w:tc>
          <w:tcPr>
            <w:tcW w:w="1064" w:type="dxa"/>
            <w:tcBorders>
              <w:top w:val="single" w:sz="2" w:space="0" w:color="auto"/>
              <w:bottom w:val="single" w:sz="4" w:space="0" w:color="auto"/>
            </w:tcBorders>
            <w:shd w:val="clear" w:color="auto" w:fill="auto"/>
            <w:noWrap/>
            <w:vAlign w:val="center"/>
            <w:hideMark/>
          </w:tcPr>
          <w:p w14:paraId="26F462F1" w14:textId="618242A9"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73</w:t>
            </w:r>
          </w:p>
        </w:tc>
        <w:tc>
          <w:tcPr>
            <w:tcW w:w="635" w:type="dxa"/>
            <w:tcBorders>
              <w:top w:val="single" w:sz="2" w:space="0" w:color="auto"/>
              <w:bottom w:val="single" w:sz="4" w:space="0" w:color="auto"/>
            </w:tcBorders>
            <w:shd w:val="clear" w:color="auto" w:fill="auto"/>
            <w:noWrap/>
            <w:vAlign w:val="center"/>
            <w:hideMark/>
          </w:tcPr>
          <w:p w14:paraId="08848BA0" w14:textId="1C3D07FA"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60</w:t>
            </w:r>
          </w:p>
        </w:tc>
        <w:tc>
          <w:tcPr>
            <w:tcW w:w="635" w:type="dxa"/>
            <w:tcBorders>
              <w:top w:val="single" w:sz="2" w:space="0" w:color="auto"/>
              <w:bottom w:val="single" w:sz="4" w:space="0" w:color="auto"/>
            </w:tcBorders>
            <w:shd w:val="clear" w:color="auto" w:fill="auto"/>
            <w:noWrap/>
            <w:vAlign w:val="center"/>
            <w:hideMark/>
          </w:tcPr>
          <w:p w14:paraId="5FED24F5" w14:textId="653DACC4"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52</w:t>
            </w:r>
          </w:p>
        </w:tc>
        <w:tc>
          <w:tcPr>
            <w:tcW w:w="626" w:type="dxa"/>
            <w:tcBorders>
              <w:top w:val="single" w:sz="2" w:space="0" w:color="auto"/>
              <w:bottom w:val="single" w:sz="4" w:space="0" w:color="auto"/>
            </w:tcBorders>
            <w:shd w:val="clear" w:color="auto" w:fill="auto"/>
            <w:noWrap/>
            <w:vAlign w:val="center"/>
            <w:hideMark/>
          </w:tcPr>
          <w:p w14:paraId="27AFAECF" w14:textId="1A2E970C"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73</w:t>
            </w:r>
          </w:p>
        </w:tc>
        <w:tc>
          <w:tcPr>
            <w:tcW w:w="715" w:type="dxa"/>
            <w:tcBorders>
              <w:top w:val="single" w:sz="2" w:space="0" w:color="auto"/>
              <w:bottom w:val="single" w:sz="4" w:space="0" w:color="auto"/>
            </w:tcBorders>
            <w:shd w:val="clear" w:color="auto" w:fill="8DB3E2" w:themeFill="text2" w:themeFillTint="66"/>
            <w:noWrap/>
            <w:vAlign w:val="center"/>
            <w:hideMark/>
          </w:tcPr>
          <w:p w14:paraId="19D212F1" w14:textId="33B0D189"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85</w:t>
            </w:r>
          </w:p>
        </w:tc>
        <w:tc>
          <w:tcPr>
            <w:tcW w:w="589" w:type="dxa"/>
            <w:tcBorders>
              <w:top w:val="single" w:sz="2" w:space="0" w:color="auto"/>
              <w:bottom w:val="single" w:sz="4" w:space="0" w:color="auto"/>
            </w:tcBorders>
            <w:shd w:val="clear" w:color="auto" w:fill="auto"/>
            <w:noWrap/>
            <w:vAlign w:val="center"/>
            <w:hideMark/>
          </w:tcPr>
          <w:p w14:paraId="2B2D75ED" w14:textId="787297DC"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68</w:t>
            </w:r>
          </w:p>
        </w:tc>
        <w:tc>
          <w:tcPr>
            <w:tcW w:w="599" w:type="dxa"/>
            <w:tcBorders>
              <w:top w:val="single" w:sz="2" w:space="0" w:color="auto"/>
              <w:bottom w:val="single" w:sz="4" w:space="0" w:color="auto"/>
            </w:tcBorders>
            <w:shd w:val="clear" w:color="auto" w:fill="auto"/>
            <w:noWrap/>
            <w:vAlign w:val="center"/>
            <w:hideMark/>
          </w:tcPr>
          <w:p w14:paraId="0A11DECA" w14:textId="21560C64" w:rsidR="005D7A17" w:rsidRPr="009B38ED" w:rsidRDefault="005D7A17" w:rsidP="005D7A17">
            <w:pPr>
              <w:spacing w:after="0"/>
              <w:ind w:firstLine="0"/>
              <w:jc w:val="right"/>
              <w:rPr>
                <w:rFonts w:ascii="Arial Narrow" w:hAnsi="Arial Narrow" w:cs="Calibri"/>
                <w:color w:val="000000"/>
                <w:lang w:val="es-ES" w:eastAsia="es-ES"/>
              </w:rPr>
            </w:pPr>
            <w:r w:rsidRPr="00882446">
              <w:rPr>
                <w:rFonts w:ascii="Arial Narrow" w:hAnsi="Arial Narrow" w:cs="Calibri"/>
                <w:color w:val="000000"/>
              </w:rPr>
              <w:t>49</w:t>
            </w:r>
          </w:p>
        </w:tc>
      </w:tr>
    </w:tbl>
    <w:p w14:paraId="6CF2EAB1" w14:textId="77777777" w:rsidR="00E25E2E" w:rsidRDefault="00E25E2E" w:rsidP="00B91C35">
      <w:pPr>
        <w:pStyle w:val="texto"/>
        <w:sectPr w:rsidR="00E25E2E" w:rsidSect="00AD1A27">
          <w:headerReference w:type="even" r:id="rId32"/>
          <w:headerReference w:type="default" r:id="rId33"/>
          <w:pgSz w:w="16840" w:h="11907" w:orient="landscape" w:code="9"/>
          <w:pgMar w:top="2098" w:right="1559" w:bottom="1418" w:left="1559" w:header="369" w:footer="136" w:gutter="0"/>
          <w:cols w:space="720"/>
          <w:docGrid w:linePitch="360"/>
        </w:sectPr>
      </w:pPr>
    </w:p>
    <w:p w14:paraId="7874B440" w14:textId="710DCD87" w:rsidR="00E25E2E" w:rsidRDefault="00E25E2E" w:rsidP="00E25E2E">
      <w:pPr>
        <w:pStyle w:val="atitulo1"/>
      </w:pPr>
      <w:bookmarkStart w:id="37" w:name="_Toc146545279"/>
      <w:r>
        <w:lastRenderedPageBreak/>
        <w:t>Apéndice 2. Metodología</w:t>
      </w:r>
      <w:r w:rsidR="68EAA6DE">
        <w:t xml:space="preserve"> y marco normativo</w:t>
      </w:r>
      <w:bookmarkEnd w:id="37"/>
    </w:p>
    <w:p w14:paraId="52356838" w14:textId="7A30122C" w:rsidR="00743C70" w:rsidRPr="00C429CD" w:rsidRDefault="000E79EF" w:rsidP="00743C70">
      <w:pPr>
        <w:pStyle w:val="atitulo2"/>
        <w:spacing w:before="240"/>
      </w:pPr>
      <w:bookmarkStart w:id="38" w:name="_Toc146545280"/>
      <w:r>
        <w:t>2.1</w:t>
      </w:r>
      <w:r w:rsidR="00743C70" w:rsidRPr="00C429CD">
        <w:t xml:space="preserve"> </w:t>
      </w:r>
      <w:r w:rsidR="00743C70">
        <w:t>Metodología</w:t>
      </w:r>
      <w:bookmarkEnd w:id="38"/>
    </w:p>
    <w:p w14:paraId="07914E3C" w14:textId="10771B9B" w:rsidR="00E16C5D" w:rsidRPr="00B91C35" w:rsidRDefault="43D9AC54" w:rsidP="00B91C35">
      <w:pPr>
        <w:pStyle w:val="texto"/>
      </w:pPr>
      <w:r>
        <w:t>La Cámara de Comptos ha utilizado para la realización de este informe la metodología establecida en la ISSAI-ES mencionada</w:t>
      </w:r>
      <w:r w:rsidR="05A224A0">
        <w:t xml:space="preserve"> y</w:t>
      </w:r>
      <w:r>
        <w:t xml:space="preserve"> las directrices de la Guías Prácticas de Fiscalización</w:t>
      </w:r>
      <w:r w:rsidR="1BF242B7">
        <w:t xml:space="preserve"> de los Órganos de Control Externo</w:t>
      </w:r>
      <w:r>
        <w:t xml:space="preserve"> </w:t>
      </w:r>
      <w:r w:rsidR="10CDFBD2">
        <w:t xml:space="preserve">GPF-OCEX </w:t>
      </w:r>
      <w:r>
        <w:t>3000, 3910 y 3920 sobre la auditoría operativa. La aplicación de estas guías supone plantear los objetivos del trabajo en forma de preguntas y asociar a cada uno de ellos subobjetivos que permitan emitir una conclusión para cada uno de ellos.</w:t>
      </w:r>
    </w:p>
    <w:p w14:paraId="1D93EE28" w14:textId="4ECC0981" w:rsidR="00DC2338" w:rsidRPr="00B91C35" w:rsidRDefault="00E16C5D" w:rsidP="00B91C35">
      <w:pPr>
        <w:pStyle w:val="texto"/>
      </w:pPr>
      <w:r w:rsidRPr="00B91C35">
        <w:t>Para dar respuesta a estos subobj</w:t>
      </w:r>
      <w:r w:rsidR="00DC2338" w:rsidRPr="00B91C35">
        <w:t xml:space="preserve">etivos se asociaron a los mismos los criterios expuestos en el epígrafe II de este informe que consideramos más adecuados teniendo en cuenta la información disponible. </w:t>
      </w:r>
    </w:p>
    <w:p w14:paraId="04956BFD" w14:textId="5BF1470E" w:rsidR="00DC2338" w:rsidRPr="00B91C35" w:rsidRDefault="1BF242B7" w:rsidP="00B91C35">
      <w:pPr>
        <w:pStyle w:val="texto"/>
      </w:pPr>
      <w:r>
        <w:t xml:space="preserve">Si bien se han aplicado estas guías relacionadas con la auditoría operativa, en los tres primeros objetivos se ha combinado con la aplicación de </w:t>
      </w:r>
      <w:r w:rsidR="5885F4FF">
        <w:t>elementos</w:t>
      </w:r>
      <w:r w:rsidR="7B70FA50">
        <w:t xml:space="preserve"> de </w:t>
      </w:r>
      <w:r>
        <w:t>las GPF</w:t>
      </w:r>
      <w:r w:rsidR="1C0CDE75">
        <w:t>-OCEX</w:t>
      </w:r>
      <w:r>
        <w:t xml:space="preserve"> 4000 y 4320 sobre auditorías de cumplimiento. </w:t>
      </w:r>
    </w:p>
    <w:p w14:paraId="34E4A471" w14:textId="0FE1CCF8" w:rsidR="00DC2338" w:rsidRPr="00B91C35" w:rsidRDefault="1BF242B7" w:rsidP="00B91C35">
      <w:pPr>
        <w:pStyle w:val="texto"/>
      </w:pPr>
      <w:r>
        <w:t>En el caso del cuarto objetivo, se han utilizado las directrices de las GPF</w:t>
      </w:r>
      <w:r w:rsidR="06F146CF">
        <w:t>-OCEX</w:t>
      </w:r>
      <w:r>
        <w:t xml:space="preserve"> </w:t>
      </w:r>
      <w:r w:rsidR="0FD34562" w:rsidRPr="142743FA">
        <w:rPr>
          <w:rStyle w:val="ui-provider"/>
        </w:rPr>
        <w:t>5300, 5313, 5330 y 5370 </w:t>
      </w:r>
      <w:r>
        <w:t>sobre auditoría de tecnologías de información.</w:t>
      </w:r>
    </w:p>
    <w:p w14:paraId="3C085361" w14:textId="1716C92F" w:rsidR="00743C70" w:rsidRDefault="00743C70" w:rsidP="00743C70">
      <w:pPr>
        <w:pStyle w:val="atitulo2"/>
        <w:spacing w:before="240"/>
      </w:pPr>
      <w:bookmarkStart w:id="39" w:name="_Toc146545281"/>
      <w:r>
        <w:t>2.2</w:t>
      </w:r>
      <w:r w:rsidRPr="00C429CD">
        <w:t xml:space="preserve"> </w:t>
      </w:r>
      <w:r>
        <w:t>Marco normativo básico aplicable</w:t>
      </w:r>
      <w:bookmarkEnd w:id="39"/>
    </w:p>
    <w:p w14:paraId="135F66DE" w14:textId="07F61F3D" w:rsidR="00743C70" w:rsidRDefault="00743C70" w:rsidP="00736778">
      <w:pPr>
        <w:pStyle w:val="texto"/>
      </w:pPr>
      <w:r>
        <w:t>El marco normativo básico aplicable a la gestión de las listas de espera está formado por las siguientes normas:</w:t>
      </w:r>
    </w:p>
    <w:p w14:paraId="4BC64563" w14:textId="455CC485" w:rsidR="00736778" w:rsidRDefault="00736778" w:rsidP="00736778">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lang w:eastAsia="es-ES"/>
        </w:rPr>
      </w:pPr>
      <w:r>
        <w:rPr>
          <w:lang w:eastAsia="es-ES"/>
        </w:rPr>
        <w:t xml:space="preserve">Ley Foral 14/2008, de 2 de julio, de garantías de espera en Atención Especializada. </w:t>
      </w:r>
    </w:p>
    <w:p w14:paraId="12EC024D" w14:textId="740BE2F1" w:rsidR="00736778" w:rsidRDefault="00736778" w:rsidP="00736778">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lang w:eastAsia="es-ES"/>
        </w:rPr>
      </w:pPr>
      <w:r>
        <w:rPr>
          <w:lang w:eastAsia="es-ES"/>
        </w:rPr>
        <w:t>Decreto Foral 21/2010, de 26 de abril, por el que se aprueba el Reglamento de Desarrollo de la Ley Foral 14/2008, de 2 de julio, de garantías de espera en Atención Especializada.</w:t>
      </w:r>
    </w:p>
    <w:p w14:paraId="070E1CA2" w14:textId="4EF4B6C6" w:rsidR="005C2FF4" w:rsidRDefault="005C2FF4" w:rsidP="00736778">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lang w:eastAsia="es-ES"/>
        </w:rPr>
      </w:pPr>
      <w:r>
        <w:rPr>
          <w:lang w:eastAsia="es-ES"/>
        </w:rPr>
        <w:t>Ley Foral 12/1999, de 6 de abril, reguladora del programa de evaluación y actuación sobre listas de espera quirúrgicas programadas del Servicio Navarro de Salud-</w:t>
      </w:r>
      <w:proofErr w:type="spellStart"/>
      <w:r>
        <w:rPr>
          <w:lang w:eastAsia="es-ES"/>
        </w:rPr>
        <w:t>Osasunbidea</w:t>
      </w:r>
      <w:proofErr w:type="spellEnd"/>
      <w:r>
        <w:rPr>
          <w:lang w:eastAsia="es-ES"/>
        </w:rPr>
        <w:t>.</w:t>
      </w:r>
    </w:p>
    <w:p w14:paraId="1D14A100" w14:textId="4C3099EF" w:rsidR="005C2FF4" w:rsidRDefault="005C2FF4" w:rsidP="00736778">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lang w:eastAsia="es-ES"/>
        </w:rPr>
      </w:pPr>
      <w:r>
        <w:rPr>
          <w:lang w:eastAsia="es-ES"/>
        </w:rPr>
        <w:t>Decreto Foral 171/2015, de 3 de septiembre, por el que se aprueban los estatutos del Servicio Navarro de Salud-</w:t>
      </w:r>
      <w:proofErr w:type="spellStart"/>
      <w:r>
        <w:rPr>
          <w:lang w:eastAsia="es-ES"/>
        </w:rPr>
        <w:t>Osasunbidea</w:t>
      </w:r>
      <w:proofErr w:type="spellEnd"/>
      <w:r>
        <w:rPr>
          <w:lang w:eastAsia="es-ES"/>
        </w:rPr>
        <w:t>.</w:t>
      </w:r>
    </w:p>
    <w:p w14:paraId="0BADD578" w14:textId="2A4C8BC0" w:rsidR="00736778" w:rsidRDefault="00736778" w:rsidP="00736778">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lang w:eastAsia="es-ES"/>
        </w:rPr>
      </w:pPr>
      <w:r>
        <w:rPr>
          <w:lang w:eastAsia="es-ES"/>
        </w:rPr>
        <w:t xml:space="preserve">Real Decreto 605/2003, de 23 de mayo, por el que se establecen medidas para el tratamiento homogéneo de la información sobre listas de espera en el Sistema Nacional de Salud. </w:t>
      </w:r>
    </w:p>
    <w:p w14:paraId="559A03EA" w14:textId="1E4F9B7A" w:rsidR="00736778" w:rsidRDefault="00736778" w:rsidP="00736778">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lang w:eastAsia="es-ES"/>
        </w:rPr>
      </w:pPr>
      <w:r>
        <w:rPr>
          <w:lang w:eastAsia="es-ES"/>
        </w:rPr>
        <w:t>Real Decreto 1039/2011, de 15 de julio, por el que se establecen los criterios marco para garantizar un tiempo máximo de acceso a las prestaciones sanitarias del Sistema Nacional de Salud.</w:t>
      </w:r>
    </w:p>
    <w:p w14:paraId="6F0C5236" w14:textId="6E48C66F" w:rsidR="00736778" w:rsidRDefault="00736778" w:rsidP="00736778">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lang w:eastAsia="es-ES"/>
        </w:rPr>
      </w:pPr>
      <w:r>
        <w:rPr>
          <w:lang w:eastAsia="es-ES"/>
        </w:rPr>
        <w:lastRenderedPageBreak/>
        <w:t>Resolución 619/2014, de 5 de junio, del Director Gerente del Servicio Navarro de Salud-</w:t>
      </w:r>
      <w:proofErr w:type="spellStart"/>
      <w:r>
        <w:rPr>
          <w:lang w:eastAsia="es-ES"/>
        </w:rPr>
        <w:t>Osasunbidea</w:t>
      </w:r>
      <w:proofErr w:type="spellEnd"/>
      <w:r>
        <w:rPr>
          <w:lang w:eastAsia="es-ES"/>
        </w:rPr>
        <w:t>, por la que se aprueban, las “Instrucciones de programación y funcionamiento de las consultas de atención especializada y salud mental en los centros dependientes del Servicio Navarro de Salud-</w:t>
      </w:r>
      <w:proofErr w:type="spellStart"/>
      <w:r>
        <w:rPr>
          <w:lang w:eastAsia="es-ES"/>
        </w:rPr>
        <w:t>Osasunbidea</w:t>
      </w:r>
      <w:proofErr w:type="spellEnd"/>
      <w:r>
        <w:rPr>
          <w:lang w:eastAsia="es-ES"/>
        </w:rPr>
        <w:t>”.</w:t>
      </w:r>
    </w:p>
    <w:p w14:paraId="78F1843C" w14:textId="728ADADF" w:rsidR="005C2FF4" w:rsidRDefault="005C2FF4" w:rsidP="00955045">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lang w:eastAsia="es-ES"/>
        </w:rPr>
      </w:pPr>
      <w:r w:rsidRPr="005C2FF4">
        <w:rPr>
          <w:lang w:eastAsia="es-ES"/>
        </w:rPr>
        <w:t>R</w:t>
      </w:r>
      <w:r>
        <w:rPr>
          <w:lang w:eastAsia="es-ES"/>
        </w:rPr>
        <w:t>esolución</w:t>
      </w:r>
      <w:r w:rsidRPr="005C2FF4">
        <w:rPr>
          <w:lang w:eastAsia="es-ES"/>
        </w:rPr>
        <w:t xml:space="preserve"> 616/2019, de 13 de junio, del Director Gerente del Servicio</w:t>
      </w:r>
      <w:r>
        <w:rPr>
          <w:lang w:eastAsia="es-ES"/>
        </w:rPr>
        <w:t xml:space="preserve"> </w:t>
      </w:r>
      <w:r w:rsidRPr="005C2FF4">
        <w:rPr>
          <w:lang w:eastAsia="es-ES"/>
        </w:rPr>
        <w:t>Navarro de Salud-</w:t>
      </w:r>
      <w:proofErr w:type="spellStart"/>
      <w:r w:rsidRPr="005C2FF4">
        <w:rPr>
          <w:lang w:eastAsia="es-ES"/>
        </w:rPr>
        <w:t>Osasunbidea</w:t>
      </w:r>
      <w:proofErr w:type="spellEnd"/>
      <w:r w:rsidRPr="005C2FF4">
        <w:rPr>
          <w:lang w:eastAsia="es-ES"/>
        </w:rPr>
        <w:t>, por la que se establecen los módulos y las condiciones del</w:t>
      </w:r>
      <w:r>
        <w:rPr>
          <w:lang w:eastAsia="es-ES"/>
        </w:rPr>
        <w:t xml:space="preserve"> </w:t>
      </w:r>
      <w:r w:rsidRPr="005C2FF4">
        <w:rPr>
          <w:lang w:eastAsia="es-ES"/>
        </w:rPr>
        <w:t>complemento de productividad extraordinaria en el ámbito de la asistencia especializada</w:t>
      </w:r>
      <w:r>
        <w:rPr>
          <w:lang w:eastAsia="es-ES"/>
        </w:rPr>
        <w:t>.</w:t>
      </w:r>
    </w:p>
    <w:p w14:paraId="53FB84A3" w14:textId="1060FB00" w:rsidR="005C2FF4" w:rsidRDefault="005C2FF4" w:rsidP="00955045">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lang w:eastAsia="es-ES"/>
        </w:rPr>
      </w:pPr>
      <w:r w:rsidRPr="005C2FF4">
        <w:rPr>
          <w:lang w:eastAsia="es-ES"/>
        </w:rPr>
        <w:t>R</w:t>
      </w:r>
      <w:r>
        <w:rPr>
          <w:lang w:eastAsia="es-ES"/>
        </w:rPr>
        <w:t>esolución</w:t>
      </w:r>
      <w:r w:rsidRPr="005C2FF4">
        <w:rPr>
          <w:lang w:eastAsia="es-ES"/>
        </w:rPr>
        <w:t xml:space="preserve"> 618/2</w:t>
      </w:r>
      <w:r>
        <w:rPr>
          <w:lang w:eastAsia="es-ES"/>
        </w:rPr>
        <w:t>01</w:t>
      </w:r>
      <w:r w:rsidRPr="005C2FF4">
        <w:rPr>
          <w:lang w:eastAsia="es-ES"/>
        </w:rPr>
        <w:t>9, de 13 de junio, del Director Gerente del Servicio</w:t>
      </w:r>
      <w:r>
        <w:rPr>
          <w:lang w:eastAsia="es-ES"/>
        </w:rPr>
        <w:t xml:space="preserve"> </w:t>
      </w:r>
      <w:r w:rsidRPr="005C2FF4">
        <w:rPr>
          <w:lang w:eastAsia="es-ES"/>
        </w:rPr>
        <w:t>Navarro de Salud-</w:t>
      </w:r>
      <w:proofErr w:type="spellStart"/>
      <w:r w:rsidRPr="005C2FF4">
        <w:rPr>
          <w:lang w:eastAsia="es-ES"/>
        </w:rPr>
        <w:t>Osasunbidea</w:t>
      </w:r>
      <w:proofErr w:type="spellEnd"/>
      <w:r w:rsidRPr="005C2FF4">
        <w:rPr>
          <w:lang w:eastAsia="es-ES"/>
        </w:rPr>
        <w:t>, por la que se actualizan los importes a abonar en</w:t>
      </w:r>
      <w:r>
        <w:rPr>
          <w:lang w:eastAsia="es-ES"/>
        </w:rPr>
        <w:t xml:space="preserve"> </w:t>
      </w:r>
      <w:r w:rsidRPr="005C2FF4">
        <w:rPr>
          <w:lang w:eastAsia="es-ES"/>
        </w:rPr>
        <w:t>concepto de complemento de productividad extraordinaria en el ámbito de la atención</w:t>
      </w:r>
      <w:r>
        <w:rPr>
          <w:lang w:eastAsia="es-ES"/>
        </w:rPr>
        <w:t xml:space="preserve"> </w:t>
      </w:r>
      <w:r w:rsidRPr="005C2FF4">
        <w:rPr>
          <w:lang w:eastAsia="es-ES"/>
        </w:rPr>
        <w:t>primaria y atención especializada</w:t>
      </w:r>
    </w:p>
    <w:p w14:paraId="5C3BDBF8" w14:textId="5F3147B1" w:rsidR="005C2FF4" w:rsidRDefault="005C2FF4" w:rsidP="005C2FF4">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lang w:eastAsia="es-ES"/>
        </w:rPr>
      </w:pPr>
      <w:r>
        <w:rPr>
          <w:lang w:eastAsia="es-ES"/>
        </w:rPr>
        <w:t xml:space="preserve">Resolución 1392/2021, de 21 de septiembre, </w:t>
      </w:r>
      <w:r w:rsidRPr="005C2FF4">
        <w:rPr>
          <w:lang w:eastAsia="es-ES"/>
        </w:rPr>
        <w:t>del Director Gerente del</w:t>
      </w:r>
      <w:r w:rsidR="00105F7D">
        <w:rPr>
          <w:lang w:eastAsia="es-ES"/>
        </w:rPr>
        <w:t xml:space="preserve"> </w:t>
      </w:r>
      <w:r w:rsidRPr="005C2FF4">
        <w:rPr>
          <w:lang w:eastAsia="es-ES"/>
        </w:rPr>
        <w:t>Servicio Navarro de Salud-</w:t>
      </w:r>
      <w:proofErr w:type="spellStart"/>
      <w:r w:rsidRPr="005C2FF4">
        <w:rPr>
          <w:lang w:eastAsia="es-ES"/>
        </w:rPr>
        <w:t>Osasunbidea</w:t>
      </w:r>
      <w:proofErr w:type="spellEnd"/>
      <w:r w:rsidRPr="005C2FF4">
        <w:rPr>
          <w:lang w:eastAsia="es-ES"/>
        </w:rPr>
        <w:t>, por la que se aprueban las</w:t>
      </w:r>
      <w:r>
        <w:rPr>
          <w:lang w:eastAsia="es-ES"/>
        </w:rPr>
        <w:t xml:space="preserve"> </w:t>
      </w:r>
      <w:r w:rsidRPr="005C2FF4">
        <w:rPr>
          <w:lang w:eastAsia="es-ES"/>
        </w:rPr>
        <w:t>"Instrucciones para la gestión del Registro General de Pacientes en</w:t>
      </w:r>
      <w:r>
        <w:rPr>
          <w:lang w:eastAsia="es-ES"/>
        </w:rPr>
        <w:t xml:space="preserve"> </w:t>
      </w:r>
      <w:r w:rsidRPr="005C2FF4">
        <w:rPr>
          <w:lang w:eastAsia="es-ES"/>
        </w:rPr>
        <w:t>Listas de Espera de Navarra" adscrito al Servicio Navarro de Salud-</w:t>
      </w:r>
      <w:proofErr w:type="spellStart"/>
      <w:r w:rsidRPr="005C2FF4">
        <w:rPr>
          <w:lang w:eastAsia="es-ES"/>
        </w:rPr>
        <w:t>Osasunbidea</w:t>
      </w:r>
      <w:proofErr w:type="spellEnd"/>
      <w:r w:rsidRPr="005C2FF4">
        <w:rPr>
          <w:lang w:eastAsia="es-ES"/>
        </w:rPr>
        <w:t>.</w:t>
      </w:r>
    </w:p>
    <w:p w14:paraId="3E2F17B2" w14:textId="77777777" w:rsidR="005C2FF4" w:rsidRDefault="005C2FF4">
      <w:pPr>
        <w:spacing w:after="0"/>
        <w:ind w:firstLine="0"/>
        <w:jc w:val="left"/>
        <w:rPr>
          <w:rFonts w:ascii="Arial" w:hAnsi="Arial"/>
          <w:b/>
          <w:color w:val="000000"/>
          <w:kern w:val="28"/>
          <w:sz w:val="25"/>
          <w:szCs w:val="26"/>
        </w:rPr>
      </w:pPr>
      <w:r>
        <w:br w:type="page"/>
      </w:r>
    </w:p>
    <w:p w14:paraId="47890E3F" w14:textId="23F9B8B1" w:rsidR="00ED40FE" w:rsidRPr="00B91C35" w:rsidRDefault="00ED40FE" w:rsidP="00B91C35">
      <w:pPr>
        <w:pStyle w:val="atitulo1"/>
      </w:pPr>
      <w:bookmarkStart w:id="40" w:name="_Toc146545282"/>
      <w:r w:rsidRPr="00B91C35">
        <w:lastRenderedPageBreak/>
        <w:t xml:space="preserve">Apéndice 3. </w:t>
      </w:r>
      <w:r w:rsidR="00107EF3" w:rsidRPr="00B91C35">
        <w:t>Observaciones y hallazgos de la fiscalización</w:t>
      </w:r>
      <w:bookmarkEnd w:id="40"/>
    </w:p>
    <w:p w14:paraId="54C648DC" w14:textId="05D629A0" w:rsidR="002C7D11" w:rsidRPr="00B91C35" w:rsidRDefault="2D20660D" w:rsidP="00B91C35">
      <w:pPr>
        <w:pStyle w:val="texto"/>
      </w:pPr>
      <w:r>
        <w:t xml:space="preserve">Incluimos en este apéndice un desarrollo de las conclusiones obtenidas en cada uno de los subobjetivos de </w:t>
      </w:r>
      <w:r w:rsidR="0FD34562">
        <w:t>nuestra</w:t>
      </w:r>
      <w:r>
        <w:t xml:space="preserve"> fiscalización.</w:t>
      </w:r>
    </w:p>
    <w:p w14:paraId="3561D92B" w14:textId="628F2A13" w:rsidR="005C1812" w:rsidRDefault="002C7D11" w:rsidP="00B91C35">
      <w:pPr>
        <w:pStyle w:val="atitulo2"/>
        <w:spacing w:before="240"/>
      </w:pPr>
      <w:bookmarkStart w:id="41" w:name="_Toc146545283"/>
      <w:bookmarkEnd w:id="34"/>
      <w:bookmarkEnd w:id="35"/>
      <w:bookmarkEnd w:id="36"/>
      <w:r>
        <w:t>3</w:t>
      </w:r>
      <w:r w:rsidRPr="13C1EA85">
        <w:t>.</w:t>
      </w:r>
      <w:r>
        <w:t>1</w:t>
      </w:r>
      <w:r w:rsidRPr="13C1EA85">
        <w:t xml:space="preserve"> </w:t>
      </w:r>
      <w:r w:rsidR="005C1812">
        <w:t>Existencia de un procedimiento definido y adecuación a la normativa del mismo</w:t>
      </w:r>
      <w:bookmarkEnd w:id="41"/>
    </w:p>
    <w:p w14:paraId="5849426D" w14:textId="410689A4" w:rsidR="00125CC1" w:rsidRPr="00B91C35" w:rsidRDefault="005C1812" w:rsidP="00B91C35">
      <w:pPr>
        <w:pStyle w:val="atitulo3"/>
      </w:pPr>
      <w:r w:rsidRPr="00B91C35">
        <w:t>3.</w:t>
      </w:r>
      <w:r w:rsidR="00445DA8" w:rsidRPr="00B91C35">
        <w:t>1</w:t>
      </w:r>
      <w:r w:rsidRPr="00B91C35">
        <w:t xml:space="preserve">.1 </w:t>
      </w:r>
      <w:r w:rsidR="00125CC1" w:rsidRPr="00B91C35">
        <w:t>Existencia de un procedimiento definido para la gestión de las listas de espera</w:t>
      </w:r>
    </w:p>
    <w:p w14:paraId="1AA8ED3D" w14:textId="2B13896B" w:rsidR="000A5A3C" w:rsidRPr="00B91C35" w:rsidRDefault="000A5A3C" w:rsidP="00B91C35">
      <w:pPr>
        <w:pStyle w:val="texto"/>
      </w:pPr>
      <w:r>
        <w:t xml:space="preserve">La Resolución 1392/2012 de 21 de septiembre del </w:t>
      </w:r>
      <w:r w:rsidR="1230D1A2">
        <w:t>D</w:t>
      </w:r>
      <w:r>
        <w:t xml:space="preserve">irector </w:t>
      </w:r>
      <w:r w:rsidR="47C2D6A9">
        <w:t>G</w:t>
      </w:r>
      <w:r>
        <w:t>erente del SNS-O</w:t>
      </w:r>
      <w:r w:rsidR="5074614E">
        <w:t>,</w:t>
      </w:r>
      <w:r>
        <w:t xml:space="preserve"> aprobó las instrucciones para la gestión del registro general de pacientes en listas de espera de Navarra para garantizar una coordinación y homogeneización funcional y establecer unas normas básicas de funcionamiento y gestión</w:t>
      </w:r>
      <w:r w:rsidR="00125CC1">
        <w:t xml:space="preserve"> aplicables a consultas, pruebas diagnósticas e intervenciones quirúrgicas</w:t>
      </w:r>
      <w:r>
        <w:t>.</w:t>
      </w:r>
    </w:p>
    <w:p w14:paraId="7A241B47" w14:textId="5659AC8E" w:rsidR="00125CC1" w:rsidRPr="00B91C35" w:rsidRDefault="3AF65772" w:rsidP="00B91C35">
      <w:pPr>
        <w:pStyle w:val="texto"/>
      </w:pPr>
      <w:r w:rsidRPr="00B91C35">
        <w:t>Posteriormente,</w:t>
      </w:r>
      <w:r w:rsidR="46FB6065" w:rsidRPr="00B91C35">
        <w:t xml:space="preserve"> </w:t>
      </w:r>
      <w:r w:rsidRPr="00B91C35">
        <w:t>l</w:t>
      </w:r>
      <w:r w:rsidR="79F9C2B9" w:rsidRPr="00B91C35">
        <w:t>a Resolución 619/2014</w:t>
      </w:r>
      <w:r w:rsidR="32CEF32C" w:rsidRPr="00B91C35">
        <w:t>,</w:t>
      </w:r>
      <w:r w:rsidR="79F9C2B9" w:rsidRPr="00B91C35">
        <w:t xml:space="preserve"> de 5 de junio</w:t>
      </w:r>
      <w:r w:rsidR="491533AE" w:rsidRPr="00B91C35">
        <w:t>,</w:t>
      </w:r>
      <w:r w:rsidR="79F9C2B9" w:rsidRPr="00B91C35">
        <w:t xml:space="preserve"> del </w:t>
      </w:r>
      <w:r w:rsidR="13C92613" w:rsidRPr="00B91C35">
        <w:t>D</w:t>
      </w:r>
      <w:r w:rsidR="79F9C2B9" w:rsidRPr="00B91C35">
        <w:t xml:space="preserve">irector </w:t>
      </w:r>
      <w:r w:rsidR="58F14EEE" w:rsidRPr="00B91C35">
        <w:t>G</w:t>
      </w:r>
      <w:r w:rsidR="79F9C2B9" w:rsidRPr="00B91C35">
        <w:t>erente del SNS-O</w:t>
      </w:r>
      <w:r w:rsidR="5F1A882D" w:rsidRPr="00B91C35">
        <w:t>,</w:t>
      </w:r>
      <w:r w:rsidR="79F9C2B9" w:rsidRPr="00B91C35">
        <w:t xml:space="preserve"> aprobó las instrucciones de programación y funcionamiento de las consultas de atención especializada y salud mental en los centros dependientes del SNS-O</w:t>
      </w:r>
      <w:r w:rsidR="00AA027B" w:rsidRPr="00A47F8D">
        <w:rPr>
          <w:rStyle w:val="Refdenotaalpie"/>
        </w:rPr>
        <w:footnoteReference w:id="15"/>
      </w:r>
      <w:r w:rsidR="79F9C2B9" w:rsidRPr="00B91C35">
        <w:t>. Estas instrucciones definen un modelo normalizado de gestión integral desde la petición de una consulta hasta que concluy</w:t>
      </w:r>
      <w:r w:rsidR="546C20AA">
        <w:t>e</w:t>
      </w:r>
      <w:r w:rsidR="79F9C2B9" w:rsidRPr="00B91C35">
        <w:t xml:space="preserve"> la valoración diagnóstica y terapéutica en el ámbito de la atención especializada. </w:t>
      </w:r>
      <w:r w:rsidRPr="00B91C35">
        <w:t>A la fecha de redacción de este informe, se está trabajando en un borrador</w:t>
      </w:r>
      <w:r w:rsidR="40572EBC" w:rsidRPr="00B91C35">
        <w:t xml:space="preserve"> que modificará</w:t>
      </w:r>
      <w:r w:rsidR="0EB587A2" w:rsidRPr="00B91C35">
        <w:t xml:space="preserve"> </w:t>
      </w:r>
      <w:r w:rsidR="40572EBC" w:rsidRPr="00B91C35">
        <w:t>esta resolución</w:t>
      </w:r>
      <w:r w:rsidRPr="00B91C35">
        <w:t xml:space="preserve">. </w:t>
      </w:r>
    </w:p>
    <w:p w14:paraId="6B1E2C7E" w14:textId="6FA7328C" w:rsidR="007016D8" w:rsidRPr="00B91C35" w:rsidRDefault="3AF65772" w:rsidP="00B91C35">
      <w:pPr>
        <w:pStyle w:val="texto"/>
      </w:pPr>
      <w:r>
        <w:t>Estas instrucciones</w:t>
      </w:r>
      <w:r w:rsidR="46FB6065">
        <w:t xml:space="preserve"> más pormenorizadas no existen</w:t>
      </w:r>
      <w:r>
        <w:t xml:space="preserve"> para la gestión </w:t>
      </w:r>
      <w:r w:rsidR="49E74E9B">
        <w:t>de</w:t>
      </w:r>
      <w:r>
        <w:t xml:space="preserve"> las intervenciones quirúrgicas. </w:t>
      </w:r>
    </w:p>
    <w:p w14:paraId="62E97AC3" w14:textId="18DDAEEB" w:rsidR="00125CC1" w:rsidRPr="00B91C35" w:rsidRDefault="00125CC1" w:rsidP="00B91C35">
      <w:pPr>
        <w:pStyle w:val="texto"/>
      </w:pPr>
      <w:r w:rsidRPr="00B91C35">
        <w:t>Por otro lado, como ya hemos citado, el Real Decreto 605/2003 establece medidas para el tratamiento homogéneo de la información sobre las listas de espera en el Sistema Nacional de Salud recogiendo los criterios, indicadores y requisitos mínimos, básicos y comunes para conseguir un tratamiento homogéneo de los datos en el conjunto del Estado.</w:t>
      </w:r>
    </w:p>
    <w:p w14:paraId="529F406B" w14:textId="77777777" w:rsidR="005C2FF4" w:rsidRDefault="005C2FF4">
      <w:pPr>
        <w:spacing w:after="0"/>
        <w:ind w:firstLine="0"/>
        <w:jc w:val="left"/>
        <w:rPr>
          <w:rFonts w:ascii="Arial" w:hAnsi="Arial"/>
          <w:i/>
          <w:iCs/>
          <w:color w:val="000000"/>
          <w:spacing w:val="10"/>
          <w:kern w:val="28"/>
          <w:sz w:val="25"/>
          <w:szCs w:val="26"/>
        </w:rPr>
      </w:pPr>
      <w:r>
        <w:br w:type="page"/>
      </w:r>
    </w:p>
    <w:p w14:paraId="58662D68" w14:textId="6109DE3A" w:rsidR="00125CC1" w:rsidRPr="00B91C35" w:rsidRDefault="00125CC1" w:rsidP="00B91C35">
      <w:pPr>
        <w:pStyle w:val="atitulo3"/>
      </w:pPr>
      <w:r w:rsidRPr="00B91C35">
        <w:lastRenderedPageBreak/>
        <w:t>3.</w:t>
      </w:r>
      <w:r w:rsidR="00445DA8" w:rsidRPr="00B91C35">
        <w:t>1</w:t>
      </w:r>
      <w:r w:rsidRPr="00B91C35">
        <w:t>.</w:t>
      </w:r>
      <w:r w:rsidR="005C1812" w:rsidRPr="00B91C35">
        <w:t>2</w:t>
      </w:r>
      <w:r w:rsidRPr="00B91C35">
        <w:t xml:space="preserve"> Verificación del cumplimiento de las directrices y requisitos establecidos en la normativa</w:t>
      </w:r>
    </w:p>
    <w:p w14:paraId="3CE6F96D" w14:textId="1B2DBAF8" w:rsidR="00E82348" w:rsidRPr="009F44C8" w:rsidRDefault="00E82348" w:rsidP="00B91C35">
      <w:pPr>
        <w:pStyle w:val="atitulo4"/>
        <w:rPr>
          <w:lang w:eastAsia="es-ES"/>
        </w:rPr>
      </w:pPr>
      <w:r w:rsidRPr="009F44C8">
        <w:rPr>
          <w:lang w:eastAsia="es-ES"/>
        </w:rPr>
        <w:t>Instrucciones generales de funcionamiento y pormenorizadas para el caso de consultas</w:t>
      </w:r>
      <w:r w:rsidR="007119AB">
        <w:rPr>
          <w:lang w:eastAsia="es-ES"/>
        </w:rPr>
        <w:t xml:space="preserve"> </w:t>
      </w:r>
    </w:p>
    <w:p w14:paraId="741F662D" w14:textId="63F76DF3" w:rsidR="00FE4ED5" w:rsidRPr="00B91C35" w:rsidRDefault="00C75E7F" w:rsidP="00B91C35">
      <w:pPr>
        <w:pStyle w:val="texto"/>
      </w:pPr>
      <w:r w:rsidRPr="00B91C35">
        <w:t>L</w:t>
      </w:r>
      <w:r w:rsidR="00FE4ED5" w:rsidRPr="00B91C35">
        <w:t>as conclusiones obtenidas de nuestra revisión</w:t>
      </w:r>
      <w:r w:rsidRPr="00B91C35">
        <w:t xml:space="preserve"> son las siguientes</w:t>
      </w:r>
      <w:r w:rsidR="00FE4ED5" w:rsidRPr="00B91C35">
        <w:t>:</w:t>
      </w:r>
    </w:p>
    <w:p w14:paraId="0D898D46" w14:textId="44A8E9FD" w:rsidR="00FE4ED5" w:rsidRDefault="1193403F" w:rsidP="00B91C35">
      <w:pPr>
        <w:pStyle w:val="texto"/>
        <w:numPr>
          <w:ilvl w:val="0"/>
          <w:numId w:val="3"/>
        </w:numPr>
        <w:tabs>
          <w:tab w:val="clear" w:pos="2835"/>
          <w:tab w:val="clear" w:pos="3969"/>
          <w:tab w:val="clear" w:pos="5103"/>
          <w:tab w:val="clear" w:pos="6237"/>
          <w:tab w:val="clear" w:pos="7371"/>
          <w:tab w:val="num" w:pos="300"/>
          <w:tab w:val="left" w:pos="480"/>
          <w:tab w:val="num" w:pos="600"/>
        </w:tabs>
        <w:spacing w:before="240"/>
        <w:ind w:left="0" w:firstLine="289"/>
        <w:rPr>
          <w:szCs w:val="26"/>
          <w:lang w:eastAsia="es-ES"/>
        </w:rPr>
      </w:pPr>
      <w:r w:rsidRPr="6DF36262">
        <w:rPr>
          <w:lang w:eastAsia="es-ES"/>
        </w:rPr>
        <w:t>Los servicios clínicos de atención especializada deben realizar la planificación y gestión de las agendas y abrirlas con una antelación mínima de tres meses y máxima de un añ</w:t>
      </w:r>
      <w:r w:rsidR="6430F0A4" w:rsidRPr="6DF36262">
        <w:rPr>
          <w:lang w:eastAsia="es-ES"/>
        </w:rPr>
        <w:t>o para garantizar que el personal de l</w:t>
      </w:r>
      <w:r w:rsidRPr="6DF36262">
        <w:rPr>
          <w:lang w:eastAsia="es-ES"/>
        </w:rPr>
        <w:t xml:space="preserve">as unidades </w:t>
      </w:r>
      <w:r w:rsidR="6430F0A4" w:rsidRPr="6DF36262">
        <w:rPr>
          <w:lang w:eastAsia="es-ES"/>
        </w:rPr>
        <w:t>de admisión pueda realizar su trabajo</w:t>
      </w:r>
      <w:r w:rsidRPr="6DF36262">
        <w:rPr>
          <w:lang w:eastAsia="es-ES"/>
        </w:rPr>
        <w:t xml:space="preserve"> adecuadamente. </w:t>
      </w:r>
    </w:p>
    <w:p w14:paraId="5FC4CECA" w14:textId="0BFEF4F7" w:rsidR="00FE4ED5" w:rsidRPr="00B91C35" w:rsidRDefault="2C962A64" w:rsidP="00B91C35">
      <w:pPr>
        <w:pStyle w:val="texto"/>
      </w:pPr>
      <w:r>
        <w:t xml:space="preserve">Según </w:t>
      </w:r>
      <w:r w:rsidR="0504B813">
        <w:t xml:space="preserve">los </w:t>
      </w:r>
      <w:r>
        <w:t>datos</w:t>
      </w:r>
      <w:r w:rsidR="0504B813">
        <w:t xml:space="preserve"> que obtuvimos</w:t>
      </w:r>
      <w:r>
        <w:t xml:space="preserve"> en junio de 2023, solo el 2</w:t>
      </w:r>
      <w:r w:rsidR="3FBBC4EA">
        <w:t>3</w:t>
      </w:r>
      <w:r>
        <w:t xml:space="preserve"> por ciento de las agendas del SNS-O del ámbito de atención especializada estaban abiertas </w:t>
      </w:r>
      <w:r w:rsidR="0504B813">
        <w:t>para un periodo de</w:t>
      </w:r>
      <w:r>
        <w:t xml:space="preserve"> tres meses.</w:t>
      </w:r>
      <w:r w:rsidR="01E9BB37">
        <w:t xml:space="preserve"> Señalamos además que, en esta fecha, el </w:t>
      </w:r>
      <w:r w:rsidR="3FBBC4EA">
        <w:t>49 por ciento</w:t>
      </w:r>
      <w:r w:rsidR="01E9BB37">
        <w:t xml:space="preserve"> de las agendas estaban abiertas para un intervalo de 30 y </w:t>
      </w:r>
      <w:r w:rsidR="3FBBC4EA">
        <w:t>90 días y el 28 por ciento restante lo estaban para un periodo inferior al mes</w:t>
      </w:r>
      <w:r w:rsidR="01E9BB37">
        <w:t>.</w:t>
      </w:r>
    </w:p>
    <w:p w14:paraId="0C3CEAD7" w14:textId="24FC5088" w:rsidR="00305048" w:rsidRPr="00B91C35" w:rsidRDefault="00305048" w:rsidP="00B91C35">
      <w:pPr>
        <w:pStyle w:val="texto"/>
      </w:pPr>
      <w:r w:rsidRPr="00B91C35">
        <w:t xml:space="preserve">Este hecho dificulta la gestión de las listas de espera </w:t>
      </w:r>
      <w:r w:rsidR="003C2CEB" w:rsidRPr="00B91C35">
        <w:t xml:space="preserve">de las unidades de </w:t>
      </w:r>
      <w:r w:rsidR="00602095" w:rsidRPr="00B91C35">
        <w:t>admisión</w:t>
      </w:r>
      <w:r w:rsidR="003C2CEB" w:rsidRPr="00B91C35">
        <w:t xml:space="preserve"> </w:t>
      </w:r>
      <w:r w:rsidRPr="00B91C35">
        <w:t>al</w:t>
      </w:r>
      <w:r w:rsidR="003C2CEB" w:rsidRPr="00B91C35">
        <w:t xml:space="preserve"> no poder gestionar huecos para la atención precisada en periodos posteriores contando</w:t>
      </w:r>
      <w:r w:rsidRPr="00B91C35">
        <w:t xml:space="preserve"> con poco margen de actuación.</w:t>
      </w:r>
    </w:p>
    <w:p w14:paraId="320097E9" w14:textId="7EC5F733" w:rsidR="00AA027B" w:rsidRDefault="40B21F8A" w:rsidP="6DF36262">
      <w:pPr>
        <w:pStyle w:val="texto"/>
        <w:numPr>
          <w:ilvl w:val="0"/>
          <w:numId w:val="3"/>
        </w:numPr>
        <w:tabs>
          <w:tab w:val="clear" w:pos="2835"/>
          <w:tab w:val="clear" w:pos="3969"/>
          <w:tab w:val="clear" w:pos="5103"/>
          <w:tab w:val="clear" w:pos="6237"/>
          <w:tab w:val="clear" w:pos="7371"/>
          <w:tab w:val="num" w:pos="300"/>
          <w:tab w:val="left" w:pos="480"/>
          <w:tab w:val="num" w:pos="600"/>
        </w:tabs>
        <w:spacing w:before="240"/>
        <w:ind w:left="0" w:firstLine="289"/>
        <w:rPr>
          <w:lang w:eastAsia="es-ES"/>
        </w:rPr>
      </w:pPr>
      <w:r w:rsidRPr="6DF36262">
        <w:rPr>
          <w:lang w:eastAsia="es-ES"/>
        </w:rPr>
        <w:t xml:space="preserve">La aplicación </w:t>
      </w:r>
      <w:r w:rsidR="0F466E70" w:rsidRPr="6DF36262">
        <w:rPr>
          <w:lang w:eastAsia="es-ES"/>
        </w:rPr>
        <w:t>Leire</w:t>
      </w:r>
      <w:r w:rsidRPr="6DF36262">
        <w:rPr>
          <w:lang w:eastAsia="es-ES"/>
        </w:rPr>
        <w:t xml:space="preserve"> cuenta con un campo donde se establece si el paciente tiene derecho o no a ser atendido en los plazos establecidos en la ley </w:t>
      </w:r>
      <w:r w:rsidR="6FD3AA1E" w:rsidRPr="6DF36262">
        <w:rPr>
          <w:lang w:eastAsia="es-ES"/>
        </w:rPr>
        <w:t xml:space="preserve">foral </w:t>
      </w:r>
      <w:r w:rsidRPr="6DF36262">
        <w:rPr>
          <w:lang w:eastAsia="es-ES"/>
        </w:rPr>
        <w:t>de garantías en función de si ha renunciado a ser atendido por diversos motivos, de si ha solicitado cambio de personal facultativo, etc. Además, esta aplicación cuenta con un campo de observaciones en el que se anotan este tipo de circunstancias.</w:t>
      </w:r>
    </w:p>
    <w:p w14:paraId="326B5B59" w14:textId="0408C470" w:rsidR="00AA027B" w:rsidRDefault="40B21F8A" w:rsidP="00B91C35">
      <w:pPr>
        <w:pStyle w:val="texto"/>
        <w:rPr>
          <w:lang w:eastAsia="es-ES"/>
        </w:rPr>
      </w:pPr>
      <w:r w:rsidRPr="6DF36262">
        <w:rPr>
          <w:lang w:eastAsia="es-ES"/>
        </w:rPr>
        <w:t xml:space="preserve">Hemos constatado </w:t>
      </w:r>
      <w:r w:rsidR="1A7F61AA" w:rsidRPr="6DF36262">
        <w:rPr>
          <w:lang w:eastAsia="es-ES"/>
        </w:rPr>
        <w:t>que</w:t>
      </w:r>
      <w:r w:rsidR="702742C0" w:rsidRPr="6DF36262">
        <w:rPr>
          <w:lang w:eastAsia="es-ES"/>
        </w:rPr>
        <w:t>,</w:t>
      </w:r>
      <w:r w:rsidR="004070CC" w:rsidRPr="6DF36262">
        <w:rPr>
          <w:lang w:eastAsia="es-ES"/>
        </w:rPr>
        <w:t xml:space="preserve"> </w:t>
      </w:r>
      <w:r w:rsidRPr="6DF36262">
        <w:rPr>
          <w:lang w:eastAsia="es-ES"/>
        </w:rPr>
        <w:t>en ocasiones</w:t>
      </w:r>
      <w:r w:rsidR="61D24A32" w:rsidRPr="6DF36262">
        <w:rPr>
          <w:lang w:eastAsia="es-ES"/>
        </w:rPr>
        <w:t>, existen personas que, de acuerdo a las circunstancias registradas en el campo de “observaciones” de la aplicación, han perdido el derecho a acceder a las garantías de espera previstas en la ley foral, y, sin embargo, co</w:t>
      </w:r>
      <w:r w:rsidR="17D76527" w:rsidRPr="6DF36262">
        <w:rPr>
          <w:lang w:eastAsia="es-ES"/>
        </w:rPr>
        <w:t>ntinúan clasificadas como aptas para acogerse a las mismas</w:t>
      </w:r>
      <w:r w:rsidRPr="6DF36262">
        <w:rPr>
          <w:lang w:eastAsia="es-ES"/>
        </w:rPr>
        <w:t xml:space="preserve">. </w:t>
      </w:r>
    </w:p>
    <w:p w14:paraId="336766E2" w14:textId="594DCF18" w:rsidR="002A3475" w:rsidRDefault="1285A132" w:rsidP="142743FA">
      <w:pPr>
        <w:pStyle w:val="texto"/>
        <w:numPr>
          <w:ilvl w:val="0"/>
          <w:numId w:val="3"/>
        </w:numPr>
        <w:tabs>
          <w:tab w:val="clear" w:pos="2835"/>
          <w:tab w:val="clear" w:pos="3969"/>
          <w:tab w:val="clear" w:pos="5103"/>
          <w:tab w:val="clear" w:pos="6237"/>
          <w:tab w:val="clear" w:pos="7371"/>
          <w:tab w:val="num" w:pos="300"/>
          <w:tab w:val="left" w:pos="480"/>
          <w:tab w:val="num" w:pos="600"/>
        </w:tabs>
        <w:spacing w:before="240"/>
        <w:ind w:left="0" w:firstLine="289"/>
        <w:rPr>
          <w:lang w:eastAsia="es-ES"/>
        </w:rPr>
      </w:pPr>
      <w:r w:rsidRPr="6DF36262">
        <w:rPr>
          <w:lang w:eastAsia="es-ES"/>
        </w:rPr>
        <w:t xml:space="preserve">Para facilitar la programación de las consultas en los plazos establecidos en la normativa, la planificación de guardias, vacaciones y ausencias programadas del personal del servicio médico deberá referirse al periodo para el cual la agenda esté abierta (antelación mínima de tres meses). Cualquier cambio que surja con posterioridad debe comunicarse con 30 días de antelación y solucionarse por el propio servicio sin que los pacientes se vean afectados; en caso de que se tenga que producir la </w:t>
      </w:r>
      <w:proofErr w:type="spellStart"/>
      <w:r w:rsidRPr="6DF36262">
        <w:rPr>
          <w:lang w:eastAsia="es-ES"/>
        </w:rPr>
        <w:t>descitación</w:t>
      </w:r>
      <w:proofErr w:type="spellEnd"/>
      <w:r w:rsidR="003F1457">
        <w:rPr>
          <w:lang w:eastAsia="es-ES"/>
        </w:rPr>
        <w:t xml:space="preserve"> </w:t>
      </w:r>
      <w:r w:rsidRPr="6DF36262">
        <w:rPr>
          <w:lang w:eastAsia="es-ES"/>
        </w:rPr>
        <w:t>de pacientes, algo que se caracteriza como excepcional, por causas de relevancia externa y no previsible, la dirección del centro debe autorizar este hecho.</w:t>
      </w:r>
    </w:p>
    <w:p w14:paraId="20E2C172" w14:textId="1CE01EA4" w:rsidR="002A3475" w:rsidRDefault="002A3475" w:rsidP="00B91C35">
      <w:pPr>
        <w:pStyle w:val="texto"/>
        <w:rPr>
          <w:lang w:eastAsia="es-ES"/>
        </w:rPr>
      </w:pPr>
      <w:r>
        <w:rPr>
          <w:lang w:eastAsia="es-ES"/>
        </w:rPr>
        <w:t>Dado que las agendas,</w:t>
      </w:r>
      <w:r w:rsidR="003C2CEB">
        <w:rPr>
          <w:lang w:eastAsia="es-ES"/>
        </w:rPr>
        <w:t xml:space="preserve"> en general, no se abren para per</w:t>
      </w:r>
      <w:r w:rsidR="0052176D">
        <w:rPr>
          <w:lang w:eastAsia="es-ES"/>
        </w:rPr>
        <w:t>iodos superiores a los 30</w:t>
      </w:r>
      <w:r w:rsidR="003C2CEB">
        <w:rPr>
          <w:lang w:eastAsia="es-ES"/>
        </w:rPr>
        <w:t xml:space="preserve"> días, esta parte de la instrucción no se cumple.</w:t>
      </w:r>
      <w:r>
        <w:rPr>
          <w:lang w:eastAsia="es-ES"/>
        </w:rPr>
        <w:t xml:space="preserve"> </w:t>
      </w:r>
    </w:p>
    <w:p w14:paraId="362407FC" w14:textId="1097F242" w:rsidR="002A3475" w:rsidRDefault="00BF4CDC" w:rsidP="00B91C35">
      <w:pPr>
        <w:pStyle w:val="texto"/>
        <w:rPr>
          <w:lang w:eastAsia="es-ES"/>
        </w:rPr>
      </w:pPr>
      <w:r w:rsidRPr="6DF36262">
        <w:rPr>
          <w:lang w:eastAsia="es-ES"/>
        </w:rPr>
        <w:lastRenderedPageBreak/>
        <w:t xml:space="preserve">Como ya hemos mencionado en el epígrafe 1.3.1., el porcentaje de consultas </w:t>
      </w:r>
      <w:proofErr w:type="spellStart"/>
      <w:r w:rsidRPr="6DF36262">
        <w:rPr>
          <w:lang w:eastAsia="es-ES"/>
        </w:rPr>
        <w:t>descitadas</w:t>
      </w:r>
      <w:proofErr w:type="spellEnd"/>
      <w:r w:rsidRPr="6DF36262">
        <w:rPr>
          <w:lang w:eastAsia="es-ES"/>
        </w:rPr>
        <w:t xml:space="preserve"> por el servicio (independientemente del motivo que haya originado esta cancelación) ascendía </w:t>
      </w:r>
      <w:r>
        <w:t>en</w:t>
      </w:r>
      <w:r w:rsidRPr="6DF36262">
        <w:rPr>
          <w:lang w:eastAsia="es-ES"/>
        </w:rPr>
        <w:t xml:space="preserve"> el periodo analizado como media al 4,8 por ciento de la actividad programada en Pamplona, al 6,2 por ciento en Tudela y al 4,4 por ciento en Estella.</w:t>
      </w:r>
    </w:p>
    <w:p w14:paraId="5EF844AD" w14:textId="44B831F6" w:rsidR="00BF4CDC" w:rsidRDefault="378039D0" w:rsidP="003F1457">
      <w:pPr>
        <w:pStyle w:val="texto"/>
        <w:spacing w:after="240"/>
        <w:rPr>
          <w:lang w:eastAsia="es-ES"/>
        </w:rPr>
      </w:pPr>
      <w:r w:rsidRPr="6DF36262">
        <w:rPr>
          <w:lang w:eastAsia="es-ES"/>
        </w:rPr>
        <w:t>En el caso de las intervenciones,</w:t>
      </w:r>
      <w:r w:rsidR="5FB0EE6D" w:rsidRPr="6DF36262">
        <w:rPr>
          <w:lang w:eastAsia="es-ES"/>
        </w:rPr>
        <w:t xml:space="preserve"> la aplicación</w:t>
      </w:r>
      <w:r w:rsidRPr="6DF36262">
        <w:rPr>
          <w:lang w:eastAsia="es-ES"/>
        </w:rPr>
        <w:t xml:space="preserve"> </w:t>
      </w:r>
      <w:proofErr w:type="spellStart"/>
      <w:r w:rsidR="4F44D275" w:rsidRPr="6DF36262">
        <w:rPr>
          <w:lang w:eastAsia="es-ES"/>
        </w:rPr>
        <w:t>P</w:t>
      </w:r>
      <w:r w:rsidR="0F466E70" w:rsidRPr="6DF36262">
        <w:rPr>
          <w:lang w:eastAsia="es-ES"/>
        </w:rPr>
        <w:t>rokirur</w:t>
      </w:r>
      <w:proofErr w:type="spellEnd"/>
      <w:r w:rsidRPr="6DF36262">
        <w:rPr>
          <w:lang w:eastAsia="es-ES"/>
        </w:rPr>
        <w:t xml:space="preserve"> recoge información más pormenorizada, lo cual</w:t>
      </w:r>
      <w:r w:rsidR="02BB7FC9" w:rsidRPr="6DF36262">
        <w:rPr>
          <w:lang w:eastAsia="es-ES"/>
        </w:rPr>
        <w:t xml:space="preserve"> nos ha </w:t>
      </w:r>
      <w:r w:rsidR="02BB7FC9">
        <w:t>permitido</w:t>
      </w:r>
      <w:r w:rsidR="02BB7FC9" w:rsidRPr="6DF36262">
        <w:rPr>
          <w:lang w:eastAsia="es-ES"/>
        </w:rPr>
        <w:t xml:space="preserve"> concluir </w:t>
      </w:r>
      <w:r w:rsidR="78B10D1C" w:rsidRPr="6DF36262">
        <w:rPr>
          <w:lang w:eastAsia="es-ES"/>
        </w:rPr>
        <w:t>que,</w:t>
      </w:r>
      <w:r w:rsidR="02BB7FC9" w:rsidRPr="6DF36262">
        <w:rPr>
          <w:lang w:eastAsia="es-ES"/>
        </w:rPr>
        <w:t xml:space="preserve"> en el periodo analizado, en el SNS-O</w:t>
      </w:r>
      <w:r w:rsidR="70F53EC9" w:rsidRPr="6DF36262">
        <w:rPr>
          <w:lang w:eastAsia="es-ES"/>
        </w:rPr>
        <w:t>,</w:t>
      </w:r>
      <w:r w:rsidR="02BB7FC9" w:rsidRPr="6DF36262">
        <w:rPr>
          <w:lang w:eastAsia="es-ES"/>
        </w:rPr>
        <w:t xml:space="preserve"> el cinco por ciento de estas desprogramaciones se deben a </w:t>
      </w:r>
      <w:r w:rsidRPr="6DF36262">
        <w:rPr>
          <w:lang w:eastAsia="es-ES"/>
        </w:rPr>
        <w:t xml:space="preserve">motivos atribuibles a la organización del servicio (horario, personal, etc.) y a los recursos disponibles (camas, material, instrumental, etc.). </w:t>
      </w:r>
      <w:r w:rsidR="02BB7FC9" w:rsidRPr="6DF36262">
        <w:rPr>
          <w:lang w:eastAsia="es-ES"/>
        </w:rPr>
        <w:t>El detalle de este dato por área y año es el siguiente:</w:t>
      </w:r>
    </w:p>
    <w:tbl>
      <w:tblPr>
        <w:tblW w:w="8789" w:type="dxa"/>
        <w:tblInd w:w="10"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271"/>
        <w:gridCol w:w="1048"/>
        <w:gridCol w:w="1049"/>
        <w:gridCol w:w="1049"/>
        <w:gridCol w:w="1049"/>
        <w:gridCol w:w="1049"/>
        <w:gridCol w:w="1092"/>
        <w:gridCol w:w="1182"/>
      </w:tblGrid>
      <w:tr w:rsidR="00BF4CDC" w:rsidRPr="001F1C31" w14:paraId="2B24DB16" w14:textId="77777777" w:rsidTr="00DB5FEC">
        <w:trPr>
          <w:trHeight w:val="255"/>
        </w:trPr>
        <w:tc>
          <w:tcPr>
            <w:tcW w:w="1266" w:type="dxa"/>
            <w:shd w:val="clear" w:color="auto" w:fill="8DB3E2" w:themeFill="text2" w:themeFillTint="66"/>
            <w:noWrap/>
            <w:vAlign w:val="bottom"/>
          </w:tcPr>
          <w:p w14:paraId="0FA7AA67" w14:textId="77777777" w:rsidR="00BF4CDC" w:rsidRPr="001F1C31" w:rsidRDefault="00BF4CDC" w:rsidP="00B91C35">
            <w:pPr>
              <w:pStyle w:val="cuadroCabe"/>
              <w:jc w:val="left"/>
              <w:rPr>
                <w:lang w:val="es-ES" w:eastAsia="es-ES"/>
              </w:rPr>
            </w:pPr>
          </w:p>
        </w:tc>
        <w:tc>
          <w:tcPr>
            <w:tcW w:w="1044" w:type="dxa"/>
            <w:shd w:val="clear" w:color="auto" w:fill="8DB3E2" w:themeFill="text2" w:themeFillTint="66"/>
            <w:noWrap/>
            <w:vAlign w:val="center"/>
          </w:tcPr>
          <w:p w14:paraId="2E40E439" w14:textId="77777777" w:rsidR="00BF4CDC" w:rsidRPr="001F1C31" w:rsidRDefault="00BF4CDC" w:rsidP="00B91C35">
            <w:pPr>
              <w:pStyle w:val="cuadroCabe"/>
              <w:jc w:val="right"/>
              <w:rPr>
                <w:lang w:val="es-ES" w:eastAsia="es-ES"/>
              </w:rPr>
            </w:pPr>
            <w:r w:rsidRPr="001F1C31">
              <w:rPr>
                <w:lang w:val="es-ES" w:eastAsia="es-ES"/>
              </w:rPr>
              <w:t>2018</w:t>
            </w:r>
          </w:p>
        </w:tc>
        <w:tc>
          <w:tcPr>
            <w:tcW w:w="1044" w:type="dxa"/>
            <w:shd w:val="clear" w:color="auto" w:fill="8DB3E2" w:themeFill="text2" w:themeFillTint="66"/>
            <w:noWrap/>
            <w:vAlign w:val="center"/>
          </w:tcPr>
          <w:p w14:paraId="0A801808" w14:textId="77777777" w:rsidR="00BF4CDC" w:rsidRPr="001F1C31" w:rsidRDefault="00BF4CDC" w:rsidP="00B91C35">
            <w:pPr>
              <w:pStyle w:val="cuadroCabe"/>
              <w:jc w:val="right"/>
              <w:rPr>
                <w:lang w:val="es-ES" w:eastAsia="es-ES"/>
              </w:rPr>
            </w:pPr>
            <w:r w:rsidRPr="001F1C31">
              <w:rPr>
                <w:lang w:val="es-ES" w:eastAsia="es-ES"/>
              </w:rPr>
              <w:t>2019</w:t>
            </w:r>
          </w:p>
        </w:tc>
        <w:tc>
          <w:tcPr>
            <w:tcW w:w="1044" w:type="dxa"/>
            <w:shd w:val="clear" w:color="auto" w:fill="8DB3E2" w:themeFill="text2" w:themeFillTint="66"/>
            <w:noWrap/>
            <w:vAlign w:val="center"/>
          </w:tcPr>
          <w:p w14:paraId="6F269CA8" w14:textId="77777777" w:rsidR="00BF4CDC" w:rsidRPr="001F1C31" w:rsidRDefault="00BF4CDC" w:rsidP="00B91C35">
            <w:pPr>
              <w:pStyle w:val="cuadroCabe"/>
              <w:jc w:val="right"/>
              <w:rPr>
                <w:lang w:val="es-ES" w:eastAsia="es-ES"/>
              </w:rPr>
            </w:pPr>
            <w:r w:rsidRPr="001F1C31">
              <w:rPr>
                <w:lang w:val="es-ES" w:eastAsia="es-ES"/>
              </w:rPr>
              <w:t>2020</w:t>
            </w:r>
          </w:p>
        </w:tc>
        <w:tc>
          <w:tcPr>
            <w:tcW w:w="1044" w:type="dxa"/>
            <w:shd w:val="clear" w:color="auto" w:fill="8DB3E2" w:themeFill="text2" w:themeFillTint="66"/>
            <w:noWrap/>
            <w:vAlign w:val="center"/>
          </w:tcPr>
          <w:p w14:paraId="3754CA40" w14:textId="77777777" w:rsidR="00BF4CDC" w:rsidRPr="001F1C31" w:rsidRDefault="00BF4CDC" w:rsidP="00B91C35">
            <w:pPr>
              <w:pStyle w:val="cuadroCabe"/>
              <w:jc w:val="right"/>
              <w:rPr>
                <w:lang w:val="es-ES" w:eastAsia="es-ES"/>
              </w:rPr>
            </w:pPr>
            <w:r w:rsidRPr="001F1C31">
              <w:rPr>
                <w:lang w:val="es-ES" w:eastAsia="es-ES"/>
              </w:rPr>
              <w:t>2021</w:t>
            </w:r>
          </w:p>
        </w:tc>
        <w:tc>
          <w:tcPr>
            <w:tcW w:w="1044" w:type="dxa"/>
            <w:shd w:val="clear" w:color="auto" w:fill="8DB3E2" w:themeFill="text2" w:themeFillTint="66"/>
            <w:noWrap/>
            <w:vAlign w:val="center"/>
          </w:tcPr>
          <w:p w14:paraId="4ADFBE69" w14:textId="77777777" w:rsidR="00BF4CDC" w:rsidRPr="001F1C31" w:rsidRDefault="00BF4CDC" w:rsidP="00B91C35">
            <w:pPr>
              <w:pStyle w:val="cuadroCabe"/>
              <w:jc w:val="right"/>
              <w:rPr>
                <w:lang w:val="es-ES" w:eastAsia="es-ES"/>
              </w:rPr>
            </w:pPr>
            <w:r w:rsidRPr="001F1C31">
              <w:rPr>
                <w:lang w:val="es-ES" w:eastAsia="es-ES"/>
              </w:rPr>
              <w:t>2022</w:t>
            </w:r>
          </w:p>
        </w:tc>
        <w:tc>
          <w:tcPr>
            <w:tcW w:w="1087" w:type="dxa"/>
            <w:shd w:val="clear" w:color="auto" w:fill="8DB3E2" w:themeFill="text2" w:themeFillTint="66"/>
            <w:noWrap/>
            <w:vAlign w:val="center"/>
          </w:tcPr>
          <w:p w14:paraId="04988EBA" w14:textId="77777777" w:rsidR="00BF4CDC" w:rsidRPr="001F1C31" w:rsidRDefault="00BF4CDC" w:rsidP="00B91C35">
            <w:pPr>
              <w:pStyle w:val="cuadroCabe"/>
              <w:jc w:val="right"/>
              <w:rPr>
                <w:lang w:val="es-ES" w:eastAsia="es-ES"/>
              </w:rPr>
            </w:pPr>
            <w:r w:rsidRPr="001F1C31">
              <w:rPr>
                <w:lang w:val="es-ES" w:eastAsia="es-ES"/>
              </w:rPr>
              <w:t>Var.% 2022/2018</w:t>
            </w:r>
          </w:p>
        </w:tc>
        <w:tc>
          <w:tcPr>
            <w:tcW w:w="1177" w:type="dxa"/>
            <w:shd w:val="clear" w:color="auto" w:fill="8DB3E2" w:themeFill="text2" w:themeFillTint="66"/>
            <w:vAlign w:val="center"/>
          </w:tcPr>
          <w:p w14:paraId="6BA81B1B" w14:textId="77777777" w:rsidR="00BF4CDC" w:rsidRPr="001F1C31" w:rsidRDefault="00BF4CDC" w:rsidP="00B91C35">
            <w:pPr>
              <w:pStyle w:val="cuadroCabe"/>
              <w:jc w:val="right"/>
              <w:rPr>
                <w:lang w:val="es-ES" w:eastAsia="es-ES"/>
              </w:rPr>
            </w:pPr>
            <w:r w:rsidRPr="001F1C31">
              <w:rPr>
                <w:lang w:val="es-ES" w:eastAsia="es-ES"/>
              </w:rPr>
              <w:t>Var.% 2022/2021</w:t>
            </w:r>
          </w:p>
        </w:tc>
      </w:tr>
      <w:tr w:rsidR="00FC2AD0" w:rsidRPr="009D5810" w14:paraId="1B66B97D" w14:textId="77777777" w:rsidTr="007A7FEB">
        <w:trPr>
          <w:trHeight w:val="198"/>
        </w:trPr>
        <w:tc>
          <w:tcPr>
            <w:tcW w:w="1266" w:type="dxa"/>
            <w:tcBorders>
              <w:bottom w:val="single" w:sz="2" w:space="0" w:color="auto"/>
            </w:tcBorders>
            <w:shd w:val="clear" w:color="auto" w:fill="auto"/>
            <w:noWrap/>
            <w:vAlign w:val="center"/>
            <w:hideMark/>
          </w:tcPr>
          <w:p w14:paraId="3FF5B3A2" w14:textId="77777777" w:rsidR="00FC2AD0" w:rsidRPr="009D5810" w:rsidRDefault="00FC2AD0" w:rsidP="00B91C35">
            <w:pPr>
              <w:pStyle w:val="cuatexto"/>
              <w:jc w:val="left"/>
              <w:rPr>
                <w:lang w:val="es-ES" w:eastAsia="es-ES"/>
              </w:rPr>
            </w:pPr>
            <w:r w:rsidRPr="009D5810">
              <w:rPr>
                <w:lang w:val="es-ES" w:eastAsia="es-ES"/>
              </w:rPr>
              <w:t>Pamplona</w:t>
            </w:r>
          </w:p>
        </w:tc>
        <w:tc>
          <w:tcPr>
            <w:tcW w:w="1044" w:type="dxa"/>
            <w:tcBorders>
              <w:bottom w:val="single" w:sz="2" w:space="0" w:color="auto"/>
            </w:tcBorders>
            <w:shd w:val="clear" w:color="auto" w:fill="auto"/>
            <w:noWrap/>
            <w:vAlign w:val="center"/>
            <w:hideMark/>
          </w:tcPr>
          <w:p w14:paraId="4FF9231F" w14:textId="1D5ECC25" w:rsidR="00FC2AD0" w:rsidRPr="008A587E" w:rsidRDefault="00FC2AD0" w:rsidP="00B91C35">
            <w:pPr>
              <w:pStyle w:val="cuatexto"/>
              <w:jc w:val="right"/>
              <w:rPr>
                <w:lang w:val="es-ES" w:eastAsia="es-ES"/>
              </w:rPr>
            </w:pPr>
            <w:r>
              <w:rPr>
                <w:lang w:val="es-ES" w:eastAsia="es-ES"/>
              </w:rPr>
              <w:t>3</w:t>
            </w:r>
          </w:p>
        </w:tc>
        <w:tc>
          <w:tcPr>
            <w:tcW w:w="1044" w:type="dxa"/>
            <w:tcBorders>
              <w:bottom w:val="single" w:sz="2" w:space="0" w:color="auto"/>
            </w:tcBorders>
            <w:shd w:val="clear" w:color="auto" w:fill="auto"/>
            <w:noWrap/>
            <w:vAlign w:val="center"/>
            <w:hideMark/>
          </w:tcPr>
          <w:p w14:paraId="23C52ADD" w14:textId="67480CF2" w:rsidR="00FC2AD0" w:rsidRPr="008A587E" w:rsidRDefault="00FC2AD0" w:rsidP="00B91C35">
            <w:pPr>
              <w:pStyle w:val="cuatexto"/>
              <w:jc w:val="right"/>
              <w:rPr>
                <w:lang w:val="es-ES" w:eastAsia="es-ES"/>
              </w:rPr>
            </w:pPr>
            <w:r>
              <w:rPr>
                <w:lang w:val="es-ES" w:eastAsia="es-ES"/>
              </w:rPr>
              <w:t>5</w:t>
            </w:r>
          </w:p>
        </w:tc>
        <w:tc>
          <w:tcPr>
            <w:tcW w:w="1044" w:type="dxa"/>
            <w:tcBorders>
              <w:bottom w:val="single" w:sz="2" w:space="0" w:color="auto"/>
            </w:tcBorders>
            <w:shd w:val="clear" w:color="auto" w:fill="auto"/>
            <w:noWrap/>
            <w:vAlign w:val="center"/>
            <w:hideMark/>
          </w:tcPr>
          <w:p w14:paraId="5E0A2884" w14:textId="0457C04C" w:rsidR="00FC2AD0" w:rsidRPr="008A587E" w:rsidRDefault="00FC2AD0" w:rsidP="00B91C35">
            <w:pPr>
              <w:pStyle w:val="cuatexto"/>
              <w:jc w:val="right"/>
              <w:rPr>
                <w:lang w:val="es-ES" w:eastAsia="es-ES"/>
              </w:rPr>
            </w:pPr>
            <w:r>
              <w:rPr>
                <w:lang w:val="es-ES" w:eastAsia="es-ES"/>
              </w:rPr>
              <w:t>3</w:t>
            </w:r>
          </w:p>
        </w:tc>
        <w:tc>
          <w:tcPr>
            <w:tcW w:w="1044" w:type="dxa"/>
            <w:tcBorders>
              <w:bottom w:val="single" w:sz="2" w:space="0" w:color="auto"/>
            </w:tcBorders>
            <w:shd w:val="clear" w:color="auto" w:fill="auto"/>
            <w:noWrap/>
            <w:vAlign w:val="center"/>
            <w:hideMark/>
          </w:tcPr>
          <w:p w14:paraId="46C12DB0" w14:textId="75BB315D" w:rsidR="00FC2AD0" w:rsidRPr="008A587E" w:rsidRDefault="00FC2AD0" w:rsidP="00B91C35">
            <w:pPr>
              <w:pStyle w:val="cuatexto"/>
              <w:jc w:val="right"/>
              <w:rPr>
                <w:lang w:val="es-ES" w:eastAsia="es-ES"/>
              </w:rPr>
            </w:pPr>
            <w:r>
              <w:rPr>
                <w:lang w:val="es-ES" w:eastAsia="es-ES"/>
              </w:rPr>
              <w:t>5</w:t>
            </w:r>
          </w:p>
        </w:tc>
        <w:tc>
          <w:tcPr>
            <w:tcW w:w="1044" w:type="dxa"/>
            <w:tcBorders>
              <w:bottom w:val="single" w:sz="2" w:space="0" w:color="auto"/>
            </w:tcBorders>
            <w:shd w:val="clear" w:color="auto" w:fill="auto"/>
            <w:noWrap/>
            <w:vAlign w:val="center"/>
            <w:hideMark/>
          </w:tcPr>
          <w:p w14:paraId="7C029BB1" w14:textId="22C4C874" w:rsidR="00FC2AD0" w:rsidRPr="008A587E" w:rsidRDefault="00FC2AD0" w:rsidP="00B91C35">
            <w:pPr>
              <w:pStyle w:val="cuatexto"/>
              <w:jc w:val="right"/>
              <w:rPr>
                <w:lang w:val="es-ES" w:eastAsia="es-ES"/>
              </w:rPr>
            </w:pPr>
            <w:r>
              <w:rPr>
                <w:lang w:val="es-ES" w:eastAsia="es-ES"/>
              </w:rPr>
              <w:t>6</w:t>
            </w:r>
          </w:p>
        </w:tc>
        <w:tc>
          <w:tcPr>
            <w:tcW w:w="1087" w:type="dxa"/>
            <w:tcBorders>
              <w:bottom w:val="single" w:sz="2" w:space="0" w:color="auto"/>
            </w:tcBorders>
            <w:shd w:val="clear" w:color="auto" w:fill="auto"/>
            <w:noWrap/>
            <w:vAlign w:val="center"/>
            <w:hideMark/>
          </w:tcPr>
          <w:p w14:paraId="0B1BBE94" w14:textId="18E369FC" w:rsidR="00FC2AD0" w:rsidRPr="00FC2AD0" w:rsidRDefault="00FC2AD0" w:rsidP="00B91C35">
            <w:pPr>
              <w:pStyle w:val="cuatexto"/>
              <w:jc w:val="right"/>
              <w:rPr>
                <w:lang w:val="es-ES" w:eastAsia="es-ES"/>
              </w:rPr>
            </w:pPr>
            <w:r w:rsidRPr="00FC2AD0">
              <w:rPr>
                <w:lang w:val="es-ES" w:eastAsia="es-ES"/>
              </w:rPr>
              <w:t>100</w:t>
            </w:r>
          </w:p>
        </w:tc>
        <w:tc>
          <w:tcPr>
            <w:tcW w:w="1177" w:type="dxa"/>
            <w:tcBorders>
              <w:bottom w:val="single" w:sz="2" w:space="0" w:color="auto"/>
            </w:tcBorders>
            <w:shd w:val="clear" w:color="auto" w:fill="auto"/>
            <w:vAlign w:val="center"/>
          </w:tcPr>
          <w:p w14:paraId="426AEF2F" w14:textId="08528AA6" w:rsidR="00FC2AD0" w:rsidRPr="00FC2AD0" w:rsidRDefault="00FC2AD0" w:rsidP="00B91C35">
            <w:pPr>
              <w:pStyle w:val="cuatexto"/>
              <w:jc w:val="right"/>
              <w:rPr>
                <w:lang w:val="es-ES" w:eastAsia="es-ES"/>
              </w:rPr>
            </w:pPr>
            <w:r w:rsidRPr="00FC2AD0">
              <w:rPr>
                <w:lang w:val="es-ES" w:eastAsia="es-ES"/>
              </w:rPr>
              <w:t>20</w:t>
            </w:r>
          </w:p>
        </w:tc>
      </w:tr>
      <w:tr w:rsidR="00FC2AD0" w:rsidRPr="009D5810" w14:paraId="6E11B7C9" w14:textId="77777777" w:rsidTr="00DB5FEC">
        <w:trPr>
          <w:trHeight w:val="198"/>
        </w:trPr>
        <w:tc>
          <w:tcPr>
            <w:tcW w:w="1266" w:type="dxa"/>
            <w:tcBorders>
              <w:top w:val="single" w:sz="2" w:space="0" w:color="auto"/>
              <w:bottom w:val="single" w:sz="2" w:space="0" w:color="auto"/>
            </w:tcBorders>
            <w:shd w:val="clear" w:color="auto" w:fill="auto"/>
            <w:noWrap/>
            <w:vAlign w:val="center"/>
            <w:hideMark/>
          </w:tcPr>
          <w:p w14:paraId="4EE6BAF7" w14:textId="77777777" w:rsidR="00FC2AD0" w:rsidRPr="009D5810" w:rsidRDefault="00FC2AD0" w:rsidP="00B91C35">
            <w:pPr>
              <w:pStyle w:val="cuatexto"/>
              <w:jc w:val="left"/>
              <w:rPr>
                <w:lang w:val="es-ES" w:eastAsia="es-ES"/>
              </w:rPr>
            </w:pPr>
            <w:r w:rsidRPr="009D5810">
              <w:rPr>
                <w:lang w:val="es-ES" w:eastAsia="es-ES"/>
              </w:rPr>
              <w:t>Tudela</w:t>
            </w:r>
          </w:p>
        </w:tc>
        <w:tc>
          <w:tcPr>
            <w:tcW w:w="1044" w:type="dxa"/>
            <w:tcBorders>
              <w:top w:val="single" w:sz="2" w:space="0" w:color="auto"/>
              <w:bottom w:val="single" w:sz="2" w:space="0" w:color="auto"/>
            </w:tcBorders>
            <w:shd w:val="clear" w:color="auto" w:fill="auto"/>
            <w:noWrap/>
            <w:vAlign w:val="center"/>
            <w:hideMark/>
          </w:tcPr>
          <w:p w14:paraId="049F654F" w14:textId="5727D84B" w:rsidR="00FC2AD0" w:rsidRPr="008A587E" w:rsidRDefault="00FC2AD0" w:rsidP="00B91C35">
            <w:pPr>
              <w:pStyle w:val="cuatexto"/>
              <w:jc w:val="right"/>
              <w:rPr>
                <w:lang w:val="es-ES" w:eastAsia="es-ES"/>
              </w:rPr>
            </w:pPr>
            <w:r>
              <w:rPr>
                <w:lang w:val="es-ES" w:eastAsia="es-ES"/>
              </w:rPr>
              <w:t>4</w:t>
            </w:r>
          </w:p>
        </w:tc>
        <w:tc>
          <w:tcPr>
            <w:tcW w:w="1044" w:type="dxa"/>
            <w:tcBorders>
              <w:top w:val="single" w:sz="2" w:space="0" w:color="auto"/>
              <w:bottom w:val="single" w:sz="2" w:space="0" w:color="auto"/>
            </w:tcBorders>
            <w:shd w:val="clear" w:color="auto" w:fill="auto"/>
            <w:noWrap/>
            <w:vAlign w:val="center"/>
            <w:hideMark/>
          </w:tcPr>
          <w:p w14:paraId="71FE376D" w14:textId="06A1F4AD" w:rsidR="00FC2AD0" w:rsidRPr="008A587E" w:rsidRDefault="00FC2AD0" w:rsidP="00B91C35">
            <w:pPr>
              <w:pStyle w:val="cuatexto"/>
              <w:jc w:val="right"/>
              <w:rPr>
                <w:lang w:val="es-ES" w:eastAsia="es-ES"/>
              </w:rPr>
            </w:pPr>
            <w:r>
              <w:rPr>
                <w:lang w:val="es-ES" w:eastAsia="es-ES"/>
              </w:rPr>
              <w:t>3</w:t>
            </w:r>
          </w:p>
        </w:tc>
        <w:tc>
          <w:tcPr>
            <w:tcW w:w="1044" w:type="dxa"/>
            <w:tcBorders>
              <w:top w:val="single" w:sz="2" w:space="0" w:color="auto"/>
              <w:bottom w:val="single" w:sz="2" w:space="0" w:color="auto"/>
            </w:tcBorders>
            <w:shd w:val="clear" w:color="auto" w:fill="auto"/>
            <w:noWrap/>
            <w:vAlign w:val="center"/>
            <w:hideMark/>
          </w:tcPr>
          <w:p w14:paraId="40A1457C" w14:textId="080280BF" w:rsidR="00FC2AD0" w:rsidRPr="008A587E" w:rsidRDefault="00FC2AD0" w:rsidP="00B91C35">
            <w:pPr>
              <w:pStyle w:val="cuatexto"/>
              <w:jc w:val="right"/>
              <w:rPr>
                <w:lang w:val="es-ES" w:eastAsia="es-ES"/>
              </w:rPr>
            </w:pPr>
            <w:r>
              <w:rPr>
                <w:lang w:val="es-ES" w:eastAsia="es-ES"/>
              </w:rPr>
              <w:t>5</w:t>
            </w:r>
          </w:p>
        </w:tc>
        <w:tc>
          <w:tcPr>
            <w:tcW w:w="1044" w:type="dxa"/>
            <w:tcBorders>
              <w:top w:val="single" w:sz="2" w:space="0" w:color="auto"/>
              <w:bottom w:val="single" w:sz="2" w:space="0" w:color="auto"/>
            </w:tcBorders>
            <w:shd w:val="clear" w:color="auto" w:fill="auto"/>
            <w:noWrap/>
            <w:vAlign w:val="center"/>
            <w:hideMark/>
          </w:tcPr>
          <w:p w14:paraId="05F38DAD" w14:textId="40937A46" w:rsidR="00FC2AD0" w:rsidRPr="008A587E" w:rsidRDefault="00FC2AD0" w:rsidP="00B91C35">
            <w:pPr>
              <w:pStyle w:val="cuatexto"/>
              <w:jc w:val="right"/>
              <w:rPr>
                <w:lang w:val="es-ES" w:eastAsia="es-ES"/>
              </w:rPr>
            </w:pPr>
            <w:r>
              <w:rPr>
                <w:lang w:val="es-ES" w:eastAsia="es-ES"/>
              </w:rPr>
              <w:t>18</w:t>
            </w:r>
          </w:p>
        </w:tc>
        <w:tc>
          <w:tcPr>
            <w:tcW w:w="1044" w:type="dxa"/>
            <w:tcBorders>
              <w:top w:val="single" w:sz="2" w:space="0" w:color="auto"/>
              <w:bottom w:val="single" w:sz="2" w:space="0" w:color="auto"/>
            </w:tcBorders>
            <w:shd w:val="clear" w:color="auto" w:fill="auto"/>
            <w:noWrap/>
            <w:vAlign w:val="center"/>
            <w:hideMark/>
          </w:tcPr>
          <w:p w14:paraId="6B8EE157" w14:textId="0272C399" w:rsidR="00FC2AD0" w:rsidRPr="008A587E" w:rsidRDefault="00FC2AD0" w:rsidP="00B91C35">
            <w:pPr>
              <w:pStyle w:val="cuatexto"/>
              <w:jc w:val="right"/>
              <w:rPr>
                <w:lang w:val="es-ES" w:eastAsia="es-ES"/>
              </w:rPr>
            </w:pPr>
            <w:r>
              <w:rPr>
                <w:lang w:val="es-ES" w:eastAsia="es-ES"/>
              </w:rPr>
              <w:t>13</w:t>
            </w:r>
          </w:p>
        </w:tc>
        <w:tc>
          <w:tcPr>
            <w:tcW w:w="1087" w:type="dxa"/>
            <w:tcBorders>
              <w:top w:val="single" w:sz="2" w:space="0" w:color="auto"/>
              <w:bottom w:val="single" w:sz="2" w:space="0" w:color="auto"/>
            </w:tcBorders>
            <w:shd w:val="clear" w:color="auto" w:fill="auto"/>
            <w:noWrap/>
            <w:vAlign w:val="center"/>
            <w:hideMark/>
          </w:tcPr>
          <w:p w14:paraId="6367A8FC" w14:textId="2E149945" w:rsidR="00FC2AD0" w:rsidRPr="00FC2AD0" w:rsidRDefault="00FC2AD0" w:rsidP="00B91C35">
            <w:pPr>
              <w:pStyle w:val="cuatexto"/>
              <w:jc w:val="right"/>
              <w:rPr>
                <w:lang w:val="es-ES" w:eastAsia="es-ES"/>
              </w:rPr>
            </w:pPr>
            <w:r w:rsidRPr="00FC2AD0">
              <w:rPr>
                <w:lang w:val="es-ES" w:eastAsia="es-ES"/>
              </w:rPr>
              <w:t>225</w:t>
            </w:r>
          </w:p>
        </w:tc>
        <w:tc>
          <w:tcPr>
            <w:tcW w:w="1177" w:type="dxa"/>
            <w:tcBorders>
              <w:top w:val="single" w:sz="2" w:space="0" w:color="auto"/>
              <w:bottom w:val="single" w:sz="2" w:space="0" w:color="auto"/>
            </w:tcBorders>
            <w:shd w:val="clear" w:color="auto" w:fill="auto"/>
            <w:vAlign w:val="center"/>
          </w:tcPr>
          <w:p w14:paraId="1ACAB86C" w14:textId="28712BD0" w:rsidR="00FC2AD0" w:rsidRPr="00FC2AD0" w:rsidRDefault="00FC2AD0" w:rsidP="00B91C35">
            <w:pPr>
              <w:pStyle w:val="cuatexto"/>
              <w:jc w:val="right"/>
              <w:rPr>
                <w:lang w:val="es-ES" w:eastAsia="es-ES"/>
              </w:rPr>
            </w:pPr>
            <w:r w:rsidRPr="00FC2AD0">
              <w:rPr>
                <w:lang w:val="es-ES" w:eastAsia="es-ES"/>
              </w:rPr>
              <w:t>-28</w:t>
            </w:r>
          </w:p>
        </w:tc>
      </w:tr>
      <w:tr w:rsidR="00FC2AD0" w:rsidRPr="009D5810" w14:paraId="5C8815EC" w14:textId="77777777" w:rsidTr="00DB5FEC">
        <w:trPr>
          <w:trHeight w:val="198"/>
        </w:trPr>
        <w:tc>
          <w:tcPr>
            <w:tcW w:w="1266" w:type="dxa"/>
            <w:tcBorders>
              <w:top w:val="single" w:sz="2" w:space="0" w:color="auto"/>
              <w:bottom w:val="single" w:sz="4" w:space="0" w:color="auto"/>
            </w:tcBorders>
            <w:shd w:val="clear" w:color="auto" w:fill="auto"/>
            <w:noWrap/>
            <w:vAlign w:val="center"/>
            <w:hideMark/>
          </w:tcPr>
          <w:p w14:paraId="38C48ED5" w14:textId="77777777" w:rsidR="00FC2AD0" w:rsidRPr="009D5810" w:rsidRDefault="00FC2AD0" w:rsidP="00B91C35">
            <w:pPr>
              <w:pStyle w:val="cuatexto"/>
              <w:jc w:val="left"/>
              <w:rPr>
                <w:lang w:val="es-ES" w:eastAsia="es-ES"/>
              </w:rPr>
            </w:pPr>
            <w:r w:rsidRPr="009D5810">
              <w:rPr>
                <w:lang w:val="es-ES" w:eastAsia="es-ES"/>
              </w:rPr>
              <w:t>Estella</w:t>
            </w:r>
          </w:p>
        </w:tc>
        <w:tc>
          <w:tcPr>
            <w:tcW w:w="1044" w:type="dxa"/>
            <w:tcBorders>
              <w:top w:val="single" w:sz="2" w:space="0" w:color="auto"/>
              <w:bottom w:val="single" w:sz="4" w:space="0" w:color="auto"/>
            </w:tcBorders>
            <w:shd w:val="clear" w:color="auto" w:fill="auto"/>
            <w:noWrap/>
            <w:vAlign w:val="center"/>
            <w:hideMark/>
          </w:tcPr>
          <w:p w14:paraId="67A8621C" w14:textId="0CB81EFD" w:rsidR="00FC2AD0" w:rsidRPr="008A587E" w:rsidRDefault="00FC2AD0" w:rsidP="00B91C35">
            <w:pPr>
              <w:pStyle w:val="cuatexto"/>
              <w:jc w:val="right"/>
              <w:rPr>
                <w:lang w:val="es-ES" w:eastAsia="es-ES"/>
              </w:rPr>
            </w:pPr>
            <w:r>
              <w:rPr>
                <w:lang w:val="es-ES" w:eastAsia="es-ES"/>
              </w:rPr>
              <w:t>2</w:t>
            </w:r>
          </w:p>
        </w:tc>
        <w:tc>
          <w:tcPr>
            <w:tcW w:w="1044" w:type="dxa"/>
            <w:tcBorders>
              <w:top w:val="single" w:sz="2" w:space="0" w:color="auto"/>
              <w:bottom w:val="single" w:sz="4" w:space="0" w:color="auto"/>
            </w:tcBorders>
            <w:shd w:val="clear" w:color="auto" w:fill="auto"/>
            <w:noWrap/>
            <w:vAlign w:val="center"/>
            <w:hideMark/>
          </w:tcPr>
          <w:p w14:paraId="41C8B91E" w14:textId="4B460CDD" w:rsidR="00FC2AD0" w:rsidRPr="008A587E" w:rsidRDefault="00FC2AD0" w:rsidP="00B91C35">
            <w:pPr>
              <w:pStyle w:val="cuatexto"/>
              <w:jc w:val="right"/>
              <w:rPr>
                <w:lang w:val="es-ES" w:eastAsia="es-ES"/>
              </w:rPr>
            </w:pPr>
            <w:r>
              <w:rPr>
                <w:lang w:val="es-ES" w:eastAsia="es-ES"/>
              </w:rPr>
              <w:t>4</w:t>
            </w:r>
          </w:p>
        </w:tc>
        <w:tc>
          <w:tcPr>
            <w:tcW w:w="1044" w:type="dxa"/>
            <w:tcBorders>
              <w:top w:val="single" w:sz="2" w:space="0" w:color="auto"/>
              <w:bottom w:val="single" w:sz="4" w:space="0" w:color="auto"/>
            </w:tcBorders>
            <w:shd w:val="clear" w:color="auto" w:fill="auto"/>
            <w:noWrap/>
            <w:vAlign w:val="center"/>
            <w:hideMark/>
          </w:tcPr>
          <w:p w14:paraId="4C7291C8" w14:textId="1150AE3C" w:rsidR="00FC2AD0" w:rsidRPr="008A587E" w:rsidRDefault="00FC2AD0" w:rsidP="00B91C35">
            <w:pPr>
              <w:pStyle w:val="cuatexto"/>
              <w:jc w:val="right"/>
              <w:rPr>
                <w:lang w:val="es-ES" w:eastAsia="es-ES"/>
              </w:rPr>
            </w:pPr>
            <w:r>
              <w:rPr>
                <w:lang w:val="es-ES" w:eastAsia="es-ES"/>
              </w:rPr>
              <w:t>6</w:t>
            </w:r>
          </w:p>
        </w:tc>
        <w:tc>
          <w:tcPr>
            <w:tcW w:w="1044" w:type="dxa"/>
            <w:tcBorders>
              <w:top w:val="single" w:sz="2" w:space="0" w:color="auto"/>
              <w:bottom w:val="single" w:sz="4" w:space="0" w:color="auto"/>
            </w:tcBorders>
            <w:shd w:val="clear" w:color="auto" w:fill="auto"/>
            <w:noWrap/>
            <w:vAlign w:val="center"/>
            <w:hideMark/>
          </w:tcPr>
          <w:p w14:paraId="624F9659" w14:textId="23808BF3" w:rsidR="00FC2AD0" w:rsidRPr="008A587E" w:rsidRDefault="00FC2AD0" w:rsidP="00B91C35">
            <w:pPr>
              <w:pStyle w:val="cuatexto"/>
              <w:jc w:val="right"/>
              <w:rPr>
                <w:lang w:val="es-ES" w:eastAsia="es-ES"/>
              </w:rPr>
            </w:pPr>
            <w:r>
              <w:rPr>
                <w:lang w:val="es-ES" w:eastAsia="es-ES"/>
              </w:rPr>
              <w:t>6</w:t>
            </w:r>
          </w:p>
        </w:tc>
        <w:tc>
          <w:tcPr>
            <w:tcW w:w="1044" w:type="dxa"/>
            <w:tcBorders>
              <w:top w:val="single" w:sz="2" w:space="0" w:color="auto"/>
              <w:bottom w:val="single" w:sz="4" w:space="0" w:color="auto"/>
            </w:tcBorders>
            <w:shd w:val="clear" w:color="auto" w:fill="auto"/>
            <w:noWrap/>
            <w:vAlign w:val="center"/>
            <w:hideMark/>
          </w:tcPr>
          <w:p w14:paraId="2247B55E" w14:textId="468733FC" w:rsidR="00FC2AD0" w:rsidRPr="008A587E" w:rsidRDefault="00FC2AD0" w:rsidP="00B91C35">
            <w:pPr>
              <w:pStyle w:val="cuatexto"/>
              <w:jc w:val="right"/>
              <w:rPr>
                <w:lang w:val="es-ES" w:eastAsia="es-ES"/>
              </w:rPr>
            </w:pPr>
            <w:r>
              <w:rPr>
                <w:lang w:val="es-ES" w:eastAsia="es-ES"/>
              </w:rPr>
              <w:t>5</w:t>
            </w:r>
          </w:p>
        </w:tc>
        <w:tc>
          <w:tcPr>
            <w:tcW w:w="1087" w:type="dxa"/>
            <w:tcBorders>
              <w:top w:val="single" w:sz="2" w:space="0" w:color="auto"/>
              <w:bottom w:val="single" w:sz="4" w:space="0" w:color="auto"/>
            </w:tcBorders>
            <w:shd w:val="clear" w:color="auto" w:fill="auto"/>
            <w:noWrap/>
            <w:vAlign w:val="center"/>
            <w:hideMark/>
          </w:tcPr>
          <w:p w14:paraId="3405933E" w14:textId="78F49814" w:rsidR="00FC2AD0" w:rsidRPr="00FC2AD0" w:rsidRDefault="00FC2AD0" w:rsidP="00B91C35">
            <w:pPr>
              <w:pStyle w:val="cuatexto"/>
              <w:jc w:val="right"/>
              <w:rPr>
                <w:lang w:val="es-ES" w:eastAsia="es-ES"/>
              </w:rPr>
            </w:pPr>
            <w:r w:rsidRPr="00FC2AD0">
              <w:rPr>
                <w:lang w:val="es-ES" w:eastAsia="es-ES"/>
              </w:rPr>
              <w:t>150</w:t>
            </w:r>
          </w:p>
        </w:tc>
        <w:tc>
          <w:tcPr>
            <w:tcW w:w="1177" w:type="dxa"/>
            <w:tcBorders>
              <w:top w:val="single" w:sz="2" w:space="0" w:color="auto"/>
              <w:bottom w:val="single" w:sz="4" w:space="0" w:color="auto"/>
            </w:tcBorders>
            <w:shd w:val="clear" w:color="auto" w:fill="auto"/>
            <w:vAlign w:val="center"/>
          </w:tcPr>
          <w:p w14:paraId="54EE7EEC" w14:textId="724F00C4" w:rsidR="00FC2AD0" w:rsidRPr="00FC2AD0" w:rsidRDefault="00FC2AD0" w:rsidP="00B91C35">
            <w:pPr>
              <w:pStyle w:val="cuatexto"/>
              <w:jc w:val="right"/>
              <w:rPr>
                <w:lang w:val="es-ES" w:eastAsia="es-ES"/>
              </w:rPr>
            </w:pPr>
            <w:r w:rsidRPr="00FC2AD0">
              <w:rPr>
                <w:lang w:val="es-ES" w:eastAsia="es-ES"/>
              </w:rPr>
              <w:t>-17</w:t>
            </w:r>
          </w:p>
        </w:tc>
      </w:tr>
      <w:tr w:rsidR="00FC2AD0" w:rsidRPr="00FC2AD0" w14:paraId="34E09E8C" w14:textId="77777777" w:rsidTr="00DB5FEC">
        <w:trPr>
          <w:trHeight w:val="255"/>
        </w:trPr>
        <w:tc>
          <w:tcPr>
            <w:tcW w:w="1266" w:type="dxa"/>
            <w:shd w:val="clear" w:color="auto" w:fill="8DB3E2" w:themeFill="text2" w:themeFillTint="66"/>
            <w:noWrap/>
            <w:vAlign w:val="center"/>
          </w:tcPr>
          <w:p w14:paraId="6BBDF80A" w14:textId="77777777" w:rsidR="00FC2AD0" w:rsidRPr="00FC2AD0" w:rsidRDefault="00FC2AD0" w:rsidP="00B91C35">
            <w:pPr>
              <w:pStyle w:val="cuadroCabe"/>
              <w:jc w:val="left"/>
              <w:rPr>
                <w:lang w:val="es-ES" w:eastAsia="es-ES"/>
              </w:rPr>
            </w:pPr>
            <w:r w:rsidRPr="00FC2AD0">
              <w:rPr>
                <w:lang w:val="es-ES" w:eastAsia="es-ES"/>
              </w:rPr>
              <w:t>Total</w:t>
            </w:r>
          </w:p>
        </w:tc>
        <w:tc>
          <w:tcPr>
            <w:tcW w:w="1044" w:type="dxa"/>
            <w:shd w:val="clear" w:color="auto" w:fill="8DB3E2" w:themeFill="text2" w:themeFillTint="66"/>
            <w:noWrap/>
            <w:vAlign w:val="center"/>
          </w:tcPr>
          <w:p w14:paraId="71E19AC1" w14:textId="7165D47A" w:rsidR="00FC2AD0" w:rsidRPr="00FC2AD0" w:rsidRDefault="00FC2AD0" w:rsidP="00B91C35">
            <w:pPr>
              <w:pStyle w:val="cuadroCabe"/>
              <w:jc w:val="right"/>
              <w:rPr>
                <w:lang w:val="es-ES" w:eastAsia="es-ES"/>
              </w:rPr>
            </w:pPr>
            <w:r w:rsidRPr="00FC2AD0">
              <w:t>3</w:t>
            </w:r>
          </w:p>
        </w:tc>
        <w:tc>
          <w:tcPr>
            <w:tcW w:w="1044" w:type="dxa"/>
            <w:shd w:val="clear" w:color="auto" w:fill="8DB3E2" w:themeFill="text2" w:themeFillTint="66"/>
            <w:noWrap/>
            <w:vAlign w:val="center"/>
          </w:tcPr>
          <w:p w14:paraId="76FAD984" w14:textId="7A8BFA88" w:rsidR="00FC2AD0" w:rsidRPr="00FC2AD0" w:rsidRDefault="00FC2AD0" w:rsidP="00B91C35">
            <w:pPr>
              <w:pStyle w:val="cuadroCabe"/>
              <w:jc w:val="right"/>
              <w:rPr>
                <w:lang w:val="es-ES" w:eastAsia="es-ES"/>
              </w:rPr>
            </w:pPr>
            <w:r w:rsidRPr="00FC2AD0">
              <w:rPr>
                <w:lang w:val="es-ES" w:eastAsia="es-ES"/>
              </w:rPr>
              <w:t>5</w:t>
            </w:r>
          </w:p>
        </w:tc>
        <w:tc>
          <w:tcPr>
            <w:tcW w:w="1044" w:type="dxa"/>
            <w:shd w:val="clear" w:color="auto" w:fill="8DB3E2" w:themeFill="text2" w:themeFillTint="66"/>
            <w:noWrap/>
            <w:vAlign w:val="center"/>
          </w:tcPr>
          <w:p w14:paraId="1077A374" w14:textId="0093D474" w:rsidR="00FC2AD0" w:rsidRPr="00FC2AD0" w:rsidRDefault="00FC2AD0" w:rsidP="00B91C35">
            <w:pPr>
              <w:pStyle w:val="cuadroCabe"/>
              <w:jc w:val="right"/>
              <w:rPr>
                <w:lang w:val="es-ES" w:eastAsia="es-ES"/>
              </w:rPr>
            </w:pPr>
            <w:r w:rsidRPr="00FC2AD0">
              <w:rPr>
                <w:lang w:val="es-ES" w:eastAsia="es-ES"/>
              </w:rPr>
              <w:t>3</w:t>
            </w:r>
          </w:p>
        </w:tc>
        <w:tc>
          <w:tcPr>
            <w:tcW w:w="1044" w:type="dxa"/>
            <w:shd w:val="clear" w:color="auto" w:fill="8DB3E2" w:themeFill="text2" w:themeFillTint="66"/>
            <w:noWrap/>
            <w:vAlign w:val="center"/>
          </w:tcPr>
          <w:p w14:paraId="58C64E6A" w14:textId="30B42957" w:rsidR="00FC2AD0" w:rsidRPr="00FC2AD0" w:rsidRDefault="00FC2AD0" w:rsidP="00B91C35">
            <w:pPr>
              <w:pStyle w:val="cuadroCabe"/>
              <w:jc w:val="right"/>
              <w:rPr>
                <w:lang w:val="es-ES" w:eastAsia="es-ES"/>
              </w:rPr>
            </w:pPr>
            <w:r w:rsidRPr="00FC2AD0">
              <w:t>6</w:t>
            </w:r>
          </w:p>
        </w:tc>
        <w:tc>
          <w:tcPr>
            <w:tcW w:w="1044" w:type="dxa"/>
            <w:shd w:val="clear" w:color="auto" w:fill="8DB3E2" w:themeFill="text2" w:themeFillTint="66"/>
            <w:noWrap/>
            <w:vAlign w:val="center"/>
          </w:tcPr>
          <w:p w14:paraId="4ABB17F7" w14:textId="1E52F8BB" w:rsidR="00FC2AD0" w:rsidRPr="00FC2AD0" w:rsidRDefault="00FC2AD0" w:rsidP="00B91C35">
            <w:pPr>
              <w:pStyle w:val="cuadroCabe"/>
              <w:jc w:val="right"/>
              <w:rPr>
                <w:lang w:val="es-ES" w:eastAsia="es-ES"/>
              </w:rPr>
            </w:pPr>
            <w:r w:rsidRPr="00FC2AD0">
              <w:rPr>
                <w:lang w:val="es-ES" w:eastAsia="es-ES"/>
              </w:rPr>
              <w:t>6</w:t>
            </w:r>
          </w:p>
        </w:tc>
        <w:tc>
          <w:tcPr>
            <w:tcW w:w="1087" w:type="dxa"/>
            <w:shd w:val="clear" w:color="auto" w:fill="8DB3E2" w:themeFill="text2" w:themeFillTint="66"/>
            <w:noWrap/>
            <w:vAlign w:val="center"/>
          </w:tcPr>
          <w:p w14:paraId="0693484F" w14:textId="0098499C" w:rsidR="00FC2AD0" w:rsidRPr="00FC2AD0" w:rsidRDefault="00FC2AD0" w:rsidP="00B91C35">
            <w:pPr>
              <w:pStyle w:val="cuadroCabe"/>
              <w:jc w:val="right"/>
              <w:rPr>
                <w:lang w:val="es-ES" w:eastAsia="es-ES"/>
              </w:rPr>
            </w:pPr>
            <w:r w:rsidRPr="00FC2AD0">
              <w:rPr>
                <w:lang w:val="es-ES" w:eastAsia="es-ES"/>
              </w:rPr>
              <w:t>100</w:t>
            </w:r>
          </w:p>
        </w:tc>
        <w:tc>
          <w:tcPr>
            <w:tcW w:w="1177" w:type="dxa"/>
            <w:shd w:val="clear" w:color="auto" w:fill="8DB3E2" w:themeFill="text2" w:themeFillTint="66"/>
            <w:vAlign w:val="center"/>
          </w:tcPr>
          <w:p w14:paraId="5B49AF8D" w14:textId="69BB0335" w:rsidR="00FC2AD0" w:rsidRPr="00FC2AD0" w:rsidRDefault="00FC2AD0" w:rsidP="00B91C35">
            <w:pPr>
              <w:pStyle w:val="cuadroCabe"/>
              <w:jc w:val="right"/>
              <w:rPr>
                <w:lang w:val="es-ES" w:eastAsia="es-ES"/>
              </w:rPr>
            </w:pPr>
            <w:r w:rsidRPr="00FC2AD0">
              <w:rPr>
                <w:lang w:val="es-ES" w:eastAsia="es-ES"/>
              </w:rPr>
              <w:t>-</w:t>
            </w:r>
          </w:p>
        </w:tc>
      </w:tr>
    </w:tbl>
    <w:p w14:paraId="766A56D4" w14:textId="6CEB021B" w:rsidR="00305048" w:rsidRDefault="2C962A64" w:rsidP="142743FA">
      <w:pPr>
        <w:pStyle w:val="texto"/>
        <w:numPr>
          <w:ilvl w:val="0"/>
          <w:numId w:val="3"/>
        </w:numPr>
        <w:tabs>
          <w:tab w:val="clear" w:pos="2835"/>
          <w:tab w:val="clear" w:pos="3969"/>
          <w:tab w:val="clear" w:pos="5103"/>
          <w:tab w:val="clear" w:pos="6237"/>
          <w:tab w:val="clear" w:pos="7371"/>
          <w:tab w:val="num" w:pos="300"/>
          <w:tab w:val="left" w:pos="480"/>
          <w:tab w:val="num" w:pos="600"/>
        </w:tabs>
        <w:spacing w:before="240"/>
        <w:ind w:left="0" w:firstLine="289"/>
        <w:rPr>
          <w:lang w:eastAsia="es-ES"/>
        </w:rPr>
      </w:pPr>
      <w:r w:rsidRPr="6DF36262">
        <w:rPr>
          <w:lang w:eastAsia="es-ES"/>
        </w:rPr>
        <w:t xml:space="preserve">Las instrucciones indican que la responsabilidad de priorizar a los pacientes con criterios clínicos estandarizados para que la demora sea la menor posible y adecuada a su situación clínica recae sobre el personal facultativo. Además, </w:t>
      </w:r>
      <w:r w:rsidR="06BECA90" w:rsidRPr="6DF36262">
        <w:rPr>
          <w:lang w:eastAsia="es-ES"/>
        </w:rPr>
        <w:t>la instrucc</w:t>
      </w:r>
      <w:r w:rsidR="06BECA90" w:rsidRPr="003F1457">
        <w:rPr>
          <w:lang w:eastAsia="es-ES"/>
        </w:rPr>
        <w:t>ión</w:t>
      </w:r>
      <w:r w:rsidRPr="003F1457">
        <w:rPr>
          <w:lang w:eastAsia="es-ES"/>
        </w:rPr>
        <w:t xml:space="preserve"> señala</w:t>
      </w:r>
      <w:r w:rsidRPr="6DF36262">
        <w:rPr>
          <w:lang w:eastAsia="es-ES"/>
        </w:rPr>
        <w:t xml:space="preserve"> que</w:t>
      </w:r>
      <w:r w:rsidR="003F1457">
        <w:rPr>
          <w:lang w:eastAsia="es-ES"/>
        </w:rPr>
        <w:t>,</w:t>
      </w:r>
      <w:r w:rsidRPr="6DF36262">
        <w:rPr>
          <w:lang w:eastAsia="es-ES"/>
        </w:rPr>
        <w:t xml:space="preserve"> para las consultas sucesivas</w:t>
      </w:r>
      <w:r w:rsidR="003F1457">
        <w:rPr>
          <w:lang w:eastAsia="es-ES"/>
        </w:rPr>
        <w:t>,</w:t>
      </w:r>
      <w:r w:rsidRPr="6DF36262">
        <w:rPr>
          <w:lang w:eastAsia="es-ES"/>
        </w:rPr>
        <w:t xml:space="preserve"> se debe desarrollar de manera progresiva que sea el personal facultativo quien asigne estas citas en el propio acto de la consulta (</w:t>
      </w:r>
      <w:proofErr w:type="spellStart"/>
      <w:r w:rsidRPr="6DF36262">
        <w:rPr>
          <w:lang w:eastAsia="es-ES"/>
        </w:rPr>
        <w:t>autocita</w:t>
      </w:r>
      <w:proofErr w:type="spellEnd"/>
      <w:r w:rsidRPr="6DF36262">
        <w:rPr>
          <w:lang w:eastAsia="es-ES"/>
        </w:rPr>
        <w:t xml:space="preserve"> de revisiones). </w:t>
      </w:r>
    </w:p>
    <w:p w14:paraId="5E0A1A80" w14:textId="77777777" w:rsidR="00DF4DFC" w:rsidRDefault="00DF4DFC" w:rsidP="00DF4DFC">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pPr>
      <w:r>
        <w:t xml:space="preserve">Hemos verificado que existe una excesiva personalización de los criterios de citación de pacientes en función del servicio médico involucrado, lo que dificulta significativamente la programación de la actividad. </w:t>
      </w:r>
    </w:p>
    <w:p w14:paraId="27F7B057" w14:textId="2EB6F9AE" w:rsidR="00DF4DFC" w:rsidRPr="00AE393A" w:rsidRDefault="00DF4DFC" w:rsidP="00DF4DFC">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pPr>
      <w:r>
        <w:t xml:space="preserve">Por otro lado, existe una lista de espera significativa para consultas de revisión que, en ocasiones, puede entrar en conflicto con el resto de actividad que se debe citar, sin que consten criterios para la citación de paciente para estos casos.  </w:t>
      </w:r>
    </w:p>
    <w:p w14:paraId="5F94C25A" w14:textId="669C4605" w:rsidR="00305048" w:rsidRDefault="05A224A0" w:rsidP="00B91C35">
      <w:pPr>
        <w:pStyle w:val="texto"/>
        <w:rPr>
          <w:lang w:eastAsia="es-ES"/>
        </w:rPr>
      </w:pPr>
      <w:r w:rsidRPr="00DF4DFC">
        <w:rPr>
          <w:lang w:eastAsia="es-ES"/>
        </w:rPr>
        <w:t>A</w:t>
      </w:r>
      <w:r w:rsidR="2C962A64" w:rsidRPr="00DF4DFC">
        <w:rPr>
          <w:lang w:eastAsia="es-ES"/>
        </w:rPr>
        <w:t xml:space="preserve">ctualmente esta responsabilidad de </w:t>
      </w:r>
      <w:r w:rsidR="00DF4DFC">
        <w:rPr>
          <w:lang w:eastAsia="es-ES"/>
        </w:rPr>
        <w:t>citar</w:t>
      </w:r>
      <w:r w:rsidR="2C962A64" w:rsidRPr="00DF4DFC">
        <w:rPr>
          <w:lang w:eastAsia="es-ES"/>
        </w:rPr>
        <w:t xml:space="preserve"> a los pacientes</w:t>
      </w:r>
      <w:r w:rsidR="00DF4DFC">
        <w:rPr>
          <w:lang w:eastAsia="es-ES"/>
        </w:rPr>
        <w:t xml:space="preserve"> en estos casos</w:t>
      </w:r>
      <w:r w:rsidR="2C962A64" w:rsidRPr="00DF4DFC">
        <w:rPr>
          <w:lang w:eastAsia="es-ES"/>
        </w:rPr>
        <w:t xml:space="preserve"> recae sobre el personal de las unidades de </w:t>
      </w:r>
      <w:r w:rsidR="6430F0A4" w:rsidRPr="00DF4DFC">
        <w:rPr>
          <w:lang w:eastAsia="es-ES"/>
        </w:rPr>
        <w:t>admisión</w:t>
      </w:r>
      <w:r w:rsidR="2C962A64" w:rsidRPr="00DF4DFC">
        <w:rPr>
          <w:lang w:eastAsia="es-ES"/>
        </w:rPr>
        <w:t xml:space="preserve"> el cual no tiene información ni formación suficiente para ello.</w:t>
      </w:r>
    </w:p>
    <w:p w14:paraId="1C112CFD" w14:textId="3F03C2B4" w:rsidR="00305048" w:rsidRDefault="1285A132" w:rsidP="00DF4DFC">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szCs w:val="26"/>
          <w:lang w:eastAsia="es-ES"/>
        </w:rPr>
      </w:pPr>
      <w:r w:rsidRPr="6DF36262">
        <w:rPr>
          <w:lang w:eastAsia="es-ES"/>
        </w:rPr>
        <w:t xml:space="preserve">Respecto a las consultas sucesivas, las instrucciones señalan que en ningún caso el personal facultativo de </w:t>
      </w:r>
      <w:r w:rsidR="0ABDBA9C" w:rsidRPr="6DF36262">
        <w:rPr>
          <w:lang w:eastAsia="es-ES"/>
        </w:rPr>
        <w:t>AP</w:t>
      </w:r>
      <w:r w:rsidRPr="6DF36262">
        <w:rPr>
          <w:lang w:eastAsia="es-ES"/>
        </w:rPr>
        <w:t xml:space="preserve"> debe solicitar una consulta de nuevo para la misma patología si el paciente ya está en la lista de espera.</w:t>
      </w:r>
    </w:p>
    <w:p w14:paraId="7A0CEDE2" w14:textId="71D83DB4" w:rsidR="002A3475" w:rsidRPr="00B91C35" w:rsidRDefault="1285A132" w:rsidP="142743FA">
      <w:pPr>
        <w:pStyle w:val="texto"/>
        <w:rPr>
          <w:lang w:eastAsia="es-ES"/>
        </w:rPr>
      </w:pPr>
      <w:r w:rsidRPr="6DF36262">
        <w:rPr>
          <w:lang w:eastAsia="es-ES"/>
        </w:rPr>
        <w:t>Este hecho ocurre en la actualidad y</w:t>
      </w:r>
      <w:r w:rsidR="64FE78D7" w:rsidRPr="6DF36262">
        <w:rPr>
          <w:lang w:eastAsia="es-ES"/>
        </w:rPr>
        <w:t xml:space="preserve"> origina</w:t>
      </w:r>
      <w:r w:rsidRPr="6DF36262">
        <w:rPr>
          <w:lang w:eastAsia="es-ES"/>
        </w:rPr>
        <w:t xml:space="preserve"> que existan pacientes duplicados</w:t>
      </w:r>
      <w:r w:rsidR="60C85F9B" w:rsidRPr="6DF36262">
        <w:rPr>
          <w:lang w:eastAsia="es-ES"/>
        </w:rPr>
        <w:t>,</w:t>
      </w:r>
      <w:r w:rsidRPr="6DF36262">
        <w:rPr>
          <w:lang w:eastAsia="es-ES"/>
        </w:rPr>
        <w:t xml:space="preserve"> lo que obliga a hacer </w:t>
      </w:r>
      <w:r w:rsidR="39AEDF68" w:rsidRPr="6DF36262">
        <w:rPr>
          <w:lang w:eastAsia="es-ES"/>
        </w:rPr>
        <w:t xml:space="preserve">semanalmente </w:t>
      </w:r>
      <w:r w:rsidRPr="6DF36262">
        <w:rPr>
          <w:lang w:eastAsia="es-ES"/>
        </w:rPr>
        <w:t xml:space="preserve">tareas de depuración al personal de las unidades de </w:t>
      </w:r>
      <w:r w:rsidR="6430F0A4" w:rsidRPr="6DF36262">
        <w:rPr>
          <w:lang w:eastAsia="es-ES"/>
        </w:rPr>
        <w:t>admisión</w:t>
      </w:r>
      <w:r w:rsidRPr="6DF36262">
        <w:rPr>
          <w:lang w:eastAsia="es-ES"/>
        </w:rPr>
        <w:t>.</w:t>
      </w:r>
    </w:p>
    <w:p w14:paraId="21F0754D" w14:textId="61CCB897" w:rsidR="002A3475" w:rsidRDefault="1285A132" w:rsidP="142743FA">
      <w:pPr>
        <w:pStyle w:val="texto"/>
        <w:numPr>
          <w:ilvl w:val="0"/>
          <w:numId w:val="3"/>
        </w:numPr>
        <w:tabs>
          <w:tab w:val="clear" w:pos="2835"/>
          <w:tab w:val="clear" w:pos="3969"/>
          <w:tab w:val="clear" w:pos="5103"/>
          <w:tab w:val="clear" w:pos="6237"/>
          <w:tab w:val="clear" w:pos="7371"/>
          <w:tab w:val="num" w:pos="300"/>
          <w:tab w:val="left" w:pos="480"/>
          <w:tab w:val="num" w:pos="600"/>
        </w:tabs>
        <w:spacing w:before="240"/>
        <w:ind w:left="0" w:firstLine="289"/>
        <w:rPr>
          <w:lang w:eastAsia="es-ES"/>
        </w:rPr>
      </w:pPr>
      <w:r w:rsidRPr="6DF36262">
        <w:rPr>
          <w:lang w:eastAsia="es-ES"/>
        </w:rPr>
        <w:lastRenderedPageBreak/>
        <w:t xml:space="preserve">Las instrucciones indican que el personal facultativo debe tomar las medidas necesarias para que los resultados de una prueba estén disponibles para el momento de la realización de una consulta. </w:t>
      </w:r>
    </w:p>
    <w:p w14:paraId="380C5146" w14:textId="01AF9B01" w:rsidR="002A3475" w:rsidRPr="00B91C35" w:rsidRDefault="1285A132" w:rsidP="00B91C35">
      <w:pPr>
        <w:pStyle w:val="texto"/>
      </w:pPr>
      <w:r>
        <w:t xml:space="preserve">Al respecto, hemos constatado que es el personal de las unidades de </w:t>
      </w:r>
      <w:r w:rsidR="6430F0A4">
        <w:t>admisión</w:t>
      </w:r>
      <w:r>
        <w:t xml:space="preserve"> </w:t>
      </w:r>
      <w:r w:rsidR="002A3475">
        <w:t>los</w:t>
      </w:r>
      <w:r>
        <w:t xml:space="preserve"> que está haciendo esta tarea de manera manual considerando todas las observaciones que se incluyen en la petición de consultas para los pacientes.</w:t>
      </w:r>
    </w:p>
    <w:p w14:paraId="4B6D1F7D" w14:textId="73562A54" w:rsidR="002A3475" w:rsidRDefault="1285A132" w:rsidP="142743FA">
      <w:pPr>
        <w:pStyle w:val="texto"/>
        <w:numPr>
          <w:ilvl w:val="0"/>
          <w:numId w:val="3"/>
        </w:numPr>
        <w:tabs>
          <w:tab w:val="clear" w:pos="2835"/>
          <w:tab w:val="clear" w:pos="3969"/>
          <w:tab w:val="clear" w:pos="5103"/>
          <w:tab w:val="clear" w:pos="6237"/>
          <w:tab w:val="clear" w:pos="7371"/>
          <w:tab w:val="num" w:pos="300"/>
          <w:tab w:val="left" w:pos="480"/>
          <w:tab w:val="num" w:pos="600"/>
        </w:tabs>
        <w:spacing w:before="240"/>
        <w:ind w:left="0" w:firstLine="289"/>
        <w:rPr>
          <w:lang w:eastAsia="es-ES"/>
        </w:rPr>
      </w:pPr>
      <w:r w:rsidRPr="6DF36262">
        <w:rPr>
          <w:lang w:eastAsia="es-ES"/>
        </w:rPr>
        <w:t xml:space="preserve">Las instrucciones indican que si una persona cancela </w:t>
      </w:r>
      <w:r w:rsidR="0D8B555F" w:rsidRPr="6DF36262">
        <w:rPr>
          <w:lang w:eastAsia="es-ES"/>
        </w:rPr>
        <w:t xml:space="preserve">sin justificación </w:t>
      </w:r>
      <w:r w:rsidRPr="6DF36262">
        <w:rPr>
          <w:lang w:eastAsia="es-ES"/>
        </w:rPr>
        <w:t xml:space="preserve">su consulta, prueba o intervención </w:t>
      </w:r>
      <w:r w:rsidR="01C68CDB" w:rsidRPr="6DF36262">
        <w:rPr>
          <w:lang w:eastAsia="es-ES"/>
        </w:rPr>
        <w:t xml:space="preserve">quedará excluida </w:t>
      </w:r>
      <w:r w:rsidRPr="6DF36262">
        <w:rPr>
          <w:lang w:eastAsia="es-ES"/>
        </w:rPr>
        <w:t>de la lista de espera.</w:t>
      </w:r>
    </w:p>
    <w:p w14:paraId="00DD957E" w14:textId="06CB6499" w:rsidR="002A3475" w:rsidRDefault="1285A132" w:rsidP="00B91C35">
      <w:pPr>
        <w:pStyle w:val="texto"/>
        <w:rPr>
          <w:lang w:eastAsia="es-ES"/>
        </w:rPr>
      </w:pPr>
      <w:r w:rsidRPr="6DF36262">
        <w:rPr>
          <w:lang w:eastAsia="es-ES"/>
        </w:rPr>
        <w:t>Hemos constatado que</w:t>
      </w:r>
      <w:r w:rsidR="3FF96361" w:rsidRPr="6DF36262">
        <w:rPr>
          <w:lang w:eastAsia="es-ES"/>
        </w:rPr>
        <w:t>, en estos casos,</w:t>
      </w:r>
      <w:r w:rsidRPr="6DF36262">
        <w:rPr>
          <w:lang w:eastAsia="es-ES"/>
        </w:rPr>
        <w:t xml:space="preserve"> est</w:t>
      </w:r>
      <w:r w:rsidR="28D76AA5" w:rsidRPr="6DF36262">
        <w:rPr>
          <w:lang w:eastAsia="es-ES"/>
        </w:rPr>
        <w:t>a instrucción no se cumple y la persona per</w:t>
      </w:r>
      <w:r w:rsidR="5C39C873" w:rsidRPr="6DF36262">
        <w:rPr>
          <w:lang w:eastAsia="es-ES"/>
        </w:rPr>
        <w:t>manece en la lista de espera</w:t>
      </w:r>
      <w:r w:rsidR="586455A9" w:rsidRPr="6DF36262">
        <w:rPr>
          <w:lang w:eastAsia="es-ES"/>
        </w:rPr>
        <w:t>.</w:t>
      </w:r>
    </w:p>
    <w:p w14:paraId="51E2B017" w14:textId="3BA7C38D" w:rsidR="00E82348" w:rsidRPr="009F44C8" w:rsidRDefault="00E82348" w:rsidP="000F04D9">
      <w:pPr>
        <w:pStyle w:val="atitulo4"/>
        <w:spacing w:before="240"/>
        <w:rPr>
          <w:lang w:eastAsia="es-ES"/>
        </w:rPr>
      </w:pPr>
      <w:r w:rsidRPr="009F44C8">
        <w:rPr>
          <w:lang w:eastAsia="es-ES"/>
        </w:rPr>
        <w:t>Real Decreto 605/2003 sobre la información de listas de espera del Sistema Nacional de Salud</w:t>
      </w:r>
    </w:p>
    <w:p w14:paraId="7E67E53C" w14:textId="13CDBCE1" w:rsidR="002A3475" w:rsidRPr="00B91C35" w:rsidRDefault="005C1812" w:rsidP="00B91C35">
      <w:pPr>
        <w:pStyle w:val="texto"/>
      </w:pPr>
      <w:r w:rsidRPr="004E75DE">
        <w:t xml:space="preserve">De la revisión de la </w:t>
      </w:r>
      <w:r w:rsidRPr="00B91C35">
        <w:t>composición de las listas de espera podemos concluir, como ya hemos citado, que la información referida a consultas y pruebas incluye tanto los pacientes en espera estructural como los que lo están en espera no estructural</w:t>
      </w:r>
      <w:r w:rsidR="002A3475" w:rsidRPr="00B91C35">
        <w:t>.</w:t>
      </w:r>
      <w:r w:rsidRPr="00B91C35">
        <w:t xml:space="preserve"> La aplicación informática que se utiliza actualmente no permite realizar esta distinción. </w:t>
      </w:r>
    </w:p>
    <w:p w14:paraId="56D3AD14" w14:textId="28FD65F4" w:rsidR="005C1812" w:rsidRDefault="005C1812" w:rsidP="00B91C35">
      <w:pPr>
        <w:pStyle w:val="texto"/>
      </w:pPr>
      <w:r w:rsidRPr="00B91C35">
        <w:t xml:space="preserve">Por este motivo, Navarra no está remitiendo la información según lo establecido en el Real Decreto, y los datos sobre el número de personas en listas de espera en consultas de Navarra no son comparables con el resto de comunidades autónomas. </w:t>
      </w:r>
    </w:p>
    <w:p w14:paraId="1C3D0DEC" w14:textId="7BE27E85" w:rsidR="0084071B" w:rsidRDefault="0084071B" w:rsidP="00B91C35">
      <w:pPr>
        <w:pStyle w:val="texto"/>
      </w:pPr>
      <w:r>
        <w:t>No tenemos información sobre si el resto de comunidades autónomas envían dichos datos correctamente, excepto en el caso de Cataluña que no remite sus datos de forma adecuada según constan en el informe publicado en junio de 2023 por la Sindicatura de Cuentas de Cataluña.</w:t>
      </w:r>
    </w:p>
    <w:p w14:paraId="4AE82FA6" w14:textId="7B46400F" w:rsidR="005C1812" w:rsidRPr="00B91C35" w:rsidRDefault="005C1812" w:rsidP="00955045">
      <w:pPr>
        <w:pStyle w:val="atitulo3"/>
        <w:spacing w:before="240" w:after="120"/>
      </w:pPr>
      <w:r>
        <w:t>3.</w:t>
      </w:r>
      <w:r w:rsidR="00445DA8">
        <w:t>1</w:t>
      </w:r>
      <w:r>
        <w:t xml:space="preserve">.3 </w:t>
      </w:r>
      <w:r w:rsidR="009F44C8">
        <w:t>Atención a los pacientes en el plazo establecido en la ley</w:t>
      </w:r>
      <w:r w:rsidR="1F6D44CD">
        <w:t xml:space="preserve"> foral</w:t>
      </w:r>
      <w:r w:rsidR="009F44C8">
        <w:t xml:space="preserve"> de garantías</w:t>
      </w:r>
    </w:p>
    <w:p w14:paraId="56188190" w14:textId="389CD169" w:rsidR="00AC57F2" w:rsidRDefault="00AC57F2" w:rsidP="00B91C35">
      <w:pPr>
        <w:pStyle w:val="atitulo4"/>
        <w:spacing w:before="240"/>
        <w:rPr>
          <w:lang w:eastAsia="es-ES"/>
        </w:rPr>
      </w:pPr>
      <w:r w:rsidRPr="007119AB">
        <w:rPr>
          <w:lang w:eastAsia="es-ES"/>
        </w:rPr>
        <w:t xml:space="preserve">Consultas </w:t>
      </w:r>
      <w:r w:rsidR="007119AB" w:rsidRPr="007119AB">
        <w:rPr>
          <w:lang w:eastAsia="es-ES"/>
        </w:rPr>
        <w:t>y pruebas</w:t>
      </w:r>
    </w:p>
    <w:p w14:paraId="7B9A425E" w14:textId="7EE4F7D7" w:rsidR="00AA027B" w:rsidRPr="004E75DE" w:rsidRDefault="57C2020C" w:rsidP="00B91C35">
      <w:pPr>
        <w:pStyle w:val="texto"/>
      </w:pPr>
      <w:r>
        <w:t xml:space="preserve">No es posible realizar </w:t>
      </w:r>
      <w:r w:rsidR="295A3737" w:rsidRPr="00D4407B">
        <w:t>un análisis</w:t>
      </w:r>
      <w:r w:rsidR="295A3737" w:rsidRPr="6DF36262">
        <w:rPr>
          <w:color w:val="FF0000"/>
        </w:rPr>
        <w:t xml:space="preserve"> </w:t>
      </w:r>
      <w:r>
        <w:t xml:space="preserve">de manera masiva para determinar cuántos pacientes se encuentran fuera del plazo establecido en la ley </w:t>
      </w:r>
      <w:r w:rsidR="3EB4A157">
        <w:t xml:space="preserve">foral </w:t>
      </w:r>
      <w:r>
        <w:t>de garantías</w:t>
      </w:r>
      <w:r w:rsidR="40B21F8A">
        <w:t>,</w:t>
      </w:r>
      <w:r>
        <w:t xml:space="preserve"> por lo que hemos revisado </w:t>
      </w:r>
      <w:r w:rsidR="407AA019">
        <w:t xml:space="preserve">la situación de las </w:t>
      </w:r>
      <w:r>
        <w:t>bolsas de traumatología y otor</w:t>
      </w:r>
      <w:r w:rsidR="05A224A0">
        <w:t>rinolaringología para consultas, y de las bolsas de cardiología y digestivo para las</w:t>
      </w:r>
      <w:r>
        <w:t xml:space="preserve"> pruebas</w:t>
      </w:r>
      <w:r w:rsidR="05A224A0">
        <w:t>,</w:t>
      </w:r>
      <w:r w:rsidR="407AA019">
        <w:t xml:space="preserve"> para verificar si existían pacientes en esta </w:t>
      </w:r>
      <w:r w:rsidR="2736BD52">
        <w:t>situación</w:t>
      </w:r>
      <w:r>
        <w:t xml:space="preserve">. </w:t>
      </w:r>
    </w:p>
    <w:p w14:paraId="73E81573" w14:textId="156A006B" w:rsidR="009F44C8" w:rsidRPr="004E75DE" w:rsidRDefault="40B21F8A" w:rsidP="00B91C35">
      <w:pPr>
        <w:pStyle w:val="texto"/>
      </w:pPr>
      <w:r w:rsidRPr="004E75DE">
        <w:t xml:space="preserve">Previamente a la presentación de datos hay que mencionar que, como ya hemos indicado, hemos constatado que, en ocasiones, la aplicación </w:t>
      </w:r>
      <w:r w:rsidR="00AF4A8E" w:rsidRPr="004E75DE">
        <w:t>Leire</w:t>
      </w:r>
      <w:r w:rsidRPr="004E75DE">
        <w:t xml:space="preserve"> no clasifica bien a los </w:t>
      </w:r>
      <w:r w:rsidRPr="00B91C35">
        <w:t>pacientes</w:t>
      </w:r>
      <w:r w:rsidRPr="004E75DE">
        <w:t xml:space="preserve"> en cuanto a su derecho o no a ser atendido en los plazos</w:t>
      </w:r>
      <w:r w:rsidR="0F466E70" w:rsidRPr="004E75DE">
        <w:t xml:space="preserve"> </w:t>
      </w:r>
      <w:r w:rsidRPr="004E75DE">
        <w:lastRenderedPageBreak/>
        <w:t xml:space="preserve">establecidos en la normativa. </w:t>
      </w:r>
      <w:r w:rsidR="57C2020C" w:rsidRPr="004E75DE">
        <w:t xml:space="preserve">Los datos que se presentan </w:t>
      </w:r>
      <w:r w:rsidRPr="004E75DE">
        <w:t xml:space="preserve">a continuación se refieren a </w:t>
      </w:r>
      <w:r w:rsidR="57C2020C" w:rsidRPr="004E75DE">
        <w:t>la situación de la lista de espera en marzo de 2023</w:t>
      </w:r>
      <w:r w:rsidR="009F44C8" w:rsidRPr="00955045">
        <w:rPr>
          <w:rStyle w:val="Refdenotaalpie"/>
        </w:rPr>
        <w:footnoteReference w:id="16"/>
      </w:r>
      <w:r w:rsidR="57C2020C" w:rsidRPr="004E75DE">
        <w:t xml:space="preserve"> para todas las áreas del SNS-O y las conclusiones son las siguientes:</w:t>
      </w:r>
    </w:p>
    <w:p w14:paraId="170D0CD4" w14:textId="03DB1BBE" w:rsidR="00AC57F2" w:rsidRDefault="006D711D" w:rsidP="00B91C35">
      <w:pPr>
        <w:pStyle w:val="texto"/>
        <w:numPr>
          <w:ilvl w:val="0"/>
          <w:numId w:val="3"/>
        </w:numPr>
        <w:tabs>
          <w:tab w:val="clear" w:pos="2835"/>
          <w:tab w:val="clear" w:pos="3969"/>
          <w:tab w:val="clear" w:pos="5103"/>
          <w:tab w:val="clear" w:pos="6237"/>
          <w:tab w:val="clear" w:pos="7371"/>
          <w:tab w:val="num" w:pos="300"/>
          <w:tab w:val="left" w:pos="480"/>
          <w:tab w:val="num" w:pos="600"/>
        </w:tabs>
        <w:spacing w:before="240"/>
        <w:ind w:left="0" w:firstLine="289"/>
        <w:rPr>
          <w:szCs w:val="26"/>
          <w:lang w:eastAsia="es-ES"/>
        </w:rPr>
      </w:pPr>
      <w:r>
        <w:rPr>
          <w:lang w:eastAsia="es-ES"/>
        </w:rPr>
        <w:t>Traumatología</w:t>
      </w:r>
    </w:p>
    <w:p w14:paraId="35B3BF2C" w14:textId="2D76E0EE" w:rsidR="00AA027B" w:rsidRPr="00B91C35" w:rsidRDefault="009F44C8" w:rsidP="00B91C35">
      <w:pPr>
        <w:pStyle w:val="texto"/>
      </w:pPr>
      <w:r w:rsidRPr="00AA027B">
        <w:rPr>
          <w:lang w:eastAsia="es-ES"/>
        </w:rPr>
        <w:t>Respecto a las primeras consultas, en las consideradas preferentes</w:t>
      </w:r>
      <w:r w:rsidR="00955045">
        <w:rPr>
          <w:lang w:eastAsia="es-ES"/>
        </w:rPr>
        <w:t>,</w:t>
      </w:r>
      <w:r w:rsidRPr="00AA027B">
        <w:rPr>
          <w:lang w:eastAsia="es-ES"/>
        </w:rPr>
        <w:t xml:space="preserve"> en Estella y Tudela se </w:t>
      </w:r>
      <w:r w:rsidRPr="00B91C35">
        <w:t>cumple con lo establecido en la normativa mientras que, en Pamplona, el 25 por ciento de los pacientes han superado el plazo previsto legalmente.</w:t>
      </w:r>
    </w:p>
    <w:p w14:paraId="7114C228" w14:textId="0E42DA0C" w:rsidR="009F44C8" w:rsidRPr="00AA027B" w:rsidRDefault="009F44C8" w:rsidP="00B91C35">
      <w:pPr>
        <w:pStyle w:val="texto"/>
        <w:rPr>
          <w:lang w:eastAsia="es-ES"/>
        </w:rPr>
      </w:pPr>
      <w:r w:rsidRPr="00B91C35">
        <w:t>En el caso de las consultas ordinarias, el porcentaje de pacientes que han superado el plazo establecido</w:t>
      </w:r>
      <w:r w:rsidRPr="00AA027B">
        <w:rPr>
          <w:lang w:eastAsia="es-ES"/>
        </w:rPr>
        <w:t xml:space="preserve"> es del 68 por ciento en Pamplona y del 61 y ocho por ciento en Estella y Tudela respectivamente.</w:t>
      </w:r>
    </w:p>
    <w:p w14:paraId="21F6EC36" w14:textId="39CB5384" w:rsidR="009F44C8" w:rsidRPr="00AC57F2" w:rsidRDefault="57C2020C" w:rsidP="00B91C35">
      <w:pPr>
        <w:pStyle w:val="texto"/>
        <w:numPr>
          <w:ilvl w:val="0"/>
          <w:numId w:val="3"/>
        </w:numPr>
        <w:tabs>
          <w:tab w:val="clear" w:pos="2835"/>
          <w:tab w:val="clear" w:pos="3969"/>
          <w:tab w:val="clear" w:pos="5103"/>
          <w:tab w:val="clear" w:pos="6237"/>
          <w:tab w:val="clear" w:pos="7371"/>
          <w:tab w:val="num" w:pos="300"/>
          <w:tab w:val="left" w:pos="480"/>
          <w:tab w:val="num" w:pos="600"/>
        </w:tabs>
        <w:spacing w:before="240"/>
        <w:ind w:left="0" w:firstLine="289"/>
        <w:rPr>
          <w:szCs w:val="26"/>
          <w:lang w:eastAsia="es-ES"/>
        </w:rPr>
      </w:pPr>
      <w:r w:rsidRPr="6DF36262">
        <w:rPr>
          <w:lang w:eastAsia="es-ES"/>
        </w:rPr>
        <w:t>Otorrinolaringología</w:t>
      </w:r>
    </w:p>
    <w:p w14:paraId="6B83B087" w14:textId="77777777" w:rsidR="00AA027B" w:rsidRPr="00B91C35" w:rsidRDefault="00C6492F" w:rsidP="00B91C35">
      <w:pPr>
        <w:pStyle w:val="texto"/>
      </w:pPr>
      <w:r w:rsidRPr="00AA027B">
        <w:rPr>
          <w:lang w:eastAsia="es-ES"/>
        </w:rPr>
        <w:t xml:space="preserve">Respecto a las primeras consultas, en las consideradas preferentes al igual que ocurría en traumatología, en Estella y Tudela se cumple con lo establecido en la normativa mientras </w:t>
      </w:r>
      <w:r w:rsidRPr="00B91C35">
        <w:t>que, en Pamplona, el 33 por ciento de los pacientes han superado el plazo previsto legalmente.</w:t>
      </w:r>
    </w:p>
    <w:p w14:paraId="76964179" w14:textId="0807D301" w:rsidR="00955045" w:rsidRDefault="00C6492F" w:rsidP="00B91C35">
      <w:pPr>
        <w:pStyle w:val="texto"/>
        <w:rPr>
          <w:lang w:eastAsia="es-ES"/>
        </w:rPr>
      </w:pPr>
      <w:r w:rsidRPr="00B91C35">
        <w:t>En el caso de las consultas</w:t>
      </w:r>
      <w:r w:rsidRPr="00AA027B">
        <w:rPr>
          <w:lang w:eastAsia="es-ES"/>
        </w:rPr>
        <w:t xml:space="preserve"> ordinarias, el porcentaje de pacientes que han superado el plazo establecido es del 57 por ciento en Estella y del 45 por ciento tanto en Pamplona como en Tudela.</w:t>
      </w:r>
    </w:p>
    <w:p w14:paraId="41F8DED4" w14:textId="5F2EA712" w:rsidR="00C6492F" w:rsidRPr="00AA027B" w:rsidRDefault="16143AE7" w:rsidP="00B91C35">
      <w:pPr>
        <w:pStyle w:val="texto"/>
        <w:numPr>
          <w:ilvl w:val="0"/>
          <w:numId w:val="3"/>
        </w:numPr>
        <w:tabs>
          <w:tab w:val="clear" w:pos="2835"/>
          <w:tab w:val="clear" w:pos="3969"/>
          <w:tab w:val="clear" w:pos="5103"/>
          <w:tab w:val="clear" w:pos="6237"/>
          <w:tab w:val="clear" w:pos="7371"/>
          <w:tab w:val="num" w:pos="300"/>
          <w:tab w:val="left" w:pos="480"/>
          <w:tab w:val="num" w:pos="600"/>
        </w:tabs>
        <w:spacing w:before="240"/>
        <w:ind w:left="0" w:firstLine="289"/>
        <w:rPr>
          <w:szCs w:val="26"/>
          <w:lang w:eastAsia="es-ES"/>
        </w:rPr>
      </w:pPr>
      <w:r w:rsidRPr="6DF36262">
        <w:rPr>
          <w:lang w:eastAsia="es-ES"/>
        </w:rPr>
        <w:t>Cardiología</w:t>
      </w:r>
    </w:p>
    <w:p w14:paraId="43C47B80" w14:textId="4A3E5ED4" w:rsidR="00C6492F" w:rsidRDefault="00C6492F" w:rsidP="00B91C35">
      <w:pPr>
        <w:pStyle w:val="texto"/>
        <w:rPr>
          <w:lang w:eastAsia="es-ES"/>
        </w:rPr>
      </w:pPr>
      <w:r>
        <w:rPr>
          <w:lang w:eastAsia="es-ES"/>
        </w:rPr>
        <w:t>El porcentaje de pacientes en listas de espera para la realización de una prueba de esta especialidad que han superado el plazo establecido es del 61 por ciento en Estella, del 40 por ciento en Tudela y del 24 por ciento en Pamplona.</w:t>
      </w:r>
    </w:p>
    <w:p w14:paraId="5F392AF4" w14:textId="22BE3325" w:rsidR="00C6492F" w:rsidRPr="00AA027B" w:rsidRDefault="16143AE7" w:rsidP="00B91C35">
      <w:pPr>
        <w:pStyle w:val="texto"/>
        <w:numPr>
          <w:ilvl w:val="0"/>
          <w:numId w:val="3"/>
        </w:numPr>
        <w:tabs>
          <w:tab w:val="clear" w:pos="2835"/>
          <w:tab w:val="clear" w:pos="3969"/>
          <w:tab w:val="clear" w:pos="5103"/>
          <w:tab w:val="clear" w:pos="6237"/>
          <w:tab w:val="clear" w:pos="7371"/>
          <w:tab w:val="num" w:pos="300"/>
          <w:tab w:val="left" w:pos="480"/>
          <w:tab w:val="num" w:pos="600"/>
        </w:tabs>
        <w:spacing w:before="240"/>
        <w:ind w:left="0" w:firstLine="289"/>
        <w:rPr>
          <w:szCs w:val="26"/>
          <w:lang w:eastAsia="es-ES"/>
        </w:rPr>
      </w:pPr>
      <w:r w:rsidRPr="6DF36262">
        <w:rPr>
          <w:lang w:eastAsia="es-ES"/>
        </w:rPr>
        <w:t>Digestivo</w:t>
      </w:r>
    </w:p>
    <w:p w14:paraId="7226B02A" w14:textId="3E69D79B" w:rsidR="00C6492F" w:rsidRDefault="00C6492F" w:rsidP="00936A78">
      <w:pPr>
        <w:pStyle w:val="texto"/>
        <w:rPr>
          <w:lang w:eastAsia="es-ES"/>
        </w:rPr>
      </w:pPr>
      <w:r>
        <w:rPr>
          <w:lang w:eastAsia="es-ES"/>
        </w:rPr>
        <w:t xml:space="preserve">El </w:t>
      </w:r>
      <w:r w:rsidRPr="00936A78">
        <w:t>porcentaje</w:t>
      </w:r>
      <w:r>
        <w:rPr>
          <w:lang w:eastAsia="es-ES"/>
        </w:rPr>
        <w:t xml:space="preserve"> de pacientes en listas de espera para la realización de una prueba de esta especialidad que han superado el plazo establecido es del 58 por ciento en Estella, del 29 por ciento en Pamplona y del 19 por ciento en Tudela.</w:t>
      </w:r>
    </w:p>
    <w:p w14:paraId="06B90EEC" w14:textId="3805CB57" w:rsidR="00AC57F2" w:rsidRDefault="00AC57F2" w:rsidP="00955045">
      <w:pPr>
        <w:pStyle w:val="atitulo4"/>
        <w:spacing w:before="240"/>
        <w:rPr>
          <w:lang w:eastAsia="es-ES"/>
        </w:rPr>
      </w:pPr>
      <w:r>
        <w:rPr>
          <w:lang w:eastAsia="es-ES"/>
        </w:rPr>
        <w:t>Intervenciones quirúrgicas</w:t>
      </w:r>
    </w:p>
    <w:p w14:paraId="2624E326" w14:textId="3E9EFA16" w:rsidR="00AA027B" w:rsidRDefault="00955045" w:rsidP="004E75DE">
      <w:pPr>
        <w:pStyle w:val="texto"/>
        <w:rPr>
          <w:lang w:eastAsia="es-ES"/>
        </w:rPr>
      </w:pPr>
      <w:r>
        <w:rPr>
          <w:lang w:eastAsia="es-ES"/>
        </w:rPr>
        <w:t>Analizamos</w:t>
      </w:r>
      <w:r w:rsidR="40B21F8A" w:rsidRPr="142743FA">
        <w:rPr>
          <w:lang w:eastAsia="es-ES"/>
        </w:rPr>
        <w:t xml:space="preserve"> la situación concreta de dos especialidades </w:t>
      </w:r>
      <w:r w:rsidR="40B21F8A" w:rsidRPr="00955045">
        <w:rPr>
          <w:lang w:eastAsia="es-ES"/>
        </w:rPr>
        <w:t>en marzo de 2023</w:t>
      </w:r>
      <w:r w:rsidR="40B21F8A" w:rsidRPr="142743FA">
        <w:rPr>
          <w:lang w:eastAsia="es-ES"/>
        </w:rPr>
        <w:t xml:space="preserve"> obteniendo las siguientes conclusiones:</w:t>
      </w:r>
    </w:p>
    <w:p w14:paraId="702AF3F5" w14:textId="77777777" w:rsidR="00AA027B" w:rsidRPr="00AA027B" w:rsidRDefault="40B21F8A" w:rsidP="00B91C35">
      <w:pPr>
        <w:pStyle w:val="texto"/>
        <w:numPr>
          <w:ilvl w:val="0"/>
          <w:numId w:val="3"/>
        </w:numPr>
        <w:tabs>
          <w:tab w:val="clear" w:pos="2835"/>
          <w:tab w:val="clear" w:pos="3969"/>
          <w:tab w:val="clear" w:pos="5103"/>
          <w:tab w:val="clear" w:pos="6237"/>
          <w:tab w:val="clear" w:pos="7371"/>
          <w:tab w:val="num" w:pos="300"/>
          <w:tab w:val="left" w:pos="480"/>
          <w:tab w:val="num" w:pos="600"/>
        </w:tabs>
        <w:spacing w:before="240"/>
        <w:ind w:left="0" w:firstLine="289"/>
        <w:rPr>
          <w:szCs w:val="26"/>
          <w:lang w:eastAsia="es-ES"/>
        </w:rPr>
      </w:pPr>
      <w:r w:rsidRPr="6DF36262">
        <w:rPr>
          <w:lang w:eastAsia="es-ES"/>
        </w:rPr>
        <w:lastRenderedPageBreak/>
        <w:t>Traumatología: el porcentaje de pacientes en lista de espera superado el plazo establecido era del 12 por ciento en Estella, del 11 por ciento en Pamplona y del tres por ciento en Tudela.</w:t>
      </w:r>
    </w:p>
    <w:p w14:paraId="3ADDDEF6" w14:textId="77777777" w:rsidR="00AA027B" w:rsidRPr="00AA027B" w:rsidRDefault="40B21F8A" w:rsidP="00B91C35">
      <w:pPr>
        <w:pStyle w:val="texto"/>
        <w:numPr>
          <w:ilvl w:val="0"/>
          <w:numId w:val="3"/>
        </w:numPr>
        <w:tabs>
          <w:tab w:val="clear" w:pos="2835"/>
          <w:tab w:val="clear" w:pos="3969"/>
          <w:tab w:val="clear" w:pos="5103"/>
          <w:tab w:val="clear" w:pos="6237"/>
          <w:tab w:val="clear" w:pos="7371"/>
          <w:tab w:val="num" w:pos="300"/>
          <w:tab w:val="left" w:pos="480"/>
          <w:tab w:val="num" w:pos="600"/>
        </w:tabs>
        <w:spacing w:before="240"/>
        <w:ind w:left="0" w:firstLine="289"/>
        <w:rPr>
          <w:szCs w:val="26"/>
          <w:lang w:eastAsia="es-ES"/>
        </w:rPr>
      </w:pPr>
      <w:r w:rsidRPr="6DF36262">
        <w:rPr>
          <w:lang w:eastAsia="es-ES"/>
        </w:rPr>
        <w:t>Otorrinolaringología: el porcentaje de pacientes en lista de espera superado el plazo establecido era del diez por ciento en Pamplona y del dos por ciento en Tudela. En Estella no se realizan intervenciones de esta especialidad.</w:t>
      </w:r>
    </w:p>
    <w:p w14:paraId="778CB93E" w14:textId="6B4C86B8" w:rsidR="000300BF" w:rsidRPr="00A458EF" w:rsidRDefault="40B21F8A" w:rsidP="00936A78">
      <w:pPr>
        <w:pStyle w:val="texto"/>
        <w:spacing w:after="240"/>
        <w:rPr>
          <w:lang w:eastAsia="es-ES"/>
        </w:rPr>
      </w:pPr>
      <w:r w:rsidRPr="142743FA">
        <w:rPr>
          <w:lang w:eastAsia="es-ES"/>
        </w:rPr>
        <w:t xml:space="preserve">La aplicación </w:t>
      </w:r>
      <w:proofErr w:type="spellStart"/>
      <w:r w:rsidR="4F44D275" w:rsidRPr="142743FA">
        <w:rPr>
          <w:lang w:eastAsia="es-ES"/>
        </w:rPr>
        <w:t>P</w:t>
      </w:r>
      <w:r w:rsidR="0F466E70" w:rsidRPr="142743FA">
        <w:rPr>
          <w:lang w:eastAsia="es-ES"/>
        </w:rPr>
        <w:t>rokirur</w:t>
      </w:r>
      <w:proofErr w:type="spellEnd"/>
      <w:r w:rsidRPr="142743FA">
        <w:rPr>
          <w:lang w:eastAsia="es-ES"/>
        </w:rPr>
        <w:t xml:space="preserve"> que gestiona la lista de espera en intervenciones quirúrgicas permite la </w:t>
      </w:r>
      <w:r>
        <w:t>obtención</w:t>
      </w:r>
      <w:r w:rsidRPr="142743FA">
        <w:rPr>
          <w:lang w:eastAsia="es-ES"/>
        </w:rPr>
        <w:t xml:space="preserve"> de estos datos de manera masiva para todas las especialidades. Dado que las listas de espera varían constantemente, el SNS-O nos ha facilitado la siguiente información sobre el porcentaje</w:t>
      </w:r>
      <w:r w:rsidR="299A7181" w:rsidRPr="142743FA">
        <w:rPr>
          <w:lang w:eastAsia="es-ES"/>
        </w:rPr>
        <w:t xml:space="preserve"> de pacientes cuyo tiempo de espera en la lista ha sobrepasado el establecido en la ley </w:t>
      </w:r>
      <w:r w:rsidR="226AAF40" w:rsidRPr="142743FA">
        <w:rPr>
          <w:lang w:eastAsia="es-ES"/>
        </w:rPr>
        <w:t xml:space="preserve">foral </w:t>
      </w:r>
      <w:r w:rsidR="299A7181" w:rsidRPr="142743FA">
        <w:rPr>
          <w:lang w:eastAsia="es-ES"/>
        </w:rPr>
        <w:t>de garantías</w:t>
      </w:r>
      <w:r w:rsidRPr="142743FA">
        <w:rPr>
          <w:lang w:eastAsia="es-ES"/>
        </w:rPr>
        <w:t xml:space="preserve"> para el periodo objeto de fiscalización</w:t>
      </w:r>
      <w:r w:rsidR="299A7181" w:rsidRPr="142743FA">
        <w:rPr>
          <w:lang w:eastAsia="es-ES"/>
        </w:rPr>
        <w:t>:</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298"/>
        <w:gridCol w:w="1041"/>
        <w:gridCol w:w="1041"/>
        <w:gridCol w:w="1041"/>
        <w:gridCol w:w="1041"/>
        <w:gridCol w:w="1041"/>
        <w:gridCol w:w="1143"/>
        <w:gridCol w:w="1143"/>
      </w:tblGrid>
      <w:tr w:rsidR="00A458EF" w:rsidRPr="00CD768A" w14:paraId="25309E89" w14:textId="0C81D458" w:rsidTr="00DB5FEC">
        <w:trPr>
          <w:trHeight w:val="255"/>
        </w:trPr>
        <w:tc>
          <w:tcPr>
            <w:tcW w:w="1418" w:type="dxa"/>
            <w:shd w:val="clear" w:color="auto" w:fill="8DB3E2" w:themeFill="text2" w:themeFillTint="66"/>
            <w:noWrap/>
            <w:vAlign w:val="bottom"/>
          </w:tcPr>
          <w:p w14:paraId="19B58CA3" w14:textId="77777777" w:rsidR="00A458EF" w:rsidRPr="00CD768A" w:rsidRDefault="00A458EF" w:rsidP="002B2BD0">
            <w:pPr>
              <w:pStyle w:val="cuadroCabe"/>
              <w:jc w:val="left"/>
              <w:rPr>
                <w:lang w:val="es-ES" w:eastAsia="es-ES"/>
              </w:rPr>
            </w:pPr>
          </w:p>
        </w:tc>
        <w:tc>
          <w:tcPr>
            <w:tcW w:w="1134" w:type="dxa"/>
            <w:tcBorders>
              <w:right w:val="nil"/>
            </w:tcBorders>
            <w:shd w:val="clear" w:color="auto" w:fill="8DB3E2" w:themeFill="text2" w:themeFillTint="66"/>
            <w:noWrap/>
            <w:vAlign w:val="center"/>
          </w:tcPr>
          <w:p w14:paraId="2514027D" w14:textId="74EF3546" w:rsidR="00A458EF" w:rsidRPr="00CD768A" w:rsidRDefault="00A458EF" w:rsidP="002B2BD0">
            <w:pPr>
              <w:pStyle w:val="cuadroCabe"/>
              <w:jc w:val="right"/>
              <w:rPr>
                <w:lang w:val="es-ES" w:eastAsia="es-ES"/>
              </w:rPr>
            </w:pPr>
            <w:r w:rsidRPr="001F1C31">
              <w:rPr>
                <w:szCs w:val="18"/>
                <w:lang w:val="es-ES" w:eastAsia="es-ES"/>
              </w:rPr>
              <w:t>2018</w:t>
            </w:r>
          </w:p>
        </w:tc>
        <w:tc>
          <w:tcPr>
            <w:tcW w:w="1134" w:type="dxa"/>
            <w:tcBorders>
              <w:left w:val="nil"/>
              <w:right w:val="nil"/>
            </w:tcBorders>
            <w:shd w:val="clear" w:color="auto" w:fill="8DB3E2" w:themeFill="text2" w:themeFillTint="66"/>
            <w:noWrap/>
            <w:vAlign w:val="center"/>
          </w:tcPr>
          <w:p w14:paraId="3D874168" w14:textId="61CBBA04" w:rsidR="00A458EF" w:rsidRPr="00CD768A" w:rsidRDefault="00A458EF" w:rsidP="002B2BD0">
            <w:pPr>
              <w:pStyle w:val="cuadroCabe"/>
              <w:jc w:val="right"/>
              <w:rPr>
                <w:lang w:val="es-ES" w:eastAsia="es-ES"/>
              </w:rPr>
            </w:pPr>
            <w:r w:rsidRPr="001F1C31">
              <w:rPr>
                <w:szCs w:val="18"/>
                <w:lang w:val="es-ES" w:eastAsia="es-ES"/>
              </w:rPr>
              <w:t>2019</w:t>
            </w:r>
          </w:p>
        </w:tc>
        <w:tc>
          <w:tcPr>
            <w:tcW w:w="1134" w:type="dxa"/>
            <w:tcBorders>
              <w:left w:val="nil"/>
              <w:right w:val="nil"/>
            </w:tcBorders>
            <w:shd w:val="clear" w:color="auto" w:fill="8DB3E2" w:themeFill="text2" w:themeFillTint="66"/>
            <w:noWrap/>
            <w:vAlign w:val="center"/>
          </w:tcPr>
          <w:p w14:paraId="36E2F0A2" w14:textId="650083AB" w:rsidR="00A458EF" w:rsidRPr="00CD768A" w:rsidRDefault="00A458EF" w:rsidP="002B2BD0">
            <w:pPr>
              <w:pStyle w:val="cuadroCabe"/>
              <w:jc w:val="right"/>
              <w:rPr>
                <w:lang w:val="es-ES" w:eastAsia="es-ES"/>
              </w:rPr>
            </w:pPr>
            <w:r w:rsidRPr="001F1C31">
              <w:rPr>
                <w:szCs w:val="18"/>
                <w:lang w:val="es-ES" w:eastAsia="es-ES"/>
              </w:rPr>
              <w:t>2020</w:t>
            </w:r>
          </w:p>
        </w:tc>
        <w:tc>
          <w:tcPr>
            <w:tcW w:w="1134" w:type="dxa"/>
            <w:tcBorders>
              <w:left w:val="nil"/>
              <w:right w:val="nil"/>
            </w:tcBorders>
            <w:shd w:val="clear" w:color="auto" w:fill="8DB3E2" w:themeFill="text2" w:themeFillTint="66"/>
            <w:noWrap/>
            <w:vAlign w:val="center"/>
          </w:tcPr>
          <w:p w14:paraId="1616A82F" w14:textId="19D7D830" w:rsidR="00A458EF" w:rsidRPr="00CD768A" w:rsidRDefault="00A458EF" w:rsidP="002B2BD0">
            <w:pPr>
              <w:pStyle w:val="cuadroCabe"/>
              <w:jc w:val="right"/>
              <w:rPr>
                <w:lang w:val="es-ES" w:eastAsia="es-ES"/>
              </w:rPr>
            </w:pPr>
            <w:r w:rsidRPr="001F1C31">
              <w:rPr>
                <w:szCs w:val="18"/>
                <w:lang w:val="es-ES" w:eastAsia="es-ES"/>
              </w:rPr>
              <w:t>2021</w:t>
            </w:r>
          </w:p>
        </w:tc>
        <w:tc>
          <w:tcPr>
            <w:tcW w:w="1134" w:type="dxa"/>
            <w:tcBorders>
              <w:left w:val="nil"/>
            </w:tcBorders>
            <w:shd w:val="clear" w:color="auto" w:fill="8DB3E2" w:themeFill="text2" w:themeFillTint="66"/>
            <w:noWrap/>
            <w:vAlign w:val="center"/>
          </w:tcPr>
          <w:p w14:paraId="4E8D7E3C" w14:textId="33E45B27" w:rsidR="00A458EF" w:rsidRPr="00CD768A" w:rsidRDefault="00A458EF" w:rsidP="002B2BD0">
            <w:pPr>
              <w:pStyle w:val="cuadroCabe"/>
              <w:jc w:val="right"/>
              <w:rPr>
                <w:lang w:val="es-ES" w:eastAsia="es-ES"/>
              </w:rPr>
            </w:pPr>
            <w:r w:rsidRPr="001F1C31">
              <w:rPr>
                <w:szCs w:val="18"/>
                <w:lang w:val="es-ES" w:eastAsia="es-ES"/>
              </w:rPr>
              <w:t>2022</w:t>
            </w:r>
          </w:p>
        </w:tc>
        <w:tc>
          <w:tcPr>
            <w:tcW w:w="1247" w:type="dxa"/>
            <w:shd w:val="clear" w:color="auto" w:fill="8DB3E2" w:themeFill="text2" w:themeFillTint="66"/>
            <w:vAlign w:val="center"/>
          </w:tcPr>
          <w:p w14:paraId="6BBBF202" w14:textId="5A89B817" w:rsidR="00A458EF" w:rsidRDefault="00A458EF" w:rsidP="002B2BD0">
            <w:pPr>
              <w:pStyle w:val="cuadroCabe"/>
              <w:jc w:val="right"/>
              <w:rPr>
                <w:lang w:val="es-ES" w:eastAsia="es-ES"/>
              </w:rPr>
            </w:pPr>
            <w:r w:rsidRPr="001F1C31">
              <w:rPr>
                <w:szCs w:val="18"/>
                <w:lang w:val="es-ES" w:eastAsia="es-ES"/>
              </w:rPr>
              <w:t>Var.% 2022/2018</w:t>
            </w:r>
          </w:p>
        </w:tc>
        <w:tc>
          <w:tcPr>
            <w:tcW w:w="1247" w:type="dxa"/>
            <w:shd w:val="clear" w:color="auto" w:fill="8DB3E2" w:themeFill="text2" w:themeFillTint="66"/>
            <w:vAlign w:val="center"/>
          </w:tcPr>
          <w:p w14:paraId="24401FDA" w14:textId="70682AC9" w:rsidR="00A458EF" w:rsidRDefault="00A458EF" w:rsidP="002B2BD0">
            <w:pPr>
              <w:pStyle w:val="cuadroCabe"/>
              <w:jc w:val="right"/>
              <w:rPr>
                <w:lang w:val="es-ES" w:eastAsia="es-ES"/>
              </w:rPr>
            </w:pPr>
            <w:r w:rsidRPr="001F1C31">
              <w:rPr>
                <w:szCs w:val="18"/>
                <w:lang w:val="es-ES" w:eastAsia="es-ES"/>
              </w:rPr>
              <w:t>Var.% 2022/2021</w:t>
            </w:r>
          </w:p>
        </w:tc>
      </w:tr>
      <w:tr w:rsidR="00A458EF" w:rsidRPr="00A62254" w14:paraId="1E0C1D6A" w14:textId="4B12C20A" w:rsidTr="0072118F">
        <w:trPr>
          <w:trHeight w:val="198"/>
        </w:trPr>
        <w:tc>
          <w:tcPr>
            <w:tcW w:w="1418" w:type="dxa"/>
            <w:tcBorders>
              <w:bottom w:val="single" w:sz="2" w:space="0" w:color="auto"/>
            </w:tcBorders>
            <w:shd w:val="clear" w:color="auto" w:fill="auto"/>
            <w:noWrap/>
            <w:vAlign w:val="center"/>
            <w:hideMark/>
          </w:tcPr>
          <w:p w14:paraId="553EC655" w14:textId="77777777" w:rsidR="00A458EF" w:rsidRPr="00A62254" w:rsidRDefault="00A458EF" w:rsidP="002B2BD0">
            <w:pPr>
              <w:pStyle w:val="cuatexto"/>
              <w:jc w:val="left"/>
              <w:rPr>
                <w:lang w:val="es-ES" w:eastAsia="es-ES"/>
              </w:rPr>
            </w:pPr>
            <w:r w:rsidRPr="00A62254">
              <w:rPr>
                <w:lang w:val="es-ES" w:eastAsia="es-ES"/>
              </w:rPr>
              <w:t>Pamplona</w:t>
            </w:r>
          </w:p>
        </w:tc>
        <w:tc>
          <w:tcPr>
            <w:tcW w:w="1134" w:type="dxa"/>
            <w:tcBorders>
              <w:bottom w:val="single" w:sz="2" w:space="0" w:color="auto"/>
              <w:right w:val="nil"/>
            </w:tcBorders>
            <w:shd w:val="clear" w:color="auto" w:fill="auto"/>
            <w:noWrap/>
            <w:vAlign w:val="center"/>
            <w:hideMark/>
          </w:tcPr>
          <w:p w14:paraId="44346A38" w14:textId="77777777" w:rsidR="00A458EF" w:rsidRDefault="00A458EF" w:rsidP="002B2BD0">
            <w:pPr>
              <w:pStyle w:val="cuatexto"/>
              <w:jc w:val="right"/>
            </w:pPr>
            <w:r>
              <w:t>9</w:t>
            </w:r>
          </w:p>
        </w:tc>
        <w:tc>
          <w:tcPr>
            <w:tcW w:w="1134" w:type="dxa"/>
            <w:tcBorders>
              <w:left w:val="nil"/>
              <w:bottom w:val="single" w:sz="2" w:space="0" w:color="auto"/>
              <w:right w:val="nil"/>
            </w:tcBorders>
            <w:shd w:val="clear" w:color="auto" w:fill="auto"/>
            <w:noWrap/>
            <w:vAlign w:val="center"/>
            <w:hideMark/>
          </w:tcPr>
          <w:p w14:paraId="6BB6BBC8" w14:textId="77777777" w:rsidR="00A458EF" w:rsidRDefault="00A458EF" w:rsidP="002B2BD0">
            <w:pPr>
              <w:pStyle w:val="cuatexto"/>
              <w:jc w:val="right"/>
            </w:pPr>
            <w:r>
              <w:t>11</w:t>
            </w:r>
          </w:p>
        </w:tc>
        <w:tc>
          <w:tcPr>
            <w:tcW w:w="1134" w:type="dxa"/>
            <w:tcBorders>
              <w:left w:val="nil"/>
              <w:bottom w:val="single" w:sz="2" w:space="0" w:color="auto"/>
              <w:right w:val="nil"/>
            </w:tcBorders>
            <w:shd w:val="clear" w:color="auto" w:fill="auto"/>
            <w:noWrap/>
            <w:vAlign w:val="center"/>
            <w:hideMark/>
          </w:tcPr>
          <w:p w14:paraId="58CE83EE" w14:textId="77777777" w:rsidR="00A458EF" w:rsidRDefault="00A458EF" w:rsidP="002B2BD0">
            <w:pPr>
              <w:pStyle w:val="cuatexto"/>
              <w:jc w:val="right"/>
            </w:pPr>
            <w:r>
              <w:t>15</w:t>
            </w:r>
          </w:p>
        </w:tc>
        <w:tc>
          <w:tcPr>
            <w:tcW w:w="1134" w:type="dxa"/>
            <w:tcBorders>
              <w:left w:val="nil"/>
              <w:bottom w:val="single" w:sz="2" w:space="0" w:color="auto"/>
              <w:right w:val="nil"/>
            </w:tcBorders>
            <w:shd w:val="clear" w:color="auto" w:fill="auto"/>
            <w:noWrap/>
            <w:vAlign w:val="center"/>
            <w:hideMark/>
          </w:tcPr>
          <w:p w14:paraId="1C4914DD" w14:textId="77777777" w:rsidR="00A458EF" w:rsidRDefault="00A458EF" w:rsidP="002B2BD0">
            <w:pPr>
              <w:pStyle w:val="cuatexto"/>
              <w:jc w:val="right"/>
            </w:pPr>
            <w:r>
              <w:t>11</w:t>
            </w:r>
          </w:p>
        </w:tc>
        <w:tc>
          <w:tcPr>
            <w:tcW w:w="1134" w:type="dxa"/>
            <w:tcBorders>
              <w:left w:val="nil"/>
              <w:bottom w:val="single" w:sz="2" w:space="0" w:color="auto"/>
            </w:tcBorders>
            <w:shd w:val="clear" w:color="auto" w:fill="auto"/>
            <w:noWrap/>
            <w:vAlign w:val="center"/>
            <w:hideMark/>
          </w:tcPr>
          <w:p w14:paraId="5FB42C15" w14:textId="77777777" w:rsidR="00A458EF" w:rsidRDefault="00A458EF" w:rsidP="002B2BD0">
            <w:pPr>
              <w:pStyle w:val="cuatexto"/>
              <w:jc w:val="right"/>
            </w:pPr>
            <w:r>
              <w:t>10</w:t>
            </w:r>
          </w:p>
        </w:tc>
        <w:tc>
          <w:tcPr>
            <w:tcW w:w="1247" w:type="dxa"/>
            <w:tcBorders>
              <w:bottom w:val="single" w:sz="2" w:space="0" w:color="auto"/>
            </w:tcBorders>
            <w:vAlign w:val="center"/>
          </w:tcPr>
          <w:p w14:paraId="29AADD4A" w14:textId="21A78244" w:rsidR="00A458EF" w:rsidRDefault="00A54A12" w:rsidP="002B2BD0">
            <w:pPr>
              <w:pStyle w:val="cuatexto"/>
              <w:jc w:val="right"/>
            </w:pPr>
            <w:r>
              <w:t>11</w:t>
            </w:r>
          </w:p>
        </w:tc>
        <w:tc>
          <w:tcPr>
            <w:tcW w:w="1247" w:type="dxa"/>
            <w:tcBorders>
              <w:bottom w:val="single" w:sz="2" w:space="0" w:color="auto"/>
            </w:tcBorders>
            <w:vAlign w:val="center"/>
          </w:tcPr>
          <w:p w14:paraId="1AF829B1" w14:textId="605C555F" w:rsidR="00A458EF" w:rsidRDefault="00A54A12" w:rsidP="002B2BD0">
            <w:pPr>
              <w:pStyle w:val="cuatexto"/>
              <w:jc w:val="right"/>
            </w:pPr>
            <w:r>
              <w:t>-9</w:t>
            </w:r>
          </w:p>
        </w:tc>
      </w:tr>
      <w:tr w:rsidR="00A458EF" w:rsidRPr="00A62254" w14:paraId="2AC02356" w14:textId="3D641B8E" w:rsidTr="00DB5FEC">
        <w:trPr>
          <w:trHeight w:val="198"/>
        </w:trPr>
        <w:tc>
          <w:tcPr>
            <w:tcW w:w="1418" w:type="dxa"/>
            <w:tcBorders>
              <w:top w:val="single" w:sz="2" w:space="0" w:color="auto"/>
              <w:bottom w:val="single" w:sz="2" w:space="0" w:color="auto"/>
            </w:tcBorders>
            <w:shd w:val="clear" w:color="auto" w:fill="auto"/>
            <w:noWrap/>
            <w:vAlign w:val="center"/>
            <w:hideMark/>
          </w:tcPr>
          <w:p w14:paraId="51D121AE" w14:textId="77777777" w:rsidR="00A458EF" w:rsidRPr="00A62254" w:rsidRDefault="00A458EF" w:rsidP="002B2BD0">
            <w:pPr>
              <w:pStyle w:val="cuatexto"/>
              <w:jc w:val="left"/>
              <w:rPr>
                <w:lang w:val="es-ES" w:eastAsia="es-ES"/>
              </w:rPr>
            </w:pPr>
            <w:r w:rsidRPr="00A62254">
              <w:rPr>
                <w:lang w:val="es-ES" w:eastAsia="es-ES"/>
              </w:rPr>
              <w:t>Tudela</w:t>
            </w:r>
          </w:p>
        </w:tc>
        <w:tc>
          <w:tcPr>
            <w:tcW w:w="1134" w:type="dxa"/>
            <w:tcBorders>
              <w:top w:val="single" w:sz="2" w:space="0" w:color="auto"/>
              <w:bottom w:val="single" w:sz="2" w:space="0" w:color="auto"/>
              <w:right w:val="nil"/>
            </w:tcBorders>
            <w:shd w:val="clear" w:color="auto" w:fill="auto"/>
            <w:noWrap/>
            <w:vAlign w:val="center"/>
            <w:hideMark/>
          </w:tcPr>
          <w:p w14:paraId="02D0D0CD" w14:textId="77777777" w:rsidR="00A458EF" w:rsidRDefault="00A458EF" w:rsidP="002B2BD0">
            <w:pPr>
              <w:pStyle w:val="cuatexto"/>
              <w:jc w:val="right"/>
            </w:pPr>
            <w:r>
              <w:t>0</w:t>
            </w:r>
          </w:p>
        </w:tc>
        <w:tc>
          <w:tcPr>
            <w:tcW w:w="1134" w:type="dxa"/>
            <w:tcBorders>
              <w:top w:val="single" w:sz="2" w:space="0" w:color="auto"/>
              <w:left w:val="nil"/>
              <w:bottom w:val="single" w:sz="2" w:space="0" w:color="auto"/>
              <w:right w:val="nil"/>
            </w:tcBorders>
            <w:shd w:val="clear" w:color="auto" w:fill="auto"/>
            <w:noWrap/>
            <w:vAlign w:val="center"/>
            <w:hideMark/>
          </w:tcPr>
          <w:p w14:paraId="7BA447B7" w14:textId="77777777" w:rsidR="00A458EF" w:rsidRDefault="00A458EF" w:rsidP="002B2BD0">
            <w:pPr>
              <w:pStyle w:val="cuatexto"/>
              <w:jc w:val="right"/>
            </w:pPr>
            <w:r>
              <w:t>0</w:t>
            </w:r>
          </w:p>
        </w:tc>
        <w:tc>
          <w:tcPr>
            <w:tcW w:w="1134" w:type="dxa"/>
            <w:tcBorders>
              <w:top w:val="single" w:sz="2" w:space="0" w:color="auto"/>
              <w:left w:val="nil"/>
              <w:bottom w:val="single" w:sz="2" w:space="0" w:color="auto"/>
              <w:right w:val="nil"/>
            </w:tcBorders>
            <w:shd w:val="clear" w:color="auto" w:fill="auto"/>
            <w:noWrap/>
            <w:vAlign w:val="center"/>
            <w:hideMark/>
          </w:tcPr>
          <w:p w14:paraId="4DB54CC9" w14:textId="77777777" w:rsidR="00A458EF" w:rsidRDefault="00A458EF" w:rsidP="002B2BD0">
            <w:pPr>
              <w:pStyle w:val="cuatexto"/>
              <w:jc w:val="right"/>
            </w:pPr>
            <w:r>
              <w:t>7</w:t>
            </w:r>
          </w:p>
        </w:tc>
        <w:tc>
          <w:tcPr>
            <w:tcW w:w="1134" w:type="dxa"/>
            <w:tcBorders>
              <w:top w:val="single" w:sz="2" w:space="0" w:color="auto"/>
              <w:left w:val="nil"/>
              <w:bottom w:val="single" w:sz="2" w:space="0" w:color="auto"/>
              <w:right w:val="nil"/>
            </w:tcBorders>
            <w:shd w:val="clear" w:color="auto" w:fill="auto"/>
            <w:noWrap/>
            <w:vAlign w:val="center"/>
            <w:hideMark/>
          </w:tcPr>
          <w:p w14:paraId="6E2AC9C5" w14:textId="77777777" w:rsidR="00A458EF" w:rsidRDefault="00A458EF" w:rsidP="002B2BD0">
            <w:pPr>
              <w:pStyle w:val="cuatexto"/>
              <w:jc w:val="right"/>
            </w:pPr>
            <w:r>
              <w:t>4</w:t>
            </w:r>
          </w:p>
        </w:tc>
        <w:tc>
          <w:tcPr>
            <w:tcW w:w="1134" w:type="dxa"/>
            <w:tcBorders>
              <w:top w:val="single" w:sz="2" w:space="0" w:color="auto"/>
              <w:left w:val="nil"/>
              <w:bottom w:val="single" w:sz="2" w:space="0" w:color="auto"/>
            </w:tcBorders>
            <w:shd w:val="clear" w:color="auto" w:fill="auto"/>
            <w:noWrap/>
            <w:vAlign w:val="center"/>
            <w:hideMark/>
          </w:tcPr>
          <w:p w14:paraId="51EDCC36" w14:textId="77777777" w:rsidR="00A458EF" w:rsidRDefault="00A458EF" w:rsidP="002B2BD0">
            <w:pPr>
              <w:pStyle w:val="cuatexto"/>
              <w:jc w:val="right"/>
            </w:pPr>
            <w:r>
              <w:t>5</w:t>
            </w:r>
          </w:p>
        </w:tc>
        <w:tc>
          <w:tcPr>
            <w:tcW w:w="1247" w:type="dxa"/>
            <w:tcBorders>
              <w:top w:val="single" w:sz="2" w:space="0" w:color="auto"/>
              <w:bottom w:val="single" w:sz="2" w:space="0" w:color="auto"/>
            </w:tcBorders>
            <w:vAlign w:val="center"/>
          </w:tcPr>
          <w:p w14:paraId="4481EF87" w14:textId="55B3B71A" w:rsidR="00A458EF" w:rsidRDefault="00A54A12" w:rsidP="002B2BD0">
            <w:pPr>
              <w:pStyle w:val="cuatexto"/>
              <w:jc w:val="right"/>
            </w:pPr>
            <w:r>
              <w:t>-</w:t>
            </w:r>
          </w:p>
        </w:tc>
        <w:tc>
          <w:tcPr>
            <w:tcW w:w="1247" w:type="dxa"/>
            <w:tcBorders>
              <w:top w:val="single" w:sz="2" w:space="0" w:color="auto"/>
              <w:bottom w:val="single" w:sz="2" w:space="0" w:color="auto"/>
            </w:tcBorders>
            <w:vAlign w:val="center"/>
          </w:tcPr>
          <w:p w14:paraId="47CED8D2" w14:textId="71E3A3D3" w:rsidR="00A458EF" w:rsidRDefault="00A54A12" w:rsidP="002B2BD0">
            <w:pPr>
              <w:pStyle w:val="cuatexto"/>
              <w:jc w:val="right"/>
            </w:pPr>
            <w:r>
              <w:t>25</w:t>
            </w:r>
          </w:p>
        </w:tc>
      </w:tr>
      <w:tr w:rsidR="00A458EF" w:rsidRPr="00A62254" w14:paraId="5157A038" w14:textId="6560D4C4" w:rsidTr="00DB5FEC">
        <w:trPr>
          <w:trHeight w:val="198"/>
        </w:trPr>
        <w:tc>
          <w:tcPr>
            <w:tcW w:w="1418" w:type="dxa"/>
            <w:tcBorders>
              <w:top w:val="single" w:sz="2" w:space="0" w:color="auto"/>
            </w:tcBorders>
            <w:shd w:val="clear" w:color="auto" w:fill="auto"/>
            <w:noWrap/>
            <w:vAlign w:val="center"/>
            <w:hideMark/>
          </w:tcPr>
          <w:p w14:paraId="28186D6A" w14:textId="77777777" w:rsidR="00A458EF" w:rsidRPr="00A62254" w:rsidRDefault="00A458EF" w:rsidP="002B2BD0">
            <w:pPr>
              <w:pStyle w:val="cuatexto"/>
              <w:jc w:val="left"/>
              <w:rPr>
                <w:lang w:val="es-ES" w:eastAsia="es-ES"/>
              </w:rPr>
            </w:pPr>
            <w:r w:rsidRPr="00A62254">
              <w:rPr>
                <w:lang w:val="es-ES" w:eastAsia="es-ES"/>
              </w:rPr>
              <w:t>Estella</w:t>
            </w:r>
          </w:p>
        </w:tc>
        <w:tc>
          <w:tcPr>
            <w:tcW w:w="1134" w:type="dxa"/>
            <w:tcBorders>
              <w:top w:val="single" w:sz="2" w:space="0" w:color="auto"/>
              <w:right w:val="nil"/>
            </w:tcBorders>
            <w:shd w:val="clear" w:color="auto" w:fill="auto"/>
            <w:noWrap/>
            <w:vAlign w:val="center"/>
            <w:hideMark/>
          </w:tcPr>
          <w:p w14:paraId="0CEB6219" w14:textId="77777777" w:rsidR="00A458EF" w:rsidRDefault="00A458EF" w:rsidP="002B2BD0">
            <w:pPr>
              <w:pStyle w:val="cuatexto"/>
              <w:jc w:val="right"/>
            </w:pPr>
            <w:r>
              <w:t>1</w:t>
            </w:r>
          </w:p>
        </w:tc>
        <w:tc>
          <w:tcPr>
            <w:tcW w:w="1134" w:type="dxa"/>
            <w:tcBorders>
              <w:top w:val="single" w:sz="2" w:space="0" w:color="auto"/>
              <w:left w:val="nil"/>
              <w:right w:val="nil"/>
            </w:tcBorders>
            <w:shd w:val="clear" w:color="auto" w:fill="auto"/>
            <w:noWrap/>
            <w:vAlign w:val="center"/>
            <w:hideMark/>
          </w:tcPr>
          <w:p w14:paraId="6A34A700" w14:textId="77777777" w:rsidR="00A458EF" w:rsidRDefault="00A458EF" w:rsidP="002B2BD0">
            <w:pPr>
              <w:pStyle w:val="cuatexto"/>
              <w:jc w:val="right"/>
            </w:pPr>
            <w:r>
              <w:t>2</w:t>
            </w:r>
          </w:p>
        </w:tc>
        <w:tc>
          <w:tcPr>
            <w:tcW w:w="1134" w:type="dxa"/>
            <w:tcBorders>
              <w:top w:val="single" w:sz="2" w:space="0" w:color="auto"/>
              <w:left w:val="nil"/>
              <w:right w:val="nil"/>
            </w:tcBorders>
            <w:shd w:val="clear" w:color="auto" w:fill="auto"/>
            <w:noWrap/>
            <w:vAlign w:val="center"/>
            <w:hideMark/>
          </w:tcPr>
          <w:p w14:paraId="3539A08D" w14:textId="77777777" w:rsidR="00A458EF" w:rsidRDefault="00A458EF" w:rsidP="002B2BD0">
            <w:pPr>
              <w:pStyle w:val="cuatexto"/>
              <w:jc w:val="right"/>
            </w:pPr>
            <w:r>
              <w:t>17</w:t>
            </w:r>
          </w:p>
        </w:tc>
        <w:tc>
          <w:tcPr>
            <w:tcW w:w="1134" w:type="dxa"/>
            <w:tcBorders>
              <w:top w:val="single" w:sz="2" w:space="0" w:color="auto"/>
              <w:left w:val="nil"/>
              <w:right w:val="nil"/>
            </w:tcBorders>
            <w:shd w:val="clear" w:color="auto" w:fill="auto"/>
            <w:noWrap/>
            <w:vAlign w:val="center"/>
            <w:hideMark/>
          </w:tcPr>
          <w:p w14:paraId="355EA521" w14:textId="77777777" w:rsidR="00A458EF" w:rsidRDefault="00A458EF" w:rsidP="002B2BD0">
            <w:pPr>
              <w:pStyle w:val="cuatexto"/>
              <w:jc w:val="right"/>
            </w:pPr>
            <w:r>
              <w:t>7</w:t>
            </w:r>
          </w:p>
        </w:tc>
        <w:tc>
          <w:tcPr>
            <w:tcW w:w="1134" w:type="dxa"/>
            <w:tcBorders>
              <w:top w:val="single" w:sz="2" w:space="0" w:color="auto"/>
              <w:left w:val="nil"/>
            </w:tcBorders>
            <w:shd w:val="clear" w:color="auto" w:fill="auto"/>
            <w:noWrap/>
            <w:vAlign w:val="center"/>
            <w:hideMark/>
          </w:tcPr>
          <w:p w14:paraId="72B2D30D" w14:textId="77777777" w:rsidR="00A458EF" w:rsidRDefault="00A458EF" w:rsidP="002B2BD0">
            <w:pPr>
              <w:pStyle w:val="cuatexto"/>
              <w:jc w:val="right"/>
            </w:pPr>
            <w:r>
              <w:t>13</w:t>
            </w:r>
          </w:p>
        </w:tc>
        <w:tc>
          <w:tcPr>
            <w:tcW w:w="1247" w:type="dxa"/>
            <w:tcBorders>
              <w:top w:val="single" w:sz="2" w:space="0" w:color="auto"/>
            </w:tcBorders>
            <w:vAlign w:val="center"/>
          </w:tcPr>
          <w:p w14:paraId="4ECF534C" w14:textId="03F239A8" w:rsidR="00A458EF" w:rsidRDefault="00A54A12" w:rsidP="002B2BD0">
            <w:pPr>
              <w:pStyle w:val="cuatexto"/>
              <w:jc w:val="right"/>
            </w:pPr>
            <w:r>
              <w:t>1.200</w:t>
            </w:r>
          </w:p>
        </w:tc>
        <w:tc>
          <w:tcPr>
            <w:tcW w:w="1247" w:type="dxa"/>
            <w:tcBorders>
              <w:top w:val="single" w:sz="2" w:space="0" w:color="auto"/>
            </w:tcBorders>
            <w:vAlign w:val="center"/>
          </w:tcPr>
          <w:p w14:paraId="02BB5A43" w14:textId="086EBA13" w:rsidR="00A458EF" w:rsidRDefault="00A54A12" w:rsidP="002B2BD0">
            <w:pPr>
              <w:pStyle w:val="cuatexto"/>
              <w:jc w:val="right"/>
            </w:pPr>
            <w:r>
              <w:t>86</w:t>
            </w:r>
          </w:p>
        </w:tc>
      </w:tr>
      <w:tr w:rsidR="00A458EF" w:rsidRPr="00A62254" w14:paraId="5DEF06A6" w14:textId="68827309" w:rsidTr="00DB5FEC">
        <w:trPr>
          <w:trHeight w:val="255"/>
        </w:trPr>
        <w:tc>
          <w:tcPr>
            <w:tcW w:w="1418" w:type="dxa"/>
            <w:shd w:val="clear" w:color="auto" w:fill="8DB3E2" w:themeFill="text2" w:themeFillTint="66"/>
            <w:noWrap/>
            <w:vAlign w:val="center"/>
            <w:hideMark/>
          </w:tcPr>
          <w:p w14:paraId="29AA5FFC" w14:textId="77777777" w:rsidR="00A458EF" w:rsidRPr="00A62254" w:rsidRDefault="00A458EF" w:rsidP="002B2BD0">
            <w:pPr>
              <w:pStyle w:val="cuadroCabe"/>
              <w:jc w:val="left"/>
              <w:rPr>
                <w:lang w:val="es-ES" w:eastAsia="es-ES"/>
              </w:rPr>
            </w:pPr>
            <w:r>
              <w:rPr>
                <w:lang w:val="es-ES" w:eastAsia="es-ES"/>
              </w:rPr>
              <w:t>Total</w:t>
            </w:r>
          </w:p>
        </w:tc>
        <w:tc>
          <w:tcPr>
            <w:tcW w:w="1134" w:type="dxa"/>
            <w:tcBorders>
              <w:right w:val="nil"/>
            </w:tcBorders>
            <w:shd w:val="clear" w:color="auto" w:fill="8DB3E2" w:themeFill="text2" w:themeFillTint="66"/>
            <w:noWrap/>
            <w:vAlign w:val="center"/>
            <w:hideMark/>
          </w:tcPr>
          <w:p w14:paraId="5ACC2027" w14:textId="3008D461" w:rsidR="00A458EF" w:rsidRPr="00386202" w:rsidRDefault="0052176D" w:rsidP="002B2BD0">
            <w:pPr>
              <w:pStyle w:val="cuadroCabe"/>
              <w:jc w:val="right"/>
            </w:pPr>
            <w:r>
              <w:t>8</w:t>
            </w:r>
          </w:p>
        </w:tc>
        <w:tc>
          <w:tcPr>
            <w:tcW w:w="1134" w:type="dxa"/>
            <w:tcBorders>
              <w:left w:val="nil"/>
              <w:right w:val="nil"/>
            </w:tcBorders>
            <w:shd w:val="clear" w:color="auto" w:fill="8DB3E2" w:themeFill="text2" w:themeFillTint="66"/>
            <w:noWrap/>
            <w:vAlign w:val="center"/>
            <w:hideMark/>
          </w:tcPr>
          <w:p w14:paraId="14C44CEE" w14:textId="67EBF219" w:rsidR="00A458EF" w:rsidRPr="00386202" w:rsidRDefault="00A458EF" w:rsidP="002B2BD0">
            <w:pPr>
              <w:pStyle w:val="cuadroCabe"/>
              <w:jc w:val="right"/>
            </w:pPr>
            <w:r>
              <w:t>1</w:t>
            </w:r>
            <w:r w:rsidR="0052176D">
              <w:t>0</w:t>
            </w:r>
          </w:p>
        </w:tc>
        <w:tc>
          <w:tcPr>
            <w:tcW w:w="1134" w:type="dxa"/>
            <w:tcBorders>
              <w:left w:val="nil"/>
              <w:right w:val="nil"/>
            </w:tcBorders>
            <w:shd w:val="clear" w:color="auto" w:fill="8DB3E2" w:themeFill="text2" w:themeFillTint="66"/>
            <w:noWrap/>
            <w:vAlign w:val="center"/>
            <w:hideMark/>
          </w:tcPr>
          <w:p w14:paraId="16596E8C" w14:textId="6A2050B5" w:rsidR="00A458EF" w:rsidRPr="00386202" w:rsidRDefault="0052176D" w:rsidP="002B2BD0">
            <w:pPr>
              <w:pStyle w:val="cuadroCabe"/>
              <w:jc w:val="right"/>
            </w:pPr>
            <w:r>
              <w:t>15</w:t>
            </w:r>
          </w:p>
        </w:tc>
        <w:tc>
          <w:tcPr>
            <w:tcW w:w="1134" w:type="dxa"/>
            <w:tcBorders>
              <w:left w:val="nil"/>
              <w:right w:val="nil"/>
            </w:tcBorders>
            <w:shd w:val="clear" w:color="auto" w:fill="8DB3E2" w:themeFill="text2" w:themeFillTint="66"/>
            <w:noWrap/>
            <w:vAlign w:val="center"/>
            <w:hideMark/>
          </w:tcPr>
          <w:p w14:paraId="19B43322" w14:textId="7EA55101" w:rsidR="00A458EF" w:rsidRPr="00386202" w:rsidRDefault="0052176D" w:rsidP="002B2BD0">
            <w:pPr>
              <w:pStyle w:val="cuadroCabe"/>
              <w:jc w:val="right"/>
            </w:pPr>
            <w:r>
              <w:t>11</w:t>
            </w:r>
          </w:p>
        </w:tc>
        <w:tc>
          <w:tcPr>
            <w:tcW w:w="1134" w:type="dxa"/>
            <w:tcBorders>
              <w:left w:val="nil"/>
            </w:tcBorders>
            <w:shd w:val="clear" w:color="auto" w:fill="8DB3E2" w:themeFill="text2" w:themeFillTint="66"/>
            <w:noWrap/>
            <w:vAlign w:val="center"/>
            <w:hideMark/>
          </w:tcPr>
          <w:p w14:paraId="5CA5C121" w14:textId="3D6CE447" w:rsidR="00A458EF" w:rsidRPr="00386202" w:rsidRDefault="0052176D" w:rsidP="002B2BD0">
            <w:pPr>
              <w:pStyle w:val="cuadroCabe"/>
              <w:jc w:val="right"/>
            </w:pPr>
            <w:r>
              <w:t>10</w:t>
            </w:r>
          </w:p>
        </w:tc>
        <w:tc>
          <w:tcPr>
            <w:tcW w:w="1247" w:type="dxa"/>
            <w:shd w:val="clear" w:color="auto" w:fill="8DB3E2" w:themeFill="text2" w:themeFillTint="66"/>
            <w:vAlign w:val="center"/>
          </w:tcPr>
          <w:p w14:paraId="6F841109" w14:textId="6A8E38D7" w:rsidR="00A458EF" w:rsidRDefault="0052176D" w:rsidP="002B2BD0">
            <w:pPr>
              <w:pStyle w:val="cuadroCabe"/>
              <w:jc w:val="right"/>
            </w:pPr>
            <w:r>
              <w:t>28</w:t>
            </w:r>
          </w:p>
        </w:tc>
        <w:tc>
          <w:tcPr>
            <w:tcW w:w="1247" w:type="dxa"/>
            <w:shd w:val="clear" w:color="auto" w:fill="8DB3E2" w:themeFill="text2" w:themeFillTint="66"/>
            <w:vAlign w:val="center"/>
          </w:tcPr>
          <w:p w14:paraId="388E8546" w14:textId="635C337F" w:rsidR="00A458EF" w:rsidRDefault="0052176D" w:rsidP="002B2BD0">
            <w:pPr>
              <w:pStyle w:val="cuadroCabe"/>
              <w:jc w:val="right"/>
            </w:pPr>
            <w:r>
              <w:t>-1</w:t>
            </w:r>
          </w:p>
        </w:tc>
      </w:tr>
    </w:tbl>
    <w:p w14:paraId="06684E3E" w14:textId="350F5CE7" w:rsidR="000300BF" w:rsidRPr="002B2BD0" w:rsidRDefault="000300BF" w:rsidP="002B2BD0">
      <w:pPr>
        <w:pStyle w:val="texto"/>
        <w:spacing w:before="240"/>
      </w:pPr>
      <w:r w:rsidRPr="6DF36262">
        <w:rPr>
          <w:lang w:eastAsia="es-ES"/>
        </w:rPr>
        <w:t xml:space="preserve">En 2022, del total de personas de la lista de espera, un </w:t>
      </w:r>
      <w:r w:rsidR="0052176D" w:rsidRPr="6DF36262">
        <w:rPr>
          <w:lang w:eastAsia="es-ES"/>
        </w:rPr>
        <w:t>diez</w:t>
      </w:r>
      <w:r w:rsidRPr="6DF36262">
        <w:rPr>
          <w:lang w:eastAsia="es-ES"/>
        </w:rPr>
        <w:t xml:space="preserve"> por ciento se encontraban fuera </w:t>
      </w:r>
      <w:r>
        <w:t xml:space="preserve">de la ley </w:t>
      </w:r>
      <w:r w:rsidR="7EBFB765">
        <w:t xml:space="preserve">foral </w:t>
      </w:r>
      <w:r>
        <w:t xml:space="preserve">de garantías, porcentaje que era del </w:t>
      </w:r>
      <w:r w:rsidR="0052176D">
        <w:t xml:space="preserve">ocho </w:t>
      </w:r>
      <w:r>
        <w:t xml:space="preserve">por ciento en 2018 y del </w:t>
      </w:r>
      <w:r w:rsidR="0052176D">
        <w:t xml:space="preserve">11 </w:t>
      </w:r>
      <w:r>
        <w:t xml:space="preserve">por ciento en 2021.  </w:t>
      </w:r>
    </w:p>
    <w:p w14:paraId="0AC2E332" w14:textId="5079AA58" w:rsidR="00A54A12" w:rsidRPr="002B2BD0" w:rsidRDefault="00A54A12" w:rsidP="002B2BD0">
      <w:pPr>
        <w:pStyle w:val="texto"/>
      </w:pPr>
      <w:r w:rsidRPr="002B2BD0">
        <w:t>De nuevo, existen diferencias significativas en la evolución de este indicador por área sanitaria. Así, en 2022, en Pamplona este porcentaje disminuye respecto a 2021</w:t>
      </w:r>
      <w:r w:rsidR="00983EED" w:rsidRPr="002B2BD0">
        <w:t>,</w:t>
      </w:r>
      <w:r w:rsidRPr="002B2BD0">
        <w:t xml:space="preserve"> mientras que</w:t>
      </w:r>
      <w:r w:rsidR="00983EED" w:rsidRPr="002B2BD0">
        <w:t>,</w:t>
      </w:r>
      <w:r w:rsidRPr="002B2BD0">
        <w:t xml:space="preserve"> en Tudela y Estella</w:t>
      </w:r>
      <w:r w:rsidR="00983EED" w:rsidRPr="002B2BD0">
        <w:t>,</w:t>
      </w:r>
      <w:r w:rsidRPr="002B2BD0">
        <w:t xml:space="preserve"> aumenta un 25 y un 86 por ciento respectivamente.</w:t>
      </w:r>
    </w:p>
    <w:p w14:paraId="7FC8060E" w14:textId="22D12116" w:rsidR="00A54A12" w:rsidRDefault="00A54A12" w:rsidP="002B2BD0">
      <w:pPr>
        <w:pStyle w:val="texto"/>
        <w:rPr>
          <w:lang w:eastAsia="es-ES"/>
        </w:rPr>
      </w:pPr>
      <w:r w:rsidRPr="002B2BD0">
        <w:t>En el Anexo 18 que acompaña a este informe recogemos este porcentaje de personas cuyo tiempo en la lista de espera ha sobrepasado el plazo establecido en la normativa por especialidad</w:t>
      </w:r>
      <w:r>
        <w:rPr>
          <w:lang w:eastAsia="es-ES"/>
        </w:rPr>
        <w:t xml:space="preserve"> y área sanitaria. </w:t>
      </w:r>
    </w:p>
    <w:p w14:paraId="108C5B58" w14:textId="77777777" w:rsidR="00DF4DFC" w:rsidRDefault="00DF4DFC">
      <w:pPr>
        <w:spacing w:after="0"/>
        <w:ind w:firstLine="0"/>
        <w:jc w:val="left"/>
        <w:rPr>
          <w:rFonts w:ascii="Arial" w:hAnsi="Arial"/>
          <w:i/>
          <w:iCs/>
          <w:color w:val="000000"/>
          <w:spacing w:val="10"/>
          <w:kern w:val="28"/>
          <w:sz w:val="25"/>
          <w:szCs w:val="26"/>
          <w:lang w:eastAsia="es-ES"/>
        </w:rPr>
      </w:pPr>
      <w:r>
        <w:rPr>
          <w:lang w:eastAsia="es-ES"/>
        </w:rPr>
        <w:br w:type="page"/>
      </w:r>
    </w:p>
    <w:p w14:paraId="0E2B9869" w14:textId="059A6E76" w:rsidR="005304B0" w:rsidRDefault="005304B0" w:rsidP="00955045">
      <w:pPr>
        <w:pStyle w:val="atitulo4"/>
        <w:spacing w:before="240"/>
        <w:rPr>
          <w:lang w:eastAsia="es-ES"/>
        </w:rPr>
      </w:pPr>
      <w:r>
        <w:rPr>
          <w:lang w:eastAsia="es-ES"/>
        </w:rPr>
        <w:lastRenderedPageBreak/>
        <w:t xml:space="preserve">Número de reclamaciones interpuestas en Atención al Paciente por demora en las citas </w:t>
      </w:r>
    </w:p>
    <w:p w14:paraId="3BD09A04" w14:textId="3341CF5D" w:rsidR="005304B0" w:rsidRDefault="005304B0" w:rsidP="004E75DE">
      <w:pPr>
        <w:pStyle w:val="texto"/>
        <w:rPr>
          <w:lang w:eastAsia="es-ES"/>
        </w:rPr>
      </w:pPr>
      <w:r>
        <w:rPr>
          <w:lang w:eastAsia="es-ES"/>
        </w:rPr>
        <w:t xml:space="preserve">A continuación, mostramos el desglose del número de reclamaciones interpuestas en las unidades de </w:t>
      </w:r>
      <w:r w:rsidR="00BD1BD4">
        <w:rPr>
          <w:lang w:eastAsia="es-ES"/>
        </w:rPr>
        <w:t>atención al p</w:t>
      </w:r>
      <w:r>
        <w:rPr>
          <w:lang w:eastAsia="es-ES"/>
        </w:rPr>
        <w:t>aciente de cada área por la demora en la cita por tipo de atención precisada:</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830"/>
        <w:gridCol w:w="845"/>
        <w:gridCol w:w="1001"/>
        <w:gridCol w:w="1001"/>
        <w:gridCol w:w="1001"/>
        <w:gridCol w:w="1001"/>
        <w:gridCol w:w="1084"/>
        <w:gridCol w:w="1026"/>
      </w:tblGrid>
      <w:tr w:rsidR="005304B0" w:rsidRPr="001F1C31" w14:paraId="05072CA2" w14:textId="77777777" w:rsidTr="6DF36262">
        <w:trPr>
          <w:trHeight w:val="227"/>
        </w:trPr>
        <w:tc>
          <w:tcPr>
            <w:tcW w:w="1843" w:type="dxa"/>
            <w:vMerge w:val="restart"/>
            <w:shd w:val="clear" w:color="auto" w:fill="8DB3E2" w:themeFill="text2" w:themeFillTint="66"/>
            <w:noWrap/>
            <w:vAlign w:val="bottom"/>
          </w:tcPr>
          <w:p w14:paraId="3D433832" w14:textId="77777777" w:rsidR="005304B0" w:rsidRPr="001F1C31" w:rsidRDefault="005304B0" w:rsidP="0072118F">
            <w:pPr>
              <w:pStyle w:val="cuadroCabe"/>
              <w:jc w:val="left"/>
              <w:rPr>
                <w:lang w:val="es-ES" w:eastAsia="es-ES"/>
              </w:rPr>
            </w:pPr>
          </w:p>
        </w:tc>
        <w:tc>
          <w:tcPr>
            <w:tcW w:w="851" w:type="dxa"/>
            <w:shd w:val="clear" w:color="auto" w:fill="8DB3E2" w:themeFill="text2" w:themeFillTint="66"/>
            <w:noWrap/>
            <w:vAlign w:val="center"/>
          </w:tcPr>
          <w:p w14:paraId="56CFAA3C" w14:textId="77777777" w:rsidR="005304B0" w:rsidRPr="001F1C31" w:rsidRDefault="005304B0" w:rsidP="0072118F">
            <w:pPr>
              <w:pStyle w:val="cuadroCabe"/>
              <w:jc w:val="right"/>
              <w:rPr>
                <w:lang w:val="es-ES" w:eastAsia="es-ES"/>
              </w:rPr>
            </w:pPr>
            <w:r w:rsidRPr="001F1C31">
              <w:rPr>
                <w:lang w:val="es-ES" w:eastAsia="es-ES"/>
              </w:rPr>
              <w:t>2018</w:t>
            </w:r>
          </w:p>
        </w:tc>
        <w:tc>
          <w:tcPr>
            <w:tcW w:w="1008" w:type="dxa"/>
            <w:shd w:val="clear" w:color="auto" w:fill="8DB3E2" w:themeFill="text2" w:themeFillTint="66"/>
            <w:noWrap/>
            <w:vAlign w:val="center"/>
          </w:tcPr>
          <w:p w14:paraId="77C2A8FE" w14:textId="77777777" w:rsidR="005304B0" w:rsidRPr="001F1C31" w:rsidRDefault="005304B0" w:rsidP="0072118F">
            <w:pPr>
              <w:pStyle w:val="cuadroCabe"/>
              <w:jc w:val="right"/>
              <w:rPr>
                <w:lang w:val="es-ES" w:eastAsia="es-ES"/>
              </w:rPr>
            </w:pPr>
            <w:r w:rsidRPr="001F1C31">
              <w:rPr>
                <w:lang w:val="es-ES" w:eastAsia="es-ES"/>
              </w:rPr>
              <w:t>2019</w:t>
            </w:r>
          </w:p>
        </w:tc>
        <w:tc>
          <w:tcPr>
            <w:tcW w:w="1008" w:type="dxa"/>
            <w:shd w:val="clear" w:color="auto" w:fill="8DB3E2" w:themeFill="text2" w:themeFillTint="66"/>
            <w:noWrap/>
            <w:vAlign w:val="center"/>
          </w:tcPr>
          <w:p w14:paraId="01DA1961" w14:textId="77777777" w:rsidR="005304B0" w:rsidRPr="001F1C31" w:rsidRDefault="005304B0" w:rsidP="0072118F">
            <w:pPr>
              <w:pStyle w:val="cuadroCabe"/>
              <w:jc w:val="right"/>
              <w:rPr>
                <w:lang w:val="es-ES" w:eastAsia="es-ES"/>
              </w:rPr>
            </w:pPr>
            <w:r w:rsidRPr="001F1C31">
              <w:rPr>
                <w:lang w:val="es-ES" w:eastAsia="es-ES"/>
              </w:rPr>
              <w:t>2020</w:t>
            </w:r>
          </w:p>
        </w:tc>
        <w:tc>
          <w:tcPr>
            <w:tcW w:w="1008" w:type="dxa"/>
            <w:shd w:val="clear" w:color="auto" w:fill="8DB3E2" w:themeFill="text2" w:themeFillTint="66"/>
            <w:noWrap/>
            <w:vAlign w:val="center"/>
          </w:tcPr>
          <w:p w14:paraId="270C5084" w14:textId="77777777" w:rsidR="005304B0" w:rsidRPr="001F1C31" w:rsidRDefault="005304B0" w:rsidP="0072118F">
            <w:pPr>
              <w:pStyle w:val="cuadroCabe"/>
              <w:jc w:val="right"/>
              <w:rPr>
                <w:lang w:val="es-ES" w:eastAsia="es-ES"/>
              </w:rPr>
            </w:pPr>
            <w:r w:rsidRPr="001F1C31">
              <w:rPr>
                <w:lang w:val="es-ES" w:eastAsia="es-ES"/>
              </w:rPr>
              <w:t>2021</w:t>
            </w:r>
          </w:p>
        </w:tc>
        <w:tc>
          <w:tcPr>
            <w:tcW w:w="1008" w:type="dxa"/>
            <w:shd w:val="clear" w:color="auto" w:fill="8DB3E2" w:themeFill="text2" w:themeFillTint="66"/>
            <w:noWrap/>
            <w:vAlign w:val="center"/>
          </w:tcPr>
          <w:p w14:paraId="1E79AD3A" w14:textId="77777777" w:rsidR="005304B0" w:rsidRPr="001F1C31" w:rsidRDefault="005304B0" w:rsidP="0072118F">
            <w:pPr>
              <w:pStyle w:val="cuadroCabe"/>
              <w:jc w:val="right"/>
              <w:rPr>
                <w:lang w:val="es-ES" w:eastAsia="es-ES"/>
              </w:rPr>
            </w:pPr>
            <w:r w:rsidRPr="001F1C31">
              <w:rPr>
                <w:lang w:val="es-ES" w:eastAsia="es-ES"/>
              </w:rPr>
              <w:t>2022</w:t>
            </w:r>
          </w:p>
        </w:tc>
        <w:tc>
          <w:tcPr>
            <w:tcW w:w="1092" w:type="dxa"/>
            <w:shd w:val="clear" w:color="auto" w:fill="8DB3E2" w:themeFill="text2" w:themeFillTint="66"/>
            <w:noWrap/>
            <w:vAlign w:val="center"/>
          </w:tcPr>
          <w:p w14:paraId="3CF7494F" w14:textId="77777777" w:rsidR="005304B0" w:rsidRPr="001F1C31" w:rsidRDefault="005304B0" w:rsidP="0072118F">
            <w:pPr>
              <w:pStyle w:val="cuadroCabe"/>
              <w:jc w:val="right"/>
              <w:rPr>
                <w:lang w:val="es-ES" w:eastAsia="es-ES"/>
              </w:rPr>
            </w:pPr>
            <w:r w:rsidRPr="001F1C31">
              <w:rPr>
                <w:lang w:val="es-ES" w:eastAsia="es-ES"/>
              </w:rPr>
              <w:t>Var.% 2022/2018</w:t>
            </w:r>
          </w:p>
        </w:tc>
        <w:tc>
          <w:tcPr>
            <w:tcW w:w="1031" w:type="dxa"/>
            <w:shd w:val="clear" w:color="auto" w:fill="8DB3E2" w:themeFill="text2" w:themeFillTint="66"/>
            <w:vAlign w:val="center"/>
          </w:tcPr>
          <w:p w14:paraId="75C44139" w14:textId="77777777" w:rsidR="005304B0" w:rsidRPr="001F1C31" w:rsidRDefault="005304B0" w:rsidP="0072118F">
            <w:pPr>
              <w:pStyle w:val="cuadroCabe"/>
              <w:ind w:left="-33"/>
              <w:jc w:val="right"/>
              <w:rPr>
                <w:lang w:val="es-ES" w:eastAsia="es-ES"/>
              </w:rPr>
            </w:pPr>
            <w:r w:rsidRPr="001F1C31">
              <w:rPr>
                <w:lang w:val="es-ES" w:eastAsia="es-ES"/>
              </w:rPr>
              <w:t>Var.% 2022/2021</w:t>
            </w:r>
          </w:p>
        </w:tc>
      </w:tr>
      <w:tr w:rsidR="005304B0" w:rsidRPr="001F1C31" w14:paraId="03DE9BDC" w14:textId="77777777" w:rsidTr="6DF36262">
        <w:trPr>
          <w:trHeight w:val="227"/>
        </w:trPr>
        <w:tc>
          <w:tcPr>
            <w:tcW w:w="1843" w:type="dxa"/>
            <w:vMerge/>
            <w:noWrap/>
            <w:vAlign w:val="bottom"/>
          </w:tcPr>
          <w:p w14:paraId="7F47FF51" w14:textId="77777777" w:rsidR="005304B0" w:rsidRPr="001F1C31" w:rsidRDefault="005304B0" w:rsidP="0072118F">
            <w:pPr>
              <w:pStyle w:val="cuadroCabe"/>
              <w:jc w:val="left"/>
              <w:rPr>
                <w:lang w:val="es-ES" w:eastAsia="es-ES"/>
              </w:rPr>
            </w:pPr>
          </w:p>
        </w:tc>
        <w:tc>
          <w:tcPr>
            <w:tcW w:w="7008" w:type="dxa"/>
            <w:gridSpan w:val="7"/>
            <w:shd w:val="clear" w:color="auto" w:fill="8DB3E2" w:themeFill="text2" w:themeFillTint="66"/>
            <w:noWrap/>
            <w:vAlign w:val="center"/>
          </w:tcPr>
          <w:p w14:paraId="081AB6AC" w14:textId="6391F6BD" w:rsidR="005304B0" w:rsidRPr="001F1C31" w:rsidRDefault="005304B0" w:rsidP="00D06651">
            <w:pPr>
              <w:pStyle w:val="cuadroCabe"/>
              <w:jc w:val="center"/>
              <w:rPr>
                <w:lang w:val="es-ES" w:eastAsia="es-ES"/>
              </w:rPr>
            </w:pPr>
            <w:r>
              <w:rPr>
                <w:lang w:val="es-ES" w:eastAsia="es-ES"/>
              </w:rPr>
              <w:t>Primeras consultas</w:t>
            </w:r>
          </w:p>
        </w:tc>
      </w:tr>
      <w:tr w:rsidR="005304B0" w:rsidRPr="009D5810" w14:paraId="4AC02097" w14:textId="77777777" w:rsidTr="0072118F">
        <w:trPr>
          <w:trHeight w:val="264"/>
        </w:trPr>
        <w:tc>
          <w:tcPr>
            <w:tcW w:w="1843" w:type="dxa"/>
            <w:tcBorders>
              <w:bottom w:val="single" w:sz="2" w:space="0" w:color="auto"/>
            </w:tcBorders>
            <w:shd w:val="clear" w:color="auto" w:fill="auto"/>
            <w:noWrap/>
            <w:vAlign w:val="center"/>
            <w:hideMark/>
          </w:tcPr>
          <w:p w14:paraId="0E0E0351" w14:textId="77777777" w:rsidR="005304B0" w:rsidRPr="009D5810" w:rsidRDefault="005304B0" w:rsidP="0072118F">
            <w:pPr>
              <w:pStyle w:val="cuatexto"/>
              <w:jc w:val="left"/>
              <w:rPr>
                <w:lang w:val="es-ES" w:eastAsia="es-ES"/>
              </w:rPr>
            </w:pPr>
            <w:r w:rsidRPr="009D5810">
              <w:rPr>
                <w:lang w:val="es-ES" w:eastAsia="es-ES"/>
              </w:rPr>
              <w:t>Pamplona</w:t>
            </w:r>
          </w:p>
        </w:tc>
        <w:tc>
          <w:tcPr>
            <w:tcW w:w="851" w:type="dxa"/>
            <w:tcBorders>
              <w:bottom w:val="single" w:sz="2" w:space="0" w:color="auto"/>
            </w:tcBorders>
            <w:shd w:val="clear" w:color="auto" w:fill="auto"/>
            <w:noWrap/>
            <w:vAlign w:val="center"/>
            <w:hideMark/>
          </w:tcPr>
          <w:p w14:paraId="4AA1FD56" w14:textId="627F5281" w:rsidR="005304B0" w:rsidRPr="00E371C2" w:rsidRDefault="005304B0" w:rsidP="0072118F">
            <w:pPr>
              <w:pStyle w:val="cuatexto"/>
              <w:jc w:val="right"/>
              <w:rPr>
                <w:lang w:val="es-ES" w:eastAsia="es-ES"/>
              </w:rPr>
            </w:pPr>
            <w:r>
              <w:rPr>
                <w:lang w:val="es-ES" w:eastAsia="es-ES"/>
              </w:rPr>
              <w:t>3.677</w:t>
            </w:r>
          </w:p>
        </w:tc>
        <w:tc>
          <w:tcPr>
            <w:tcW w:w="1008" w:type="dxa"/>
            <w:tcBorders>
              <w:bottom w:val="single" w:sz="2" w:space="0" w:color="auto"/>
            </w:tcBorders>
            <w:shd w:val="clear" w:color="auto" w:fill="auto"/>
            <w:noWrap/>
            <w:vAlign w:val="center"/>
            <w:hideMark/>
          </w:tcPr>
          <w:p w14:paraId="4380ADF3" w14:textId="2C196446" w:rsidR="005304B0" w:rsidRPr="00E371C2" w:rsidRDefault="005304B0" w:rsidP="0072118F">
            <w:pPr>
              <w:pStyle w:val="cuatexto"/>
              <w:jc w:val="right"/>
              <w:rPr>
                <w:lang w:val="es-ES" w:eastAsia="es-ES"/>
              </w:rPr>
            </w:pPr>
            <w:r>
              <w:rPr>
                <w:lang w:val="es-ES" w:eastAsia="es-ES"/>
              </w:rPr>
              <w:t>5.314</w:t>
            </w:r>
          </w:p>
        </w:tc>
        <w:tc>
          <w:tcPr>
            <w:tcW w:w="1008" w:type="dxa"/>
            <w:tcBorders>
              <w:bottom w:val="single" w:sz="2" w:space="0" w:color="auto"/>
            </w:tcBorders>
            <w:shd w:val="clear" w:color="auto" w:fill="auto"/>
            <w:noWrap/>
            <w:vAlign w:val="center"/>
            <w:hideMark/>
          </w:tcPr>
          <w:p w14:paraId="3A9E17B9" w14:textId="7EA867EB" w:rsidR="005304B0" w:rsidRPr="00E371C2" w:rsidRDefault="005304B0" w:rsidP="0072118F">
            <w:pPr>
              <w:pStyle w:val="cuatexto"/>
              <w:jc w:val="right"/>
              <w:rPr>
                <w:lang w:val="es-ES" w:eastAsia="es-ES"/>
              </w:rPr>
            </w:pPr>
            <w:r>
              <w:rPr>
                <w:lang w:val="es-ES" w:eastAsia="es-ES"/>
              </w:rPr>
              <w:t>5.533</w:t>
            </w:r>
          </w:p>
        </w:tc>
        <w:tc>
          <w:tcPr>
            <w:tcW w:w="1008" w:type="dxa"/>
            <w:tcBorders>
              <w:bottom w:val="single" w:sz="2" w:space="0" w:color="auto"/>
            </w:tcBorders>
            <w:shd w:val="clear" w:color="auto" w:fill="auto"/>
            <w:noWrap/>
            <w:vAlign w:val="center"/>
            <w:hideMark/>
          </w:tcPr>
          <w:p w14:paraId="5E00E2E1" w14:textId="41059B99" w:rsidR="005304B0" w:rsidRPr="00E371C2" w:rsidRDefault="005304B0" w:rsidP="0072118F">
            <w:pPr>
              <w:pStyle w:val="cuatexto"/>
              <w:jc w:val="right"/>
              <w:rPr>
                <w:lang w:val="es-ES" w:eastAsia="es-ES"/>
              </w:rPr>
            </w:pPr>
            <w:r>
              <w:rPr>
                <w:lang w:val="es-ES" w:eastAsia="es-ES"/>
              </w:rPr>
              <w:t>8.354</w:t>
            </w:r>
          </w:p>
        </w:tc>
        <w:tc>
          <w:tcPr>
            <w:tcW w:w="1008" w:type="dxa"/>
            <w:tcBorders>
              <w:bottom w:val="single" w:sz="2" w:space="0" w:color="auto"/>
            </w:tcBorders>
            <w:shd w:val="clear" w:color="auto" w:fill="auto"/>
            <w:noWrap/>
            <w:vAlign w:val="center"/>
            <w:hideMark/>
          </w:tcPr>
          <w:p w14:paraId="630CC74D" w14:textId="3B78399D" w:rsidR="005304B0" w:rsidRPr="00E371C2" w:rsidRDefault="005304B0" w:rsidP="0072118F">
            <w:pPr>
              <w:pStyle w:val="cuatexto"/>
              <w:jc w:val="right"/>
              <w:rPr>
                <w:lang w:val="es-ES" w:eastAsia="es-ES"/>
              </w:rPr>
            </w:pPr>
            <w:r>
              <w:rPr>
                <w:lang w:val="es-ES" w:eastAsia="es-ES"/>
              </w:rPr>
              <w:t>10.452</w:t>
            </w:r>
          </w:p>
        </w:tc>
        <w:tc>
          <w:tcPr>
            <w:tcW w:w="1092" w:type="dxa"/>
            <w:tcBorders>
              <w:bottom w:val="single" w:sz="2" w:space="0" w:color="auto"/>
            </w:tcBorders>
            <w:shd w:val="clear" w:color="auto" w:fill="auto"/>
            <w:noWrap/>
            <w:vAlign w:val="center"/>
            <w:hideMark/>
          </w:tcPr>
          <w:p w14:paraId="7C46AE95" w14:textId="06F99272" w:rsidR="005304B0" w:rsidRPr="00E371C2" w:rsidRDefault="00445DA8" w:rsidP="0072118F">
            <w:pPr>
              <w:pStyle w:val="cuatexto"/>
              <w:jc w:val="right"/>
              <w:rPr>
                <w:lang w:val="es-ES" w:eastAsia="es-ES"/>
              </w:rPr>
            </w:pPr>
            <w:r>
              <w:rPr>
                <w:lang w:val="es-ES" w:eastAsia="es-ES"/>
              </w:rPr>
              <w:t>184</w:t>
            </w:r>
          </w:p>
        </w:tc>
        <w:tc>
          <w:tcPr>
            <w:tcW w:w="1031" w:type="dxa"/>
            <w:tcBorders>
              <w:bottom w:val="single" w:sz="2" w:space="0" w:color="auto"/>
            </w:tcBorders>
            <w:shd w:val="clear" w:color="auto" w:fill="auto"/>
            <w:vAlign w:val="center"/>
          </w:tcPr>
          <w:p w14:paraId="3EA4939F" w14:textId="505671BC" w:rsidR="005304B0" w:rsidRPr="00E371C2" w:rsidRDefault="00445DA8" w:rsidP="0072118F">
            <w:pPr>
              <w:pStyle w:val="cuatexto"/>
              <w:jc w:val="right"/>
              <w:rPr>
                <w:lang w:val="es-ES" w:eastAsia="es-ES"/>
              </w:rPr>
            </w:pPr>
            <w:r>
              <w:rPr>
                <w:lang w:val="es-ES" w:eastAsia="es-ES"/>
              </w:rPr>
              <w:t>25</w:t>
            </w:r>
          </w:p>
        </w:tc>
      </w:tr>
      <w:tr w:rsidR="005304B0" w:rsidRPr="009D5810" w14:paraId="31E809D4" w14:textId="77777777" w:rsidTr="6DF36262">
        <w:trPr>
          <w:trHeight w:val="227"/>
        </w:trPr>
        <w:tc>
          <w:tcPr>
            <w:tcW w:w="1843" w:type="dxa"/>
            <w:tcBorders>
              <w:top w:val="single" w:sz="2" w:space="0" w:color="auto"/>
              <w:bottom w:val="single" w:sz="2" w:space="0" w:color="auto"/>
            </w:tcBorders>
            <w:shd w:val="clear" w:color="auto" w:fill="auto"/>
            <w:noWrap/>
            <w:vAlign w:val="center"/>
            <w:hideMark/>
          </w:tcPr>
          <w:p w14:paraId="47AF14ED" w14:textId="77777777" w:rsidR="005304B0" w:rsidRPr="009D5810" w:rsidRDefault="005304B0" w:rsidP="0072118F">
            <w:pPr>
              <w:pStyle w:val="cuatexto"/>
              <w:jc w:val="left"/>
              <w:rPr>
                <w:lang w:val="es-ES" w:eastAsia="es-ES"/>
              </w:rPr>
            </w:pPr>
            <w:r w:rsidRPr="009D5810">
              <w:rPr>
                <w:lang w:val="es-ES" w:eastAsia="es-ES"/>
              </w:rPr>
              <w:t>Tudela</w:t>
            </w:r>
          </w:p>
        </w:tc>
        <w:tc>
          <w:tcPr>
            <w:tcW w:w="851" w:type="dxa"/>
            <w:tcBorders>
              <w:top w:val="single" w:sz="2" w:space="0" w:color="auto"/>
              <w:bottom w:val="single" w:sz="2" w:space="0" w:color="auto"/>
            </w:tcBorders>
            <w:shd w:val="clear" w:color="auto" w:fill="auto"/>
            <w:noWrap/>
            <w:vAlign w:val="center"/>
            <w:hideMark/>
          </w:tcPr>
          <w:p w14:paraId="22C29A4C" w14:textId="0C1EF8BE" w:rsidR="005304B0" w:rsidRPr="00E371C2" w:rsidRDefault="005304B0" w:rsidP="0072118F">
            <w:pPr>
              <w:pStyle w:val="cuatexto"/>
              <w:jc w:val="right"/>
              <w:rPr>
                <w:lang w:val="es-ES" w:eastAsia="es-ES"/>
              </w:rPr>
            </w:pPr>
            <w:r>
              <w:rPr>
                <w:lang w:val="es-ES" w:eastAsia="es-ES"/>
              </w:rPr>
              <w:t>115</w:t>
            </w:r>
          </w:p>
        </w:tc>
        <w:tc>
          <w:tcPr>
            <w:tcW w:w="1008" w:type="dxa"/>
            <w:tcBorders>
              <w:top w:val="single" w:sz="2" w:space="0" w:color="auto"/>
              <w:bottom w:val="single" w:sz="2" w:space="0" w:color="auto"/>
            </w:tcBorders>
            <w:shd w:val="clear" w:color="auto" w:fill="auto"/>
            <w:noWrap/>
            <w:vAlign w:val="center"/>
            <w:hideMark/>
          </w:tcPr>
          <w:p w14:paraId="1EA6130E" w14:textId="4D6439C5" w:rsidR="005304B0" w:rsidRPr="00E371C2" w:rsidRDefault="005304B0" w:rsidP="0072118F">
            <w:pPr>
              <w:pStyle w:val="cuatexto"/>
              <w:jc w:val="right"/>
              <w:rPr>
                <w:lang w:val="es-ES" w:eastAsia="es-ES"/>
              </w:rPr>
            </w:pPr>
            <w:r>
              <w:rPr>
                <w:lang w:val="es-ES" w:eastAsia="es-ES"/>
              </w:rPr>
              <w:t>118</w:t>
            </w:r>
          </w:p>
        </w:tc>
        <w:tc>
          <w:tcPr>
            <w:tcW w:w="1008" w:type="dxa"/>
            <w:tcBorders>
              <w:top w:val="single" w:sz="2" w:space="0" w:color="auto"/>
              <w:bottom w:val="single" w:sz="2" w:space="0" w:color="auto"/>
            </w:tcBorders>
            <w:shd w:val="clear" w:color="auto" w:fill="auto"/>
            <w:noWrap/>
            <w:vAlign w:val="center"/>
            <w:hideMark/>
          </w:tcPr>
          <w:p w14:paraId="6435B176" w14:textId="464109F5" w:rsidR="005304B0" w:rsidRPr="00E371C2" w:rsidRDefault="005304B0" w:rsidP="0072118F">
            <w:pPr>
              <w:pStyle w:val="cuatexto"/>
              <w:jc w:val="right"/>
              <w:rPr>
                <w:lang w:val="es-ES" w:eastAsia="es-ES"/>
              </w:rPr>
            </w:pPr>
            <w:r>
              <w:rPr>
                <w:lang w:val="es-ES" w:eastAsia="es-ES"/>
              </w:rPr>
              <w:t>152</w:t>
            </w:r>
          </w:p>
        </w:tc>
        <w:tc>
          <w:tcPr>
            <w:tcW w:w="1008" w:type="dxa"/>
            <w:tcBorders>
              <w:top w:val="single" w:sz="2" w:space="0" w:color="auto"/>
              <w:bottom w:val="single" w:sz="2" w:space="0" w:color="auto"/>
            </w:tcBorders>
            <w:shd w:val="clear" w:color="auto" w:fill="auto"/>
            <w:noWrap/>
            <w:vAlign w:val="center"/>
            <w:hideMark/>
          </w:tcPr>
          <w:p w14:paraId="7AE5F09A" w14:textId="554173E4" w:rsidR="005304B0" w:rsidRPr="00E371C2" w:rsidRDefault="005304B0" w:rsidP="0072118F">
            <w:pPr>
              <w:pStyle w:val="cuatexto"/>
              <w:jc w:val="right"/>
              <w:rPr>
                <w:lang w:val="es-ES" w:eastAsia="es-ES"/>
              </w:rPr>
            </w:pPr>
            <w:r>
              <w:rPr>
                <w:lang w:val="es-ES" w:eastAsia="es-ES"/>
              </w:rPr>
              <w:t>470</w:t>
            </w:r>
          </w:p>
        </w:tc>
        <w:tc>
          <w:tcPr>
            <w:tcW w:w="1008" w:type="dxa"/>
            <w:tcBorders>
              <w:top w:val="single" w:sz="2" w:space="0" w:color="auto"/>
              <w:bottom w:val="single" w:sz="2" w:space="0" w:color="auto"/>
            </w:tcBorders>
            <w:shd w:val="clear" w:color="auto" w:fill="auto"/>
            <w:noWrap/>
            <w:vAlign w:val="center"/>
            <w:hideMark/>
          </w:tcPr>
          <w:p w14:paraId="624C43FF" w14:textId="36862DA2" w:rsidR="005304B0" w:rsidRPr="00E371C2" w:rsidRDefault="005304B0" w:rsidP="0072118F">
            <w:pPr>
              <w:pStyle w:val="cuatexto"/>
              <w:jc w:val="right"/>
              <w:rPr>
                <w:lang w:val="es-ES" w:eastAsia="es-ES"/>
              </w:rPr>
            </w:pPr>
            <w:r>
              <w:rPr>
                <w:lang w:val="es-ES" w:eastAsia="es-ES"/>
              </w:rPr>
              <w:t>614</w:t>
            </w:r>
          </w:p>
        </w:tc>
        <w:tc>
          <w:tcPr>
            <w:tcW w:w="1092" w:type="dxa"/>
            <w:tcBorders>
              <w:top w:val="single" w:sz="2" w:space="0" w:color="auto"/>
              <w:bottom w:val="single" w:sz="2" w:space="0" w:color="auto"/>
            </w:tcBorders>
            <w:shd w:val="clear" w:color="auto" w:fill="auto"/>
            <w:noWrap/>
            <w:vAlign w:val="center"/>
            <w:hideMark/>
          </w:tcPr>
          <w:p w14:paraId="22D977D0" w14:textId="5F6CE103" w:rsidR="005304B0" w:rsidRPr="00E371C2" w:rsidRDefault="00445DA8" w:rsidP="0072118F">
            <w:pPr>
              <w:pStyle w:val="cuatexto"/>
              <w:jc w:val="right"/>
              <w:rPr>
                <w:lang w:val="es-ES" w:eastAsia="es-ES"/>
              </w:rPr>
            </w:pPr>
            <w:r>
              <w:rPr>
                <w:lang w:val="es-ES" w:eastAsia="es-ES"/>
              </w:rPr>
              <w:t>434</w:t>
            </w:r>
          </w:p>
        </w:tc>
        <w:tc>
          <w:tcPr>
            <w:tcW w:w="1031" w:type="dxa"/>
            <w:tcBorders>
              <w:top w:val="single" w:sz="2" w:space="0" w:color="auto"/>
              <w:bottom w:val="single" w:sz="2" w:space="0" w:color="auto"/>
            </w:tcBorders>
            <w:shd w:val="clear" w:color="auto" w:fill="auto"/>
            <w:vAlign w:val="center"/>
          </w:tcPr>
          <w:p w14:paraId="0BD628CD" w14:textId="6EA2BF72" w:rsidR="005304B0" w:rsidRPr="00E371C2" w:rsidRDefault="00445DA8" w:rsidP="0072118F">
            <w:pPr>
              <w:pStyle w:val="cuatexto"/>
              <w:jc w:val="right"/>
              <w:rPr>
                <w:lang w:val="es-ES" w:eastAsia="es-ES"/>
              </w:rPr>
            </w:pPr>
            <w:r>
              <w:rPr>
                <w:lang w:val="es-ES" w:eastAsia="es-ES"/>
              </w:rPr>
              <w:t>31</w:t>
            </w:r>
          </w:p>
        </w:tc>
      </w:tr>
      <w:tr w:rsidR="005304B0" w:rsidRPr="009D5810" w14:paraId="7D411233" w14:textId="77777777" w:rsidTr="0072118F">
        <w:trPr>
          <w:trHeight w:val="227"/>
        </w:trPr>
        <w:tc>
          <w:tcPr>
            <w:tcW w:w="1843" w:type="dxa"/>
            <w:tcBorders>
              <w:top w:val="single" w:sz="2" w:space="0" w:color="auto"/>
              <w:bottom w:val="single" w:sz="4" w:space="0" w:color="auto"/>
            </w:tcBorders>
            <w:shd w:val="clear" w:color="auto" w:fill="auto"/>
            <w:noWrap/>
            <w:vAlign w:val="center"/>
            <w:hideMark/>
          </w:tcPr>
          <w:p w14:paraId="2DCDDD30" w14:textId="77777777" w:rsidR="005304B0" w:rsidRPr="009D5810" w:rsidRDefault="005304B0" w:rsidP="0072118F">
            <w:pPr>
              <w:pStyle w:val="cuatexto"/>
              <w:jc w:val="left"/>
              <w:rPr>
                <w:lang w:val="es-ES" w:eastAsia="es-ES"/>
              </w:rPr>
            </w:pPr>
            <w:r w:rsidRPr="009D5810">
              <w:rPr>
                <w:lang w:val="es-ES" w:eastAsia="es-ES"/>
              </w:rPr>
              <w:t>Estella</w:t>
            </w:r>
          </w:p>
        </w:tc>
        <w:tc>
          <w:tcPr>
            <w:tcW w:w="851" w:type="dxa"/>
            <w:tcBorders>
              <w:top w:val="single" w:sz="2" w:space="0" w:color="auto"/>
              <w:bottom w:val="single" w:sz="4" w:space="0" w:color="auto"/>
            </w:tcBorders>
            <w:shd w:val="clear" w:color="auto" w:fill="auto"/>
            <w:noWrap/>
            <w:vAlign w:val="center"/>
            <w:hideMark/>
          </w:tcPr>
          <w:p w14:paraId="4DAB45BD" w14:textId="0D437FA0" w:rsidR="005304B0" w:rsidRPr="00E371C2" w:rsidRDefault="005304B0" w:rsidP="0072118F">
            <w:pPr>
              <w:pStyle w:val="cuatexto"/>
              <w:jc w:val="right"/>
              <w:rPr>
                <w:lang w:val="es-ES" w:eastAsia="es-ES"/>
              </w:rPr>
            </w:pPr>
            <w:r>
              <w:rPr>
                <w:lang w:val="es-ES" w:eastAsia="es-ES"/>
              </w:rPr>
              <w:t>127</w:t>
            </w:r>
          </w:p>
        </w:tc>
        <w:tc>
          <w:tcPr>
            <w:tcW w:w="1008" w:type="dxa"/>
            <w:tcBorders>
              <w:top w:val="single" w:sz="2" w:space="0" w:color="auto"/>
              <w:bottom w:val="single" w:sz="4" w:space="0" w:color="auto"/>
            </w:tcBorders>
            <w:shd w:val="clear" w:color="auto" w:fill="auto"/>
            <w:noWrap/>
            <w:vAlign w:val="center"/>
            <w:hideMark/>
          </w:tcPr>
          <w:p w14:paraId="3E9F528E" w14:textId="6AAD5B9A" w:rsidR="005304B0" w:rsidRPr="00E371C2" w:rsidRDefault="005304B0" w:rsidP="0072118F">
            <w:pPr>
              <w:pStyle w:val="cuatexto"/>
              <w:jc w:val="right"/>
              <w:rPr>
                <w:lang w:val="es-ES" w:eastAsia="es-ES"/>
              </w:rPr>
            </w:pPr>
            <w:r>
              <w:rPr>
                <w:lang w:val="es-ES" w:eastAsia="es-ES"/>
              </w:rPr>
              <w:t>236</w:t>
            </w:r>
          </w:p>
        </w:tc>
        <w:tc>
          <w:tcPr>
            <w:tcW w:w="1008" w:type="dxa"/>
            <w:tcBorders>
              <w:top w:val="single" w:sz="2" w:space="0" w:color="auto"/>
              <w:bottom w:val="single" w:sz="4" w:space="0" w:color="auto"/>
            </w:tcBorders>
            <w:shd w:val="clear" w:color="auto" w:fill="auto"/>
            <w:noWrap/>
            <w:vAlign w:val="center"/>
            <w:hideMark/>
          </w:tcPr>
          <w:p w14:paraId="012EE4D6" w14:textId="579C71DE" w:rsidR="005304B0" w:rsidRPr="00E371C2" w:rsidRDefault="005304B0" w:rsidP="0072118F">
            <w:pPr>
              <w:pStyle w:val="cuatexto"/>
              <w:jc w:val="right"/>
              <w:rPr>
                <w:lang w:val="es-ES" w:eastAsia="es-ES"/>
              </w:rPr>
            </w:pPr>
            <w:r>
              <w:rPr>
                <w:lang w:val="es-ES" w:eastAsia="es-ES"/>
              </w:rPr>
              <w:t>190</w:t>
            </w:r>
          </w:p>
        </w:tc>
        <w:tc>
          <w:tcPr>
            <w:tcW w:w="1008" w:type="dxa"/>
            <w:tcBorders>
              <w:top w:val="single" w:sz="2" w:space="0" w:color="auto"/>
              <w:bottom w:val="single" w:sz="4" w:space="0" w:color="auto"/>
            </w:tcBorders>
            <w:shd w:val="clear" w:color="auto" w:fill="auto"/>
            <w:noWrap/>
            <w:vAlign w:val="center"/>
            <w:hideMark/>
          </w:tcPr>
          <w:p w14:paraId="7F0D91A6" w14:textId="4C2BF141" w:rsidR="005304B0" w:rsidRPr="00E371C2" w:rsidRDefault="005304B0" w:rsidP="0072118F">
            <w:pPr>
              <w:pStyle w:val="cuatexto"/>
              <w:jc w:val="right"/>
              <w:rPr>
                <w:lang w:val="es-ES" w:eastAsia="es-ES"/>
              </w:rPr>
            </w:pPr>
            <w:r>
              <w:rPr>
                <w:lang w:val="es-ES" w:eastAsia="es-ES"/>
              </w:rPr>
              <w:t>479</w:t>
            </w:r>
          </w:p>
        </w:tc>
        <w:tc>
          <w:tcPr>
            <w:tcW w:w="1008" w:type="dxa"/>
            <w:tcBorders>
              <w:top w:val="single" w:sz="2" w:space="0" w:color="auto"/>
              <w:bottom w:val="single" w:sz="4" w:space="0" w:color="auto"/>
            </w:tcBorders>
            <w:shd w:val="clear" w:color="auto" w:fill="auto"/>
            <w:noWrap/>
            <w:vAlign w:val="center"/>
            <w:hideMark/>
          </w:tcPr>
          <w:p w14:paraId="46997814" w14:textId="37FB6E2C" w:rsidR="005304B0" w:rsidRPr="00E371C2" w:rsidRDefault="005304B0" w:rsidP="0072118F">
            <w:pPr>
              <w:pStyle w:val="cuatexto"/>
              <w:jc w:val="right"/>
              <w:rPr>
                <w:lang w:val="es-ES" w:eastAsia="es-ES"/>
              </w:rPr>
            </w:pPr>
            <w:r>
              <w:rPr>
                <w:lang w:val="es-ES" w:eastAsia="es-ES"/>
              </w:rPr>
              <w:t>708</w:t>
            </w:r>
          </w:p>
        </w:tc>
        <w:tc>
          <w:tcPr>
            <w:tcW w:w="1092" w:type="dxa"/>
            <w:tcBorders>
              <w:top w:val="single" w:sz="2" w:space="0" w:color="auto"/>
              <w:bottom w:val="single" w:sz="4" w:space="0" w:color="auto"/>
            </w:tcBorders>
            <w:shd w:val="clear" w:color="auto" w:fill="auto"/>
            <w:noWrap/>
            <w:vAlign w:val="center"/>
            <w:hideMark/>
          </w:tcPr>
          <w:p w14:paraId="08A07681" w14:textId="2EE2749F" w:rsidR="005304B0" w:rsidRPr="00E371C2" w:rsidRDefault="00445DA8" w:rsidP="0072118F">
            <w:pPr>
              <w:pStyle w:val="cuatexto"/>
              <w:jc w:val="right"/>
              <w:rPr>
                <w:lang w:val="es-ES" w:eastAsia="es-ES"/>
              </w:rPr>
            </w:pPr>
            <w:r>
              <w:rPr>
                <w:lang w:val="es-ES" w:eastAsia="es-ES"/>
              </w:rPr>
              <w:t>457</w:t>
            </w:r>
          </w:p>
        </w:tc>
        <w:tc>
          <w:tcPr>
            <w:tcW w:w="1031" w:type="dxa"/>
            <w:tcBorders>
              <w:top w:val="single" w:sz="2" w:space="0" w:color="auto"/>
              <w:bottom w:val="single" w:sz="4" w:space="0" w:color="auto"/>
            </w:tcBorders>
            <w:shd w:val="clear" w:color="auto" w:fill="auto"/>
            <w:vAlign w:val="center"/>
          </w:tcPr>
          <w:p w14:paraId="0EEEE12C" w14:textId="01481F6A" w:rsidR="005304B0" w:rsidRPr="00E371C2" w:rsidRDefault="00445DA8" w:rsidP="0072118F">
            <w:pPr>
              <w:pStyle w:val="cuatexto"/>
              <w:jc w:val="right"/>
              <w:rPr>
                <w:lang w:val="es-ES" w:eastAsia="es-ES"/>
              </w:rPr>
            </w:pPr>
            <w:r>
              <w:rPr>
                <w:lang w:val="es-ES" w:eastAsia="es-ES"/>
              </w:rPr>
              <w:t>48</w:t>
            </w:r>
          </w:p>
        </w:tc>
      </w:tr>
      <w:tr w:rsidR="00B62526" w:rsidRPr="00B62526" w14:paraId="4AD7886B" w14:textId="77777777" w:rsidTr="6DF36262">
        <w:trPr>
          <w:trHeight w:val="227"/>
        </w:trPr>
        <w:tc>
          <w:tcPr>
            <w:tcW w:w="1843" w:type="dxa"/>
            <w:shd w:val="clear" w:color="auto" w:fill="8DB3E2" w:themeFill="text2" w:themeFillTint="66"/>
            <w:noWrap/>
            <w:vAlign w:val="center"/>
          </w:tcPr>
          <w:p w14:paraId="3DFEB876" w14:textId="0CD3214D" w:rsidR="00160C5A" w:rsidRDefault="00284927" w:rsidP="0072118F">
            <w:pPr>
              <w:pStyle w:val="cuadroCabe"/>
              <w:jc w:val="left"/>
              <w:rPr>
                <w:lang w:val="es-ES" w:eastAsia="es-ES"/>
              </w:rPr>
            </w:pPr>
            <w:r>
              <w:rPr>
                <w:lang w:val="es-ES" w:eastAsia="es-ES"/>
              </w:rPr>
              <w:t>Total</w:t>
            </w:r>
            <w:r w:rsidR="00160C5A">
              <w:rPr>
                <w:lang w:val="es-ES" w:eastAsia="es-ES"/>
              </w:rPr>
              <w:t xml:space="preserve"> primeras </w:t>
            </w:r>
          </w:p>
          <w:p w14:paraId="4B0FDC5A" w14:textId="2C471509" w:rsidR="00B62526" w:rsidRPr="00B62526" w:rsidRDefault="00160C5A" w:rsidP="0072118F">
            <w:pPr>
              <w:pStyle w:val="cuadroCabe"/>
              <w:jc w:val="left"/>
              <w:rPr>
                <w:lang w:val="es-ES" w:eastAsia="es-ES"/>
              </w:rPr>
            </w:pPr>
            <w:r>
              <w:rPr>
                <w:lang w:val="es-ES" w:eastAsia="es-ES"/>
              </w:rPr>
              <w:t>consultas</w:t>
            </w:r>
          </w:p>
        </w:tc>
        <w:tc>
          <w:tcPr>
            <w:tcW w:w="851" w:type="dxa"/>
            <w:shd w:val="clear" w:color="auto" w:fill="8DB3E2" w:themeFill="text2" w:themeFillTint="66"/>
            <w:noWrap/>
            <w:vAlign w:val="center"/>
          </w:tcPr>
          <w:p w14:paraId="3A854D79" w14:textId="2BC16952" w:rsidR="00B62526" w:rsidRPr="00B62526" w:rsidRDefault="00B62526" w:rsidP="0072118F">
            <w:pPr>
              <w:pStyle w:val="cuadroCabe"/>
              <w:jc w:val="right"/>
              <w:rPr>
                <w:lang w:val="es-ES" w:eastAsia="es-ES"/>
              </w:rPr>
            </w:pPr>
            <w:r w:rsidRPr="00B62526">
              <w:rPr>
                <w:lang w:val="es-ES" w:eastAsia="es-ES"/>
              </w:rPr>
              <w:t>3.919</w:t>
            </w:r>
          </w:p>
        </w:tc>
        <w:tc>
          <w:tcPr>
            <w:tcW w:w="1008" w:type="dxa"/>
            <w:shd w:val="clear" w:color="auto" w:fill="8DB3E2" w:themeFill="text2" w:themeFillTint="66"/>
            <w:noWrap/>
            <w:vAlign w:val="center"/>
          </w:tcPr>
          <w:p w14:paraId="26FA0090" w14:textId="7C66DA5D" w:rsidR="00B62526" w:rsidRPr="00B62526" w:rsidRDefault="00B62526" w:rsidP="0072118F">
            <w:pPr>
              <w:pStyle w:val="cuadroCabe"/>
              <w:jc w:val="right"/>
              <w:rPr>
                <w:lang w:val="es-ES" w:eastAsia="es-ES"/>
              </w:rPr>
            </w:pPr>
            <w:r w:rsidRPr="00B62526">
              <w:rPr>
                <w:lang w:val="es-ES" w:eastAsia="es-ES"/>
              </w:rPr>
              <w:t>5.668</w:t>
            </w:r>
          </w:p>
        </w:tc>
        <w:tc>
          <w:tcPr>
            <w:tcW w:w="1008" w:type="dxa"/>
            <w:shd w:val="clear" w:color="auto" w:fill="8DB3E2" w:themeFill="text2" w:themeFillTint="66"/>
            <w:noWrap/>
            <w:vAlign w:val="center"/>
          </w:tcPr>
          <w:p w14:paraId="5FF4537A" w14:textId="04A86955" w:rsidR="00B62526" w:rsidRPr="00B62526" w:rsidRDefault="00B62526" w:rsidP="0072118F">
            <w:pPr>
              <w:pStyle w:val="cuadroCabe"/>
              <w:jc w:val="right"/>
              <w:rPr>
                <w:lang w:val="es-ES" w:eastAsia="es-ES"/>
              </w:rPr>
            </w:pPr>
            <w:r w:rsidRPr="00B62526">
              <w:rPr>
                <w:lang w:val="es-ES" w:eastAsia="es-ES"/>
              </w:rPr>
              <w:t>5.875</w:t>
            </w:r>
          </w:p>
        </w:tc>
        <w:tc>
          <w:tcPr>
            <w:tcW w:w="1008" w:type="dxa"/>
            <w:shd w:val="clear" w:color="auto" w:fill="8DB3E2" w:themeFill="text2" w:themeFillTint="66"/>
            <w:noWrap/>
            <w:vAlign w:val="center"/>
          </w:tcPr>
          <w:p w14:paraId="3B334DE1" w14:textId="238BD5DE" w:rsidR="00B62526" w:rsidRPr="00B62526" w:rsidRDefault="00B62526" w:rsidP="0072118F">
            <w:pPr>
              <w:pStyle w:val="cuadroCabe"/>
              <w:jc w:val="right"/>
              <w:rPr>
                <w:lang w:val="es-ES" w:eastAsia="es-ES"/>
              </w:rPr>
            </w:pPr>
            <w:r w:rsidRPr="00B62526">
              <w:rPr>
                <w:lang w:val="es-ES" w:eastAsia="es-ES"/>
              </w:rPr>
              <w:t>9.303</w:t>
            </w:r>
          </w:p>
        </w:tc>
        <w:tc>
          <w:tcPr>
            <w:tcW w:w="1008" w:type="dxa"/>
            <w:shd w:val="clear" w:color="auto" w:fill="8DB3E2" w:themeFill="text2" w:themeFillTint="66"/>
            <w:noWrap/>
            <w:vAlign w:val="center"/>
          </w:tcPr>
          <w:p w14:paraId="3A3F936B" w14:textId="299FEDC7" w:rsidR="00B62526" w:rsidRPr="00B62526" w:rsidRDefault="00B62526" w:rsidP="0072118F">
            <w:pPr>
              <w:pStyle w:val="cuadroCabe"/>
              <w:jc w:val="right"/>
              <w:rPr>
                <w:lang w:val="es-ES" w:eastAsia="es-ES"/>
              </w:rPr>
            </w:pPr>
            <w:r w:rsidRPr="00B62526">
              <w:rPr>
                <w:lang w:val="es-ES" w:eastAsia="es-ES"/>
              </w:rPr>
              <w:t>11.774</w:t>
            </w:r>
          </w:p>
        </w:tc>
        <w:tc>
          <w:tcPr>
            <w:tcW w:w="1092" w:type="dxa"/>
            <w:shd w:val="clear" w:color="auto" w:fill="8DB3E2" w:themeFill="text2" w:themeFillTint="66"/>
            <w:noWrap/>
            <w:vAlign w:val="center"/>
          </w:tcPr>
          <w:p w14:paraId="3407522E" w14:textId="239DF87A" w:rsidR="00B62526" w:rsidRPr="00B62526" w:rsidRDefault="00445DA8" w:rsidP="0072118F">
            <w:pPr>
              <w:pStyle w:val="cuadroCabe"/>
              <w:jc w:val="right"/>
              <w:rPr>
                <w:lang w:val="es-ES" w:eastAsia="es-ES"/>
              </w:rPr>
            </w:pPr>
            <w:r>
              <w:rPr>
                <w:lang w:val="es-ES" w:eastAsia="es-ES"/>
              </w:rPr>
              <w:t>200</w:t>
            </w:r>
          </w:p>
        </w:tc>
        <w:tc>
          <w:tcPr>
            <w:tcW w:w="1031" w:type="dxa"/>
            <w:shd w:val="clear" w:color="auto" w:fill="8DB3E2" w:themeFill="text2" w:themeFillTint="66"/>
            <w:vAlign w:val="center"/>
          </w:tcPr>
          <w:p w14:paraId="17E86E2E" w14:textId="71BB70FC" w:rsidR="00B62526" w:rsidRPr="00B62526" w:rsidRDefault="00445DA8" w:rsidP="0072118F">
            <w:pPr>
              <w:pStyle w:val="cuadroCabe"/>
              <w:jc w:val="right"/>
              <w:rPr>
                <w:lang w:val="es-ES" w:eastAsia="es-ES"/>
              </w:rPr>
            </w:pPr>
            <w:r>
              <w:rPr>
                <w:lang w:val="es-ES" w:eastAsia="es-ES"/>
              </w:rPr>
              <w:t>27</w:t>
            </w:r>
          </w:p>
        </w:tc>
      </w:tr>
      <w:tr w:rsidR="00160C5A" w:rsidRPr="009D5810" w14:paraId="12A162D8" w14:textId="77777777" w:rsidTr="0072118F">
        <w:trPr>
          <w:trHeight w:val="227"/>
        </w:trPr>
        <w:tc>
          <w:tcPr>
            <w:tcW w:w="1843" w:type="dxa"/>
            <w:tcBorders>
              <w:bottom w:val="single" w:sz="4" w:space="0" w:color="auto"/>
            </w:tcBorders>
            <w:shd w:val="clear" w:color="auto" w:fill="auto"/>
            <w:noWrap/>
            <w:vAlign w:val="center"/>
          </w:tcPr>
          <w:p w14:paraId="5E2B51AD" w14:textId="77777777" w:rsidR="00160C5A" w:rsidRPr="009D5810" w:rsidRDefault="00160C5A" w:rsidP="0072118F">
            <w:pPr>
              <w:spacing w:after="0"/>
              <w:ind w:firstLine="0"/>
              <w:jc w:val="left"/>
              <w:rPr>
                <w:rFonts w:ascii="Arial Narrow" w:hAnsi="Arial Narrow" w:cs="Calibri"/>
                <w:color w:val="000000"/>
                <w:lang w:val="es-ES" w:eastAsia="es-ES"/>
              </w:rPr>
            </w:pPr>
          </w:p>
        </w:tc>
        <w:tc>
          <w:tcPr>
            <w:tcW w:w="851" w:type="dxa"/>
            <w:tcBorders>
              <w:bottom w:val="single" w:sz="4" w:space="0" w:color="auto"/>
            </w:tcBorders>
            <w:shd w:val="clear" w:color="auto" w:fill="auto"/>
            <w:noWrap/>
            <w:vAlign w:val="center"/>
          </w:tcPr>
          <w:p w14:paraId="3EE930C4" w14:textId="77777777" w:rsidR="00160C5A" w:rsidRPr="00E371C2" w:rsidRDefault="00160C5A" w:rsidP="0072118F">
            <w:pPr>
              <w:spacing w:after="0"/>
              <w:ind w:firstLine="0"/>
              <w:jc w:val="right"/>
              <w:rPr>
                <w:rFonts w:ascii="Arial Narrow" w:hAnsi="Arial Narrow" w:cs="Calibri"/>
                <w:color w:val="000000"/>
                <w:lang w:val="es-ES" w:eastAsia="es-ES"/>
              </w:rPr>
            </w:pPr>
          </w:p>
        </w:tc>
        <w:tc>
          <w:tcPr>
            <w:tcW w:w="1008" w:type="dxa"/>
            <w:tcBorders>
              <w:bottom w:val="single" w:sz="4" w:space="0" w:color="auto"/>
            </w:tcBorders>
            <w:shd w:val="clear" w:color="auto" w:fill="auto"/>
            <w:noWrap/>
            <w:vAlign w:val="center"/>
          </w:tcPr>
          <w:p w14:paraId="13009DA8" w14:textId="77777777" w:rsidR="00160C5A" w:rsidRPr="00E371C2" w:rsidRDefault="00160C5A" w:rsidP="0072118F">
            <w:pPr>
              <w:spacing w:after="0"/>
              <w:ind w:firstLine="0"/>
              <w:jc w:val="right"/>
              <w:rPr>
                <w:rFonts w:ascii="Arial Narrow" w:hAnsi="Arial Narrow" w:cs="Calibri"/>
                <w:color w:val="000000"/>
                <w:lang w:val="es-ES" w:eastAsia="es-ES"/>
              </w:rPr>
            </w:pPr>
          </w:p>
        </w:tc>
        <w:tc>
          <w:tcPr>
            <w:tcW w:w="1008" w:type="dxa"/>
            <w:tcBorders>
              <w:bottom w:val="single" w:sz="4" w:space="0" w:color="auto"/>
            </w:tcBorders>
            <w:shd w:val="clear" w:color="auto" w:fill="auto"/>
            <w:noWrap/>
            <w:vAlign w:val="center"/>
          </w:tcPr>
          <w:p w14:paraId="19ACF054" w14:textId="77777777" w:rsidR="00160C5A" w:rsidRPr="00E371C2" w:rsidRDefault="00160C5A" w:rsidP="0072118F">
            <w:pPr>
              <w:spacing w:after="0"/>
              <w:ind w:firstLine="0"/>
              <w:jc w:val="right"/>
              <w:rPr>
                <w:rFonts w:ascii="Arial Narrow" w:hAnsi="Arial Narrow" w:cs="Calibri"/>
                <w:color w:val="000000"/>
                <w:lang w:val="es-ES" w:eastAsia="es-ES"/>
              </w:rPr>
            </w:pPr>
          </w:p>
        </w:tc>
        <w:tc>
          <w:tcPr>
            <w:tcW w:w="1008" w:type="dxa"/>
            <w:tcBorders>
              <w:bottom w:val="single" w:sz="4" w:space="0" w:color="auto"/>
            </w:tcBorders>
            <w:shd w:val="clear" w:color="auto" w:fill="auto"/>
            <w:noWrap/>
            <w:vAlign w:val="center"/>
          </w:tcPr>
          <w:p w14:paraId="1A8C8622" w14:textId="77777777" w:rsidR="00160C5A" w:rsidRPr="00E371C2" w:rsidRDefault="00160C5A" w:rsidP="0072118F">
            <w:pPr>
              <w:spacing w:after="0"/>
              <w:ind w:firstLine="0"/>
              <w:jc w:val="right"/>
              <w:rPr>
                <w:rFonts w:ascii="Arial Narrow" w:hAnsi="Arial Narrow" w:cs="Calibri"/>
                <w:color w:val="000000"/>
                <w:lang w:val="es-ES" w:eastAsia="es-ES"/>
              </w:rPr>
            </w:pPr>
          </w:p>
        </w:tc>
        <w:tc>
          <w:tcPr>
            <w:tcW w:w="1008" w:type="dxa"/>
            <w:tcBorders>
              <w:bottom w:val="single" w:sz="4" w:space="0" w:color="auto"/>
            </w:tcBorders>
            <w:shd w:val="clear" w:color="auto" w:fill="auto"/>
            <w:noWrap/>
            <w:vAlign w:val="center"/>
          </w:tcPr>
          <w:p w14:paraId="1C0281FF" w14:textId="77777777" w:rsidR="00160C5A" w:rsidRPr="00E371C2" w:rsidRDefault="00160C5A" w:rsidP="0072118F">
            <w:pPr>
              <w:spacing w:after="0"/>
              <w:ind w:firstLine="0"/>
              <w:jc w:val="right"/>
              <w:rPr>
                <w:rFonts w:ascii="Arial Narrow" w:hAnsi="Arial Narrow" w:cs="Calibri"/>
                <w:color w:val="000000"/>
                <w:lang w:val="es-ES" w:eastAsia="es-ES"/>
              </w:rPr>
            </w:pPr>
          </w:p>
        </w:tc>
        <w:tc>
          <w:tcPr>
            <w:tcW w:w="1092" w:type="dxa"/>
            <w:tcBorders>
              <w:bottom w:val="single" w:sz="4" w:space="0" w:color="auto"/>
            </w:tcBorders>
            <w:shd w:val="clear" w:color="auto" w:fill="auto"/>
            <w:noWrap/>
            <w:vAlign w:val="center"/>
          </w:tcPr>
          <w:p w14:paraId="2741DD98" w14:textId="77777777" w:rsidR="00160C5A" w:rsidRPr="00E371C2" w:rsidRDefault="00160C5A" w:rsidP="0072118F">
            <w:pPr>
              <w:spacing w:after="0"/>
              <w:ind w:firstLine="0"/>
              <w:jc w:val="right"/>
              <w:rPr>
                <w:rFonts w:ascii="Arial Narrow" w:hAnsi="Arial Narrow" w:cs="Calibri"/>
                <w:color w:val="000000"/>
                <w:lang w:val="es-ES" w:eastAsia="es-ES"/>
              </w:rPr>
            </w:pPr>
          </w:p>
        </w:tc>
        <w:tc>
          <w:tcPr>
            <w:tcW w:w="1031" w:type="dxa"/>
            <w:tcBorders>
              <w:bottom w:val="single" w:sz="4" w:space="0" w:color="auto"/>
            </w:tcBorders>
            <w:shd w:val="clear" w:color="auto" w:fill="auto"/>
            <w:vAlign w:val="center"/>
          </w:tcPr>
          <w:p w14:paraId="24DECE69" w14:textId="77777777" w:rsidR="00160C5A" w:rsidRPr="00E371C2" w:rsidRDefault="00160C5A" w:rsidP="0072118F">
            <w:pPr>
              <w:spacing w:after="0"/>
              <w:ind w:firstLine="0"/>
              <w:jc w:val="right"/>
              <w:rPr>
                <w:rFonts w:ascii="Arial Narrow" w:hAnsi="Arial Narrow" w:cs="Calibri"/>
                <w:color w:val="000000"/>
                <w:lang w:val="es-ES" w:eastAsia="es-ES"/>
              </w:rPr>
            </w:pPr>
          </w:p>
        </w:tc>
      </w:tr>
      <w:tr w:rsidR="00160C5A" w:rsidRPr="0072118F" w14:paraId="441A388E" w14:textId="77777777" w:rsidTr="6DF36262">
        <w:trPr>
          <w:trHeight w:val="264"/>
        </w:trPr>
        <w:tc>
          <w:tcPr>
            <w:tcW w:w="1843" w:type="dxa"/>
            <w:shd w:val="clear" w:color="auto" w:fill="8DB3E2" w:themeFill="text2" w:themeFillTint="66"/>
            <w:noWrap/>
            <w:vAlign w:val="center"/>
          </w:tcPr>
          <w:p w14:paraId="4745ACBF" w14:textId="77777777" w:rsidR="00160C5A" w:rsidRPr="0072118F" w:rsidRDefault="00160C5A" w:rsidP="0072118F">
            <w:pPr>
              <w:pStyle w:val="cuadroCabe"/>
              <w:jc w:val="left"/>
            </w:pPr>
          </w:p>
        </w:tc>
        <w:tc>
          <w:tcPr>
            <w:tcW w:w="7008" w:type="dxa"/>
            <w:gridSpan w:val="7"/>
            <w:shd w:val="clear" w:color="auto" w:fill="8DB3E2" w:themeFill="text2" w:themeFillTint="66"/>
            <w:noWrap/>
            <w:vAlign w:val="center"/>
          </w:tcPr>
          <w:p w14:paraId="6B05444D" w14:textId="32FAAA2B" w:rsidR="00160C5A" w:rsidRPr="0072118F" w:rsidRDefault="00160C5A" w:rsidP="002E6A82">
            <w:pPr>
              <w:pStyle w:val="cuadroCabe"/>
              <w:jc w:val="center"/>
            </w:pPr>
            <w:r w:rsidRPr="0072118F">
              <w:t>Consultas de revisión</w:t>
            </w:r>
          </w:p>
        </w:tc>
      </w:tr>
      <w:tr w:rsidR="00160C5A" w:rsidRPr="009D5810" w14:paraId="061A1513" w14:textId="77777777" w:rsidTr="0072118F">
        <w:trPr>
          <w:trHeight w:val="264"/>
        </w:trPr>
        <w:tc>
          <w:tcPr>
            <w:tcW w:w="1843" w:type="dxa"/>
            <w:tcBorders>
              <w:bottom w:val="single" w:sz="2" w:space="0" w:color="auto"/>
            </w:tcBorders>
            <w:shd w:val="clear" w:color="auto" w:fill="auto"/>
            <w:noWrap/>
            <w:vAlign w:val="center"/>
            <w:hideMark/>
          </w:tcPr>
          <w:p w14:paraId="6B4FB1F8" w14:textId="77777777" w:rsidR="00160C5A" w:rsidRPr="009D5810" w:rsidRDefault="00160C5A" w:rsidP="0072118F">
            <w:pPr>
              <w:pStyle w:val="cuatexto"/>
              <w:jc w:val="left"/>
              <w:rPr>
                <w:lang w:val="es-ES" w:eastAsia="es-ES"/>
              </w:rPr>
            </w:pPr>
            <w:r w:rsidRPr="009D5810">
              <w:rPr>
                <w:lang w:val="es-ES" w:eastAsia="es-ES"/>
              </w:rPr>
              <w:t>Pamplona</w:t>
            </w:r>
          </w:p>
        </w:tc>
        <w:tc>
          <w:tcPr>
            <w:tcW w:w="851" w:type="dxa"/>
            <w:tcBorders>
              <w:bottom w:val="single" w:sz="2" w:space="0" w:color="auto"/>
            </w:tcBorders>
            <w:shd w:val="clear" w:color="auto" w:fill="auto"/>
            <w:noWrap/>
            <w:vAlign w:val="center"/>
            <w:hideMark/>
          </w:tcPr>
          <w:p w14:paraId="6B6B6DA1" w14:textId="0B76A7D8" w:rsidR="00160C5A" w:rsidRPr="00E371C2" w:rsidRDefault="00160C5A" w:rsidP="0072118F">
            <w:pPr>
              <w:pStyle w:val="cuatexto"/>
              <w:jc w:val="right"/>
              <w:rPr>
                <w:lang w:val="es-ES" w:eastAsia="es-ES"/>
              </w:rPr>
            </w:pPr>
            <w:r>
              <w:rPr>
                <w:lang w:val="es-ES" w:eastAsia="es-ES"/>
              </w:rPr>
              <w:t>13.105</w:t>
            </w:r>
          </w:p>
        </w:tc>
        <w:tc>
          <w:tcPr>
            <w:tcW w:w="1008" w:type="dxa"/>
            <w:tcBorders>
              <w:bottom w:val="single" w:sz="2" w:space="0" w:color="auto"/>
            </w:tcBorders>
            <w:shd w:val="clear" w:color="auto" w:fill="auto"/>
            <w:noWrap/>
            <w:vAlign w:val="center"/>
            <w:hideMark/>
          </w:tcPr>
          <w:p w14:paraId="1359A11E" w14:textId="2EB1576C" w:rsidR="00160C5A" w:rsidRPr="00E371C2" w:rsidRDefault="00160C5A" w:rsidP="0072118F">
            <w:pPr>
              <w:pStyle w:val="cuatexto"/>
              <w:jc w:val="right"/>
              <w:rPr>
                <w:lang w:val="es-ES" w:eastAsia="es-ES"/>
              </w:rPr>
            </w:pPr>
            <w:r>
              <w:t>16.293</w:t>
            </w:r>
          </w:p>
        </w:tc>
        <w:tc>
          <w:tcPr>
            <w:tcW w:w="1008" w:type="dxa"/>
            <w:tcBorders>
              <w:bottom w:val="single" w:sz="2" w:space="0" w:color="auto"/>
            </w:tcBorders>
            <w:shd w:val="clear" w:color="auto" w:fill="auto"/>
            <w:noWrap/>
            <w:vAlign w:val="center"/>
            <w:hideMark/>
          </w:tcPr>
          <w:p w14:paraId="7086B777" w14:textId="4095DF2A" w:rsidR="00160C5A" w:rsidRPr="00E371C2" w:rsidRDefault="00160C5A" w:rsidP="0072118F">
            <w:pPr>
              <w:pStyle w:val="cuatexto"/>
              <w:jc w:val="right"/>
              <w:rPr>
                <w:lang w:val="es-ES" w:eastAsia="es-ES"/>
              </w:rPr>
            </w:pPr>
            <w:r>
              <w:t>10.848</w:t>
            </w:r>
          </w:p>
        </w:tc>
        <w:tc>
          <w:tcPr>
            <w:tcW w:w="1008" w:type="dxa"/>
            <w:tcBorders>
              <w:bottom w:val="single" w:sz="2" w:space="0" w:color="auto"/>
            </w:tcBorders>
            <w:shd w:val="clear" w:color="auto" w:fill="auto"/>
            <w:noWrap/>
            <w:vAlign w:val="center"/>
            <w:hideMark/>
          </w:tcPr>
          <w:p w14:paraId="7B393994" w14:textId="052854E1" w:rsidR="00160C5A" w:rsidRPr="00E371C2" w:rsidRDefault="00160C5A" w:rsidP="0072118F">
            <w:pPr>
              <w:pStyle w:val="cuatexto"/>
              <w:jc w:val="right"/>
              <w:rPr>
                <w:lang w:val="es-ES" w:eastAsia="es-ES"/>
              </w:rPr>
            </w:pPr>
            <w:r>
              <w:t>14.222</w:t>
            </w:r>
          </w:p>
        </w:tc>
        <w:tc>
          <w:tcPr>
            <w:tcW w:w="1008" w:type="dxa"/>
            <w:tcBorders>
              <w:bottom w:val="single" w:sz="2" w:space="0" w:color="auto"/>
            </w:tcBorders>
            <w:shd w:val="clear" w:color="auto" w:fill="auto"/>
            <w:noWrap/>
            <w:vAlign w:val="center"/>
            <w:hideMark/>
          </w:tcPr>
          <w:p w14:paraId="5D62CB97" w14:textId="5C28F22C" w:rsidR="00160C5A" w:rsidRPr="00E371C2" w:rsidRDefault="00160C5A" w:rsidP="0072118F">
            <w:pPr>
              <w:pStyle w:val="cuatexto"/>
              <w:jc w:val="right"/>
              <w:rPr>
                <w:lang w:val="es-ES" w:eastAsia="es-ES"/>
              </w:rPr>
            </w:pPr>
            <w:r>
              <w:t>15.462</w:t>
            </w:r>
          </w:p>
        </w:tc>
        <w:tc>
          <w:tcPr>
            <w:tcW w:w="1092" w:type="dxa"/>
            <w:tcBorders>
              <w:bottom w:val="single" w:sz="2" w:space="0" w:color="auto"/>
            </w:tcBorders>
            <w:shd w:val="clear" w:color="auto" w:fill="auto"/>
            <w:noWrap/>
            <w:vAlign w:val="center"/>
            <w:hideMark/>
          </w:tcPr>
          <w:p w14:paraId="32293E31" w14:textId="18BEE38D" w:rsidR="00160C5A" w:rsidRPr="00E371C2" w:rsidRDefault="00160C5A" w:rsidP="0072118F">
            <w:pPr>
              <w:pStyle w:val="cuatexto"/>
              <w:jc w:val="right"/>
              <w:rPr>
                <w:lang w:val="es-ES" w:eastAsia="es-ES"/>
              </w:rPr>
            </w:pPr>
            <w:r>
              <w:rPr>
                <w:lang w:val="es-ES" w:eastAsia="es-ES"/>
              </w:rPr>
              <w:t>18</w:t>
            </w:r>
          </w:p>
        </w:tc>
        <w:tc>
          <w:tcPr>
            <w:tcW w:w="1031" w:type="dxa"/>
            <w:tcBorders>
              <w:bottom w:val="single" w:sz="2" w:space="0" w:color="auto"/>
            </w:tcBorders>
            <w:shd w:val="clear" w:color="auto" w:fill="auto"/>
            <w:vAlign w:val="center"/>
          </w:tcPr>
          <w:p w14:paraId="7343AB93" w14:textId="3F885035" w:rsidR="00160C5A" w:rsidRPr="00E371C2" w:rsidRDefault="00160C5A" w:rsidP="0072118F">
            <w:pPr>
              <w:pStyle w:val="cuatexto"/>
              <w:jc w:val="right"/>
              <w:rPr>
                <w:lang w:val="es-ES" w:eastAsia="es-ES"/>
              </w:rPr>
            </w:pPr>
            <w:r>
              <w:rPr>
                <w:lang w:val="es-ES" w:eastAsia="es-ES"/>
              </w:rPr>
              <w:t>9</w:t>
            </w:r>
          </w:p>
        </w:tc>
      </w:tr>
      <w:tr w:rsidR="00160C5A" w:rsidRPr="009D5810" w14:paraId="699277E4" w14:textId="77777777" w:rsidTr="6DF36262">
        <w:trPr>
          <w:trHeight w:val="227"/>
        </w:trPr>
        <w:tc>
          <w:tcPr>
            <w:tcW w:w="1843" w:type="dxa"/>
            <w:tcBorders>
              <w:top w:val="single" w:sz="2" w:space="0" w:color="auto"/>
              <w:bottom w:val="single" w:sz="2" w:space="0" w:color="auto"/>
            </w:tcBorders>
            <w:shd w:val="clear" w:color="auto" w:fill="auto"/>
            <w:noWrap/>
            <w:vAlign w:val="center"/>
            <w:hideMark/>
          </w:tcPr>
          <w:p w14:paraId="31A73852" w14:textId="77777777" w:rsidR="00160C5A" w:rsidRPr="009D5810" w:rsidRDefault="00160C5A" w:rsidP="0072118F">
            <w:pPr>
              <w:pStyle w:val="cuatexto"/>
              <w:jc w:val="left"/>
              <w:rPr>
                <w:lang w:val="es-ES" w:eastAsia="es-ES"/>
              </w:rPr>
            </w:pPr>
            <w:r w:rsidRPr="009D5810">
              <w:rPr>
                <w:lang w:val="es-ES" w:eastAsia="es-ES"/>
              </w:rPr>
              <w:t>Tudela</w:t>
            </w:r>
          </w:p>
        </w:tc>
        <w:tc>
          <w:tcPr>
            <w:tcW w:w="851" w:type="dxa"/>
            <w:tcBorders>
              <w:top w:val="single" w:sz="2" w:space="0" w:color="auto"/>
              <w:bottom w:val="single" w:sz="2" w:space="0" w:color="auto"/>
            </w:tcBorders>
            <w:shd w:val="clear" w:color="auto" w:fill="auto"/>
            <w:noWrap/>
            <w:vAlign w:val="center"/>
            <w:hideMark/>
          </w:tcPr>
          <w:p w14:paraId="77286107" w14:textId="095E2040" w:rsidR="00160C5A" w:rsidRPr="00E371C2" w:rsidRDefault="00160C5A" w:rsidP="0072118F">
            <w:pPr>
              <w:pStyle w:val="cuatexto"/>
              <w:jc w:val="right"/>
              <w:rPr>
                <w:lang w:val="es-ES" w:eastAsia="es-ES"/>
              </w:rPr>
            </w:pPr>
            <w:r>
              <w:rPr>
                <w:lang w:val="es-ES" w:eastAsia="es-ES"/>
              </w:rPr>
              <w:t>1.610</w:t>
            </w:r>
          </w:p>
        </w:tc>
        <w:tc>
          <w:tcPr>
            <w:tcW w:w="1008" w:type="dxa"/>
            <w:tcBorders>
              <w:top w:val="single" w:sz="2" w:space="0" w:color="auto"/>
              <w:bottom w:val="single" w:sz="2" w:space="0" w:color="auto"/>
            </w:tcBorders>
            <w:shd w:val="clear" w:color="auto" w:fill="auto"/>
            <w:noWrap/>
            <w:vAlign w:val="center"/>
            <w:hideMark/>
          </w:tcPr>
          <w:p w14:paraId="631F2F12" w14:textId="78260715" w:rsidR="00160C5A" w:rsidRPr="00E371C2" w:rsidRDefault="00160C5A" w:rsidP="0072118F">
            <w:pPr>
              <w:pStyle w:val="cuatexto"/>
              <w:jc w:val="right"/>
              <w:rPr>
                <w:lang w:val="es-ES" w:eastAsia="es-ES"/>
              </w:rPr>
            </w:pPr>
            <w:r>
              <w:t>1.561</w:t>
            </w:r>
          </w:p>
        </w:tc>
        <w:tc>
          <w:tcPr>
            <w:tcW w:w="1008" w:type="dxa"/>
            <w:tcBorders>
              <w:top w:val="single" w:sz="2" w:space="0" w:color="auto"/>
              <w:bottom w:val="single" w:sz="2" w:space="0" w:color="auto"/>
            </w:tcBorders>
            <w:shd w:val="clear" w:color="auto" w:fill="auto"/>
            <w:noWrap/>
            <w:vAlign w:val="center"/>
            <w:hideMark/>
          </w:tcPr>
          <w:p w14:paraId="3E5DA42D" w14:textId="744D12A1" w:rsidR="00160C5A" w:rsidRPr="00E371C2" w:rsidRDefault="00160C5A" w:rsidP="0072118F">
            <w:pPr>
              <w:pStyle w:val="cuatexto"/>
              <w:jc w:val="right"/>
              <w:rPr>
                <w:lang w:val="es-ES" w:eastAsia="es-ES"/>
              </w:rPr>
            </w:pPr>
            <w:r>
              <w:t>863</w:t>
            </w:r>
          </w:p>
        </w:tc>
        <w:tc>
          <w:tcPr>
            <w:tcW w:w="1008" w:type="dxa"/>
            <w:tcBorders>
              <w:top w:val="single" w:sz="2" w:space="0" w:color="auto"/>
              <w:bottom w:val="single" w:sz="2" w:space="0" w:color="auto"/>
            </w:tcBorders>
            <w:shd w:val="clear" w:color="auto" w:fill="auto"/>
            <w:noWrap/>
            <w:vAlign w:val="center"/>
            <w:hideMark/>
          </w:tcPr>
          <w:p w14:paraId="297015A3" w14:textId="1B4BA6DA" w:rsidR="00160C5A" w:rsidRPr="00E371C2" w:rsidRDefault="00160C5A" w:rsidP="0072118F">
            <w:pPr>
              <w:pStyle w:val="cuatexto"/>
              <w:jc w:val="right"/>
              <w:rPr>
                <w:lang w:val="es-ES" w:eastAsia="es-ES"/>
              </w:rPr>
            </w:pPr>
            <w:r>
              <w:t>1.648</w:t>
            </w:r>
          </w:p>
        </w:tc>
        <w:tc>
          <w:tcPr>
            <w:tcW w:w="1008" w:type="dxa"/>
            <w:tcBorders>
              <w:top w:val="single" w:sz="2" w:space="0" w:color="auto"/>
              <w:bottom w:val="single" w:sz="2" w:space="0" w:color="auto"/>
            </w:tcBorders>
            <w:shd w:val="clear" w:color="auto" w:fill="auto"/>
            <w:noWrap/>
            <w:vAlign w:val="center"/>
            <w:hideMark/>
          </w:tcPr>
          <w:p w14:paraId="4BFAC609" w14:textId="5A0D22B2" w:rsidR="00160C5A" w:rsidRPr="00E371C2" w:rsidRDefault="00160C5A" w:rsidP="0072118F">
            <w:pPr>
              <w:pStyle w:val="cuatexto"/>
              <w:jc w:val="right"/>
              <w:rPr>
                <w:lang w:val="es-ES" w:eastAsia="es-ES"/>
              </w:rPr>
            </w:pPr>
            <w:r>
              <w:t>2.017</w:t>
            </w:r>
          </w:p>
        </w:tc>
        <w:tc>
          <w:tcPr>
            <w:tcW w:w="1092" w:type="dxa"/>
            <w:tcBorders>
              <w:top w:val="single" w:sz="2" w:space="0" w:color="auto"/>
              <w:bottom w:val="single" w:sz="2" w:space="0" w:color="auto"/>
            </w:tcBorders>
            <w:shd w:val="clear" w:color="auto" w:fill="auto"/>
            <w:noWrap/>
            <w:vAlign w:val="center"/>
            <w:hideMark/>
          </w:tcPr>
          <w:p w14:paraId="6E8C2D78" w14:textId="4C7B794D" w:rsidR="00160C5A" w:rsidRPr="00E371C2" w:rsidRDefault="00160C5A" w:rsidP="0072118F">
            <w:pPr>
              <w:pStyle w:val="cuatexto"/>
              <w:jc w:val="right"/>
              <w:rPr>
                <w:lang w:val="es-ES" w:eastAsia="es-ES"/>
              </w:rPr>
            </w:pPr>
            <w:r>
              <w:rPr>
                <w:lang w:val="es-ES" w:eastAsia="es-ES"/>
              </w:rPr>
              <w:t>25</w:t>
            </w:r>
          </w:p>
        </w:tc>
        <w:tc>
          <w:tcPr>
            <w:tcW w:w="1031" w:type="dxa"/>
            <w:tcBorders>
              <w:top w:val="single" w:sz="2" w:space="0" w:color="auto"/>
              <w:bottom w:val="single" w:sz="2" w:space="0" w:color="auto"/>
            </w:tcBorders>
            <w:shd w:val="clear" w:color="auto" w:fill="auto"/>
            <w:vAlign w:val="center"/>
          </w:tcPr>
          <w:p w14:paraId="12B94B82" w14:textId="1EE8A136" w:rsidR="00160C5A" w:rsidRPr="00E371C2" w:rsidRDefault="00160C5A" w:rsidP="0072118F">
            <w:pPr>
              <w:pStyle w:val="cuatexto"/>
              <w:jc w:val="right"/>
              <w:rPr>
                <w:lang w:val="es-ES" w:eastAsia="es-ES"/>
              </w:rPr>
            </w:pPr>
            <w:r>
              <w:rPr>
                <w:lang w:val="es-ES" w:eastAsia="es-ES"/>
              </w:rPr>
              <w:t>22</w:t>
            </w:r>
          </w:p>
        </w:tc>
      </w:tr>
      <w:tr w:rsidR="00160C5A" w:rsidRPr="009D5810" w14:paraId="4A416639" w14:textId="77777777" w:rsidTr="0072118F">
        <w:trPr>
          <w:trHeight w:val="227"/>
        </w:trPr>
        <w:tc>
          <w:tcPr>
            <w:tcW w:w="1843" w:type="dxa"/>
            <w:tcBorders>
              <w:top w:val="single" w:sz="2" w:space="0" w:color="auto"/>
              <w:bottom w:val="single" w:sz="4" w:space="0" w:color="auto"/>
            </w:tcBorders>
            <w:shd w:val="clear" w:color="auto" w:fill="auto"/>
            <w:noWrap/>
            <w:vAlign w:val="center"/>
            <w:hideMark/>
          </w:tcPr>
          <w:p w14:paraId="330E527A" w14:textId="77777777" w:rsidR="00160C5A" w:rsidRPr="009D5810" w:rsidRDefault="00160C5A" w:rsidP="0072118F">
            <w:pPr>
              <w:pStyle w:val="cuatexto"/>
              <w:jc w:val="left"/>
              <w:rPr>
                <w:lang w:val="es-ES" w:eastAsia="es-ES"/>
              </w:rPr>
            </w:pPr>
            <w:r w:rsidRPr="009D5810">
              <w:rPr>
                <w:lang w:val="es-ES" w:eastAsia="es-ES"/>
              </w:rPr>
              <w:t>Estella</w:t>
            </w:r>
          </w:p>
        </w:tc>
        <w:tc>
          <w:tcPr>
            <w:tcW w:w="851" w:type="dxa"/>
            <w:tcBorders>
              <w:top w:val="single" w:sz="2" w:space="0" w:color="auto"/>
              <w:bottom w:val="single" w:sz="4" w:space="0" w:color="auto"/>
            </w:tcBorders>
            <w:shd w:val="clear" w:color="auto" w:fill="auto"/>
            <w:noWrap/>
            <w:vAlign w:val="center"/>
            <w:hideMark/>
          </w:tcPr>
          <w:p w14:paraId="477ED455" w14:textId="44799E98" w:rsidR="00160C5A" w:rsidRPr="00E371C2" w:rsidRDefault="00160C5A" w:rsidP="0072118F">
            <w:pPr>
              <w:pStyle w:val="cuatexto"/>
              <w:jc w:val="right"/>
              <w:rPr>
                <w:lang w:val="es-ES" w:eastAsia="es-ES"/>
              </w:rPr>
            </w:pPr>
            <w:r>
              <w:rPr>
                <w:lang w:val="es-ES" w:eastAsia="es-ES"/>
              </w:rPr>
              <w:t>764</w:t>
            </w:r>
          </w:p>
        </w:tc>
        <w:tc>
          <w:tcPr>
            <w:tcW w:w="1008" w:type="dxa"/>
            <w:tcBorders>
              <w:top w:val="single" w:sz="2" w:space="0" w:color="auto"/>
              <w:bottom w:val="single" w:sz="4" w:space="0" w:color="auto"/>
            </w:tcBorders>
            <w:shd w:val="clear" w:color="auto" w:fill="auto"/>
            <w:noWrap/>
            <w:vAlign w:val="center"/>
            <w:hideMark/>
          </w:tcPr>
          <w:p w14:paraId="67A49BB1" w14:textId="1D954656" w:rsidR="00160C5A" w:rsidRPr="00E371C2" w:rsidRDefault="00160C5A" w:rsidP="0072118F">
            <w:pPr>
              <w:pStyle w:val="cuatexto"/>
              <w:jc w:val="right"/>
              <w:rPr>
                <w:lang w:val="es-ES" w:eastAsia="es-ES"/>
              </w:rPr>
            </w:pPr>
            <w:r>
              <w:t>634</w:t>
            </w:r>
          </w:p>
        </w:tc>
        <w:tc>
          <w:tcPr>
            <w:tcW w:w="1008" w:type="dxa"/>
            <w:tcBorders>
              <w:top w:val="single" w:sz="2" w:space="0" w:color="auto"/>
              <w:bottom w:val="single" w:sz="4" w:space="0" w:color="auto"/>
            </w:tcBorders>
            <w:shd w:val="clear" w:color="auto" w:fill="auto"/>
            <w:noWrap/>
            <w:vAlign w:val="center"/>
            <w:hideMark/>
          </w:tcPr>
          <w:p w14:paraId="30F5B4D6" w14:textId="69FB689B" w:rsidR="00160C5A" w:rsidRPr="00E371C2" w:rsidRDefault="00160C5A" w:rsidP="0072118F">
            <w:pPr>
              <w:pStyle w:val="cuatexto"/>
              <w:jc w:val="right"/>
              <w:rPr>
                <w:lang w:val="es-ES" w:eastAsia="es-ES"/>
              </w:rPr>
            </w:pPr>
            <w:r>
              <w:t>508</w:t>
            </w:r>
          </w:p>
        </w:tc>
        <w:tc>
          <w:tcPr>
            <w:tcW w:w="1008" w:type="dxa"/>
            <w:tcBorders>
              <w:top w:val="single" w:sz="2" w:space="0" w:color="auto"/>
              <w:bottom w:val="single" w:sz="4" w:space="0" w:color="auto"/>
            </w:tcBorders>
            <w:shd w:val="clear" w:color="auto" w:fill="auto"/>
            <w:noWrap/>
            <w:vAlign w:val="center"/>
            <w:hideMark/>
          </w:tcPr>
          <w:p w14:paraId="5D273FEB" w14:textId="40C7B323" w:rsidR="00160C5A" w:rsidRPr="00E371C2" w:rsidRDefault="00160C5A" w:rsidP="0072118F">
            <w:pPr>
              <w:pStyle w:val="cuatexto"/>
              <w:jc w:val="right"/>
              <w:rPr>
                <w:lang w:val="es-ES" w:eastAsia="es-ES"/>
              </w:rPr>
            </w:pPr>
            <w:r>
              <w:t>742</w:t>
            </w:r>
          </w:p>
        </w:tc>
        <w:tc>
          <w:tcPr>
            <w:tcW w:w="1008" w:type="dxa"/>
            <w:tcBorders>
              <w:top w:val="single" w:sz="2" w:space="0" w:color="auto"/>
              <w:bottom w:val="single" w:sz="4" w:space="0" w:color="auto"/>
            </w:tcBorders>
            <w:shd w:val="clear" w:color="auto" w:fill="auto"/>
            <w:noWrap/>
            <w:vAlign w:val="center"/>
            <w:hideMark/>
          </w:tcPr>
          <w:p w14:paraId="45CC13D4" w14:textId="79D85503" w:rsidR="00160C5A" w:rsidRPr="00E371C2" w:rsidRDefault="00160C5A" w:rsidP="0072118F">
            <w:pPr>
              <w:pStyle w:val="cuatexto"/>
              <w:jc w:val="right"/>
              <w:rPr>
                <w:lang w:val="es-ES" w:eastAsia="es-ES"/>
              </w:rPr>
            </w:pPr>
            <w:r>
              <w:t>679</w:t>
            </w:r>
          </w:p>
        </w:tc>
        <w:tc>
          <w:tcPr>
            <w:tcW w:w="1092" w:type="dxa"/>
            <w:tcBorders>
              <w:top w:val="single" w:sz="2" w:space="0" w:color="auto"/>
              <w:bottom w:val="single" w:sz="4" w:space="0" w:color="auto"/>
            </w:tcBorders>
            <w:shd w:val="clear" w:color="auto" w:fill="auto"/>
            <w:noWrap/>
            <w:vAlign w:val="center"/>
            <w:hideMark/>
          </w:tcPr>
          <w:p w14:paraId="412196B7" w14:textId="16927A03" w:rsidR="00160C5A" w:rsidRPr="00E371C2" w:rsidRDefault="00160C5A" w:rsidP="0072118F">
            <w:pPr>
              <w:pStyle w:val="cuatexto"/>
              <w:jc w:val="right"/>
              <w:rPr>
                <w:lang w:val="es-ES" w:eastAsia="es-ES"/>
              </w:rPr>
            </w:pPr>
            <w:r>
              <w:rPr>
                <w:lang w:val="es-ES" w:eastAsia="es-ES"/>
              </w:rPr>
              <w:t>-11</w:t>
            </w:r>
          </w:p>
        </w:tc>
        <w:tc>
          <w:tcPr>
            <w:tcW w:w="1031" w:type="dxa"/>
            <w:tcBorders>
              <w:top w:val="single" w:sz="2" w:space="0" w:color="auto"/>
              <w:bottom w:val="single" w:sz="4" w:space="0" w:color="auto"/>
            </w:tcBorders>
            <w:shd w:val="clear" w:color="auto" w:fill="auto"/>
            <w:vAlign w:val="center"/>
          </w:tcPr>
          <w:p w14:paraId="409FB722" w14:textId="1826A619" w:rsidR="00160C5A" w:rsidRPr="00E371C2" w:rsidRDefault="00160C5A" w:rsidP="0072118F">
            <w:pPr>
              <w:pStyle w:val="cuatexto"/>
              <w:jc w:val="right"/>
              <w:rPr>
                <w:lang w:val="es-ES" w:eastAsia="es-ES"/>
              </w:rPr>
            </w:pPr>
            <w:r>
              <w:rPr>
                <w:lang w:val="es-ES" w:eastAsia="es-ES"/>
              </w:rPr>
              <w:t>-8</w:t>
            </w:r>
          </w:p>
        </w:tc>
      </w:tr>
      <w:tr w:rsidR="00160C5A" w:rsidRPr="00B62526" w14:paraId="172CE1D5" w14:textId="77777777" w:rsidTr="6DF36262">
        <w:trPr>
          <w:trHeight w:val="227"/>
        </w:trPr>
        <w:tc>
          <w:tcPr>
            <w:tcW w:w="1843" w:type="dxa"/>
            <w:shd w:val="clear" w:color="auto" w:fill="8DB3E2" w:themeFill="text2" w:themeFillTint="66"/>
            <w:noWrap/>
            <w:vAlign w:val="center"/>
          </w:tcPr>
          <w:p w14:paraId="5E64EB52" w14:textId="77777777" w:rsidR="00160C5A" w:rsidRDefault="00160C5A" w:rsidP="0072118F">
            <w:pPr>
              <w:pStyle w:val="cuadroCabe"/>
              <w:jc w:val="left"/>
              <w:rPr>
                <w:lang w:val="es-ES" w:eastAsia="es-ES"/>
              </w:rPr>
            </w:pPr>
            <w:r>
              <w:rPr>
                <w:lang w:val="es-ES" w:eastAsia="es-ES"/>
              </w:rPr>
              <w:t xml:space="preserve">Total consultas </w:t>
            </w:r>
          </w:p>
          <w:p w14:paraId="4DCAFD84" w14:textId="63AF7D40" w:rsidR="00160C5A" w:rsidRPr="00B62526" w:rsidRDefault="00160C5A" w:rsidP="0072118F">
            <w:pPr>
              <w:pStyle w:val="cuadroCabe"/>
              <w:jc w:val="left"/>
              <w:rPr>
                <w:lang w:val="es-ES" w:eastAsia="es-ES"/>
              </w:rPr>
            </w:pPr>
            <w:r>
              <w:rPr>
                <w:lang w:val="es-ES" w:eastAsia="es-ES"/>
              </w:rPr>
              <w:t>de revisión</w:t>
            </w:r>
          </w:p>
        </w:tc>
        <w:tc>
          <w:tcPr>
            <w:tcW w:w="851" w:type="dxa"/>
            <w:shd w:val="clear" w:color="auto" w:fill="8DB3E2" w:themeFill="text2" w:themeFillTint="66"/>
            <w:noWrap/>
            <w:vAlign w:val="center"/>
          </w:tcPr>
          <w:p w14:paraId="7F6C82B2" w14:textId="2E08A186" w:rsidR="00160C5A" w:rsidRPr="00B62526" w:rsidRDefault="00160C5A" w:rsidP="0072118F">
            <w:pPr>
              <w:pStyle w:val="cuadroCabe"/>
              <w:jc w:val="right"/>
              <w:rPr>
                <w:lang w:val="es-ES" w:eastAsia="es-ES"/>
              </w:rPr>
            </w:pPr>
            <w:r>
              <w:rPr>
                <w:lang w:val="es-ES" w:eastAsia="es-ES"/>
              </w:rPr>
              <w:t>15.479</w:t>
            </w:r>
          </w:p>
        </w:tc>
        <w:tc>
          <w:tcPr>
            <w:tcW w:w="1008" w:type="dxa"/>
            <w:shd w:val="clear" w:color="auto" w:fill="8DB3E2" w:themeFill="text2" w:themeFillTint="66"/>
            <w:noWrap/>
            <w:vAlign w:val="center"/>
          </w:tcPr>
          <w:p w14:paraId="00DEED64" w14:textId="3A8054CE" w:rsidR="00160C5A" w:rsidRPr="00B62526" w:rsidRDefault="00160C5A" w:rsidP="0072118F">
            <w:pPr>
              <w:pStyle w:val="cuadroCabe"/>
              <w:jc w:val="right"/>
              <w:rPr>
                <w:lang w:val="es-ES" w:eastAsia="es-ES"/>
              </w:rPr>
            </w:pPr>
            <w:r w:rsidRPr="00160C5A">
              <w:rPr>
                <w:lang w:val="es-ES" w:eastAsia="es-ES"/>
              </w:rPr>
              <w:t>18.488</w:t>
            </w:r>
          </w:p>
        </w:tc>
        <w:tc>
          <w:tcPr>
            <w:tcW w:w="1008" w:type="dxa"/>
            <w:shd w:val="clear" w:color="auto" w:fill="8DB3E2" w:themeFill="text2" w:themeFillTint="66"/>
            <w:noWrap/>
            <w:vAlign w:val="center"/>
          </w:tcPr>
          <w:p w14:paraId="0345B939" w14:textId="4E415FFD" w:rsidR="00160C5A" w:rsidRPr="00B62526" w:rsidRDefault="00160C5A" w:rsidP="0072118F">
            <w:pPr>
              <w:pStyle w:val="cuadroCabe"/>
              <w:jc w:val="right"/>
              <w:rPr>
                <w:lang w:val="es-ES" w:eastAsia="es-ES"/>
              </w:rPr>
            </w:pPr>
            <w:r w:rsidRPr="00160C5A">
              <w:rPr>
                <w:lang w:val="es-ES" w:eastAsia="es-ES"/>
              </w:rPr>
              <w:t>12.219</w:t>
            </w:r>
          </w:p>
        </w:tc>
        <w:tc>
          <w:tcPr>
            <w:tcW w:w="1008" w:type="dxa"/>
            <w:shd w:val="clear" w:color="auto" w:fill="8DB3E2" w:themeFill="text2" w:themeFillTint="66"/>
            <w:noWrap/>
            <w:vAlign w:val="center"/>
          </w:tcPr>
          <w:p w14:paraId="24DF7369" w14:textId="19FA9153" w:rsidR="00160C5A" w:rsidRPr="00B62526" w:rsidRDefault="00160C5A" w:rsidP="0072118F">
            <w:pPr>
              <w:pStyle w:val="cuadroCabe"/>
              <w:jc w:val="right"/>
              <w:rPr>
                <w:lang w:val="es-ES" w:eastAsia="es-ES"/>
              </w:rPr>
            </w:pPr>
            <w:r w:rsidRPr="00160C5A">
              <w:rPr>
                <w:lang w:val="es-ES" w:eastAsia="es-ES"/>
              </w:rPr>
              <w:t>16.612</w:t>
            </w:r>
          </w:p>
        </w:tc>
        <w:tc>
          <w:tcPr>
            <w:tcW w:w="1008" w:type="dxa"/>
            <w:shd w:val="clear" w:color="auto" w:fill="8DB3E2" w:themeFill="text2" w:themeFillTint="66"/>
            <w:noWrap/>
            <w:vAlign w:val="center"/>
          </w:tcPr>
          <w:p w14:paraId="2B5B4EDC" w14:textId="3F83CAB2" w:rsidR="00160C5A" w:rsidRPr="00B62526" w:rsidRDefault="00160C5A" w:rsidP="0072118F">
            <w:pPr>
              <w:pStyle w:val="cuadroCabe"/>
              <w:jc w:val="right"/>
              <w:rPr>
                <w:lang w:val="es-ES" w:eastAsia="es-ES"/>
              </w:rPr>
            </w:pPr>
            <w:r w:rsidRPr="00160C5A">
              <w:rPr>
                <w:lang w:val="es-ES" w:eastAsia="es-ES"/>
              </w:rPr>
              <w:t>18.158</w:t>
            </w:r>
          </w:p>
        </w:tc>
        <w:tc>
          <w:tcPr>
            <w:tcW w:w="1092" w:type="dxa"/>
            <w:shd w:val="clear" w:color="auto" w:fill="8DB3E2" w:themeFill="text2" w:themeFillTint="66"/>
            <w:noWrap/>
            <w:vAlign w:val="center"/>
          </w:tcPr>
          <w:p w14:paraId="68ED1297" w14:textId="0C2EAFB0" w:rsidR="00160C5A" w:rsidRPr="00B62526" w:rsidRDefault="00160C5A" w:rsidP="0072118F">
            <w:pPr>
              <w:pStyle w:val="cuadroCabe"/>
              <w:jc w:val="right"/>
              <w:rPr>
                <w:lang w:val="es-ES" w:eastAsia="es-ES"/>
              </w:rPr>
            </w:pPr>
            <w:r>
              <w:rPr>
                <w:lang w:val="es-ES" w:eastAsia="es-ES"/>
              </w:rPr>
              <w:t>17</w:t>
            </w:r>
          </w:p>
        </w:tc>
        <w:tc>
          <w:tcPr>
            <w:tcW w:w="1031" w:type="dxa"/>
            <w:shd w:val="clear" w:color="auto" w:fill="8DB3E2" w:themeFill="text2" w:themeFillTint="66"/>
            <w:vAlign w:val="center"/>
          </w:tcPr>
          <w:p w14:paraId="69EF2A0B" w14:textId="6B3E6A0B" w:rsidR="00160C5A" w:rsidRPr="00B62526" w:rsidRDefault="00160C5A" w:rsidP="0072118F">
            <w:pPr>
              <w:pStyle w:val="cuadroCabe"/>
              <w:jc w:val="right"/>
              <w:rPr>
                <w:lang w:val="es-ES" w:eastAsia="es-ES"/>
              </w:rPr>
            </w:pPr>
            <w:r>
              <w:rPr>
                <w:lang w:val="es-ES" w:eastAsia="es-ES"/>
              </w:rPr>
              <w:t>9</w:t>
            </w:r>
          </w:p>
        </w:tc>
      </w:tr>
      <w:tr w:rsidR="00BB6D43" w:rsidRPr="009D5810" w14:paraId="2A8C744A" w14:textId="77777777" w:rsidTr="0072118F">
        <w:trPr>
          <w:trHeight w:val="227"/>
        </w:trPr>
        <w:tc>
          <w:tcPr>
            <w:tcW w:w="1843" w:type="dxa"/>
            <w:tcBorders>
              <w:bottom w:val="single" w:sz="4" w:space="0" w:color="auto"/>
            </w:tcBorders>
            <w:shd w:val="clear" w:color="auto" w:fill="auto"/>
            <w:noWrap/>
            <w:vAlign w:val="center"/>
          </w:tcPr>
          <w:p w14:paraId="2E48A79B" w14:textId="77777777" w:rsidR="00BB6D43" w:rsidRPr="009D5810" w:rsidRDefault="00BB6D43" w:rsidP="0072118F">
            <w:pPr>
              <w:spacing w:after="0"/>
              <w:ind w:firstLine="0"/>
              <w:jc w:val="left"/>
              <w:rPr>
                <w:rFonts w:ascii="Arial Narrow" w:hAnsi="Arial Narrow" w:cs="Calibri"/>
                <w:color w:val="000000"/>
                <w:lang w:val="es-ES" w:eastAsia="es-ES"/>
              </w:rPr>
            </w:pPr>
          </w:p>
        </w:tc>
        <w:tc>
          <w:tcPr>
            <w:tcW w:w="851" w:type="dxa"/>
            <w:tcBorders>
              <w:bottom w:val="single" w:sz="4" w:space="0" w:color="auto"/>
            </w:tcBorders>
            <w:shd w:val="clear" w:color="auto" w:fill="auto"/>
            <w:noWrap/>
            <w:vAlign w:val="center"/>
          </w:tcPr>
          <w:p w14:paraId="3452B2B6" w14:textId="77777777" w:rsidR="00BB6D43" w:rsidRPr="00E371C2" w:rsidRDefault="00BB6D43" w:rsidP="0072118F">
            <w:pPr>
              <w:spacing w:after="0"/>
              <w:ind w:firstLine="0"/>
              <w:jc w:val="right"/>
              <w:rPr>
                <w:rFonts w:ascii="Arial Narrow" w:hAnsi="Arial Narrow" w:cs="Calibri"/>
                <w:color w:val="000000"/>
                <w:lang w:val="es-ES" w:eastAsia="es-ES"/>
              </w:rPr>
            </w:pPr>
          </w:p>
        </w:tc>
        <w:tc>
          <w:tcPr>
            <w:tcW w:w="1008" w:type="dxa"/>
            <w:tcBorders>
              <w:bottom w:val="single" w:sz="4" w:space="0" w:color="auto"/>
            </w:tcBorders>
            <w:shd w:val="clear" w:color="auto" w:fill="auto"/>
            <w:noWrap/>
            <w:vAlign w:val="center"/>
          </w:tcPr>
          <w:p w14:paraId="639EBBF1" w14:textId="77777777" w:rsidR="00BB6D43" w:rsidRPr="00E371C2" w:rsidRDefault="00BB6D43" w:rsidP="0072118F">
            <w:pPr>
              <w:spacing w:after="0"/>
              <w:ind w:firstLine="0"/>
              <w:jc w:val="right"/>
              <w:rPr>
                <w:rFonts w:ascii="Arial Narrow" w:hAnsi="Arial Narrow" w:cs="Calibri"/>
                <w:color w:val="000000"/>
                <w:lang w:val="es-ES" w:eastAsia="es-ES"/>
              </w:rPr>
            </w:pPr>
          </w:p>
        </w:tc>
        <w:tc>
          <w:tcPr>
            <w:tcW w:w="1008" w:type="dxa"/>
            <w:tcBorders>
              <w:bottom w:val="single" w:sz="4" w:space="0" w:color="auto"/>
            </w:tcBorders>
            <w:shd w:val="clear" w:color="auto" w:fill="auto"/>
            <w:noWrap/>
            <w:vAlign w:val="center"/>
          </w:tcPr>
          <w:p w14:paraId="5B9D05DC" w14:textId="77777777" w:rsidR="00BB6D43" w:rsidRPr="00E371C2" w:rsidRDefault="00BB6D43" w:rsidP="0072118F">
            <w:pPr>
              <w:spacing w:after="0"/>
              <w:ind w:firstLine="0"/>
              <w:jc w:val="right"/>
              <w:rPr>
                <w:rFonts w:ascii="Arial Narrow" w:hAnsi="Arial Narrow" w:cs="Calibri"/>
                <w:color w:val="000000"/>
                <w:lang w:val="es-ES" w:eastAsia="es-ES"/>
              </w:rPr>
            </w:pPr>
          </w:p>
        </w:tc>
        <w:tc>
          <w:tcPr>
            <w:tcW w:w="1008" w:type="dxa"/>
            <w:tcBorders>
              <w:bottom w:val="single" w:sz="4" w:space="0" w:color="auto"/>
            </w:tcBorders>
            <w:shd w:val="clear" w:color="auto" w:fill="auto"/>
            <w:noWrap/>
            <w:vAlign w:val="center"/>
          </w:tcPr>
          <w:p w14:paraId="31F6A5AF" w14:textId="77777777" w:rsidR="00BB6D43" w:rsidRPr="00E371C2" w:rsidRDefault="00BB6D43" w:rsidP="0072118F">
            <w:pPr>
              <w:spacing w:after="0"/>
              <w:ind w:firstLine="0"/>
              <w:jc w:val="right"/>
              <w:rPr>
                <w:rFonts w:ascii="Arial Narrow" w:hAnsi="Arial Narrow" w:cs="Calibri"/>
                <w:color w:val="000000"/>
                <w:lang w:val="es-ES" w:eastAsia="es-ES"/>
              </w:rPr>
            </w:pPr>
          </w:p>
        </w:tc>
        <w:tc>
          <w:tcPr>
            <w:tcW w:w="1008" w:type="dxa"/>
            <w:tcBorders>
              <w:bottom w:val="single" w:sz="4" w:space="0" w:color="auto"/>
            </w:tcBorders>
            <w:shd w:val="clear" w:color="auto" w:fill="auto"/>
            <w:noWrap/>
            <w:vAlign w:val="center"/>
          </w:tcPr>
          <w:p w14:paraId="5E3EFF77" w14:textId="77777777" w:rsidR="00BB6D43" w:rsidRPr="00E371C2" w:rsidRDefault="00BB6D43" w:rsidP="0072118F">
            <w:pPr>
              <w:spacing w:after="0"/>
              <w:ind w:firstLine="0"/>
              <w:jc w:val="right"/>
              <w:rPr>
                <w:rFonts w:ascii="Arial Narrow" w:hAnsi="Arial Narrow" w:cs="Calibri"/>
                <w:color w:val="000000"/>
                <w:lang w:val="es-ES" w:eastAsia="es-ES"/>
              </w:rPr>
            </w:pPr>
          </w:p>
        </w:tc>
        <w:tc>
          <w:tcPr>
            <w:tcW w:w="1092" w:type="dxa"/>
            <w:tcBorders>
              <w:bottom w:val="single" w:sz="4" w:space="0" w:color="auto"/>
            </w:tcBorders>
            <w:shd w:val="clear" w:color="auto" w:fill="auto"/>
            <w:noWrap/>
            <w:vAlign w:val="center"/>
          </w:tcPr>
          <w:p w14:paraId="31DB70B7" w14:textId="77777777" w:rsidR="00BB6D43" w:rsidRPr="00E371C2" w:rsidRDefault="00BB6D43" w:rsidP="0072118F">
            <w:pPr>
              <w:spacing w:after="0"/>
              <w:ind w:firstLine="0"/>
              <w:jc w:val="right"/>
              <w:rPr>
                <w:rFonts w:ascii="Arial Narrow" w:hAnsi="Arial Narrow" w:cs="Calibri"/>
                <w:color w:val="000000"/>
                <w:lang w:val="es-ES" w:eastAsia="es-ES"/>
              </w:rPr>
            </w:pPr>
          </w:p>
        </w:tc>
        <w:tc>
          <w:tcPr>
            <w:tcW w:w="1031" w:type="dxa"/>
            <w:tcBorders>
              <w:bottom w:val="single" w:sz="4" w:space="0" w:color="auto"/>
            </w:tcBorders>
            <w:shd w:val="clear" w:color="auto" w:fill="auto"/>
            <w:vAlign w:val="center"/>
          </w:tcPr>
          <w:p w14:paraId="4A7FF951" w14:textId="77777777" w:rsidR="00BB6D43" w:rsidRPr="00E371C2" w:rsidRDefault="00BB6D43" w:rsidP="0072118F">
            <w:pPr>
              <w:spacing w:after="0"/>
              <w:ind w:firstLine="0"/>
              <w:jc w:val="right"/>
              <w:rPr>
                <w:rFonts w:ascii="Arial Narrow" w:hAnsi="Arial Narrow" w:cs="Calibri"/>
                <w:color w:val="000000"/>
                <w:lang w:val="es-ES" w:eastAsia="es-ES"/>
              </w:rPr>
            </w:pPr>
          </w:p>
        </w:tc>
      </w:tr>
      <w:tr w:rsidR="00BB6D43" w:rsidRPr="00B87E53" w14:paraId="376505C8" w14:textId="77777777" w:rsidTr="6DF36262">
        <w:trPr>
          <w:trHeight w:val="227"/>
        </w:trPr>
        <w:tc>
          <w:tcPr>
            <w:tcW w:w="1843" w:type="dxa"/>
            <w:shd w:val="clear" w:color="auto" w:fill="8DB3E2" w:themeFill="text2" w:themeFillTint="66"/>
            <w:noWrap/>
            <w:vAlign w:val="center"/>
          </w:tcPr>
          <w:p w14:paraId="33AB06F8" w14:textId="77777777" w:rsidR="00BB6D43" w:rsidRPr="00B87E53" w:rsidRDefault="00BB6D43" w:rsidP="0072118F">
            <w:pPr>
              <w:pStyle w:val="cuadroCabe"/>
              <w:jc w:val="left"/>
              <w:rPr>
                <w:lang w:val="es-ES" w:eastAsia="es-ES"/>
              </w:rPr>
            </w:pPr>
          </w:p>
        </w:tc>
        <w:tc>
          <w:tcPr>
            <w:tcW w:w="7008" w:type="dxa"/>
            <w:gridSpan w:val="7"/>
            <w:shd w:val="clear" w:color="auto" w:fill="8DB3E2" w:themeFill="text2" w:themeFillTint="66"/>
            <w:noWrap/>
            <w:vAlign w:val="center"/>
          </w:tcPr>
          <w:p w14:paraId="2AB686FB" w14:textId="3D00EE8F" w:rsidR="00BB6D43" w:rsidRPr="00B87E53" w:rsidRDefault="40A7BB07" w:rsidP="002E6A82">
            <w:pPr>
              <w:pStyle w:val="cuadroCabe"/>
              <w:jc w:val="center"/>
              <w:rPr>
                <w:lang w:val="es-ES" w:eastAsia="es-ES"/>
              </w:rPr>
            </w:pPr>
            <w:r w:rsidRPr="6DF36262">
              <w:rPr>
                <w:color w:val="000000" w:themeColor="text1"/>
                <w:lang w:val="es-ES" w:eastAsia="es-ES"/>
              </w:rPr>
              <w:t xml:space="preserve">Consultas </w:t>
            </w:r>
            <w:r w:rsidR="7DD9100E" w:rsidRPr="6DF36262">
              <w:rPr>
                <w:color w:val="000000" w:themeColor="text1"/>
                <w:lang w:val="es-ES" w:eastAsia="es-ES"/>
              </w:rPr>
              <w:t>en las que no consta si es una primera consulta o es revisión</w:t>
            </w:r>
          </w:p>
        </w:tc>
      </w:tr>
      <w:tr w:rsidR="00BB6D43" w:rsidRPr="009D5810" w14:paraId="60A7F096" w14:textId="77777777" w:rsidTr="0072118F">
        <w:trPr>
          <w:trHeight w:val="227"/>
        </w:trPr>
        <w:tc>
          <w:tcPr>
            <w:tcW w:w="1843" w:type="dxa"/>
            <w:tcBorders>
              <w:bottom w:val="single" w:sz="2" w:space="0" w:color="auto"/>
            </w:tcBorders>
            <w:shd w:val="clear" w:color="auto" w:fill="auto"/>
            <w:noWrap/>
            <w:vAlign w:val="center"/>
          </w:tcPr>
          <w:p w14:paraId="695608E2" w14:textId="3BB2D8CA" w:rsidR="00BB6D43" w:rsidRPr="009D5810" w:rsidRDefault="00BB6D43" w:rsidP="0072118F">
            <w:pPr>
              <w:pStyle w:val="cuatexto"/>
              <w:jc w:val="left"/>
              <w:rPr>
                <w:lang w:val="es-ES" w:eastAsia="es-ES"/>
              </w:rPr>
            </w:pPr>
            <w:r w:rsidRPr="009D5810">
              <w:rPr>
                <w:lang w:val="es-ES" w:eastAsia="es-ES"/>
              </w:rPr>
              <w:t>Pamplona</w:t>
            </w:r>
          </w:p>
        </w:tc>
        <w:tc>
          <w:tcPr>
            <w:tcW w:w="851" w:type="dxa"/>
            <w:tcBorders>
              <w:bottom w:val="single" w:sz="2" w:space="0" w:color="auto"/>
            </w:tcBorders>
            <w:shd w:val="clear" w:color="auto" w:fill="auto"/>
            <w:noWrap/>
            <w:vAlign w:val="center"/>
          </w:tcPr>
          <w:p w14:paraId="249FA350" w14:textId="5237FF5C" w:rsidR="00BB6D43" w:rsidRPr="00E371C2" w:rsidRDefault="00BB6D43" w:rsidP="0072118F">
            <w:pPr>
              <w:pStyle w:val="cuatexto"/>
              <w:jc w:val="right"/>
              <w:rPr>
                <w:lang w:val="es-ES" w:eastAsia="es-ES"/>
              </w:rPr>
            </w:pPr>
            <w:r>
              <w:rPr>
                <w:lang w:val="es-ES" w:eastAsia="es-ES"/>
              </w:rPr>
              <w:t>272</w:t>
            </w:r>
          </w:p>
        </w:tc>
        <w:tc>
          <w:tcPr>
            <w:tcW w:w="1008" w:type="dxa"/>
            <w:tcBorders>
              <w:bottom w:val="single" w:sz="2" w:space="0" w:color="auto"/>
            </w:tcBorders>
            <w:shd w:val="clear" w:color="auto" w:fill="auto"/>
            <w:noWrap/>
            <w:vAlign w:val="center"/>
          </w:tcPr>
          <w:p w14:paraId="1B490C68" w14:textId="483B8CA8" w:rsidR="00BB6D43" w:rsidRPr="00E371C2" w:rsidRDefault="00BB6D43" w:rsidP="0072118F">
            <w:pPr>
              <w:pStyle w:val="cuatexto"/>
              <w:jc w:val="right"/>
              <w:rPr>
                <w:lang w:val="es-ES" w:eastAsia="es-ES"/>
              </w:rPr>
            </w:pPr>
            <w:r>
              <w:t>239</w:t>
            </w:r>
          </w:p>
        </w:tc>
        <w:tc>
          <w:tcPr>
            <w:tcW w:w="1008" w:type="dxa"/>
            <w:tcBorders>
              <w:bottom w:val="single" w:sz="2" w:space="0" w:color="auto"/>
            </w:tcBorders>
            <w:shd w:val="clear" w:color="auto" w:fill="auto"/>
            <w:noWrap/>
            <w:vAlign w:val="center"/>
          </w:tcPr>
          <w:p w14:paraId="5C6DAB2D" w14:textId="3CE8833B" w:rsidR="00BB6D43" w:rsidRPr="00E371C2" w:rsidRDefault="00BB6D43" w:rsidP="0072118F">
            <w:pPr>
              <w:pStyle w:val="cuatexto"/>
              <w:jc w:val="right"/>
              <w:rPr>
                <w:lang w:val="es-ES" w:eastAsia="es-ES"/>
              </w:rPr>
            </w:pPr>
            <w:r>
              <w:t>208</w:t>
            </w:r>
          </w:p>
        </w:tc>
        <w:tc>
          <w:tcPr>
            <w:tcW w:w="1008" w:type="dxa"/>
            <w:tcBorders>
              <w:bottom w:val="single" w:sz="2" w:space="0" w:color="auto"/>
            </w:tcBorders>
            <w:shd w:val="clear" w:color="auto" w:fill="auto"/>
            <w:noWrap/>
            <w:vAlign w:val="center"/>
          </w:tcPr>
          <w:p w14:paraId="764CBC6E" w14:textId="5F1D7E49" w:rsidR="00BB6D43" w:rsidRPr="00E371C2" w:rsidRDefault="00BB6D43" w:rsidP="0072118F">
            <w:pPr>
              <w:pStyle w:val="cuatexto"/>
              <w:jc w:val="right"/>
              <w:rPr>
                <w:lang w:val="es-ES" w:eastAsia="es-ES"/>
              </w:rPr>
            </w:pPr>
            <w:r>
              <w:t>398</w:t>
            </w:r>
          </w:p>
        </w:tc>
        <w:tc>
          <w:tcPr>
            <w:tcW w:w="1008" w:type="dxa"/>
            <w:tcBorders>
              <w:bottom w:val="single" w:sz="2" w:space="0" w:color="auto"/>
            </w:tcBorders>
            <w:shd w:val="clear" w:color="auto" w:fill="auto"/>
            <w:noWrap/>
            <w:vAlign w:val="center"/>
          </w:tcPr>
          <w:p w14:paraId="78E5B50E" w14:textId="73FF6787" w:rsidR="00BB6D43" w:rsidRPr="00E371C2" w:rsidRDefault="00BB6D43" w:rsidP="0072118F">
            <w:pPr>
              <w:pStyle w:val="cuatexto"/>
              <w:jc w:val="right"/>
              <w:rPr>
                <w:lang w:val="es-ES" w:eastAsia="es-ES"/>
              </w:rPr>
            </w:pPr>
            <w:r>
              <w:t>604</w:t>
            </w:r>
          </w:p>
        </w:tc>
        <w:tc>
          <w:tcPr>
            <w:tcW w:w="1092" w:type="dxa"/>
            <w:tcBorders>
              <w:bottom w:val="single" w:sz="2" w:space="0" w:color="auto"/>
            </w:tcBorders>
            <w:shd w:val="clear" w:color="auto" w:fill="auto"/>
            <w:noWrap/>
            <w:vAlign w:val="bottom"/>
          </w:tcPr>
          <w:p w14:paraId="1F5FC5E9" w14:textId="1F1FC61E" w:rsidR="00BB6D43" w:rsidRPr="00E371C2" w:rsidRDefault="00BB6D43" w:rsidP="0072118F">
            <w:pPr>
              <w:pStyle w:val="cuatexto"/>
              <w:jc w:val="right"/>
              <w:rPr>
                <w:lang w:val="es-ES" w:eastAsia="es-ES"/>
              </w:rPr>
            </w:pPr>
            <w:r>
              <w:t>122</w:t>
            </w:r>
          </w:p>
        </w:tc>
        <w:tc>
          <w:tcPr>
            <w:tcW w:w="1031" w:type="dxa"/>
            <w:tcBorders>
              <w:bottom w:val="single" w:sz="2" w:space="0" w:color="auto"/>
            </w:tcBorders>
            <w:shd w:val="clear" w:color="auto" w:fill="auto"/>
            <w:vAlign w:val="bottom"/>
          </w:tcPr>
          <w:p w14:paraId="38383DCF" w14:textId="4A7E40DC" w:rsidR="00BB6D43" w:rsidRPr="00E371C2" w:rsidRDefault="00BB6D43" w:rsidP="0072118F">
            <w:pPr>
              <w:pStyle w:val="cuatexto"/>
              <w:jc w:val="right"/>
              <w:rPr>
                <w:lang w:val="es-ES" w:eastAsia="es-ES"/>
              </w:rPr>
            </w:pPr>
            <w:r>
              <w:t>52</w:t>
            </w:r>
          </w:p>
        </w:tc>
      </w:tr>
      <w:tr w:rsidR="00BB6D43" w:rsidRPr="009D5810" w14:paraId="1BF09BEA" w14:textId="77777777" w:rsidTr="6DF36262">
        <w:trPr>
          <w:trHeight w:val="227"/>
        </w:trPr>
        <w:tc>
          <w:tcPr>
            <w:tcW w:w="1843" w:type="dxa"/>
            <w:tcBorders>
              <w:top w:val="single" w:sz="2" w:space="0" w:color="auto"/>
              <w:bottom w:val="single" w:sz="2" w:space="0" w:color="auto"/>
            </w:tcBorders>
            <w:shd w:val="clear" w:color="auto" w:fill="auto"/>
            <w:noWrap/>
            <w:vAlign w:val="center"/>
          </w:tcPr>
          <w:p w14:paraId="25C581C9" w14:textId="7CABC4CB" w:rsidR="00BB6D43" w:rsidRPr="009D5810" w:rsidRDefault="00BB6D43" w:rsidP="0072118F">
            <w:pPr>
              <w:pStyle w:val="cuatexto"/>
              <w:jc w:val="left"/>
              <w:rPr>
                <w:lang w:val="es-ES" w:eastAsia="es-ES"/>
              </w:rPr>
            </w:pPr>
            <w:r w:rsidRPr="009D5810">
              <w:rPr>
                <w:lang w:val="es-ES" w:eastAsia="es-ES"/>
              </w:rPr>
              <w:t>Tudela</w:t>
            </w:r>
          </w:p>
        </w:tc>
        <w:tc>
          <w:tcPr>
            <w:tcW w:w="851" w:type="dxa"/>
            <w:tcBorders>
              <w:top w:val="single" w:sz="2" w:space="0" w:color="auto"/>
              <w:bottom w:val="single" w:sz="2" w:space="0" w:color="auto"/>
            </w:tcBorders>
            <w:shd w:val="clear" w:color="auto" w:fill="auto"/>
            <w:noWrap/>
            <w:vAlign w:val="center"/>
          </w:tcPr>
          <w:p w14:paraId="2510C6F3" w14:textId="77A83728" w:rsidR="00BB6D43" w:rsidRPr="00E371C2" w:rsidRDefault="00BB6D43" w:rsidP="0072118F">
            <w:pPr>
              <w:pStyle w:val="cuatexto"/>
              <w:jc w:val="right"/>
              <w:rPr>
                <w:lang w:val="es-ES" w:eastAsia="es-ES"/>
              </w:rPr>
            </w:pPr>
            <w:r>
              <w:rPr>
                <w:lang w:val="es-ES" w:eastAsia="es-ES"/>
              </w:rPr>
              <w:t>50</w:t>
            </w:r>
          </w:p>
        </w:tc>
        <w:tc>
          <w:tcPr>
            <w:tcW w:w="1008" w:type="dxa"/>
            <w:tcBorders>
              <w:top w:val="single" w:sz="2" w:space="0" w:color="auto"/>
              <w:bottom w:val="single" w:sz="2" w:space="0" w:color="auto"/>
            </w:tcBorders>
            <w:shd w:val="clear" w:color="auto" w:fill="auto"/>
            <w:noWrap/>
            <w:vAlign w:val="center"/>
          </w:tcPr>
          <w:p w14:paraId="0FAD2455" w14:textId="78092ACE" w:rsidR="00BB6D43" w:rsidRPr="00E371C2" w:rsidRDefault="00BB6D43" w:rsidP="0072118F">
            <w:pPr>
              <w:pStyle w:val="cuatexto"/>
              <w:jc w:val="right"/>
              <w:rPr>
                <w:lang w:val="es-ES" w:eastAsia="es-ES"/>
              </w:rPr>
            </w:pPr>
            <w:r>
              <w:t>61</w:t>
            </w:r>
          </w:p>
        </w:tc>
        <w:tc>
          <w:tcPr>
            <w:tcW w:w="1008" w:type="dxa"/>
            <w:tcBorders>
              <w:top w:val="single" w:sz="2" w:space="0" w:color="auto"/>
              <w:bottom w:val="single" w:sz="2" w:space="0" w:color="auto"/>
            </w:tcBorders>
            <w:shd w:val="clear" w:color="auto" w:fill="auto"/>
            <w:noWrap/>
            <w:vAlign w:val="center"/>
          </w:tcPr>
          <w:p w14:paraId="0057925F" w14:textId="52A6187C" w:rsidR="00BB6D43" w:rsidRPr="00E371C2" w:rsidRDefault="00BB6D43" w:rsidP="0072118F">
            <w:pPr>
              <w:pStyle w:val="cuatexto"/>
              <w:jc w:val="right"/>
              <w:rPr>
                <w:lang w:val="es-ES" w:eastAsia="es-ES"/>
              </w:rPr>
            </w:pPr>
            <w:r>
              <w:t>16</w:t>
            </w:r>
          </w:p>
        </w:tc>
        <w:tc>
          <w:tcPr>
            <w:tcW w:w="1008" w:type="dxa"/>
            <w:tcBorders>
              <w:top w:val="single" w:sz="2" w:space="0" w:color="auto"/>
              <w:bottom w:val="single" w:sz="2" w:space="0" w:color="auto"/>
            </w:tcBorders>
            <w:shd w:val="clear" w:color="auto" w:fill="auto"/>
            <w:noWrap/>
            <w:vAlign w:val="center"/>
          </w:tcPr>
          <w:p w14:paraId="3A96F08C" w14:textId="0D92B2AE" w:rsidR="00BB6D43" w:rsidRPr="00E371C2" w:rsidRDefault="00BB6D43" w:rsidP="0072118F">
            <w:pPr>
              <w:pStyle w:val="cuatexto"/>
              <w:jc w:val="right"/>
              <w:rPr>
                <w:lang w:val="es-ES" w:eastAsia="es-ES"/>
              </w:rPr>
            </w:pPr>
            <w:r>
              <w:t>97</w:t>
            </w:r>
          </w:p>
        </w:tc>
        <w:tc>
          <w:tcPr>
            <w:tcW w:w="1008" w:type="dxa"/>
            <w:tcBorders>
              <w:top w:val="single" w:sz="2" w:space="0" w:color="auto"/>
              <w:bottom w:val="single" w:sz="2" w:space="0" w:color="auto"/>
            </w:tcBorders>
            <w:shd w:val="clear" w:color="auto" w:fill="auto"/>
            <w:noWrap/>
            <w:vAlign w:val="center"/>
          </w:tcPr>
          <w:p w14:paraId="4B9700E1" w14:textId="0004A169" w:rsidR="00BB6D43" w:rsidRPr="00E371C2" w:rsidRDefault="00BB6D43" w:rsidP="0072118F">
            <w:pPr>
              <w:pStyle w:val="cuatexto"/>
              <w:jc w:val="right"/>
              <w:rPr>
                <w:lang w:val="es-ES" w:eastAsia="es-ES"/>
              </w:rPr>
            </w:pPr>
            <w:r>
              <w:t>91</w:t>
            </w:r>
          </w:p>
        </w:tc>
        <w:tc>
          <w:tcPr>
            <w:tcW w:w="1092" w:type="dxa"/>
            <w:tcBorders>
              <w:top w:val="single" w:sz="2" w:space="0" w:color="auto"/>
              <w:bottom w:val="single" w:sz="2" w:space="0" w:color="auto"/>
            </w:tcBorders>
            <w:shd w:val="clear" w:color="auto" w:fill="auto"/>
            <w:noWrap/>
            <w:vAlign w:val="bottom"/>
          </w:tcPr>
          <w:p w14:paraId="7B098DAE" w14:textId="0D702AFF" w:rsidR="00BB6D43" w:rsidRPr="00E371C2" w:rsidRDefault="00BB6D43" w:rsidP="0072118F">
            <w:pPr>
              <w:pStyle w:val="cuatexto"/>
              <w:jc w:val="right"/>
              <w:rPr>
                <w:lang w:val="es-ES" w:eastAsia="es-ES"/>
              </w:rPr>
            </w:pPr>
            <w:r>
              <w:t>82</w:t>
            </w:r>
          </w:p>
        </w:tc>
        <w:tc>
          <w:tcPr>
            <w:tcW w:w="1031" w:type="dxa"/>
            <w:tcBorders>
              <w:top w:val="single" w:sz="2" w:space="0" w:color="auto"/>
              <w:bottom w:val="single" w:sz="2" w:space="0" w:color="auto"/>
            </w:tcBorders>
            <w:shd w:val="clear" w:color="auto" w:fill="auto"/>
            <w:vAlign w:val="bottom"/>
          </w:tcPr>
          <w:p w14:paraId="388D332A" w14:textId="229CF245" w:rsidR="00BB6D43" w:rsidRPr="00E371C2" w:rsidRDefault="00BB6D43" w:rsidP="0072118F">
            <w:pPr>
              <w:pStyle w:val="cuatexto"/>
              <w:jc w:val="right"/>
              <w:rPr>
                <w:lang w:val="es-ES" w:eastAsia="es-ES"/>
              </w:rPr>
            </w:pPr>
            <w:r>
              <w:t>-6</w:t>
            </w:r>
          </w:p>
        </w:tc>
      </w:tr>
      <w:tr w:rsidR="00BB6D43" w:rsidRPr="009D5810" w14:paraId="7B474E37" w14:textId="77777777" w:rsidTr="0072118F">
        <w:trPr>
          <w:trHeight w:val="227"/>
        </w:trPr>
        <w:tc>
          <w:tcPr>
            <w:tcW w:w="1843" w:type="dxa"/>
            <w:tcBorders>
              <w:top w:val="single" w:sz="2" w:space="0" w:color="auto"/>
              <w:bottom w:val="single" w:sz="4" w:space="0" w:color="auto"/>
            </w:tcBorders>
            <w:shd w:val="clear" w:color="auto" w:fill="auto"/>
            <w:noWrap/>
            <w:vAlign w:val="center"/>
          </w:tcPr>
          <w:p w14:paraId="789A28AF" w14:textId="4F0F056B" w:rsidR="00BB6D43" w:rsidRPr="009D5810" w:rsidRDefault="00BB6D43" w:rsidP="0072118F">
            <w:pPr>
              <w:pStyle w:val="cuatexto"/>
              <w:jc w:val="left"/>
              <w:rPr>
                <w:lang w:val="es-ES" w:eastAsia="es-ES"/>
              </w:rPr>
            </w:pPr>
            <w:r w:rsidRPr="009D5810">
              <w:rPr>
                <w:lang w:val="es-ES" w:eastAsia="es-ES"/>
              </w:rPr>
              <w:t>Estella</w:t>
            </w:r>
          </w:p>
        </w:tc>
        <w:tc>
          <w:tcPr>
            <w:tcW w:w="851" w:type="dxa"/>
            <w:tcBorders>
              <w:top w:val="single" w:sz="2" w:space="0" w:color="auto"/>
              <w:bottom w:val="single" w:sz="4" w:space="0" w:color="auto"/>
            </w:tcBorders>
            <w:shd w:val="clear" w:color="auto" w:fill="auto"/>
            <w:noWrap/>
            <w:vAlign w:val="center"/>
          </w:tcPr>
          <w:p w14:paraId="4D17C91E" w14:textId="579E6DA1" w:rsidR="00BB6D43" w:rsidRPr="00E371C2" w:rsidRDefault="00BB6D43" w:rsidP="0072118F">
            <w:pPr>
              <w:pStyle w:val="cuatexto"/>
              <w:jc w:val="right"/>
              <w:rPr>
                <w:lang w:val="es-ES" w:eastAsia="es-ES"/>
              </w:rPr>
            </w:pPr>
            <w:r>
              <w:rPr>
                <w:lang w:val="es-ES" w:eastAsia="es-ES"/>
              </w:rPr>
              <w:t>11</w:t>
            </w:r>
          </w:p>
        </w:tc>
        <w:tc>
          <w:tcPr>
            <w:tcW w:w="1008" w:type="dxa"/>
            <w:tcBorders>
              <w:top w:val="single" w:sz="2" w:space="0" w:color="auto"/>
              <w:bottom w:val="single" w:sz="4" w:space="0" w:color="auto"/>
            </w:tcBorders>
            <w:shd w:val="clear" w:color="auto" w:fill="auto"/>
            <w:noWrap/>
            <w:vAlign w:val="center"/>
          </w:tcPr>
          <w:p w14:paraId="248B745E" w14:textId="2945E336" w:rsidR="00BB6D43" w:rsidRPr="00E371C2" w:rsidRDefault="00BB6D43" w:rsidP="0072118F">
            <w:pPr>
              <w:pStyle w:val="cuatexto"/>
              <w:jc w:val="right"/>
              <w:rPr>
                <w:lang w:val="es-ES" w:eastAsia="es-ES"/>
              </w:rPr>
            </w:pPr>
            <w:r>
              <w:t>14</w:t>
            </w:r>
          </w:p>
        </w:tc>
        <w:tc>
          <w:tcPr>
            <w:tcW w:w="1008" w:type="dxa"/>
            <w:tcBorders>
              <w:top w:val="single" w:sz="2" w:space="0" w:color="auto"/>
              <w:bottom w:val="single" w:sz="4" w:space="0" w:color="auto"/>
            </w:tcBorders>
            <w:shd w:val="clear" w:color="auto" w:fill="auto"/>
            <w:noWrap/>
            <w:vAlign w:val="center"/>
          </w:tcPr>
          <w:p w14:paraId="14FC0647" w14:textId="666716AE" w:rsidR="00BB6D43" w:rsidRPr="00E371C2" w:rsidRDefault="00BB6D43" w:rsidP="0072118F">
            <w:pPr>
              <w:pStyle w:val="cuatexto"/>
              <w:jc w:val="right"/>
              <w:rPr>
                <w:lang w:val="es-ES" w:eastAsia="es-ES"/>
              </w:rPr>
            </w:pPr>
            <w:r>
              <w:t>14</w:t>
            </w:r>
          </w:p>
        </w:tc>
        <w:tc>
          <w:tcPr>
            <w:tcW w:w="1008" w:type="dxa"/>
            <w:tcBorders>
              <w:top w:val="single" w:sz="2" w:space="0" w:color="auto"/>
              <w:bottom w:val="single" w:sz="4" w:space="0" w:color="auto"/>
            </w:tcBorders>
            <w:shd w:val="clear" w:color="auto" w:fill="auto"/>
            <w:noWrap/>
            <w:vAlign w:val="center"/>
          </w:tcPr>
          <w:p w14:paraId="23899A40" w14:textId="2F047B90" w:rsidR="00BB6D43" w:rsidRPr="00E371C2" w:rsidRDefault="00BB6D43" w:rsidP="0072118F">
            <w:pPr>
              <w:pStyle w:val="cuatexto"/>
              <w:jc w:val="right"/>
              <w:rPr>
                <w:lang w:val="es-ES" w:eastAsia="es-ES"/>
              </w:rPr>
            </w:pPr>
            <w:r>
              <w:t>29</w:t>
            </w:r>
          </w:p>
        </w:tc>
        <w:tc>
          <w:tcPr>
            <w:tcW w:w="1008" w:type="dxa"/>
            <w:tcBorders>
              <w:top w:val="single" w:sz="2" w:space="0" w:color="auto"/>
              <w:bottom w:val="single" w:sz="4" w:space="0" w:color="auto"/>
            </w:tcBorders>
            <w:shd w:val="clear" w:color="auto" w:fill="auto"/>
            <w:noWrap/>
            <w:vAlign w:val="center"/>
          </w:tcPr>
          <w:p w14:paraId="70EF5586" w14:textId="10AC794F" w:rsidR="00BB6D43" w:rsidRPr="00E371C2" w:rsidRDefault="00BB6D43" w:rsidP="0072118F">
            <w:pPr>
              <w:pStyle w:val="cuatexto"/>
              <w:jc w:val="right"/>
              <w:rPr>
                <w:lang w:val="es-ES" w:eastAsia="es-ES"/>
              </w:rPr>
            </w:pPr>
            <w:r>
              <w:t>51</w:t>
            </w:r>
          </w:p>
        </w:tc>
        <w:tc>
          <w:tcPr>
            <w:tcW w:w="1092" w:type="dxa"/>
            <w:tcBorders>
              <w:top w:val="single" w:sz="2" w:space="0" w:color="auto"/>
              <w:bottom w:val="single" w:sz="4" w:space="0" w:color="auto"/>
            </w:tcBorders>
            <w:shd w:val="clear" w:color="auto" w:fill="auto"/>
            <w:noWrap/>
            <w:vAlign w:val="bottom"/>
          </w:tcPr>
          <w:p w14:paraId="28B0F270" w14:textId="4B3D1466" w:rsidR="00BB6D43" w:rsidRPr="00E371C2" w:rsidRDefault="00BB6D43" w:rsidP="0072118F">
            <w:pPr>
              <w:pStyle w:val="cuatexto"/>
              <w:jc w:val="right"/>
              <w:rPr>
                <w:lang w:val="es-ES" w:eastAsia="es-ES"/>
              </w:rPr>
            </w:pPr>
            <w:r>
              <w:t>364</w:t>
            </w:r>
          </w:p>
        </w:tc>
        <w:tc>
          <w:tcPr>
            <w:tcW w:w="1031" w:type="dxa"/>
            <w:tcBorders>
              <w:top w:val="single" w:sz="2" w:space="0" w:color="auto"/>
              <w:bottom w:val="single" w:sz="4" w:space="0" w:color="auto"/>
            </w:tcBorders>
            <w:shd w:val="clear" w:color="auto" w:fill="auto"/>
            <w:vAlign w:val="bottom"/>
          </w:tcPr>
          <w:p w14:paraId="275176CD" w14:textId="4C9274D1" w:rsidR="00BB6D43" w:rsidRPr="00E371C2" w:rsidRDefault="00BB6D43" w:rsidP="0072118F">
            <w:pPr>
              <w:pStyle w:val="cuatexto"/>
              <w:jc w:val="right"/>
              <w:rPr>
                <w:lang w:val="es-ES" w:eastAsia="es-ES"/>
              </w:rPr>
            </w:pPr>
            <w:r>
              <w:t>76</w:t>
            </w:r>
          </w:p>
        </w:tc>
      </w:tr>
      <w:tr w:rsidR="00BB6D43" w:rsidRPr="009D5810" w14:paraId="349BAC81" w14:textId="77777777" w:rsidTr="6DF36262">
        <w:trPr>
          <w:trHeight w:val="227"/>
        </w:trPr>
        <w:tc>
          <w:tcPr>
            <w:tcW w:w="1843" w:type="dxa"/>
            <w:shd w:val="clear" w:color="auto" w:fill="8DB3E2" w:themeFill="text2" w:themeFillTint="66"/>
            <w:noWrap/>
            <w:vAlign w:val="center"/>
          </w:tcPr>
          <w:p w14:paraId="79909993" w14:textId="2337FCE4" w:rsidR="00BB6D43" w:rsidRPr="00BB6D43" w:rsidRDefault="00BB6D43" w:rsidP="0072118F">
            <w:pPr>
              <w:pStyle w:val="cuadroCabe"/>
              <w:jc w:val="left"/>
              <w:rPr>
                <w:lang w:val="es-ES" w:eastAsia="es-ES"/>
              </w:rPr>
            </w:pPr>
            <w:r>
              <w:rPr>
                <w:lang w:val="es-ES" w:eastAsia="es-ES"/>
              </w:rPr>
              <w:t xml:space="preserve">Total consultas </w:t>
            </w:r>
          </w:p>
        </w:tc>
        <w:tc>
          <w:tcPr>
            <w:tcW w:w="851" w:type="dxa"/>
            <w:shd w:val="clear" w:color="auto" w:fill="8DB3E2" w:themeFill="text2" w:themeFillTint="66"/>
            <w:noWrap/>
            <w:vAlign w:val="center"/>
          </w:tcPr>
          <w:p w14:paraId="3B609783" w14:textId="15343405" w:rsidR="00BB6D43" w:rsidRPr="00E371C2" w:rsidRDefault="00BB6D43" w:rsidP="0072118F">
            <w:pPr>
              <w:pStyle w:val="cuadroCabe"/>
              <w:jc w:val="right"/>
              <w:rPr>
                <w:rFonts w:ascii="Arial Narrow" w:hAnsi="Arial Narrow" w:cs="Calibri"/>
                <w:lang w:val="es-ES" w:eastAsia="es-ES"/>
              </w:rPr>
            </w:pPr>
            <w:r>
              <w:rPr>
                <w:lang w:val="es-ES" w:eastAsia="es-ES"/>
              </w:rPr>
              <w:t>333</w:t>
            </w:r>
          </w:p>
        </w:tc>
        <w:tc>
          <w:tcPr>
            <w:tcW w:w="1008" w:type="dxa"/>
            <w:shd w:val="clear" w:color="auto" w:fill="8DB3E2" w:themeFill="text2" w:themeFillTint="66"/>
            <w:noWrap/>
            <w:vAlign w:val="center"/>
          </w:tcPr>
          <w:p w14:paraId="03A140DB" w14:textId="79CAD472" w:rsidR="00BB6D43" w:rsidRPr="00BB6D43" w:rsidRDefault="00BB6D43" w:rsidP="0072118F">
            <w:pPr>
              <w:pStyle w:val="cuadroCabe"/>
              <w:jc w:val="right"/>
              <w:rPr>
                <w:lang w:val="es-ES" w:eastAsia="es-ES"/>
              </w:rPr>
            </w:pPr>
            <w:r w:rsidRPr="00BB6D43">
              <w:rPr>
                <w:lang w:val="es-ES" w:eastAsia="es-ES"/>
              </w:rPr>
              <w:t>314</w:t>
            </w:r>
          </w:p>
        </w:tc>
        <w:tc>
          <w:tcPr>
            <w:tcW w:w="1008" w:type="dxa"/>
            <w:shd w:val="clear" w:color="auto" w:fill="8DB3E2" w:themeFill="text2" w:themeFillTint="66"/>
            <w:noWrap/>
            <w:vAlign w:val="center"/>
          </w:tcPr>
          <w:p w14:paraId="5C41B0E1" w14:textId="77EBC905" w:rsidR="00BB6D43" w:rsidRPr="00BB6D43" w:rsidRDefault="00BB6D43" w:rsidP="0072118F">
            <w:pPr>
              <w:pStyle w:val="cuadroCabe"/>
              <w:jc w:val="right"/>
              <w:rPr>
                <w:lang w:val="es-ES" w:eastAsia="es-ES"/>
              </w:rPr>
            </w:pPr>
            <w:r w:rsidRPr="00BB6D43">
              <w:rPr>
                <w:lang w:val="es-ES" w:eastAsia="es-ES"/>
              </w:rPr>
              <w:t>238</w:t>
            </w:r>
          </w:p>
        </w:tc>
        <w:tc>
          <w:tcPr>
            <w:tcW w:w="1008" w:type="dxa"/>
            <w:shd w:val="clear" w:color="auto" w:fill="8DB3E2" w:themeFill="text2" w:themeFillTint="66"/>
            <w:noWrap/>
            <w:vAlign w:val="center"/>
          </w:tcPr>
          <w:p w14:paraId="5F2B7EBA" w14:textId="2BB066F6" w:rsidR="00BB6D43" w:rsidRPr="00BB6D43" w:rsidRDefault="00BB6D43" w:rsidP="0072118F">
            <w:pPr>
              <w:pStyle w:val="cuadroCabe"/>
              <w:jc w:val="right"/>
              <w:rPr>
                <w:lang w:val="es-ES" w:eastAsia="es-ES"/>
              </w:rPr>
            </w:pPr>
            <w:r w:rsidRPr="00BB6D43">
              <w:rPr>
                <w:lang w:val="es-ES" w:eastAsia="es-ES"/>
              </w:rPr>
              <w:t>524</w:t>
            </w:r>
          </w:p>
        </w:tc>
        <w:tc>
          <w:tcPr>
            <w:tcW w:w="1008" w:type="dxa"/>
            <w:shd w:val="clear" w:color="auto" w:fill="8DB3E2" w:themeFill="text2" w:themeFillTint="66"/>
            <w:noWrap/>
            <w:vAlign w:val="center"/>
          </w:tcPr>
          <w:p w14:paraId="22A9A15B" w14:textId="7F16BFB1" w:rsidR="00BB6D43" w:rsidRPr="00BB6D43" w:rsidRDefault="00BB6D43" w:rsidP="0072118F">
            <w:pPr>
              <w:pStyle w:val="cuadroCabe"/>
              <w:jc w:val="right"/>
              <w:rPr>
                <w:lang w:val="es-ES" w:eastAsia="es-ES"/>
              </w:rPr>
            </w:pPr>
            <w:r w:rsidRPr="00BB6D43">
              <w:rPr>
                <w:lang w:val="es-ES" w:eastAsia="es-ES"/>
              </w:rPr>
              <w:t>746</w:t>
            </w:r>
          </w:p>
        </w:tc>
        <w:tc>
          <w:tcPr>
            <w:tcW w:w="1092" w:type="dxa"/>
            <w:shd w:val="clear" w:color="auto" w:fill="8DB3E2" w:themeFill="text2" w:themeFillTint="66"/>
            <w:noWrap/>
            <w:vAlign w:val="bottom"/>
          </w:tcPr>
          <w:p w14:paraId="609FD63B" w14:textId="41D35046" w:rsidR="00BB6D43" w:rsidRPr="00BB6D43" w:rsidRDefault="00BB6D43" w:rsidP="0072118F">
            <w:pPr>
              <w:pStyle w:val="cuadroCabe"/>
              <w:jc w:val="right"/>
              <w:rPr>
                <w:lang w:val="es-ES" w:eastAsia="es-ES"/>
              </w:rPr>
            </w:pPr>
            <w:r w:rsidRPr="00BB6D43">
              <w:rPr>
                <w:lang w:val="es-ES" w:eastAsia="es-ES"/>
              </w:rPr>
              <w:t>124</w:t>
            </w:r>
          </w:p>
        </w:tc>
        <w:tc>
          <w:tcPr>
            <w:tcW w:w="1031" w:type="dxa"/>
            <w:shd w:val="clear" w:color="auto" w:fill="8DB3E2" w:themeFill="text2" w:themeFillTint="66"/>
            <w:vAlign w:val="bottom"/>
          </w:tcPr>
          <w:p w14:paraId="6EEA7BC8" w14:textId="04AFE3D3" w:rsidR="00BB6D43" w:rsidRPr="00BB6D43" w:rsidRDefault="00BB6D43" w:rsidP="0072118F">
            <w:pPr>
              <w:pStyle w:val="cuadroCabe"/>
              <w:jc w:val="right"/>
              <w:rPr>
                <w:lang w:val="es-ES" w:eastAsia="es-ES"/>
              </w:rPr>
            </w:pPr>
            <w:r w:rsidRPr="00BB6D43">
              <w:rPr>
                <w:lang w:val="es-ES" w:eastAsia="es-ES"/>
              </w:rPr>
              <w:t>42</w:t>
            </w:r>
          </w:p>
        </w:tc>
      </w:tr>
      <w:tr w:rsidR="005304B0" w:rsidRPr="009D5810" w14:paraId="25155C2C" w14:textId="77777777" w:rsidTr="0072118F">
        <w:trPr>
          <w:trHeight w:val="227"/>
        </w:trPr>
        <w:tc>
          <w:tcPr>
            <w:tcW w:w="1843" w:type="dxa"/>
            <w:tcBorders>
              <w:bottom w:val="single" w:sz="4" w:space="0" w:color="auto"/>
            </w:tcBorders>
            <w:shd w:val="clear" w:color="auto" w:fill="auto"/>
            <w:noWrap/>
            <w:vAlign w:val="center"/>
          </w:tcPr>
          <w:p w14:paraId="446417BA" w14:textId="77777777" w:rsidR="005304B0" w:rsidRPr="009D5810" w:rsidRDefault="005304B0" w:rsidP="0072118F">
            <w:pPr>
              <w:spacing w:after="0"/>
              <w:ind w:firstLine="0"/>
              <w:jc w:val="left"/>
              <w:rPr>
                <w:rFonts w:ascii="Arial Narrow" w:hAnsi="Arial Narrow" w:cs="Calibri"/>
                <w:color w:val="000000"/>
                <w:lang w:val="es-ES" w:eastAsia="es-ES"/>
              </w:rPr>
            </w:pPr>
          </w:p>
        </w:tc>
        <w:tc>
          <w:tcPr>
            <w:tcW w:w="851" w:type="dxa"/>
            <w:tcBorders>
              <w:bottom w:val="single" w:sz="4" w:space="0" w:color="auto"/>
            </w:tcBorders>
            <w:shd w:val="clear" w:color="auto" w:fill="auto"/>
            <w:noWrap/>
            <w:vAlign w:val="center"/>
          </w:tcPr>
          <w:p w14:paraId="4EEF154F" w14:textId="77777777" w:rsidR="005304B0" w:rsidRPr="00E371C2" w:rsidRDefault="005304B0" w:rsidP="0072118F">
            <w:pPr>
              <w:spacing w:after="0"/>
              <w:ind w:firstLine="0"/>
              <w:jc w:val="right"/>
              <w:rPr>
                <w:rFonts w:ascii="Arial Narrow" w:hAnsi="Arial Narrow" w:cs="Calibri"/>
                <w:color w:val="000000"/>
                <w:lang w:val="es-ES" w:eastAsia="es-ES"/>
              </w:rPr>
            </w:pPr>
          </w:p>
        </w:tc>
        <w:tc>
          <w:tcPr>
            <w:tcW w:w="1008" w:type="dxa"/>
            <w:tcBorders>
              <w:bottom w:val="single" w:sz="4" w:space="0" w:color="auto"/>
            </w:tcBorders>
            <w:shd w:val="clear" w:color="auto" w:fill="auto"/>
            <w:noWrap/>
            <w:vAlign w:val="center"/>
          </w:tcPr>
          <w:p w14:paraId="45115044" w14:textId="77777777" w:rsidR="005304B0" w:rsidRPr="00E371C2" w:rsidRDefault="005304B0" w:rsidP="0072118F">
            <w:pPr>
              <w:spacing w:after="0"/>
              <w:ind w:firstLine="0"/>
              <w:jc w:val="right"/>
              <w:rPr>
                <w:rFonts w:ascii="Arial Narrow" w:hAnsi="Arial Narrow" w:cs="Calibri"/>
                <w:color w:val="000000"/>
                <w:lang w:val="es-ES" w:eastAsia="es-ES"/>
              </w:rPr>
            </w:pPr>
          </w:p>
        </w:tc>
        <w:tc>
          <w:tcPr>
            <w:tcW w:w="1008" w:type="dxa"/>
            <w:tcBorders>
              <w:bottom w:val="single" w:sz="4" w:space="0" w:color="auto"/>
            </w:tcBorders>
            <w:shd w:val="clear" w:color="auto" w:fill="auto"/>
            <w:noWrap/>
            <w:vAlign w:val="center"/>
          </w:tcPr>
          <w:p w14:paraId="44410F01" w14:textId="77777777" w:rsidR="005304B0" w:rsidRPr="00E371C2" w:rsidRDefault="005304B0" w:rsidP="0072118F">
            <w:pPr>
              <w:spacing w:after="0"/>
              <w:ind w:firstLine="0"/>
              <w:jc w:val="right"/>
              <w:rPr>
                <w:rFonts w:ascii="Arial Narrow" w:hAnsi="Arial Narrow" w:cs="Calibri"/>
                <w:color w:val="000000"/>
                <w:lang w:val="es-ES" w:eastAsia="es-ES"/>
              </w:rPr>
            </w:pPr>
          </w:p>
        </w:tc>
        <w:tc>
          <w:tcPr>
            <w:tcW w:w="1008" w:type="dxa"/>
            <w:tcBorders>
              <w:bottom w:val="single" w:sz="4" w:space="0" w:color="auto"/>
            </w:tcBorders>
            <w:shd w:val="clear" w:color="auto" w:fill="auto"/>
            <w:noWrap/>
            <w:vAlign w:val="center"/>
          </w:tcPr>
          <w:p w14:paraId="0EE96C16" w14:textId="77777777" w:rsidR="005304B0" w:rsidRPr="00E371C2" w:rsidRDefault="005304B0" w:rsidP="0072118F">
            <w:pPr>
              <w:spacing w:after="0"/>
              <w:ind w:firstLine="0"/>
              <w:jc w:val="right"/>
              <w:rPr>
                <w:rFonts w:ascii="Arial Narrow" w:hAnsi="Arial Narrow" w:cs="Calibri"/>
                <w:color w:val="000000"/>
                <w:lang w:val="es-ES" w:eastAsia="es-ES"/>
              </w:rPr>
            </w:pPr>
          </w:p>
        </w:tc>
        <w:tc>
          <w:tcPr>
            <w:tcW w:w="1008" w:type="dxa"/>
            <w:tcBorders>
              <w:bottom w:val="single" w:sz="4" w:space="0" w:color="auto"/>
            </w:tcBorders>
            <w:shd w:val="clear" w:color="auto" w:fill="auto"/>
            <w:noWrap/>
            <w:vAlign w:val="center"/>
          </w:tcPr>
          <w:p w14:paraId="2BE44FDA" w14:textId="77777777" w:rsidR="005304B0" w:rsidRPr="00E371C2" w:rsidRDefault="005304B0" w:rsidP="0072118F">
            <w:pPr>
              <w:spacing w:after="0"/>
              <w:ind w:firstLine="0"/>
              <w:jc w:val="right"/>
              <w:rPr>
                <w:rFonts w:ascii="Arial Narrow" w:hAnsi="Arial Narrow" w:cs="Calibri"/>
                <w:color w:val="000000"/>
                <w:lang w:val="es-ES" w:eastAsia="es-ES"/>
              </w:rPr>
            </w:pPr>
          </w:p>
        </w:tc>
        <w:tc>
          <w:tcPr>
            <w:tcW w:w="1092" w:type="dxa"/>
            <w:tcBorders>
              <w:bottom w:val="single" w:sz="4" w:space="0" w:color="auto"/>
            </w:tcBorders>
            <w:shd w:val="clear" w:color="auto" w:fill="auto"/>
            <w:noWrap/>
            <w:vAlign w:val="center"/>
          </w:tcPr>
          <w:p w14:paraId="70D81916" w14:textId="77777777" w:rsidR="005304B0" w:rsidRPr="00E371C2" w:rsidRDefault="005304B0" w:rsidP="0072118F">
            <w:pPr>
              <w:spacing w:after="0"/>
              <w:ind w:firstLine="0"/>
              <w:jc w:val="right"/>
              <w:rPr>
                <w:rFonts w:ascii="Arial Narrow" w:hAnsi="Arial Narrow" w:cs="Calibri"/>
                <w:color w:val="000000"/>
                <w:lang w:val="es-ES" w:eastAsia="es-ES"/>
              </w:rPr>
            </w:pPr>
          </w:p>
        </w:tc>
        <w:tc>
          <w:tcPr>
            <w:tcW w:w="1031" w:type="dxa"/>
            <w:tcBorders>
              <w:bottom w:val="single" w:sz="4" w:space="0" w:color="auto"/>
            </w:tcBorders>
            <w:shd w:val="clear" w:color="auto" w:fill="auto"/>
            <w:vAlign w:val="center"/>
          </w:tcPr>
          <w:p w14:paraId="2D47585B" w14:textId="77777777" w:rsidR="005304B0" w:rsidRPr="00E371C2" w:rsidRDefault="005304B0" w:rsidP="0072118F">
            <w:pPr>
              <w:spacing w:after="0"/>
              <w:ind w:firstLine="0"/>
              <w:jc w:val="right"/>
              <w:rPr>
                <w:rFonts w:ascii="Arial Narrow" w:hAnsi="Arial Narrow" w:cs="Calibri"/>
                <w:color w:val="000000"/>
                <w:lang w:val="es-ES" w:eastAsia="es-ES"/>
              </w:rPr>
            </w:pPr>
          </w:p>
        </w:tc>
      </w:tr>
      <w:tr w:rsidR="005304B0" w:rsidRPr="00B87E53" w14:paraId="341ED12E" w14:textId="77777777" w:rsidTr="6DF36262">
        <w:trPr>
          <w:trHeight w:val="227"/>
        </w:trPr>
        <w:tc>
          <w:tcPr>
            <w:tcW w:w="1843" w:type="dxa"/>
            <w:shd w:val="clear" w:color="auto" w:fill="8DB3E2" w:themeFill="text2" w:themeFillTint="66"/>
            <w:noWrap/>
            <w:vAlign w:val="center"/>
          </w:tcPr>
          <w:p w14:paraId="3F7DD7E8" w14:textId="1678CC95" w:rsidR="005304B0" w:rsidRPr="00B87E53" w:rsidRDefault="005304B0" w:rsidP="0072118F">
            <w:pPr>
              <w:pStyle w:val="cuadroCabe"/>
              <w:jc w:val="left"/>
              <w:rPr>
                <w:lang w:val="es-ES" w:eastAsia="es-ES"/>
              </w:rPr>
            </w:pPr>
          </w:p>
        </w:tc>
        <w:tc>
          <w:tcPr>
            <w:tcW w:w="7008" w:type="dxa"/>
            <w:gridSpan w:val="7"/>
            <w:shd w:val="clear" w:color="auto" w:fill="8DB3E2" w:themeFill="text2" w:themeFillTint="66"/>
            <w:noWrap/>
            <w:vAlign w:val="center"/>
          </w:tcPr>
          <w:p w14:paraId="59D0A38A" w14:textId="089F12EA" w:rsidR="005304B0" w:rsidRPr="00B87E53" w:rsidRDefault="005304B0" w:rsidP="002E6A82">
            <w:pPr>
              <w:pStyle w:val="cuadroCabe"/>
              <w:jc w:val="center"/>
              <w:rPr>
                <w:lang w:val="es-ES" w:eastAsia="es-ES"/>
              </w:rPr>
            </w:pPr>
            <w:r w:rsidRPr="00B87E53">
              <w:rPr>
                <w:lang w:val="es-ES" w:eastAsia="es-ES"/>
              </w:rPr>
              <w:t>Pruebas diagnósticas</w:t>
            </w:r>
          </w:p>
        </w:tc>
      </w:tr>
      <w:tr w:rsidR="005304B0" w:rsidRPr="009D5810" w14:paraId="03483095" w14:textId="77777777" w:rsidTr="6DF36262">
        <w:trPr>
          <w:trHeight w:val="227"/>
        </w:trPr>
        <w:tc>
          <w:tcPr>
            <w:tcW w:w="1843" w:type="dxa"/>
            <w:tcBorders>
              <w:bottom w:val="single" w:sz="2" w:space="0" w:color="auto"/>
            </w:tcBorders>
            <w:shd w:val="clear" w:color="auto" w:fill="auto"/>
            <w:noWrap/>
            <w:vAlign w:val="center"/>
          </w:tcPr>
          <w:p w14:paraId="1D4BA8B5" w14:textId="77777777" w:rsidR="005304B0" w:rsidRPr="009D5810" w:rsidRDefault="005304B0" w:rsidP="0072118F">
            <w:pPr>
              <w:pStyle w:val="cuatexto"/>
              <w:jc w:val="left"/>
              <w:rPr>
                <w:lang w:val="es-ES" w:eastAsia="es-ES"/>
              </w:rPr>
            </w:pPr>
            <w:r w:rsidRPr="009D5810">
              <w:rPr>
                <w:lang w:val="es-ES" w:eastAsia="es-ES"/>
              </w:rPr>
              <w:t>Pamplona</w:t>
            </w:r>
          </w:p>
        </w:tc>
        <w:tc>
          <w:tcPr>
            <w:tcW w:w="851" w:type="dxa"/>
            <w:tcBorders>
              <w:bottom w:val="single" w:sz="2" w:space="0" w:color="auto"/>
            </w:tcBorders>
            <w:shd w:val="clear" w:color="auto" w:fill="auto"/>
            <w:noWrap/>
            <w:vAlign w:val="center"/>
          </w:tcPr>
          <w:p w14:paraId="7A93D6CE" w14:textId="0067866B" w:rsidR="005304B0" w:rsidRPr="007E1F19" w:rsidRDefault="005304B0" w:rsidP="0072118F">
            <w:pPr>
              <w:pStyle w:val="cuatexto"/>
              <w:jc w:val="right"/>
              <w:rPr>
                <w:lang w:val="es-ES" w:eastAsia="es-ES"/>
              </w:rPr>
            </w:pPr>
            <w:r>
              <w:rPr>
                <w:lang w:val="es-ES" w:eastAsia="es-ES"/>
              </w:rPr>
              <w:t>1.555</w:t>
            </w:r>
          </w:p>
        </w:tc>
        <w:tc>
          <w:tcPr>
            <w:tcW w:w="1008" w:type="dxa"/>
            <w:tcBorders>
              <w:bottom w:val="single" w:sz="2" w:space="0" w:color="auto"/>
            </w:tcBorders>
            <w:shd w:val="clear" w:color="auto" w:fill="auto"/>
            <w:noWrap/>
            <w:vAlign w:val="center"/>
          </w:tcPr>
          <w:p w14:paraId="14A49FBD" w14:textId="06FA59FD" w:rsidR="005304B0" w:rsidRPr="007E1F19" w:rsidRDefault="005304B0" w:rsidP="0072118F">
            <w:pPr>
              <w:pStyle w:val="cuatexto"/>
              <w:jc w:val="right"/>
              <w:rPr>
                <w:lang w:val="es-ES" w:eastAsia="es-ES"/>
              </w:rPr>
            </w:pPr>
            <w:r>
              <w:rPr>
                <w:lang w:val="es-ES" w:eastAsia="es-ES"/>
              </w:rPr>
              <w:t>1.225</w:t>
            </w:r>
          </w:p>
        </w:tc>
        <w:tc>
          <w:tcPr>
            <w:tcW w:w="1008" w:type="dxa"/>
            <w:tcBorders>
              <w:bottom w:val="single" w:sz="2" w:space="0" w:color="auto"/>
            </w:tcBorders>
            <w:shd w:val="clear" w:color="auto" w:fill="auto"/>
            <w:noWrap/>
            <w:vAlign w:val="center"/>
          </w:tcPr>
          <w:p w14:paraId="0A90D5BA" w14:textId="504BE1E1" w:rsidR="005304B0" w:rsidRPr="007E1F19" w:rsidRDefault="005304B0" w:rsidP="0072118F">
            <w:pPr>
              <w:pStyle w:val="cuatexto"/>
              <w:jc w:val="right"/>
              <w:rPr>
                <w:lang w:val="es-ES" w:eastAsia="es-ES"/>
              </w:rPr>
            </w:pPr>
            <w:r>
              <w:rPr>
                <w:lang w:val="es-ES" w:eastAsia="es-ES"/>
              </w:rPr>
              <w:t>941</w:t>
            </w:r>
          </w:p>
        </w:tc>
        <w:tc>
          <w:tcPr>
            <w:tcW w:w="1008" w:type="dxa"/>
            <w:tcBorders>
              <w:bottom w:val="single" w:sz="2" w:space="0" w:color="auto"/>
            </w:tcBorders>
            <w:shd w:val="clear" w:color="auto" w:fill="auto"/>
            <w:noWrap/>
            <w:vAlign w:val="center"/>
          </w:tcPr>
          <w:p w14:paraId="7163FFA8" w14:textId="2C4E2BBB" w:rsidR="005304B0" w:rsidRPr="007E1F19" w:rsidRDefault="005304B0" w:rsidP="0072118F">
            <w:pPr>
              <w:pStyle w:val="cuatexto"/>
              <w:jc w:val="right"/>
              <w:rPr>
                <w:lang w:val="es-ES" w:eastAsia="es-ES"/>
              </w:rPr>
            </w:pPr>
            <w:r>
              <w:rPr>
                <w:lang w:val="es-ES" w:eastAsia="es-ES"/>
              </w:rPr>
              <w:t>1.347</w:t>
            </w:r>
          </w:p>
        </w:tc>
        <w:tc>
          <w:tcPr>
            <w:tcW w:w="1008" w:type="dxa"/>
            <w:tcBorders>
              <w:bottom w:val="single" w:sz="2" w:space="0" w:color="auto"/>
            </w:tcBorders>
            <w:shd w:val="clear" w:color="auto" w:fill="auto"/>
            <w:noWrap/>
            <w:vAlign w:val="center"/>
          </w:tcPr>
          <w:p w14:paraId="2453CDFD" w14:textId="7B47B577" w:rsidR="005304B0" w:rsidRPr="007E1F19" w:rsidRDefault="005304B0" w:rsidP="0072118F">
            <w:pPr>
              <w:pStyle w:val="cuatexto"/>
              <w:jc w:val="right"/>
              <w:rPr>
                <w:lang w:val="es-ES" w:eastAsia="es-ES"/>
              </w:rPr>
            </w:pPr>
            <w:r>
              <w:rPr>
                <w:lang w:val="es-ES" w:eastAsia="es-ES"/>
              </w:rPr>
              <w:t>1.565</w:t>
            </w:r>
          </w:p>
        </w:tc>
        <w:tc>
          <w:tcPr>
            <w:tcW w:w="1092" w:type="dxa"/>
            <w:tcBorders>
              <w:bottom w:val="single" w:sz="2" w:space="0" w:color="auto"/>
            </w:tcBorders>
            <w:shd w:val="clear" w:color="auto" w:fill="auto"/>
            <w:noWrap/>
            <w:vAlign w:val="center"/>
          </w:tcPr>
          <w:p w14:paraId="3E12236D" w14:textId="2BEEB896" w:rsidR="005304B0" w:rsidRPr="007E1F19" w:rsidRDefault="00445DA8" w:rsidP="0072118F">
            <w:pPr>
              <w:pStyle w:val="cuatexto"/>
              <w:jc w:val="right"/>
              <w:rPr>
                <w:lang w:val="es-ES" w:eastAsia="es-ES"/>
              </w:rPr>
            </w:pPr>
            <w:r>
              <w:rPr>
                <w:lang w:val="es-ES" w:eastAsia="es-ES"/>
              </w:rPr>
              <w:t>1</w:t>
            </w:r>
          </w:p>
        </w:tc>
        <w:tc>
          <w:tcPr>
            <w:tcW w:w="1031" w:type="dxa"/>
            <w:tcBorders>
              <w:bottom w:val="single" w:sz="2" w:space="0" w:color="auto"/>
            </w:tcBorders>
            <w:shd w:val="clear" w:color="auto" w:fill="auto"/>
            <w:vAlign w:val="center"/>
          </w:tcPr>
          <w:p w14:paraId="58E5CF22" w14:textId="718E361A" w:rsidR="005304B0" w:rsidRPr="007E1F19" w:rsidRDefault="00445DA8" w:rsidP="0072118F">
            <w:pPr>
              <w:pStyle w:val="cuatexto"/>
              <w:jc w:val="right"/>
              <w:rPr>
                <w:lang w:val="es-ES" w:eastAsia="es-ES"/>
              </w:rPr>
            </w:pPr>
            <w:r>
              <w:rPr>
                <w:lang w:val="es-ES" w:eastAsia="es-ES"/>
              </w:rPr>
              <w:t>16</w:t>
            </w:r>
          </w:p>
        </w:tc>
      </w:tr>
      <w:tr w:rsidR="005304B0" w:rsidRPr="009D5810" w14:paraId="1F237C2D" w14:textId="77777777" w:rsidTr="6DF36262">
        <w:trPr>
          <w:trHeight w:val="227"/>
        </w:trPr>
        <w:tc>
          <w:tcPr>
            <w:tcW w:w="1843" w:type="dxa"/>
            <w:tcBorders>
              <w:top w:val="single" w:sz="2" w:space="0" w:color="auto"/>
              <w:bottom w:val="single" w:sz="2" w:space="0" w:color="auto"/>
            </w:tcBorders>
            <w:shd w:val="clear" w:color="auto" w:fill="auto"/>
            <w:noWrap/>
            <w:vAlign w:val="center"/>
          </w:tcPr>
          <w:p w14:paraId="037C86D2" w14:textId="77777777" w:rsidR="005304B0" w:rsidRPr="009D5810" w:rsidRDefault="005304B0" w:rsidP="0072118F">
            <w:pPr>
              <w:pStyle w:val="cuatexto"/>
              <w:jc w:val="left"/>
              <w:rPr>
                <w:lang w:val="es-ES" w:eastAsia="es-ES"/>
              </w:rPr>
            </w:pPr>
            <w:r w:rsidRPr="009D5810">
              <w:rPr>
                <w:lang w:val="es-ES" w:eastAsia="es-ES"/>
              </w:rPr>
              <w:t>Tudela</w:t>
            </w:r>
          </w:p>
        </w:tc>
        <w:tc>
          <w:tcPr>
            <w:tcW w:w="851" w:type="dxa"/>
            <w:tcBorders>
              <w:top w:val="single" w:sz="2" w:space="0" w:color="auto"/>
              <w:bottom w:val="single" w:sz="2" w:space="0" w:color="auto"/>
            </w:tcBorders>
            <w:shd w:val="clear" w:color="auto" w:fill="auto"/>
            <w:noWrap/>
            <w:vAlign w:val="center"/>
          </w:tcPr>
          <w:p w14:paraId="5B4CCCBA" w14:textId="4BCAF89C" w:rsidR="005304B0" w:rsidRPr="007E1F19" w:rsidRDefault="005304B0" w:rsidP="0072118F">
            <w:pPr>
              <w:pStyle w:val="cuatexto"/>
              <w:jc w:val="right"/>
              <w:rPr>
                <w:lang w:val="es-ES" w:eastAsia="es-ES"/>
              </w:rPr>
            </w:pPr>
            <w:r>
              <w:rPr>
                <w:lang w:val="es-ES" w:eastAsia="es-ES"/>
              </w:rPr>
              <w:t>59</w:t>
            </w:r>
          </w:p>
        </w:tc>
        <w:tc>
          <w:tcPr>
            <w:tcW w:w="1008" w:type="dxa"/>
            <w:tcBorders>
              <w:top w:val="single" w:sz="2" w:space="0" w:color="auto"/>
              <w:bottom w:val="single" w:sz="2" w:space="0" w:color="auto"/>
            </w:tcBorders>
            <w:shd w:val="clear" w:color="auto" w:fill="auto"/>
            <w:noWrap/>
            <w:vAlign w:val="center"/>
          </w:tcPr>
          <w:p w14:paraId="2C56F35F" w14:textId="00A43410" w:rsidR="005304B0" w:rsidRPr="007E1F19" w:rsidRDefault="005304B0" w:rsidP="0072118F">
            <w:pPr>
              <w:pStyle w:val="cuatexto"/>
              <w:jc w:val="right"/>
              <w:rPr>
                <w:lang w:val="es-ES" w:eastAsia="es-ES"/>
              </w:rPr>
            </w:pPr>
            <w:r>
              <w:rPr>
                <w:lang w:val="es-ES" w:eastAsia="es-ES"/>
              </w:rPr>
              <w:t>54</w:t>
            </w:r>
          </w:p>
        </w:tc>
        <w:tc>
          <w:tcPr>
            <w:tcW w:w="1008" w:type="dxa"/>
            <w:tcBorders>
              <w:top w:val="single" w:sz="2" w:space="0" w:color="auto"/>
              <w:bottom w:val="single" w:sz="2" w:space="0" w:color="auto"/>
            </w:tcBorders>
            <w:shd w:val="clear" w:color="auto" w:fill="auto"/>
            <w:noWrap/>
            <w:vAlign w:val="center"/>
          </w:tcPr>
          <w:p w14:paraId="1EC35F14" w14:textId="68EA893A" w:rsidR="005304B0" w:rsidRPr="007E1F19" w:rsidRDefault="005304B0" w:rsidP="0072118F">
            <w:pPr>
              <w:pStyle w:val="cuatexto"/>
              <w:jc w:val="right"/>
              <w:rPr>
                <w:lang w:val="es-ES" w:eastAsia="es-ES"/>
              </w:rPr>
            </w:pPr>
            <w:r>
              <w:rPr>
                <w:lang w:val="es-ES" w:eastAsia="es-ES"/>
              </w:rPr>
              <w:t>202</w:t>
            </w:r>
          </w:p>
        </w:tc>
        <w:tc>
          <w:tcPr>
            <w:tcW w:w="1008" w:type="dxa"/>
            <w:tcBorders>
              <w:top w:val="single" w:sz="2" w:space="0" w:color="auto"/>
              <w:bottom w:val="single" w:sz="2" w:space="0" w:color="auto"/>
            </w:tcBorders>
            <w:shd w:val="clear" w:color="auto" w:fill="auto"/>
            <w:noWrap/>
            <w:vAlign w:val="center"/>
          </w:tcPr>
          <w:p w14:paraId="48233464" w14:textId="61D5838A" w:rsidR="005304B0" w:rsidRPr="007E1F19" w:rsidRDefault="005304B0" w:rsidP="0072118F">
            <w:pPr>
              <w:pStyle w:val="cuatexto"/>
              <w:jc w:val="right"/>
              <w:rPr>
                <w:lang w:val="es-ES" w:eastAsia="es-ES"/>
              </w:rPr>
            </w:pPr>
            <w:r>
              <w:rPr>
                <w:lang w:val="es-ES" w:eastAsia="es-ES"/>
              </w:rPr>
              <w:t>246</w:t>
            </w:r>
          </w:p>
        </w:tc>
        <w:tc>
          <w:tcPr>
            <w:tcW w:w="1008" w:type="dxa"/>
            <w:tcBorders>
              <w:top w:val="single" w:sz="2" w:space="0" w:color="auto"/>
              <w:bottom w:val="single" w:sz="2" w:space="0" w:color="auto"/>
            </w:tcBorders>
            <w:shd w:val="clear" w:color="auto" w:fill="auto"/>
            <w:noWrap/>
            <w:vAlign w:val="center"/>
          </w:tcPr>
          <w:p w14:paraId="099DCE07" w14:textId="6D71E017" w:rsidR="005304B0" w:rsidRPr="007E1F19" w:rsidRDefault="005304B0" w:rsidP="0072118F">
            <w:pPr>
              <w:pStyle w:val="cuatexto"/>
              <w:jc w:val="right"/>
              <w:rPr>
                <w:lang w:val="es-ES" w:eastAsia="es-ES"/>
              </w:rPr>
            </w:pPr>
            <w:r>
              <w:rPr>
                <w:lang w:val="es-ES" w:eastAsia="es-ES"/>
              </w:rPr>
              <w:t>1.341</w:t>
            </w:r>
          </w:p>
        </w:tc>
        <w:tc>
          <w:tcPr>
            <w:tcW w:w="1092" w:type="dxa"/>
            <w:tcBorders>
              <w:top w:val="single" w:sz="2" w:space="0" w:color="auto"/>
              <w:bottom w:val="single" w:sz="2" w:space="0" w:color="auto"/>
            </w:tcBorders>
            <w:shd w:val="clear" w:color="auto" w:fill="auto"/>
            <w:noWrap/>
            <w:vAlign w:val="center"/>
          </w:tcPr>
          <w:p w14:paraId="05F59307" w14:textId="7175C4D7" w:rsidR="005304B0" w:rsidRPr="007E1F19" w:rsidRDefault="00445DA8" w:rsidP="0072118F">
            <w:pPr>
              <w:pStyle w:val="cuatexto"/>
              <w:jc w:val="right"/>
              <w:rPr>
                <w:lang w:val="es-ES" w:eastAsia="es-ES"/>
              </w:rPr>
            </w:pPr>
            <w:r>
              <w:rPr>
                <w:lang w:val="es-ES" w:eastAsia="es-ES"/>
              </w:rPr>
              <w:t>2.173</w:t>
            </w:r>
          </w:p>
        </w:tc>
        <w:tc>
          <w:tcPr>
            <w:tcW w:w="1031" w:type="dxa"/>
            <w:tcBorders>
              <w:top w:val="single" w:sz="2" w:space="0" w:color="auto"/>
              <w:bottom w:val="single" w:sz="2" w:space="0" w:color="auto"/>
            </w:tcBorders>
            <w:shd w:val="clear" w:color="auto" w:fill="auto"/>
            <w:vAlign w:val="center"/>
          </w:tcPr>
          <w:p w14:paraId="391614A9" w14:textId="013B4860" w:rsidR="005304B0" w:rsidRPr="007E1F19" w:rsidRDefault="00445DA8" w:rsidP="0072118F">
            <w:pPr>
              <w:pStyle w:val="cuatexto"/>
              <w:jc w:val="right"/>
              <w:rPr>
                <w:lang w:val="es-ES" w:eastAsia="es-ES"/>
              </w:rPr>
            </w:pPr>
            <w:r>
              <w:rPr>
                <w:lang w:val="es-ES" w:eastAsia="es-ES"/>
              </w:rPr>
              <w:t>445</w:t>
            </w:r>
          </w:p>
        </w:tc>
      </w:tr>
      <w:tr w:rsidR="005304B0" w:rsidRPr="009D5810" w14:paraId="1EFC029A" w14:textId="77777777" w:rsidTr="0072118F">
        <w:trPr>
          <w:trHeight w:val="227"/>
        </w:trPr>
        <w:tc>
          <w:tcPr>
            <w:tcW w:w="1843" w:type="dxa"/>
            <w:tcBorders>
              <w:top w:val="single" w:sz="2" w:space="0" w:color="auto"/>
              <w:bottom w:val="single" w:sz="4" w:space="0" w:color="auto"/>
            </w:tcBorders>
            <w:shd w:val="clear" w:color="auto" w:fill="auto"/>
            <w:noWrap/>
            <w:vAlign w:val="center"/>
          </w:tcPr>
          <w:p w14:paraId="2F5F8997" w14:textId="77777777" w:rsidR="005304B0" w:rsidRPr="009D5810" w:rsidRDefault="005304B0" w:rsidP="0072118F">
            <w:pPr>
              <w:pStyle w:val="cuatexto"/>
              <w:jc w:val="left"/>
              <w:rPr>
                <w:lang w:val="es-ES" w:eastAsia="es-ES"/>
              </w:rPr>
            </w:pPr>
            <w:r w:rsidRPr="009D5810">
              <w:rPr>
                <w:lang w:val="es-ES" w:eastAsia="es-ES"/>
              </w:rPr>
              <w:t>Estella</w:t>
            </w:r>
          </w:p>
        </w:tc>
        <w:tc>
          <w:tcPr>
            <w:tcW w:w="851" w:type="dxa"/>
            <w:tcBorders>
              <w:top w:val="single" w:sz="2" w:space="0" w:color="auto"/>
              <w:bottom w:val="single" w:sz="4" w:space="0" w:color="auto"/>
            </w:tcBorders>
            <w:shd w:val="clear" w:color="auto" w:fill="auto"/>
            <w:noWrap/>
            <w:vAlign w:val="center"/>
          </w:tcPr>
          <w:p w14:paraId="7F2E2504" w14:textId="21B4E2A2" w:rsidR="005304B0" w:rsidRPr="006F73EB" w:rsidRDefault="005304B0" w:rsidP="0072118F">
            <w:pPr>
              <w:pStyle w:val="cuatexto"/>
              <w:jc w:val="right"/>
              <w:rPr>
                <w:lang w:val="es-ES" w:eastAsia="es-ES"/>
              </w:rPr>
            </w:pPr>
            <w:r>
              <w:rPr>
                <w:lang w:val="es-ES" w:eastAsia="es-ES"/>
              </w:rPr>
              <w:t>112</w:t>
            </w:r>
          </w:p>
        </w:tc>
        <w:tc>
          <w:tcPr>
            <w:tcW w:w="1008" w:type="dxa"/>
            <w:tcBorders>
              <w:top w:val="single" w:sz="2" w:space="0" w:color="auto"/>
              <w:bottom w:val="single" w:sz="4" w:space="0" w:color="auto"/>
            </w:tcBorders>
            <w:shd w:val="clear" w:color="auto" w:fill="auto"/>
            <w:noWrap/>
            <w:vAlign w:val="center"/>
          </w:tcPr>
          <w:p w14:paraId="284F0F61" w14:textId="3E38F0DF" w:rsidR="005304B0" w:rsidRPr="007E1F19" w:rsidRDefault="005304B0" w:rsidP="0072118F">
            <w:pPr>
              <w:pStyle w:val="cuatexto"/>
              <w:jc w:val="right"/>
              <w:rPr>
                <w:lang w:val="es-ES" w:eastAsia="es-ES"/>
              </w:rPr>
            </w:pPr>
            <w:r>
              <w:rPr>
                <w:lang w:val="es-ES" w:eastAsia="es-ES"/>
              </w:rPr>
              <w:t>128</w:t>
            </w:r>
          </w:p>
        </w:tc>
        <w:tc>
          <w:tcPr>
            <w:tcW w:w="1008" w:type="dxa"/>
            <w:tcBorders>
              <w:top w:val="single" w:sz="2" w:space="0" w:color="auto"/>
              <w:bottom w:val="single" w:sz="4" w:space="0" w:color="auto"/>
            </w:tcBorders>
            <w:shd w:val="clear" w:color="auto" w:fill="auto"/>
            <w:noWrap/>
            <w:vAlign w:val="center"/>
          </w:tcPr>
          <w:p w14:paraId="7C0DB8B4" w14:textId="36AB83F4" w:rsidR="005304B0" w:rsidRPr="007E1F19" w:rsidRDefault="005304B0" w:rsidP="0072118F">
            <w:pPr>
              <w:pStyle w:val="cuatexto"/>
              <w:jc w:val="right"/>
              <w:rPr>
                <w:lang w:val="es-ES" w:eastAsia="es-ES"/>
              </w:rPr>
            </w:pPr>
            <w:r>
              <w:rPr>
                <w:lang w:val="es-ES" w:eastAsia="es-ES"/>
              </w:rPr>
              <w:t>80</w:t>
            </w:r>
          </w:p>
        </w:tc>
        <w:tc>
          <w:tcPr>
            <w:tcW w:w="1008" w:type="dxa"/>
            <w:tcBorders>
              <w:top w:val="single" w:sz="2" w:space="0" w:color="auto"/>
              <w:bottom w:val="single" w:sz="4" w:space="0" w:color="auto"/>
            </w:tcBorders>
            <w:shd w:val="clear" w:color="auto" w:fill="auto"/>
            <w:noWrap/>
            <w:vAlign w:val="center"/>
          </w:tcPr>
          <w:p w14:paraId="3573C1A2" w14:textId="2607F4D0" w:rsidR="005304B0" w:rsidRPr="007E1F19" w:rsidRDefault="005304B0" w:rsidP="0072118F">
            <w:pPr>
              <w:pStyle w:val="cuatexto"/>
              <w:jc w:val="right"/>
              <w:rPr>
                <w:lang w:val="es-ES" w:eastAsia="es-ES"/>
              </w:rPr>
            </w:pPr>
            <w:r>
              <w:rPr>
                <w:lang w:val="es-ES" w:eastAsia="es-ES"/>
              </w:rPr>
              <w:t>61</w:t>
            </w:r>
          </w:p>
        </w:tc>
        <w:tc>
          <w:tcPr>
            <w:tcW w:w="1008" w:type="dxa"/>
            <w:tcBorders>
              <w:top w:val="single" w:sz="2" w:space="0" w:color="auto"/>
              <w:bottom w:val="single" w:sz="4" w:space="0" w:color="auto"/>
            </w:tcBorders>
            <w:shd w:val="clear" w:color="auto" w:fill="auto"/>
            <w:noWrap/>
            <w:vAlign w:val="center"/>
          </w:tcPr>
          <w:p w14:paraId="34D84196" w14:textId="0C8A849F" w:rsidR="005304B0" w:rsidRPr="007E1F19" w:rsidRDefault="005304B0" w:rsidP="0072118F">
            <w:pPr>
              <w:pStyle w:val="cuatexto"/>
              <w:jc w:val="right"/>
              <w:rPr>
                <w:lang w:val="es-ES" w:eastAsia="es-ES"/>
              </w:rPr>
            </w:pPr>
            <w:r>
              <w:rPr>
                <w:lang w:val="es-ES" w:eastAsia="es-ES"/>
              </w:rPr>
              <w:t>124</w:t>
            </w:r>
          </w:p>
        </w:tc>
        <w:tc>
          <w:tcPr>
            <w:tcW w:w="1092" w:type="dxa"/>
            <w:tcBorders>
              <w:top w:val="single" w:sz="2" w:space="0" w:color="auto"/>
              <w:bottom w:val="single" w:sz="4" w:space="0" w:color="auto"/>
            </w:tcBorders>
            <w:shd w:val="clear" w:color="auto" w:fill="auto"/>
            <w:noWrap/>
            <w:vAlign w:val="center"/>
          </w:tcPr>
          <w:p w14:paraId="6758FA3F" w14:textId="5EB80F24" w:rsidR="005304B0" w:rsidRPr="007E1F19" w:rsidRDefault="00445DA8" w:rsidP="0072118F">
            <w:pPr>
              <w:pStyle w:val="cuatexto"/>
              <w:jc w:val="right"/>
              <w:rPr>
                <w:lang w:val="es-ES" w:eastAsia="es-ES"/>
              </w:rPr>
            </w:pPr>
            <w:r>
              <w:rPr>
                <w:lang w:val="es-ES" w:eastAsia="es-ES"/>
              </w:rPr>
              <w:t>11</w:t>
            </w:r>
          </w:p>
        </w:tc>
        <w:tc>
          <w:tcPr>
            <w:tcW w:w="1031" w:type="dxa"/>
            <w:tcBorders>
              <w:top w:val="single" w:sz="2" w:space="0" w:color="auto"/>
              <w:bottom w:val="single" w:sz="4" w:space="0" w:color="auto"/>
            </w:tcBorders>
            <w:shd w:val="clear" w:color="auto" w:fill="auto"/>
            <w:vAlign w:val="center"/>
          </w:tcPr>
          <w:p w14:paraId="5B852C29" w14:textId="6B7DB324" w:rsidR="005304B0" w:rsidRPr="007E1F19" w:rsidRDefault="00445DA8" w:rsidP="0072118F">
            <w:pPr>
              <w:pStyle w:val="cuatexto"/>
              <w:jc w:val="right"/>
              <w:rPr>
                <w:lang w:val="es-ES" w:eastAsia="es-ES"/>
              </w:rPr>
            </w:pPr>
            <w:r>
              <w:rPr>
                <w:lang w:val="es-ES" w:eastAsia="es-ES"/>
              </w:rPr>
              <w:t>103</w:t>
            </w:r>
          </w:p>
        </w:tc>
      </w:tr>
      <w:tr w:rsidR="00B62526" w:rsidRPr="00B62526" w14:paraId="4F4CB510" w14:textId="77777777" w:rsidTr="6DF36262">
        <w:trPr>
          <w:trHeight w:val="227"/>
        </w:trPr>
        <w:tc>
          <w:tcPr>
            <w:tcW w:w="1843" w:type="dxa"/>
            <w:tcBorders>
              <w:bottom w:val="single" w:sz="4" w:space="0" w:color="auto"/>
            </w:tcBorders>
            <w:shd w:val="clear" w:color="auto" w:fill="8DB3E2" w:themeFill="text2" w:themeFillTint="66"/>
            <w:noWrap/>
            <w:vAlign w:val="center"/>
          </w:tcPr>
          <w:p w14:paraId="3D0E04BD" w14:textId="385B39A9" w:rsidR="00B62526" w:rsidRPr="00B62526" w:rsidRDefault="00160C5A" w:rsidP="0072118F">
            <w:pPr>
              <w:pStyle w:val="cuadroCabe"/>
              <w:jc w:val="left"/>
              <w:rPr>
                <w:lang w:val="es-ES" w:eastAsia="es-ES"/>
              </w:rPr>
            </w:pPr>
            <w:r>
              <w:rPr>
                <w:lang w:val="es-ES" w:eastAsia="es-ES"/>
              </w:rPr>
              <w:t xml:space="preserve">Total pruebas </w:t>
            </w:r>
          </w:p>
        </w:tc>
        <w:tc>
          <w:tcPr>
            <w:tcW w:w="851" w:type="dxa"/>
            <w:tcBorders>
              <w:bottom w:val="single" w:sz="4" w:space="0" w:color="auto"/>
            </w:tcBorders>
            <w:shd w:val="clear" w:color="auto" w:fill="8DB3E2" w:themeFill="text2" w:themeFillTint="66"/>
            <w:noWrap/>
            <w:vAlign w:val="center"/>
          </w:tcPr>
          <w:p w14:paraId="5DD8A43E" w14:textId="3ABF1A9F" w:rsidR="00B62526" w:rsidRPr="00B62526" w:rsidRDefault="00B62526" w:rsidP="0072118F">
            <w:pPr>
              <w:pStyle w:val="cuadroCabe"/>
              <w:jc w:val="right"/>
              <w:rPr>
                <w:lang w:val="es-ES" w:eastAsia="es-ES"/>
              </w:rPr>
            </w:pPr>
            <w:r w:rsidRPr="00B62526">
              <w:rPr>
                <w:lang w:val="es-ES" w:eastAsia="es-ES"/>
              </w:rPr>
              <w:t>1.726</w:t>
            </w:r>
          </w:p>
        </w:tc>
        <w:tc>
          <w:tcPr>
            <w:tcW w:w="1008" w:type="dxa"/>
            <w:tcBorders>
              <w:bottom w:val="single" w:sz="4" w:space="0" w:color="auto"/>
            </w:tcBorders>
            <w:shd w:val="clear" w:color="auto" w:fill="8DB3E2" w:themeFill="text2" w:themeFillTint="66"/>
            <w:noWrap/>
            <w:vAlign w:val="center"/>
          </w:tcPr>
          <w:p w14:paraId="5B21D9B4" w14:textId="3CA1BC0A" w:rsidR="00B62526" w:rsidRPr="00B62526" w:rsidRDefault="00B62526" w:rsidP="0072118F">
            <w:pPr>
              <w:pStyle w:val="cuadroCabe"/>
              <w:jc w:val="right"/>
              <w:rPr>
                <w:lang w:val="es-ES" w:eastAsia="es-ES"/>
              </w:rPr>
            </w:pPr>
            <w:r w:rsidRPr="00B62526">
              <w:rPr>
                <w:lang w:val="es-ES" w:eastAsia="es-ES"/>
              </w:rPr>
              <w:t>1.407</w:t>
            </w:r>
          </w:p>
        </w:tc>
        <w:tc>
          <w:tcPr>
            <w:tcW w:w="1008" w:type="dxa"/>
            <w:tcBorders>
              <w:bottom w:val="single" w:sz="4" w:space="0" w:color="auto"/>
            </w:tcBorders>
            <w:shd w:val="clear" w:color="auto" w:fill="8DB3E2" w:themeFill="text2" w:themeFillTint="66"/>
            <w:noWrap/>
            <w:vAlign w:val="center"/>
          </w:tcPr>
          <w:p w14:paraId="3CA9BFE8" w14:textId="0A44E30D" w:rsidR="00B62526" w:rsidRPr="00B62526" w:rsidRDefault="00B62526" w:rsidP="0072118F">
            <w:pPr>
              <w:pStyle w:val="cuadroCabe"/>
              <w:jc w:val="right"/>
              <w:rPr>
                <w:lang w:val="es-ES" w:eastAsia="es-ES"/>
              </w:rPr>
            </w:pPr>
            <w:r w:rsidRPr="00B62526">
              <w:rPr>
                <w:lang w:val="es-ES" w:eastAsia="es-ES"/>
              </w:rPr>
              <w:t>1.223</w:t>
            </w:r>
          </w:p>
        </w:tc>
        <w:tc>
          <w:tcPr>
            <w:tcW w:w="1008" w:type="dxa"/>
            <w:tcBorders>
              <w:bottom w:val="single" w:sz="4" w:space="0" w:color="auto"/>
            </w:tcBorders>
            <w:shd w:val="clear" w:color="auto" w:fill="8DB3E2" w:themeFill="text2" w:themeFillTint="66"/>
            <w:noWrap/>
            <w:vAlign w:val="center"/>
          </w:tcPr>
          <w:p w14:paraId="5734083D" w14:textId="616BB78D" w:rsidR="00B62526" w:rsidRPr="00B62526" w:rsidRDefault="00B62526" w:rsidP="0072118F">
            <w:pPr>
              <w:pStyle w:val="cuadroCabe"/>
              <w:jc w:val="right"/>
              <w:rPr>
                <w:lang w:val="es-ES" w:eastAsia="es-ES"/>
              </w:rPr>
            </w:pPr>
            <w:r w:rsidRPr="00B62526">
              <w:rPr>
                <w:lang w:val="es-ES" w:eastAsia="es-ES"/>
              </w:rPr>
              <w:t>1.654</w:t>
            </w:r>
          </w:p>
        </w:tc>
        <w:tc>
          <w:tcPr>
            <w:tcW w:w="1008" w:type="dxa"/>
            <w:tcBorders>
              <w:bottom w:val="single" w:sz="4" w:space="0" w:color="auto"/>
            </w:tcBorders>
            <w:shd w:val="clear" w:color="auto" w:fill="8DB3E2" w:themeFill="text2" w:themeFillTint="66"/>
            <w:noWrap/>
            <w:vAlign w:val="center"/>
          </w:tcPr>
          <w:p w14:paraId="022CE7A7" w14:textId="130CA87C" w:rsidR="00B62526" w:rsidRPr="00B62526" w:rsidRDefault="00B62526" w:rsidP="0072118F">
            <w:pPr>
              <w:pStyle w:val="cuadroCabe"/>
              <w:jc w:val="right"/>
              <w:rPr>
                <w:lang w:val="es-ES" w:eastAsia="es-ES"/>
              </w:rPr>
            </w:pPr>
            <w:r w:rsidRPr="00B62526">
              <w:rPr>
                <w:lang w:val="es-ES" w:eastAsia="es-ES"/>
              </w:rPr>
              <w:t>3.030</w:t>
            </w:r>
          </w:p>
        </w:tc>
        <w:tc>
          <w:tcPr>
            <w:tcW w:w="1092" w:type="dxa"/>
            <w:tcBorders>
              <w:bottom w:val="single" w:sz="4" w:space="0" w:color="auto"/>
            </w:tcBorders>
            <w:shd w:val="clear" w:color="auto" w:fill="8DB3E2" w:themeFill="text2" w:themeFillTint="66"/>
            <w:noWrap/>
            <w:vAlign w:val="center"/>
          </w:tcPr>
          <w:p w14:paraId="0FBF9CD4" w14:textId="752C6125" w:rsidR="00B62526" w:rsidRPr="00B62526" w:rsidRDefault="00445DA8" w:rsidP="0072118F">
            <w:pPr>
              <w:pStyle w:val="cuadroCabe"/>
              <w:jc w:val="right"/>
              <w:rPr>
                <w:lang w:val="es-ES" w:eastAsia="es-ES"/>
              </w:rPr>
            </w:pPr>
            <w:r>
              <w:rPr>
                <w:lang w:val="es-ES" w:eastAsia="es-ES"/>
              </w:rPr>
              <w:t>76</w:t>
            </w:r>
          </w:p>
        </w:tc>
        <w:tc>
          <w:tcPr>
            <w:tcW w:w="1031" w:type="dxa"/>
            <w:tcBorders>
              <w:bottom w:val="single" w:sz="4" w:space="0" w:color="auto"/>
            </w:tcBorders>
            <w:shd w:val="clear" w:color="auto" w:fill="8DB3E2" w:themeFill="text2" w:themeFillTint="66"/>
            <w:vAlign w:val="center"/>
          </w:tcPr>
          <w:p w14:paraId="44F03C79" w14:textId="7D4DBF73" w:rsidR="00B62526" w:rsidRPr="00B62526" w:rsidRDefault="00445DA8" w:rsidP="0072118F">
            <w:pPr>
              <w:pStyle w:val="cuadroCabe"/>
              <w:jc w:val="right"/>
              <w:rPr>
                <w:lang w:val="es-ES" w:eastAsia="es-ES"/>
              </w:rPr>
            </w:pPr>
            <w:r>
              <w:rPr>
                <w:lang w:val="es-ES" w:eastAsia="es-ES"/>
              </w:rPr>
              <w:t>83</w:t>
            </w:r>
          </w:p>
        </w:tc>
      </w:tr>
      <w:tr w:rsidR="00B62526" w:rsidRPr="009D5810" w14:paraId="424580B2" w14:textId="77777777" w:rsidTr="0072118F">
        <w:trPr>
          <w:trHeight w:val="227"/>
        </w:trPr>
        <w:tc>
          <w:tcPr>
            <w:tcW w:w="1843" w:type="dxa"/>
            <w:tcBorders>
              <w:top w:val="single" w:sz="4" w:space="0" w:color="auto"/>
              <w:bottom w:val="single" w:sz="4" w:space="0" w:color="auto"/>
              <w:right w:val="nil"/>
            </w:tcBorders>
            <w:shd w:val="clear" w:color="auto" w:fill="auto"/>
            <w:noWrap/>
            <w:vAlign w:val="center"/>
          </w:tcPr>
          <w:p w14:paraId="087E1331" w14:textId="77777777" w:rsidR="00B62526" w:rsidRPr="009D5810" w:rsidRDefault="00B62526" w:rsidP="0072118F">
            <w:pPr>
              <w:spacing w:after="0"/>
              <w:ind w:firstLine="0"/>
              <w:jc w:val="left"/>
              <w:rPr>
                <w:rFonts w:ascii="Arial Narrow" w:hAnsi="Arial Narrow" w:cs="Calibri"/>
                <w:color w:val="000000"/>
                <w:lang w:val="es-ES" w:eastAsia="es-ES"/>
              </w:rPr>
            </w:pPr>
          </w:p>
        </w:tc>
        <w:tc>
          <w:tcPr>
            <w:tcW w:w="851" w:type="dxa"/>
            <w:tcBorders>
              <w:top w:val="single" w:sz="4" w:space="0" w:color="auto"/>
              <w:left w:val="nil"/>
              <w:bottom w:val="single" w:sz="4" w:space="0" w:color="auto"/>
              <w:right w:val="nil"/>
            </w:tcBorders>
            <w:shd w:val="clear" w:color="auto" w:fill="auto"/>
            <w:noWrap/>
            <w:vAlign w:val="center"/>
          </w:tcPr>
          <w:p w14:paraId="67B2FC8A" w14:textId="77777777" w:rsidR="00B62526" w:rsidRPr="00E371C2" w:rsidRDefault="00B62526" w:rsidP="0072118F">
            <w:pPr>
              <w:spacing w:after="0"/>
              <w:ind w:firstLine="0"/>
              <w:jc w:val="right"/>
              <w:rPr>
                <w:rFonts w:ascii="Arial Narrow" w:hAnsi="Arial Narrow" w:cs="Calibri"/>
                <w:color w:val="000000"/>
                <w:lang w:val="es-ES" w:eastAsia="es-ES"/>
              </w:rPr>
            </w:pPr>
          </w:p>
        </w:tc>
        <w:tc>
          <w:tcPr>
            <w:tcW w:w="1008" w:type="dxa"/>
            <w:tcBorders>
              <w:top w:val="single" w:sz="4" w:space="0" w:color="auto"/>
              <w:left w:val="nil"/>
              <w:bottom w:val="single" w:sz="4" w:space="0" w:color="auto"/>
              <w:right w:val="nil"/>
            </w:tcBorders>
            <w:shd w:val="clear" w:color="auto" w:fill="auto"/>
            <w:noWrap/>
            <w:vAlign w:val="center"/>
          </w:tcPr>
          <w:p w14:paraId="588F2DBF" w14:textId="77777777" w:rsidR="00B62526" w:rsidRPr="00E371C2" w:rsidRDefault="00B62526" w:rsidP="0072118F">
            <w:pPr>
              <w:spacing w:after="0"/>
              <w:ind w:firstLine="0"/>
              <w:jc w:val="right"/>
              <w:rPr>
                <w:rFonts w:ascii="Arial Narrow" w:hAnsi="Arial Narrow" w:cs="Calibri"/>
                <w:color w:val="000000"/>
                <w:lang w:val="es-ES" w:eastAsia="es-ES"/>
              </w:rPr>
            </w:pPr>
          </w:p>
        </w:tc>
        <w:tc>
          <w:tcPr>
            <w:tcW w:w="1008" w:type="dxa"/>
            <w:tcBorders>
              <w:top w:val="single" w:sz="4" w:space="0" w:color="auto"/>
              <w:left w:val="nil"/>
              <w:bottom w:val="single" w:sz="4" w:space="0" w:color="auto"/>
              <w:right w:val="nil"/>
            </w:tcBorders>
            <w:shd w:val="clear" w:color="auto" w:fill="auto"/>
            <w:noWrap/>
            <w:vAlign w:val="center"/>
          </w:tcPr>
          <w:p w14:paraId="07DADCA5" w14:textId="77777777" w:rsidR="00B62526" w:rsidRPr="00E371C2" w:rsidRDefault="00B62526" w:rsidP="0072118F">
            <w:pPr>
              <w:spacing w:after="0"/>
              <w:ind w:firstLine="0"/>
              <w:jc w:val="right"/>
              <w:rPr>
                <w:rFonts w:ascii="Arial Narrow" w:hAnsi="Arial Narrow" w:cs="Calibri"/>
                <w:color w:val="000000"/>
                <w:lang w:val="es-ES" w:eastAsia="es-ES"/>
              </w:rPr>
            </w:pPr>
          </w:p>
        </w:tc>
        <w:tc>
          <w:tcPr>
            <w:tcW w:w="1008" w:type="dxa"/>
            <w:tcBorders>
              <w:top w:val="single" w:sz="4" w:space="0" w:color="auto"/>
              <w:left w:val="nil"/>
              <w:bottom w:val="single" w:sz="4" w:space="0" w:color="auto"/>
              <w:right w:val="nil"/>
            </w:tcBorders>
            <w:shd w:val="clear" w:color="auto" w:fill="auto"/>
            <w:noWrap/>
            <w:vAlign w:val="center"/>
          </w:tcPr>
          <w:p w14:paraId="724F5AC3" w14:textId="77777777" w:rsidR="00B62526" w:rsidRPr="00E371C2" w:rsidRDefault="00B62526" w:rsidP="0072118F">
            <w:pPr>
              <w:spacing w:after="0"/>
              <w:ind w:firstLine="0"/>
              <w:jc w:val="right"/>
              <w:rPr>
                <w:rFonts w:ascii="Arial Narrow" w:hAnsi="Arial Narrow" w:cs="Calibri"/>
                <w:color w:val="000000"/>
                <w:lang w:val="es-ES" w:eastAsia="es-ES"/>
              </w:rPr>
            </w:pPr>
          </w:p>
        </w:tc>
        <w:tc>
          <w:tcPr>
            <w:tcW w:w="1008" w:type="dxa"/>
            <w:tcBorders>
              <w:top w:val="single" w:sz="4" w:space="0" w:color="auto"/>
              <w:left w:val="nil"/>
              <w:bottom w:val="single" w:sz="4" w:space="0" w:color="auto"/>
              <w:right w:val="nil"/>
            </w:tcBorders>
            <w:shd w:val="clear" w:color="auto" w:fill="auto"/>
            <w:noWrap/>
            <w:vAlign w:val="center"/>
          </w:tcPr>
          <w:p w14:paraId="6959ED36" w14:textId="77777777" w:rsidR="00B62526" w:rsidRPr="00E371C2" w:rsidRDefault="00B62526" w:rsidP="0072118F">
            <w:pPr>
              <w:spacing w:after="0"/>
              <w:ind w:firstLine="0"/>
              <w:jc w:val="right"/>
              <w:rPr>
                <w:rFonts w:ascii="Arial Narrow" w:hAnsi="Arial Narrow" w:cs="Calibri"/>
                <w:color w:val="000000"/>
                <w:lang w:val="es-ES" w:eastAsia="es-ES"/>
              </w:rPr>
            </w:pPr>
          </w:p>
        </w:tc>
        <w:tc>
          <w:tcPr>
            <w:tcW w:w="1092" w:type="dxa"/>
            <w:tcBorders>
              <w:top w:val="single" w:sz="4" w:space="0" w:color="auto"/>
              <w:left w:val="nil"/>
              <w:bottom w:val="single" w:sz="4" w:space="0" w:color="auto"/>
              <w:right w:val="nil"/>
            </w:tcBorders>
            <w:shd w:val="clear" w:color="auto" w:fill="auto"/>
            <w:noWrap/>
            <w:vAlign w:val="center"/>
          </w:tcPr>
          <w:p w14:paraId="39EE32EB" w14:textId="77777777" w:rsidR="00B62526" w:rsidRPr="00E371C2" w:rsidRDefault="00B62526" w:rsidP="0072118F">
            <w:pPr>
              <w:spacing w:after="0"/>
              <w:ind w:firstLine="0"/>
              <w:jc w:val="right"/>
              <w:rPr>
                <w:rFonts w:ascii="Arial Narrow" w:hAnsi="Arial Narrow" w:cs="Calibri"/>
                <w:color w:val="000000"/>
                <w:lang w:val="es-ES" w:eastAsia="es-ES"/>
              </w:rPr>
            </w:pPr>
          </w:p>
        </w:tc>
        <w:tc>
          <w:tcPr>
            <w:tcW w:w="1031" w:type="dxa"/>
            <w:tcBorders>
              <w:top w:val="single" w:sz="4" w:space="0" w:color="auto"/>
              <w:left w:val="nil"/>
              <w:bottom w:val="single" w:sz="4" w:space="0" w:color="auto"/>
            </w:tcBorders>
            <w:shd w:val="clear" w:color="auto" w:fill="auto"/>
            <w:vAlign w:val="center"/>
          </w:tcPr>
          <w:p w14:paraId="02243658" w14:textId="77777777" w:rsidR="00B62526" w:rsidRPr="00E371C2" w:rsidRDefault="00B62526" w:rsidP="0072118F">
            <w:pPr>
              <w:spacing w:after="0"/>
              <w:ind w:firstLine="0"/>
              <w:jc w:val="right"/>
              <w:rPr>
                <w:rFonts w:ascii="Arial Narrow" w:hAnsi="Arial Narrow" w:cs="Calibri"/>
                <w:color w:val="000000"/>
                <w:lang w:val="es-ES" w:eastAsia="es-ES"/>
              </w:rPr>
            </w:pPr>
          </w:p>
        </w:tc>
      </w:tr>
      <w:tr w:rsidR="00B62526" w:rsidRPr="00B87E53" w14:paraId="5A17293F" w14:textId="77777777" w:rsidTr="6DF36262">
        <w:trPr>
          <w:trHeight w:val="227"/>
        </w:trPr>
        <w:tc>
          <w:tcPr>
            <w:tcW w:w="1843" w:type="dxa"/>
            <w:shd w:val="clear" w:color="auto" w:fill="8DB3E2" w:themeFill="text2" w:themeFillTint="66"/>
            <w:noWrap/>
            <w:vAlign w:val="center"/>
          </w:tcPr>
          <w:p w14:paraId="7F670561" w14:textId="77777777" w:rsidR="00B62526" w:rsidRPr="00B87E53" w:rsidRDefault="00B62526" w:rsidP="0072118F">
            <w:pPr>
              <w:pStyle w:val="cuadroCabe"/>
              <w:jc w:val="left"/>
              <w:rPr>
                <w:lang w:val="es-ES" w:eastAsia="es-ES"/>
              </w:rPr>
            </w:pPr>
          </w:p>
        </w:tc>
        <w:tc>
          <w:tcPr>
            <w:tcW w:w="7008" w:type="dxa"/>
            <w:gridSpan w:val="7"/>
            <w:shd w:val="clear" w:color="auto" w:fill="8DB3E2" w:themeFill="text2" w:themeFillTint="66"/>
            <w:noWrap/>
            <w:vAlign w:val="center"/>
          </w:tcPr>
          <w:p w14:paraId="2E464D7B" w14:textId="1E3C63C2" w:rsidR="00B62526" w:rsidRPr="00B87E53" w:rsidRDefault="00B62526" w:rsidP="002E6A82">
            <w:pPr>
              <w:pStyle w:val="cuadroCabe"/>
              <w:jc w:val="center"/>
              <w:rPr>
                <w:lang w:val="es-ES" w:eastAsia="es-ES"/>
              </w:rPr>
            </w:pPr>
            <w:r w:rsidRPr="00B87E53">
              <w:rPr>
                <w:lang w:val="es-ES" w:eastAsia="es-ES"/>
              </w:rPr>
              <w:t>Intervenciones quirúrgicas</w:t>
            </w:r>
          </w:p>
        </w:tc>
      </w:tr>
      <w:tr w:rsidR="00B62526" w:rsidRPr="009D5810" w14:paraId="63741912" w14:textId="77777777" w:rsidTr="6DF36262">
        <w:trPr>
          <w:trHeight w:val="227"/>
        </w:trPr>
        <w:tc>
          <w:tcPr>
            <w:tcW w:w="1843" w:type="dxa"/>
            <w:tcBorders>
              <w:bottom w:val="single" w:sz="2" w:space="0" w:color="auto"/>
            </w:tcBorders>
            <w:shd w:val="clear" w:color="auto" w:fill="auto"/>
            <w:noWrap/>
            <w:vAlign w:val="center"/>
          </w:tcPr>
          <w:p w14:paraId="45962D41" w14:textId="77777777" w:rsidR="00B62526" w:rsidRPr="009D5810" w:rsidRDefault="00B62526" w:rsidP="0072118F">
            <w:pPr>
              <w:pStyle w:val="cuatexto"/>
              <w:jc w:val="left"/>
              <w:rPr>
                <w:lang w:val="es-ES" w:eastAsia="es-ES"/>
              </w:rPr>
            </w:pPr>
            <w:r w:rsidRPr="009D5810">
              <w:rPr>
                <w:lang w:val="es-ES" w:eastAsia="es-ES"/>
              </w:rPr>
              <w:t>Pamplona</w:t>
            </w:r>
          </w:p>
        </w:tc>
        <w:tc>
          <w:tcPr>
            <w:tcW w:w="851" w:type="dxa"/>
            <w:tcBorders>
              <w:bottom w:val="single" w:sz="2" w:space="0" w:color="auto"/>
            </w:tcBorders>
            <w:shd w:val="clear" w:color="auto" w:fill="auto"/>
            <w:noWrap/>
            <w:vAlign w:val="center"/>
          </w:tcPr>
          <w:p w14:paraId="2D52E883" w14:textId="14C9B466" w:rsidR="00B62526" w:rsidRPr="007E1F19" w:rsidRDefault="00B62526" w:rsidP="0072118F">
            <w:pPr>
              <w:pStyle w:val="cuatexto"/>
              <w:jc w:val="right"/>
              <w:rPr>
                <w:lang w:val="es-ES" w:eastAsia="es-ES"/>
              </w:rPr>
            </w:pPr>
            <w:r>
              <w:rPr>
                <w:lang w:val="es-ES" w:eastAsia="es-ES"/>
              </w:rPr>
              <w:t>1.100</w:t>
            </w:r>
          </w:p>
        </w:tc>
        <w:tc>
          <w:tcPr>
            <w:tcW w:w="1008" w:type="dxa"/>
            <w:tcBorders>
              <w:bottom w:val="single" w:sz="2" w:space="0" w:color="auto"/>
            </w:tcBorders>
            <w:shd w:val="clear" w:color="auto" w:fill="auto"/>
            <w:noWrap/>
            <w:vAlign w:val="center"/>
          </w:tcPr>
          <w:p w14:paraId="60AEB185" w14:textId="55FDA9F4" w:rsidR="00B62526" w:rsidRPr="007E1F19" w:rsidRDefault="00B62526" w:rsidP="0072118F">
            <w:pPr>
              <w:pStyle w:val="cuatexto"/>
              <w:jc w:val="right"/>
              <w:rPr>
                <w:lang w:val="es-ES" w:eastAsia="es-ES"/>
              </w:rPr>
            </w:pPr>
            <w:r>
              <w:rPr>
                <w:lang w:val="es-ES" w:eastAsia="es-ES"/>
              </w:rPr>
              <w:t>1.669</w:t>
            </w:r>
          </w:p>
        </w:tc>
        <w:tc>
          <w:tcPr>
            <w:tcW w:w="1008" w:type="dxa"/>
            <w:tcBorders>
              <w:bottom w:val="single" w:sz="2" w:space="0" w:color="auto"/>
            </w:tcBorders>
            <w:shd w:val="clear" w:color="auto" w:fill="auto"/>
            <w:noWrap/>
            <w:vAlign w:val="center"/>
          </w:tcPr>
          <w:p w14:paraId="28DD238B" w14:textId="703F3E27" w:rsidR="00B62526" w:rsidRPr="007E1F19" w:rsidRDefault="00B62526" w:rsidP="0072118F">
            <w:pPr>
              <w:pStyle w:val="cuatexto"/>
              <w:jc w:val="right"/>
              <w:rPr>
                <w:lang w:val="es-ES" w:eastAsia="es-ES"/>
              </w:rPr>
            </w:pPr>
            <w:r>
              <w:rPr>
                <w:lang w:val="es-ES" w:eastAsia="es-ES"/>
              </w:rPr>
              <w:t>1.158</w:t>
            </w:r>
          </w:p>
        </w:tc>
        <w:tc>
          <w:tcPr>
            <w:tcW w:w="1008" w:type="dxa"/>
            <w:tcBorders>
              <w:bottom w:val="single" w:sz="2" w:space="0" w:color="auto"/>
            </w:tcBorders>
            <w:shd w:val="clear" w:color="auto" w:fill="auto"/>
            <w:noWrap/>
            <w:vAlign w:val="center"/>
          </w:tcPr>
          <w:p w14:paraId="46A9585F" w14:textId="783A788E" w:rsidR="00B62526" w:rsidRPr="007E1F19" w:rsidRDefault="00B62526" w:rsidP="0072118F">
            <w:pPr>
              <w:pStyle w:val="cuatexto"/>
              <w:jc w:val="right"/>
              <w:rPr>
                <w:lang w:val="es-ES" w:eastAsia="es-ES"/>
              </w:rPr>
            </w:pPr>
            <w:r>
              <w:rPr>
                <w:lang w:val="es-ES" w:eastAsia="es-ES"/>
              </w:rPr>
              <w:t>1.186</w:t>
            </w:r>
          </w:p>
        </w:tc>
        <w:tc>
          <w:tcPr>
            <w:tcW w:w="1008" w:type="dxa"/>
            <w:tcBorders>
              <w:bottom w:val="single" w:sz="2" w:space="0" w:color="auto"/>
            </w:tcBorders>
            <w:shd w:val="clear" w:color="auto" w:fill="auto"/>
            <w:noWrap/>
            <w:vAlign w:val="center"/>
          </w:tcPr>
          <w:p w14:paraId="69B01C49" w14:textId="01FD01C4" w:rsidR="00B62526" w:rsidRPr="007E1F19" w:rsidRDefault="00B62526" w:rsidP="0072118F">
            <w:pPr>
              <w:pStyle w:val="cuatexto"/>
              <w:jc w:val="right"/>
              <w:rPr>
                <w:lang w:val="es-ES" w:eastAsia="es-ES"/>
              </w:rPr>
            </w:pPr>
            <w:r>
              <w:rPr>
                <w:lang w:val="es-ES" w:eastAsia="es-ES"/>
              </w:rPr>
              <w:t>1.515</w:t>
            </w:r>
          </w:p>
        </w:tc>
        <w:tc>
          <w:tcPr>
            <w:tcW w:w="1092" w:type="dxa"/>
            <w:tcBorders>
              <w:bottom w:val="single" w:sz="2" w:space="0" w:color="auto"/>
            </w:tcBorders>
            <w:shd w:val="clear" w:color="auto" w:fill="auto"/>
            <w:noWrap/>
            <w:vAlign w:val="center"/>
          </w:tcPr>
          <w:p w14:paraId="243A0C51" w14:textId="31A7D988" w:rsidR="00B62526" w:rsidRPr="007E1F19" w:rsidRDefault="00445DA8" w:rsidP="0072118F">
            <w:pPr>
              <w:pStyle w:val="cuatexto"/>
              <w:jc w:val="right"/>
              <w:rPr>
                <w:lang w:val="es-ES" w:eastAsia="es-ES"/>
              </w:rPr>
            </w:pPr>
            <w:r>
              <w:rPr>
                <w:lang w:val="es-ES" w:eastAsia="es-ES"/>
              </w:rPr>
              <w:t>38</w:t>
            </w:r>
          </w:p>
        </w:tc>
        <w:tc>
          <w:tcPr>
            <w:tcW w:w="1031" w:type="dxa"/>
            <w:tcBorders>
              <w:bottom w:val="single" w:sz="2" w:space="0" w:color="auto"/>
            </w:tcBorders>
            <w:shd w:val="clear" w:color="auto" w:fill="auto"/>
            <w:vAlign w:val="center"/>
          </w:tcPr>
          <w:p w14:paraId="61F73333" w14:textId="19E6A31F" w:rsidR="00B62526" w:rsidRPr="007E1F19" w:rsidRDefault="00445DA8" w:rsidP="0072118F">
            <w:pPr>
              <w:pStyle w:val="cuatexto"/>
              <w:jc w:val="right"/>
              <w:rPr>
                <w:lang w:val="es-ES" w:eastAsia="es-ES"/>
              </w:rPr>
            </w:pPr>
            <w:r>
              <w:rPr>
                <w:lang w:val="es-ES" w:eastAsia="es-ES"/>
              </w:rPr>
              <w:t>28</w:t>
            </w:r>
          </w:p>
        </w:tc>
      </w:tr>
      <w:tr w:rsidR="00B62526" w:rsidRPr="009D5810" w14:paraId="2A9A24D0" w14:textId="77777777" w:rsidTr="6DF36262">
        <w:trPr>
          <w:trHeight w:val="227"/>
        </w:trPr>
        <w:tc>
          <w:tcPr>
            <w:tcW w:w="1843" w:type="dxa"/>
            <w:tcBorders>
              <w:top w:val="single" w:sz="2" w:space="0" w:color="auto"/>
              <w:bottom w:val="single" w:sz="2" w:space="0" w:color="auto"/>
            </w:tcBorders>
            <w:shd w:val="clear" w:color="auto" w:fill="auto"/>
            <w:noWrap/>
            <w:vAlign w:val="center"/>
          </w:tcPr>
          <w:p w14:paraId="77F2B6CE" w14:textId="77777777" w:rsidR="00B62526" w:rsidRPr="009D5810" w:rsidRDefault="00B62526" w:rsidP="0072118F">
            <w:pPr>
              <w:pStyle w:val="cuatexto"/>
              <w:jc w:val="left"/>
              <w:rPr>
                <w:lang w:val="es-ES" w:eastAsia="es-ES"/>
              </w:rPr>
            </w:pPr>
            <w:r w:rsidRPr="009D5810">
              <w:rPr>
                <w:lang w:val="es-ES" w:eastAsia="es-ES"/>
              </w:rPr>
              <w:t>Tudela</w:t>
            </w:r>
          </w:p>
        </w:tc>
        <w:tc>
          <w:tcPr>
            <w:tcW w:w="851" w:type="dxa"/>
            <w:tcBorders>
              <w:top w:val="single" w:sz="2" w:space="0" w:color="auto"/>
              <w:bottom w:val="single" w:sz="2" w:space="0" w:color="auto"/>
            </w:tcBorders>
            <w:shd w:val="clear" w:color="auto" w:fill="auto"/>
            <w:noWrap/>
            <w:vAlign w:val="center"/>
          </w:tcPr>
          <w:p w14:paraId="355BF2ED" w14:textId="48AC7C6F" w:rsidR="00B62526" w:rsidRPr="007E1F19" w:rsidRDefault="00B62526" w:rsidP="0072118F">
            <w:pPr>
              <w:pStyle w:val="cuatexto"/>
              <w:jc w:val="right"/>
              <w:rPr>
                <w:lang w:val="es-ES" w:eastAsia="es-ES"/>
              </w:rPr>
            </w:pPr>
            <w:r>
              <w:rPr>
                <w:lang w:val="es-ES" w:eastAsia="es-ES"/>
              </w:rPr>
              <w:t>76</w:t>
            </w:r>
          </w:p>
        </w:tc>
        <w:tc>
          <w:tcPr>
            <w:tcW w:w="1008" w:type="dxa"/>
            <w:tcBorders>
              <w:top w:val="single" w:sz="2" w:space="0" w:color="auto"/>
              <w:bottom w:val="single" w:sz="2" w:space="0" w:color="auto"/>
            </w:tcBorders>
            <w:shd w:val="clear" w:color="auto" w:fill="auto"/>
            <w:noWrap/>
            <w:vAlign w:val="center"/>
          </w:tcPr>
          <w:p w14:paraId="23832BC4" w14:textId="47C9E563" w:rsidR="00B62526" w:rsidRPr="007E1F19" w:rsidRDefault="00B62526" w:rsidP="0072118F">
            <w:pPr>
              <w:pStyle w:val="cuatexto"/>
              <w:jc w:val="right"/>
              <w:rPr>
                <w:lang w:val="es-ES" w:eastAsia="es-ES"/>
              </w:rPr>
            </w:pPr>
            <w:r>
              <w:rPr>
                <w:lang w:val="es-ES" w:eastAsia="es-ES"/>
              </w:rPr>
              <w:t>67</w:t>
            </w:r>
          </w:p>
        </w:tc>
        <w:tc>
          <w:tcPr>
            <w:tcW w:w="1008" w:type="dxa"/>
            <w:tcBorders>
              <w:top w:val="single" w:sz="2" w:space="0" w:color="auto"/>
              <w:bottom w:val="single" w:sz="2" w:space="0" w:color="auto"/>
            </w:tcBorders>
            <w:shd w:val="clear" w:color="auto" w:fill="auto"/>
            <w:noWrap/>
            <w:vAlign w:val="center"/>
          </w:tcPr>
          <w:p w14:paraId="7A32C47C" w14:textId="4D2E3B23" w:rsidR="00B62526" w:rsidRPr="007E1F19" w:rsidRDefault="00B62526" w:rsidP="0072118F">
            <w:pPr>
              <w:pStyle w:val="cuatexto"/>
              <w:jc w:val="right"/>
              <w:rPr>
                <w:lang w:val="es-ES" w:eastAsia="es-ES"/>
              </w:rPr>
            </w:pPr>
            <w:r>
              <w:rPr>
                <w:lang w:val="es-ES" w:eastAsia="es-ES"/>
              </w:rPr>
              <w:t>59</w:t>
            </w:r>
          </w:p>
        </w:tc>
        <w:tc>
          <w:tcPr>
            <w:tcW w:w="1008" w:type="dxa"/>
            <w:tcBorders>
              <w:top w:val="single" w:sz="2" w:space="0" w:color="auto"/>
              <w:bottom w:val="single" w:sz="2" w:space="0" w:color="auto"/>
            </w:tcBorders>
            <w:shd w:val="clear" w:color="auto" w:fill="auto"/>
            <w:noWrap/>
            <w:vAlign w:val="center"/>
          </w:tcPr>
          <w:p w14:paraId="08A8B16D" w14:textId="2B77822B" w:rsidR="00B62526" w:rsidRPr="007E1F19" w:rsidRDefault="00B62526" w:rsidP="0072118F">
            <w:pPr>
              <w:pStyle w:val="cuatexto"/>
              <w:jc w:val="right"/>
              <w:rPr>
                <w:lang w:val="es-ES" w:eastAsia="es-ES"/>
              </w:rPr>
            </w:pPr>
            <w:r>
              <w:rPr>
                <w:lang w:val="es-ES" w:eastAsia="es-ES"/>
              </w:rPr>
              <w:t>109</w:t>
            </w:r>
          </w:p>
        </w:tc>
        <w:tc>
          <w:tcPr>
            <w:tcW w:w="1008" w:type="dxa"/>
            <w:tcBorders>
              <w:top w:val="single" w:sz="2" w:space="0" w:color="auto"/>
              <w:bottom w:val="single" w:sz="2" w:space="0" w:color="auto"/>
            </w:tcBorders>
            <w:shd w:val="clear" w:color="auto" w:fill="auto"/>
            <w:noWrap/>
            <w:vAlign w:val="center"/>
          </w:tcPr>
          <w:p w14:paraId="4AAB571F" w14:textId="55690C3C" w:rsidR="00B62526" w:rsidRPr="007E1F19" w:rsidRDefault="00B62526" w:rsidP="0072118F">
            <w:pPr>
              <w:pStyle w:val="cuatexto"/>
              <w:jc w:val="right"/>
              <w:rPr>
                <w:lang w:val="es-ES" w:eastAsia="es-ES"/>
              </w:rPr>
            </w:pPr>
            <w:r>
              <w:rPr>
                <w:lang w:val="es-ES" w:eastAsia="es-ES"/>
              </w:rPr>
              <w:t>132</w:t>
            </w:r>
          </w:p>
        </w:tc>
        <w:tc>
          <w:tcPr>
            <w:tcW w:w="1092" w:type="dxa"/>
            <w:tcBorders>
              <w:top w:val="single" w:sz="2" w:space="0" w:color="auto"/>
              <w:bottom w:val="single" w:sz="2" w:space="0" w:color="auto"/>
            </w:tcBorders>
            <w:shd w:val="clear" w:color="auto" w:fill="auto"/>
            <w:noWrap/>
            <w:vAlign w:val="center"/>
          </w:tcPr>
          <w:p w14:paraId="2A3A26C4" w14:textId="4AA7063B" w:rsidR="00B62526" w:rsidRPr="007E1F19" w:rsidRDefault="00445DA8" w:rsidP="0072118F">
            <w:pPr>
              <w:pStyle w:val="cuatexto"/>
              <w:jc w:val="right"/>
              <w:rPr>
                <w:lang w:val="es-ES" w:eastAsia="es-ES"/>
              </w:rPr>
            </w:pPr>
            <w:r>
              <w:rPr>
                <w:lang w:val="es-ES" w:eastAsia="es-ES"/>
              </w:rPr>
              <w:t>74</w:t>
            </w:r>
          </w:p>
        </w:tc>
        <w:tc>
          <w:tcPr>
            <w:tcW w:w="1031" w:type="dxa"/>
            <w:tcBorders>
              <w:top w:val="single" w:sz="2" w:space="0" w:color="auto"/>
              <w:bottom w:val="single" w:sz="2" w:space="0" w:color="auto"/>
            </w:tcBorders>
            <w:shd w:val="clear" w:color="auto" w:fill="auto"/>
            <w:vAlign w:val="center"/>
          </w:tcPr>
          <w:p w14:paraId="13EDF344" w14:textId="5A56470C" w:rsidR="00B62526" w:rsidRPr="007E1F19" w:rsidRDefault="00445DA8" w:rsidP="0072118F">
            <w:pPr>
              <w:pStyle w:val="cuatexto"/>
              <w:jc w:val="right"/>
              <w:rPr>
                <w:lang w:val="es-ES" w:eastAsia="es-ES"/>
              </w:rPr>
            </w:pPr>
            <w:r>
              <w:rPr>
                <w:lang w:val="es-ES" w:eastAsia="es-ES"/>
              </w:rPr>
              <w:t>21</w:t>
            </w:r>
          </w:p>
        </w:tc>
      </w:tr>
      <w:tr w:rsidR="00B62526" w:rsidRPr="009D5810" w14:paraId="1BFA4E1A" w14:textId="77777777" w:rsidTr="0072118F">
        <w:trPr>
          <w:trHeight w:val="227"/>
        </w:trPr>
        <w:tc>
          <w:tcPr>
            <w:tcW w:w="1843" w:type="dxa"/>
            <w:tcBorders>
              <w:top w:val="single" w:sz="2" w:space="0" w:color="auto"/>
              <w:bottom w:val="single" w:sz="4" w:space="0" w:color="auto"/>
            </w:tcBorders>
            <w:shd w:val="clear" w:color="auto" w:fill="auto"/>
            <w:noWrap/>
            <w:vAlign w:val="center"/>
          </w:tcPr>
          <w:p w14:paraId="7683005F" w14:textId="77777777" w:rsidR="00B62526" w:rsidRPr="009D5810" w:rsidRDefault="00B62526" w:rsidP="0072118F">
            <w:pPr>
              <w:pStyle w:val="cuatexto"/>
              <w:jc w:val="left"/>
              <w:rPr>
                <w:lang w:val="es-ES" w:eastAsia="es-ES"/>
              </w:rPr>
            </w:pPr>
            <w:r w:rsidRPr="009D5810">
              <w:rPr>
                <w:lang w:val="es-ES" w:eastAsia="es-ES"/>
              </w:rPr>
              <w:t>Estella</w:t>
            </w:r>
          </w:p>
        </w:tc>
        <w:tc>
          <w:tcPr>
            <w:tcW w:w="851" w:type="dxa"/>
            <w:tcBorders>
              <w:top w:val="single" w:sz="2" w:space="0" w:color="auto"/>
              <w:bottom w:val="single" w:sz="4" w:space="0" w:color="auto"/>
            </w:tcBorders>
            <w:shd w:val="clear" w:color="auto" w:fill="auto"/>
            <w:noWrap/>
            <w:vAlign w:val="center"/>
          </w:tcPr>
          <w:p w14:paraId="1AB2414A" w14:textId="7E6874EA" w:rsidR="00B62526" w:rsidRPr="006F73EB" w:rsidRDefault="00B62526" w:rsidP="0072118F">
            <w:pPr>
              <w:pStyle w:val="cuatexto"/>
              <w:jc w:val="right"/>
              <w:rPr>
                <w:lang w:val="es-ES" w:eastAsia="es-ES"/>
              </w:rPr>
            </w:pPr>
            <w:r>
              <w:rPr>
                <w:lang w:val="es-ES" w:eastAsia="es-ES"/>
              </w:rPr>
              <w:t>122</w:t>
            </w:r>
          </w:p>
        </w:tc>
        <w:tc>
          <w:tcPr>
            <w:tcW w:w="1008" w:type="dxa"/>
            <w:tcBorders>
              <w:top w:val="single" w:sz="2" w:space="0" w:color="auto"/>
              <w:bottom w:val="single" w:sz="4" w:space="0" w:color="auto"/>
            </w:tcBorders>
            <w:shd w:val="clear" w:color="auto" w:fill="auto"/>
            <w:noWrap/>
            <w:vAlign w:val="center"/>
          </w:tcPr>
          <w:p w14:paraId="437F6243" w14:textId="13A57490" w:rsidR="00B62526" w:rsidRPr="007E1F19" w:rsidRDefault="00B62526" w:rsidP="0072118F">
            <w:pPr>
              <w:pStyle w:val="cuatexto"/>
              <w:jc w:val="right"/>
              <w:rPr>
                <w:lang w:val="es-ES" w:eastAsia="es-ES"/>
              </w:rPr>
            </w:pPr>
            <w:r>
              <w:rPr>
                <w:lang w:val="es-ES" w:eastAsia="es-ES"/>
              </w:rPr>
              <w:t>167</w:t>
            </w:r>
          </w:p>
        </w:tc>
        <w:tc>
          <w:tcPr>
            <w:tcW w:w="1008" w:type="dxa"/>
            <w:tcBorders>
              <w:top w:val="single" w:sz="2" w:space="0" w:color="auto"/>
              <w:bottom w:val="single" w:sz="4" w:space="0" w:color="auto"/>
            </w:tcBorders>
            <w:shd w:val="clear" w:color="auto" w:fill="auto"/>
            <w:noWrap/>
            <w:vAlign w:val="center"/>
          </w:tcPr>
          <w:p w14:paraId="08E98EE4" w14:textId="08680C81" w:rsidR="00B62526" w:rsidRPr="007E1F19" w:rsidRDefault="00B62526" w:rsidP="0072118F">
            <w:pPr>
              <w:pStyle w:val="cuatexto"/>
              <w:jc w:val="right"/>
              <w:rPr>
                <w:lang w:val="es-ES" w:eastAsia="es-ES"/>
              </w:rPr>
            </w:pPr>
            <w:r>
              <w:rPr>
                <w:lang w:val="es-ES" w:eastAsia="es-ES"/>
              </w:rPr>
              <w:t>133</w:t>
            </w:r>
          </w:p>
        </w:tc>
        <w:tc>
          <w:tcPr>
            <w:tcW w:w="1008" w:type="dxa"/>
            <w:tcBorders>
              <w:top w:val="single" w:sz="2" w:space="0" w:color="auto"/>
              <w:bottom w:val="single" w:sz="4" w:space="0" w:color="auto"/>
            </w:tcBorders>
            <w:shd w:val="clear" w:color="auto" w:fill="auto"/>
            <w:noWrap/>
            <w:vAlign w:val="center"/>
          </w:tcPr>
          <w:p w14:paraId="031B7F8C" w14:textId="65ECA9CB" w:rsidR="00B62526" w:rsidRPr="007E1F19" w:rsidRDefault="00B62526" w:rsidP="0072118F">
            <w:pPr>
              <w:pStyle w:val="cuatexto"/>
              <w:jc w:val="right"/>
              <w:rPr>
                <w:lang w:val="es-ES" w:eastAsia="es-ES"/>
              </w:rPr>
            </w:pPr>
            <w:r>
              <w:rPr>
                <w:lang w:val="es-ES" w:eastAsia="es-ES"/>
              </w:rPr>
              <w:t>84</w:t>
            </w:r>
          </w:p>
        </w:tc>
        <w:tc>
          <w:tcPr>
            <w:tcW w:w="1008" w:type="dxa"/>
            <w:tcBorders>
              <w:top w:val="single" w:sz="2" w:space="0" w:color="auto"/>
              <w:bottom w:val="single" w:sz="4" w:space="0" w:color="auto"/>
            </w:tcBorders>
            <w:shd w:val="clear" w:color="auto" w:fill="auto"/>
            <w:noWrap/>
            <w:vAlign w:val="center"/>
          </w:tcPr>
          <w:p w14:paraId="50F8D29C" w14:textId="24EE4187" w:rsidR="00B62526" w:rsidRPr="007E1F19" w:rsidRDefault="00B62526" w:rsidP="0072118F">
            <w:pPr>
              <w:pStyle w:val="cuatexto"/>
              <w:jc w:val="right"/>
              <w:rPr>
                <w:lang w:val="es-ES" w:eastAsia="es-ES"/>
              </w:rPr>
            </w:pPr>
            <w:r>
              <w:rPr>
                <w:lang w:val="es-ES" w:eastAsia="es-ES"/>
              </w:rPr>
              <w:t>199</w:t>
            </w:r>
          </w:p>
        </w:tc>
        <w:tc>
          <w:tcPr>
            <w:tcW w:w="1092" w:type="dxa"/>
            <w:tcBorders>
              <w:top w:val="single" w:sz="2" w:space="0" w:color="auto"/>
              <w:bottom w:val="single" w:sz="4" w:space="0" w:color="auto"/>
            </w:tcBorders>
            <w:shd w:val="clear" w:color="auto" w:fill="auto"/>
            <w:noWrap/>
            <w:vAlign w:val="center"/>
          </w:tcPr>
          <w:p w14:paraId="74B47FB7" w14:textId="045A5ACE" w:rsidR="00B62526" w:rsidRPr="007E1F19" w:rsidRDefault="00445DA8" w:rsidP="0072118F">
            <w:pPr>
              <w:pStyle w:val="cuatexto"/>
              <w:jc w:val="right"/>
              <w:rPr>
                <w:lang w:val="es-ES" w:eastAsia="es-ES"/>
              </w:rPr>
            </w:pPr>
            <w:r>
              <w:rPr>
                <w:lang w:val="es-ES" w:eastAsia="es-ES"/>
              </w:rPr>
              <w:t>63</w:t>
            </w:r>
          </w:p>
        </w:tc>
        <w:tc>
          <w:tcPr>
            <w:tcW w:w="1031" w:type="dxa"/>
            <w:tcBorders>
              <w:top w:val="single" w:sz="2" w:space="0" w:color="auto"/>
              <w:bottom w:val="single" w:sz="4" w:space="0" w:color="auto"/>
            </w:tcBorders>
            <w:shd w:val="clear" w:color="auto" w:fill="auto"/>
            <w:vAlign w:val="center"/>
          </w:tcPr>
          <w:p w14:paraId="4B94868B" w14:textId="775A6A75" w:rsidR="00B62526" w:rsidRPr="007E1F19" w:rsidRDefault="00445DA8" w:rsidP="0072118F">
            <w:pPr>
              <w:pStyle w:val="cuatexto"/>
              <w:jc w:val="right"/>
              <w:rPr>
                <w:lang w:val="es-ES" w:eastAsia="es-ES"/>
              </w:rPr>
            </w:pPr>
            <w:r>
              <w:rPr>
                <w:lang w:val="es-ES" w:eastAsia="es-ES"/>
              </w:rPr>
              <w:t>137</w:t>
            </w:r>
          </w:p>
        </w:tc>
      </w:tr>
      <w:tr w:rsidR="00B62526" w:rsidRPr="00B62526" w14:paraId="1BCF073B" w14:textId="77777777" w:rsidTr="6DF36262">
        <w:trPr>
          <w:trHeight w:val="227"/>
        </w:trPr>
        <w:tc>
          <w:tcPr>
            <w:tcW w:w="1843" w:type="dxa"/>
            <w:shd w:val="clear" w:color="auto" w:fill="8DB3E2" w:themeFill="text2" w:themeFillTint="66"/>
            <w:noWrap/>
            <w:vAlign w:val="center"/>
          </w:tcPr>
          <w:p w14:paraId="09914573" w14:textId="3758596E" w:rsidR="00B62526" w:rsidRPr="00B62526" w:rsidRDefault="00160C5A" w:rsidP="0072118F">
            <w:pPr>
              <w:pStyle w:val="cuadroCabe"/>
              <w:jc w:val="left"/>
              <w:rPr>
                <w:lang w:val="es-ES" w:eastAsia="es-ES"/>
              </w:rPr>
            </w:pPr>
            <w:r>
              <w:rPr>
                <w:lang w:val="es-ES" w:eastAsia="es-ES"/>
              </w:rPr>
              <w:t>Total intervenciones</w:t>
            </w:r>
          </w:p>
        </w:tc>
        <w:tc>
          <w:tcPr>
            <w:tcW w:w="851" w:type="dxa"/>
            <w:shd w:val="clear" w:color="auto" w:fill="8DB3E2" w:themeFill="text2" w:themeFillTint="66"/>
            <w:noWrap/>
            <w:vAlign w:val="center"/>
          </w:tcPr>
          <w:p w14:paraId="25221336" w14:textId="646B1E15" w:rsidR="00B62526" w:rsidRPr="00B62526" w:rsidRDefault="00B62526" w:rsidP="0072118F">
            <w:pPr>
              <w:pStyle w:val="cuadroCabe"/>
              <w:jc w:val="right"/>
              <w:rPr>
                <w:lang w:val="es-ES" w:eastAsia="es-ES"/>
              </w:rPr>
            </w:pPr>
            <w:r w:rsidRPr="00B62526">
              <w:rPr>
                <w:lang w:val="es-ES" w:eastAsia="es-ES"/>
              </w:rPr>
              <w:t>1.298</w:t>
            </w:r>
          </w:p>
        </w:tc>
        <w:tc>
          <w:tcPr>
            <w:tcW w:w="1008" w:type="dxa"/>
            <w:shd w:val="clear" w:color="auto" w:fill="8DB3E2" w:themeFill="text2" w:themeFillTint="66"/>
            <w:noWrap/>
            <w:vAlign w:val="center"/>
          </w:tcPr>
          <w:p w14:paraId="2747CE91" w14:textId="5409F5BF" w:rsidR="00B62526" w:rsidRPr="00B62526" w:rsidRDefault="00B62526" w:rsidP="0072118F">
            <w:pPr>
              <w:pStyle w:val="cuadroCabe"/>
              <w:jc w:val="right"/>
              <w:rPr>
                <w:lang w:val="es-ES" w:eastAsia="es-ES"/>
              </w:rPr>
            </w:pPr>
            <w:r w:rsidRPr="00B62526">
              <w:rPr>
                <w:lang w:val="es-ES" w:eastAsia="es-ES"/>
              </w:rPr>
              <w:t>1.903</w:t>
            </w:r>
          </w:p>
        </w:tc>
        <w:tc>
          <w:tcPr>
            <w:tcW w:w="1008" w:type="dxa"/>
            <w:shd w:val="clear" w:color="auto" w:fill="8DB3E2" w:themeFill="text2" w:themeFillTint="66"/>
            <w:noWrap/>
            <w:vAlign w:val="center"/>
          </w:tcPr>
          <w:p w14:paraId="08CC6340" w14:textId="5256553F" w:rsidR="00B62526" w:rsidRPr="00B62526" w:rsidRDefault="00B62526" w:rsidP="0072118F">
            <w:pPr>
              <w:pStyle w:val="cuadroCabe"/>
              <w:jc w:val="right"/>
              <w:rPr>
                <w:lang w:val="es-ES" w:eastAsia="es-ES"/>
              </w:rPr>
            </w:pPr>
            <w:r w:rsidRPr="00B62526">
              <w:rPr>
                <w:lang w:val="es-ES" w:eastAsia="es-ES"/>
              </w:rPr>
              <w:t>1.350</w:t>
            </w:r>
          </w:p>
        </w:tc>
        <w:tc>
          <w:tcPr>
            <w:tcW w:w="1008" w:type="dxa"/>
            <w:shd w:val="clear" w:color="auto" w:fill="8DB3E2" w:themeFill="text2" w:themeFillTint="66"/>
            <w:noWrap/>
            <w:vAlign w:val="center"/>
          </w:tcPr>
          <w:p w14:paraId="2408482C" w14:textId="676BC299" w:rsidR="00B62526" w:rsidRPr="00B62526" w:rsidRDefault="00B62526" w:rsidP="0072118F">
            <w:pPr>
              <w:pStyle w:val="cuadroCabe"/>
              <w:jc w:val="right"/>
              <w:rPr>
                <w:lang w:val="es-ES" w:eastAsia="es-ES"/>
              </w:rPr>
            </w:pPr>
            <w:r w:rsidRPr="00B62526">
              <w:rPr>
                <w:lang w:val="es-ES" w:eastAsia="es-ES"/>
              </w:rPr>
              <w:t>1.379</w:t>
            </w:r>
          </w:p>
        </w:tc>
        <w:tc>
          <w:tcPr>
            <w:tcW w:w="1008" w:type="dxa"/>
            <w:shd w:val="clear" w:color="auto" w:fill="8DB3E2" w:themeFill="text2" w:themeFillTint="66"/>
            <w:noWrap/>
            <w:vAlign w:val="center"/>
          </w:tcPr>
          <w:p w14:paraId="6CC5831E" w14:textId="3E98E2F7" w:rsidR="00B62526" w:rsidRPr="00B62526" w:rsidRDefault="00B62526" w:rsidP="0072118F">
            <w:pPr>
              <w:pStyle w:val="cuadroCabe"/>
              <w:jc w:val="right"/>
              <w:rPr>
                <w:lang w:val="es-ES" w:eastAsia="es-ES"/>
              </w:rPr>
            </w:pPr>
            <w:r w:rsidRPr="00B62526">
              <w:rPr>
                <w:lang w:val="es-ES" w:eastAsia="es-ES"/>
              </w:rPr>
              <w:t>1.846</w:t>
            </w:r>
          </w:p>
        </w:tc>
        <w:tc>
          <w:tcPr>
            <w:tcW w:w="1092" w:type="dxa"/>
            <w:shd w:val="clear" w:color="auto" w:fill="8DB3E2" w:themeFill="text2" w:themeFillTint="66"/>
            <w:noWrap/>
            <w:vAlign w:val="center"/>
          </w:tcPr>
          <w:p w14:paraId="70440C82" w14:textId="6407FFB4" w:rsidR="00B62526" w:rsidRPr="00B62526" w:rsidRDefault="00445DA8" w:rsidP="0072118F">
            <w:pPr>
              <w:pStyle w:val="cuadroCabe"/>
              <w:jc w:val="right"/>
              <w:rPr>
                <w:lang w:val="es-ES" w:eastAsia="es-ES"/>
              </w:rPr>
            </w:pPr>
            <w:r>
              <w:rPr>
                <w:lang w:val="es-ES" w:eastAsia="es-ES"/>
              </w:rPr>
              <w:t>42</w:t>
            </w:r>
          </w:p>
        </w:tc>
        <w:tc>
          <w:tcPr>
            <w:tcW w:w="1031" w:type="dxa"/>
            <w:shd w:val="clear" w:color="auto" w:fill="8DB3E2" w:themeFill="text2" w:themeFillTint="66"/>
            <w:vAlign w:val="center"/>
          </w:tcPr>
          <w:p w14:paraId="7DA0C5BE" w14:textId="29410756" w:rsidR="00B62526" w:rsidRPr="00B62526" w:rsidRDefault="00445DA8" w:rsidP="0072118F">
            <w:pPr>
              <w:pStyle w:val="cuadroCabe"/>
              <w:jc w:val="right"/>
              <w:rPr>
                <w:lang w:val="es-ES" w:eastAsia="es-ES"/>
              </w:rPr>
            </w:pPr>
            <w:r>
              <w:rPr>
                <w:lang w:val="es-ES" w:eastAsia="es-ES"/>
              </w:rPr>
              <w:t>34</w:t>
            </w:r>
          </w:p>
        </w:tc>
      </w:tr>
      <w:tr w:rsidR="00BB6D43" w:rsidRPr="009D5810" w14:paraId="465F435C" w14:textId="77777777" w:rsidTr="6DF36262">
        <w:trPr>
          <w:trHeight w:val="264"/>
        </w:trPr>
        <w:tc>
          <w:tcPr>
            <w:tcW w:w="1843" w:type="dxa"/>
            <w:shd w:val="clear" w:color="auto" w:fill="auto"/>
            <w:noWrap/>
            <w:vAlign w:val="center"/>
          </w:tcPr>
          <w:p w14:paraId="091D47D0" w14:textId="77777777" w:rsidR="00BB6D43" w:rsidRPr="009D5810" w:rsidRDefault="00BB6D43" w:rsidP="0072118F">
            <w:pPr>
              <w:spacing w:after="0"/>
              <w:ind w:firstLine="0"/>
              <w:jc w:val="left"/>
              <w:rPr>
                <w:rFonts w:ascii="Arial Narrow" w:hAnsi="Arial Narrow" w:cs="Calibri"/>
                <w:color w:val="000000"/>
                <w:lang w:val="es-ES" w:eastAsia="es-ES"/>
              </w:rPr>
            </w:pPr>
          </w:p>
        </w:tc>
        <w:tc>
          <w:tcPr>
            <w:tcW w:w="851" w:type="dxa"/>
            <w:shd w:val="clear" w:color="auto" w:fill="auto"/>
            <w:noWrap/>
            <w:vAlign w:val="center"/>
          </w:tcPr>
          <w:p w14:paraId="4358BBA6" w14:textId="77777777" w:rsidR="00BB6D43" w:rsidRDefault="00BB6D43" w:rsidP="0072118F">
            <w:pPr>
              <w:spacing w:after="0"/>
              <w:ind w:firstLine="0"/>
              <w:jc w:val="right"/>
              <w:rPr>
                <w:rFonts w:ascii="Arial Narrow" w:hAnsi="Arial Narrow" w:cs="Calibri"/>
                <w:color w:val="000000"/>
                <w:lang w:val="es-ES" w:eastAsia="es-ES"/>
              </w:rPr>
            </w:pPr>
          </w:p>
        </w:tc>
        <w:tc>
          <w:tcPr>
            <w:tcW w:w="1008" w:type="dxa"/>
            <w:shd w:val="clear" w:color="auto" w:fill="auto"/>
            <w:noWrap/>
            <w:vAlign w:val="center"/>
          </w:tcPr>
          <w:p w14:paraId="3E2394EA" w14:textId="77777777" w:rsidR="00BB6D43" w:rsidRDefault="00BB6D43" w:rsidP="0072118F">
            <w:pPr>
              <w:spacing w:after="0"/>
              <w:ind w:firstLine="0"/>
              <w:jc w:val="right"/>
              <w:rPr>
                <w:rFonts w:ascii="Arial Narrow" w:hAnsi="Arial Narrow" w:cs="Calibri"/>
                <w:color w:val="000000"/>
              </w:rPr>
            </w:pPr>
          </w:p>
        </w:tc>
        <w:tc>
          <w:tcPr>
            <w:tcW w:w="1008" w:type="dxa"/>
            <w:shd w:val="clear" w:color="auto" w:fill="auto"/>
            <w:noWrap/>
            <w:vAlign w:val="center"/>
          </w:tcPr>
          <w:p w14:paraId="7614A507" w14:textId="77777777" w:rsidR="00BB6D43" w:rsidRDefault="00BB6D43" w:rsidP="0072118F">
            <w:pPr>
              <w:spacing w:after="0"/>
              <w:ind w:firstLine="0"/>
              <w:jc w:val="right"/>
              <w:rPr>
                <w:rFonts w:ascii="Arial Narrow" w:hAnsi="Arial Narrow" w:cs="Calibri"/>
                <w:color w:val="000000"/>
              </w:rPr>
            </w:pPr>
          </w:p>
        </w:tc>
        <w:tc>
          <w:tcPr>
            <w:tcW w:w="1008" w:type="dxa"/>
            <w:shd w:val="clear" w:color="auto" w:fill="auto"/>
            <w:noWrap/>
            <w:vAlign w:val="center"/>
          </w:tcPr>
          <w:p w14:paraId="110BFD73" w14:textId="77777777" w:rsidR="00BB6D43" w:rsidRDefault="00BB6D43" w:rsidP="0072118F">
            <w:pPr>
              <w:spacing w:after="0"/>
              <w:ind w:firstLine="0"/>
              <w:jc w:val="right"/>
              <w:rPr>
                <w:rFonts w:ascii="Arial Narrow" w:hAnsi="Arial Narrow" w:cs="Calibri"/>
                <w:color w:val="000000"/>
              </w:rPr>
            </w:pPr>
          </w:p>
        </w:tc>
        <w:tc>
          <w:tcPr>
            <w:tcW w:w="1008" w:type="dxa"/>
            <w:shd w:val="clear" w:color="auto" w:fill="auto"/>
            <w:noWrap/>
            <w:vAlign w:val="center"/>
          </w:tcPr>
          <w:p w14:paraId="1406DAA7" w14:textId="77777777" w:rsidR="00BB6D43" w:rsidRDefault="00BB6D43" w:rsidP="0072118F">
            <w:pPr>
              <w:spacing w:after="0"/>
              <w:ind w:firstLine="0"/>
              <w:jc w:val="right"/>
              <w:rPr>
                <w:rFonts w:ascii="Arial Narrow" w:hAnsi="Arial Narrow" w:cs="Calibri"/>
                <w:color w:val="000000"/>
              </w:rPr>
            </w:pPr>
          </w:p>
        </w:tc>
        <w:tc>
          <w:tcPr>
            <w:tcW w:w="1092" w:type="dxa"/>
            <w:shd w:val="clear" w:color="auto" w:fill="auto"/>
            <w:noWrap/>
            <w:vAlign w:val="center"/>
          </w:tcPr>
          <w:p w14:paraId="65FF0325" w14:textId="77777777" w:rsidR="00BB6D43" w:rsidRDefault="00BB6D43" w:rsidP="0072118F">
            <w:pPr>
              <w:spacing w:after="0"/>
              <w:ind w:firstLine="0"/>
              <w:jc w:val="right"/>
              <w:rPr>
                <w:rFonts w:ascii="Arial Narrow" w:hAnsi="Arial Narrow" w:cs="Calibri"/>
                <w:color w:val="000000"/>
                <w:lang w:val="es-ES" w:eastAsia="es-ES"/>
              </w:rPr>
            </w:pPr>
          </w:p>
        </w:tc>
        <w:tc>
          <w:tcPr>
            <w:tcW w:w="1031" w:type="dxa"/>
            <w:shd w:val="clear" w:color="auto" w:fill="auto"/>
            <w:vAlign w:val="center"/>
          </w:tcPr>
          <w:p w14:paraId="0328916A" w14:textId="77777777" w:rsidR="00BB6D43" w:rsidRDefault="00BB6D43" w:rsidP="0072118F">
            <w:pPr>
              <w:spacing w:after="0"/>
              <w:ind w:firstLine="0"/>
              <w:jc w:val="right"/>
              <w:rPr>
                <w:rFonts w:ascii="Arial Narrow" w:hAnsi="Arial Narrow" w:cs="Calibri"/>
                <w:color w:val="000000"/>
                <w:lang w:val="es-ES" w:eastAsia="es-ES"/>
              </w:rPr>
            </w:pPr>
          </w:p>
        </w:tc>
      </w:tr>
      <w:tr w:rsidR="00BB6D43" w:rsidRPr="00B87E53" w14:paraId="18B3E011" w14:textId="77777777" w:rsidTr="6DF36262">
        <w:trPr>
          <w:trHeight w:val="264"/>
        </w:trPr>
        <w:tc>
          <w:tcPr>
            <w:tcW w:w="1843" w:type="dxa"/>
            <w:shd w:val="clear" w:color="auto" w:fill="8DB3E2" w:themeFill="text2" w:themeFillTint="66"/>
            <w:noWrap/>
            <w:vAlign w:val="center"/>
          </w:tcPr>
          <w:p w14:paraId="32866E11" w14:textId="77777777" w:rsidR="00BB6D43" w:rsidRPr="00B87E53" w:rsidRDefault="00BB6D43" w:rsidP="0072118F">
            <w:pPr>
              <w:pStyle w:val="cuadroCabe"/>
              <w:jc w:val="left"/>
              <w:rPr>
                <w:lang w:val="es-ES" w:eastAsia="es-ES"/>
              </w:rPr>
            </w:pPr>
          </w:p>
        </w:tc>
        <w:tc>
          <w:tcPr>
            <w:tcW w:w="7008" w:type="dxa"/>
            <w:gridSpan w:val="7"/>
            <w:shd w:val="clear" w:color="auto" w:fill="8DB3E2" w:themeFill="text2" w:themeFillTint="66"/>
            <w:noWrap/>
            <w:vAlign w:val="center"/>
          </w:tcPr>
          <w:p w14:paraId="0182F9C0" w14:textId="13CCE55E" w:rsidR="00BB6D43" w:rsidRPr="00B87E53" w:rsidRDefault="00BB6D43" w:rsidP="002E6A82">
            <w:pPr>
              <w:pStyle w:val="cuadroCabe"/>
              <w:jc w:val="center"/>
              <w:rPr>
                <w:lang w:val="es-ES" w:eastAsia="es-ES"/>
              </w:rPr>
            </w:pPr>
            <w:r w:rsidRPr="00B87E53">
              <w:rPr>
                <w:lang w:val="es-ES" w:eastAsia="es-ES"/>
              </w:rPr>
              <w:t>Total reclamaciones</w:t>
            </w:r>
          </w:p>
        </w:tc>
      </w:tr>
      <w:tr w:rsidR="00BB6D43" w:rsidRPr="009D5810" w14:paraId="5B9221A6" w14:textId="77777777" w:rsidTr="6DF36262">
        <w:trPr>
          <w:trHeight w:val="264"/>
        </w:trPr>
        <w:tc>
          <w:tcPr>
            <w:tcW w:w="1843" w:type="dxa"/>
            <w:tcBorders>
              <w:bottom w:val="single" w:sz="2" w:space="0" w:color="auto"/>
            </w:tcBorders>
            <w:shd w:val="clear" w:color="auto" w:fill="auto"/>
            <w:noWrap/>
            <w:vAlign w:val="center"/>
            <w:hideMark/>
          </w:tcPr>
          <w:p w14:paraId="737DBB95" w14:textId="77777777" w:rsidR="00BB6D43" w:rsidRPr="009D5810" w:rsidRDefault="00BB6D43" w:rsidP="0072118F">
            <w:pPr>
              <w:pStyle w:val="cuatexto"/>
              <w:jc w:val="left"/>
              <w:rPr>
                <w:lang w:val="es-ES" w:eastAsia="es-ES"/>
              </w:rPr>
            </w:pPr>
            <w:r w:rsidRPr="009D5810">
              <w:rPr>
                <w:lang w:val="es-ES" w:eastAsia="es-ES"/>
              </w:rPr>
              <w:t>Pamplona</w:t>
            </w:r>
          </w:p>
        </w:tc>
        <w:tc>
          <w:tcPr>
            <w:tcW w:w="851" w:type="dxa"/>
            <w:tcBorders>
              <w:bottom w:val="single" w:sz="2" w:space="0" w:color="auto"/>
            </w:tcBorders>
            <w:shd w:val="clear" w:color="auto" w:fill="auto"/>
            <w:noWrap/>
            <w:vAlign w:val="center"/>
            <w:hideMark/>
          </w:tcPr>
          <w:p w14:paraId="39922609" w14:textId="17B2A9F9" w:rsidR="00BB6D43" w:rsidRPr="00E371C2" w:rsidRDefault="00BB6D43" w:rsidP="0072118F">
            <w:pPr>
              <w:pStyle w:val="cuatexto"/>
              <w:jc w:val="right"/>
              <w:rPr>
                <w:lang w:val="es-ES" w:eastAsia="es-ES"/>
              </w:rPr>
            </w:pPr>
            <w:r>
              <w:t>19.709</w:t>
            </w:r>
          </w:p>
        </w:tc>
        <w:tc>
          <w:tcPr>
            <w:tcW w:w="1008" w:type="dxa"/>
            <w:tcBorders>
              <w:bottom w:val="single" w:sz="2" w:space="0" w:color="auto"/>
            </w:tcBorders>
            <w:shd w:val="clear" w:color="auto" w:fill="auto"/>
            <w:noWrap/>
            <w:vAlign w:val="center"/>
            <w:hideMark/>
          </w:tcPr>
          <w:p w14:paraId="36C9F81E" w14:textId="031E3BE3" w:rsidR="00BB6D43" w:rsidRPr="00E371C2" w:rsidRDefault="00BB6D43" w:rsidP="0072118F">
            <w:pPr>
              <w:pStyle w:val="cuatexto"/>
              <w:jc w:val="right"/>
              <w:rPr>
                <w:lang w:val="es-ES" w:eastAsia="es-ES"/>
              </w:rPr>
            </w:pPr>
            <w:r>
              <w:t>24.740</w:t>
            </w:r>
          </w:p>
        </w:tc>
        <w:tc>
          <w:tcPr>
            <w:tcW w:w="1008" w:type="dxa"/>
            <w:tcBorders>
              <w:bottom w:val="single" w:sz="2" w:space="0" w:color="auto"/>
            </w:tcBorders>
            <w:shd w:val="clear" w:color="auto" w:fill="auto"/>
            <w:noWrap/>
            <w:vAlign w:val="center"/>
            <w:hideMark/>
          </w:tcPr>
          <w:p w14:paraId="7D40705C" w14:textId="32C1672F" w:rsidR="00BB6D43" w:rsidRPr="00E371C2" w:rsidRDefault="00BB6D43" w:rsidP="0072118F">
            <w:pPr>
              <w:pStyle w:val="cuatexto"/>
              <w:jc w:val="right"/>
              <w:rPr>
                <w:lang w:val="es-ES" w:eastAsia="es-ES"/>
              </w:rPr>
            </w:pPr>
            <w:r>
              <w:t>18.688</w:t>
            </w:r>
          </w:p>
        </w:tc>
        <w:tc>
          <w:tcPr>
            <w:tcW w:w="1008" w:type="dxa"/>
            <w:tcBorders>
              <w:bottom w:val="single" w:sz="2" w:space="0" w:color="auto"/>
            </w:tcBorders>
            <w:shd w:val="clear" w:color="auto" w:fill="auto"/>
            <w:noWrap/>
            <w:vAlign w:val="center"/>
            <w:hideMark/>
          </w:tcPr>
          <w:p w14:paraId="2C2374FB" w14:textId="60579EFD" w:rsidR="00BB6D43" w:rsidRPr="00E371C2" w:rsidRDefault="00BB6D43" w:rsidP="0072118F">
            <w:pPr>
              <w:pStyle w:val="cuatexto"/>
              <w:jc w:val="right"/>
              <w:rPr>
                <w:lang w:val="es-ES" w:eastAsia="es-ES"/>
              </w:rPr>
            </w:pPr>
            <w:r>
              <w:t>25.507</w:t>
            </w:r>
          </w:p>
        </w:tc>
        <w:tc>
          <w:tcPr>
            <w:tcW w:w="1008" w:type="dxa"/>
            <w:tcBorders>
              <w:bottom w:val="single" w:sz="2" w:space="0" w:color="auto"/>
            </w:tcBorders>
            <w:shd w:val="clear" w:color="auto" w:fill="auto"/>
            <w:noWrap/>
            <w:vAlign w:val="center"/>
            <w:hideMark/>
          </w:tcPr>
          <w:p w14:paraId="674B88E3" w14:textId="40250C92" w:rsidR="00BB6D43" w:rsidRPr="00E371C2" w:rsidRDefault="00BB6D43" w:rsidP="0072118F">
            <w:pPr>
              <w:pStyle w:val="cuatexto"/>
              <w:jc w:val="right"/>
              <w:rPr>
                <w:lang w:val="es-ES" w:eastAsia="es-ES"/>
              </w:rPr>
            </w:pPr>
            <w:r>
              <w:t>29.598</w:t>
            </w:r>
          </w:p>
        </w:tc>
        <w:tc>
          <w:tcPr>
            <w:tcW w:w="1092" w:type="dxa"/>
            <w:tcBorders>
              <w:bottom w:val="single" w:sz="2" w:space="0" w:color="auto"/>
            </w:tcBorders>
            <w:shd w:val="clear" w:color="auto" w:fill="auto"/>
            <w:noWrap/>
            <w:vAlign w:val="center"/>
            <w:hideMark/>
          </w:tcPr>
          <w:p w14:paraId="57CF6626" w14:textId="4957474D" w:rsidR="00BB6D43" w:rsidRPr="00E371C2" w:rsidRDefault="00BB6D43" w:rsidP="0072118F">
            <w:pPr>
              <w:pStyle w:val="cuatexto"/>
              <w:jc w:val="right"/>
              <w:rPr>
                <w:lang w:val="es-ES" w:eastAsia="es-ES"/>
              </w:rPr>
            </w:pPr>
            <w:r>
              <w:t>50</w:t>
            </w:r>
          </w:p>
        </w:tc>
        <w:tc>
          <w:tcPr>
            <w:tcW w:w="1031" w:type="dxa"/>
            <w:tcBorders>
              <w:bottom w:val="single" w:sz="2" w:space="0" w:color="auto"/>
            </w:tcBorders>
            <w:shd w:val="clear" w:color="auto" w:fill="auto"/>
            <w:vAlign w:val="center"/>
          </w:tcPr>
          <w:p w14:paraId="4A8E990B" w14:textId="42E3EB1F" w:rsidR="00BB6D43" w:rsidRPr="00E371C2" w:rsidRDefault="00BB6D43" w:rsidP="0072118F">
            <w:pPr>
              <w:pStyle w:val="cuatexto"/>
              <w:jc w:val="right"/>
              <w:rPr>
                <w:lang w:val="es-ES" w:eastAsia="es-ES"/>
              </w:rPr>
            </w:pPr>
            <w:r>
              <w:t>16</w:t>
            </w:r>
          </w:p>
        </w:tc>
      </w:tr>
      <w:tr w:rsidR="00BB6D43" w:rsidRPr="009D5810" w14:paraId="08BB6960" w14:textId="77777777" w:rsidTr="6DF36262">
        <w:trPr>
          <w:trHeight w:val="227"/>
        </w:trPr>
        <w:tc>
          <w:tcPr>
            <w:tcW w:w="1843" w:type="dxa"/>
            <w:tcBorders>
              <w:top w:val="single" w:sz="2" w:space="0" w:color="auto"/>
              <w:bottom w:val="single" w:sz="2" w:space="0" w:color="auto"/>
            </w:tcBorders>
            <w:shd w:val="clear" w:color="auto" w:fill="auto"/>
            <w:noWrap/>
            <w:vAlign w:val="center"/>
            <w:hideMark/>
          </w:tcPr>
          <w:p w14:paraId="1021B14D" w14:textId="77777777" w:rsidR="00BB6D43" w:rsidRPr="009D5810" w:rsidRDefault="00BB6D43" w:rsidP="0072118F">
            <w:pPr>
              <w:pStyle w:val="cuatexto"/>
              <w:jc w:val="left"/>
              <w:rPr>
                <w:lang w:val="es-ES" w:eastAsia="es-ES"/>
              </w:rPr>
            </w:pPr>
            <w:r w:rsidRPr="009D5810">
              <w:rPr>
                <w:lang w:val="es-ES" w:eastAsia="es-ES"/>
              </w:rPr>
              <w:t>Tudela</w:t>
            </w:r>
          </w:p>
        </w:tc>
        <w:tc>
          <w:tcPr>
            <w:tcW w:w="851" w:type="dxa"/>
            <w:tcBorders>
              <w:top w:val="single" w:sz="2" w:space="0" w:color="auto"/>
              <w:bottom w:val="single" w:sz="2" w:space="0" w:color="auto"/>
            </w:tcBorders>
            <w:shd w:val="clear" w:color="auto" w:fill="auto"/>
            <w:noWrap/>
            <w:vAlign w:val="center"/>
            <w:hideMark/>
          </w:tcPr>
          <w:p w14:paraId="779BA233" w14:textId="4E94C7C7" w:rsidR="00BB6D43" w:rsidRPr="00E371C2" w:rsidRDefault="00BB6D43" w:rsidP="0072118F">
            <w:pPr>
              <w:pStyle w:val="cuatexto"/>
              <w:jc w:val="right"/>
              <w:rPr>
                <w:lang w:val="es-ES" w:eastAsia="es-ES"/>
              </w:rPr>
            </w:pPr>
            <w:r>
              <w:t>1.910</w:t>
            </w:r>
          </w:p>
        </w:tc>
        <w:tc>
          <w:tcPr>
            <w:tcW w:w="1008" w:type="dxa"/>
            <w:tcBorders>
              <w:top w:val="single" w:sz="2" w:space="0" w:color="auto"/>
              <w:bottom w:val="single" w:sz="2" w:space="0" w:color="auto"/>
            </w:tcBorders>
            <w:shd w:val="clear" w:color="auto" w:fill="auto"/>
            <w:noWrap/>
            <w:vAlign w:val="center"/>
            <w:hideMark/>
          </w:tcPr>
          <w:p w14:paraId="28AA6674" w14:textId="543FA938" w:rsidR="00BB6D43" w:rsidRPr="00E371C2" w:rsidRDefault="00BB6D43" w:rsidP="0072118F">
            <w:pPr>
              <w:pStyle w:val="cuatexto"/>
              <w:jc w:val="right"/>
              <w:rPr>
                <w:lang w:val="es-ES" w:eastAsia="es-ES"/>
              </w:rPr>
            </w:pPr>
            <w:r>
              <w:t>1.861</w:t>
            </w:r>
          </w:p>
        </w:tc>
        <w:tc>
          <w:tcPr>
            <w:tcW w:w="1008" w:type="dxa"/>
            <w:tcBorders>
              <w:top w:val="single" w:sz="2" w:space="0" w:color="auto"/>
              <w:bottom w:val="single" w:sz="2" w:space="0" w:color="auto"/>
            </w:tcBorders>
            <w:shd w:val="clear" w:color="auto" w:fill="auto"/>
            <w:noWrap/>
            <w:vAlign w:val="center"/>
            <w:hideMark/>
          </w:tcPr>
          <w:p w14:paraId="2C294795" w14:textId="5521FADC" w:rsidR="00BB6D43" w:rsidRPr="00E371C2" w:rsidRDefault="00BB6D43" w:rsidP="0072118F">
            <w:pPr>
              <w:pStyle w:val="cuatexto"/>
              <w:jc w:val="right"/>
              <w:rPr>
                <w:lang w:val="es-ES" w:eastAsia="es-ES"/>
              </w:rPr>
            </w:pPr>
            <w:r>
              <w:t>1.292</w:t>
            </w:r>
          </w:p>
        </w:tc>
        <w:tc>
          <w:tcPr>
            <w:tcW w:w="1008" w:type="dxa"/>
            <w:tcBorders>
              <w:top w:val="single" w:sz="2" w:space="0" w:color="auto"/>
              <w:bottom w:val="single" w:sz="2" w:space="0" w:color="auto"/>
            </w:tcBorders>
            <w:shd w:val="clear" w:color="auto" w:fill="auto"/>
            <w:noWrap/>
            <w:vAlign w:val="center"/>
            <w:hideMark/>
          </w:tcPr>
          <w:p w14:paraId="46ABF7FE" w14:textId="3A7BE85E" w:rsidR="00BB6D43" w:rsidRPr="00E371C2" w:rsidRDefault="00BB6D43" w:rsidP="0072118F">
            <w:pPr>
              <w:pStyle w:val="cuatexto"/>
              <w:jc w:val="right"/>
              <w:rPr>
                <w:lang w:val="es-ES" w:eastAsia="es-ES"/>
              </w:rPr>
            </w:pPr>
            <w:r>
              <w:t>2.570</w:t>
            </w:r>
          </w:p>
        </w:tc>
        <w:tc>
          <w:tcPr>
            <w:tcW w:w="1008" w:type="dxa"/>
            <w:tcBorders>
              <w:top w:val="single" w:sz="2" w:space="0" w:color="auto"/>
              <w:bottom w:val="single" w:sz="2" w:space="0" w:color="auto"/>
            </w:tcBorders>
            <w:shd w:val="clear" w:color="auto" w:fill="auto"/>
            <w:noWrap/>
            <w:vAlign w:val="center"/>
            <w:hideMark/>
          </w:tcPr>
          <w:p w14:paraId="4E55B572" w14:textId="6F322BA9" w:rsidR="00BB6D43" w:rsidRPr="00E371C2" w:rsidRDefault="00BB6D43" w:rsidP="0072118F">
            <w:pPr>
              <w:pStyle w:val="cuatexto"/>
              <w:jc w:val="right"/>
              <w:rPr>
                <w:lang w:val="es-ES" w:eastAsia="es-ES"/>
              </w:rPr>
            </w:pPr>
            <w:r>
              <w:t>4.195</w:t>
            </w:r>
          </w:p>
        </w:tc>
        <w:tc>
          <w:tcPr>
            <w:tcW w:w="1092" w:type="dxa"/>
            <w:tcBorders>
              <w:top w:val="single" w:sz="2" w:space="0" w:color="auto"/>
              <w:bottom w:val="single" w:sz="2" w:space="0" w:color="auto"/>
            </w:tcBorders>
            <w:shd w:val="clear" w:color="auto" w:fill="auto"/>
            <w:noWrap/>
            <w:vAlign w:val="center"/>
            <w:hideMark/>
          </w:tcPr>
          <w:p w14:paraId="491EBF04" w14:textId="21C8BED9" w:rsidR="00BB6D43" w:rsidRPr="00E371C2" w:rsidRDefault="00BB6D43" w:rsidP="0072118F">
            <w:pPr>
              <w:pStyle w:val="cuatexto"/>
              <w:jc w:val="right"/>
              <w:rPr>
                <w:lang w:val="es-ES" w:eastAsia="es-ES"/>
              </w:rPr>
            </w:pPr>
            <w:r>
              <w:t>120</w:t>
            </w:r>
          </w:p>
        </w:tc>
        <w:tc>
          <w:tcPr>
            <w:tcW w:w="1031" w:type="dxa"/>
            <w:tcBorders>
              <w:top w:val="single" w:sz="2" w:space="0" w:color="auto"/>
              <w:bottom w:val="single" w:sz="2" w:space="0" w:color="auto"/>
            </w:tcBorders>
            <w:shd w:val="clear" w:color="auto" w:fill="auto"/>
            <w:vAlign w:val="center"/>
          </w:tcPr>
          <w:p w14:paraId="3B92C5CF" w14:textId="39BAC22C" w:rsidR="00BB6D43" w:rsidRPr="00E371C2" w:rsidRDefault="00BB6D43" w:rsidP="0072118F">
            <w:pPr>
              <w:pStyle w:val="cuatexto"/>
              <w:jc w:val="right"/>
              <w:rPr>
                <w:lang w:val="es-ES" w:eastAsia="es-ES"/>
              </w:rPr>
            </w:pPr>
            <w:r>
              <w:t>63</w:t>
            </w:r>
          </w:p>
        </w:tc>
      </w:tr>
      <w:tr w:rsidR="00BB6D43" w:rsidRPr="009D5810" w14:paraId="56ADE365" w14:textId="77777777" w:rsidTr="6DF36262">
        <w:trPr>
          <w:trHeight w:val="227"/>
        </w:trPr>
        <w:tc>
          <w:tcPr>
            <w:tcW w:w="1843" w:type="dxa"/>
            <w:tcBorders>
              <w:top w:val="single" w:sz="2" w:space="0" w:color="auto"/>
            </w:tcBorders>
            <w:shd w:val="clear" w:color="auto" w:fill="auto"/>
            <w:noWrap/>
            <w:vAlign w:val="center"/>
            <w:hideMark/>
          </w:tcPr>
          <w:p w14:paraId="18C62CD1" w14:textId="77777777" w:rsidR="00BB6D43" w:rsidRPr="009D5810" w:rsidRDefault="00BB6D43" w:rsidP="0072118F">
            <w:pPr>
              <w:pStyle w:val="cuatexto"/>
              <w:jc w:val="left"/>
              <w:rPr>
                <w:lang w:val="es-ES" w:eastAsia="es-ES"/>
              </w:rPr>
            </w:pPr>
            <w:r w:rsidRPr="009D5810">
              <w:rPr>
                <w:lang w:val="es-ES" w:eastAsia="es-ES"/>
              </w:rPr>
              <w:t>Estella</w:t>
            </w:r>
          </w:p>
        </w:tc>
        <w:tc>
          <w:tcPr>
            <w:tcW w:w="851" w:type="dxa"/>
            <w:tcBorders>
              <w:top w:val="single" w:sz="2" w:space="0" w:color="auto"/>
            </w:tcBorders>
            <w:shd w:val="clear" w:color="auto" w:fill="auto"/>
            <w:noWrap/>
            <w:vAlign w:val="center"/>
            <w:hideMark/>
          </w:tcPr>
          <w:p w14:paraId="05B21676" w14:textId="27F4BCA3" w:rsidR="00BB6D43" w:rsidRPr="00E371C2" w:rsidRDefault="00BB6D43" w:rsidP="0072118F">
            <w:pPr>
              <w:pStyle w:val="cuatexto"/>
              <w:jc w:val="right"/>
              <w:rPr>
                <w:lang w:val="es-ES" w:eastAsia="es-ES"/>
              </w:rPr>
            </w:pPr>
            <w:r>
              <w:t>1.136</w:t>
            </w:r>
          </w:p>
        </w:tc>
        <w:tc>
          <w:tcPr>
            <w:tcW w:w="1008" w:type="dxa"/>
            <w:tcBorders>
              <w:top w:val="single" w:sz="2" w:space="0" w:color="auto"/>
            </w:tcBorders>
            <w:shd w:val="clear" w:color="auto" w:fill="auto"/>
            <w:noWrap/>
            <w:vAlign w:val="center"/>
            <w:hideMark/>
          </w:tcPr>
          <w:p w14:paraId="1C1459C0" w14:textId="4F0974EF" w:rsidR="00BB6D43" w:rsidRPr="00E371C2" w:rsidRDefault="00BB6D43" w:rsidP="0072118F">
            <w:pPr>
              <w:pStyle w:val="cuatexto"/>
              <w:jc w:val="right"/>
              <w:rPr>
                <w:lang w:val="es-ES" w:eastAsia="es-ES"/>
              </w:rPr>
            </w:pPr>
            <w:r>
              <w:t>1.179</w:t>
            </w:r>
          </w:p>
        </w:tc>
        <w:tc>
          <w:tcPr>
            <w:tcW w:w="1008" w:type="dxa"/>
            <w:tcBorders>
              <w:top w:val="single" w:sz="2" w:space="0" w:color="auto"/>
            </w:tcBorders>
            <w:shd w:val="clear" w:color="auto" w:fill="auto"/>
            <w:noWrap/>
            <w:vAlign w:val="center"/>
            <w:hideMark/>
          </w:tcPr>
          <w:p w14:paraId="53C3ED05" w14:textId="4B569376" w:rsidR="00BB6D43" w:rsidRPr="00E371C2" w:rsidRDefault="00BB6D43" w:rsidP="0072118F">
            <w:pPr>
              <w:pStyle w:val="cuatexto"/>
              <w:jc w:val="right"/>
              <w:rPr>
                <w:lang w:val="es-ES" w:eastAsia="es-ES"/>
              </w:rPr>
            </w:pPr>
            <w:r>
              <w:t>925</w:t>
            </w:r>
          </w:p>
        </w:tc>
        <w:tc>
          <w:tcPr>
            <w:tcW w:w="1008" w:type="dxa"/>
            <w:tcBorders>
              <w:top w:val="single" w:sz="2" w:space="0" w:color="auto"/>
            </w:tcBorders>
            <w:shd w:val="clear" w:color="auto" w:fill="auto"/>
            <w:noWrap/>
            <w:vAlign w:val="center"/>
            <w:hideMark/>
          </w:tcPr>
          <w:p w14:paraId="1E68C397" w14:textId="3E28EAD2" w:rsidR="00BB6D43" w:rsidRPr="00E371C2" w:rsidRDefault="00BB6D43" w:rsidP="0072118F">
            <w:pPr>
              <w:pStyle w:val="cuatexto"/>
              <w:jc w:val="right"/>
              <w:rPr>
                <w:lang w:val="es-ES" w:eastAsia="es-ES"/>
              </w:rPr>
            </w:pPr>
            <w:r>
              <w:t>1.395</w:t>
            </w:r>
          </w:p>
        </w:tc>
        <w:tc>
          <w:tcPr>
            <w:tcW w:w="1008" w:type="dxa"/>
            <w:tcBorders>
              <w:top w:val="single" w:sz="2" w:space="0" w:color="auto"/>
            </w:tcBorders>
            <w:shd w:val="clear" w:color="auto" w:fill="auto"/>
            <w:noWrap/>
            <w:vAlign w:val="center"/>
            <w:hideMark/>
          </w:tcPr>
          <w:p w14:paraId="34244B7A" w14:textId="259B5A49" w:rsidR="00BB6D43" w:rsidRPr="00E371C2" w:rsidRDefault="00BB6D43" w:rsidP="0072118F">
            <w:pPr>
              <w:pStyle w:val="cuatexto"/>
              <w:jc w:val="right"/>
              <w:rPr>
                <w:lang w:val="es-ES" w:eastAsia="es-ES"/>
              </w:rPr>
            </w:pPr>
            <w:r>
              <w:t>1.761</w:t>
            </w:r>
          </w:p>
        </w:tc>
        <w:tc>
          <w:tcPr>
            <w:tcW w:w="1092" w:type="dxa"/>
            <w:tcBorders>
              <w:top w:val="single" w:sz="2" w:space="0" w:color="auto"/>
            </w:tcBorders>
            <w:shd w:val="clear" w:color="auto" w:fill="auto"/>
            <w:noWrap/>
            <w:vAlign w:val="center"/>
            <w:hideMark/>
          </w:tcPr>
          <w:p w14:paraId="6F705611" w14:textId="4A6C8B30" w:rsidR="00BB6D43" w:rsidRPr="00E371C2" w:rsidRDefault="00BB6D43" w:rsidP="0072118F">
            <w:pPr>
              <w:pStyle w:val="cuatexto"/>
              <w:jc w:val="right"/>
              <w:rPr>
                <w:lang w:val="es-ES" w:eastAsia="es-ES"/>
              </w:rPr>
            </w:pPr>
            <w:r>
              <w:t>55</w:t>
            </w:r>
          </w:p>
        </w:tc>
        <w:tc>
          <w:tcPr>
            <w:tcW w:w="1031" w:type="dxa"/>
            <w:tcBorders>
              <w:top w:val="single" w:sz="2" w:space="0" w:color="auto"/>
            </w:tcBorders>
            <w:shd w:val="clear" w:color="auto" w:fill="auto"/>
            <w:vAlign w:val="center"/>
          </w:tcPr>
          <w:p w14:paraId="43A2C6B5" w14:textId="150F0337" w:rsidR="00BB6D43" w:rsidRPr="00E371C2" w:rsidRDefault="00BB6D43" w:rsidP="0072118F">
            <w:pPr>
              <w:pStyle w:val="cuatexto"/>
              <w:jc w:val="right"/>
              <w:rPr>
                <w:lang w:val="es-ES" w:eastAsia="es-ES"/>
              </w:rPr>
            </w:pPr>
            <w:r>
              <w:t>26</w:t>
            </w:r>
          </w:p>
        </w:tc>
      </w:tr>
      <w:tr w:rsidR="00BB6D43" w:rsidRPr="009D5810" w14:paraId="2A008909" w14:textId="77777777" w:rsidTr="6DF36262">
        <w:trPr>
          <w:trHeight w:val="227"/>
        </w:trPr>
        <w:tc>
          <w:tcPr>
            <w:tcW w:w="1843" w:type="dxa"/>
            <w:shd w:val="clear" w:color="auto" w:fill="8DB3E2" w:themeFill="text2" w:themeFillTint="66"/>
            <w:noWrap/>
            <w:vAlign w:val="center"/>
          </w:tcPr>
          <w:p w14:paraId="74A44686" w14:textId="388E0125" w:rsidR="00BB6D43" w:rsidRPr="009D5810" w:rsidRDefault="00BB6D43" w:rsidP="0072118F">
            <w:pPr>
              <w:spacing w:after="0"/>
              <w:ind w:firstLine="0"/>
              <w:jc w:val="left"/>
              <w:rPr>
                <w:rFonts w:ascii="Arial Narrow" w:hAnsi="Arial Narrow" w:cs="Calibri"/>
                <w:color w:val="000000"/>
                <w:lang w:val="es-ES" w:eastAsia="es-ES"/>
              </w:rPr>
            </w:pPr>
            <w:r w:rsidRPr="00BB6D43">
              <w:rPr>
                <w:rFonts w:ascii="Arial" w:hAnsi="Arial" w:cs="Arial"/>
                <w:color w:val="000000"/>
                <w:sz w:val="18"/>
                <w:szCs w:val="18"/>
                <w:lang w:val="es-ES" w:eastAsia="es-ES"/>
              </w:rPr>
              <w:t>Total reclamaciones</w:t>
            </w:r>
          </w:p>
        </w:tc>
        <w:tc>
          <w:tcPr>
            <w:tcW w:w="851" w:type="dxa"/>
            <w:shd w:val="clear" w:color="auto" w:fill="8DB3E2" w:themeFill="text2" w:themeFillTint="66"/>
            <w:noWrap/>
            <w:vAlign w:val="center"/>
          </w:tcPr>
          <w:p w14:paraId="5D326CA0" w14:textId="4AEBF960" w:rsidR="00BB6D43" w:rsidRPr="00BB6D43" w:rsidRDefault="00BB6D43" w:rsidP="00BB6D43">
            <w:pPr>
              <w:spacing w:after="0"/>
              <w:ind w:firstLine="0"/>
              <w:jc w:val="right"/>
              <w:rPr>
                <w:rFonts w:ascii="Arial" w:hAnsi="Arial" w:cs="Arial"/>
                <w:color w:val="000000"/>
                <w:sz w:val="18"/>
                <w:szCs w:val="18"/>
                <w:lang w:val="es-ES" w:eastAsia="es-ES"/>
              </w:rPr>
            </w:pPr>
            <w:r w:rsidRPr="00BB6D43">
              <w:rPr>
                <w:rFonts w:ascii="Arial" w:hAnsi="Arial" w:cs="Arial"/>
                <w:color w:val="000000"/>
                <w:sz w:val="18"/>
                <w:szCs w:val="18"/>
                <w:lang w:val="es-ES" w:eastAsia="es-ES"/>
              </w:rPr>
              <w:t>22.755</w:t>
            </w:r>
          </w:p>
        </w:tc>
        <w:tc>
          <w:tcPr>
            <w:tcW w:w="1008" w:type="dxa"/>
            <w:shd w:val="clear" w:color="auto" w:fill="8DB3E2" w:themeFill="text2" w:themeFillTint="66"/>
            <w:noWrap/>
            <w:vAlign w:val="center"/>
          </w:tcPr>
          <w:p w14:paraId="727E3055" w14:textId="59CABE00" w:rsidR="00BB6D43" w:rsidRPr="00BB6D43" w:rsidRDefault="00BB6D43" w:rsidP="00BB6D43">
            <w:pPr>
              <w:spacing w:after="0"/>
              <w:ind w:firstLine="0"/>
              <w:jc w:val="right"/>
              <w:rPr>
                <w:rFonts w:ascii="Arial" w:hAnsi="Arial" w:cs="Arial"/>
                <w:color w:val="000000"/>
                <w:sz w:val="18"/>
                <w:szCs w:val="18"/>
                <w:lang w:val="es-ES" w:eastAsia="es-ES"/>
              </w:rPr>
            </w:pPr>
            <w:r w:rsidRPr="00BB6D43">
              <w:rPr>
                <w:rFonts w:ascii="Arial" w:hAnsi="Arial" w:cs="Arial"/>
                <w:color w:val="000000"/>
                <w:sz w:val="18"/>
                <w:szCs w:val="18"/>
                <w:lang w:val="es-ES" w:eastAsia="es-ES"/>
              </w:rPr>
              <w:t>27.780</w:t>
            </w:r>
          </w:p>
        </w:tc>
        <w:tc>
          <w:tcPr>
            <w:tcW w:w="1008" w:type="dxa"/>
            <w:shd w:val="clear" w:color="auto" w:fill="8DB3E2" w:themeFill="text2" w:themeFillTint="66"/>
            <w:noWrap/>
            <w:vAlign w:val="center"/>
          </w:tcPr>
          <w:p w14:paraId="6E111088" w14:textId="51E7F5F1" w:rsidR="00BB6D43" w:rsidRPr="00BB6D43" w:rsidRDefault="00BB6D43" w:rsidP="00BB6D43">
            <w:pPr>
              <w:spacing w:after="0"/>
              <w:ind w:firstLine="0"/>
              <w:jc w:val="right"/>
              <w:rPr>
                <w:rFonts w:ascii="Arial" w:hAnsi="Arial" w:cs="Arial"/>
                <w:color w:val="000000"/>
                <w:sz w:val="18"/>
                <w:szCs w:val="18"/>
                <w:lang w:val="es-ES" w:eastAsia="es-ES"/>
              </w:rPr>
            </w:pPr>
            <w:r w:rsidRPr="00BB6D43">
              <w:rPr>
                <w:rFonts w:ascii="Arial" w:hAnsi="Arial" w:cs="Arial"/>
                <w:color w:val="000000"/>
                <w:sz w:val="18"/>
                <w:szCs w:val="18"/>
                <w:lang w:val="es-ES" w:eastAsia="es-ES"/>
              </w:rPr>
              <w:t>20.905</w:t>
            </w:r>
          </w:p>
        </w:tc>
        <w:tc>
          <w:tcPr>
            <w:tcW w:w="1008" w:type="dxa"/>
            <w:shd w:val="clear" w:color="auto" w:fill="8DB3E2" w:themeFill="text2" w:themeFillTint="66"/>
            <w:noWrap/>
            <w:vAlign w:val="center"/>
          </w:tcPr>
          <w:p w14:paraId="1FB421BA" w14:textId="4AD306A0" w:rsidR="00BB6D43" w:rsidRPr="00BB6D43" w:rsidRDefault="00BB6D43" w:rsidP="00BB6D43">
            <w:pPr>
              <w:spacing w:after="0"/>
              <w:ind w:firstLine="0"/>
              <w:jc w:val="right"/>
              <w:rPr>
                <w:rFonts w:ascii="Arial" w:hAnsi="Arial" w:cs="Arial"/>
                <w:color w:val="000000"/>
                <w:sz w:val="18"/>
                <w:szCs w:val="18"/>
                <w:lang w:val="es-ES" w:eastAsia="es-ES"/>
              </w:rPr>
            </w:pPr>
            <w:r w:rsidRPr="00BB6D43">
              <w:rPr>
                <w:rFonts w:ascii="Arial" w:hAnsi="Arial" w:cs="Arial"/>
                <w:color w:val="000000"/>
                <w:sz w:val="18"/>
                <w:szCs w:val="18"/>
                <w:lang w:val="es-ES" w:eastAsia="es-ES"/>
              </w:rPr>
              <w:t>29.472</w:t>
            </w:r>
          </w:p>
        </w:tc>
        <w:tc>
          <w:tcPr>
            <w:tcW w:w="1008" w:type="dxa"/>
            <w:shd w:val="clear" w:color="auto" w:fill="8DB3E2" w:themeFill="text2" w:themeFillTint="66"/>
            <w:noWrap/>
            <w:vAlign w:val="center"/>
          </w:tcPr>
          <w:p w14:paraId="5C7E9AD6" w14:textId="1CB20D6E" w:rsidR="00BB6D43" w:rsidRPr="00BB6D43" w:rsidRDefault="00BB6D43" w:rsidP="00BB6D43">
            <w:pPr>
              <w:spacing w:after="0"/>
              <w:ind w:firstLine="0"/>
              <w:jc w:val="right"/>
              <w:rPr>
                <w:rFonts w:ascii="Arial" w:hAnsi="Arial" w:cs="Arial"/>
                <w:color w:val="000000"/>
                <w:sz w:val="18"/>
                <w:szCs w:val="18"/>
                <w:lang w:val="es-ES" w:eastAsia="es-ES"/>
              </w:rPr>
            </w:pPr>
            <w:r w:rsidRPr="00BB6D43">
              <w:rPr>
                <w:rFonts w:ascii="Arial" w:hAnsi="Arial" w:cs="Arial"/>
                <w:color w:val="000000"/>
                <w:sz w:val="18"/>
                <w:szCs w:val="18"/>
                <w:lang w:val="es-ES" w:eastAsia="es-ES"/>
              </w:rPr>
              <w:t>35.554</w:t>
            </w:r>
          </w:p>
        </w:tc>
        <w:tc>
          <w:tcPr>
            <w:tcW w:w="1092" w:type="dxa"/>
            <w:shd w:val="clear" w:color="auto" w:fill="8DB3E2" w:themeFill="text2" w:themeFillTint="66"/>
            <w:noWrap/>
            <w:vAlign w:val="center"/>
          </w:tcPr>
          <w:p w14:paraId="0006DB6A" w14:textId="426CB371" w:rsidR="00BB6D43" w:rsidRPr="00BB6D43" w:rsidRDefault="00BB6D43" w:rsidP="00BB6D43">
            <w:pPr>
              <w:spacing w:after="0"/>
              <w:ind w:firstLine="0"/>
              <w:jc w:val="right"/>
              <w:rPr>
                <w:rFonts w:ascii="Arial" w:hAnsi="Arial" w:cs="Arial"/>
                <w:color w:val="000000"/>
                <w:sz w:val="18"/>
                <w:szCs w:val="18"/>
                <w:lang w:val="es-ES" w:eastAsia="es-ES"/>
              </w:rPr>
            </w:pPr>
            <w:r w:rsidRPr="00BB6D43">
              <w:rPr>
                <w:rFonts w:ascii="Arial" w:hAnsi="Arial" w:cs="Arial"/>
                <w:color w:val="000000"/>
                <w:sz w:val="18"/>
                <w:szCs w:val="18"/>
                <w:lang w:val="es-ES" w:eastAsia="es-ES"/>
              </w:rPr>
              <w:t>56</w:t>
            </w:r>
          </w:p>
        </w:tc>
        <w:tc>
          <w:tcPr>
            <w:tcW w:w="1031" w:type="dxa"/>
            <w:shd w:val="clear" w:color="auto" w:fill="8DB3E2" w:themeFill="text2" w:themeFillTint="66"/>
            <w:vAlign w:val="center"/>
          </w:tcPr>
          <w:p w14:paraId="221C128E" w14:textId="0E0CB4F3" w:rsidR="00BB6D43" w:rsidRPr="00BB6D43" w:rsidRDefault="00BB6D43" w:rsidP="00BB6D43">
            <w:pPr>
              <w:spacing w:after="0"/>
              <w:ind w:firstLine="0"/>
              <w:jc w:val="right"/>
              <w:rPr>
                <w:rFonts w:ascii="Arial" w:hAnsi="Arial" w:cs="Arial"/>
                <w:color w:val="000000"/>
                <w:sz w:val="18"/>
                <w:szCs w:val="18"/>
                <w:lang w:val="es-ES" w:eastAsia="es-ES"/>
              </w:rPr>
            </w:pPr>
            <w:r w:rsidRPr="00BB6D43">
              <w:rPr>
                <w:rFonts w:ascii="Arial" w:hAnsi="Arial" w:cs="Arial"/>
                <w:color w:val="000000"/>
                <w:sz w:val="18"/>
                <w:szCs w:val="18"/>
                <w:lang w:val="es-ES" w:eastAsia="es-ES"/>
              </w:rPr>
              <w:t>21</w:t>
            </w:r>
          </w:p>
        </w:tc>
      </w:tr>
    </w:tbl>
    <w:p w14:paraId="691F6644" w14:textId="379059B9" w:rsidR="00160C5A" w:rsidRDefault="001C271F" w:rsidP="00B87E53">
      <w:pPr>
        <w:pStyle w:val="texto"/>
        <w:spacing w:before="240"/>
        <w:rPr>
          <w:lang w:eastAsia="es-ES"/>
        </w:rPr>
      </w:pPr>
      <w:r w:rsidRPr="6DF36262">
        <w:rPr>
          <w:lang w:eastAsia="es-ES"/>
        </w:rPr>
        <w:t>En 2022 se interpusieron 35.554 reclamaciones debido a la demora en la atención sanitaria</w:t>
      </w:r>
      <w:r w:rsidR="0137824F" w:rsidRPr="6DF36262">
        <w:rPr>
          <w:lang w:eastAsia="es-ES"/>
        </w:rPr>
        <w:t>,</w:t>
      </w:r>
      <w:r w:rsidRPr="6DF36262">
        <w:rPr>
          <w:lang w:eastAsia="es-ES"/>
        </w:rPr>
        <w:t xml:space="preserve"> de las cuales el 51 por ciento correspondieron a consultas de revi</w:t>
      </w:r>
      <w:r w:rsidRPr="6DF36262">
        <w:rPr>
          <w:lang w:eastAsia="es-ES"/>
        </w:rPr>
        <w:lastRenderedPageBreak/>
        <w:t>sión, el 33 por ciento a primeras consultas, el nueve por ciento a pruebas diagnósticas y el cinco por ciento a intervenciones quirúrgicas. Esta cifra es superior a la de 2018 y 2021 en un 21 y un 56 por ciento respectivamente.</w:t>
      </w:r>
    </w:p>
    <w:p w14:paraId="2D075A73" w14:textId="27E9311F" w:rsidR="001C271F" w:rsidRPr="00226602" w:rsidRDefault="001C271F" w:rsidP="00226602">
      <w:pPr>
        <w:pStyle w:val="texto"/>
      </w:pPr>
      <w:r w:rsidRPr="00226602">
        <w:t xml:space="preserve">En todas las áreas sanitarias el número de reclamaciones aumenta si bien los porcentajes de incremento son diferentes. </w:t>
      </w:r>
    </w:p>
    <w:p w14:paraId="083441D4" w14:textId="27FB1D23" w:rsidR="001C271F" w:rsidRPr="00226602" w:rsidRDefault="0823B83D" w:rsidP="00226602">
      <w:pPr>
        <w:pStyle w:val="texto"/>
        <w:spacing w:after="240"/>
      </w:pPr>
      <w:r>
        <w:t>L</w:t>
      </w:r>
      <w:r w:rsidR="4A6844BE">
        <w:t xml:space="preserve">a Unidad de Atención al Paciente </w:t>
      </w:r>
      <w:r w:rsidR="6B5B7866">
        <w:t>revisa estas reclamaciones y</w:t>
      </w:r>
      <w:r w:rsidR="320B321F">
        <w:t xml:space="preserve"> </w:t>
      </w:r>
      <w:r w:rsidR="4A6844BE">
        <w:t>las valora</w:t>
      </w:r>
      <w:r w:rsidR="12DFDC3D">
        <w:t>; posteriormente</w:t>
      </w:r>
      <w:r w:rsidR="4A6844BE">
        <w:t xml:space="preserve"> decide conjuntamente con la especialidad afectada si procede citar o no al paciente y si debe hacerse con mayor o menor rapidez. Mostramos a continuación el porcentaje de reclamaciones que han generado una cita para el paciente para el caso del área de Pamplona (en Tudela y Estella no consta esta información):</w:t>
      </w:r>
    </w:p>
    <w:tbl>
      <w:tblPr>
        <w:tblW w:w="8789"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3677"/>
        <w:gridCol w:w="592"/>
        <w:gridCol w:w="591"/>
        <w:gridCol w:w="591"/>
        <w:gridCol w:w="591"/>
        <w:gridCol w:w="591"/>
        <w:gridCol w:w="1078"/>
        <w:gridCol w:w="1078"/>
      </w:tblGrid>
      <w:tr w:rsidR="001C271F" w:rsidRPr="00CD768A" w14:paraId="17109AC7" w14:textId="77777777" w:rsidTr="0077386B">
        <w:trPr>
          <w:trHeight w:val="255"/>
          <w:jc w:val="center"/>
        </w:trPr>
        <w:tc>
          <w:tcPr>
            <w:tcW w:w="3524" w:type="dxa"/>
            <w:shd w:val="clear" w:color="auto" w:fill="8DB3E2" w:themeFill="text2" w:themeFillTint="66"/>
            <w:noWrap/>
            <w:vAlign w:val="bottom"/>
          </w:tcPr>
          <w:p w14:paraId="49F28BB6" w14:textId="648A82D0" w:rsidR="001C271F" w:rsidRPr="00CD768A" w:rsidRDefault="001C271F" w:rsidP="0077386B">
            <w:pPr>
              <w:pStyle w:val="cuadroCabe"/>
              <w:jc w:val="right"/>
              <w:rPr>
                <w:rFonts w:cs="Arial"/>
                <w:color w:val="000000"/>
                <w:sz w:val="16"/>
                <w:szCs w:val="16"/>
                <w:lang w:val="es-ES" w:eastAsia="es-ES"/>
              </w:rPr>
            </w:pPr>
            <w:r>
              <w:rPr>
                <w:lang w:eastAsia="es-ES"/>
              </w:rPr>
              <w:t xml:space="preserve"> </w:t>
            </w:r>
          </w:p>
        </w:tc>
        <w:tc>
          <w:tcPr>
            <w:tcW w:w="567" w:type="dxa"/>
            <w:shd w:val="clear" w:color="auto" w:fill="8DB3E2" w:themeFill="text2" w:themeFillTint="66"/>
            <w:noWrap/>
            <w:vAlign w:val="center"/>
          </w:tcPr>
          <w:p w14:paraId="78E698A9" w14:textId="77777777" w:rsidR="001C271F" w:rsidRPr="00CD768A" w:rsidRDefault="001C271F" w:rsidP="0077386B">
            <w:pPr>
              <w:pStyle w:val="cuadroCabe"/>
              <w:jc w:val="right"/>
              <w:rPr>
                <w:rFonts w:cs="Arial"/>
                <w:color w:val="000000"/>
                <w:sz w:val="16"/>
                <w:szCs w:val="16"/>
                <w:lang w:val="es-ES" w:eastAsia="es-ES"/>
              </w:rPr>
            </w:pPr>
            <w:r w:rsidRPr="001F1C31">
              <w:rPr>
                <w:rFonts w:cs="Arial"/>
                <w:color w:val="000000"/>
                <w:szCs w:val="18"/>
                <w:lang w:val="es-ES" w:eastAsia="es-ES"/>
              </w:rPr>
              <w:t>2018</w:t>
            </w:r>
          </w:p>
        </w:tc>
        <w:tc>
          <w:tcPr>
            <w:tcW w:w="567" w:type="dxa"/>
            <w:shd w:val="clear" w:color="auto" w:fill="8DB3E2" w:themeFill="text2" w:themeFillTint="66"/>
            <w:noWrap/>
            <w:vAlign w:val="center"/>
          </w:tcPr>
          <w:p w14:paraId="417B798A" w14:textId="77777777" w:rsidR="001C271F" w:rsidRPr="00CD768A" w:rsidRDefault="001C271F" w:rsidP="0077386B">
            <w:pPr>
              <w:pStyle w:val="cuadroCabe"/>
              <w:jc w:val="right"/>
              <w:rPr>
                <w:rFonts w:cs="Arial"/>
                <w:color w:val="000000"/>
                <w:sz w:val="16"/>
                <w:szCs w:val="16"/>
                <w:lang w:val="es-ES" w:eastAsia="es-ES"/>
              </w:rPr>
            </w:pPr>
            <w:r w:rsidRPr="001F1C31">
              <w:rPr>
                <w:rFonts w:cs="Arial"/>
                <w:color w:val="000000"/>
                <w:szCs w:val="18"/>
                <w:lang w:val="es-ES" w:eastAsia="es-ES"/>
              </w:rPr>
              <w:t>2019</w:t>
            </w:r>
          </w:p>
        </w:tc>
        <w:tc>
          <w:tcPr>
            <w:tcW w:w="567" w:type="dxa"/>
            <w:shd w:val="clear" w:color="auto" w:fill="8DB3E2" w:themeFill="text2" w:themeFillTint="66"/>
            <w:noWrap/>
            <w:vAlign w:val="center"/>
          </w:tcPr>
          <w:p w14:paraId="38F27D92" w14:textId="77777777" w:rsidR="001C271F" w:rsidRPr="00CD768A" w:rsidRDefault="001C271F" w:rsidP="0077386B">
            <w:pPr>
              <w:pStyle w:val="cuadroCabe"/>
              <w:jc w:val="right"/>
              <w:rPr>
                <w:rFonts w:cs="Arial"/>
                <w:color w:val="000000"/>
                <w:sz w:val="16"/>
                <w:szCs w:val="16"/>
                <w:lang w:val="es-ES" w:eastAsia="es-ES"/>
              </w:rPr>
            </w:pPr>
            <w:r w:rsidRPr="001F1C31">
              <w:rPr>
                <w:rFonts w:cs="Arial"/>
                <w:color w:val="000000"/>
                <w:szCs w:val="18"/>
                <w:lang w:val="es-ES" w:eastAsia="es-ES"/>
              </w:rPr>
              <w:t>2020</w:t>
            </w:r>
          </w:p>
        </w:tc>
        <w:tc>
          <w:tcPr>
            <w:tcW w:w="567" w:type="dxa"/>
            <w:shd w:val="clear" w:color="auto" w:fill="8DB3E2" w:themeFill="text2" w:themeFillTint="66"/>
            <w:noWrap/>
            <w:vAlign w:val="center"/>
          </w:tcPr>
          <w:p w14:paraId="49C82D18" w14:textId="77777777" w:rsidR="001C271F" w:rsidRPr="00CD768A" w:rsidRDefault="001C271F" w:rsidP="0077386B">
            <w:pPr>
              <w:pStyle w:val="cuadroCabe"/>
              <w:jc w:val="right"/>
              <w:rPr>
                <w:rFonts w:cs="Arial"/>
                <w:color w:val="000000"/>
                <w:sz w:val="16"/>
                <w:szCs w:val="16"/>
                <w:lang w:val="es-ES" w:eastAsia="es-ES"/>
              </w:rPr>
            </w:pPr>
            <w:r w:rsidRPr="001F1C31">
              <w:rPr>
                <w:rFonts w:cs="Arial"/>
                <w:color w:val="000000"/>
                <w:szCs w:val="18"/>
                <w:lang w:val="es-ES" w:eastAsia="es-ES"/>
              </w:rPr>
              <w:t>2021</w:t>
            </w:r>
          </w:p>
        </w:tc>
        <w:tc>
          <w:tcPr>
            <w:tcW w:w="567" w:type="dxa"/>
            <w:shd w:val="clear" w:color="auto" w:fill="8DB3E2" w:themeFill="text2" w:themeFillTint="66"/>
            <w:noWrap/>
            <w:vAlign w:val="center"/>
          </w:tcPr>
          <w:p w14:paraId="1F76D081" w14:textId="77777777" w:rsidR="001C271F" w:rsidRPr="00CD768A" w:rsidRDefault="001C271F" w:rsidP="0077386B">
            <w:pPr>
              <w:pStyle w:val="cuadroCabe"/>
              <w:jc w:val="right"/>
              <w:rPr>
                <w:rFonts w:cs="Arial"/>
                <w:color w:val="000000"/>
                <w:sz w:val="16"/>
                <w:szCs w:val="16"/>
                <w:lang w:val="es-ES" w:eastAsia="es-ES"/>
              </w:rPr>
            </w:pPr>
            <w:r w:rsidRPr="001F1C31">
              <w:rPr>
                <w:rFonts w:cs="Arial"/>
                <w:color w:val="000000"/>
                <w:szCs w:val="18"/>
                <w:lang w:val="es-ES" w:eastAsia="es-ES"/>
              </w:rPr>
              <w:t>2022</w:t>
            </w:r>
          </w:p>
        </w:tc>
        <w:tc>
          <w:tcPr>
            <w:tcW w:w="1033" w:type="dxa"/>
            <w:shd w:val="clear" w:color="auto" w:fill="8DB3E2" w:themeFill="text2" w:themeFillTint="66"/>
            <w:vAlign w:val="center"/>
          </w:tcPr>
          <w:p w14:paraId="2C29B616" w14:textId="77777777" w:rsidR="001C271F" w:rsidRDefault="001C271F" w:rsidP="0077386B">
            <w:pPr>
              <w:pStyle w:val="cuadroCabe"/>
              <w:jc w:val="right"/>
              <w:rPr>
                <w:rFonts w:cs="Arial"/>
                <w:color w:val="000000"/>
                <w:sz w:val="16"/>
                <w:szCs w:val="16"/>
                <w:lang w:val="es-ES" w:eastAsia="es-ES"/>
              </w:rPr>
            </w:pPr>
            <w:r w:rsidRPr="001F1C31">
              <w:rPr>
                <w:rFonts w:cs="Arial"/>
                <w:color w:val="000000"/>
                <w:szCs w:val="18"/>
                <w:lang w:val="es-ES" w:eastAsia="es-ES"/>
              </w:rPr>
              <w:t>Var.% 2022/2018</w:t>
            </w:r>
          </w:p>
        </w:tc>
        <w:tc>
          <w:tcPr>
            <w:tcW w:w="1033" w:type="dxa"/>
            <w:shd w:val="clear" w:color="auto" w:fill="8DB3E2" w:themeFill="text2" w:themeFillTint="66"/>
            <w:vAlign w:val="center"/>
          </w:tcPr>
          <w:p w14:paraId="573B3FEF" w14:textId="77777777" w:rsidR="001C271F" w:rsidRDefault="001C271F" w:rsidP="0077386B">
            <w:pPr>
              <w:pStyle w:val="cuadroCabe"/>
              <w:jc w:val="right"/>
              <w:rPr>
                <w:rFonts w:cs="Arial"/>
                <w:color w:val="000000"/>
                <w:sz w:val="16"/>
                <w:szCs w:val="16"/>
                <w:lang w:val="es-ES" w:eastAsia="es-ES"/>
              </w:rPr>
            </w:pPr>
            <w:r w:rsidRPr="001F1C31">
              <w:rPr>
                <w:rFonts w:cs="Arial"/>
                <w:color w:val="000000"/>
                <w:szCs w:val="18"/>
                <w:lang w:val="es-ES" w:eastAsia="es-ES"/>
              </w:rPr>
              <w:t>Var.% 2022/2021</w:t>
            </w:r>
          </w:p>
        </w:tc>
      </w:tr>
      <w:tr w:rsidR="001C271F" w:rsidRPr="00A62254" w14:paraId="785F37E1" w14:textId="77777777" w:rsidTr="0077386B">
        <w:trPr>
          <w:trHeight w:val="198"/>
          <w:jc w:val="center"/>
        </w:trPr>
        <w:tc>
          <w:tcPr>
            <w:tcW w:w="3524" w:type="dxa"/>
            <w:shd w:val="clear" w:color="auto" w:fill="auto"/>
            <w:noWrap/>
            <w:vAlign w:val="center"/>
            <w:hideMark/>
          </w:tcPr>
          <w:p w14:paraId="730E8DCB" w14:textId="191C66FB" w:rsidR="001C271F" w:rsidRPr="00A62254" w:rsidRDefault="004D4A51" w:rsidP="0077386B">
            <w:pPr>
              <w:pStyle w:val="cuatexto"/>
              <w:rPr>
                <w:lang w:val="es-ES" w:eastAsia="es-ES"/>
              </w:rPr>
            </w:pPr>
            <w:r>
              <w:rPr>
                <w:lang w:val="es-ES" w:eastAsia="es-ES"/>
              </w:rPr>
              <w:t>% n</w:t>
            </w:r>
            <w:r w:rsidR="001C271F">
              <w:rPr>
                <w:lang w:val="es-ES" w:eastAsia="es-ES"/>
              </w:rPr>
              <w:t>º reclamaciones que han generado cita</w:t>
            </w:r>
          </w:p>
        </w:tc>
        <w:tc>
          <w:tcPr>
            <w:tcW w:w="567" w:type="dxa"/>
            <w:shd w:val="clear" w:color="auto" w:fill="auto"/>
            <w:noWrap/>
            <w:vAlign w:val="center"/>
            <w:hideMark/>
          </w:tcPr>
          <w:p w14:paraId="1062AC38" w14:textId="03E55912" w:rsidR="001C271F" w:rsidRDefault="001C271F" w:rsidP="0077386B">
            <w:pPr>
              <w:pStyle w:val="cuatexto"/>
              <w:jc w:val="right"/>
            </w:pPr>
            <w:r>
              <w:t>46</w:t>
            </w:r>
          </w:p>
        </w:tc>
        <w:tc>
          <w:tcPr>
            <w:tcW w:w="567" w:type="dxa"/>
            <w:shd w:val="clear" w:color="auto" w:fill="auto"/>
            <w:noWrap/>
            <w:vAlign w:val="center"/>
            <w:hideMark/>
          </w:tcPr>
          <w:p w14:paraId="3475A368" w14:textId="3CFCB876" w:rsidR="001C271F" w:rsidRDefault="001C271F" w:rsidP="0077386B">
            <w:pPr>
              <w:pStyle w:val="cuatexto"/>
              <w:jc w:val="right"/>
            </w:pPr>
            <w:r>
              <w:t>50</w:t>
            </w:r>
          </w:p>
        </w:tc>
        <w:tc>
          <w:tcPr>
            <w:tcW w:w="567" w:type="dxa"/>
            <w:shd w:val="clear" w:color="auto" w:fill="auto"/>
            <w:noWrap/>
            <w:vAlign w:val="center"/>
            <w:hideMark/>
          </w:tcPr>
          <w:p w14:paraId="200A9610" w14:textId="556BEB45" w:rsidR="001C271F" w:rsidRDefault="001C271F" w:rsidP="0077386B">
            <w:pPr>
              <w:pStyle w:val="cuatexto"/>
              <w:jc w:val="right"/>
            </w:pPr>
            <w:r>
              <w:t>52</w:t>
            </w:r>
          </w:p>
        </w:tc>
        <w:tc>
          <w:tcPr>
            <w:tcW w:w="567" w:type="dxa"/>
            <w:shd w:val="clear" w:color="auto" w:fill="auto"/>
            <w:noWrap/>
            <w:vAlign w:val="center"/>
            <w:hideMark/>
          </w:tcPr>
          <w:p w14:paraId="512BB004" w14:textId="4F11E00B" w:rsidR="001C271F" w:rsidRDefault="001C271F" w:rsidP="0077386B">
            <w:pPr>
              <w:pStyle w:val="cuatexto"/>
              <w:jc w:val="right"/>
            </w:pPr>
            <w:r>
              <w:t>56</w:t>
            </w:r>
          </w:p>
        </w:tc>
        <w:tc>
          <w:tcPr>
            <w:tcW w:w="567" w:type="dxa"/>
            <w:shd w:val="clear" w:color="auto" w:fill="auto"/>
            <w:noWrap/>
            <w:vAlign w:val="center"/>
            <w:hideMark/>
          </w:tcPr>
          <w:p w14:paraId="140C58E1" w14:textId="1BA6707A" w:rsidR="001C271F" w:rsidRDefault="001C271F" w:rsidP="0077386B">
            <w:pPr>
              <w:pStyle w:val="cuatexto"/>
              <w:jc w:val="right"/>
            </w:pPr>
            <w:r>
              <w:t>53</w:t>
            </w:r>
          </w:p>
        </w:tc>
        <w:tc>
          <w:tcPr>
            <w:tcW w:w="1033" w:type="dxa"/>
            <w:vAlign w:val="center"/>
          </w:tcPr>
          <w:p w14:paraId="38BA77E5" w14:textId="7E348846" w:rsidR="001C271F" w:rsidRDefault="001C271F" w:rsidP="0077386B">
            <w:pPr>
              <w:pStyle w:val="cuatexto"/>
              <w:jc w:val="right"/>
            </w:pPr>
            <w:r>
              <w:t>15</w:t>
            </w:r>
          </w:p>
        </w:tc>
        <w:tc>
          <w:tcPr>
            <w:tcW w:w="1033" w:type="dxa"/>
            <w:vAlign w:val="center"/>
          </w:tcPr>
          <w:p w14:paraId="649662F5" w14:textId="55313ED0" w:rsidR="001C271F" w:rsidRDefault="001C271F" w:rsidP="0077386B">
            <w:pPr>
              <w:pStyle w:val="cuatexto"/>
              <w:jc w:val="right"/>
            </w:pPr>
            <w:r>
              <w:t>-5</w:t>
            </w:r>
          </w:p>
        </w:tc>
      </w:tr>
    </w:tbl>
    <w:p w14:paraId="380E38C5" w14:textId="21B7A27B" w:rsidR="001C271F" w:rsidRPr="001C271F" w:rsidRDefault="00E8485D" w:rsidP="00226602">
      <w:pPr>
        <w:pStyle w:val="texto"/>
        <w:spacing w:before="240"/>
        <w:rPr>
          <w:lang w:eastAsia="es-ES"/>
        </w:rPr>
      </w:pPr>
      <w:r>
        <w:rPr>
          <w:lang w:eastAsia="es-ES"/>
        </w:rPr>
        <w:t>E</w:t>
      </w:r>
      <w:r w:rsidR="001C271F">
        <w:rPr>
          <w:lang w:eastAsia="es-ES"/>
        </w:rPr>
        <w:t xml:space="preserve">n el periodo </w:t>
      </w:r>
      <w:r w:rsidR="001C271F" w:rsidRPr="00226602">
        <w:t>analizado</w:t>
      </w:r>
      <w:r w:rsidR="001C271F">
        <w:rPr>
          <w:lang w:eastAsia="es-ES"/>
        </w:rPr>
        <w:t xml:space="preserve"> la mitad de las reclamaciones han supuesto que se cite al paciente. </w:t>
      </w:r>
    </w:p>
    <w:p w14:paraId="28318117" w14:textId="1B121E3D" w:rsidR="0002263D" w:rsidRPr="004E75DE" w:rsidRDefault="3FBBC4EA" w:rsidP="00226602">
      <w:pPr>
        <w:pStyle w:val="texto"/>
      </w:pPr>
      <w:r>
        <w:t xml:space="preserve">En </w:t>
      </w:r>
      <w:r w:rsidRPr="6DF36262">
        <w:rPr>
          <w:b/>
          <w:bCs/>
        </w:rPr>
        <w:t>conclusión</w:t>
      </w:r>
      <w:r>
        <w:t xml:space="preserve">, </w:t>
      </w:r>
      <w:r w:rsidR="1987B4EF">
        <w:t xml:space="preserve">sobre este primer objetivo señalamos que </w:t>
      </w:r>
      <w:r>
        <w:t>existe un procedimiento definido para la gestión de las listas de espera, con mayor detalle para el caso de las consultas</w:t>
      </w:r>
      <w:r w:rsidR="5BE1ACD6">
        <w:t xml:space="preserve">. </w:t>
      </w:r>
      <w:r w:rsidR="53C614BB">
        <w:t>H</w:t>
      </w:r>
      <w:r>
        <w:t xml:space="preserve">emos observado ciertos incumplimientos </w:t>
      </w:r>
      <w:r w:rsidR="4AF56C37">
        <w:t xml:space="preserve">en dicho procedimiento </w:t>
      </w:r>
      <w:r>
        <w:t xml:space="preserve">relacionados fundamentalmente </w:t>
      </w:r>
      <w:r w:rsidR="19EC0CD2">
        <w:t>con</w:t>
      </w:r>
      <w:r w:rsidR="4F8FFB7F">
        <w:t xml:space="preserve"> los siguientes motivos</w:t>
      </w:r>
      <w:r w:rsidR="1987B4EF">
        <w:t>:</w:t>
      </w:r>
      <w:r>
        <w:t xml:space="preserve"> la falta de</w:t>
      </w:r>
      <w:r w:rsidR="5C65DEF8">
        <w:t xml:space="preserve"> información </w:t>
      </w:r>
      <w:r>
        <w:t xml:space="preserve">en las derivaciones desde </w:t>
      </w:r>
      <w:r w:rsidR="0ABDBA9C">
        <w:t>AP</w:t>
      </w:r>
      <w:r>
        <w:t xml:space="preserve">, la tardanza en la apertura de las agendas, los múltiples cambios solicitados por los servicios o las cancelaciones de los propios pacientes y la falta de </w:t>
      </w:r>
      <w:r w:rsidR="002E6A82">
        <w:t>citación de las consultas de revisión por parte del personal facultativo</w:t>
      </w:r>
      <w:r>
        <w:t xml:space="preserve">. </w:t>
      </w:r>
    </w:p>
    <w:p w14:paraId="0B87D80B" w14:textId="24296DA8" w:rsidR="001C271F" w:rsidRPr="00226602" w:rsidRDefault="3FBBC4EA" w:rsidP="00226602">
      <w:pPr>
        <w:pStyle w:val="texto"/>
      </w:pPr>
      <w:r>
        <w:t>Por otro lado, hemos constatado la existencia de incumplimientos de la normativa establecida en cuanto a los plazos de atención al paciente, respecto a consultas fundamentalmente, y en lo que se refiere a la remisión de datos al Ministerio de Sanidad sobre la lista de espera en consultas y pruebas</w:t>
      </w:r>
      <w:r w:rsidR="48014C37">
        <w:t>, que no diferencia</w:t>
      </w:r>
      <w:r>
        <w:t xml:space="preserve"> los pacientes en espera estructural </w:t>
      </w:r>
      <w:r w:rsidR="75C1F6C2">
        <w:t>y</w:t>
      </w:r>
      <w:r>
        <w:t xml:space="preserve"> no estructural.</w:t>
      </w:r>
    </w:p>
    <w:p w14:paraId="48247C98" w14:textId="77777777" w:rsidR="00DF4DFC" w:rsidRDefault="00DF4DFC">
      <w:pPr>
        <w:spacing w:after="0"/>
        <w:ind w:firstLine="0"/>
        <w:jc w:val="left"/>
        <w:rPr>
          <w:rFonts w:ascii="Arial" w:hAnsi="Arial"/>
          <w:bCs/>
          <w:iCs/>
          <w:color w:val="000000"/>
          <w:spacing w:val="10"/>
          <w:kern w:val="28"/>
          <w:sz w:val="25"/>
          <w:szCs w:val="26"/>
        </w:rPr>
      </w:pPr>
      <w:r>
        <w:br w:type="page"/>
      </w:r>
    </w:p>
    <w:p w14:paraId="5A2FEF63" w14:textId="618BB826" w:rsidR="00445DA8" w:rsidRDefault="00445DA8" w:rsidP="00226602">
      <w:pPr>
        <w:pStyle w:val="atitulo2"/>
      </w:pPr>
      <w:bookmarkStart w:id="42" w:name="_Toc146545284"/>
      <w:r>
        <w:lastRenderedPageBreak/>
        <w:t>3</w:t>
      </w:r>
      <w:r w:rsidRPr="13C1EA85">
        <w:t>.</w:t>
      </w:r>
      <w:r>
        <w:t>2</w:t>
      </w:r>
      <w:r w:rsidRPr="13C1EA85">
        <w:t xml:space="preserve"> </w:t>
      </w:r>
      <w:r>
        <w:t>Cumplimiento del principio de equidad en la gestión de las listas de espera</w:t>
      </w:r>
      <w:bookmarkEnd w:id="42"/>
    </w:p>
    <w:p w14:paraId="7BFF8F2A" w14:textId="36A18C48" w:rsidR="00445DA8" w:rsidRDefault="00445DA8" w:rsidP="00226602">
      <w:pPr>
        <w:pStyle w:val="atitulo3"/>
      </w:pPr>
      <w:r>
        <w:rPr>
          <w:lang w:eastAsia="es-ES"/>
        </w:rPr>
        <w:t>3.2.1</w:t>
      </w:r>
      <w:r w:rsidRPr="0094702E">
        <w:rPr>
          <w:lang w:eastAsia="es-ES"/>
        </w:rPr>
        <w:t xml:space="preserve"> </w:t>
      </w:r>
      <w:r w:rsidRPr="00226602">
        <w:t>Ejecución</w:t>
      </w:r>
      <w:r>
        <w:t xml:space="preserve"> del procedimiento en las distintas especialidades y áreas del SNS-O</w:t>
      </w:r>
    </w:p>
    <w:p w14:paraId="76912860" w14:textId="257EF57E" w:rsidR="00EC03D3" w:rsidRPr="00226602" w:rsidRDefault="00EC03D3" w:rsidP="00226602">
      <w:pPr>
        <w:pStyle w:val="texto"/>
      </w:pPr>
      <w:r>
        <w:t xml:space="preserve">En general, el procedimiento de gestión de las listas de espera es similar en </w:t>
      </w:r>
      <w:r w:rsidRPr="001A3A63">
        <w:t xml:space="preserve">las distintas </w:t>
      </w:r>
      <w:r w:rsidRPr="00226602">
        <w:t>especialidades en las áreas del SNS-O en el caso de las intervenciones quirúrgicas</w:t>
      </w:r>
      <w:r w:rsidR="00854125" w:rsidRPr="00226602">
        <w:t>, salvo en la programación quirúrgica donde los servicios médicos lo hacen de forma diferente siguiendo protocolos distintos</w:t>
      </w:r>
      <w:r w:rsidRPr="00226602">
        <w:t>.</w:t>
      </w:r>
    </w:p>
    <w:p w14:paraId="1624352C" w14:textId="72280EA9" w:rsidR="00445DA8" w:rsidRPr="001A3A63" w:rsidRDefault="00EC03D3" w:rsidP="00226602">
      <w:pPr>
        <w:pStyle w:val="texto"/>
      </w:pPr>
      <w:r w:rsidRPr="00226602">
        <w:t>Respecto al procedimiento de citación de las consultas</w:t>
      </w:r>
      <w:r w:rsidR="007656C2" w:rsidRPr="00226602">
        <w:t xml:space="preserve"> y pruebas</w:t>
      </w:r>
      <w:r w:rsidRPr="00226602">
        <w:t>, señalamos los siguientes aspectos</w:t>
      </w:r>
      <w:r w:rsidRPr="001A3A63">
        <w:t>:</w:t>
      </w:r>
    </w:p>
    <w:p w14:paraId="6C0E99FC" w14:textId="58F0E0F9" w:rsidR="00EC03D3" w:rsidRDefault="306D6BA7" w:rsidP="00226602">
      <w:pPr>
        <w:pStyle w:val="texto"/>
        <w:numPr>
          <w:ilvl w:val="0"/>
          <w:numId w:val="3"/>
        </w:numPr>
        <w:tabs>
          <w:tab w:val="clear" w:pos="2835"/>
          <w:tab w:val="clear" w:pos="3969"/>
          <w:tab w:val="clear" w:pos="5103"/>
          <w:tab w:val="clear" w:pos="6237"/>
          <w:tab w:val="clear" w:pos="7371"/>
          <w:tab w:val="num" w:pos="300"/>
          <w:tab w:val="left" w:pos="480"/>
          <w:tab w:val="num" w:pos="600"/>
        </w:tabs>
        <w:spacing w:before="240"/>
        <w:ind w:left="0" w:firstLine="289"/>
        <w:rPr>
          <w:szCs w:val="26"/>
          <w:lang w:eastAsia="es-ES"/>
        </w:rPr>
      </w:pPr>
      <w:r w:rsidRPr="6DF36262">
        <w:rPr>
          <w:lang w:eastAsia="es-ES"/>
        </w:rPr>
        <w:t>El procedimiento para asignar una cita correspondiente a una consulta</w:t>
      </w:r>
      <w:r w:rsidR="3FBBC4EA" w:rsidRPr="6DF36262">
        <w:rPr>
          <w:lang w:eastAsia="es-ES"/>
        </w:rPr>
        <w:t xml:space="preserve"> o prueba</w:t>
      </w:r>
      <w:r w:rsidRPr="6DF36262">
        <w:rPr>
          <w:lang w:eastAsia="es-ES"/>
        </w:rPr>
        <w:t xml:space="preserve"> difiere sustancialmente en función de la especialidad médica </w:t>
      </w:r>
      <w:r w:rsidR="3FBBC4EA" w:rsidRPr="6DF36262">
        <w:rPr>
          <w:lang w:eastAsia="es-ES"/>
        </w:rPr>
        <w:t>y del área sanitaria considerada</w:t>
      </w:r>
      <w:r w:rsidRPr="6DF36262">
        <w:rPr>
          <w:lang w:eastAsia="es-ES"/>
        </w:rPr>
        <w:t xml:space="preserve">. Estas diferencias están motivadas por las especificidades de las agendas de cada especialidad en cuanto a diversos aspectos como el aprovechamiento de huecos o las programaciones de agendas. </w:t>
      </w:r>
    </w:p>
    <w:p w14:paraId="7E88D368" w14:textId="67370A06" w:rsidR="00EC03D3" w:rsidRDefault="46C89D6E" w:rsidP="00226602">
      <w:pPr>
        <w:pStyle w:val="texto"/>
        <w:spacing w:after="240"/>
        <w:rPr>
          <w:lang w:eastAsia="es-ES"/>
        </w:rPr>
      </w:pPr>
      <w:r>
        <w:t xml:space="preserve">A fecha de redacción de este informe, </w:t>
      </w:r>
      <w:r w:rsidR="70613A55">
        <w:t>e</w:t>
      </w:r>
      <w:r w:rsidR="306D6BA7">
        <w:t>l número de agendas que debe gestionar</w:t>
      </w:r>
      <w:r w:rsidR="00955045">
        <w:t xml:space="preserve"> </w:t>
      </w:r>
      <w:r w:rsidR="306D6BA7">
        <w:t xml:space="preserve">el personal de las unidades de </w:t>
      </w:r>
      <w:r w:rsidR="6430F0A4">
        <w:t>admisión</w:t>
      </w:r>
      <w:r w:rsidR="306D6BA7">
        <w:t xml:space="preserve"> de cada área sanitaria es el siguiente</w:t>
      </w:r>
      <w:r w:rsidR="306D6BA7" w:rsidRPr="07C083C1">
        <w:rPr>
          <w:lang w:eastAsia="es-ES"/>
        </w:rPr>
        <w:t>:</w:t>
      </w:r>
    </w:p>
    <w:tbl>
      <w:tblPr>
        <w:tblStyle w:val="Tablaconcuadrcula"/>
        <w:tblW w:w="8789"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2419"/>
        <w:gridCol w:w="2129"/>
        <w:gridCol w:w="2123"/>
        <w:gridCol w:w="2118"/>
      </w:tblGrid>
      <w:tr w:rsidR="00371E80" w:rsidRPr="00326B63" w14:paraId="7737503D" w14:textId="77777777" w:rsidTr="00326B63">
        <w:trPr>
          <w:trHeight w:val="255"/>
        </w:trPr>
        <w:tc>
          <w:tcPr>
            <w:tcW w:w="2417" w:type="dxa"/>
            <w:shd w:val="clear" w:color="auto" w:fill="8DB3E2" w:themeFill="text2" w:themeFillTint="66"/>
            <w:vAlign w:val="center"/>
          </w:tcPr>
          <w:p w14:paraId="247E2B33" w14:textId="77777777" w:rsidR="00EC03D3" w:rsidRPr="00326B63" w:rsidRDefault="00EC03D3" w:rsidP="00326B63">
            <w:pPr>
              <w:pStyle w:val="cuadroCabe"/>
              <w:jc w:val="right"/>
            </w:pPr>
          </w:p>
        </w:tc>
        <w:tc>
          <w:tcPr>
            <w:tcW w:w="2128" w:type="dxa"/>
            <w:shd w:val="clear" w:color="auto" w:fill="8DB3E2" w:themeFill="text2" w:themeFillTint="66"/>
            <w:vAlign w:val="center"/>
          </w:tcPr>
          <w:p w14:paraId="174C1820" w14:textId="25BE9E45" w:rsidR="00EC03D3" w:rsidRPr="00326B63" w:rsidRDefault="00EC03D3" w:rsidP="00326B63">
            <w:pPr>
              <w:pStyle w:val="cuadroCabe"/>
              <w:jc w:val="right"/>
            </w:pPr>
            <w:r w:rsidRPr="00326B63">
              <w:t>Pamplona</w:t>
            </w:r>
          </w:p>
        </w:tc>
        <w:tc>
          <w:tcPr>
            <w:tcW w:w="2122" w:type="dxa"/>
            <w:shd w:val="clear" w:color="auto" w:fill="8DB3E2" w:themeFill="text2" w:themeFillTint="66"/>
            <w:vAlign w:val="center"/>
          </w:tcPr>
          <w:p w14:paraId="5D4639DF" w14:textId="606ED650" w:rsidR="00EC03D3" w:rsidRPr="00326B63" w:rsidRDefault="00EC03D3" w:rsidP="00326B63">
            <w:pPr>
              <w:pStyle w:val="cuadroCabe"/>
              <w:jc w:val="right"/>
            </w:pPr>
            <w:r w:rsidRPr="00326B63">
              <w:t>Tudela</w:t>
            </w:r>
          </w:p>
        </w:tc>
        <w:tc>
          <w:tcPr>
            <w:tcW w:w="2117" w:type="dxa"/>
            <w:shd w:val="clear" w:color="auto" w:fill="8DB3E2" w:themeFill="text2" w:themeFillTint="66"/>
            <w:vAlign w:val="center"/>
          </w:tcPr>
          <w:p w14:paraId="6A270D54" w14:textId="7F1B737C" w:rsidR="00EC03D3" w:rsidRPr="00326B63" w:rsidRDefault="00EC03D3" w:rsidP="00326B63">
            <w:pPr>
              <w:pStyle w:val="cuadroCabe"/>
              <w:jc w:val="right"/>
            </w:pPr>
            <w:r w:rsidRPr="00326B63">
              <w:t>Estella</w:t>
            </w:r>
          </w:p>
        </w:tc>
      </w:tr>
      <w:tr w:rsidR="00371E80" w:rsidRPr="00326B63" w14:paraId="3F4406E6" w14:textId="77777777" w:rsidTr="00E83A7D">
        <w:trPr>
          <w:trHeight w:val="198"/>
        </w:trPr>
        <w:tc>
          <w:tcPr>
            <w:tcW w:w="2417" w:type="dxa"/>
            <w:tcBorders>
              <w:bottom w:val="single" w:sz="2" w:space="0" w:color="auto"/>
            </w:tcBorders>
            <w:vAlign w:val="center"/>
          </w:tcPr>
          <w:p w14:paraId="200E369D" w14:textId="206811B9" w:rsidR="00EC03D3" w:rsidRPr="00326B63" w:rsidRDefault="00371E80" w:rsidP="00326B63">
            <w:pPr>
              <w:pStyle w:val="cuatexto"/>
            </w:pPr>
            <w:r w:rsidRPr="00326B63">
              <w:t>Nº agendas</w:t>
            </w:r>
          </w:p>
        </w:tc>
        <w:tc>
          <w:tcPr>
            <w:tcW w:w="2128" w:type="dxa"/>
            <w:tcBorders>
              <w:bottom w:val="single" w:sz="2" w:space="0" w:color="auto"/>
            </w:tcBorders>
            <w:vAlign w:val="center"/>
          </w:tcPr>
          <w:p w14:paraId="5C51E1A7" w14:textId="013E7B04" w:rsidR="00EC03D3" w:rsidRPr="00326B63" w:rsidRDefault="00371E80" w:rsidP="00326B63">
            <w:pPr>
              <w:pStyle w:val="cuatexto"/>
              <w:jc w:val="right"/>
            </w:pPr>
            <w:r w:rsidRPr="00326B63">
              <w:t>1.615</w:t>
            </w:r>
          </w:p>
        </w:tc>
        <w:tc>
          <w:tcPr>
            <w:tcW w:w="2122" w:type="dxa"/>
            <w:tcBorders>
              <w:bottom w:val="single" w:sz="2" w:space="0" w:color="auto"/>
            </w:tcBorders>
            <w:vAlign w:val="center"/>
          </w:tcPr>
          <w:p w14:paraId="4C4A9B7C" w14:textId="79E11C5B" w:rsidR="00EC03D3" w:rsidRPr="00326B63" w:rsidRDefault="00371E80" w:rsidP="00326B63">
            <w:pPr>
              <w:pStyle w:val="cuatexto"/>
              <w:jc w:val="right"/>
            </w:pPr>
            <w:r w:rsidRPr="00326B63">
              <w:t>388</w:t>
            </w:r>
          </w:p>
        </w:tc>
        <w:tc>
          <w:tcPr>
            <w:tcW w:w="2117" w:type="dxa"/>
            <w:tcBorders>
              <w:bottom w:val="single" w:sz="2" w:space="0" w:color="auto"/>
            </w:tcBorders>
            <w:vAlign w:val="center"/>
          </w:tcPr>
          <w:p w14:paraId="653BB963" w14:textId="38D6760F" w:rsidR="00EC03D3" w:rsidRPr="00326B63" w:rsidRDefault="00371E80" w:rsidP="00326B63">
            <w:pPr>
              <w:pStyle w:val="cuatexto"/>
              <w:jc w:val="right"/>
            </w:pPr>
            <w:r w:rsidRPr="00326B63">
              <w:t>304</w:t>
            </w:r>
          </w:p>
        </w:tc>
      </w:tr>
      <w:tr w:rsidR="00371E80" w:rsidRPr="00326B63" w14:paraId="4B02FA25" w14:textId="77777777" w:rsidTr="00326B63">
        <w:trPr>
          <w:trHeight w:val="198"/>
        </w:trPr>
        <w:tc>
          <w:tcPr>
            <w:tcW w:w="2417" w:type="dxa"/>
            <w:tcBorders>
              <w:top w:val="single" w:sz="2" w:space="0" w:color="auto"/>
              <w:bottom w:val="single" w:sz="2" w:space="0" w:color="auto"/>
            </w:tcBorders>
            <w:vAlign w:val="center"/>
          </w:tcPr>
          <w:p w14:paraId="2FC969AA" w14:textId="6125ADD1" w:rsidR="00EC03D3" w:rsidRPr="00326B63" w:rsidRDefault="00371E80" w:rsidP="00326B63">
            <w:pPr>
              <w:pStyle w:val="cuatexto"/>
            </w:pPr>
            <w:r w:rsidRPr="00326B63">
              <w:t>Nº especialidades</w:t>
            </w:r>
          </w:p>
        </w:tc>
        <w:tc>
          <w:tcPr>
            <w:tcW w:w="2128" w:type="dxa"/>
            <w:tcBorders>
              <w:top w:val="single" w:sz="2" w:space="0" w:color="auto"/>
              <w:bottom w:val="single" w:sz="2" w:space="0" w:color="auto"/>
            </w:tcBorders>
            <w:vAlign w:val="center"/>
          </w:tcPr>
          <w:p w14:paraId="5CE77CDE" w14:textId="3DFBB7B5" w:rsidR="00EC03D3" w:rsidRPr="00326B63" w:rsidRDefault="00371E80" w:rsidP="00326B63">
            <w:pPr>
              <w:pStyle w:val="cuatexto"/>
              <w:jc w:val="right"/>
            </w:pPr>
            <w:r w:rsidRPr="00326B63">
              <w:t>43</w:t>
            </w:r>
          </w:p>
        </w:tc>
        <w:tc>
          <w:tcPr>
            <w:tcW w:w="2122" w:type="dxa"/>
            <w:tcBorders>
              <w:top w:val="single" w:sz="2" w:space="0" w:color="auto"/>
              <w:bottom w:val="single" w:sz="2" w:space="0" w:color="auto"/>
            </w:tcBorders>
            <w:vAlign w:val="center"/>
          </w:tcPr>
          <w:p w14:paraId="37AE2FE2" w14:textId="0C1A8A9E" w:rsidR="00EC03D3" w:rsidRPr="00326B63" w:rsidRDefault="00371E80" w:rsidP="00326B63">
            <w:pPr>
              <w:pStyle w:val="cuatexto"/>
              <w:jc w:val="right"/>
            </w:pPr>
            <w:r w:rsidRPr="00326B63">
              <w:t>33</w:t>
            </w:r>
          </w:p>
        </w:tc>
        <w:tc>
          <w:tcPr>
            <w:tcW w:w="2117" w:type="dxa"/>
            <w:tcBorders>
              <w:top w:val="single" w:sz="2" w:space="0" w:color="auto"/>
              <w:bottom w:val="single" w:sz="2" w:space="0" w:color="auto"/>
            </w:tcBorders>
            <w:vAlign w:val="center"/>
          </w:tcPr>
          <w:p w14:paraId="306FC5C6" w14:textId="7F6CC8B1" w:rsidR="00EC03D3" w:rsidRPr="00326B63" w:rsidRDefault="00371E80" w:rsidP="00326B63">
            <w:pPr>
              <w:pStyle w:val="cuatexto"/>
              <w:jc w:val="right"/>
            </w:pPr>
            <w:r w:rsidRPr="00326B63">
              <w:t>21</w:t>
            </w:r>
          </w:p>
        </w:tc>
      </w:tr>
      <w:tr w:rsidR="00371E80" w:rsidRPr="00326B63" w14:paraId="1A122438" w14:textId="77777777" w:rsidTr="00326B63">
        <w:trPr>
          <w:trHeight w:val="198"/>
        </w:trPr>
        <w:tc>
          <w:tcPr>
            <w:tcW w:w="2417" w:type="dxa"/>
            <w:tcBorders>
              <w:top w:val="single" w:sz="2" w:space="0" w:color="auto"/>
            </w:tcBorders>
            <w:vAlign w:val="center"/>
          </w:tcPr>
          <w:p w14:paraId="74847BAD" w14:textId="060421A7" w:rsidR="00371E80" w:rsidRPr="00326B63" w:rsidRDefault="00371E80" w:rsidP="00326B63">
            <w:pPr>
              <w:pStyle w:val="cuatexto"/>
            </w:pPr>
            <w:r w:rsidRPr="00326B63">
              <w:t>Nº personas unidad citación</w:t>
            </w:r>
          </w:p>
        </w:tc>
        <w:tc>
          <w:tcPr>
            <w:tcW w:w="2128" w:type="dxa"/>
            <w:tcBorders>
              <w:top w:val="single" w:sz="2" w:space="0" w:color="auto"/>
            </w:tcBorders>
            <w:vAlign w:val="center"/>
          </w:tcPr>
          <w:p w14:paraId="19898846" w14:textId="727979C4" w:rsidR="00371E80" w:rsidRPr="00326B63" w:rsidRDefault="00371E80" w:rsidP="00326B63">
            <w:pPr>
              <w:pStyle w:val="cuatexto"/>
              <w:jc w:val="right"/>
            </w:pPr>
            <w:r w:rsidRPr="00326B63">
              <w:t>151</w:t>
            </w:r>
          </w:p>
        </w:tc>
        <w:tc>
          <w:tcPr>
            <w:tcW w:w="2122" w:type="dxa"/>
            <w:tcBorders>
              <w:top w:val="single" w:sz="2" w:space="0" w:color="auto"/>
            </w:tcBorders>
            <w:vAlign w:val="center"/>
          </w:tcPr>
          <w:p w14:paraId="4C3D929C" w14:textId="084AEA41" w:rsidR="00371E80" w:rsidRPr="00326B63" w:rsidRDefault="00371E80" w:rsidP="00326B63">
            <w:pPr>
              <w:pStyle w:val="cuatexto"/>
              <w:jc w:val="right"/>
            </w:pPr>
            <w:r w:rsidRPr="00326B63">
              <w:t>20</w:t>
            </w:r>
          </w:p>
        </w:tc>
        <w:tc>
          <w:tcPr>
            <w:tcW w:w="2117" w:type="dxa"/>
            <w:tcBorders>
              <w:top w:val="single" w:sz="2" w:space="0" w:color="auto"/>
            </w:tcBorders>
            <w:vAlign w:val="center"/>
          </w:tcPr>
          <w:p w14:paraId="712E58D0" w14:textId="380C0028" w:rsidR="00371E80" w:rsidRPr="00326B63" w:rsidRDefault="00371E80" w:rsidP="00326B63">
            <w:pPr>
              <w:pStyle w:val="cuatexto"/>
              <w:jc w:val="right"/>
            </w:pPr>
            <w:r w:rsidRPr="00326B63">
              <w:t>18</w:t>
            </w:r>
          </w:p>
        </w:tc>
      </w:tr>
    </w:tbl>
    <w:p w14:paraId="2C254EE1" w14:textId="3CE54BCA" w:rsidR="00EC03D3" w:rsidRPr="00226602" w:rsidRDefault="00371E80" w:rsidP="00A47F8D">
      <w:pPr>
        <w:pStyle w:val="texto"/>
        <w:spacing w:before="240"/>
      </w:pPr>
      <w:r w:rsidRPr="00226602">
        <w:t xml:space="preserve">Como se puede observar, el número de agendas es significativamente alto especialmente en el área de Pamplona donde se prestan más especialidades y dentro de cada una de ellas puede haber subdivisiones, pudiendo existir además agendas específicas por facultativo o facultativa. </w:t>
      </w:r>
    </w:p>
    <w:p w14:paraId="439957C7" w14:textId="2EF90463" w:rsidR="00371E80" w:rsidRPr="00226602" w:rsidRDefault="2626DF7F" w:rsidP="00A47F8D">
      <w:pPr>
        <w:pStyle w:val="texto"/>
        <w:spacing w:before="120"/>
      </w:pPr>
      <w:r>
        <w:t xml:space="preserve">Este hecho supone que el personal de las unidades de </w:t>
      </w:r>
      <w:r w:rsidR="6430F0A4">
        <w:t>admisión</w:t>
      </w:r>
      <w:r>
        <w:t xml:space="preserve"> tenga que invertir un gran esfuerzo en atender las especificidades de cada especialidad y agenda en particular</w:t>
      </w:r>
      <w:r w:rsidR="483130A9">
        <w:t>,</w:t>
      </w:r>
      <w:r>
        <w:t xml:space="preserve"> lo que puede acarrear cierta ralentización en</w:t>
      </w:r>
      <w:r w:rsidR="69A72652">
        <w:t xml:space="preserve"> la</w:t>
      </w:r>
      <w:r>
        <w:t xml:space="preserve"> asignación de consultas. </w:t>
      </w:r>
    </w:p>
    <w:p w14:paraId="5B79541E" w14:textId="1BCA502C" w:rsidR="00EC03D3" w:rsidRDefault="2626DF7F" w:rsidP="00A47F8D">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lang w:eastAsia="es-ES"/>
        </w:rPr>
      </w:pPr>
      <w:r w:rsidRPr="6DF36262">
        <w:rPr>
          <w:lang w:eastAsia="es-ES"/>
        </w:rPr>
        <w:t>La</w:t>
      </w:r>
      <w:r w:rsidR="22122452" w:rsidRPr="6DF36262">
        <w:rPr>
          <w:lang w:eastAsia="es-ES"/>
        </w:rPr>
        <w:t xml:space="preserve">s </w:t>
      </w:r>
      <w:r w:rsidR="3FBBC4EA" w:rsidRPr="6DF36262">
        <w:rPr>
          <w:lang w:eastAsia="es-ES"/>
        </w:rPr>
        <w:t xml:space="preserve">unidades </w:t>
      </w:r>
      <w:r w:rsidR="6430F0A4" w:rsidRPr="6DF36262">
        <w:rPr>
          <w:lang w:eastAsia="es-ES"/>
        </w:rPr>
        <w:t>de admisión</w:t>
      </w:r>
      <w:r w:rsidR="3FBBC4EA" w:rsidRPr="6DF36262">
        <w:rPr>
          <w:lang w:eastAsia="es-ES"/>
        </w:rPr>
        <w:t xml:space="preserve"> de las </w:t>
      </w:r>
      <w:r w:rsidR="22122452" w:rsidRPr="6DF36262">
        <w:rPr>
          <w:lang w:eastAsia="es-ES"/>
        </w:rPr>
        <w:t xml:space="preserve">áreas del SNS-O gestionan </w:t>
      </w:r>
      <w:r w:rsidRPr="6DF36262">
        <w:rPr>
          <w:lang w:eastAsia="es-ES"/>
        </w:rPr>
        <w:t>los cambios</w:t>
      </w:r>
      <w:r w:rsidR="643BC316" w:rsidRPr="6DF36262">
        <w:rPr>
          <w:lang w:eastAsia="es-ES"/>
        </w:rPr>
        <w:t xml:space="preserve"> que solicitan</w:t>
      </w:r>
      <w:r w:rsidRPr="6DF36262">
        <w:rPr>
          <w:lang w:eastAsia="es-ES"/>
        </w:rPr>
        <w:t xml:space="preserve"> los servicios médicos</w:t>
      </w:r>
      <w:r w:rsidR="3422542A" w:rsidRPr="6DF36262">
        <w:rPr>
          <w:lang w:eastAsia="es-ES"/>
        </w:rPr>
        <w:t xml:space="preserve"> para las consultas</w:t>
      </w:r>
      <w:r w:rsidRPr="6DF36262">
        <w:rPr>
          <w:lang w:eastAsia="es-ES"/>
        </w:rPr>
        <w:t xml:space="preserve"> </w:t>
      </w:r>
      <w:r w:rsidR="22122452" w:rsidRPr="6DF36262">
        <w:rPr>
          <w:lang w:eastAsia="es-ES"/>
        </w:rPr>
        <w:t xml:space="preserve">de forma diferente. </w:t>
      </w:r>
    </w:p>
    <w:p w14:paraId="7446CE84" w14:textId="53D212B7" w:rsidR="0065172F" w:rsidRDefault="22122452" w:rsidP="00226602">
      <w:pPr>
        <w:pStyle w:val="texto"/>
        <w:rPr>
          <w:lang w:eastAsia="es-ES"/>
        </w:rPr>
      </w:pPr>
      <w:r w:rsidRPr="6DF36262">
        <w:rPr>
          <w:lang w:eastAsia="es-ES"/>
        </w:rPr>
        <w:t>E</w:t>
      </w:r>
      <w:r w:rsidR="3787BB00" w:rsidRPr="6DF36262">
        <w:rPr>
          <w:lang w:eastAsia="es-ES"/>
        </w:rPr>
        <w:t>l área de</w:t>
      </w:r>
      <w:r w:rsidRPr="6DF36262">
        <w:rPr>
          <w:lang w:eastAsia="es-ES"/>
        </w:rPr>
        <w:t xml:space="preserve"> Pamplona</w:t>
      </w:r>
      <w:r w:rsidR="00955045">
        <w:rPr>
          <w:lang w:eastAsia="es-ES"/>
        </w:rPr>
        <w:t xml:space="preserve"> cuenta</w:t>
      </w:r>
      <w:r w:rsidRPr="6DF36262">
        <w:rPr>
          <w:lang w:eastAsia="es-ES"/>
        </w:rPr>
        <w:t xml:space="preserve"> con una app</w:t>
      </w:r>
      <w:r w:rsidR="00955045">
        <w:rPr>
          <w:lang w:eastAsia="es-ES"/>
        </w:rPr>
        <w:t xml:space="preserve"> </w:t>
      </w:r>
      <w:r w:rsidRPr="6DF36262">
        <w:rPr>
          <w:lang w:eastAsia="es-ES"/>
        </w:rPr>
        <w:t xml:space="preserve">de control de cambios en la que se cargan todas las modificaciones que el servicio pretende realizar señalando el motivo y la alternativa de atención al paciente en </w:t>
      </w:r>
      <w:r>
        <w:t>su</w:t>
      </w:r>
      <w:r w:rsidRPr="6DF36262">
        <w:rPr>
          <w:lang w:eastAsia="es-ES"/>
        </w:rPr>
        <w:t xml:space="preserve"> caso. En Tudela y Estella no cuentan con esta aplicación y </w:t>
      </w:r>
      <w:r w:rsidR="6CAC5D5A" w:rsidRPr="6DF36262">
        <w:rPr>
          <w:lang w:eastAsia="es-ES"/>
        </w:rPr>
        <w:t xml:space="preserve">las solicitudes de cambios </w:t>
      </w:r>
      <w:r w:rsidRPr="6DF36262">
        <w:rPr>
          <w:lang w:eastAsia="es-ES"/>
        </w:rPr>
        <w:t>se hace</w:t>
      </w:r>
      <w:r w:rsidR="6CAC5D5A" w:rsidRPr="6DF36262">
        <w:rPr>
          <w:lang w:eastAsia="es-ES"/>
        </w:rPr>
        <w:t>n</w:t>
      </w:r>
      <w:r w:rsidRPr="6DF36262">
        <w:rPr>
          <w:lang w:eastAsia="es-ES"/>
        </w:rPr>
        <w:t xml:space="preserve"> por correo electrónico o por papel</w:t>
      </w:r>
      <w:r w:rsidR="6CAC5D5A" w:rsidRPr="6DF36262">
        <w:rPr>
          <w:lang w:eastAsia="es-ES"/>
        </w:rPr>
        <w:t>,</w:t>
      </w:r>
      <w:r w:rsidRPr="6DF36262">
        <w:rPr>
          <w:lang w:eastAsia="es-ES"/>
        </w:rPr>
        <w:t xml:space="preserve"> </w:t>
      </w:r>
      <w:r w:rsidR="6CAC5D5A" w:rsidRPr="6DF36262">
        <w:rPr>
          <w:lang w:eastAsia="es-ES"/>
        </w:rPr>
        <w:t>pidiendo</w:t>
      </w:r>
      <w:r w:rsidRPr="6DF36262">
        <w:rPr>
          <w:lang w:eastAsia="es-ES"/>
        </w:rPr>
        <w:t xml:space="preserve"> autorización</w:t>
      </w:r>
      <w:r w:rsidR="6CAC5D5A" w:rsidRPr="6DF36262">
        <w:rPr>
          <w:lang w:eastAsia="es-ES"/>
        </w:rPr>
        <w:t>,</w:t>
      </w:r>
      <w:r w:rsidRPr="6DF36262">
        <w:rPr>
          <w:lang w:eastAsia="es-ES"/>
        </w:rPr>
        <w:t xml:space="preserve"> en caso de que se vaya a </w:t>
      </w:r>
      <w:proofErr w:type="spellStart"/>
      <w:r w:rsidRPr="6DF36262">
        <w:rPr>
          <w:lang w:eastAsia="es-ES"/>
        </w:rPr>
        <w:t>descitar</w:t>
      </w:r>
      <w:proofErr w:type="spellEnd"/>
      <w:r w:rsidRPr="6DF36262">
        <w:rPr>
          <w:lang w:eastAsia="es-ES"/>
        </w:rPr>
        <w:t xml:space="preserve"> a algún paciente</w:t>
      </w:r>
      <w:r w:rsidR="6CAC5D5A" w:rsidRPr="6DF36262">
        <w:rPr>
          <w:lang w:eastAsia="es-ES"/>
        </w:rPr>
        <w:t>,</w:t>
      </w:r>
      <w:r w:rsidRPr="6DF36262">
        <w:rPr>
          <w:lang w:eastAsia="es-ES"/>
        </w:rPr>
        <w:t xml:space="preserve"> en el caso de Estella.</w:t>
      </w:r>
    </w:p>
    <w:p w14:paraId="5E633B0C" w14:textId="174A438D" w:rsidR="005958D1" w:rsidRDefault="65601CD1">
      <w:pPr>
        <w:pStyle w:val="texto"/>
        <w:spacing w:after="240" w:line="259" w:lineRule="auto"/>
        <w:rPr>
          <w:lang w:eastAsia="es-ES"/>
        </w:rPr>
      </w:pPr>
      <w:r>
        <w:rPr>
          <w:lang w:eastAsia="es-ES"/>
        </w:rPr>
        <w:lastRenderedPageBreak/>
        <w:t xml:space="preserve">Si las agendas, en general, se abren con </w:t>
      </w:r>
      <w:r w:rsidR="761C82EE">
        <w:rPr>
          <w:lang w:eastAsia="es-ES"/>
        </w:rPr>
        <w:t>una</w:t>
      </w:r>
      <w:r>
        <w:rPr>
          <w:lang w:eastAsia="es-ES"/>
        </w:rPr>
        <w:t xml:space="preserve"> antelación</w:t>
      </w:r>
      <w:r w:rsidR="502667E7">
        <w:rPr>
          <w:lang w:eastAsia="es-ES"/>
        </w:rPr>
        <w:t xml:space="preserve"> de un mes</w:t>
      </w:r>
      <w:r>
        <w:rPr>
          <w:lang w:eastAsia="es-ES"/>
        </w:rPr>
        <w:t xml:space="preserve">, no </w:t>
      </w:r>
      <w:r w:rsidR="37453B09" w:rsidRPr="142743FA">
        <w:rPr>
          <w:lang w:eastAsia="es-ES"/>
        </w:rPr>
        <w:t>debieran</w:t>
      </w:r>
      <w:r>
        <w:rPr>
          <w:lang w:eastAsia="es-ES"/>
        </w:rPr>
        <w:t xml:space="preserve"> existir muchos cambios que afectaran a la organización del servicio. Sin embargo, estos cambios se producen de manera habitual; mostramos a modo de ejemplo el total de</w:t>
      </w:r>
      <w:r w:rsidR="6CAC5D5A">
        <w:rPr>
          <w:lang w:eastAsia="es-ES"/>
        </w:rPr>
        <w:t xml:space="preserve"> </w:t>
      </w:r>
      <w:r w:rsidR="6CAC5D5A" w:rsidRPr="00226602">
        <w:t>cambios</w:t>
      </w:r>
      <w:r w:rsidR="6CAC5D5A">
        <w:rPr>
          <w:lang w:eastAsia="es-ES"/>
        </w:rPr>
        <w:t xml:space="preserve"> solicitados y realizados en el área de Pamplona</w:t>
      </w:r>
      <w:r w:rsidR="005958D1" w:rsidRPr="142743FA">
        <w:rPr>
          <w:rStyle w:val="Refdenotaalpie"/>
          <w:lang w:eastAsia="es-ES"/>
        </w:rPr>
        <w:footnoteReference w:id="17"/>
      </w:r>
      <w:r w:rsidR="6CAC5D5A">
        <w:rPr>
          <w:lang w:eastAsia="es-ES"/>
        </w:rPr>
        <w:t xml:space="preserve"> </w:t>
      </w:r>
      <w:r>
        <w:rPr>
          <w:lang w:eastAsia="es-ES"/>
        </w:rPr>
        <w:t xml:space="preserve">junto a los principales motivos que lo justifican según los peticionarios </w:t>
      </w:r>
      <w:r w:rsidR="6CAC5D5A">
        <w:rPr>
          <w:lang w:eastAsia="es-ES"/>
        </w:rPr>
        <w:t>en el periodo 2018-2022:</w:t>
      </w:r>
    </w:p>
    <w:tbl>
      <w:tblPr>
        <w:tblW w:w="8789" w:type="dxa"/>
        <w:tblInd w:w="10"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3316"/>
        <w:gridCol w:w="605"/>
        <w:gridCol w:w="605"/>
        <w:gridCol w:w="605"/>
        <w:gridCol w:w="605"/>
        <w:gridCol w:w="605"/>
        <w:gridCol w:w="1224"/>
        <w:gridCol w:w="1224"/>
      </w:tblGrid>
      <w:tr w:rsidR="005958D1" w:rsidRPr="001F1C31" w14:paraId="45E10CF2" w14:textId="77777777" w:rsidTr="008562F9">
        <w:trPr>
          <w:trHeight w:val="255"/>
        </w:trPr>
        <w:tc>
          <w:tcPr>
            <w:tcW w:w="3109" w:type="dxa"/>
            <w:shd w:val="clear" w:color="auto" w:fill="8DB3E2" w:themeFill="text2" w:themeFillTint="66"/>
            <w:noWrap/>
            <w:vAlign w:val="bottom"/>
          </w:tcPr>
          <w:p w14:paraId="3BBCAEBA" w14:textId="77777777" w:rsidR="005958D1" w:rsidRPr="001F1C31" w:rsidRDefault="005958D1" w:rsidP="00FE3113">
            <w:pPr>
              <w:pStyle w:val="cuadroCabe"/>
              <w:jc w:val="right"/>
              <w:rPr>
                <w:lang w:val="es-ES" w:eastAsia="es-ES"/>
              </w:rPr>
            </w:pPr>
          </w:p>
        </w:tc>
        <w:tc>
          <w:tcPr>
            <w:tcW w:w="567" w:type="dxa"/>
            <w:shd w:val="clear" w:color="auto" w:fill="8DB3E2" w:themeFill="text2" w:themeFillTint="66"/>
            <w:noWrap/>
            <w:vAlign w:val="center"/>
          </w:tcPr>
          <w:p w14:paraId="5087FC25" w14:textId="77777777" w:rsidR="005958D1" w:rsidRPr="001F1C31" w:rsidRDefault="005958D1" w:rsidP="00FE3113">
            <w:pPr>
              <w:pStyle w:val="cuadroCabe"/>
              <w:jc w:val="right"/>
              <w:rPr>
                <w:lang w:val="es-ES" w:eastAsia="es-ES"/>
              </w:rPr>
            </w:pPr>
            <w:r w:rsidRPr="001F1C31">
              <w:rPr>
                <w:lang w:val="es-ES" w:eastAsia="es-ES"/>
              </w:rPr>
              <w:t>2018</w:t>
            </w:r>
          </w:p>
        </w:tc>
        <w:tc>
          <w:tcPr>
            <w:tcW w:w="567" w:type="dxa"/>
            <w:shd w:val="clear" w:color="auto" w:fill="8DB3E2" w:themeFill="text2" w:themeFillTint="66"/>
            <w:noWrap/>
            <w:vAlign w:val="center"/>
          </w:tcPr>
          <w:p w14:paraId="0BE10AD6" w14:textId="77777777" w:rsidR="005958D1" w:rsidRPr="001F1C31" w:rsidRDefault="005958D1" w:rsidP="00FE3113">
            <w:pPr>
              <w:pStyle w:val="cuadroCabe"/>
              <w:jc w:val="right"/>
              <w:rPr>
                <w:lang w:val="es-ES" w:eastAsia="es-ES"/>
              </w:rPr>
            </w:pPr>
            <w:r w:rsidRPr="001F1C31">
              <w:rPr>
                <w:lang w:val="es-ES" w:eastAsia="es-ES"/>
              </w:rPr>
              <w:t>2019</w:t>
            </w:r>
          </w:p>
        </w:tc>
        <w:tc>
          <w:tcPr>
            <w:tcW w:w="567" w:type="dxa"/>
            <w:shd w:val="clear" w:color="auto" w:fill="8DB3E2" w:themeFill="text2" w:themeFillTint="66"/>
            <w:noWrap/>
            <w:vAlign w:val="center"/>
          </w:tcPr>
          <w:p w14:paraId="53695CBA" w14:textId="77777777" w:rsidR="005958D1" w:rsidRPr="001F1C31" w:rsidRDefault="005958D1" w:rsidP="00FE3113">
            <w:pPr>
              <w:pStyle w:val="cuadroCabe"/>
              <w:jc w:val="right"/>
              <w:rPr>
                <w:lang w:val="es-ES" w:eastAsia="es-ES"/>
              </w:rPr>
            </w:pPr>
            <w:r w:rsidRPr="001F1C31">
              <w:rPr>
                <w:lang w:val="es-ES" w:eastAsia="es-ES"/>
              </w:rPr>
              <w:t>2020</w:t>
            </w:r>
          </w:p>
        </w:tc>
        <w:tc>
          <w:tcPr>
            <w:tcW w:w="567" w:type="dxa"/>
            <w:shd w:val="clear" w:color="auto" w:fill="8DB3E2" w:themeFill="text2" w:themeFillTint="66"/>
            <w:noWrap/>
            <w:vAlign w:val="center"/>
          </w:tcPr>
          <w:p w14:paraId="0C173320" w14:textId="77777777" w:rsidR="005958D1" w:rsidRPr="001F1C31" w:rsidRDefault="005958D1" w:rsidP="00FE3113">
            <w:pPr>
              <w:pStyle w:val="cuadroCabe"/>
              <w:jc w:val="right"/>
              <w:rPr>
                <w:lang w:val="es-ES" w:eastAsia="es-ES"/>
              </w:rPr>
            </w:pPr>
            <w:r w:rsidRPr="001F1C31">
              <w:rPr>
                <w:lang w:val="es-ES" w:eastAsia="es-ES"/>
              </w:rPr>
              <w:t>2021</w:t>
            </w:r>
          </w:p>
        </w:tc>
        <w:tc>
          <w:tcPr>
            <w:tcW w:w="567" w:type="dxa"/>
            <w:shd w:val="clear" w:color="auto" w:fill="8DB3E2" w:themeFill="text2" w:themeFillTint="66"/>
            <w:noWrap/>
            <w:vAlign w:val="center"/>
          </w:tcPr>
          <w:p w14:paraId="71110726" w14:textId="77777777" w:rsidR="005958D1" w:rsidRPr="001F1C31" w:rsidRDefault="005958D1" w:rsidP="00FE3113">
            <w:pPr>
              <w:pStyle w:val="cuadroCabe"/>
              <w:jc w:val="right"/>
              <w:rPr>
                <w:lang w:val="es-ES" w:eastAsia="es-ES"/>
              </w:rPr>
            </w:pPr>
            <w:r w:rsidRPr="001F1C31">
              <w:rPr>
                <w:lang w:val="es-ES" w:eastAsia="es-ES"/>
              </w:rPr>
              <w:t>2022</w:t>
            </w:r>
          </w:p>
        </w:tc>
        <w:tc>
          <w:tcPr>
            <w:tcW w:w="1148" w:type="dxa"/>
            <w:shd w:val="clear" w:color="auto" w:fill="8DB3E2" w:themeFill="text2" w:themeFillTint="66"/>
            <w:noWrap/>
            <w:vAlign w:val="center"/>
          </w:tcPr>
          <w:p w14:paraId="354C234F" w14:textId="77777777" w:rsidR="005958D1" w:rsidRPr="001F1C31" w:rsidRDefault="005958D1" w:rsidP="00FE3113">
            <w:pPr>
              <w:pStyle w:val="cuadroCabe"/>
              <w:jc w:val="right"/>
              <w:rPr>
                <w:lang w:val="es-ES" w:eastAsia="es-ES"/>
              </w:rPr>
            </w:pPr>
            <w:r w:rsidRPr="001F1C31">
              <w:rPr>
                <w:lang w:val="es-ES" w:eastAsia="es-ES"/>
              </w:rPr>
              <w:t>Var.% 2022/2018</w:t>
            </w:r>
          </w:p>
        </w:tc>
        <w:tc>
          <w:tcPr>
            <w:tcW w:w="1148" w:type="dxa"/>
            <w:shd w:val="clear" w:color="auto" w:fill="8DB3E2" w:themeFill="text2" w:themeFillTint="66"/>
            <w:vAlign w:val="center"/>
          </w:tcPr>
          <w:p w14:paraId="44F353C2" w14:textId="77777777" w:rsidR="005958D1" w:rsidRPr="001F1C31" w:rsidRDefault="005958D1" w:rsidP="00FE3113">
            <w:pPr>
              <w:pStyle w:val="cuadroCabe"/>
              <w:jc w:val="right"/>
              <w:rPr>
                <w:lang w:val="es-ES" w:eastAsia="es-ES"/>
              </w:rPr>
            </w:pPr>
            <w:r w:rsidRPr="001F1C31">
              <w:rPr>
                <w:lang w:val="es-ES" w:eastAsia="es-ES"/>
              </w:rPr>
              <w:t>Var.% 2022/2021</w:t>
            </w:r>
          </w:p>
        </w:tc>
      </w:tr>
      <w:tr w:rsidR="00BF39EC" w:rsidRPr="009D5810" w14:paraId="3AE7B4C2" w14:textId="77777777" w:rsidTr="00E83A7D">
        <w:trPr>
          <w:trHeight w:val="255"/>
        </w:trPr>
        <w:tc>
          <w:tcPr>
            <w:tcW w:w="3109" w:type="dxa"/>
            <w:tcBorders>
              <w:bottom w:val="single" w:sz="2" w:space="0" w:color="auto"/>
            </w:tcBorders>
            <w:shd w:val="clear" w:color="auto" w:fill="auto"/>
            <w:noWrap/>
            <w:vAlign w:val="center"/>
            <w:hideMark/>
          </w:tcPr>
          <w:p w14:paraId="33132877" w14:textId="1C6F005D" w:rsidR="00BF39EC" w:rsidRPr="009D5810" w:rsidRDefault="00BF39EC" w:rsidP="00FE3113">
            <w:pPr>
              <w:pStyle w:val="cuatexto"/>
              <w:jc w:val="left"/>
              <w:rPr>
                <w:lang w:val="es-ES" w:eastAsia="es-ES"/>
              </w:rPr>
            </w:pPr>
            <w:r>
              <w:rPr>
                <w:lang w:val="es-ES" w:eastAsia="es-ES"/>
              </w:rPr>
              <w:t>Nº cambios</w:t>
            </w:r>
          </w:p>
        </w:tc>
        <w:tc>
          <w:tcPr>
            <w:tcW w:w="567" w:type="dxa"/>
            <w:tcBorders>
              <w:bottom w:val="single" w:sz="2" w:space="0" w:color="auto"/>
            </w:tcBorders>
            <w:shd w:val="clear" w:color="auto" w:fill="auto"/>
            <w:noWrap/>
            <w:vAlign w:val="center"/>
            <w:hideMark/>
          </w:tcPr>
          <w:p w14:paraId="01041BF3" w14:textId="1D8A4E37" w:rsidR="00BF39EC" w:rsidRPr="00E371C2" w:rsidRDefault="00BF39EC" w:rsidP="00FE3113">
            <w:pPr>
              <w:pStyle w:val="cuatexto"/>
              <w:jc w:val="right"/>
              <w:rPr>
                <w:lang w:val="es-ES" w:eastAsia="es-ES"/>
              </w:rPr>
            </w:pPr>
            <w:r>
              <w:rPr>
                <w:lang w:val="es-ES" w:eastAsia="es-ES"/>
              </w:rPr>
              <w:t>5.424</w:t>
            </w:r>
          </w:p>
        </w:tc>
        <w:tc>
          <w:tcPr>
            <w:tcW w:w="567" w:type="dxa"/>
            <w:tcBorders>
              <w:bottom w:val="single" w:sz="2" w:space="0" w:color="auto"/>
            </w:tcBorders>
            <w:shd w:val="clear" w:color="auto" w:fill="auto"/>
            <w:noWrap/>
            <w:vAlign w:val="center"/>
            <w:hideMark/>
          </w:tcPr>
          <w:p w14:paraId="15B0EE08" w14:textId="04945008" w:rsidR="00BF39EC" w:rsidRPr="00E371C2" w:rsidRDefault="00BF39EC" w:rsidP="00FE3113">
            <w:pPr>
              <w:pStyle w:val="cuatexto"/>
              <w:jc w:val="right"/>
              <w:rPr>
                <w:lang w:val="es-ES" w:eastAsia="es-ES"/>
              </w:rPr>
            </w:pPr>
            <w:r>
              <w:rPr>
                <w:lang w:val="es-ES" w:eastAsia="es-ES"/>
              </w:rPr>
              <w:t>8.513</w:t>
            </w:r>
          </w:p>
        </w:tc>
        <w:tc>
          <w:tcPr>
            <w:tcW w:w="567" w:type="dxa"/>
            <w:tcBorders>
              <w:bottom w:val="single" w:sz="2" w:space="0" w:color="auto"/>
            </w:tcBorders>
            <w:shd w:val="clear" w:color="auto" w:fill="auto"/>
            <w:noWrap/>
            <w:vAlign w:val="center"/>
            <w:hideMark/>
          </w:tcPr>
          <w:p w14:paraId="3FA85797" w14:textId="2073F1FF" w:rsidR="00BF39EC" w:rsidRPr="00E371C2" w:rsidRDefault="00BF39EC" w:rsidP="00FE3113">
            <w:pPr>
              <w:pStyle w:val="cuatexto"/>
              <w:jc w:val="right"/>
              <w:rPr>
                <w:lang w:val="es-ES" w:eastAsia="es-ES"/>
              </w:rPr>
            </w:pPr>
            <w:r>
              <w:rPr>
                <w:lang w:val="es-ES" w:eastAsia="es-ES"/>
              </w:rPr>
              <w:t>3.707</w:t>
            </w:r>
          </w:p>
        </w:tc>
        <w:tc>
          <w:tcPr>
            <w:tcW w:w="567" w:type="dxa"/>
            <w:tcBorders>
              <w:bottom w:val="single" w:sz="2" w:space="0" w:color="auto"/>
            </w:tcBorders>
            <w:shd w:val="clear" w:color="auto" w:fill="auto"/>
            <w:noWrap/>
            <w:vAlign w:val="center"/>
            <w:hideMark/>
          </w:tcPr>
          <w:p w14:paraId="3835010D" w14:textId="35E8C841" w:rsidR="00BF39EC" w:rsidRPr="00E371C2" w:rsidRDefault="00BF39EC" w:rsidP="00FE3113">
            <w:pPr>
              <w:pStyle w:val="cuatexto"/>
              <w:jc w:val="right"/>
              <w:rPr>
                <w:lang w:val="es-ES" w:eastAsia="es-ES"/>
              </w:rPr>
            </w:pPr>
            <w:r>
              <w:rPr>
                <w:lang w:val="es-ES" w:eastAsia="es-ES"/>
              </w:rPr>
              <w:t>4.414</w:t>
            </w:r>
          </w:p>
        </w:tc>
        <w:tc>
          <w:tcPr>
            <w:tcW w:w="567" w:type="dxa"/>
            <w:tcBorders>
              <w:bottom w:val="single" w:sz="2" w:space="0" w:color="auto"/>
            </w:tcBorders>
            <w:shd w:val="clear" w:color="auto" w:fill="auto"/>
            <w:noWrap/>
            <w:vAlign w:val="center"/>
            <w:hideMark/>
          </w:tcPr>
          <w:p w14:paraId="647632ED" w14:textId="0AC8A154" w:rsidR="00BF39EC" w:rsidRPr="00E371C2" w:rsidRDefault="00BF39EC" w:rsidP="00FE3113">
            <w:pPr>
              <w:pStyle w:val="cuatexto"/>
              <w:jc w:val="right"/>
              <w:rPr>
                <w:lang w:val="es-ES" w:eastAsia="es-ES"/>
              </w:rPr>
            </w:pPr>
            <w:r>
              <w:rPr>
                <w:lang w:val="es-ES" w:eastAsia="es-ES"/>
              </w:rPr>
              <w:t>6.217</w:t>
            </w:r>
          </w:p>
        </w:tc>
        <w:tc>
          <w:tcPr>
            <w:tcW w:w="1148" w:type="dxa"/>
            <w:tcBorders>
              <w:bottom w:val="single" w:sz="2" w:space="0" w:color="auto"/>
            </w:tcBorders>
            <w:shd w:val="clear" w:color="auto" w:fill="auto"/>
            <w:noWrap/>
            <w:vAlign w:val="center"/>
            <w:hideMark/>
          </w:tcPr>
          <w:p w14:paraId="258C9AD2" w14:textId="67D976F4" w:rsidR="00BF39EC" w:rsidRPr="00E371C2" w:rsidRDefault="00BF39EC" w:rsidP="00FE3113">
            <w:pPr>
              <w:pStyle w:val="cuatexto"/>
              <w:jc w:val="right"/>
              <w:rPr>
                <w:lang w:val="es-ES" w:eastAsia="es-ES"/>
              </w:rPr>
            </w:pPr>
            <w:r w:rsidRPr="00BF39EC">
              <w:rPr>
                <w:lang w:val="es-ES" w:eastAsia="es-ES"/>
              </w:rPr>
              <w:t>15</w:t>
            </w:r>
          </w:p>
        </w:tc>
        <w:tc>
          <w:tcPr>
            <w:tcW w:w="1148" w:type="dxa"/>
            <w:tcBorders>
              <w:bottom w:val="single" w:sz="2" w:space="0" w:color="auto"/>
            </w:tcBorders>
            <w:shd w:val="clear" w:color="auto" w:fill="auto"/>
            <w:vAlign w:val="center"/>
          </w:tcPr>
          <w:p w14:paraId="1E1C3346" w14:textId="1FD68812" w:rsidR="00BF39EC" w:rsidRPr="00E371C2" w:rsidRDefault="00BF39EC" w:rsidP="00FE3113">
            <w:pPr>
              <w:pStyle w:val="cuatexto"/>
              <w:jc w:val="right"/>
              <w:rPr>
                <w:lang w:val="es-ES" w:eastAsia="es-ES"/>
              </w:rPr>
            </w:pPr>
            <w:r w:rsidRPr="00BF39EC">
              <w:rPr>
                <w:lang w:val="es-ES" w:eastAsia="es-ES"/>
              </w:rPr>
              <w:t>41</w:t>
            </w:r>
          </w:p>
        </w:tc>
      </w:tr>
      <w:tr w:rsidR="00BF39EC" w:rsidRPr="009D5810" w14:paraId="0541749F" w14:textId="77777777" w:rsidTr="008562F9">
        <w:trPr>
          <w:trHeight w:val="255"/>
        </w:trPr>
        <w:tc>
          <w:tcPr>
            <w:tcW w:w="3109" w:type="dxa"/>
            <w:tcBorders>
              <w:top w:val="single" w:sz="2" w:space="0" w:color="auto"/>
              <w:bottom w:val="single" w:sz="2" w:space="0" w:color="auto"/>
            </w:tcBorders>
            <w:shd w:val="clear" w:color="auto" w:fill="auto"/>
            <w:noWrap/>
            <w:vAlign w:val="center"/>
          </w:tcPr>
          <w:p w14:paraId="307097DA" w14:textId="286A0CBC" w:rsidR="00BF39EC" w:rsidRPr="009D5810" w:rsidRDefault="00BF39EC" w:rsidP="00FE3113">
            <w:pPr>
              <w:pStyle w:val="cuatexto"/>
              <w:jc w:val="left"/>
              <w:rPr>
                <w:lang w:val="es-ES" w:eastAsia="es-ES"/>
              </w:rPr>
            </w:pPr>
            <w:r>
              <w:rPr>
                <w:lang w:val="es-ES" w:eastAsia="es-ES"/>
              </w:rPr>
              <w:t>% motivo organización servicio</w:t>
            </w:r>
          </w:p>
        </w:tc>
        <w:tc>
          <w:tcPr>
            <w:tcW w:w="567" w:type="dxa"/>
            <w:tcBorders>
              <w:top w:val="single" w:sz="2" w:space="0" w:color="auto"/>
              <w:bottom w:val="single" w:sz="2" w:space="0" w:color="auto"/>
            </w:tcBorders>
            <w:shd w:val="clear" w:color="auto" w:fill="auto"/>
            <w:noWrap/>
            <w:vAlign w:val="center"/>
          </w:tcPr>
          <w:p w14:paraId="6A7E5B76" w14:textId="66210CB4" w:rsidR="00BF39EC" w:rsidRDefault="00BF39EC" w:rsidP="00FE3113">
            <w:pPr>
              <w:pStyle w:val="cuatexto"/>
              <w:jc w:val="right"/>
              <w:rPr>
                <w:lang w:val="es-ES" w:eastAsia="es-ES"/>
              </w:rPr>
            </w:pPr>
            <w:r>
              <w:rPr>
                <w:lang w:val="es-ES" w:eastAsia="es-ES"/>
              </w:rPr>
              <w:t>28</w:t>
            </w:r>
          </w:p>
        </w:tc>
        <w:tc>
          <w:tcPr>
            <w:tcW w:w="567" w:type="dxa"/>
            <w:tcBorders>
              <w:top w:val="single" w:sz="2" w:space="0" w:color="auto"/>
              <w:bottom w:val="single" w:sz="2" w:space="0" w:color="auto"/>
            </w:tcBorders>
            <w:shd w:val="clear" w:color="auto" w:fill="auto"/>
            <w:noWrap/>
            <w:vAlign w:val="center"/>
          </w:tcPr>
          <w:p w14:paraId="0C87B2D5" w14:textId="29E2D28F" w:rsidR="00BF39EC" w:rsidRDefault="00BF39EC" w:rsidP="00FE3113">
            <w:pPr>
              <w:pStyle w:val="cuatexto"/>
              <w:jc w:val="right"/>
              <w:rPr>
                <w:lang w:val="es-ES" w:eastAsia="es-ES"/>
              </w:rPr>
            </w:pPr>
            <w:r>
              <w:rPr>
                <w:lang w:val="es-ES" w:eastAsia="es-ES"/>
              </w:rPr>
              <w:t>31</w:t>
            </w:r>
          </w:p>
        </w:tc>
        <w:tc>
          <w:tcPr>
            <w:tcW w:w="567" w:type="dxa"/>
            <w:tcBorders>
              <w:top w:val="single" w:sz="2" w:space="0" w:color="auto"/>
              <w:bottom w:val="single" w:sz="2" w:space="0" w:color="auto"/>
            </w:tcBorders>
            <w:shd w:val="clear" w:color="auto" w:fill="auto"/>
            <w:noWrap/>
            <w:vAlign w:val="center"/>
          </w:tcPr>
          <w:p w14:paraId="4CE45D9C" w14:textId="7363A94E" w:rsidR="00BF39EC" w:rsidRDefault="00BF39EC" w:rsidP="00FE3113">
            <w:pPr>
              <w:pStyle w:val="cuatexto"/>
              <w:jc w:val="right"/>
              <w:rPr>
                <w:lang w:val="es-ES" w:eastAsia="es-ES"/>
              </w:rPr>
            </w:pPr>
            <w:r>
              <w:rPr>
                <w:lang w:val="es-ES" w:eastAsia="es-ES"/>
              </w:rPr>
              <w:t>26</w:t>
            </w:r>
          </w:p>
        </w:tc>
        <w:tc>
          <w:tcPr>
            <w:tcW w:w="567" w:type="dxa"/>
            <w:tcBorders>
              <w:top w:val="single" w:sz="2" w:space="0" w:color="auto"/>
              <w:bottom w:val="single" w:sz="2" w:space="0" w:color="auto"/>
            </w:tcBorders>
            <w:shd w:val="clear" w:color="auto" w:fill="auto"/>
            <w:noWrap/>
            <w:vAlign w:val="center"/>
          </w:tcPr>
          <w:p w14:paraId="6FE80768" w14:textId="68AC8A19" w:rsidR="00BF39EC" w:rsidRDefault="00BF39EC" w:rsidP="00FE3113">
            <w:pPr>
              <w:pStyle w:val="cuatexto"/>
              <w:jc w:val="right"/>
              <w:rPr>
                <w:lang w:val="es-ES" w:eastAsia="es-ES"/>
              </w:rPr>
            </w:pPr>
            <w:r>
              <w:rPr>
                <w:lang w:val="es-ES" w:eastAsia="es-ES"/>
              </w:rPr>
              <w:t>37</w:t>
            </w:r>
          </w:p>
        </w:tc>
        <w:tc>
          <w:tcPr>
            <w:tcW w:w="567" w:type="dxa"/>
            <w:tcBorders>
              <w:top w:val="single" w:sz="2" w:space="0" w:color="auto"/>
              <w:bottom w:val="single" w:sz="2" w:space="0" w:color="auto"/>
            </w:tcBorders>
            <w:shd w:val="clear" w:color="auto" w:fill="auto"/>
            <w:noWrap/>
            <w:vAlign w:val="center"/>
          </w:tcPr>
          <w:p w14:paraId="3371038A" w14:textId="1B36C391" w:rsidR="00BF39EC" w:rsidRDefault="00BF39EC" w:rsidP="00FE3113">
            <w:pPr>
              <w:pStyle w:val="cuatexto"/>
              <w:jc w:val="right"/>
              <w:rPr>
                <w:lang w:val="es-ES" w:eastAsia="es-ES"/>
              </w:rPr>
            </w:pPr>
            <w:r>
              <w:rPr>
                <w:lang w:val="es-ES" w:eastAsia="es-ES"/>
              </w:rPr>
              <w:t>36</w:t>
            </w:r>
          </w:p>
        </w:tc>
        <w:tc>
          <w:tcPr>
            <w:tcW w:w="1148" w:type="dxa"/>
            <w:tcBorders>
              <w:top w:val="single" w:sz="2" w:space="0" w:color="auto"/>
              <w:bottom w:val="single" w:sz="2" w:space="0" w:color="auto"/>
            </w:tcBorders>
            <w:shd w:val="clear" w:color="auto" w:fill="auto"/>
            <w:noWrap/>
            <w:vAlign w:val="center"/>
          </w:tcPr>
          <w:p w14:paraId="11A18832" w14:textId="66BFFFF1" w:rsidR="00BF39EC" w:rsidRDefault="00BF39EC" w:rsidP="00FE3113">
            <w:pPr>
              <w:pStyle w:val="cuatexto"/>
              <w:jc w:val="right"/>
              <w:rPr>
                <w:lang w:val="es-ES" w:eastAsia="es-ES"/>
              </w:rPr>
            </w:pPr>
            <w:r w:rsidRPr="00BF39EC">
              <w:rPr>
                <w:lang w:val="es-ES" w:eastAsia="es-ES"/>
              </w:rPr>
              <w:t>29</w:t>
            </w:r>
          </w:p>
        </w:tc>
        <w:tc>
          <w:tcPr>
            <w:tcW w:w="1148" w:type="dxa"/>
            <w:tcBorders>
              <w:top w:val="single" w:sz="2" w:space="0" w:color="auto"/>
              <w:bottom w:val="single" w:sz="2" w:space="0" w:color="auto"/>
            </w:tcBorders>
            <w:shd w:val="clear" w:color="auto" w:fill="auto"/>
            <w:vAlign w:val="center"/>
          </w:tcPr>
          <w:p w14:paraId="7CF2AF71" w14:textId="776E9222" w:rsidR="00BF39EC" w:rsidRDefault="00BF39EC" w:rsidP="00FE3113">
            <w:pPr>
              <w:pStyle w:val="cuatexto"/>
              <w:jc w:val="right"/>
              <w:rPr>
                <w:lang w:val="es-ES" w:eastAsia="es-ES"/>
              </w:rPr>
            </w:pPr>
            <w:r w:rsidRPr="00BF39EC">
              <w:rPr>
                <w:lang w:val="es-ES" w:eastAsia="es-ES"/>
              </w:rPr>
              <w:t>-3</w:t>
            </w:r>
          </w:p>
        </w:tc>
      </w:tr>
      <w:tr w:rsidR="00BF39EC" w:rsidRPr="009D5810" w14:paraId="2C0E7BE2" w14:textId="77777777" w:rsidTr="008562F9">
        <w:trPr>
          <w:trHeight w:val="255"/>
        </w:trPr>
        <w:tc>
          <w:tcPr>
            <w:tcW w:w="3109" w:type="dxa"/>
            <w:tcBorders>
              <w:top w:val="single" w:sz="2" w:space="0" w:color="auto"/>
              <w:bottom w:val="single" w:sz="2" w:space="0" w:color="auto"/>
            </w:tcBorders>
            <w:shd w:val="clear" w:color="auto" w:fill="auto"/>
            <w:noWrap/>
            <w:vAlign w:val="center"/>
            <w:hideMark/>
          </w:tcPr>
          <w:p w14:paraId="4B3F0388" w14:textId="6513DACF" w:rsidR="00BF39EC" w:rsidRPr="009D5810" w:rsidRDefault="00BF39EC" w:rsidP="00FE3113">
            <w:pPr>
              <w:pStyle w:val="cuatexto"/>
              <w:jc w:val="left"/>
              <w:rPr>
                <w:lang w:val="es-ES" w:eastAsia="es-ES"/>
              </w:rPr>
            </w:pPr>
            <w:r>
              <w:rPr>
                <w:lang w:val="es-ES" w:eastAsia="es-ES"/>
              </w:rPr>
              <w:t>% no indica el motivo</w:t>
            </w:r>
          </w:p>
        </w:tc>
        <w:tc>
          <w:tcPr>
            <w:tcW w:w="567" w:type="dxa"/>
            <w:tcBorders>
              <w:top w:val="single" w:sz="2" w:space="0" w:color="auto"/>
              <w:bottom w:val="single" w:sz="2" w:space="0" w:color="auto"/>
            </w:tcBorders>
            <w:shd w:val="clear" w:color="auto" w:fill="auto"/>
            <w:noWrap/>
            <w:vAlign w:val="center"/>
            <w:hideMark/>
          </w:tcPr>
          <w:p w14:paraId="4B7758EA" w14:textId="13C2018C" w:rsidR="00BF39EC" w:rsidRPr="00E371C2" w:rsidRDefault="00BF39EC" w:rsidP="00FE3113">
            <w:pPr>
              <w:pStyle w:val="cuatexto"/>
              <w:jc w:val="right"/>
              <w:rPr>
                <w:lang w:val="es-ES" w:eastAsia="es-ES"/>
              </w:rPr>
            </w:pPr>
            <w:r>
              <w:rPr>
                <w:lang w:val="es-ES" w:eastAsia="es-ES"/>
              </w:rPr>
              <w:t>34</w:t>
            </w:r>
          </w:p>
        </w:tc>
        <w:tc>
          <w:tcPr>
            <w:tcW w:w="567" w:type="dxa"/>
            <w:tcBorders>
              <w:top w:val="single" w:sz="2" w:space="0" w:color="auto"/>
              <w:bottom w:val="single" w:sz="2" w:space="0" w:color="auto"/>
            </w:tcBorders>
            <w:shd w:val="clear" w:color="auto" w:fill="auto"/>
            <w:noWrap/>
            <w:vAlign w:val="center"/>
            <w:hideMark/>
          </w:tcPr>
          <w:p w14:paraId="3C9AE10D" w14:textId="58458BB4" w:rsidR="00BF39EC" w:rsidRPr="00E371C2" w:rsidRDefault="00BF39EC" w:rsidP="00FE3113">
            <w:pPr>
              <w:pStyle w:val="cuatexto"/>
              <w:jc w:val="right"/>
              <w:rPr>
                <w:lang w:val="es-ES" w:eastAsia="es-ES"/>
              </w:rPr>
            </w:pPr>
            <w:r>
              <w:rPr>
                <w:lang w:val="es-ES" w:eastAsia="es-ES"/>
              </w:rPr>
              <w:t>35</w:t>
            </w:r>
          </w:p>
        </w:tc>
        <w:tc>
          <w:tcPr>
            <w:tcW w:w="567" w:type="dxa"/>
            <w:tcBorders>
              <w:top w:val="single" w:sz="2" w:space="0" w:color="auto"/>
              <w:bottom w:val="single" w:sz="2" w:space="0" w:color="auto"/>
            </w:tcBorders>
            <w:shd w:val="clear" w:color="auto" w:fill="auto"/>
            <w:noWrap/>
            <w:vAlign w:val="center"/>
            <w:hideMark/>
          </w:tcPr>
          <w:p w14:paraId="1CB8739C" w14:textId="245A6F22" w:rsidR="00BF39EC" w:rsidRPr="00E371C2" w:rsidRDefault="00BF39EC" w:rsidP="00FE3113">
            <w:pPr>
              <w:pStyle w:val="cuatexto"/>
              <w:jc w:val="right"/>
              <w:rPr>
                <w:lang w:val="es-ES" w:eastAsia="es-ES"/>
              </w:rPr>
            </w:pPr>
            <w:r>
              <w:rPr>
                <w:lang w:val="es-ES" w:eastAsia="es-ES"/>
              </w:rPr>
              <w:t>40</w:t>
            </w:r>
          </w:p>
        </w:tc>
        <w:tc>
          <w:tcPr>
            <w:tcW w:w="567" w:type="dxa"/>
            <w:tcBorders>
              <w:top w:val="single" w:sz="2" w:space="0" w:color="auto"/>
              <w:bottom w:val="single" w:sz="2" w:space="0" w:color="auto"/>
            </w:tcBorders>
            <w:shd w:val="clear" w:color="auto" w:fill="auto"/>
            <w:noWrap/>
            <w:vAlign w:val="center"/>
            <w:hideMark/>
          </w:tcPr>
          <w:p w14:paraId="6B37F0E0" w14:textId="3A1193F2" w:rsidR="00BF39EC" w:rsidRPr="00E371C2" w:rsidRDefault="00BF39EC" w:rsidP="00FE3113">
            <w:pPr>
              <w:pStyle w:val="cuatexto"/>
              <w:jc w:val="right"/>
              <w:rPr>
                <w:lang w:val="es-ES" w:eastAsia="es-ES"/>
              </w:rPr>
            </w:pPr>
            <w:r>
              <w:rPr>
                <w:lang w:val="es-ES" w:eastAsia="es-ES"/>
              </w:rPr>
              <w:t>23</w:t>
            </w:r>
          </w:p>
        </w:tc>
        <w:tc>
          <w:tcPr>
            <w:tcW w:w="567" w:type="dxa"/>
            <w:tcBorders>
              <w:top w:val="single" w:sz="2" w:space="0" w:color="auto"/>
              <w:bottom w:val="single" w:sz="2" w:space="0" w:color="auto"/>
            </w:tcBorders>
            <w:shd w:val="clear" w:color="auto" w:fill="auto"/>
            <w:noWrap/>
            <w:vAlign w:val="center"/>
            <w:hideMark/>
          </w:tcPr>
          <w:p w14:paraId="5C20ACF8" w14:textId="48355C86" w:rsidR="00BF39EC" w:rsidRPr="00E371C2" w:rsidRDefault="00BF39EC" w:rsidP="00FE3113">
            <w:pPr>
              <w:pStyle w:val="cuatexto"/>
              <w:jc w:val="right"/>
              <w:rPr>
                <w:lang w:val="es-ES" w:eastAsia="es-ES"/>
              </w:rPr>
            </w:pPr>
            <w:r>
              <w:rPr>
                <w:lang w:val="es-ES" w:eastAsia="es-ES"/>
              </w:rPr>
              <w:t>27</w:t>
            </w:r>
          </w:p>
        </w:tc>
        <w:tc>
          <w:tcPr>
            <w:tcW w:w="1148" w:type="dxa"/>
            <w:tcBorders>
              <w:top w:val="single" w:sz="2" w:space="0" w:color="auto"/>
              <w:bottom w:val="single" w:sz="2" w:space="0" w:color="auto"/>
            </w:tcBorders>
            <w:shd w:val="clear" w:color="auto" w:fill="auto"/>
            <w:noWrap/>
            <w:vAlign w:val="center"/>
            <w:hideMark/>
          </w:tcPr>
          <w:p w14:paraId="6C98A000" w14:textId="01F39052" w:rsidR="00BF39EC" w:rsidRPr="00E371C2" w:rsidRDefault="00BF39EC" w:rsidP="00FE3113">
            <w:pPr>
              <w:pStyle w:val="cuatexto"/>
              <w:jc w:val="right"/>
              <w:rPr>
                <w:lang w:val="es-ES" w:eastAsia="es-ES"/>
              </w:rPr>
            </w:pPr>
            <w:r w:rsidRPr="00BF39EC">
              <w:rPr>
                <w:lang w:val="es-ES" w:eastAsia="es-ES"/>
              </w:rPr>
              <w:t>-21</w:t>
            </w:r>
          </w:p>
        </w:tc>
        <w:tc>
          <w:tcPr>
            <w:tcW w:w="1148" w:type="dxa"/>
            <w:tcBorders>
              <w:top w:val="single" w:sz="2" w:space="0" w:color="auto"/>
              <w:bottom w:val="single" w:sz="2" w:space="0" w:color="auto"/>
            </w:tcBorders>
            <w:shd w:val="clear" w:color="auto" w:fill="auto"/>
            <w:vAlign w:val="center"/>
          </w:tcPr>
          <w:p w14:paraId="363F0E25" w14:textId="5EB862B7" w:rsidR="00BF39EC" w:rsidRPr="00E371C2" w:rsidRDefault="00BF39EC" w:rsidP="00FE3113">
            <w:pPr>
              <w:pStyle w:val="cuatexto"/>
              <w:jc w:val="right"/>
              <w:rPr>
                <w:lang w:val="es-ES" w:eastAsia="es-ES"/>
              </w:rPr>
            </w:pPr>
            <w:r w:rsidRPr="00BF39EC">
              <w:rPr>
                <w:lang w:val="es-ES" w:eastAsia="es-ES"/>
              </w:rPr>
              <w:t>17</w:t>
            </w:r>
          </w:p>
        </w:tc>
      </w:tr>
      <w:tr w:rsidR="00BF39EC" w:rsidRPr="009D5810" w14:paraId="4FE875F4" w14:textId="77777777" w:rsidTr="008562F9">
        <w:trPr>
          <w:trHeight w:val="255"/>
        </w:trPr>
        <w:tc>
          <w:tcPr>
            <w:tcW w:w="3109" w:type="dxa"/>
            <w:tcBorders>
              <w:top w:val="single" w:sz="2" w:space="0" w:color="auto"/>
            </w:tcBorders>
            <w:shd w:val="clear" w:color="auto" w:fill="auto"/>
            <w:noWrap/>
            <w:vAlign w:val="center"/>
            <w:hideMark/>
          </w:tcPr>
          <w:p w14:paraId="00672789" w14:textId="77777777" w:rsidR="00BF39EC" w:rsidRPr="009D5810" w:rsidRDefault="00BF39EC" w:rsidP="00FE3113">
            <w:pPr>
              <w:pStyle w:val="cuatexto"/>
              <w:jc w:val="left"/>
              <w:rPr>
                <w:lang w:val="es-ES" w:eastAsia="es-ES"/>
              </w:rPr>
            </w:pPr>
            <w:r>
              <w:rPr>
                <w:lang w:val="es-ES" w:eastAsia="es-ES"/>
              </w:rPr>
              <w:t>% motivo justificado según instrucción</w:t>
            </w:r>
          </w:p>
        </w:tc>
        <w:tc>
          <w:tcPr>
            <w:tcW w:w="567" w:type="dxa"/>
            <w:tcBorders>
              <w:top w:val="single" w:sz="2" w:space="0" w:color="auto"/>
            </w:tcBorders>
            <w:shd w:val="clear" w:color="auto" w:fill="auto"/>
            <w:noWrap/>
            <w:vAlign w:val="center"/>
            <w:hideMark/>
          </w:tcPr>
          <w:p w14:paraId="1064631A" w14:textId="77777777" w:rsidR="00BF39EC" w:rsidRPr="00E371C2" w:rsidRDefault="00BF39EC" w:rsidP="00FE3113">
            <w:pPr>
              <w:pStyle w:val="cuatexto"/>
              <w:jc w:val="right"/>
              <w:rPr>
                <w:lang w:val="es-ES" w:eastAsia="es-ES"/>
              </w:rPr>
            </w:pPr>
            <w:r>
              <w:rPr>
                <w:lang w:val="es-ES" w:eastAsia="es-ES"/>
              </w:rPr>
              <w:t>8</w:t>
            </w:r>
          </w:p>
        </w:tc>
        <w:tc>
          <w:tcPr>
            <w:tcW w:w="567" w:type="dxa"/>
            <w:tcBorders>
              <w:top w:val="single" w:sz="2" w:space="0" w:color="auto"/>
            </w:tcBorders>
            <w:shd w:val="clear" w:color="auto" w:fill="auto"/>
            <w:noWrap/>
            <w:vAlign w:val="center"/>
            <w:hideMark/>
          </w:tcPr>
          <w:p w14:paraId="763A95FD" w14:textId="77777777" w:rsidR="00BF39EC" w:rsidRPr="00E371C2" w:rsidRDefault="00BF39EC" w:rsidP="00FE3113">
            <w:pPr>
              <w:pStyle w:val="cuatexto"/>
              <w:jc w:val="right"/>
              <w:rPr>
                <w:lang w:val="es-ES" w:eastAsia="es-ES"/>
              </w:rPr>
            </w:pPr>
            <w:r>
              <w:rPr>
                <w:lang w:val="es-ES" w:eastAsia="es-ES"/>
              </w:rPr>
              <w:t>11</w:t>
            </w:r>
          </w:p>
        </w:tc>
        <w:tc>
          <w:tcPr>
            <w:tcW w:w="567" w:type="dxa"/>
            <w:tcBorders>
              <w:top w:val="single" w:sz="2" w:space="0" w:color="auto"/>
            </w:tcBorders>
            <w:shd w:val="clear" w:color="auto" w:fill="auto"/>
            <w:noWrap/>
            <w:vAlign w:val="center"/>
            <w:hideMark/>
          </w:tcPr>
          <w:p w14:paraId="4099064C" w14:textId="77777777" w:rsidR="00BF39EC" w:rsidRPr="00E371C2" w:rsidRDefault="00BF39EC" w:rsidP="00FE3113">
            <w:pPr>
              <w:pStyle w:val="cuatexto"/>
              <w:jc w:val="right"/>
              <w:rPr>
                <w:lang w:val="es-ES" w:eastAsia="es-ES"/>
              </w:rPr>
            </w:pPr>
            <w:r>
              <w:rPr>
                <w:lang w:val="es-ES" w:eastAsia="es-ES"/>
              </w:rPr>
              <w:t>11</w:t>
            </w:r>
          </w:p>
        </w:tc>
        <w:tc>
          <w:tcPr>
            <w:tcW w:w="567" w:type="dxa"/>
            <w:tcBorders>
              <w:top w:val="single" w:sz="2" w:space="0" w:color="auto"/>
            </w:tcBorders>
            <w:shd w:val="clear" w:color="auto" w:fill="auto"/>
            <w:noWrap/>
            <w:vAlign w:val="center"/>
            <w:hideMark/>
          </w:tcPr>
          <w:p w14:paraId="49937989" w14:textId="77777777" w:rsidR="00BF39EC" w:rsidRPr="00E371C2" w:rsidRDefault="00BF39EC" w:rsidP="00FE3113">
            <w:pPr>
              <w:pStyle w:val="cuatexto"/>
              <w:jc w:val="right"/>
              <w:rPr>
                <w:lang w:val="es-ES" w:eastAsia="es-ES"/>
              </w:rPr>
            </w:pPr>
            <w:r>
              <w:rPr>
                <w:lang w:val="es-ES" w:eastAsia="es-ES"/>
              </w:rPr>
              <w:t>14</w:t>
            </w:r>
          </w:p>
        </w:tc>
        <w:tc>
          <w:tcPr>
            <w:tcW w:w="567" w:type="dxa"/>
            <w:tcBorders>
              <w:top w:val="single" w:sz="2" w:space="0" w:color="auto"/>
            </w:tcBorders>
            <w:shd w:val="clear" w:color="auto" w:fill="auto"/>
            <w:noWrap/>
            <w:vAlign w:val="center"/>
            <w:hideMark/>
          </w:tcPr>
          <w:p w14:paraId="39AA5423" w14:textId="77777777" w:rsidR="00BF39EC" w:rsidRPr="00E371C2" w:rsidRDefault="00BF39EC" w:rsidP="00FE3113">
            <w:pPr>
              <w:pStyle w:val="cuatexto"/>
              <w:jc w:val="right"/>
              <w:rPr>
                <w:lang w:val="es-ES" w:eastAsia="es-ES"/>
              </w:rPr>
            </w:pPr>
            <w:r>
              <w:rPr>
                <w:lang w:val="es-ES" w:eastAsia="es-ES"/>
              </w:rPr>
              <w:t>16</w:t>
            </w:r>
          </w:p>
        </w:tc>
        <w:tc>
          <w:tcPr>
            <w:tcW w:w="1148" w:type="dxa"/>
            <w:tcBorders>
              <w:top w:val="single" w:sz="2" w:space="0" w:color="auto"/>
            </w:tcBorders>
            <w:shd w:val="clear" w:color="auto" w:fill="auto"/>
            <w:noWrap/>
            <w:vAlign w:val="center"/>
            <w:hideMark/>
          </w:tcPr>
          <w:p w14:paraId="566A949C" w14:textId="77777777" w:rsidR="00BF39EC" w:rsidRPr="00E371C2" w:rsidRDefault="00BF39EC" w:rsidP="00FE3113">
            <w:pPr>
              <w:pStyle w:val="cuatexto"/>
              <w:jc w:val="right"/>
              <w:rPr>
                <w:lang w:val="es-ES" w:eastAsia="es-ES"/>
              </w:rPr>
            </w:pPr>
            <w:r>
              <w:rPr>
                <w:lang w:val="es-ES" w:eastAsia="es-ES"/>
              </w:rPr>
              <w:t>100</w:t>
            </w:r>
          </w:p>
        </w:tc>
        <w:tc>
          <w:tcPr>
            <w:tcW w:w="1148" w:type="dxa"/>
            <w:tcBorders>
              <w:top w:val="single" w:sz="2" w:space="0" w:color="auto"/>
            </w:tcBorders>
            <w:shd w:val="clear" w:color="auto" w:fill="auto"/>
            <w:vAlign w:val="center"/>
          </w:tcPr>
          <w:p w14:paraId="51D412F7" w14:textId="77777777" w:rsidR="00BF39EC" w:rsidRPr="00E371C2" w:rsidRDefault="00BF39EC" w:rsidP="00FE3113">
            <w:pPr>
              <w:pStyle w:val="cuatexto"/>
              <w:jc w:val="right"/>
              <w:rPr>
                <w:lang w:val="es-ES" w:eastAsia="es-ES"/>
              </w:rPr>
            </w:pPr>
            <w:r w:rsidRPr="00BF39EC">
              <w:rPr>
                <w:lang w:val="es-ES" w:eastAsia="es-ES"/>
              </w:rPr>
              <w:t>1</w:t>
            </w:r>
            <w:r>
              <w:rPr>
                <w:lang w:val="es-ES" w:eastAsia="es-ES"/>
              </w:rPr>
              <w:t>4</w:t>
            </w:r>
          </w:p>
        </w:tc>
      </w:tr>
    </w:tbl>
    <w:p w14:paraId="7770842F" w14:textId="4D197195" w:rsidR="005958D1" w:rsidRDefault="65601CD1" w:rsidP="00226602">
      <w:pPr>
        <w:pStyle w:val="texto"/>
        <w:spacing w:before="240"/>
        <w:rPr>
          <w:lang w:eastAsia="es-ES"/>
        </w:rPr>
      </w:pPr>
      <w:r w:rsidRPr="00955045">
        <w:rPr>
          <w:rStyle w:val="textoCar"/>
        </w:rPr>
        <w:t>En el conjunto del periodo, el 32 por ciento de los cambios realizados se debían a reorganizaciones del servicio, el 32 por ciento se solicitan sin indicar el</w:t>
      </w:r>
      <w:r w:rsidRPr="142743FA">
        <w:rPr>
          <w:rStyle w:val="textoCar"/>
        </w:rPr>
        <w:t xml:space="preserve"> </w:t>
      </w:r>
      <w:r>
        <w:t>motivo y el</w:t>
      </w:r>
      <w:r w:rsidRPr="142743FA">
        <w:rPr>
          <w:lang w:eastAsia="es-ES"/>
        </w:rPr>
        <w:t xml:space="preserve"> 12 por ciento se corresponden con motivos justificados según las instrucciones aprobadas (bajas o permisos familiares entre otros).</w:t>
      </w:r>
    </w:p>
    <w:p w14:paraId="1C3F5F14" w14:textId="6B364ACA" w:rsidR="00854125" w:rsidRDefault="6B0213B8" w:rsidP="00A47F8D">
      <w:pPr>
        <w:pStyle w:val="texto"/>
        <w:spacing w:before="120"/>
        <w:rPr>
          <w:lang w:eastAsia="es-ES"/>
        </w:rPr>
      </w:pPr>
      <w:r w:rsidRPr="6DF36262">
        <w:rPr>
          <w:lang w:eastAsia="es-ES"/>
        </w:rPr>
        <w:t>Como ya hemos señalado anteriormente, est</w:t>
      </w:r>
      <w:r w:rsidR="00105F7D">
        <w:rPr>
          <w:lang w:eastAsia="es-ES"/>
        </w:rPr>
        <w:t xml:space="preserve">o ha supuesto que se </w:t>
      </w:r>
      <w:proofErr w:type="spellStart"/>
      <w:r w:rsidR="00105F7D">
        <w:rPr>
          <w:lang w:eastAsia="es-ES"/>
        </w:rPr>
        <w:t>descitaran</w:t>
      </w:r>
      <w:proofErr w:type="spellEnd"/>
      <w:r w:rsidR="00105F7D">
        <w:rPr>
          <w:lang w:eastAsia="es-ES"/>
        </w:rPr>
        <w:t xml:space="preserve"> c</w:t>
      </w:r>
      <w:r w:rsidRPr="6DF36262">
        <w:rPr>
          <w:lang w:eastAsia="es-ES"/>
        </w:rPr>
        <w:t>onsultas y se desprogramaran</w:t>
      </w:r>
      <w:r w:rsidR="6B112224" w:rsidRPr="6DF36262">
        <w:rPr>
          <w:lang w:eastAsia="es-ES"/>
        </w:rPr>
        <w:t xml:space="preserve"> intervenciones de</w:t>
      </w:r>
      <w:r w:rsidRPr="6DF36262">
        <w:rPr>
          <w:lang w:eastAsia="es-ES"/>
        </w:rPr>
        <w:t xml:space="preserve"> pacientes. </w:t>
      </w:r>
    </w:p>
    <w:p w14:paraId="6B23AF77" w14:textId="5315E299" w:rsidR="00854125" w:rsidRDefault="4E89A77E" w:rsidP="00A47F8D">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lang w:eastAsia="es-ES"/>
        </w:rPr>
      </w:pPr>
      <w:r w:rsidRPr="6DF36262">
        <w:rPr>
          <w:lang w:eastAsia="es-ES"/>
        </w:rPr>
        <w:t>Si el paciente cancela la cita, en el área de Pamplona y Estella se le permite un máximo de tres cancelaciones sin justificar, mientras que en Tudela puede hacerlo todas las veces que quiera sin que esto suponga su salida de la lis</w:t>
      </w:r>
      <w:r w:rsidR="00682800">
        <w:rPr>
          <w:lang w:eastAsia="es-ES"/>
        </w:rPr>
        <w:t>ta (si bien no es lo habitual), si bien esta área ya ha modificado este criterio.</w:t>
      </w:r>
    </w:p>
    <w:p w14:paraId="22A84EAC" w14:textId="44D179CE" w:rsidR="00445DA8" w:rsidRDefault="00445DA8" w:rsidP="00445DA8">
      <w:pPr>
        <w:pStyle w:val="atitulo3"/>
        <w:spacing w:before="240" w:after="120"/>
        <w:rPr>
          <w:rFonts w:cs="Arial"/>
          <w:color w:val="auto"/>
          <w:szCs w:val="25"/>
        </w:rPr>
      </w:pPr>
      <w:r>
        <w:rPr>
          <w:lang w:eastAsia="es-ES"/>
        </w:rPr>
        <w:t>3.2.2</w:t>
      </w:r>
      <w:r w:rsidRPr="0094702E">
        <w:rPr>
          <w:lang w:eastAsia="es-ES"/>
        </w:rPr>
        <w:t xml:space="preserve"> </w:t>
      </w:r>
      <w:r w:rsidR="00AD681A">
        <w:rPr>
          <w:rFonts w:cs="Arial"/>
          <w:color w:val="auto"/>
          <w:szCs w:val="25"/>
        </w:rPr>
        <w:t>Listas de espera y demora media por área sanitaria</w:t>
      </w:r>
    </w:p>
    <w:p w14:paraId="18414994" w14:textId="044659FF" w:rsidR="000959D0" w:rsidRPr="009F44C8" w:rsidRDefault="000959D0" w:rsidP="000959D0">
      <w:pPr>
        <w:pStyle w:val="atitulo3"/>
        <w:spacing w:before="240" w:after="120"/>
        <w:rPr>
          <w:sz w:val="24"/>
          <w:szCs w:val="24"/>
          <w:lang w:eastAsia="es-ES"/>
        </w:rPr>
      </w:pPr>
      <w:r>
        <w:rPr>
          <w:sz w:val="24"/>
          <w:szCs w:val="24"/>
          <w:lang w:eastAsia="es-ES"/>
        </w:rPr>
        <w:t>Análisis de las listas de espera por especialidad médica y área sanitaria</w:t>
      </w:r>
    </w:p>
    <w:p w14:paraId="1756A616" w14:textId="558129ED" w:rsidR="002E7BDE" w:rsidRDefault="000959D0" w:rsidP="001A3A63">
      <w:pPr>
        <w:pStyle w:val="texto"/>
        <w:rPr>
          <w:lang w:eastAsia="es-ES"/>
        </w:rPr>
      </w:pPr>
      <w:r>
        <w:rPr>
          <w:lang w:eastAsia="es-ES"/>
        </w:rPr>
        <w:t>Los datos sobre listas de espera en las distintas áreas sanitarias por especialidad contenidos en los anexos 8,</w:t>
      </w:r>
      <w:r w:rsidR="007656C2">
        <w:rPr>
          <w:lang w:eastAsia="es-ES"/>
        </w:rPr>
        <w:t xml:space="preserve"> </w:t>
      </w:r>
      <w:r>
        <w:rPr>
          <w:lang w:eastAsia="es-ES"/>
        </w:rPr>
        <w:t>9,</w:t>
      </w:r>
      <w:r w:rsidR="007656C2">
        <w:rPr>
          <w:lang w:eastAsia="es-ES"/>
        </w:rPr>
        <w:t xml:space="preserve"> </w:t>
      </w:r>
      <w:r>
        <w:rPr>
          <w:lang w:eastAsia="es-ES"/>
        </w:rPr>
        <w:t>10,</w:t>
      </w:r>
      <w:r w:rsidR="007656C2">
        <w:rPr>
          <w:lang w:eastAsia="es-ES"/>
        </w:rPr>
        <w:t xml:space="preserve"> </w:t>
      </w:r>
      <w:r>
        <w:rPr>
          <w:lang w:eastAsia="es-ES"/>
        </w:rPr>
        <w:t>11,12,</w:t>
      </w:r>
      <w:r w:rsidR="007656C2">
        <w:rPr>
          <w:lang w:eastAsia="es-ES"/>
        </w:rPr>
        <w:t xml:space="preserve"> </w:t>
      </w:r>
      <w:r>
        <w:rPr>
          <w:lang w:eastAsia="es-ES"/>
        </w:rPr>
        <w:t>15,</w:t>
      </w:r>
      <w:r w:rsidR="007656C2">
        <w:rPr>
          <w:lang w:eastAsia="es-ES"/>
        </w:rPr>
        <w:t xml:space="preserve"> </w:t>
      </w:r>
      <w:r>
        <w:rPr>
          <w:lang w:eastAsia="es-ES"/>
        </w:rPr>
        <w:t>16 y</w:t>
      </w:r>
      <w:r w:rsidR="007656C2">
        <w:rPr>
          <w:lang w:eastAsia="es-ES"/>
        </w:rPr>
        <w:t xml:space="preserve"> </w:t>
      </w:r>
      <w:r>
        <w:rPr>
          <w:lang w:eastAsia="es-ES"/>
        </w:rPr>
        <w:t xml:space="preserve">17 muestran las disparidades que hay entre áreas sanitarias entre personas esperando por especialidad y en la demora media de cada una de ellas. </w:t>
      </w:r>
    </w:p>
    <w:p w14:paraId="2E161B4F" w14:textId="5B6EB63B" w:rsidR="00F36759" w:rsidRDefault="3638032A" w:rsidP="001A3A63">
      <w:pPr>
        <w:pStyle w:val="texto"/>
        <w:rPr>
          <w:lang w:eastAsia="es-ES"/>
        </w:rPr>
      </w:pPr>
      <w:r w:rsidRPr="6DF36262">
        <w:rPr>
          <w:lang w:eastAsia="es-ES"/>
        </w:rPr>
        <w:t>E</w:t>
      </w:r>
      <w:r w:rsidR="379FE1A0" w:rsidRPr="6DF36262">
        <w:rPr>
          <w:lang w:eastAsia="es-ES"/>
        </w:rPr>
        <w:t>sta circunstancia supone</w:t>
      </w:r>
      <w:r w:rsidRPr="6DF36262">
        <w:rPr>
          <w:lang w:eastAsia="es-ES"/>
        </w:rPr>
        <w:t xml:space="preserve"> que</w:t>
      </w:r>
      <w:r w:rsidR="379FE1A0" w:rsidRPr="6DF36262">
        <w:rPr>
          <w:lang w:eastAsia="es-ES"/>
        </w:rPr>
        <w:t>,</w:t>
      </w:r>
      <w:r w:rsidRPr="6DF36262">
        <w:rPr>
          <w:lang w:eastAsia="es-ES"/>
        </w:rPr>
        <w:t xml:space="preserve"> dependiendo </w:t>
      </w:r>
      <w:r w:rsidR="379FE1A0" w:rsidRPr="6DF36262">
        <w:rPr>
          <w:lang w:eastAsia="es-ES"/>
        </w:rPr>
        <w:t>del área sanitaria, el tiempo de espera</w:t>
      </w:r>
      <w:r w:rsidR="29473EAC" w:rsidRPr="6DF36262">
        <w:rPr>
          <w:lang w:eastAsia="es-ES"/>
        </w:rPr>
        <w:t xml:space="preserve"> para</w:t>
      </w:r>
      <w:r w:rsidR="379FE1A0" w:rsidRPr="6DF36262">
        <w:rPr>
          <w:lang w:eastAsia="es-ES"/>
        </w:rPr>
        <w:t xml:space="preserve"> recibir la atención precisada</w:t>
      </w:r>
      <w:r w:rsidR="193B5659" w:rsidRPr="6DF36262">
        <w:rPr>
          <w:lang w:eastAsia="es-ES"/>
        </w:rPr>
        <w:t xml:space="preserve"> (consulta, prueba o intervención)</w:t>
      </w:r>
      <w:r w:rsidR="379FE1A0" w:rsidRPr="6DF36262">
        <w:rPr>
          <w:lang w:eastAsia="es-ES"/>
        </w:rPr>
        <w:t xml:space="preserve"> de una misma especialidad será diferente. </w:t>
      </w:r>
      <w:r w:rsidR="21C03A54" w:rsidRPr="6DF36262">
        <w:rPr>
          <w:lang w:eastAsia="es-ES"/>
        </w:rPr>
        <w:t xml:space="preserve">Un ejemplo de estas diferencias puede ser el tiempo de espera en la unidad de </w:t>
      </w:r>
      <w:r w:rsidR="21C03A54" w:rsidRPr="00D4407B">
        <w:rPr>
          <w:lang w:eastAsia="es-ES"/>
        </w:rPr>
        <w:t>raquis</w:t>
      </w:r>
      <w:r w:rsidR="3CF6668B" w:rsidRPr="6DF36262">
        <w:rPr>
          <w:lang w:eastAsia="es-ES"/>
        </w:rPr>
        <w:t xml:space="preserve"> (columna </w:t>
      </w:r>
      <w:r w:rsidR="5F4720CF" w:rsidRPr="6DF36262">
        <w:rPr>
          <w:lang w:eastAsia="es-ES"/>
        </w:rPr>
        <w:t>vertebral)</w:t>
      </w:r>
      <w:r w:rsidR="268971C5" w:rsidRPr="6DF36262">
        <w:rPr>
          <w:lang w:eastAsia="es-ES"/>
        </w:rPr>
        <w:t>,</w:t>
      </w:r>
      <w:r w:rsidR="5F4720CF" w:rsidRPr="6DF36262">
        <w:rPr>
          <w:lang w:eastAsia="es-ES"/>
        </w:rPr>
        <w:t xml:space="preserve"> que</w:t>
      </w:r>
      <w:r w:rsidR="00955045">
        <w:rPr>
          <w:lang w:eastAsia="es-ES"/>
        </w:rPr>
        <w:t xml:space="preserve"> </w:t>
      </w:r>
      <w:r w:rsidR="798CCB47" w:rsidRPr="6DF36262">
        <w:rPr>
          <w:lang w:eastAsia="es-ES"/>
        </w:rPr>
        <w:t xml:space="preserve">en Pamplona es de 299 días, </w:t>
      </w:r>
      <w:r w:rsidR="21C03A54" w:rsidRPr="6DF36262">
        <w:rPr>
          <w:lang w:eastAsia="es-ES"/>
        </w:rPr>
        <w:t xml:space="preserve">mientras que en Estella no hay lista de espera. </w:t>
      </w:r>
    </w:p>
    <w:p w14:paraId="0ABCA6F6" w14:textId="6C8ED85A" w:rsidR="004307AC" w:rsidRDefault="00F36759" w:rsidP="001A3A63">
      <w:pPr>
        <w:pStyle w:val="texto"/>
        <w:rPr>
          <w:lang w:eastAsia="es-ES"/>
        </w:rPr>
      </w:pPr>
      <w:r w:rsidRPr="6DF36262">
        <w:rPr>
          <w:lang w:eastAsia="es-ES"/>
        </w:rPr>
        <w:t xml:space="preserve">Al existir tres áreas sanitarias diferenciadas e independientes, salvo casos puntuales, el personal facultativo de un área no presta sus servicios en otra a pesar </w:t>
      </w:r>
      <w:r w:rsidRPr="6DF36262">
        <w:rPr>
          <w:lang w:eastAsia="es-ES"/>
        </w:rPr>
        <w:lastRenderedPageBreak/>
        <w:t xml:space="preserve">de que existan estas diferencias tan relevantes. Asimismo, tampoco se contempla la opción de ofrecer a los pacientes la posibilidad de </w:t>
      </w:r>
      <w:r w:rsidR="782D4318" w:rsidRPr="6DF36262">
        <w:rPr>
          <w:lang w:eastAsia="es-ES"/>
        </w:rPr>
        <w:t>ser atendidos</w:t>
      </w:r>
      <w:r w:rsidRPr="6DF36262">
        <w:rPr>
          <w:lang w:eastAsia="es-ES"/>
        </w:rPr>
        <w:t xml:space="preserve"> en otra área. </w:t>
      </w:r>
    </w:p>
    <w:p w14:paraId="5AD524ED" w14:textId="202FE24A" w:rsidR="000959D0" w:rsidRPr="00F90E39" w:rsidRDefault="000959D0" w:rsidP="00F90E39">
      <w:pPr>
        <w:pStyle w:val="atitulo3"/>
      </w:pPr>
      <w:r w:rsidRPr="00F90E39">
        <w:t>Comparación del personal facultativo</w:t>
      </w:r>
      <w:r w:rsidR="002E6A82">
        <w:t xml:space="preserve"> de Atención Especializada</w:t>
      </w:r>
      <w:r w:rsidRPr="00F90E39">
        <w:t xml:space="preserve"> por 1.000 habitantes por área sanitaria del SNS-O</w:t>
      </w:r>
    </w:p>
    <w:p w14:paraId="3B10F434" w14:textId="52322208" w:rsidR="00AE552F" w:rsidRDefault="00AE552F" w:rsidP="00C93B9B">
      <w:pPr>
        <w:pStyle w:val="texto"/>
        <w:spacing w:after="240"/>
        <w:rPr>
          <w:lang w:eastAsia="es-ES"/>
        </w:rPr>
      </w:pPr>
      <w:r>
        <w:rPr>
          <w:lang w:eastAsia="es-ES"/>
        </w:rPr>
        <w:t>La evolución de la población TIS junto a la del personal facultativo por área sanitaria y por 1.000 habitantes para el periodo 2018-2022</w:t>
      </w:r>
      <w:r>
        <w:rPr>
          <w:rStyle w:val="Refdenotaalpie"/>
          <w:szCs w:val="26"/>
          <w:lang w:eastAsia="es-ES"/>
        </w:rPr>
        <w:footnoteReference w:id="18"/>
      </w:r>
      <w:r>
        <w:rPr>
          <w:lang w:eastAsia="es-ES"/>
        </w:rPr>
        <w:t xml:space="preserve"> es la siguiente:</w:t>
      </w:r>
    </w:p>
    <w:tbl>
      <w:tblPr>
        <w:tblW w:w="8789"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181"/>
        <w:gridCol w:w="991"/>
        <w:gridCol w:w="991"/>
        <w:gridCol w:w="992"/>
        <w:gridCol w:w="991"/>
        <w:gridCol w:w="992"/>
        <w:gridCol w:w="1256"/>
        <w:gridCol w:w="1395"/>
      </w:tblGrid>
      <w:tr w:rsidR="00AE552F" w:rsidRPr="00557590" w14:paraId="720C8442" w14:textId="77777777" w:rsidTr="000B3259">
        <w:trPr>
          <w:trHeight w:val="255"/>
          <w:jc w:val="center"/>
        </w:trPr>
        <w:tc>
          <w:tcPr>
            <w:tcW w:w="8789" w:type="dxa"/>
            <w:gridSpan w:val="8"/>
            <w:shd w:val="clear" w:color="auto" w:fill="8DB3E2" w:themeFill="text2" w:themeFillTint="66"/>
            <w:noWrap/>
            <w:vAlign w:val="center"/>
          </w:tcPr>
          <w:p w14:paraId="14754609" w14:textId="2A77B13E" w:rsidR="00AE552F" w:rsidRPr="00557590" w:rsidRDefault="00AE552F" w:rsidP="00557590">
            <w:pPr>
              <w:pStyle w:val="cuadroCabe"/>
              <w:jc w:val="center"/>
            </w:pPr>
            <w:r w:rsidRPr="00557590">
              <w:t>Personal facultativo</w:t>
            </w:r>
            <w:r w:rsidR="002E6A82">
              <w:t xml:space="preserve"> especialista</w:t>
            </w:r>
          </w:p>
        </w:tc>
      </w:tr>
      <w:tr w:rsidR="00AE552F" w:rsidRPr="00557590" w14:paraId="26ED4A20" w14:textId="77777777" w:rsidTr="000B3259">
        <w:trPr>
          <w:trHeight w:val="255"/>
          <w:jc w:val="center"/>
        </w:trPr>
        <w:tc>
          <w:tcPr>
            <w:tcW w:w="1181" w:type="dxa"/>
            <w:shd w:val="clear" w:color="auto" w:fill="8DB3E2" w:themeFill="text2" w:themeFillTint="66"/>
            <w:noWrap/>
            <w:vAlign w:val="center"/>
            <w:hideMark/>
          </w:tcPr>
          <w:p w14:paraId="653AD2A2" w14:textId="77777777" w:rsidR="00AE552F" w:rsidRPr="00557590" w:rsidRDefault="00AE552F" w:rsidP="00557590">
            <w:pPr>
              <w:pStyle w:val="cuadroCabe"/>
              <w:jc w:val="right"/>
            </w:pPr>
          </w:p>
        </w:tc>
        <w:tc>
          <w:tcPr>
            <w:tcW w:w="991" w:type="dxa"/>
            <w:shd w:val="clear" w:color="auto" w:fill="8DB3E2" w:themeFill="text2" w:themeFillTint="66"/>
            <w:noWrap/>
            <w:vAlign w:val="center"/>
            <w:hideMark/>
          </w:tcPr>
          <w:p w14:paraId="1CAF7808" w14:textId="77777777" w:rsidR="00AE552F" w:rsidRPr="00557590" w:rsidRDefault="00AE552F" w:rsidP="00557590">
            <w:pPr>
              <w:pStyle w:val="cuadroCabe"/>
              <w:jc w:val="right"/>
            </w:pPr>
            <w:r w:rsidRPr="00557590">
              <w:t>2018</w:t>
            </w:r>
          </w:p>
        </w:tc>
        <w:tc>
          <w:tcPr>
            <w:tcW w:w="991" w:type="dxa"/>
            <w:shd w:val="clear" w:color="auto" w:fill="8DB3E2" w:themeFill="text2" w:themeFillTint="66"/>
            <w:noWrap/>
            <w:vAlign w:val="center"/>
            <w:hideMark/>
          </w:tcPr>
          <w:p w14:paraId="129C82F5" w14:textId="77777777" w:rsidR="00AE552F" w:rsidRPr="00557590" w:rsidRDefault="00AE552F" w:rsidP="00557590">
            <w:pPr>
              <w:pStyle w:val="cuadroCabe"/>
              <w:jc w:val="right"/>
            </w:pPr>
            <w:r w:rsidRPr="00557590">
              <w:t>2019</w:t>
            </w:r>
          </w:p>
        </w:tc>
        <w:tc>
          <w:tcPr>
            <w:tcW w:w="992" w:type="dxa"/>
            <w:shd w:val="clear" w:color="auto" w:fill="8DB3E2" w:themeFill="text2" w:themeFillTint="66"/>
            <w:noWrap/>
            <w:vAlign w:val="center"/>
            <w:hideMark/>
          </w:tcPr>
          <w:p w14:paraId="19589F63" w14:textId="77777777" w:rsidR="00AE552F" w:rsidRPr="00557590" w:rsidRDefault="00AE552F" w:rsidP="00557590">
            <w:pPr>
              <w:pStyle w:val="cuadroCabe"/>
              <w:jc w:val="right"/>
            </w:pPr>
            <w:r w:rsidRPr="00557590">
              <w:t>2020</w:t>
            </w:r>
          </w:p>
        </w:tc>
        <w:tc>
          <w:tcPr>
            <w:tcW w:w="991" w:type="dxa"/>
            <w:shd w:val="clear" w:color="auto" w:fill="8DB3E2" w:themeFill="text2" w:themeFillTint="66"/>
            <w:noWrap/>
            <w:vAlign w:val="center"/>
            <w:hideMark/>
          </w:tcPr>
          <w:p w14:paraId="77E75D26" w14:textId="77777777" w:rsidR="00AE552F" w:rsidRPr="00557590" w:rsidRDefault="00AE552F" w:rsidP="00557590">
            <w:pPr>
              <w:pStyle w:val="cuadroCabe"/>
              <w:jc w:val="right"/>
            </w:pPr>
            <w:r w:rsidRPr="00557590">
              <w:t>2021</w:t>
            </w:r>
          </w:p>
        </w:tc>
        <w:tc>
          <w:tcPr>
            <w:tcW w:w="992" w:type="dxa"/>
            <w:shd w:val="clear" w:color="auto" w:fill="8DB3E2" w:themeFill="text2" w:themeFillTint="66"/>
            <w:noWrap/>
            <w:vAlign w:val="center"/>
            <w:hideMark/>
          </w:tcPr>
          <w:p w14:paraId="01ED5FE3" w14:textId="77777777" w:rsidR="00AE552F" w:rsidRPr="00557590" w:rsidRDefault="00AE552F" w:rsidP="00557590">
            <w:pPr>
              <w:pStyle w:val="cuadroCabe"/>
              <w:jc w:val="right"/>
            </w:pPr>
            <w:r w:rsidRPr="00557590">
              <w:t>2022</w:t>
            </w:r>
          </w:p>
        </w:tc>
        <w:tc>
          <w:tcPr>
            <w:tcW w:w="1256" w:type="dxa"/>
            <w:shd w:val="clear" w:color="auto" w:fill="8DB3E2" w:themeFill="text2" w:themeFillTint="66"/>
            <w:noWrap/>
            <w:vAlign w:val="center"/>
            <w:hideMark/>
          </w:tcPr>
          <w:p w14:paraId="53CF2044" w14:textId="0912588C" w:rsidR="004D4A51" w:rsidRPr="00557590" w:rsidRDefault="3B5A080F" w:rsidP="00557590">
            <w:pPr>
              <w:pStyle w:val="cuadroCabe"/>
              <w:jc w:val="right"/>
            </w:pPr>
            <w:r w:rsidRPr="00557590">
              <w:t>Var.</w:t>
            </w:r>
          </w:p>
          <w:p w14:paraId="0A843C4B" w14:textId="0D06AAB2" w:rsidR="00AE552F" w:rsidRPr="00557590" w:rsidRDefault="00AE552F" w:rsidP="00557590">
            <w:pPr>
              <w:pStyle w:val="cuadroCabe"/>
              <w:jc w:val="right"/>
            </w:pPr>
            <w:r w:rsidRPr="00557590">
              <w:t>2022-2018</w:t>
            </w:r>
          </w:p>
        </w:tc>
        <w:tc>
          <w:tcPr>
            <w:tcW w:w="1395" w:type="dxa"/>
            <w:shd w:val="clear" w:color="auto" w:fill="8DB3E2" w:themeFill="text2" w:themeFillTint="66"/>
            <w:noWrap/>
            <w:vAlign w:val="center"/>
            <w:hideMark/>
          </w:tcPr>
          <w:p w14:paraId="0E09BEE7" w14:textId="3178634B" w:rsidR="00AE552F" w:rsidRPr="00557590" w:rsidRDefault="05A99E08" w:rsidP="000B3259">
            <w:pPr>
              <w:pStyle w:val="cuadroCabe"/>
              <w:jc w:val="right"/>
            </w:pPr>
            <w:r w:rsidRPr="00557590">
              <w:t>Var. %</w:t>
            </w:r>
            <w:r w:rsidR="240CA442" w:rsidRPr="00557590">
              <w:t xml:space="preserve"> 2022/20</w:t>
            </w:r>
            <w:r w:rsidR="000B3259">
              <w:t>18</w:t>
            </w:r>
          </w:p>
        </w:tc>
      </w:tr>
      <w:tr w:rsidR="000B3259" w:rsidRPr="001819DF" w14:paraId="785493B2" w14:textId="77777777" w:rsidTr="000B3259">
        <w:trPr>
          <w:trHeight w:val="198"/>
          <w:jc w:val="center"/>
        </w:trPr>
        <w:tc>
          <w:tcPr>
            <w:tcW w:w="1181" w:type="dxa"/>
            <w:tcBorders>
              <w:bottom w:val="single" w:sz="2" w:space="0" w:color="auto"/>
            </w:tcBorders>
            <w:shd w:val="clear" w:color="auto" w:fill="auto"/>
            <w:noWrap/>
            <w:vAlign w:val="center"/>
            <w:hideMark/>
          </w:tcPr>
          <w:p w14:paraId="78416A47" w14:textId="77777777" w:rsidR="000B3259" w:rsidRPr="001819DF" w:rsidRDefault="000B3259" w:rsidP="000B3259">
            <w:pPr>
              <w:pStyle w:val="cuatexto"/>
              <w:jc w:val="left"/>
              <w:rPr>
                <w:lang w:val="es-ES" w:eastAsia="es-ES"/>
              </w:rPr>
            </w:pPr>
            <w:r w:rsidRPr="001819DF">
              <w:rPr>
                <w:lang w:val="es-ES" w:eastAsia="es-ES"/>
              </w:rPr>
              <w:t>Pamplona</w:t>
            </w:r>
          </w:p>
        </w:tc>
        <w:tc>
          <w:tcPr>
            <w:tcW w:w="991" w:type="dxa"/>
            <w:tcBorders>
              <w:bottom w:val="single" w:sz="2" w:space="0" w:color="auto"/>
            </w:tcBorders>
            <w:shd w:val="clear" w:color="auto" w:fill="auto"/>
            <w:noWrap/>
            <w:vAlign w:val="center"/>
            <w:hideMark/>
          </w:tcPr>
          <w:p w14:paraId="00971447" w14:textId="325E5CDB" w:rsidR="000B3259" w:rsidRPr="001819DF" w:rsidRDefault="000B3259" w:rsidP="000B3259">
            <w:pPr>
              <w:pStyle w:val="cuatexto"/>
              <w:jc w:val="right"/>
              <w:rPr>
                <w:lang w:val="es-ES" w:eastAsia="es-ES"/>
              </w:rPr>
            </w:pPr>
            <w:r>
              <w:rPr>
                <w:lang w:val="es-ES" w:eastAsia="es-ES"/>
              </w:rPr>
              <w:t>897</w:t>
            </w:r>
          </w:p>
        </w:tc>
        <w:tc>
          <w:tcPr>
            <w:tcW w:w="991" w:type="dxa"/>
            <w:tcBorders>
              <w:bottom w:val="single" w:sz="2" w:space="0" w:color="auto"/>
            </w:tcBorders>
            <w:shd w:val="clear" w:color="auto" w:fill="auto"/>
            <w:noWrap/>
            <w:vAlign w:val="center"/>
            <w:hideMark/>
          </w:tcPr>
          <w:p w14:paraId="3EF1A802" w14:textId="1DD97AFE" w:rsidR="000B3259" w:rsidRPr="001819DF" w:rsidRDefault="000B3259" w:rsidP="000B3259">
            <w:pPr>
              <w:pStyle w:val="cuatexto"/>
              <w:jc w:val="right"/>
              <w:rPr>
                <w:lang w:val="es-ES" w:eastAsia="es-ES"/>
              </w:rPr>
            </w:pPr>
            <w:r>
              <w:rPr>
                <w:lang w:val="es-ES" w:eastAsia="es-ES"/>
              </w:rPr>
              <w:t xml:space="preserve"> 904</w:t>
            </w:r>
            <w:r w:rsidRPr="001819DF">
              <w:rPr>
                <w:lang w:val="es-ES" w:eastAsia="es-ES"/>
              </w:rPr>
              <w:t xml:space="preserve"> </w:t>
            </w:r>
          </w:p>
        </w:tc>
        <w:tc>
          <w:tcPr>
            <w:tcW w:w="992" w:type="dxa"/>
            <w:tcBorders>
              <w:bottom w:val="single" w:sz="2" w:space="0" w:color="auto"/>
            </w:tcBorders>
            <w:shd w:val="clear" w:color="auto" w:fill="auto"/>
            <w:noWrap/>
            <w:vAlign w:val="center"/>
            <w:hideMark/>
          </w:tcPr>
          <w:p w14:paraId="57C721C1" w14:textId="593AB53B" w:rsidR="000B3259" w:rsidRPr="001819DF" w:rsidRDefault="000B3259" w:rsidP="000B3259">
            <w:pPr>
              <w:pStyle w:val="cuatexto"/>
              <w:jc w:val="right"/>
              <w:rPr>
                <w:lang w:val="es-ES" w:eastAsia="es-ES"/>
              </w:rPr>
            </w:pPr>
            <w:r>
              <w:rPr>
                <w:lang w:val="es-ES" w:eastAsia="es-ES"/>
              </w:rPr>
              <w:t>931</w:t>
            </w:r>
          </w:p>
        </w:tc>
        <w:tc>
          <w:tcPr>
            <w:tcW w:w="991" w:type="dxa"/>
            <w:tcBorders>
              <w:bottom w:val="single" w:sz="2" w:space="0" w:color="auto"/>
            </w:tcBorders>
            <w:shd w:val="clear" w:color="auto" w:fill="auto"/>
            <w:noWrap/>
            <w:vAlign w:val="center"/>
            <w:hideMark/>
          </w:tcPr>
          <w:p w14:paraId="0D66C3EE" w14:textId="4617B8FF" w:rsidR="000B3259" w:rsidRPr="001819DF" w:rsidRDefault="000B3259" w:rsidP="000B3259">
            <w:pPr>
              <w:pStyle w:val="cuatexto"/>
              <w:jc w:val="right"/>
              <w:rPr>
                <w:lang w:val="es-ES" w:eastAsia="es-ES"/>
              </w:rPr>
            </w:pPr>
            <w:r w:rsidRPr="001819DF">
              <w:rPr>
                <w:lang w:val="es-ES" w:eastAsia="es-ES"/>
              </w:rPr>
              <w:t xml:space="preserve">     </w:t>
            </w:r>
            <w:r>
              <w:rPr>
                <w:lang w:val="es-ES" w:eastAsia="es-ES"/>
              </w:rPr>
              <w:t>963</w:t>
            </w:r>
            <w:r w:rsidRPr="001819DF">
              <w:rPr>
                <w:lang w:val="es-ES" w:eastAsia="es-ES"/>
              </w:rPr>
              <w:t xml:space="preserve"> </w:t>
            </w:r>
          </w:p>
        </w:tc>
        <w:tc>
          <w:tcPr>
            <w:tcW w:w="992" w:type="dxa"/>
            <w:tcBorders>
              <w:bottom w:val="single" w:sz="2" w:space="0" w:color="auto"/>
            </w:tcBorders>
            <w:shd w:val="clear" w:color="auto" w:fill="auto"/>
            <w:noWrap/>
            <w:vAlign w:val="center"/>
            <w:hideMark/>
          </w:tcPr>
          <w:p w14:paraId="3A773AA2" w14:textId="360F6D07" w:rsidR="000B3259" w:rsidRPr="001819DF" w:rsidRDefault="000B3259" w:rsidP="000B3259">
            <w:pPr>
              <w:pStyle w:val="cuatexto"/>
              <w:jc w:val="right"/>
              <w:rPr>
                <w:lang w:val="es-ES" w:eastAsia="es-ES"/>
              </w:rPr>
            </w:pPr>
            <w:r w:rsidRPr="001819DF">
              <w:rPr>
                <w:lang w:val="es-ES" w:eastAsia="es-ES"/>
              </w:rPr>
              <w:t xml:space="preserve">          </w:t>
            </w:r>
            <w:r>
              <w:rPr>
                <w:lang w:val="es-ES" w:eastAsia="es-ES"/>
              </w:rPr>
              <w:t>983</w:t>
            </w:r>
            <w:r w:rsidRPr="001819DF">
              <w:rPr>
                <w:lang w:val="es-ES" w:eastAsia="es-ES"/>
              </w:rPr>
              <w:t xml:space="preserve"> </w:t>
            </w:r>
          </w:p>
        </w:tc>
        <w:tc>
          <w:tcPr>
            <w:tcW w:w="1256" w:type="dxa"/>
            <w:tcBorders>
              <w:bottom w:val="single" w:sz="2" w:space="0" w:color="auto"/>
            </w:tcBorders>
            <w:shd w:val="clear" w:color="auto" w:fill="auto"/>
            <w:noWrap/>
            <w:vAlign w:val="center"/>
            <w:hideMark/>
          </w:tcPr>
          <w:p w14:paraId="18411911" w14:textId="25234754" w:rsidR="000B3259" w:rsidRPr="000B3259" w:rsidRDefault="000B3259" w:rsidP="000B3259">
            <w:pPr>
              <w:pStyle w:val="cuatexto"/>
              <w:jc w:val="right"/>
              <w:rPr>
                <w:lang w:val="es-ES" w:eastAsia="es-ES"/>
              </w:rPr>
            </w:pPr>
            <w:r>
              <w:rPr>
                <w:lang w:val="es-ES" w:eastAsia="es-ES"/>
              </w:rPr>
              <w:t>86</w:t>
            </w:r>
          </w:p>
        </w:tc>
        <w:tc>
          <w:tcPr>
            <w:tcW w:w="1395" w:type="dxa"/>
            <w:tcBorders>
              <w:bottom w:val="single" w:sz="2" w:space="0" w:color="auto"/>
            </w:tcBorders>
            <w:shd w:val="clear" w:color="auto" w:fill="auto"/>
            <w:noWrap/>
            <w:vAlign w:val="center"/>
            <w:hideMark/>
          </w:tcPr>
          <w:p w14:paraId="2B79BD01" w14:textId="6BF83658" w:rsidR="000B3259" w:rsidRPr="001819DF" w:rsidRDefault="002E6A82" w:rsidP="000B3259">
            <w:pPr>
              <w:pStyle w:val="cuatexto"/>
              <w:jc w:val="right"/>
              <w:rPr>
                <w:lang w:val="es-ES" w:eastAsia="es-ES"/>
              </w:rPr>
            </w:pPr>
            <w:r>
              <w:rPr>
                <w:lang w:val="es-ES" w:eastAsia="es-ES"/>
              </w:rPr>
              <w:t>10</w:t>
            </w:r>
          </w:p>
        </w:tc>
      </w:tr>
      <w:tr w:rsidR="000B3259" w:rsidRPr="001819DF" w14:paraId="0AE31333" w14:textId="77777777" w:rsidTr="000B3259">
        <w:trPr>
          <w:trHeight w:val="198"/>
          <w:jc w:val="center"/>
        </w:trPr>
        <w:tc>
          <w:tcPr>
            <w:tcW w:w="1181" w:type="dxa"/>
            <w:tcBorders>
              <w:top w:val="single" w:sz="2" w:space="0" w:color="auto"/>
              <w:bottom w:val="single" w:sz="2" w:space="0" w:color="auto"/>
            </w:tcBorders>
            <w:shd w:val="clear" w:color="auto" w:fill="auto"/>
            <w:noWrap/>
            <w:vAlign w:val="center"/>
            <w:hideMark/>
          </w:tcPr>
          <w:p w14:paraId="5FB306AD" w14:textId="77777777" w:rsidR="000B3259" w:rsidRPr="001819DF" w:rsidRDefault="000B3259" w:rsidP="000B3259">
            <w:pPr>
              <w:pStyle w:val="cuatexto"/>
              <w:jc w:val="left"/>
              <w:rPr>
                <w:lang w:val="es-ES" w:eastAsia="es-ES"/>
              </w:rPr>
            </w:pPr>
            <w:r w:rsidRPr="001819DF">
              <w:rPr>
                <w:lang w:val="es-ES" w:eastAsia="es-ES"/>
              </w:rPr>
              <w:t>Tudela</w:t>
            </w:r>
          </w:p>
        </w:tc>
        <w:tc>
          <w:tcPr>
            <w:tcW w:w="991" w:type="dxa"/>
            <w:tcBorders>
              <w:top w:val="single" w:sz="2" w:space="0" w:color="auto"/>
              <w:bottom w:val="single" w:sz="2" w:space="0" w:color="auto"/>
            </w:tcBorders>
            <w:shd w:val="clear" w:color="auto" w:fill="auto"/>
            <w:noWrap/>
            <w:vAlign w:val="center"/>
            <w:hideMark/>
          </w:tcPr>
          <w:p w14:paraId="72141427" w14:textId="5FED9D46" w:rsidR="000B3259" w:rsidRPr="001819DF" w:rsidRDefault="000B3259" w:rsidP="000B3259">
            <w:pPr>
              <w:pStyle w:val="cuatexto"/>
              <w:jc w:val="right"/>
              <w:rPr>
                <w:lang w:val="es-ES" w:eastAsia="es-ES"/>
              </w:rPr>
            </w:pPr>
            <w:r>
              <w:rPr>
                <w:lang w:val="es-ES" w:eastAsia="es-ES"/>
              </w:rPr>
              <w:t xml:space="preserve">  146</w:t>
            </w:r>
            <w:r w:rsidRPr="001819DF">
              <w:rPr>
                <w:lang w:val="es-ES" w:eastAsia="es-ES"/>
              </w:rPr>
              <w:t xml:space="preserve"> </w:t>
            </w:r>
          </w:p>
        </w:tc>
        <w:tc>
          <w:tcPr>
            <w:tcW w:w="991" w:type="dxa"/>
            <w:tcBorders>
              <w:top w:val="single" w:sz="2" w:space="0" w:color="auto"/>
              <w:bottom w:val="single" w:sz="2" w:space="0" w:color="auto"/>
            </w:tcBorders>
            <w:shd w:val="clear" w:color="auto" w:fill="auto"/>
            <w:noWrap/>
            <w:vAlign w:val="center"/>
            <w:hideMark/>
          </w:tcPr>
          <w:p w14:paraId="07561F4C" w14:textId="7D0C6609" w:rsidR="000B3259" w:rsidRPr="001819DF" w:rsidRDefault="000B3259" w:rsidP="000B3259">
            <w:pPr>
              <w:pStyle w:val="cuatexto"/>
              <w:jc w:val="right"/>
              <w:rPr>
                <w:lang w:val="es-ES" w:eastAsia="es-ES"/>
              </w:rPr>
            </w:pPr>
            <w:r>
              <w:rPr>
                <w:lang w:val="es-ES" w:eastAsia="es-ES"/>
              </w:rPr>
              <w:t xml:space="preserve">     150</w:t>
            </w:r>
            <w:r w:rsidRPr="001819DF">
              <w:rPr>
                <w:lang w:val="es-ES" w:eastAsia="es-ES"/>
              </w:rPr>
              <w:t xml:space="preserve"> </w:t>
            </w:r>
          </w:p>
        </w:tc>
        <w:tc>
          <w:tcPr>
            <w:tcW w:w="992" w:type="dxa"/>
            <w:tcBorders>
              <w:top w:val="single" w:sz="2" w:space="0" w:color="auto"/>
              <w:bottom w:val="single" w:sz="2" w:space="0" w:color="auto"/>
            </w:tcBorders>
            <w:shd w:val="clear" w:color="auto" w:fill="auto"/>
            <w:noWrap/>
            <w:vAlign w:val="center"/>
            <w:hideMark/>
          </w:tcPr>
          <w:p w14:paraId="0DFB554B" w14:textId="36A6DF6C" w:rsidR="000B3259" w:rsidRPr="001819DF" w:rsidRDefault="000B3259" w:rsidP="000B3259">
            <w:pPr>
              <w:pStyle w:val="cuatexto"/>
              <w:jc w:val="right"/>
              <w:rPr>
                <w:lang w:val="es-ES" w:eastAsia="es-ES"/>
              </w:rPr>
            </w:pPr>
            <w:r>
              <w:rPr>
                <w:lang w:val="es-ES" w:eastAsia="es-ES"/>
              </w:rPr>
              <w:t xml:space="preserve">     147</w:t>
            </w:r>
            <w:r w:rsidRPr="001819DF">
              <w:rPr>
                <w:lang w:val="es-ES" w:eastAsia="es-ES"/>
              </w:rPr>
              <w:t xml:space="preserve"> </w:t>
            </w:r>
          </w:p>
        </w:tc>
        <w:tc>
          <w:tcPr>
            <w:tcW w:w="991" w:type="dxa"/>
            <w:tcBorders>
              <w:top w:val="single" w:sz="2" w:space="0" w:color="auto"/>
              <w:bottom w:val="single" w:sz="2" w:space="0" w:color="auto"/>
            </w:tcBorders>
            <w:shd w:val="clear" w:color="auto" w:fill="auto"/>
            <w:noWrap/>
            <w:vAlign w:val="center"/>
            <w:hideMark/>
          </w:tcPr>
          <w:p w14:paraId="7E03D7F0" w14:textId="1F53E772" w:rsidR="000B3259" w:rsidRPr="001819DF" w:rsidRDefault="000B3259" w:rsidP="000B3259">
            <w:pPr>
              <w:pStyle w:val="cuatexto"/>
              <w:jc w:val="right"/>
              <w:rPr>
                <w:lang w:val="es-ES" w:eastAsia="es-ES"/>
              </w:rPr>
            </w:pPr>
            <w:r>
              <w:rPr>
                <w:lang w:val="es-ES" w:eastAsia="es-ES"/>
              </w:rPr>
              <w:t xml:space="preserve">         147</w:t>
            </w:r>
            <w:r w:rsidRPr="001819DF">
              <w:rPr>
                <w:lang w:val="es-ES" w:eastAsia="es-ES"/>
              </w:rPr>
              <w:t xml:space="preserve"> </w:t>
            </w:r>
          </w:p>
        </w:tc>
        <w:tc>
          <w:tcPr>
            <w:tcW w:w="992" w:type="dxa"/>
            <w:tcBorders>
              <w:top w:val="single" w:sz="2" w:space="0" w:color="auto"/>
              <w:bottom w:val="single" w:sz="2" w:space="0" w:color="auto"/>
            </w:tcBorders>
            <w:shd w:val="clear" w:color="auto" w:fill="auto"/>
            <w:noWrap/>
            <w:vAlign w:val="center"/>
            <w:hideMark/>
          </w:tcPr>
          <w:p w14:paraId="74800D24" w14:textId="362E74AA" w:rsidR="000B3259" w:rsidRPr="001819DF" w:rsidRDefault="000B3259" w:rsidP="000B3259">
            <w:pPr>
              <w:pStyle w:val="cuatexto"/>
              <w:jc w:val="right"/>
              <w:rPr>
                <w:lang w:val="es-ES" w:eastAsia="es-ES"/>
              </w:rPr>
            </w:pPr>
            <w:r>
              <w:rPr>
                <w:lang w:val="es-ES" w:eastAsia="es-ES"/>
              </w:rPr>
              <w:t xml:space="preserve">         160</w:t>
            </w:r>
            <w:r w:rsidRPr="001819DF">
              <w:rPr>
                <w:lang w:val="es-ES" w:eastAsia="es-ES"/>
              </w:rPr>
              <w:t xml:space="preserve"> </w:t>
            </w:r>
          </w:p>
        </w:tc>
        <w:tc>
          <w:tcPr>
            <w:tcW w:w="1256" w:type="dxa"/>
            <w:tcBorders>
              <w:top w:val="single" w:sz="2" w:space="0" w:color="auto"/>
              <w:bottom w:val="single" w:sz="2" w:space="0" w:color="auto"/>
            </w:tcBorders>
            <w:shd w:val="clear" w:color="auto" w:fill="auto"/>
            <w:noWrap/>
            <w:vAlign w:val="center"/>
            <w:hideMark/>
          </w:tcPr>
          <w:p w14:paraId="25A62796" w14:textId="26B48A8D" w:rsidR="000B3259" w:rsidRPr="000B3259" w:rsidRDefault="000B3259" w:rsidP="000B3259">
            <w:pPr>
              <w:pStyle w:val="cuatexto"/>
              <w:jc w:val="right"/>
              <w:rPr>
                <w:lang w:val="es-ES" w:eastAsia="es-ES"/>
              </w:rPr>
            </w:pPr>
            <w:r w:rsidRPr="000B3259">
              <w:rPr>
                <w:lang w:val="es-ES" w:eastAsia="es-ES"/>
              </w:rPr>
              <w:t>1</w:t>
            </w:r>
            <w:r>
              <w:rPr>
                <w:lang w:val="es-ES" w:eastAsia="es-ES"/>
              </w:rPr>
              <w:t>4</w:t>
            </w:r>
          </w:p>
        </w:tc>
        <w:tc>
          <w:tcPr>
            <w:tcW w:w="1395" w:type="dxa"/>
            <w:tcBorders>
              <w:top w:val="single" w:sz="2" w:space="0" w:color="auto"/>
              <w:bottom w:val="single" w:sz="2" w:space="0" w:color="auto"/>
            </w:tcBorders>
            <w:shd w:val="clear" w:color="auto" w:fill="auto"/>
            <w:noWrap/>
            <w:vAlign w:val="center"/>
            <w:hideMark/>
          </w:tcPr>
          <w:p w14:paraId="6154BCFD" w14:textId="27BB90F8" w:rsidR="000B3259" w:rsidRPr="001819DF" w:rsidRDefault="002E6A82" w:rsidP="000B3259">
            <w:pPr>
              <w:pStyle w:val="cuatexto"/>
              <w:jc w:val="right"/>
              <w:rPr>
                <w:lang w:val="es-ES" w:eastAsia="es-ES"/>
              </w:rPr>
            </w:pPr>
            <w:r>
              <w:rPr>
                <w:lang w:val="es-ES" w:eastAsia="es-ES"/>
              </w:rPr>
              <w:t>10</w:t>
            </w:r>
          </w:p>
        </w:tc>
      </w:tr>
      <w:tr w:rsidR="000B3259" w:rsidRPr="001819DF" w14:paraId="7F15C35E" w14:textId="77777777" w:rsidTr="000B3259">
        <w:trPr>
          <w:trHeight w:val="198"/>
          <w:jc w:val="center"/>
        </w:trPr>
        <w:tc>
          <w:tcPr>
            <w:tcW w:w="1181" w:type="dxa"/>
            <w:tcBorders>
              <w:top w:val="single" w:sz="2" w:space="0" w:color="auto"/>
              <w:bottom w:val="single" w:sz="4" w:space="0" w:color="auto"/>
            </w:tcBorders>
            <w:shd w:val="clear" w:color="auto" w:fill="auto"/>
            <w:noWrap/>
            <w:vAlign w:val="center"/>
            <w:hideMark/>
          </w:tcPr>
          <w:p w14:paraId="44644479" w14:textId="77777777" w:rsidR="000B3259" w:rsidRPr="001819DF" w:rsidRDefault="000B3259" w:rsidP="000B3259">
            <w:pPr>
              <w:pStyle w:val="cuatexto"/>
              <w:jc w:val="left"/>
              <w:rPr>
                <w:lang w:val="es-ES" w:eastAsia="es-ES"/>
              </w:rPr>
            </w:pPr>
            <w:r w:rsidRPr="001819DF">
              <w:rPr>
                <w:lang w:val="es-ES" w:eastAsia="es-ES"/>
              </w:rPr>
              <w:t>Estella</w:t>
            </w:r>
          </w:p>
        </w:tc>
        <w:tc>
          <w:tcPr>
            <w:tcW w:w="991" w:type="dxa"/>
            <w:tcBorders>
              <w:top w:val="single" w:sz="2" w:space="0" w:color="auto"/>
              <w:bottom w:val="single" w:sz="4" w:space="0" w:color="auto"/>
            </w:tcBorders>
            <w:shd w:val="clear" w:color="auto" w:fill="auto"/>
            <w:noWrap/>
            <w:vAlign w:val="center"/>
            <w:hideMark/>
          </w:tcPr>
          <w:p w14:paraId="55A3B198" w14:textId="3670FF11" w:rsidR="000B3259" w:rsidRPr="001819DF" w:rsidRDefault="000B3259" w:rsidP="000B3259">
            <w:pPr>
              <w:pStyle w:val="cuatexto"/>
              <w:jc w:val="right"/>
              <w:rPr>
                <w:lang w:val="es-ES" w:eastAsia="es-ES"/>
              </w:rPr>
            </w:pPr>
            <w:r>
              <w:rPr>
                <w:lang w:val="es-ES" w:eastAsia="es-ES"/>
              </w:rPr>
              <w:t xml:space="preserve">        86</w:t>
            </w:r>
            <w:r w:rsidRPr="001819DF">
              <w:rPr>
                <w:lang w:val="es-ES" w:eastAsia="es-ES"/>
              </w:rPr>
              <w:t xml:space="preserve"> </w:t>
            </w:r>
          </w:p>
        </w:tc>
        <w:tc>
          <w:tcPr>
            <w:tcW w:w="991" w:type="dxa"/>
            <w:tcBorders>
              <w:top w:val="single" w:sz="2" w:space="0" w:color="auto"/>
              <w:bottom w:val="single" w:sz="4" w:space="0" w:color="auto"/>
            </w:tcBorders>
            <w:shd w:val="clear" w:color="auto" w:fill="auto"/>
            <w:noWrap/>
            <w:vAlign w:val="center"/>
            <w:hideMark/>
          </w:tcPr>
          <w:p w14:paraId="03E0F3AE" w14:textId="61F76B5F" w:rsidR="000B3259" w:rsidRPr="001819DF" w:rsidRDefault="000B3259" w:rsidP="000B3259">
            <w:pPr>
              <w:pStyle w:val="cuatexto"/>
              <w:jc w:val="right"/>
              <w:rPr>
                <w:lang w:val="es-ES" w:eastAsia="es-ES"/>
              </w:rPr>
            </w:pPr>
            <w:r>
              <w:rPr>
                <w:lang w:val="es-ES" w:eastAsia="es-ES"/>
              </w:rPr>
              <w:t xml:space="preserve">        87</w:t>
            </w:r>
            <w:r w:rsidRPr="001819DF">
              <w:rPr>
                <w:lang w:val="es-ES" w:eastAsia="es-ES"/>
              </w:rPr>
              <w:t xml:space="preserve"> </w:t>
            </w:r>
          </w:p>
        </w:tc>
        <w:tc>
          <w:tcPr>
            <w:tcW w:w="992" w:type="dxa"/>
            <w:tcBorders>
              <w:top w:val="single" w:sz="2" w:space="0" w:color="auto"/>
              <w:bottom w:val="single" w:sz="4" w:space="0" w:color="auto"/>
            </w:tcBorders>
            <w:shd w:val="clear" w:color="auto" w:fill="auto"/>
            <w:noWrap/>
            <w:vAlign w:val="center"/>
            <w:hideMark/>
          </w:tcPr>
          <w:p w14:paraId="67F11D6B" w14:textId="4CD4076B" w:rsidR="000B3259" w:rsidRPr="001819DF" w:rsidRDefault="000B3259" w:rsidP="000B3259">
            <w:pPr>
              <w:pStyle w:val="cuatexto"/>
              <w:jc w:val="right"/>
              <w:rPr>
                <w:lang w:val="es-ES" w:eastAsia="es-ES"/>
              </w:rPr>
            </w:pPr>
            <w:r>
              <w:rPr>
                <w:lang w:val="es-ES" w:eastAsia="es-ES"/>
              </w:rPr>
              <w:t xml:space="preserve">            85</w:t>
            </w:r>
            <w:r w:rsidRPr="001819DF">
              <w:rPr>
                <w:lang w:val="es-ES" w:eastAsia="es-ES"/>
              </w:rPr>
              <w:t xml:space="preserve"> </w:t>
            </w:r>
          </w:p>
        </w:tc>
        <w:tc>
          <w:tcPr>
            <w:tcW w:w="991" w:type="dxa"/>
            <w:tcBorders>
              <w:top w:val="single" w:sz="2" w:space="0" w:color="auto"/>
              <w:bottom w:val="single" w:sz="4" w:space="0" w:color="auto"/>
            </w:tcBorders>
            <w:shd w:val="clear" w:color="auto" w:fill="auto"/>
            <w:noWrap/>
            <w:vAlign w:val="center"/>
            <w:hideMark/>
          </w:tcPr>
          <w:p w14:paraId="28028F74" w14:textId="714BDBC6" w:rsidR="000B3259" w:rsidRPr="001819DF" w:rsidRDefault="000B3259" w:rsidP="000B3259">
            <w:pPr>
              <w:pStyle w:val="cuatexto"/>
              <w:jc w:val="right"/>
              <w:rPr>
                <w:lang w:val="es-ES" w:eastAsia="es-ES"/>
              </w:rPr>
            </w:pPr>
            <w:r>
              <w:rPr>
                <w:lang w:val="es-ES" w:eastAsia="es-ES"/>
              </w:rPr>
              <w:t xml:space="preserve">        84</w:t>
            </w:r>
            <w:r w:rsidRPr="001819DF">
              <w:rPr>
                <w:lang w:val="es-ES" w:eastAsia="es-ES"/>
              </w:rPr>
              <w:t xml:space="preserve"> </w:t>
            </w:r>
          </w:p>
        </w:tc>
        <w:tc>
          <w:tcPr>
            <w:tcW w:w="992" w:type="dxa"/>
            <w:tcBorders>
              <w:top w:val="single" w:sz="2" w:space="0" w:color="auto"/>
              <w:bottom w:val="single" w:sz="4" w:space="0" w:color="auto"/>
            </w:tcBorders>
            <w:shd w:val="clear" w:color="auto" w:fill="auto"/>
            <w:noWrap/>
            <w:vAlign w:val="center"/>
            <w:hideMark/>
          </w:tcPr>
          <w:p w14:paraId="0546191B" w14:textId="60AA9733" w:rsidR="000B3259" w:rsidRPr="001819DF" w:rsidRDefault="000B3259" w:rsidP="000B3259">
            <w:pPr>
              <w:pStyle w:val="cuatexto"/>
              <w:jc w:val="right"/>
              <w:rPr>
                <w:lang w:val="es-ES" w:eastAsia="es-ES"/>
              </w:rPr>
            </w:pPr>
            <w:r>
              <w:rPr>
                <w:lang w:val="es-ES" w:eastAsia="es-ES"/>
              </w:rPr>
              <w:t xml:space="preserve">            84</w:t>
            </w:r>
            <w:r w:rsidRPr="001819DF">
              <w:rPr>
                <w:lang w:val="es-ES" w:eastAsia="es-ES"/>
              </w:rPr>
              <w:t xml:space="preserve"> </w:t>
            </w:r>
          </w:p>
        </w:tc>
        <w:tc>
          <w:tcPr>
            <w:tcW w:w="1256" w:type="dxa"/>
            <w:tcBorders>
              <w:top w:val="single" w:sz="2" w:space="0" w:color="auto"/>
              <w:bottom w:val="single" w:sz="4" w:space="0" w:color="auto"/>
            </w:tcBorders>
            <w:shd w:val="clear" w:color="auto" w:fill="auto"/>
            <w:noWrap/>
            <w:vAlign w:val="center"/>
            <w:hideMark/>
          </w:tcPr>
          <w:p w14:paraId="58854042" w14:textId="06AA729F" w:rsidR="000B3259" w:rsidRPr="000B3259" w:rsidRDefault="000B3259" w:rsidP="000B3259">
            <w:pPr>
              <w:pStyle w:val="cuatexto"/>
              <w:jc w:val="right"/>
              <w:rPr>
                <w:lang w:val="es-ES" w:eastAsia="es-ES"/>
              </w:rPr>
            </w:pPr>
            <w:r>
              <w:rPr>
                <w:lang w:val="es-ES" w:eastAsia="es-ES"/>
              </w:rPr>
              <w:t>2</w:t>
            </w:r>
          </w:p>
        </w:tc>
        <w:tc>
          <w:tcPr>
            <w:tcW w:w="1395" w:type="dxa"/>
            <w:tcBorders>
              <w:top w:val="single" w:sz="2" w:space="0" w:color="auto"/>
              <w:bottom w:val="single" w:sz="4" w:space="0" w:color="auto"/>
            </w:tcBorders>
            <w:shd w:val="clear" w:color="auto" w:fill="auto"/>
            <w:noWrap/>
            <w:vAlign w:val="center"/>
            <w:hideMark/>
          </w:tcPr>
          <w:p w14:paraId="7692F6DF" w14:textId="6F052C13" w:rsidR="000B3259" w:rsidRPr="001819DF" w:rsidRDefault="000B3259" w:rsidP="000B3259">
            <w:pPr>
              <w:pStyle w:val="cuatexto"/>
              <w:jc w:val="right"/>
              <w:rPr>
                <w:lang w:val="es-ES" w:eastAsia="es-ES"/>
              </w:rPr>
            </w:pPr>
            <w:r>
              <w:rPr>
                <w:lang w:val="es-ES" w:eastAsia="es-ES"/>
              </w:rPr>
              <w:t>-</w:t>
            </w:r>
            <w:r w:rsidR="002E6A82">
              <w:rPr>
                <w:lang w:val="es-ES" w:eastAsia="es-ES"/>
              </w:rPr>
              <w:t>2</w:t>
            </w:r>
          </w:p>
        </w:tc>
      </w:tr>
      <w:tr w:rsidR="000B3259" w:rsidRPr="00CD058E" w14:paraId="37B5CF0F" w14:textId="77777777" w:rsidTr="000B3259">
        <w:trPr>
          <w:trHeight w:val="255"/>
          <w:jc w:val="center"/>
        </w:trPr>
        <w:tc>
          <w:tcPr>
            <w:tcW w:w="1181" w:type="dxa"/>
            <w:shd w:val="clear" w:color="auto" w:fill="8DB3E2" w:themeFill="text2" w:themeFillTint="66"/>
            <w:noWrap/>
            <w:vAlign w:val="center"/>
            <w:hideMark/>
          </w:tcPr>
          <w:p w14:paraId="00F4DED2" w14:textId="77777777" w:rsidR="000B3259" w:rsidRPr="00CD058E" w:rsidRDefault="000B3259" w:rsidP="000B3259">
            <w:pPr>
              <w:pStyle w:val="cuadroCabe"/>
              <w:jc w:val="left"/>
              <w:rPr>
                <w:lang w:val="es-ES" w:eastAsia="es-ES"/>
              </w:rPr>
            </w:pPr>
            <w:r w:rsidRPr="00CD058E">
              <w:rPr>
                <w:lang w:val="es-ES" w:eastAsia="es-ES"/>
              </w:rPr>
              <w:t>Total</w:t>
            </w:r>
          </w:p>
        </w:tc>
        <w:tc>
          <w:tcPr>
            <w:tcW w:w="991" w:type="dxa"/>
            <w:shd w:val="clear" w:color="auto" w:fill="8DB3E2" w:themeFill="text2" w:themeFillTint="66"/>
            <w:noWrap/>
            <w:vAlign w:val="center"/>
            <w:hideMark/>
          </w:tcPr>
          <w:p w14:paraId="4D14C088" w14:textId="09A97F49" w:rsidR="000B3259" w:rsidRPr="00CD058E" w:rsidRDefault="000B3259" w:rsidP="000B3259">
            <w:pPr>
              <w:pStyle w:val="cuadroCabe"/>
              <w:jc w:val="right"/>
              <w:rPr>
                <w:lang w:val="es-ES" w:eastAsia="es-ES"/>
              </w:rPr>
            </w:pPr>
            <w:r>
              <w:rPr>
                <w:lang w:val="es-ES" w:eastAsia="es-ES"/>
              </w:rPr>
              <w:t xml:space="preserve">      1.129</w:t>
            </w:r>
            <w:r w:rsidRPr="00CD058E">
              <w:rPr>
                <w:lang w:val="es-ES" w:eastAsia="es-ES"/>
              </w:rPr>
              <w:t xml:space="preserve"> </w:t>
            </w:r>
          </w:p>
        </w:tc>
        <w:tc>
          <w:tcPr>
            <w:tcW w:w="991" w:type="dxa"/>
            <w:shd w:val="clear" w:color="auto" w:fill="8DB3E2" w:themeFill="text2" w:themeFillTint="66"/>
            <w:noWrap/>
            <w:vAlign w:val="center"/>
            <w:hideMark/>
          </w:tcPr>
          <w:p w14:paraId="302AFB9F" w14:textId="1A4DB45D" w:rsidR="000B3259" w:rsidRPr="00CD058E" w:rsidRDefault="000B3259" w:rsidP="000B3259">
            <w:pPr>
              <w:pStyle w:val="cuadroCabe"/>
              <w:jc w:val="right"/>
              <w:rPr>
                <w:lang w:val="es-ES" w:eastAsia="es-ES"/>
              </w:rPr>
            </w:pPr>
            <w:r>
              <w:rPr>
                <w:lang w:val="es-ES" w:eastAsia="es-ES"/>
              </w:rPr>
              <w:t xml:space="preserve">      1.141</w:t>
            </w:r>
            <w:r w:rsidRPr="00CD058E">
              <w:rPr>
                <w:lang w:val="es-ES" w:eastAsia="es-ES"/>
              </w:rPr>
              <w:t xml:space="preserve"> </w:t>
            </w:r>
          </w:p>
        </w:tc>
        <w:tc>
          <w:tcPr>
            <w:tcW w:w="992" w:type="dxa"/>
            <w:shd w:val="clear" w:color="auto" w:fill="8DB3E2" w:themeFill="text2" w:themeFillTint="66"/>
            <w:noWrap/>
            <w:vAlign w:val="center"/>
            <w:hideMark/>
          </w:tcPr>
          <w:p w14:paraId="7C03DC5F" w14:textId="31A08DCF" w:rsidR="000B3259" w:rsidRPr="00CD058E" w:rsidRDefault="000B3259" w:rsidP="000B3259">
            <w:pPr>
              <w:pStyle w:val="cuadroCabe"/>
              <w:jc w:val="right"/>
              <w:rPr>
                <w:lang w:val="es-ES" w:eastAsia="es-ES"/>
              </w:rPr>
            </w:pPr>
            <w:r>
              <w:rPr>
                <w:lang w:val="es-ES" w:eastAsia="es-ES"/>
              </w:rPr>
              <w:t xml:space="preserve">      1.163</w:t>
            </w:r>
            <w:r w:rsidRPr="00CD058E">
              <w:rPr>
                <w:lang w:val="es-ES" w:eastAsia="es-ES"/>
              </w:rPr>
              <w:t xml:space="preserve"> </w:t>
            </w:r>
          </w:p>
        </w:tc>
        <w:tc>
          <w:tcPr>
            <w:tcW w:w="991" w:type="dxa"/>
            <w:shd w:val="clear" w:color="auto" w:fill="8DB3E2" w:themeFill="text2" w:themeFillTint="66"/>
            <w:noWrap/>
            <w:vAlign w:val="center"/>
            <w:hideMark/>
          </w:tcPr>
          <w:p w14:paraId="3B2A3201" w14:textId="40B8E5DE" w:rsidR="000B3259" w:rsidRPr="00CD058E" w:rsidRDefault="000B3259" w:rsidP="000B3259">
            <w:pPr>
              <w:pStyle w:val="cuadroCabe"/>
              <w:jc w:val="right"/>
              <w:rPr>
                <w:lang w:val="es-ES" w:eastAsia="es-ES"/>
              </w:rPr>
            </w:pPr>
            <w:r>
              <w:rPr>
                <w:lang w:val="es-ES" w:eastAsia="es-ES"/>
              </w:rPr>
              <w:t xml:space="preserve">      1.194</w:t>
            </w:r>
            <w:r w:rsidRPr="00CD058E">
              <w:rPr>
                <w:lang w:val="es-ES" w:eastAsia="es-ES"/>
              </w:rPr>
              <w:t xml:space="preserve"> </w:t>
            </w:r>
          </w:p>
        </w:tc>
        <w:tc>
          <w:tcPr>
            <w:tcW w:w="992" w:type="dxa"/>
            <w:shd w:val="clear" w:color="auto" w:fill="8DB3E2" w:themeFill="text2" w:themeFillTint="66"/>
            <w:noWrap/>
            <w:vAlign w:val="center"/>
            <w:hideMark/>
          </w:tcPr>
          <w:p w14:paraId="5CCD3630" w14:textId="6F406574" w:rsidR="000B3259" w:rsidRPr="00CD058E" w:rsidRDefault="000B3259" w:rsidP="000B3259">
            <w:pPr>
              <w:pStyle w:val="cuadroCabe"/>
              <w:jc w:val="right"/>
              <w:rPr>
                <w:lang w:val="es-ES" w:eastAsia="es-ES"/>
              </w:rPr>
            </w:pPr>
            <w:r>
              <w:rPr>
                <w:lang w:val="es-ES" w:eastAsia="es-ES"/>
              </w:rPr>
              <w:t xml:space="preserve">      1.227</w:t>
            </w:r>
            <w:r w:rsidRPr="00CD058E">
              <w:rPr>
                <w:lang w:val="es-ES" w:eastAsia="es-ES"/>
              </w:rPr>
              <w:t xml:space="preserve"> </w:t>
            </w:r>
          </w:p>
        </w:tc>
        <w:tc>
          <w:tcPr>
            <w:tcW w:w="1256" w:type="dxa"/>
            <w:shd w:val="clear" w:color="auto" w:fill="8DB3E2" w:themeFill="text2" w:themeFillTint="66"/>
            <w:noWrap/>
            <w:vAlign w:val="center"/>
            <w:hideMark/>
          </w:tcPr>
          <w:p w14:paraId="57F66292" w14:textId="05D24EA0" w:rsidR="000B3259" w:rsidRPr="000B3259" w:rsidRDefault="000B3259" w:rsidP="000B3259">
            <w:pPr>
              <w:pStyle w:val="cuadroCabe"/>
              <w:jc w:val="right"/>
              <w:rPr>
                <w:lang w:val="es-ES" w:eastAsia="es-ES"/>
              </w:rPr>
            </w:pPr>
            <w:r>
              <w:rPr>
                <w:lang w:val="es-ES" w:eastAsia="es-ES"/>
              </w:rPr>
              <w:t>98</w:t>
            </w:r>
          </w:p>
        </w:tc>
        <w:tc>
          <w:tcPr>
            <w:tcW w:w="1395" w:type="dxa"/>
            <w:shd w:val="clear" w:color="auto" w:fill="8DB3E2" w:themeFill="text2" w:themeFillTint="66"/>
            <w:noWrap/>
            <w:vAlign w:val="center"/>
            <w:hideMark/>
          </w:tcPr>
          <w:p w14:paraId="17E14236" w14:textId="22842471" w:rsidR="000B3259" w:rsidRPr="00CD058E" w:rsidRDefault="002E6A82" w:rsidP="000B3259">
            <w:pPr>
              <w:pStyle w:val="cuadroCabe"/>
              <w:jc w:val="right"/>
              <w:rPr>
                <w:lang w:val="es-ES" w:eastAsia="es-ES"/>
              </w:rPr>
            </w:pPr>
            <w:r>
              <w:rPr>
                <w:lang w:val="es-ES" w:eastAsia="es-ES"/>
              </w:rPr>
              <w:t>9</w:t>
            </w:r>
          </w:p>
        </w:tc>
      </w:tr>
      <w:tr w:rsidR="00AE552F" w:rsidRPr="001819DF" w14:paraId="121F0CA1" w14:textId="77777777" w:rsidTr="000B3259">
        <w:trPr>
          <w:trHeight w:val="227"/>
          <w:jc w:val="center"/>
        </w:trPr>
        <w:tc>
          <w:tcPr>
            <w:tcW w:w="1181" w:type="dxa"/>
            <w:tcBorders>
              <w:bottom w:val="single" w:sz="4" w:space="0" w:color="auto"/>
            </w:tcBorders>
            <w:shd w:val="clear" w:color="auto" w:fill="auto"/>
            <w:noWrap/>
            <w:vAlign w:val="center"/>
          </w:tcPr>
          <w:p w14:paraId="54D54A30" w14:textId="77777777" w:rsidR="00AE552F" w:rsidRPr="001819DF" w:rsidRDefault="00AE552F" w:rsidP="00D32E5A">
            <w:pPr>
              <w:spacing w:after="0"/>
              <w:ind w:firstLine="0"/>
              <w:jc w:val="left"/>
              <w:rPr>
                <w:rFonts w:ascii="Arial Narrow" w:hAnsi="Arial Narrow" w:cs="Calibri"/>
                <w:color w:val="000000"/>
                <w:lang w:val="es-ES" w:eastAsia="es-ES"/>
              </w:rPr>
            </w:pPr>
          </w:p>
        </w:tc>
        <w:tc>
          <w:tcPr>
            <w:tcW w:w="991" w:type="dxa"/>
            <w:tcBorders>
              <w:bottom w:val="single" w:sz="4" w:space="0" w:color="auto"/>
            </w:tcBorders>
            <w:shd w:val="clear" w:color="auto" w:fill="auto"/>
            <w:noWrap/>
            <w:vAlign w:val="center"/>
          </w:tcPr>
          <w:p w14:paraId="158C082E" w14:textId="77777777" w:rsidR="00AE552F" w:rsidRPr="001819DF" w:rsidRDefault="00AE552F" w:rsidP="00D32E5A">
            <w:pPr>
              <w:spacing w:after="0"/>
              <w:ind w:firstLine="0"/>
              <w:jc w:val="right"/>
              <w:rPr>
                <w:rFonts w:ascii="Arial Narrow" w:hAnsi="Arial Narrow" w:cs="Calibri"/>
                <w:color w:val="000000"/>
                <w:lang w:val="es-ES" w:eastAsia="es-ES"/>
              </w:rPr>
            </w:pPr>
          </w:p>
        </w:tc>
        <w:tc>
          <w:tcPr>
            <w:tcW w:w="991" w:type="dxa"/>
            <w:tcBorders>
              <w:bottom w:val="single" w:sz="4" w:space="0" w:color="auto"/>
            </w:tcBorders>
            <w:shd w:val="clear" w:color="auto" w:fill="auto"/>
            <w:noWrap/>
            <w:vAlign w:val="center"/>
          </w:tcPr>
          <w:p w14:paraId="3822800A" w14:textId="77777777" w:rsidR="00AE552F" w:rsidRPr="001819DF" w:rsidRDefault="00AE552F" w:rsidP="00D32E5A">
            <w:pPr>
              <w:spacing w:after="0"/>
              <w:ind w:firstLine="0"/>
              <w:jc w:val="right"/>
              <w:rPr>
                <w:rFonts w:ascii="Arial Narrow" w:hAnsi="Arial Narrow" w:cs="Calibri"/>
                <w:color w:val="000000"/>
                <w:lang w:val="es-ES" w:eastAsia="es-ES"/>
              </w:rPr>
            </w:pPr>
          </w:p>
        </w:tc>
        <w:tc>
          <w:tcPr>
            <w:tcW w:w="992" w:type="dxa"/>
            <w:tcBorders>
              <w:bottom w:val="single" w:sz="4" w:space="0" w:color="auto"/>
            </w:tcBorders>
            <w:shd w:val="clear" w:color="auto" w:fill="auto"/>
            <w:noWrap/>
            <w:vAlign w:val="center"/>
          </w:tcPr>
          <w:p w14:paraId="1E96C35F" w14:textId="77777777" w:rsidR="00AE552F" w:rsidRPr="001819DF" w:rsidRDefault="00AE552F" w:rsidP="00D32E5A">
            <w:pPr>
              <w:spacing w:after="0"/>
              <w:ind w:firstLine="0"/>
              <w:jc w:val="right"/>
              <w:rPr>
                <w:rFonts w:ascii="Arial Narrow" w:hAnsi="Arial Narrow" w:cs="Calibri"/>
                <w:color w:val="000000"/>
                <w:lang w:val="es-ES" w:eastAsia="es-ES"/>
              </w:rPr>
            </w:pPr>
          </w:p>
        </w:tc>
        <w:tc>
          <w:tcPr>
            <w:tcW w:w="991" w:type="dxa"/>
            <w:tcBorders>
              <w:bottom w:val="single" w:sz="4" w:space="0" w:color="auto"/>
            </w:tcBorders>
            <w:shd w:val="clear" w:color="auto" w:fill="auto"/>
            <w:noWrap/>
            <w:vAlign w:val="center"/>
          </w:tcPr>
          <w:p w14:paraId="18D1CEC8" w14:textId="77777777" w:rsidR="00AE552F" w:rsidRPr="001819DF" w:rsidRDefault="00AE552F" w:rsidP="00D32E5A">
            <w:pPr>
              <w:spacing w:after="0"/>
              <w:ind w:firstLine="0"/>
              <w:jc w:val="right"/>
              <w:rPr>
                <w:rFonts w:ascii="Arial Narrow" w:hAnsi="Arial Narrow" w:cs="Calibri"/>
                <w:color w:val="000000"/>
                <w:lang w:val="es-ES" w:eastAsia="es-ES"/>
              </w:rPr>
            </w:pPr>
          </w:p>
        </w:tc>
        <w:tc>
          <w:tcPr>
            <w:tcW w:w="992" w:type="dxa"/>
            <w:tcBorders>
              <w:bottom w:val="single" w:sz="4" w:space="0" w:color="auto"/>
            </w:tcBorders>
            <w:shd w:val="clear" w:color="auto" w:fill="auto"/>
            <w:noWrap/>
            <w:vAlign w:val="center"/>
          </w:tcPr>
          <w:p w14:paraId="43F69C22" w14:textId="77777777" w:rsidR="00AE552F" w:rsidRPr="001819DF" w:rsidRDefault="00AE552F" w:rsidP="00D32E5A">
            <w:pPr>
              <w:spacing w:after="0"/>
              <w:ind w:firstLine="0"/>
              <w:jc w:val="right"/>
              <w:rPr>
                <w:rFonts w:ascii="Arial Narrow" w:hAnsi="Arial Narrow" w:cs="Calibri"/>
                <w:color w:val="000000"/>
                <w:lang w:val="es-ES" w:eastAsia="es-ES"/>
              </w:rPr>
            </w:pPr>
          </w:p>
        </w:tc>
        <w:tc>
          <w:tcPr>
            <w:tcW w:w="1256" w:type="dxa"/>
            <w:tcBorders>
              <w:bottom w:val="single" w:sz="4" w:space="0" w:color="auto"/>
            </w:tcBorders>
            <w:shd w:val="clear" w:color="auto" w:fill="auto"/>
            <w:noWrap/>
            <w:vAlign w:val="center"/>
          </w:tcPr>
          <w:p w14:paraId="66D09725" w14:textId="77777777" w:rsidR="00AE552F" w:rsidRDefault="00AE552F" w:rsidP="00D32E5A">
            <w:pPr>
              <w:spacing w:after="0"/>
              <w:ind w:firstLine="0"/>
              <w:jc w:val="right"/>
              <w:rPr>
                <w:rFonts w:ascii="Arial Narrow" w:hAnsi="Arial Narrow" w:cs="Calibri"/>
                <w:color w:val="000000"/>
                <w:lang w:val="es-ES" w:eastAsia="es-ES"/>
              </w:rPr>
            </w:pPr>
          </w:p>
        </w:tc>
        <w:tc>
          <w:tcPr>
            <w:tcW w:w="1395" w:type="dxa"/>
            <w:tcBorders>
              <w:bottom w:val="single" w:sz="4" w:space="0" w:color="auto"/>
            </w:tcBorders>
            <w:shd w:val="clear" w:color="auto" w:fill="auto"/>
            <w:noWrap/>
            <w:vAlign w:val="center"/>
          </w:tcPr>
          <w:p w14:paraId="6B435BA0" w14:textId="77777777" w:rsidR="00AE552F" w:rsidRPr="001819DF" w:rsidRDefault="00AE552F" w:rsidP="00D32E5A">
            <w:pPr>
              <w:spacing w:after="0"/>
              <w:ind w:firstLine="0"/>
              <w:jc w:val="right"/>
              <w:rPr>
                <w:rFonts w:ascii="Arial Narrow" w:hAnsi="Arial Narrow" w:cs="Calibri"/>
                <w:color w:val="000000"/>
                <w:lang w:val="es-ES" w:eastAsia="es-ES"/>
              </w:rPr>
            </w:pPr>
          </w:p>
        </w:tc>
      </w:tr>
      <w:tr w:rsidR="00C93B9B" w:rsidRPr="004D4A51" w14:paraId="0FB23D0E" w14:textId="77777777" w:rsidTr="000B3259">
        <w:trPr>
          <w:trHeight w:val="255"/>
          <w:jc w:val="center"/>
        </w:trPr>
        <w:tc>
          <w:tcPr>
            <w:tcW w:w="8789" w:type="dxa"/>
            <w:gridSpan w:val="8"/>
            <w:shd w:val="clear" w:color="auto" w:fill="8DB3E2" w:themeFill="text2" w:themeFillTint="66"/>
            <w:noWrap/>
            <w:vAlign w:val="center"/>
          </w:tcPr>
          <w:p w14:paraId="07DEF6E4" w14:textId="2729C664" w:rsidR="00C93B9B" w:rsidRPr="004D4A51" w:rsidRDefault="00C93B9B" w:rsidP="002E6A82">
            <w:pPr>
              <w:pStyle w:val="cuadroCabe"/>
              <w:jc w:val="center"/>
              <w:rPr>
                <w:lang w:val="es-ES" w:eastAsia="es-ES"/>
              </w:rPr>
            </w:pPr>
            <w:r w:rsidRPr="004D4A51">
              <w:rPr>
                <w:lang w:val="es-ES" w:eastAsia="es-ES"/>
              </w:rPr>
              <w:t>Población TIS</w:t>
            </w:r>
          </w:p>
        </w:tc>
      </w:tr>
      <w:tr w:rsidR="00AE552F" w:rsidRPr="001819DF" w14:paraId="34613928" w14:textId="77777777" w:rsidTr="000B3259">
        <w:trPr>
          <w:trHeight w:val="227"/>
          <w:jc w:val="center"/>
        </w:trPr>
        <w:tc>
          <w:tcPr>
            <w:tcW w:w="1181" w:type="dxa"/>
            <w:tcBorders>
              <w:bottom w:val="single" w:sz="2" w:space="0" w:color="auto"/>
            </w:tcBorders>
            <w:shd w:val="clear" w:color="auto" w:fill="auto"/>
            <w:noWrap/>
            <w:vAlign w:val="center"/>
            <w:hideMark/>
          </w:tcPr>
          <w:p w14:paraId="144D8AE5" w14:textId="77777777" w:rsidR="00AE552F" w:rsidRPr="001819DF" w:rsidRDefault="00AE552F" w:rsidP="00C93B9B">
            <w:pPr>
              <w:pStyle w:val="cuatexto"/>
              <w:jc w:val="left"/>
              <w:rPr>
                <w:lang w:val="es-ES" w:eastAsia="es-ES"/>
              </w:rPr>
            </w:pPr>
            <w:r w:rsidRPr="001819DF">
              <w:rPr>
                <w:lang w:val="es-ES" w:eastAsia="es-ES"/>
              </w:rPr>
              <w:t>Pamplona</w:t>
            </w:r>
          </w:p>
        </w:tc>
        <w:tc>
          <w:tcPr>
            <w:tcW w:w="991" w:type="dxa"/>
            <w:tcBorders>
              <w:bottom w:val="single" w:sz="2" w:space="0" w:color="auto"/>
            </w:tcBorders>
            <w:shd w:val="clear" w:color="auto" w:fill="auto"/>
            <w:noWrap/>
            <w:vAlign w:val="center"/>
            <w:hideMark/>
          </w:tcPr>
          <w:p w14:paraId="7DD621CB" w14:textId="77777777" w:rsidR="00AE552F" w:rsidRPr="001819DF" w:rsidRDefault="00AE552F" w:rsidP="00C93B9B">
            <w:pPr>
              <w:pStyle w:val="cuatexto"/>
              <w:jc w:val="right"/>
              <w:rPr>
                <w:lang w:val="es-ES" w:eastAsia="es-ES"/>
              </w:rPr>
            </w:pPr>
            <w:r w:rsidRPr="001819DF">
              <w:rPr>
                <w:lang w:val="es-ES" w:eastAsia="es-ES"/>
              </w:rPr>
              <w:t xml:space="preserve">    482.877 </w:t>
            </w:r>
          </w:p>
        </w:tc>
        <w:tc>
          <w:tcPr>
            <w:tcW w:w="991" w:type="dxa"/>
            <w:tcBorders>
              <w:bottom w:val="single" w:sz="2" w:space="0" w:color="auto"/>
            </w:tcBorders>
            <w:shd w:val="clear" w:color="auto" w:fill="auto"/>
            <w:noWrap/>
            <w:vAlign w:val="center"/>
            <w:hideMark/>
          </w:tcPr>
          <w:p w14:paraId="1ADB6834" w14:textId="77777777" w:rsidR="00AE552F" w:rsidRPr="001819DF" w:rsidRDefault="00AE552F" w:rsidP="00C93B9B">
            <w:pPr>
              <w:pStyle w:val="cuatexto"/>
              <w:jc w:val="right"/>
              <w:rPr>
                <w:lang w:val="es-ES" w:eastAsia="es-ES"/>
              </w:rPr>
            </w:pPr>
            <w:r w:rsidRPr="001819DF">
              <w:rPr>
                <w:lang w:val="es-ES" w:eastAsia="es-ES"/>
              </w:rPr>
              <w:t xml:space="preserve">  489.568 </w:t>
            </w:r>
          </w:p>
        </w:tc>
        <w:tc>
          <w:tcPr>
            <w:tcW w:w="992" w:type="dxa"/>
            <w:tcBorders>
              <w:bottom w:val="single" w:sz="2" w:space="0" w:color="auto"/>
            </w:tcBorders>
            <w:shd w:val="clear" w:color="auto" w:fill="auto"/>
            <w:noWrap/>
            <w:vAlign w:val="center"/>
            <w:hideMark/>
          </w:tcPr>
          <w:p w14:paraId="6E394551" w14:textId="74ED70F0" w:rsidR="00AE552F" w:rsidRPr="001819DF" w:rsidRDefault="00AE552F" w:rsidP="00C93B9B">
            <w:pPr>
              <w:pStyle w:val="cuatexto"/>
              <w:jc w:val="right"/>
              <w:rPr>
                <w:lang w:val="es-ES" w:eastAsia="es-ES"/>
              </w:rPr>
            </w:pPr>
            <w:r w:rsidRPr="001819DF">
              <w:rPr>
                <w:lang w:val="es-ES" w:eastAsia="es-ES"/>
              </w:rPr>
              <w:t xml:space="preserve">    488.807 </w:t>
            </w:r>
          </w:p>
        </w:tc>
        <w:tc>
          <w:tcPr>
            <w:tcW w:w="991" w:type="dxa"/>
            <w:tcBorders>
              <w:bottom w:val="single" w:sz="2" w:space="0" w:color="auto"/>
            </w:tcBorders>
            <w:shd w:val="clear" w:color="auto" w:fill="auto"/>
            <w:noWrap/>
            <w:vAlign w:val="center"/>
            <w:hideMark/>
          </w:tcPr>
          <w:p w14:paraId="262517A2" w14:textId="77777777" w:rsidR="00AE552F" w:rsidRPr="001819DF" w:rsidRDefault="00AE552F" w:rsidP="00C93B9B">
            <w:pPr>
              <w:pStyle w:val="cuatexto"/>
              <w:jc w:val="right"/>
              <w:rPr>
                <w:lang w:val="es-ES" w:eastAsia="es-ES"/>
              </w:rPr>
            </w:pPr>
            <w:r w:rsidRPr="001819DF">
              <w:rPr>
                <w:lang w:val="es-ES" w:eastAsia="es-ES"/>
              </w:rPr>
              <w:t xml:space="preserve">  494.083 </w:t>
            </w:r>
          </w:p>
        </w:tc>
        <w:tc>
          <w:tcPr>
            <w:tcW w:w="992" w:type="dxa"/>
            <w:tcBorders>
              <w:bottom w:val="single" w:sz="2" w:space="0" w:color="auto"/>
            </w:tcBorders>
            <w:shd w:val="clear" w:color="auto" w:fill="auto"/>
            <w:noWrap/>
            <w:vAlign w:val="center"/>
            <w:hideMark/>
          </w:tcPr>
          <w:p w14:paraId="78086835" w14:textId="77777777" w:rsidR="00AE552F" w:rsidRPr="001819DF" w:rsidRDefault="00AE552F" w:rsidP="00C93B9B">
            <w:pPr>
              <w:pStyle w:val="cuatexto"/>
              <w:jc w:val="right"/>
              <w:rPr>
                <w:lang w:val="es-ES" w:eastAsia="es-ES"/>
              </w:rPr>
            </w:pPr>
            <w:r w:rsidRPr="001819DF">
              <w:rPr>
                <w:lang w:val="es-ES" w:eastAsia="es-ES"/>
              </w:rPr>
              <w:t xml:space="preserve">    496.858 </w:t>
            </w:r>
          </w:p>
        </w:tc>
        <w:tc>
          <w:tcPr>
            <w:tcW w:w="1256" w:type="dxa"/>
            <w:tcBorders>
              <w:bottom w:val="single" w:sz="2" w:space="0" w:color="auto"/>
            </w:tcBorders>
            <w:shd w:val="clear" w:color="auto" w:fill="auto"/>
            <w:noWrap/>
            <w:vAlign w:val="center"/>
            <w:hideMark/>
          </w:tcPr>
          <w:p w14:paraId="60111018" w14:textId="0FD564E6" w:rsidR="6740A5D0" w:rsidRDefault="6740A5D0" w:rsidP="00955045">
            <w:pPr>
              <w:spacing w:after="0"/>
              <w:jc w:val="right"/>
              <w:rPr>
                <w:rFonts w:ascii="Arial Narrow" w:eastAsia="Arial Narrow" w:hAnsi="Arial Narrow" w:cs="Arial Narrow"/>
                <w:color w:val="000000" w:themeColor="text1"/>
              </w:rPr>
            </w:pPr>
            <w:r w:rsidRPr="142743FA">
              <w:rPr>
                <w:rFonts w:ascii="Arial Narrow" w:eastAsia="Arial Narrow" w:hAnsi="Arial Narrow" w:cs="Arial Narrow"/>
                <w:color w:val="000000" w:themeColor="text1"/>
              </w:rPr>
              <w:t>13.981</w:t>
            </w:r>
          </w:p>
        </w:tc>
        <w:tc>
          <w:tcPr>
            <w:tcW w:w="1395" w:type="dxa"/>
            <w:tcBorders>
              <w:bottom w:val="single" w:sz="2" w:space="0" w:color="auto"/>
            </w:tcBorders>
            <w:shd w:val="clear" w:color="auto" w:fill="auto"/>
            <w:noWrap/>
            <w:vAlign w:val="center"/>
            <w:hideMark/>
          </w:tcPr>
          <w:p w14:paraId="165ACC6D" w14:textId="77777777" w:rsidR="00AE552F" w:rsidRPr="001819DF" w:rsidRDefault="00AE552F" w:rsidP="00C93B9B">
            <w:pPr>
              <w:pStyle w:val="cuatexto"/>
              <w:jc w:val="right"/>
              <w:rPr>
                <w:lang w:val="es-ES" w:eastAsia="es-ES"/>
              </w:rPr>
            </w:pPr>
            <w:r>
              <w:rPr>
                <w:lang w:val="es-ES" w:eastAsia="es-ES"/>
              </w:rPr>
              <w:t>3</w:t>
            </w:r>
          </w:p>
        </w:tc>
      </w:tr>
      <w:tr w:rsidR="00AE552F" w:rsidRPr="001819DF" w14:paraId="1ABBC65E" w14:textId="77777777" w:rsidTr="000B3259">
        <w:trPr>
          <w:trHeight w:val="227"/>
          <w:jc w:val="center"/>
        </w:trPr>
        <w:tc>
          <w:tcPr>
            <w:tcW w:w="1181" w:type="dxa"/>
            <w:tcBorders>
              <w:top w:val="single" w:sz="2" w:space="0" w:color="auto"/>
              <w:bottom w:val="single" w:sz="2" w:space="0" w:color="auto"/>
            </w:tcBorders>
            <w:shd w:val="clear" w:color="auto" w:fill="auto"/>
            <w:noWrap/>
            <w:vAlign w:val="center"/>
            <w:hideMark/>
          </w:tcPr>
          <w:p w14:paraId="10DA78EB" w14:textId="77777777" w:rsidR="00AE552F" w:rsidRPr="001819DF" w:rsidRDefault="00AE552F" w:rsidP="00C93B9B">
            <w:pPr>
              <w:pStyle w:val="cuatexto"/>
              <w:jc w:val="left"/>
              <w:rPr>
                <w:lang w:val="es-ES" w:eastAsia="es-ES"/>
              </w:rPr>
            </w:pPr>
            <w:r w:rsidRPr="001819DF">
              <w:rPr>
                <w:lang w:val="es-ES" w:eastAsia="es-ES"/>
              </w:rPr>
              <w:t>Tudela</w:t>
            </w:r>
          </w:p>
        </w:tc>
        <w:tc>
          <w:tcPr>
            <w:tcW w:w="991" w:type="dxa"/>
            <w:tcBorders>
              <w:top w:val="single" w:sz="2" w:space="0" w:color="auto"/>
              <w:bottom w:val="single" w:sz="2" w:space="0" w:color="auto"/>
            </w:tcBorders>
            <w:shd w:val="clear" w:color="auto" w:fill="auto"/>
            <w:noWrap/>
            <w:vAlign w:val="center"/>
            <w:hideMark/>
          </w:tcPr>
          <w:p w14:paraId="285D8A7E" w14:textId="4556510F" w:rsidR="00AE552F" w:rsidRPr="001819DF" w:rsidRDefault="00AE552F" w:rsidP="00C93B9B">
            <w:pPr>
              <w:pStyle w:val="cuatexto"/>
              <w:jc w:val="right"/>
              <w:rPr>
                <w:lang w:val="es-ES" w:eastAsia="es-ES"/>
              </w:rPr>
            </w:pPr>
            <w:r w:rsidRPr="001819DF">
              <w:rPr>
                <w:lang w:val="es-ES" w:eastAsia="es-ES"/>
              </w:rPr>
              <w:t xml:space="preserve">      94.181 </w:t>
            </w:r>
          </w:p>
        </w:tc>
        <w:tc>
          <w:tcPr>
            <w:tcW w:w="991" w:type="dxa"/>
            <w:tcBorders>
              <w:top w:val="single" w:sz="2" w:space="0" w:color="auto"/>
              <w:bottom w:val="single" w:sz="2" w:space="0" w:color="auto"/>
            </w:tcBorders>
            <w:shd w:val="clear" w:color="auto" w:fill="auto"/>
            <w:noWrap/>
            <w:vAlign w:val="center"/>
            <w:hideMark/>
          </w:tcPr>
          <w:p w14:paraId="2796C350" w14:textId="77777777" w:rsidR="00AE552F" w:rsidRPr="001819DF" w:rsidRDefault="00AE552F" w:rsidP="00C93B9B">
            <w:pPr>
              <w:pStyle w:val="cuatexto"/>
              <w:jc w:val="right"/>
              <w:rPr>
                <w:lang w:val="es-ES" w:eastAsia="es-ES"/>
              </w:rPr>
            </w:pPr>
            <w:r w:rsidRPr="001819DF">
              <w:rPr>
                <w:lang w:val="es-ES" w:eastAsia="es-ES"/>
              </w:rPr>
              <w:t xml:space="preserve">    95.899 </w:t>
            </w:r>
          </w:p>
        </w:tc>
        <w:tc>
          <w:tcPr>
            <w:tcW w:w="992" w:type="dxa"/>
            <w:tcBorders>
              <w:top w:val="single" w:sz="2" w:space="0" w:color="auto"/>
              <w:bottom w:val="single" w:sz="2" w:space="0" w:color="auto"/>
            </w:tcBorders>
            <w:shd w:val="clear" w:color="auto" w:fill="auto"/>
            <w:noWrap/>
            <w:vAlign w:val="center"/>
            <w:hideMark/>
          </w:tcPr>
          <w:p w14:paraId="5DCFAF19" w14:textId="65CEA6EF" w:rsidR="00AE552F" w:rsidRPr="001819DF" w:rsidRDefault="00AE552F" w:rsidP="00C93B9B">
            <w:pPr>
              <w:pStyle w:val="cuatexto"/>
              <w:jc w:val="right"/>
              <w:rPr>
                <w:lang w:val="es-ES" w:eastAsia="es-ES"/>
              </w:rPr>
            </w:pPr>
            <w:r w:rsidRPr="001819DF">
              <w:rPr>
                <w:lang w:val="es-ES" w:eastAsia="es-ES"/>
              </w:rPr>
              <w:t xml:space="preserve">      96.103 </w:t>
            </w:r>
          </w:p>
        </w:tc>
        <w:tc>
          <w:tcPr>
            <w:tcW w:w="991" w:type="dxa"/>
            <w:tcBorders>
              <w:top w:val="single" w:sz="2" w:space="0" w:color="auto"/>
              <w:bottom w:val="single" w:sz="2" w:space="0" w:color="auto"/>
            </w:tcBorders>
            <w:shd w:val="clear" w:color="auto" w:fill="auto"/>
            <w:noWrap/>
            <w:vAlign w:val="center"/>
            <w:hideMark/>
          </w:tcPr>
          <w:p w14:paraId="037D4686" w14:textId="77777777" w:rsidR="00AE552F" w:rsidRPr="001819DF" w:rsidRDefault="00AE552F" w:rsidP="00C93B9B">
            <w:pPr>
              <w:pStyle w:val="cuatexto"/>
              <w:jc w:val="right"/>
              <w:rPr>
                <w:lang w:val="es-ES" w:eastAsia="es-ES"/>
              </w:rPr>
            </w:pPr>
            <w:r w:rsidRPr="001819DF">
              <w:rPr>
                <w:lang w:val="es-ES" w:eastAsia="es-ES"/>
              </w:rPr>
              <w:t xml:space="preserve">    97.334 </w:t>
            </w:r>
          </w:p>
        </w:tc>
        <w:tc>
          <w:tcPr>
            <w:tcW w:w="992" w:type="dxa"/>
            <w:tcBorders>
              <w:top w:val="single" w:sz="2" w:space="0" w:color="auto"/>
              <w:bottom w:val="single" w:sz="2" w:space="0" w:color="auto"/>
            </w:tcBorders>
            <w:shd w:val="clear" w:color="auto" w:fill="auto"/>
            <w:noWrap/>
            <w:vAlign w:val="center"/>
            <w:hideMark/>
          </w:tcPr>
          <w:p w14:paraId="7807407E" w14:textId="77777777" w:rsidR="00AE552F" w:rsidRPr="001819DF" w:rsidRDefault="00AE552F" w:rsidP="00C93B9B">
            <w:pPr>
              <w:pStyle w:val="cuatexto"/>
              <w:jc w:val="right"/>
              <w:rPr>
                <w:lang w:val="es-ES" w:eastAsia="es-ES"/>
              </w:rPr>
            </w:pPr>
            <w:r w:rsidRPr="001819DF">
              <w:rPr>
                <w:lang w:val="es-ES" w:eastAsia="es-ES"/>
              </w:rPr>
              <w:t xml:space="preserve">      94.458 </w:t>
            </w:r>
          </w:p>
        </w:tc>
        <w:tc>
          <w:tcPr>
            <w:tcW w:w="1256" w:type="dxa"/>
            <w:tcBorders>
              <w:top w:val="single" w:sz="2" w:space="0" w:color="auto"/>
              <w:bottom w:val="single" w:sz="2" w:space="0" w:color="auto"/>
            </w:tcBorders>
            <w:shd w:val="clear" w:color="auto" w:fill="auto"/>
            <w:noWrap/>
            <w:vAlign w:val="center"/>
            <w:hideMark/>
          </w:tcPr>
          <w:p w14:paraId="64234A7D" w14:textId="1788F986" w:rsidR="3F6D43F9" w:rsidRDefault="3F6D43F9" w:rsidP="00955045">
            <w:pPr>
              <w:spacing w:after="0"/>
              <w:jc w:val="right"/>
              <w:rPr>
                <w:rFonts w:ascii="Arial Narrow" w:eastAsia="Arial Narrow" w:hAnsi="Arial Narrow" w:cs="Arial Narrow"/>
                <w:color w:val="000000" w:themeColor="text1"/>
              </w:rPr>
            </w:pPr>
            <w:r w:rsidRPr="142743FA">
              <w:rPr>
                <w:rFonts w:ascii="Arial Narrow" w:eastAsia="Arial Narrow" w:hAnsi="Arial Narrow" w:cs="Arial Narrow"/>
                <w:color w:val="000000" w:themeColor="text1"/>
              </w:rPr>
              <w:t>277</w:t>
            </w:r>
          </w:p>
        </w:tc>
        <w:tc>
          <w:tcPr>
            <w:tcW w:w="1395" w:type="dxa"/>
            <w:tcBorders>
              <w:top w:val="single" w:sz="2" w:space="0" w:color="auto"/>
              <w:bottom w:val="single" w:sz="2" w:space="0" w:color="auto"/>
            </w:tcBorders>
            <w:shd w:val="clear" w:color="auto" w:fill="auto"/>
            <w:noWrap/>
            <w:vAlign w:val="center"/>
            <w:hideMark/>
          </w:tcPr>
          <w:p w14:paraId="0846AF32" w14:textId="77777777" w:rsidR="00AE552F" w:rsidRPr="001819DF" w:rsidRDefault="00AE552F" w:rsidP="00C93B9B">
            <w:pPr>
              <w:pStyle w:val="cuatexto"/>
              <w:jc w:val="right"/>
              <w:rPr>
                <w:lang w:val="es-ES" w:eastAsia="es-ES"/>
              </w:rPr>
            </w:pPr>
            <w:r>
              <w:rPr>
                <w:lang w:val="es-ES" w:eastAsia="es-ES"/>
              </w:rPr>
              <w:t>0,3</w:t>
            </w:r>
          </w:p>
        </w:tc>
      </w:tr>
      <w:tr w:rsidR="00AE552F" w:rsidRPr="001819DF" w14:paraId="635A17B0" w14:textId="77777777" w:rsidTr="000B3259">
        <w:trPr>
          <w:trHeight w:val="227"/>
          <w:jc w:val="center"/>
        </w:trPr>
        <w:tc>
          <w:tcPr>
            <w:tcW w:w="1181" w:type="dxa"/>
            <w:tcBorders>
              <w:top w:val="single" w:sz="2" w:space="0" w:color="auto"/>
              <w:bottom w:val="single" w:sz="4" w:space="0" w:color="auto"/>
            </w:tcBorders>
            <w:shd w:val="clear" w:color="auto" w:fill="auto"/>
            <w:noWrap/>
            <w:vAlign w:val="center"/>
            <w:hideMark/>
          </w:tcPr>
          <w:p w14:paraId="30B5B647" w14:textId="77777777" w:rsidR="00AE552F" w:rsidRPr="001819DF" w:rsidRDefault="00AE552F" w:rsidP="00C93B9B">
            <w:pPr>
              <w:pStyle w:val="cuatexto"/>
              <w:jc w:val="left"/>
              <w:rPr>
                <w:lang w:val="es-ES" w:eastAsia="es-ES"/>
              </w:rPr>
            </w:pPr>
            <w:r w:rsidRPr="001819DF">
              <w:rPr>
                <w:lang w:val="es-ES" w:eastAsia="es-ES"/>
              </w:rPr>
              <w:t>Estella</w:t>
            </w:r>
          </w:p>
        </w:tc>
        <w:tc>
          <w:tcPr>
            <w:tcW w:w="991" w:type="dxa"/>
            <w:tcBorders>
              <w:top w:val="single" w:sz="2" w:space="0" w:color="auto"/>
              <w:bottom w:val="single" w:sz="4" w:space="0" w:color="auto"/>
            </w:tcBorders>
            <w:shd w:val="clear" w:color="auto" w:fill="auto"/>
            <w:noWrap/>
            <w:vAlign w:val="center"/>
            <w:hideMark/>
          </w:tcPr>
          <w:p w14:paraId="461E8920" w14:textId="77777777" w:rsidR="00AE552F" w:rsidRPr="001819DF" w:rsidRDefault="00AE552F" w:rsidP="00C93B9B">
            <w:pPr>
              <w:pStyle w:val="cuatexto"/>
              <w:jc w:val="right"/>
              <w:rPr>
                <w:lang w:val="es-ES" w:eastAsia="es-ES"/>
              </w:rPr>
            </w:pPr>
            <w:r w:rsidRPr="001819DF">
              <w:rPr>
                <w:lang w:val="es-ES" w:eastAsia="es-ES"/>
              </w:rPr>
              <w:t xml:space="preserve">    60.625 </w:t>
            </w:r>
          </w:p>
        </w:tc>
        <w:tc>
          <w:tcPr>
            <w:tcW w:w="991" w:type="dxa"/>
            <w:tcBorders>
              <w:top w:val="single" w:sz="2" w:space="0" w:color="auto"/>
              <w:bottom w:val="single" w:sz="4" w:space="0" w:color="auto"/>
            </w:tcBorders>
            <w:shd w:val="clear" w:color="auto" w:fill="auto"/>
            <w:noWrap/>
            <w:vAlign w:val="center"/>
            <w:hideMark/>
          </w:tcPr>
          <w:p w14:paraId="1C7F6778" w14:textId="77777777" w:rsidR="00AE552F" w:rsidRPr="001819DF" w:rsidRDefault="00AE552F" w:rsidP="00C93B9B">
            <w:pPr>
              <w:pStyle w:val="cuatexto"/>
              <w:jc w:val="right"/>
              <w:rPr>
                <w:lang w:val="es-ES" w:eastAsia="es-ES"/>
              </w:rPr>
            </w:pPr>
            <w:r w:rsidRPr="001819DF">
              <w:rPr>
                <w:lang w:val="es-ES" w:eastAsia="es-ES"/>
              </w:rPr>
              <w:t xml:space="preserve">    61.231 </w:t>
            </w:r>
          </w:p>
        </w:tc>
        <w:tc>
          <w:tcPr>
            <w:tcW w:w="992" w:type="dxa"/>
            <w:tcBorders>
              <w:top w:val="single" w:sz="2" w:space="0" w:color="auto"/>
              <w:bottom w:val="single" w:sz="4" w:space="0" w:color="auto"/>
            </w:tcBorders>
            <w:shd w:val="clear" w:color="auto" w:fill="auto"/>
            <w:noWrap/>
            <w:vAlign w:val="center"/>
            <w:hideMark/>
          </w:tcPr>
          <w:p w14:paraId="5EB12E13" w14:textId="608011C3" w:rsidR="00AE552F" w:rsidRPr="001819DF" w:rsidRDefault="00AE552F" w:rsidP="00C93B9B">
            <w:pPr>
              <w:pStyle w:val="cuatexto"/>
              <w:jc w:val="right"/>
              <w:rPr>
                <w:lang w:val="es-ES" w:eastAsia="es-ES"/>
              </w:rPr>
            </w:pPr>
            <w:r w:rsidRPr="001819DF">
              <w:rPr>
                <w:lang w:val="es-ES" w:eastAsia="es-ES"/>
              </w:rPr>
              <w:t xml:space="preserve">      60.878 </w:t>
            </w:r>
          </w:p>
        </w:tc>
        <w:tc>
          <w:tcPr>
            <w:tcW w:w="991" w:type="dxa"/>
            <w:tcBorders>
              <w:top w:val="single" w:sz="2" w:space="0" w:color="auto"/>
              <w:bottom w:val="single" w:sz="4" w:space="0" w:color="auto"/>
            </w:tcBorders>
            <w:shd w:val="clear" w:color="auto" w:fill="auto"/>
            <w:noWrap/>
            <w:vAlign w:val="center"/>
            <w:hideMark/>
          </w:tcPr>
          <w:p w14:paraId="4E4173AE" w14:textId="77777777" w:rsidR="00AE552F" w:rsidRPr="001819DF" w:rsidRDefault="00AE552F" w:rsidP="00C93B9B">
            <w:pPr>
              <w:pStyle w:val="cuatexto"/>
              <w:jc w:val="right"/>
              <w:rPr>
                <w:lang w:val="es-ES" w:eastAsia="es-ES"/>
              </w:rPr>
            </w:pPr>
            <w:r w:rsidRPr="001819DF">
              <w:rPr>
                <w:lang w:val="es-ES" w:eastAsia="es-ES"/>
              </w:rPr>
              <w:t xml:space="preserve">   61.978 </w:t>
            </w:r>
          </w:p>
        </w:tc>
        <w:tc>
          <w:tcPr>
            <w:tcW w:w="992" w:type="dxa"/>
            <w:tcBorders>
              <w:top w:val="single" w:sz="2" w:space="0" w:color="auto"/>
              <w:bottom w:val="single" w:sz="4" w:space="0" w:color="auto"/>
            </w:tcBorders>
            <w:shd w:val="clear" w:color="auto" w:fill="auto"/>
            <w:noWrap/>
            <w:vAlign w:val="center"/>
            <w:hideMark/>
          </w:tcPr>
          <w:p w14:paraId="3FFFBFD0" w14:textId="77777777" w:rsidR="00AE552F" w:rsidRPr="001819DF" w:rsidRDefault="00AE552F" w:rsidP="00C93B9B">
            <w:pPr>
              <w:pStyle w:val="cuatexto"/>
              <w:jc w:val="right"/>
              <w:rPr>
                <w:lang w:val="es-ES" w:eastAsia="es-ES"/>
              </w:rPr>
            </w:pPr>
            <w:r w:rsidRPr="001819DF">
              <w:rPr>
                <w:lang w:val="es-ES" w:eastAsia="es-ES"/>
              </w:rPr>
              <w:t xml:space="preserve">      62.176 </w:t>
            </w:r>
          </w:p>
        </w:tc>
        <w:tc>
          <w:tcPr>
            <w:tcW w:w="1256" w:type="dxa"/>
            <w:tcBorders>
              <w:top w:val="single" w:sz="2" w:space="0" w:color="auto"/>
              <w:bottom w:val="single" w:sz="4" w:space="0" w:color="auto"/>
            </w:tcBorders>
            <w:shd w:val="clear" w:color="auto" w:fill="auto"/>
            <w:noWrap/>
            <w:vAlign w:val="center"/>
            <w:hideMark/>
          </w:tcPr>
          <w:p w14:paraId="6446DE8D" w14:textId="5C420273" w:rsidR="1757FB2C" w:rsidRDefault="1757FB2C" w:rsidP="00955045">
            <w:pPr>
              <w:spacing w:after="0"/>
              <w:jc w:val="right"/>
              <w:rPr>
                <w:rFonts w:ascii="Arial Narrow" w:eastAsia="Arial Narrow" w:hAnsi="Arial Narrow" w:cs="Arial Narrow"/>
                <w:color w:val="000000" w:themeColor="text1"/>
              </w:rPr>
            </w:pPr>
            <w:r w:rsidRPr="142743FA">
              <w:rPr>
                <w:rFonts w:ascii="Arial Narrow" w:eastAsia="Arial Narrow" w:hAnsi="Arial Narrow" w:cs="Arial Narrow"/>
                <w:color w:val="000000" w:themeColor="text1"/>
              </w:rPr>
              <w:t>1.551</w:t>
            </w:r>
          </w:p>
        </w:tc>
        <w:tc>
          <w:tcPr>
            <w:tcW w:w="1395" w:type="dxa"/>
            <w:tcBorders>
              <w:top w:val="single" w:sz="2" w:space="0" w:color="auto"/>
              <w:bottom w:val="single" w:sz="4" w:space="0" w:color="auto"/>
            </w:tcBorders>
            <w:shd w:val="clear" w:color="auto" w:fill="auto"/>
            <w:noWrap/>
            <w:vAlign w:val="center"/>
            <w:hideMark/>
          </w:tcPr>
          <w:p w14:paraId="156874EB" w14:textId="77777777" w:rsidR="00AE552F" w:rsidRPr="001819DF" w:rsidRDefault="00AE552F" w:rsidP="00C93B9B">
            <w:pPr>
              <w:pStyle w:val="cuatexto"/>
              <w:jc w:val="right"/>
              <w:rPr>
                <w:lang w:val="es-ES" w:eastAsia="es-ES"/>
              </w:rPr>
            </w:pPr>
            <w:r>
              <w:rPr>
                <w:lang w:val="es-ES" w:eastAsia="es-ES"/>
              </w:rPr>
              <w:t>3</w:t>
            </w:r>
          </w:p>
        </w:tc>
      </w:tr>
      <w:tr w:rsidR="00AE552F" w:rsidRPr="00CD058E" w14:paraId="5918328B" w14:textId="77777777" w:rsidTr="000B3259">
        <w:trPr>
          <w:trHeight w:val="255"/>
          <w:jc w:val="center"/>
        </w:trPr>
        <w:tc>
          <w:tcPr>
            <w:tcW w:w="1181" w:type="dxa"/>
            <w:shd w:val="clear" w:color="auto" w:fill="8DB3E2" w:themeFill="text2" w:themeFillTint="66"/>
            <w:noWrap/>
            <w:vAlign w:val="center"/>
            <w:hideMark/>
          </w:tcPr>
          <w:p w14:paraId="124B9D3F" w14:textId="77777777" w:rsidR="00AE552F" w:rsidRPr="00CD058E" w:rsidRDefault="00AE552F" w:rsidP="00F97D39">
            <w:pPr>
              <w:pStyle w:val="cuadroCabe"/>
              <w:jc w:val="right"/>
              <w:rPr>
                <w:lang w:val="es-ES" w:eastAsia="es-ES"/>
              </w:rPr>
            </w:pPr>
            <w:r w:rsidRPr="00CD058E">
              <w:rPr>
                <w:lang w:val="es-ES" w:eastAsia="es-ES"/>
              </w:rPr>
              <w:t>Total</w:t>
            </w:r>
          </w:p>
        </w:tc>
        <w:tc>
          <w:tcPr>
            <w:tcW w:w="991" w:type="dxa"/>
            <w:shd w:val="clear" w:color="auto" w:fill="8DB3E2" w:themeFill="text2" w:themeFillTint="66"/>
            <w:noWrap/>
            <w:vAlign w:val="center"/>
            <w:hideMark/>
          </w:tcPr>
          <w:p w14:paraId="79DC3959" w14:textId="60DD2D4A" w:rsidR="00AE552F" w:rsidRPr="00CD058E" w:rsidRDefault="00AE552F" w:rsidP="00F97D39">
            <w:pPr>
              <w:pStyle w:val="cuadroCabe"/>
              <w:jc w:val="right"/>
              <w:rPr>
                <w:lang w:val="es-ES" w:eastAsia="es-ES"/>
              </w:rPr>
            </w:pPr>
            <w:r w:rsidRPr="00CD058E">
              <w:rPr>
                <w:lang w:val="es-ES" w:eastAsia="es-ES"/>
              </w:rPr>
              <w:t xml:space="preserve"> </w:t>
            </w:r>
            <w:r w:rsidR="002E6A82">
              <w:rPr>
                <w:lang w:val="es-ES" w:eastAsia="es-ES"/>
              </w:rPr>
              <w:t>6</w:t>
            </w:r>
            <w:r w:rsidRPr="00CD058E">
              <w:rPr>
                <w:lang w:val="es-ES" w:eastAsia="es-ES"/>
              </w:rPr>
              <w:t>37.683</w:t>
            </w:r>
          </w:p>
        </w:tc>
        <w:tc>
          <w:tcPr>
            <w:tcW w:w="991" w:type="dxa"/>
            <w:shd w:val="clear" w:color="auto" w:fill="8DB3E2" w:themeFill="text2" w:themeFillTint="66"/>
            <w:noWrap/>
            <w:vAlign w:val="center"/>
            <w:hideMark/>
          </w:tcPr>
          <w:p w14:paraId="109105C5" w14:textId="65EB969C" w:rsidR="00AE552F" w:rsidRPr="00CD058E" w:rsidRDefault="00AE552F" w:rsidP="00F97D39">
            <w:pPr>
              <w:pStyle w:val="cuadroCabe"/>
              <w:jc w:val="right"/>
              <w:rPr>
                <w:lang w:val="es-ES" w:eastAsia="es-ES"/>
              </w:rPr>
            </w:pPr>
            <w:r w:rsidRPr="00CD058E">
              <w:rPr>
                <w:lang w:val="es-ES" w:eastAsia="es-ES"/>
              </w:rPr>
              <w:t xml:space="preserve">  646.698</w:t>
            </w:r>
          </w:p>
        </w:tc>
        <w:tc>
          <w:tcPr>
            <w:tcW w:w="992" w:type="dxa"/>
            <w:shd w:val="clear" w:color="auto" w:fill="8DB3E2" w:themeFill="text2" w:themeFillTint="66"/>
            <w:noWrap/>
            <w:vAlign w:val="center"/>
            <w:hideMark/>
          </w:tcPr>
          <w:p w14:paraId="2697028D" w14:textId="1FCF9E7B" w:rsidR="00AE552F" w:rsidRPr="00CD058E" w:rsidRDefault="00AE552F" w:rsidP="00F97D39">
            <w:pPr>
              <w:pStyle w:val="cuadroCabe"/>
              <w:jc w:val="right"/>
              <w:rPr>
                <w:lang w:val="es-ES" w:eastAsia="es-ES"/>
              </w:rPr>
            </w:pPr>
            <w:r w:rsidRPr="00CD058E">
              <w:rPr>
                <w:lang w:val="es-ES" w:eastAsia="es-ES"/>
              </w:rPr>
              <w:t xml:space="preserve">  </w:t>
            </w:r>
            <w:r w:rsidR="002E6A82">
              <w:rPr>
                <w:lang w:val="es-ES" w:eastAsia="es-ES"/>
              </w:rPr>
              <w:t>6</w:t>
            </w:r>
            <w:r w:rsidRPr="00CD058E">
              <w:rPr>
                <w:lang w:val="es-ES" w:eastAsia="es-ES"/>
              </w:rPr>
              <w:t>45.788</w:t>
            </w:r>
          </w:p>
        </w:tc>
        <w:tc>
          <w:tcPr>
            <w:tcW w:w="991" w:type="dxa"/>
            <w:shd w:val="clear" w:color="auto" w:fill="8DB3E2" w:themeFill="text2" w:themeFillTint="66"/>
            <w:noWrap/>
            <w:vAlign w:val="center"/>
            <w:hideMark/>
          </w:tcPr>
          <w:p w14:paraId="0A49A69B" w14:textId="77777777" w:rsidR="00AE552F" w:rsidRPr="00CD058E" w:rsidRDefault="00AE552F" w:rsidP="00F97D39">
            <w:pPr>
              <w:pStyle w:val="cuadroCabe"/>
              <w:jc w:val="right"/>
              <w:rPr>
                <w:lang w:val="es-ES" w:eastAsia="es-ES"/>
              </w:rPr>
            </w:pPr>
            <w:r w:rsidRPr="00CD058E">
              <w:rPr>
                <w:lang w:val="es-ES" w:eastAsia="es-ES"/>
              </w:rPr>
              <w:t xml:space="preserve">  653.395 </w:t>
            </w:r>
          </w:p>
        </w:tc>
        <w:tc>
          <w:tcPr>
            <w:tcW w:w="992" w:type="dxa"/>
            <w:shd w:val="clear" w:color="auto" w:fill="8DB3E2" w:themeFill="text2" w:themeFillTint="66"/>
            <w:noWrap/>
            <w:vAlign w:val="center"/>
            <w:hideMark/>
          </w:tcPr>
          <w:p w14:paraId="46893172" w14:textId="7F2F2E61" w:rsidR="00AE552F" w:rsidRPr="00CD058E" w:rsidRDefault="00AE552F" w:rsidP="002E6A82">
            <w:pPr>
              <w:pStyle w:val="cuadroCabe"/>
              <w:jc w:val="right"/>
              <w:rPr>
                <w:lang w:val="es-ES" w:eastAsia="es-ES"/>
              </w:rPr>
            </w:pPr>
            <w:r w:rsidRPr="00CD058E">
              <w:rPr>
                <w:lang w:val="es-ES" w:eastAsia="es-ES"/>
              </w:rPr>
              <w:t xml:space="preserve"> </w:t>
            </w:r>
            <w:r w:rsidR="002E6A82">
              <w:rPr>
                <w:lang w:val="es-ES" w:eastAsia="es-ES"/>
              </w:rPr>
              <w:t>6</w:t>
            </w:r>
            <w:r w:rsidRPr="00CD058E">
              <w:rPr>
                <w:lang w:val="es-ES" w:eastAsia="es-ES"/>
              </w:rPr>
              <w:t xml:space="preserve">53.492 </w:t>
            </w:r>
          </w:p>
        </w:tc>
        <w:tc>
          <w:tcPr>
            <w:tcW w:w="1256" w:type="dxa"/>
            <w:shd w:val="clear" w:color="auto" w:fill="8DB3E2" w:themeFill="text2" w:themeFillTint="66"/>
            <w:noWrap/>
            <w:vAlign w:val="center"/>
            <w:hideMark/>
          </w:tcPr>
          <w:p w14:paraId="097B7345" w14:textId="16B1C723" w:rsidR="64361CBF" w:rsidRPr="000B3259" w:rsidRDefault="64361CBF" w:rsidP="00F97D39">
            <w:pPr>
              <w:pStyle w:val="cuadroCabe"/>
              <w:jc w:val="right"/>
              <w:rPr>
                <w:rFonts w:eastAsia="Arial Narrow" w:cs="Arial"/>
                <w:color w:val="000000" w:themeColor="text1"/>
              </w:rPr>
            </w:pPr>
            <w:r w:rsidRPr="000B3259">
              <w:rPr>
                <w:rFonts w:eastAsia="Arial Narrow" w:cs="Arial"/>
                <w:color w:val="000000" w:themeColor="text1"/>
              </w:rPr>
              <w:t>15.809</w:t>
            </w:r>
          </w:p>
        </w:tc>
        <w:tc>
          <w:tcPr>
            <w:tcW w:w="1395" w:type="dxa"/>
            <w:shd w:val="clear" w:color="auto" w:fill="8DB3E2" w:themeFill="text2" w:themeFillTint="66"/>
            <w:noWrap/>
            <w:vAlign w:val="center"/>
            <w:hideMark/>
          </w:tcPr>
          <w:p w14:paraId="1EB9CDC8" w14:textId="77777777" w:rsidR="00AE552F" w:rsidRPr="00CD058E" w:rsidRDefault="00AE552F" w:rsidP="00F97D39">
            <w:pPr>
              <w:pStyle w:val="cuadroCabe"/>
              <w:jc w:val="right"/>
              <w:rPr>
                <w:lang w:val="es-ES" w:eastAsia="es-ES"/>
              </w:rPr>
            </w:pPr>
            <w:r w:rsidRPr="00CD058E">
              <w:rPr>
                <w:lang w:val="es-ES" w:eastAsia="es-ES"/>
              </w:rPr>
              <w:t>2</w:t>
            </w:r>
          </w:p>
        </w:tc>
      </w:tr>
      <w:tr w:rsidR="00AE552F" w:rsidRPr="001819DF" w14:paraId="28DF2E10" w14:textId="77777777" w:rsidTr="000B3259">
        <w:trPr>
          <w:trHeight w:val="227"/>
          <w:jc w:val="center"/>
        </w:trPr>
        <w:tc>
          <w:tcPr>
            <w:tcW w:w="1181" w:type="dxa"/>
            <w:tcBorders>
              <w:bottom w:val="single" w:sz="4" w:space="0" w:color="auto"/>
            </w:tcBorders>
            <w:shd w:val="clear" w:color="auto" w:fill="auto"/>
            <w:noWrap/>
            <w:vAlign w:val="center"/>
          </w:tcPr>
          <w:p w14:paraId="1057E3E1" w14:textId="77777777" w:rsidR="00AE552F" w:rsidRPr="001819DF" w:rsidRDefault="00AE552F" w:rsidP="00D32E5A">
            <w:pPr>
              <w:spacing w:after="0"/>
              <w:ind w:firstLine="0"/>
              <w:jc w:val="left"/>
              <w:rPr>
                <w:rFonts w:ascii="Arial Narrow" w:hAnsi="Arial Narrow" w:cs="Calibri"/>
                <w:color w:val="000000"/>
                <w:lang w:val="es-ES" w:eastAsia="es-ES"/>
              </w:rPr>
            </w:pPr>
          </w:p>
        </w:tc>
        <w:tc>
          <w:tcPr>
            <w:tcW w:w="991" w:type="dxa"/>
            <w:tcBorders>
              <w:bottom w:val="single" w:sz="4" w:space="0" w:color="auto"/>
            </w:tcBorders>
            <w:shd w:val="clear" w:color="auto" w:fill="auto"/>
            <w:noWrap/>
            <w:vAlign w:val="center"/>
          </w:tcPr>
          <w:p w14:paraId="16CDD900" w14:textId="77777777" w:rsidR="00AE552F" w:rsidRPr="001819DF" w:rsidRDefault="00AE552F" w:rsidP="00D32E5A">
            <w:pPr>
              <w:spacing w:after="0"/>
              <w:ind w:firstLine="0"/>
              <w:jc w:val="right"/>
              <w:rPr>
                <w:rFonts w:ascii="Arial Narrow" w:hAnsi="Arial Narrow" w:cs="Calibri"/>
                <w:color w:val="000000"/>
                <w:lang w:val="es-ES" w:eastAsia="es-ES"/>
              </w:rPr>
            </w:pPr>
          </w:p>
        </w:tc>
        <w:tc>
          <w:tcPr>
            <w:tcW w:w="991" w:type="dxa"/>
            <w:tcBorders>
              <w:bottom w:val="single" w:sz="4" w:space="0" w:color="auto"/>
            </w:tcBorders>
            <w:shd w:val="clear" w:color="auto" w:fill="auto"/>
            <w:noWrap/>
            <w:vAlign w:val="center"/>
          </w:tcPr>
          <w:p w14:paraId="720A998F" w14:textId="77777777" w:rsidR="00AE552F" w:rsidRPr="001819DF" w:rsidRDefault="00AE552F" w:rsidP="00D32E5A">
            <w:pPr>
              <w:spacing w:after="0"/>
              <w:ind w:firstLine="0"/>
              <w:jc w:val="right"/>
              <w:rPr>
                <w:rFonts w:ascii="Arial Narrow" w:hAnsi="Arial Narrow" w:cs="Calibri"/>
                <w:color w:val="000000"/>
                <w:lang w:val="es-ES" w:eastAsia="es-ES"/>
              </w:rPr>
            </w:pPr>
          </w:p>
        </w:tc>
        <w:tc>
          <w:tcPr>
            <w:tcW w:w="992" w:type="dxa"/>
            <w:tcBorders>
              <w:bottom w:val="single" w:sz="4" w:space="0" w:color="auto"/>
            </w:tcBorders>
            <w:shd w:val="clear" w:color="auto" w:fill="auto"/>
            <w:noWrap/>
            <w:vAlign w:val="center"/>
          </w:tcPr>
          <w:p w14:paraId="1BB1E482" w14:textId="77777777" w:rsidR="00AE552F" w:rsidRPr="001819DF" w:rsidRDefault="00AE552F" w:rsidP="00D32E5A">
            <w:pPr>
              <w:spacing w:after="0"/>
              <w:ind w:firstLine="0"/>
              <w:jc w:val="right"/>
              <w:rPr>
                <w:rFonts w:ascii="Arial Narrow" w:hAnsi="Arial Narrow" w:cs="Calibri"/>
                <w:color w:val="000000"/>
                <w:lang w:val="es-ES" w:eastAsia="es-ES"/>
              </w:rPr>
            </w:pPr>
          </w:p>
        </w:tc>
        <w:tc>
          <w:tcPr>
            <w:tcW w:w="991" w:type="dxa"/>
            <w:tcBorders>
              <w:bottom w:val="single" w:sz="4" w:space="0" w:color="auto"/>
            </w:tcBorders>
            <w:shd w:val="clear" w:color="auto" w:fill="auto"/>
            <w:noWrap/>
            <w:vAlign w:val="center"/>
          </w:tcPr>
          <w:p w14:paraId="129815E3" w14:textId="77777777" w:rsidR="00AE552F" w:rsidRPr="001819DF" w:rsidRDefault="00AE552F" w:rsidP="00D32E5A">
            <w:pPr>
              <w:spacing w:after="0"/>
              <w:ind w:firstLine="0"/>
              <w:jc w:val="right"/>
              <w:rPr>
                <w:rFonts w:ascii="Arial Narrow" w:hAnsi="Arial Narrow" w:cs="Calibri"/>
                <w:color w:val="000000"/>
                <w:lang w:val="es-ES" w:eastAsia="es-ES"/>
              </w:rPr>
            </w:pPr>
          </w:p>
        </w:tc>
        <w:tc>
          <w:tcPr>
            <w:tcW w:w="992" w:type="dxa"/>
            <w:tcBorders>
              <w:bottom w:val="single" w:sz="4" w:space="0" w:color="auto"/>
            </w:tcBorders>
            <w:shd w:val="clear" w:color="auto" w:fill="auto"/>
            <w:noWrap/>
            <w:vAlign w:val="center"/>
          </w:tcPr>
          <w:p w14:paraId="6F8C63F4" w14:textId="77777777" w:rsidR="00AE552F" w:rsidRPr="001819DF" w:rsidRDefault="00AE552F" w:rsidP="00D32E5A">
            <w:pPr>
              <w:spacing w:after="0"/>
              <w:ind w:firstLine="0"/>
              <w:jc w:val="right"/>
              <w:rPr>
                <w:rFonts w:ascii="Arial Narrow" w:hAnsi="Arial Narrow" w:cs="Calibri"/>
                <w:color w:val="000000"/>
                <w:lang w:val="es-ES" w:eastAsia="es-ES"/>
              </w:rPr>
            </w:pPr>
          </w:p>
        </w:tc>
        <w:tc>
          <w:tcPr>
            <w:tcW w:w="1256" w:type="dxa"/>
            <w:tcBorders>
              <w:bottom w:val="single" w:sz="4" w:space="0" w:color="auto"/>
            </w:tcBorders>
            <w:shd w:val="clear" w:color="auto" w:fill="auto"/>
            <w:noWrap/>
            <w:vAlign w:val="center"/>
          </w:tcPr>
          <w:p w14:paraId="77E37435" w14:textId="77777777" w:rsidR="00AE552F" w:rsidRDefault="00AE552F" w:rsidP="00955045">
            <w:pPr>
              <w:spacing w:after="0"/>
              <w:ind w:firstLine="0"/>
              <w:jc w:val="right"/>
              <w:rPr>
                <w:rFonts w:ascii="Arial Narrow" w:hAnsi="Arial Narrow" w:cs="Calibri"/>
                <w:color w:val="000000"/>
                <w:lang w:val="es-ES" w:eastAsia="es-ES"/>
              </w:rPr>
            </w:pPr>
          </w:p>
        </w:tc>
        <w:tc>
          <w:tcPr>
            <w:tcW w:w="1395" w:type="dxa"/>
            <w:tcBorders>
              <w:bottom w:val="single" w:sz="4" w:space="0" w:color="auto"/>
            </w:tcBorders>
            <w:shd w:val="clear" w:color="auto" w:fill="auto"/>
            <w:noWrap/>
            <w:vAlign w:val="center"/>
          </w:tcPr>
          <w:p w14:paraId="6BEE1D19" w14:textId="77777777" w:rsidR="00AE552F" w:rsidRPr="001819DF" w:rsidRDefault="00AE552F" w:rsidP="00D32E5A">
            <w:pPr>
              <w:spacing w:after="0"/>
              <w:ind w:firstLine="0"/>
              <w:jc w:val="right"/>
              <w:rPr>
                <w:rFonts w:ascii="Arial Narrow" w:hAnsi="Arial Narrow" w:cs="Calibri"/>
                <w:color w:val="000000"/>
                <w:lang w:val="es-ES" w:eastAsia="es-ES"/>
              </w:rPr>
            </w:pPr>
          </w:p>
        </w:tc>
      </w:tr>
      <w:tr w:rsidR="00AE552F" w:rsidRPr="004D4A51" w14:paraId="5CB74D54" w14:textId="77777777" w:rsidTr="000B3259">
        <w:trPr>
          <w:trHeight w:val="255"/>
          <w:jc w:val="center"/>
        </w:trPr>
        <w:tc>
          <w:tcPr>
            <w:tcW w:w="8789" w:type="dxa"/>
            <w:gridSpan w:val="8"/>
            <w:shd w:val="clear" w:color="auto" w:fill="8DB3E2" w:themeFill="text2" w:themeFillTint="66"/>
            <w:noWrap/>
            <w:vAlign w:val="center"/>
          </w:tcPr>
          <w:p w14:paraId="14F6D789" w14:textId="501834A9" w:rsidR="00AE552F" w:rsidRPr="004D4A51" w:rsidRDefault="00AE552F" w:rsidP="00DA3D40">
            <w:pPr>
              <w:pStyle w:val="cuadroCabe"/>
              <w:jc w:val="center"/>
              <w:rPr>
                <w:lang w:val="es-ES" w:eastAsia="es-ES"/>
              </w:rPr>
            </w:pPr>
            <w:r w:rsidRPr="004D4A51">
              <w:rPr>
                <w:lang w:val="es-ES" w:eastAsia="es-ES"/>
              </w:rPr>
              <w:t xml:space="preserve">Personal facultativo </w:t>
            </w:r>
            <w:r w:rsidR="002E6A82">
              <w:rPr>
                <w:lang w:val="es-ES" w:eastAsia="es-ES"/>
              </w:rPr>
              <w:t xml:space="preserve">especialista </w:t>
            </w:r>
            <w:r w:rsidRPr="004D4A51">
              <w:rPr>
                <w:lang w:val="es-ES" w:eastAsia="es-ES"/>
              </w:rPr>
              <w:t>por 1.000 habitantes</w:t>
            </w:r>
          </w:p>
        </w:tc>
      </w:tr>
      <w:tr w:rsidR="000B3259" w:rsidRPr="001819DF" w14:paraId="72FCAC45" w14:textId="77777777" w:rsidTr="005C027C">
        <w:trPr>
          <w:trHeight w:val="198"/>
          <w:jc w:val="center"/>
        </w:trPr>
        <w:tc>
          <w:tcPr>
            <w:tcW w:w="1181" w:type="dxa"/>
            <w:tcBorders>
              <w:bottom w:val="single" w:sz="2" w:space="0" w:color="auto"/>
            </w:tcBorders>
            <w:shd w:val="clear" w:color="auto" w:fill="auto"/>
            <w:noWrap/>
            <w:vAlign w:val="center"/>
            <w:hideMark/>
          </w:tcPr>
          <w:p w14:paraId="09CEEA18" w14:textId="77777777" w:rsidR="000B3259" w:rsidRPr="001819DF" w:rsidRDefault="000B3259" w:rsidP="000B3259">
            <w:pPr>
              <w:pStyle w:val="cuatexto"/>
              <w:jc w:val="left"/>
              <w:rPr>
                <w:lang w:val="es-ES" w:eastAsia="es-ES"/>
              </w:rPr>
            </w:pPr>
            <w:r w:rsidRPr="001819DF">
              <w:rPr>
                <w:lang w:val="es-ES" w:eastAsia="es-ES"/>
              </w:rPr>
              <w:t>Pamplona</w:t>
            </w:r>
          </w:p>
        </w:tc>
        <w:tc>
          <w:tcPr>
            <w:tcW w:w="991" w:type="dxa"/>
            <w:tcBorders>
              <w:bottom w:val="single" w:sz="2" w:space="0" w:color="auto"/>
            </w:tcBorders>
            <w:shd w:val="clear" w:color="auto" w:fill="auto"/>
            <w:noWrap/>
            <w:vAlign w:val="center"/>
            <w:hideMark/>
          </w:tcPr>
          <w:p w14:paraId="61F742BB" w14:textId="4A3F6994" w:rsidR="000B3259" w:rsidRPr="001819DF" w:rsidRDefault="000B3259" w:rsidP="005C027C">
            <w:pPr>
              <w:pStyle w:val="cuatexto"/>
              <w:jc w:val="right"/>
              <w:rPr>
                <w:lang w:val="es-ES" w:eastAsia="es-ES"/>
              </w:rPr>
            </w:pPr>
            <w:r w:rsidRPr="005C027C">
              <w:rPr>
                <w:lang w:val="es-ES" w:eastAsia="es-ES"/>
              </w:rPr>
              <w:t xml:space="preserve">       1,9 </w:t>
            </w:r>
          </w:p>
        </w:tc>
        <w:tc>
          <w:tcPr>
            <w:tcW w:w="991" w:type="dxa"/>
            <w:tcBorders>
              <w:bottom w:val="single" w:sz="2" w:space="0" w:color="auto"/>
            </w:tcBorders>
            <w:shd w:val="clear" w:color="auto" w:fill="auto"/>
            <w:noWrap/>
            <w:vAlign w:val="center"/>
            <w:hideMark/>
          </w:tcPr>
          <w:p w14:paraId="65C7D99F" w14:textId="17471FFB" w:rsidR="000B3259" w:rsidRPr="001819DF" w:rsidRDefault="000B3259" w:rsidP="005C027C">
            <w:pPr>
              <w:pStyle w:val="cuatexto"/>
              <w:jc w:val="right"/>
              <w:rPr>
                <w:lang w:val="es-ES" w:eastAsia="es-ES"/>
              </w:rPr>
            </w:pPr>
            <w:r w:rsidRPr="005C027C">
              <w:rPr>
                <w:lang w:val="es-ES" w:eastAsia="es-ES"/>
              </w:rPr>
              <w:t xml:space="preserve">           1,8 </w:t>
            </w:r>
          </w:p>
        </w:tc>
        <w:tc>
          <w:tcPr>
            <w:tcW w:w="992" w:type="dxa"/>
            <w:tcBorders>
              <w:bottom w:val="single" w:sz="2" w:space="0" w:color="auto"/>
            </w:tcBorders>
            <w:shd w:val="clear" w:color="auto" w:fill="auto"/>
            <w:noWrap/>
            <w:vAlign w:val="center"/>
            <w:hideMark/>
          </w:tcPr>
          <w:p w14:paraId="3EF492DC" w14:textId="7D03B3D2" w:rsidR="000B3259" w:rsidRPr="001819DF" w:rsidRDefault="000B3259" w:rsidP="005C027C">
            <w:pPr>
              <w:pStyle w:val="cuatexto"/>
              <w:jc w:val="right"/>
              <w:rPr>
                <w:lang w:val="es-ES" w:eastAsia="es-ES"/>
              </w:rPr>
            </w:pPr>
            <w:r w:rsidRPr="005C027C">
              <w:rPr>
                <w:lang w:val="es-ES" w:eastAsia="es-ES"/>
              </w:rPr>
              <w:t xml:space="preserve">          1,9 </w:t>
            </w:r>
          </w:p>
        </w:tc>
        <w:tc>
          <w:tcPr>
            <w:tcW w:w="991" w:type="dxa"/>
            <w:tcBorders>
              <w:bottom w:val="single" w:sz="2" w:space="0" w:color="auto"/>
            </w:tcBorders>
            <w:shd w:val="clear" w:color="auto" w:fill="auto"/>
            <w:noWrap/>
            <w:vAlign w:val="center"/>
            <w:hideMark/>
          </w:tcPr>
          <w:p w14:paraId="47B2E38E" w14:textId="373FCE84" w:rsidR="000B3259" w:rsidRPr="001819DF" w:rsidRDefault="000B3259" w:rsidP="005C027C">
            <w:pPr>
              <w:pStyle w:val="cuatexto"/>
              <w:jc w:val="right"/>
              <w:rPr>
                <w:lang w:val="es-ES" w:eastAsia="es-ES"/>
              </w:rPr>
            </w:pPr>
            <w:r w:rsidRPr="005C027C">
              <w:rPr>
                <w:lang w:val="es-ES" w:eastAsia="es-ES"/>
              </w:rPr>
              <w:t xml:space="preserve">          1,9 </w:t>
            </w:r>
          </w:p>
        </w:tc>
        <w:tc>
          <w:tcPr>
            <w:tcW w:w="992" w:type="dxa"/>
            <w:tcBorders>
              <w:bottom w:val="single" w:sz="2" w:space="0" w:color="auto"/>
            </w:tcBorders>
            <w:shd w:val="clear" w:color="auto" w:fill="auto"/>
            <w:noWrap/>
            <w:vAlign w:val="center"/>
            <w:hideMark/>
          </w:tcPr>
          <w:p w14:paraId="34D08C10" w14:textId="033502D0" w:rsidR="000B3259" w:rsidRPr="001819DF" w:rsidRDefault="000B3259" w:rsidP="005C027C">
            <w:pPr>
              <w:pStyle w:val="cuatexto"/>
              <w:jc w:val="right"/>
              <w:rPr>
                <w:lang w:val="es-ES" w:eastAsia="es-ES"/>
              </w:rPr>
            </w:pPr>
            <w:r w:rsidRPr="005C027C">
              <w:rPr>
                <w:lang w:val="es-ES" w:eastAsia="es-ES"/>
              </w:rPr>
              <w:t xml:space="preserve">           2,0 </w:t>
            </w:r>
          </w:p>
        </w:tc>
        <w:tc>
          <w:tcPr>
            <w:tcW w:w="1256" w:type="dxa"/>
            <w:tcBorders>
              <w:bottom w:val="single" w:sz="2" w:space="0" w:color="auto"/>
            </w:tcBorders>
            <w:shd w:val="clear" w:color="auto" w:fill="auto"/>
            <w:noWrap/>
            <w:vAlign w:val="center"/>
            <w:hideMark/>
          </w:tcPr>
          <w:p w14:paraId="73708357" w14:textId="4D9B53AD" w:rsidR="000B3259" w:rsidRPr="005C027C" w:rsidRDefault="000B3259" w:rsidP="005C027C">
            <w:pPr>
              <w:pStyle w:val="cuatexto"/>
              <w:jc w:val="right"/>
              <w:rPr>
                <w:lang w:val="es-ES" w:eastAsia="es-ES"/>
              </w:rPr>
            </w:pPr>
            <w:r w:rsidRPr="005C027C">
              <w:rPr>
                <w:lang w:val="es-ES" w:eastAsia="es-ES"/>
              </w:rPr>
              <w:t xml:space="preserve">                0,1   </w:t>
            </w:r>
          </w:p>
        </w:tc>
        <w:tc>
          <w:tcPr>
            <w:tcW w:w="1395" w:type="dxa"/>
            <w:tcBorders>
              <w:bottom w:val="single" w:sz="2" w:space="0" w:color="auto"/>
            </w:tcBorders>
            <w:shd w:val="clear" w:color="auto" w:fill="auto"/>
            <w:noWrap/>
            <w:vAlign w:val="center"/>
            <w:hideMark/>
          </w:tcPr>
          <w:p w14:paraId="15157380" w14:textId="184B5B1D" w:rsidR="000B3259" w:rsidRPr="001819DF" w:rsidRDefault="000B3259" w:rsidP="005C027C">
            <w:pPr>
              <w:pStyle w:val="cuatexto"/>
              <w:jc w:val="right"/>
              <w:rPr>
                <w:lang w:val="es-ES" w:eastAsia="es-ES"/>
              </w:rPr>
            </w:pPr>
            <w:r w:rsidRPr="005C027C">
              <w:rPr>
                <w:lang w:val="es-ES" w:eastAsia="es-ES"/>
              </w:rPr>
              <w:t>7</w:t>
            </w:r>
          </w:p>
        </w:tc>
      </w:tr>
      <w:tr w:rsidR="000B3259" w:rsidRPr="001819DF" w14:paraId="3FF5C583" w14:textId="77777777" w:rsidTr="005C027C">
        <w:trPr>
          <w:trHeight w:val="198"/>
          <w:jc w:val="center"/>
        </w:trPr>
        <w:tc>
          <w:tcPr>
            <w:tcW w:w="1181" w:type="dxa"/>
            <w:tcBorders>
              <w:top w:val="single" w:sz="2" w:space="0" w:color="auto"/>
              <w:bottom w:val="single" w:sz="2" w:space="0" w:color="auto"/>
            </w:tcBorders>
            <w:shd w:val="clear" w:color="auto" w:fill="auto"/>
            <w:noWrap/>
            <w:vAlign w:val="center"/>
            <w:hideMark/>
          </w:tcPr>
          <w:p w14:paraId="6269CACD" w14:textId="77777777" w:rsidR="000B3259" w:rsidRPr="001819DF" w:rsidRDefault="000B3259" w:rsidP="000B3259">
            <w:pPr>
              <w:pStyle w:val="cuatexto"/>
              <w:jc w:val="left"/>
              <w:rPr>
                <w:lang w:val="es-ES" w:eastAsia="es-ES"/>
              </w:rPr>
            </w:pPr>
            <w:r w:rsidRPr="001819DF">
              <w:rPr>
                <w:lang w:val="es-ES" w:eastAsia="es-ES"/>
              </w:rPr>
              <w:t>Tudela</w:t>
            </w:r>
          </w:p>
        </w:tc>
        <w:tc>
          <w:tcPr>
            <w:tcW w:w="991" w:type="dxa"/>
            <w:tcBorders>
              <w:top w:val="single" w:sz="2" w:space="0" w:color="auto"/>
              <w:bottom w:val="single" w:sz="2" w:space="0" w:color="auto"/>
            </w:tcBorders>
            <w:shd w:val="clear" w:color="auto" w:fill="auto"/>
            <w:noWrap/>
            <w:vAlign w:val="center"/>
            <w:hideMark/>
          </w:tcPr>
          <w:p w14:paraId="0F95FE81" w14:textId="0D38C9AB" w:rsidR="000B3259" w:rsidRPr="001819DF" w:rsidRDefault="000B3259" w:rsidP="005C027C">
            <w:pPr>
              <w:pStyle w:val="cuatexto"/>
              <w:jc w:val="right"/>
              <w:rPr>
                <w:lang w:val="es-ES" w:eastAsia="es-ES"/>
              </w:rPr>
            </w:pPr>
            <w:r w:rsidRPr="005C027C">
              <w:rPr>
                <w:lang w:val="es-ES" w:eastAsia="es-ES"/>
              </w:rPr>
              <w:t xml:space="preserve">          1,6   </w:t>
            </w:r>
          </w:p>
        </w:tc>
        <w:tc>
          <w:tcPr>
            <w:tcW w:w="991" w:type="dxa"/>
            <w:tcBorders>
              <w:top w:val="single" w:sz="2" w:space="0" w:color="auto"/>
              <w:bottom w:val="single" w:sz="2" w:space="0" w:color="auto"/>
            </w:tcBorders>
            <w:shd w:val="clear" w:color="auto" w:fill="auto"/>
            <w:noWrap/>
            <w:vAlign w:val="center"/>
            <w:hideMark/>
          </w:tcPr>
          <w:p w14:paraId="08516126" w14:textId="233DCBA2" w:rsidR="000B3259" w:rsidRPr="001819DF" w:rsidRDefault="000B3259" w:rsidP="005C027C">
            <w:pPr>
              <w:pStyle w:val="cuatexto"/>
              <w:jc w:val="right"/>
              <w:rPr>
                <w:lang w:val="es-ES" w:eastAsia="es-ES"/>
              </w:rPr>
            </w:pPr>
            <w:r w:rsidRPr="005C027C">
              <w:rPr>
                <w:lang w:val="es-ES" w:eastAsia="es-ES"/>
              </w:rPr>
              <w:t xml:space="preserve">          1,6   </w:t>
            </w:r>
          </w:p>
        </w:tc>
        <w:tc>
          <w:tcPr>
            <w:tcW w:w="992" w:type="dxa"/>
            <w:tcBorders>
              <w:top w:val="single" w:sz="2" w:space="0" w:color="auto"/>
              <w:bottom w:val="single" w:sz="2" w:space="0" w:color="auto"/>
            </w:tcBorders>
            <w:shd w:val="clear" w:color="auto" w:fill="auto"/>
            <w:noWrap/>
            <w:vAlign w:val="center"/>
            <w:hideMark/>
          </w:tcPr>
          <w:p w14:paraId="3508B0D1" w14:textId="4EE60BF3" w:rsidR="000B3259" w:rsidRPr="001819DF" w:rsidRDefault="000B3259" w:rsidP="005C027C">
            <w:pPr>
              <w:pStyle w:val="cuatexto"/>
              <w:jc w:val="right"/>
              <w:rPr>
                <w:lang w:val="es-ES" w:eastAsia="es-ES"/>
              </w:rPr>
            </w:pPr>
            <w:r w:rsidRPr="005C027C">
              <w:rPr>
                <w:lang w:val="es-ES" w:eastAsia="es-ES"/>
              </w:rPr>
              <w:t xml:space="preserve">          1,5   </w:t>
            </w:r>
          </w:p>
        </w:tc>
        <w:tc>
          <w:tcPr>
            <w:tcW w:w="991" w:type="dxa"/>
            <w:tcBorders>
              <w:top w:val="single" w:sz="2" w:space="0" w:color="auto"/>
              <w:bottom w:val="single" w:sz="2" w:space="0" w:color="auto"/>
            </w:tcBorders>
            <w:shd w:val="clear" w:color="auto" w:fill="auto"/>
            <w:noWrap/>
            <w:vAlign w:val="center"/>
            <w:hideMark/>
          </w:tcPr>
          <w:p w14:paraId="29741CBE" w14:textId="4B6B871D" w:rsidR="000B3259" w:rsidRPr="001819DF" w:rsidRDefault="000B3259" w:rsidP="005C027C">
            <w:pPr>
              <w:pStyle w:val="cuatexto"/>
              <w:jc w:val="right"/>
              <w:rPr>
                <w:lang w:val="es-ES" w:eastAsia="es-ES"/>
              </w:rPr>
            </w:pPr>
            <w:r w:rsidRPr="005C027C">
              <w:rPr>
                <w:lang w:val="es-ES" w:eastAsia="es-ES"/>
              </w:rPr>
              <w:t xml:space="preserve">           1,5   </w:t>
            </w:r>
          </w:p>
        </w:tc>
        <w:tc>
          <w:tcPr>
            <w:tcW w:w="992" w:type="dxa"/>
            <w:tcBorders>
              <w:top w:val="single" w:sz="2" w:space="0" w:color="auto"/>
              <w:bottom w:val="single" w:sz="2" w:space="0" w:color="auto"/>
            </w:tcBorders>
            <w:shd w:val="clear" w:color="auto" w:fill="auto"/>
            <w:noWrap/>
            <w:vAlign w:val="center"/>
            <w:hideMark/>
          </w:tcPr>
          <w:p w14:paraId="667F5E31" w14:textId="56B9C463" w:rsidR="000B3259" w:rsidRPr="001819DF" w:rsidRDefault="000B3259" w:rsidP="005C027C">
            <w:pPr>
              <w:pStyle w:val="cuatexto"/>
              <w:jc w:val="right"/>
              <w:rPr>
                <w:lang w:val="es-ES" w:eastAsia="es-ES"/>
              </w:rPr>
            </w:pPr>
            <w:r w:rsidRPr="005C027C">
              <w:rPr>
                <w:lang w:val="es-ES" w:eastAsia="es-ES"/>
              </w:rPr>
              <w:t xml:space="preserve">           1,7   </w:t>
            </w:r>
          </w:p>
        </w:tc>
        <w:tc>
          <w:tcPr>
            <w:tcW w:w="1256" w:type="dxa"/>
            <w:tcBorders>
              <w:top w:val="single" w:sz="2" w:space="0" w:color="auto"/>
              <w:bottom w:val="single" w:sz="2" w:space="0" w:color="auto"/>
            </w:tcBorders>
            <w:shd w:val="clear" w:color="auto" w:fill="auto"/>
            <w:noWrap/>
            <w:vAlign w:val="center"/>
            <w:hideMark/>
          </w:tcPr>
          <w:p w14:paraId="551FD475" w14:textId="1FAB83C8" w:rsidR="000B3259" w:rsidRPr="005C027C" w:rsidRDefault="000B3259" w:rsidP="005C027C">
            <w:pPr>
              <w:pStyle w:val="cuatexto"/>
              <w:jc w:val="right"/>
              <w:rPr>
                <w:lang w:val="es-ES" w:eastAsia="es-ES"/>
              </w:rPr>
            </w:pPr>
            <w:r w:rsidRPr="005C027C">
              <w:rPr>
                <w:lang w:val="es-ES" w:eastAsia="es-ES"/>
              </w:rPr>
              <w:t xml:space="preserve">                0,1   </w:t>
            </w:r>
          </w:p>
        </w:tc>
        <w:tc>
          <w:tcPr>
            <w:tcW w:w="1395" w:type="dxa"/>
            <w:tcBorders>
              <w:top w:val="single" w:sz="2" w:space="0" w:color="auto"/>
              <w:bottom w:val="single" w:sz="2" w:space="0" w:color="auto"/>
            </w:tcBorders>
            <w:shd w:val="clear" w:color="auto" w:fill="auto"/>
            <w:noWrap/>
            <w:vAlign w:val="center"/>
            <w:hideMark/>
          </w:tcPr>
          <w:p w14:paraId="188EF911" w14:textId="0F892A54" w:rsidR="000B3259" w:rsidRPr="001819DF" w:rsidRDefault="000B3259" w:rsidP="005C027C">
            <w:pPr>
              <w:pStyle w:val="cuatexto"/>
              <w:jc w:val="right"/>
              <w:rPr>
                <w:lang w:val="es-ES" w:eastAsia="es-ES"/>
              </w:rPr>
            </w:pPr>
            <w:r w:rsidRPr="005C027C">
              <w:rPr>
                <w:lang w:val="es-ES" w:eastAsia="es-ES"/>
              </w:rPr>
              <w:t>9</w:t>
            </w:r>
          </w:p>
        </w:tc>
      </w:tr>
      <w:tr w:rsidR="000B3259" w:rsidRPr="001819DF" w14:paraId="085CAC2C" w14:textId="77777777" w:rsidTr="005C027C">
        <w:trPr>
          <w:trHeight w:val="198"/>
          <w:jc w:val="center"/>
        </w:trPr>
        <w:tc>
          <w:tcPr>
            <w:tcW w:w="1181" w:type="dxa"/>
            <w:tcBorders>
              <w:top w:val="single" w:sz="2" w:space="0" w:color="auto"/>
              <w:bottom w:val="single" w:sz="4" w:space="0" w:color="auto"/>
            </w:tcBorders>
            <w:shd w:val="clear" w:color="auto" w:fill="auto"/>
            <w:noWrap/>
            <w:vAlign w:val="center"/>
            <w:hideMark/>
          </w:tcPr>
          <w:p w14:paraId="52A6FF3E" w14:textId="77777777" w:rsidR="000B3259" w:rsidRPr="001819DF" w:rsidRDefault="000B3259" w:rsidP="000B3259">
            <w:pPr>
              <w:pStyle w:val="cuatexto"/>
              <w:jc w:val="left"/>
              <w:rPr>
                <w:lang w:val="es-ES" w:eastAsia="es-ES"/>
              </w:rPr>
            </w:pPr>
            <w:r w:rsidRPr="001819DF">
              <w:rPr>
                <w:lang w:val="es-ES" w:eastAsia="es-ES"/>
              </w:rPr>
              <w:t>Estella</w:t>
            </w:r>
          </w:p>
        </w:tc>
        <w:tc>
          <w:tcPr>
            <w:tcW w:w="991" w:type="dxa"/>
            <w:tcBorders>
              <w:top w:val="single" w:sz="2" w:space="0" w:color="auto"/>
              <w:bottom w:val="single" w:sz="4" w:space="0" w:color="auto"/>
            </w:tcBorders>
            <w:shd w:val="clear" w:color="auto" w:fill="auto"/>
            <w:noWrap/>
            <w:vAlign w:val="center"/>
            <w:hideMark/>
          </w:tcPr>
          <w:p w14:paraId="6B9AC064" w14:textId="229ABAEB" w:rsidR="000B3259" w:rsidRPr="001819DF" w:rsidRDefault="000B3259" w:rsidP="005C027C">
            <w:pPr>
              <w:pStyle w:val="cuatexto"/>
              <w:jc w:val="right"/>
              <w:rPr>
                <w:lang w:val="es-ES" w:eastAsia="es-ES"/>
              </w:rPr>
            </w:pPr>
            <w:r w:rsidRPr="005C027C">
              <w:rPr>
                <w:lang w:val="es-ES" w:eastAsia="es-ES"/>
              </w:rPr>
              <w:t xml:space="preserve">           1,4 </w:t>
            </w:r>
          </w:p>
        </w:tc>
        <w:tc>
          <w:tcPr>
            <w:tcW w:w="991" w:type="dxa"/>
            <w:tcBorders>
              <w:top w:val="single" w:sz="2" w:space="0" w:color="auto"/>
              <w:bottom w:val="single" w:sz="4" w:space="0" w:color="auto"/>
            </w:tcBorders>
            <w:shd w:val="clear" w:color="auto" w:fill="auto"/>
            <w:noWrap/>
            <w:vAlign w:val="center"/>
            <w:hideMark/>
          </w:tcPr>
          <w:p w14:paraId="2AD3B87C" w14:textId="6D81D9D8" w:rsidR="000B3259" w:rsidRPr="001819DF" w:rsidRDefault="000B3259" w:rsidP="005C027C">
            <w:pPr>
              <w:pStyle w:val="cuatexto"/>
              <w:jc w:val="right"/>
              <w:rPr>
                <w:lang w:val="es-ES" w:eastAsia="es-ES"/>
              </w:rPr>
            </w:pPr>
            <w:r w:rsidRPr="005C027C">
              <w:rPr>
                <w:lang w:val="es-ES" w:eastAsia="es-ES"/>
              </w:rPr>
              <w:t xml:space="preserve">           1,4 </w:t>
            </w:r>
          </w:p>
        </w:tc>
        <w:tc>
          <w:tcPr>
            <w:tcW w:w="992" w:type="dxa"/>
            <w:tcBorders>
              <w:top w:val="single" w:sz="2" w:space="0" w:color="auto"/>
              <w:bottom w:val="single" w:sz="4" w:space="0" w:color="auto"/>
            </w:tcBorders>
            <w:shd w:val="clear" w:color="auto" w:fill="auto"/>
            <w:noWrap/>
            <w:vAlign w:val="center"/>
            <w:hideMark/>
          </w:tcPr>
          <w:p w14:paraId="17594624" w14:textId="33E896C1" w:rsidR="000B3259" w:rsidRPr="001819DF" w:rsidRDefault="000B3259" w:rsidP="005C027C">
            <w:pPr>
              <w:pStyle w:val="cuatexto"/>
              <w:jc w:val="right"/>
              <w:rPr>
                <w:lang w:val="es-ES" w:eastAsia="es-ES"/>
              </w:rPr>
            </w:pPr>
            <w:r w:rsidRPr="005C027C">
              <w:rPr>
                <w:lang w:val="es-ES" w:eastAsia="es-ES"/>
              </w:rPr>
              <w:t xml:space="preserve">           1,4 </w:t>
            </w:r>
          </w:p>
        </w:tc>
        <w:tc>
          <w:tcPr>
            <w:tcW w:w="991" w:type="dxa"/>
            <w:tcBorders>
              <w:top w:val="single" w:sz="2" w:space="0" w:color="auto"/>
              <w:bottom w:val="single" w:sz="4" w:space="0" w:color="auto"/>
            </w:tcBorders>
            <w:shd w:val="clear" w:color="auto" w:fill="auto"/>
            <w:noWrap/>
            <w:vAlign w:val="center"/>
            <w:hideMark/>
          </w:tcPr>
          <w:p w14:paraId="56E4856E" w14:textId="4B9F3190" w:rsidR="000B3259" w:rsidRPr="001819DF" w:rsidRDefault="000B3259" w:rsidP="005C027C">
            <w:pPr>
              <w:pStyle w:val="cuatexto"/>
              <w:jc w:val="right"/>
              <w:rPr>
                <w:lang w:val="es-ES" w:eastAsia="es-ES"/>
              </w:rPr>
            </w:pPr>
            <w:r w:rsidRPr="005C027C">
              <w:rPr>
                <w:lang w:val="es-ES" w:eastAsia="es-ES"/>
              </w:rPr>
              <w:t xml:space="preserve">           1,4 </w:t>
            </w:r>
          </w:p>
        </w:tc>
        <w:tc>
          <w:tcPr>
            <w:tcW w:w="992" w:type="dxa"/>
            <w:tcBorders>
              <w:top w:val="single" w:sz="2" w:space="0" w:color="auto"/>
              <w:bottom w:val="single" w:sz="4" w:space="0" w:color="auto"/>
            </w:tcBorders>
            <w:shd w:val="clear" w:color="auto" w:fill="auto"/>
            <w:noWrap/>
            <w:vAlign w:val="center"/>
            <w:hideMark/>
          </w:tcPr>
          <w:p w14:paraId="17DFA933" w14:textId="73D2D436" w:rsidR="000B3259" w:rsidRPr="001819DF" w:rsidRDefault="000B3259" w:rsidP="005C027C">
            <w:pPr>
              <w:pStyle w:val="cuatexto"/>
              <w:jc w:val="right"/>
              <w:rPr>
                <w:lang w:val="es-ES" w:eastAsia="es-ES"/>
              </w:rPr>
            </w:pPr>
            <w:r w:rsidRPr="005C027C">
              <w:rPr>
                <w:lang w:val="es-ES" w:eastAsia="es-ES"/>
              </w:rPr>
              <w:t xml:space="preserve">           1,4 </w:t>
            </w:r>
          </w:p>
        </w:tc>
        <w:tc>
          <w:tcPr>
            <w:tcW w:w="1256" w:type="dxa"/>
            <w:tcBorders>
              <w:top w:val="single" w:sz="2" w:space="0" w:color="auto"/>
              <w:bottom w:val="single" w:sz="4" w:space="0" w:color="auto"/>
            </w:tcBorders>
            <w:shd w:val="clear" w:color="auto" w:fill="auto"/>
            <w:noWrap/>
            <w:vAlign w:val="center"/>
            <w:hideMark/>
          </w:tcPr>
          <w:p w14:paraId="685F9416" w14:textId="6D15DBF0" w:rsidR="000B3259" w:rsidRPr="005C027C" w:rsidRDefault="000B3259" w:rsidP="005C027C">
            <w:pPr>
              <w:pStyle w:val="cuatexto"/>
              <w:jc w:val="right"/>
              <w:rPr>
                <w:lang w:val="es-ES" w:eastAsia="es-ES"/>
              </w:rPr>
            </w:pPr>
            <w:r w:rsidRPr="005C027C">
              <w:rPr>
                <w:lang w:val="es-ES" w:eastAsia="es-ES"/>
              </w:rPr>
              <w:t xml:space="preserve">             </w:t>
            </w:r>
            <w:r w:rsidR="005C027C">
              <w:rPr>
                <w:lang w:val="es-ES" w:eastAsia="es-ES"/>
              </w:rPr>
              <w:t>-</w:t>
            </w:r>
            <w:r w:rsidRPr="005C027C">
              <w:rPr>
                <w:lang w:val="es-ES" w:eastAsia="es-ES"/>
              </w:rPr>
              <w:t xml:space="preserve">   </w:t>
            </w:r>
          </w:p>
        </w:tc>
        <w:tc>
          <w:tcPr>
            <w:tcW w:w="1395" w:type="dxa"/>
            <w:tcBorders>
              <w:top w:val="single" w:sz="2" w:space="0" w:color="auto"/>
              <w:bottom w:val="single" w:sz="4" w:space="0" w:color="auto"/>
            </w:tcBorders>
            <w:shd w:val="clear" w:color="auto" w:fill="auto"/>
            <w:noWrap/>
            <w:vAlign w:val="center"/>
            <w:hideMark/>
          </w:tcPr>
          <w:p w14:paraId="6F541954" w14:textId="3FBB82F0" w:rsidR="000B3259" w:rsidRPr="001819DF" w:rsidRDefault="000B3259" w:rsidP="005C027C">
            <w:pPr>
              <w:pStyle w:val="cuatexto"/>
              <w:jc w:val="right"/>
              <w:rPr>
                <w:lang w:val="es-ES" w:eastAsia="es-ES"/>
              </w:rPr>
            </w:pPr>
            <w:r w:rsidRPr="005C027C">
              <w:rPr>
                <w:lang w:val="es-ES" w:eastAsia="es-ES"/>
              </w:rPr>
              <w:t>-</w:t>
            </w:r>
          </w:p>
        </w:tc>
      </w:tr>
      <w:tr w:rsidR="005C027C" w:rsidRPr="00CD058E" w14:paraId="5F0B6E5F" w14:textId="77777777" w:rsidTr="005C027C">
        <w:trPr>
          <w:trHeight w:val="255"/>
          <w:jc w:val="center"/>
        </w:trPr>
        <w:tc>
          <w:tcPr>
            <w:tcW w:w="1181" w:type="dxa"/>
            <w:shd w:val="clear" w:color="auto" w:fill="8DB3E2" w:themeFill="text2" w:themeFillTint="66"/>
            <w:noWrap/>
            <w:vAlign w:val="center"/>
            <w:hideMark/>
          </w:tcPr>
          <w:p w14:paraId="6645C2D0" w14:textId="77777777" w:rsidR="005C027C" w:rsidRPr="00CD058E" w:rsidRDefault="005C027C" w:rsidP="005C027C">
            <w:pPr>
              <w:pStyle w:val="cuadroCabe"/>
              <w:rPr>
                <w:lang w:val="es-ES" w:eastAsia="es-ES"/>
              </w:rPr>
            </w:pPr>
            <w:r w:rsidRPr="00CD058E">
              <w:rPr>
                <w:lang w:val="es-ES" w:eastAsia="es-ES"/>
              </w:rPr>
              <w:t>Total</w:t>
            </w:r>
          </w:p>
        </w:tc>
        <w:tc>
          <w:tcPr>
            <w:tcW w:w="991" w:type="dxa"/>
            <w:shd w:val="clear" w:color="auto" w:fill="8DB3E2" w:themeFill="text2" w:themeFillTint="66"/>
            <w:noWrap/>
            <w:vAlign w:val="center"/>
            <w:hideMark/>
          </w:tcPr>
          <w:p w14:paraId="1D4F938F" w14:textId="2B7ED123" w:rsidR="005C027C" w:rsidRPr="005C027C" w:rsidRDefault="005C027C" w:rsidP="005C027C">
            <w:pPr>
              <w:pStyle w:val="cuadroCabe"/>
              <w:jc w:val="right"/>
              <w:rPr>
                <w:rFonts w:cs="Arial"/>
                <w:szCs w:val="18"/>
                <w:lang w:val="es-ES" w:eastAsia="es-ES"/>
              </w:rPr>
            </w:pPr>
            <w:r w:rsidRPr="005C027C">
              <w:rPr>
                <w:rFonts w:cs="Arial"/>
                <w:color w:val="000000"/>
                <w:szCs w:val="18"/>
              </w:rPr>
              <w:t>1,8</w:t>
            </w:r>
          </w:p>
        </w:tc>
        <w:tc>
          <w:tcPr>
            <w:tcW w:w="991" w:type="dxa"/>
            <w:shd w:val="clear" w:color="auto" w:fill="8DB3E2" w:themeFill="text2" w:themeFillTint="66"/>
            <w:noWrap/>
            <w:vAlign w:val="center"/>
            <w:hideMark/>
          </w:tcPr>
          <w:p w14:paraId="10DCA14E" w14:textId="5457FEF3" w:rsidR="005C027C" w:rsidRPr="005C027C" w:rsidRDefault="005C027C" w:rsidP="005C027C">
            <w:pPr>
              <w:pStyle w:val="cuadroCabe"/>
              <w:jc w:val="right"/>
              <w:rPr>
                <w:rFonts w:cs="Arial"/>
                <w:szCs w:val="18"/>
                <w:lang w:val="es-ES" w:eastAsia="es-ES"/>
              </w:rPr>
            </w:pPr>
            <w:r w:rsidRPr="005C027C">
              <w:rPr>
                <w:rFonts w:cs="Arial"/>
                <w:color w:val="000000"/>
                <w:szCs w:val="18"/>
              </w:rPr>
              <w:t>1,8</w:t>
            </w:r>
          </w:p>
        </w:tc>
        <w:tc>
          <w:tcPr>
            <w:tcW w:w="992" w:type="dxa"/>
            <w:shd w:val="clear" w:color="auto" w:fill="8DB3E2" w:themeFill="text2" w:themeFillTint="66"/>
            <w:noWrap/>
            <w:vAlign w:val="center"/>
            <w:hideMark/>
          </w:tcPr>
          <w:p w14:paraId="7B24E454" w14:textId="7EAE26ED" w:rsidR="005C027C" w:rsidRPr="005C027C" w:rsidRDefault="005C027C" w:rsidP="005C027C">
            <w:pPr>
              <w:pStyle w:val="cuadroCabe"/>
              <w:jc w:val="right"/>
              <w:rPr>
                <w:rFonts w:cs="Arial"/>
                <w:szCs w:val="18"/>
                <w:lang w:val="es-ES" w:eastAsia="es-ES"/>
              </w:rPr>
            </w:pPr>
            <w:r w:rsidRPr="005C027C">
              <w:rPr>
                <w:rFonts w:cs="Arial"/>
                <w:color w:val="000000"/>
                <w:szCs w:val="18"/>
              </w:rPr>
              <w:t>1,8</w:t>
            </w:r>
          </w:p>
        </w:tc>
        <w:tc>
          <w:tcPr>
            <w:tcW w:w="991" w:type="dxa"/>
            <w:shd w:val="clear" w:color="auto" w:fill="8DB3E2" w:themeFill="text2" w:themeFillTint="66"/>
            <w:noWrap/>
            <w:vAlign w:val="center"/>
            <w:hideMark/>
          </w:tcPr>
          <w:p w14:paraId="51587728" w14:textId="13F19083" w:rsidR="005C027C" w:rsidRPr="005C027C" w:rsidRDefault="005C027C" w:rsidP="005C027C">
            <w:pPr>
              <w:pStyle w:val="cuadroCabe"/>
              <w:jc w:val="right"/>
              <w:rPr>
                <w:rFonts w:cs="Arial"/>
                <w:szCs w:val="18"/>
                <w:lang w:val="es-ES" w:eastAsia="es-ES"/>
              </w:rPr>
            </w:pPr>
            <w:r w:rsidRPr="005C027C">
              <w:rPr>
                <w:rFonts w:cs="Arial"/>
                <w:color w:val="000000"/>
                <w:szCs w:val="18"/>
              </w:rPr>
              <w:t>1,8</w:t>
            </w:r>
          </w:p>
        </w:tc>
        <w:tc>
          <w:tcPr>
            <w:tcW w:w="992" w:type="dxa"/>
            <w:shd w:val="clear" w:color="auto" w:fill="8DB3E2" w:themeFill="text2" w:themeFillTint="66"/>
            <w:noWrap/>
            <w:vAlign w:val="center"/>
            <w:hideMark/>
          </w:tcPr>
          <w:p w14:paraId="49E0111F" w14:textId="3596AA1F" w:rsidR="005C027C" w:rsidRPr="005C027C" w:rsidRDefault="005C027C" w:rsidP="005C027C">
            <w:pPr>
              <w:pStyle w:val="cuadroCabe"/>
              <w:jc w:val="right"/>
              <w:rPr>
                <w:rFonts w:cs="Arial"/>
                <w:szCs w:val="18"/>
                <w:lang w:val="es-ES" w:eastAsia="es-ES"/>
              </w:rPr>
            </w:pPr>
            <w:r w:rsidRPr="005C027C">
              <w:rPr>
                <w:rFonts w:cs="Arial"/>
                <w:color w:val="000000"/>
                <w:szCs w:val="18"/>
              </w:rPr>
              <w:t>1,9</w:t>
            </w:r>
          </w:p>
        </w:tc>
        <w:tc>
          <w:tcPr>
            <w:tcW w:w="1256" w:type="dxa"/>
            <w:shd w:val="clear" w:color="auto" w:fill="8DB3E2" w:themeFill="text2" w:themeFillTint="66"/>
            <w:noWrap/>
            <w:vAlign w:val="center"/>
            <w:hideMark/>
          </w:tcPr>
          <w:p w14:paraId="33FDB910" w14:textId="3577C5D8" w:rsidR="005C027C" w:rsidRPr="00CD058E" w:rsidRDefault="005C027C" w:rsidP="005C027C">
            <w:pPr>
              <w:pStyle w:val="cuadroCabe"/>
              <w:jc w:val="right"/>
              <w:rPr>
                <w:lang w:val="es-ES" w:eastAsia="es-ES"/>
              </w:rPr>
            </w:pPr>
            <w:r>
              <w:rPr>
                <w:lang w:val="es-ES" w:eastAsia="es-ES"/>
              </w:rPr>
              <w:t>0,1</w:t>
            </w:r>
          </w:p>
        </w:tc>
        <w:tc>
          <w:tcPr>
            <w:tcW w:w="1395" w:type="dxa"/>
            <w:shd w:val="clear" w:color="auto" w:fill="8DB3E2" w:themeFill="text2" w:themeFillTint="66"/>
            <w:noWrap/>
            <w:vAlign w:val="center"/>
            <w:hideMark/>
          </w:tcPr>
          <w:p w14:paraId="27B17CBF" w14:textId="6F8AA008" w:rsidR="005C027C" w:rsidRPr="00CD058E" w:rsidRDefault="005C027C" w:rsidP="005C027C">
            <w:pPr>
              <w:pStyle w:val="cuadroCabe"/>
              <w:jc w:val="right"/>
              <w:rPr>
                <w:lang w:val="es-ES" w:eastAsia="es-ES"/>
              </w:rPr>
            </w:pPr>
            <w:r>
              <w:rPr>
                <w:lang w:val="es-ES" w:eastAsia="es-ES"/>
              </w:rPr>
              <w:t>6</w:t>
            </w:r>
          </w:p>
        </w:tc>
      </w:tr>
    </w:tbl>
    <w:p w14:paraId="2CD07ABC" w14:textId="71526C76" w:rsidR="0048395B" w:rsidRDefault="00AE552F" w:rsidP="002E6A82">
      <w:pPr>
        <w:pStyle w:val="texto"/>
        <w:spacing w:before="240"/>
      </w:pPr>
      <w:r w:rsidRPr="6DF36262">
        <w:rPr>
          <w:lang w:eastAsia="es-ES"/>
        </w:rPr>
        <w:t>Como se observa, la población con derecho a atención sanitaria ha crecido un dos por</w:t>
      </w:r>
      <w:r w:rsidR="002E6A82">
        <w:rPr>
          <w:lang w:eastAsia="es-ES"/>
        </w:rPr>
        <w:t xml:space="preserve"> ciento en el periodo analizado; s</w:t>
      </w:r>
      <w:r w:rsidR="06EA276F">
        <w:t>i comparamos estos datos por área sanitaria</w:t>
      </w:r>
      <w:r w:rsidR="4B2B2EA5">
        <w:t>,</w:t>
      </w:r>
      <w:r w:rsidR="06EA276F">
        <w:t xml:space="preserve"> se observa que la población TIS ha aumentado un tres por ciento en Pamplona y Estella frente a un crecimiento de solo el 0,3 por ciento en Tudela. </w:t>
      </w:r>
    </w:p>
    <w:p w14:paraId="3671C160" w14:textId="5E87B2A9" w:rsidR="0048395B" w:rsidRDefault="002E6A82" w:rsidP="00C93B9B">
      <w:pPr>
        <w:pStyle w:val="texto"/>
      </w:pPr>
      <w:r>
        <w:rPr>
          <w:lang w:eastAsia="es-ES"/>
        </w:rPr>
        <w:t>El</w:t>
      </w:r>
      <w:r w:rsidRPr="6DF36262">
        <w:rPr>
          <w:lang w:eastAsia="es-ES"/>
        </w:rPr>
        <w:t xml:space="preserve"> personal </w:t>
      </w:r>
      <w:r>
        <w:rPr>
          <w:lang w:eastAsia="es-ES"/>
        </w:rPr>
        <w:t>facultativo especialista ha crecido un nueve</w:t>
      </w:r>
      <w:r>
        <w:t xml:space="preserve"> por ciento, suponiendo, por lo tanto, que esta categoría profesional por 1.000 habitantes haya aumentado un seis por ciento. Analizando estos datos por área sanitaria, en el caso de Pamplona y Tudela este personal crece un diez por ciento, mientras que en Estella disminuye un dos por ciento. </w:t>
      </w:r>
    </w:p>
    <w:p w14:paraId="16DDDE6E" w14:textId="0179D2C3" w:rsidR="00AA5C00" w:rsidRDefault="00AA5C00" w:rsidP="00C93B9B">
      <w:pPr>
        <w:pStyle w:val="texto"/>
      </w:pPr>
      <w:r>
        <w:t>Incluimos en el Anexo 19 la evolución de la población en el periodo 2010-2022 por rango de edad</w:t>
      </w:r>
      <w:r w:rsidR="00F82DE3">
        <w:t xml:space="preserve"> para mostrar el envejecimiento de la población. En concreto, la población de edad superior a 64 años ha aumentado un 22 por ciento y la perteneciente al intervalo (15-44) ha disminuido un 14 por ciento.</w:t>
      </w:r>
    </w:p>
    <w:p w14:paraId="06D67007" w14:textId="47EA8549" w:rsidR="00AD681A" w:rsidRDefault="00AD681A" w:rsidP="004B224E">
      <w:pPr>
        <w:pStyle w:val="atitulo3"/>
      </w:pPr>
      <w:bookmarkStart w:id="43" w:name="_Toc3202789"/>
      <w:bookmarkStart w:id="44" w:name="_Toc3967030"/>
      <w:r>
        <w:rPr>
          <w:lang w:eastAsia="es-ES"/>
        </w:rPr>
        <w:lastRenderedPageBreak/>
        <w:t>3.2.3</w:t>
      </w:r>
      <w:r w:rsidRPr="0094702E">
        <w:rPr>
          <w:lang w:eastAsia="es-ES"/>
        </w:rPr>
        <w:t xml:space="preserve"> </w:t>
      </w:r>
      <w:r w:rsidRPr="004B224E">
        <w:t>Principio</w:t>
      </w:r>
      <w:r>
        <w:t xml:space="preserve"> de antigüedad entre pacientes en la lista de espera </w:t>
      </w:r>
    </w:p>
    <w:p w14:paraId="057F582D" w14:textId="11EB8E4B" w:rsidR="007119AB" w:rsidRPr="004B224E" w:rsidRDefault="1B010E40" w:rsidP="004B224E">
      <w:pPr>
        <w:pStyle w:val="texto"/>
      </w:pPr>
      <w:r w:rsidRPr="142743FA">
        <w:rPr>
          <w:rStyle w:val="textoCar"/>
        </w:rPr>
        <w:t xml:space="preserve">Como hemos </w:t>
      </w:r>
      <w:r>
        <w:t>señalado en el epígrafe II de este informe, las aplicaciones</w:t>
      </w:r>
      <w:r w:rsidR="1AA7B0AB">
        <w:t xml:space="preserve"> informáticas</w:t>
      </w:r>
      <w:r>
        <w:t xml:space="preserve"> utilizadas en la gestión de las listas de espera permiten </w:t>
      </w:r>
      <w:r w:rsidR="00955045">
        <w:t xml:space="preserve">citar a personas para </w:t>
      </w:r>
      <w:r>
        <w:t>consultas, pruebas e intervenciones</w:t>
      </w:r>
      <w:r w:rsidR="00955045">
        <w:t xml:space="preserve">, </w:t>
      </w:r>
      <w:r>
        <w:t xml:space="preserve">a las cuales, según su orden de antigüedad en la lista, no les correspondería ser atendidos. </w:t>
      </w:r>
    </w:p>
    <w:p w14:paraId="01666F99" w14:textId="1A58F607" w:rsidR="007119AB" w:rsidRPr="004B224E" w:rsidRDefault="007119AB" w:rsidP="004B224E">
      <w:pPr>
        <w:pStyle w:val="texto"/>
      </w:pPr>
      <w:r>
        <w:t>Este hecho puede obedecer a motivos clínicos</w:t>
      </w:r>
      <w:r w:rsidR="7D43B2BC">
        <w:t xml:space="preserve"> justificados</w:t>
      </w:r>
      <w:r>
        <w:t xml:space="preserve">, como </w:t>
      </w:r>
      <w:r w:rsidR="2C7FA28C">
        <w:t xml:space="preserve">el </w:t>
      </w:r>
      <w:r>
        <w:t>empeoramiento de su salud</w:t>
      </w:r>
      <w:r w:rsidR="609C81B2">
        <w:t>.</w:t>
      </w:r>
      <w:r>
        <w:t xml:space="preserve"> </w:t>
      </w:r>
      <w:r w:rsidR="064E62F8">
        <w:t>S</w:t>
      </w:r>
      <w:r>
        <w:t xml:space="preserve">in embargo, no se deja constancia de </w:t>
      </w:r>
      <w:r w:rsidR="00955045">
        <w:t>las causas</w:t>
      </w:r>
      <w:r w:rsidR="5CD02009">
        <w:t xml:space="preserve"> </w:t>
      </w:r>
      <w:r w:rsidR="12F35ABA">
        <w:t>por los que se atiende a los pacientes en orden distinto al derivado de su antigüedad en la lista de espera</w:t>
      </w:r>
      <w:r>
        <w:t>.</w:t>
      </w:r>
      <w:r w:rsidR="123951C8">
        <w:t xml:space="preserve"> Por</w:t>
      </w:r>
      <w:r>
        <w:t xml:space="preserve"> </w:t>
      </w:r>
      <w:r w:rsidR="7821B700">
        <w:t>es</w:t>
      </w:r>
      <w:r>
        <w:t xml:space="preserve">te </w:t>
      </w:r>
      <w:r w:rsidR="0C8CC456">
        <w:t>motivo,</w:t>
      </w:r>
      <w:r>
        <w:t xml:space="preserve"> no podemos concluir sobre si se respeta el principio de antigüedad en la lista a igualdad de condiciones. </w:t>
      </w:r>
    </w:p>
    <w:p w14:paraId="02F775BF" w14:textId="00DE4E8F" w:rsidR="007119AB" w:rsidRDefault="1B010E40" w:rsidP="004B224E">
      <w:pPr>
        <w:pStyle w:val="texto"/>
        <w:rPr>
          <w:lang w:eastAsia="es-ES"/>
        </w:rPr>
      </w:pPr>
      <w:r>
        <w:t>Hemos realizado el seguimiento de dos bolsas para verificar que</w:t>
      </w:r>
      <w:r w:rsidR="4E7B26E4">
        <w:t>,</w:t>
      </w:r>
      <w:r>
        <w:t xml:space="preserve"> efectivamente</w:t>
      </w:r>
      <w:r w:rsidR="60C2BEE2">
        <w:t>,</w:t>
      </w:r>
      <w:r>
        <w:t xml:space="preserve"> lo descrito en los párrafos anteriores es así. En concreto</w:t>
      </w:r>
      <w:r w:rsidR="0CE7B071">
        <w:t>,</w:t>
      </w:r>
      <w:r>
        <w:t xml:space="preserve"> hemos analizado bolsas de </w:t>
      </w:r>
      <w:r w:rsidR="248D5DDE">
        <w:t xml:space="preserve">consultas de </w:t>
      </w:r>
      <w:r>
        <w:t>oftalmología</w:t>
      </w:r>
      <w:r w:rsidR="1D5D704C">
        <w:t xml:space="preserve"> en mayo de 2023</w:t>
      </w:r>
      <w:r>
        <w:t xml:space="preserve"> y de</w:t>
      </w:r>
      <w:r w:rsidRPr="6DF36262">
        <w:rPr>
          <w:lang w:eastAsia="es-ES"/>
        </w:rPr>
        <w:t xml:space="preserve"> intervenciones en electrofisiología en </w:t>
      </w:r>
      <w:r w:rsidR="31774B88" w:rsidRPr="6DF36262">
        <w:rPr>
          <w:lang w:eastAsia="es-ES"/>
        </w:rPr>
        <w:t xml:space="preserve">abril de 2023 en </w:t>
      </w:r>
      <w:r w:rsidRPr="6DF36262">
        <w:rPr>
          <w:lang w:eastAsia="es-ES"/>
        </w:rPr>
        <w:t>Pamplona.</w:t>
      </w:r>
    </w:p>
    <w:p w14:paraId="6CDD6865" w14:textId="10521487" w:rsidR="007119AB" w:rsidRPr="007119AB" w:rsidRDefault="007119AB" w:rsidP="004B224E">
      <w:pPr>
        <w:pStyle w:val="atitulo4"/>
        <w:spacing w:before="240"/>
        <w:rPr>
          <w:lang w:eastAsia="es-ES"/>
        </w:rPr>
      </w:pPr>
      <w:r w:rsidRPr="007119AB">
        <w:rPr>
          <w:lang w:eastAsia="es-ES"/>
        </w:rPr>
        <w:t>Bolsas de</w:t>
      </w:r>
      <w:r>
        <w:rPr>
          <w:lang w:eastAsia="es-ES"/>
        </w:rPr>
        <w:t xml:space="preserve"> </w:t>
      </w:r>
      <w:r w:rsidR="0052176D">
        <w:rPr>
          <w:lang w:eastAsia="es-ES"/>
        </w:rPr>
        <w:t xml:space="preserve">primeras </w:t>
      </w:r>
      <w:r>
        <w:rPr>
          <w:lang w:eastAsia="es-ES"/>
        </w:rPr>
        <w:t>consultas de</w:t>
      </w:r>
      <w:r w:rsidRPr="007119AB">
        <w:rPr>
          <w:lang w:eastAsia="es-ES"/>
        </w:rPr>
        <w:t xml:space="preserve"> oftalmología</w:t>
      </w:r>
      <w:r>
        <w:rPr>
          <w:lang w:eastAsia="es-ES"/>
        </w:rPr>
        <w:t xml:space="preserve"> </w:t>
      </w:r>
    </w:p>
    <w:p w14:paraId="057EFF6D" w14:textId="14710C46" w:rsidR="00897485" w:rsidRPr="004B224E" w:rsidRDefault="007119AB" w:rsidP="004B224E">
      <w:pPr>
        <w:pStyle w:val="texto"/>
      </w:pPr>
      <w:r w:rsidRPr="004B224E">
        <w:t>Hemos seleccionado bolsas homogéneas de similares características del área de Pamplona.</w:t>
      </w:r>
      <w:r w:rsidR="00897485" w:rsidRPr="004B224E">
        <w:t xml:space="preserve"> En concreto, existe una bolsa de </w:t>
      </w:r>
      <w:r w:rsidR="00360434" w:rsidRPr="004B224E">
        <w:t>oftalmología</w:t>
      </w:r>
      <w:r w:rsidR="00897485" w:rsidRPr="004B224E">
        <w:t xml:space="preserve"> general, otra similar para Tafalla que cuenta con personal de esta especialidad en su centro de salud, y otra bolsa para atención general en la Clínica Universidad de Navarra a la cual se derivan pacientes. </w:t>
      </w:r>
    </w:p>
    <w:p w14:paraId="7419B968" w14:textId="37D31A22" w:rsidR="00897485" w:rsidRPr="004B224E" w:rsidRDefault="00897485" w:rsidP="004B224E">
      <w:pPr>
        <w:pStyle w:val="texto"/>
      </w:pPr>
      <w:r>
        <w:t>A finales de abril de 2023 se incluyeron 139 pacientes de la bolsa de oftalmología general en la bolsa de la Clínica Universidad de Navarra derivándolos</w:t>
      </w:r>
      <w:r w:rsidR="7C98FC2C">
        <w:t>,</w:t>
      </w:r>
      <w:r>
        <w:t xml:space="preserve"> por lo tanto</w:t>
      </w:r>
      <w:r w:rsidR="65D059D0">
        <w:t>,</w:t>
      </w:r>
      <w:r>
        <w:t xml:space="preserve"> para que fueran atendidos en este centro.</w:t>
      </w:r>
    </w:p>
    <w:p w14:paraId="19EACF8F" w14:textId="05996765" w:rsidR="00897485" w:rsidRPr="004B224E" w:rsidRDefault="00897485" w:rsidP="004B224E">
      <w:pPr>
        <w:pStyle w:val="texto"/>
      </w:pPr>
      <w:r>
        <w:t xml:space="preserve"> El 12 de mayo de 2023 ya no existía ningún paciente en la bolsa de la Clínica Universidad de Navarra</w:t>
      </w:r>
      <w:r w:rsidR="4CBA7EAB">
        <w:t>,</w:t>
      </w:r>
      <w:r>
        <w:t xml:space="preserve"> lo que implica que todos ellos ya tenían una cita para ser atendidos. Según el personal de programación se elige a los pacientes en función de la antigüedad en la bolsa. </w:t>
      </w:r>
    </w:p>
    <w:p w14:paraId="60294F54" w14:textId="5613C11E" w:rsidR="00897485" w:rsidRPr="004B224E" w:rsidRDefault="5737BEE7" w:rsidP="004B224E">
      <w:pPr>
        <w:pStyle w:val="texto"/>
      </w:pPr>
      <w:r>
        <w:t>La fecha de inclusión más</w:t>
      </w:r>
      <w:r w:rsidR="5CF1A940">
        <w:t xml:space="preserve"> antigua</w:t>
      </w:r>
      <w:r>
        <w:t xml:space="preserve"> en la lista de espera de las 139 personas derivadas era el 20 de abril de 20</w:t>
      </w:r>
      <w:r w:rsidR="00F426C7">
        <w:t>23. Sin embargo, observamos que</w:t>
      </w:r>
      <w:r>
        <w:t xml:space="preserve"> en la bolsa de Tafalla, que también pertenece al área de Pamplona, constan pacientes cuya fecha de inclusión en la lista de espera fue junio de 2022. </w:t>
      </w:r>
    </w:p>
    <w:p w14:paraId="2BD53411" w14:textId="2FD5D4CD" w:rsidR="00955045" w:rsidRDefault="5737BEE7" w:rsidP="004B224E">
      <w:pPr>
        <w:pStyle w:val="texto"/>
      </w:pPr>
      <w:r>
        <w:t xml:space="preserve">Esto supone que no se está gestionando la bolsa de </w:t>
      </w:r>
      <w:r w:rsidR="26E924D1">
        <w:t>primeras consultas de oftalmología</w:t>
      </w:r>
      <w:r>
        <w:t xml:space="preserve"> de un área de manera integral sin que se cumpla el principio de equidad en la atención al paciente.</w:t>
      </w:r>
    </w:p>
    <w:p w14:paraId="5BA177EC" w14:textId="77777777" w:rsidR="005C027C" w:rsidRDefault="005C027C">
      <w:pPr>
        <w:spacing w:after="0"/>
        <w:ind w:firstLine="0"/>
        <w:jc w:val="left"/>
        <w:rPr>
          <w:rFonts w:ascii="Arial" w:hAnsi="Arial"/>
          <w:i/>
          <w:iCs/>
          <w:color w:val="000000"/>
          <w:spacing w:val="10"/>
          <w:kern w:val="28"/>
          <w:sz w:val="25"/>
          <w:szCs w:val="26"/>
        </w:rPr>
      </w:pPr>
      <w:r>
        <w:br w:type="page"/>
      </w:r>
    </w:p>
    <w:p w14:paraId="12EF9507" w14:textId="09E2C4B8" w:rsidR="007119AB" w:rsidRPr="00F90E39" w:rsidRDefault="007119AB" w:rsidP="00A47F8D">
      <w:pPr>
        <w:pStyle w:val="atitulo4"/>
        <w:spacing w:before="240" w:after="120"/>
      </w:pPr>
      <w:r w:rsidRPr="00F90E39">
        <w:lastRenderedPageBreak/>
        <w:t>Bolsa de intervenciones en electrofisiología</w:t>
      </w:r>
    </w:p>
    <w:p w14:paraId="695E0EC2" w14:textId="11085859" w:rsidR="007119AB" w:rsidRDefault="007119AB" w:rsidP="6DF36262">
      <w:pPr>
        <w:pStyle w:val="texto"/>
        <w:rPr>
          <w:lang w:eastAsia="es-ES"/>
        </w:rPr>
      </w:pPr>
      <w:r>
        <w:t xml:space="preserve">Hemos realizado el seguimiento de esta bolsa durante el mes de abril de 2023 atendiendo a la prioridad establecida para los pacientes (puede ser 1, 2 </w:t>
      </w:r>
      <w:proofErr w:type="spellStart"/>
      <w:r>
        <w:t>ó</w:t>
      </w:r>
      <w:proofErr w:type="spellEnd"/>
      <w:r>
        <w:t xml:space="preserve"> 3). </w:t>
      </w:r>
      <w:r w:rsidR="0082106D">
        <w:t>La conclusión de esta revisión es que no s</w:t>
      </w:r>
      <w:r>
        <w:t xml:space="preserve">e </w:t>
      </w:r>
      <w:r w:rsidR="7ADE6731">
        <w:t xml:space="preserve">deja constancia del motivo por el cual no se </w:t>
      </w:r>
      <w:r>
        <w:t xml:space="preserve">respeta el orden de antigüedad en la lista para citar a los pacientes dentro de </w:t>
      </w:r>
      <w:r w:rsidR="00955045">
        <w:t>la misma categoría de prioridad</w:t>
      </w:r>
      <w:r w:rsidRPr="6DF36262">
        <w:rPr>
          <w:lang w:eastAsia="es-ES"/>
        </w:rPr>
        <w:t>.</w:t>
      </w:r>
    </w:p>
    <w:p w14:paraId="1B195437" w14:textId="77777777" w:rsidR="002E7263" w:rsidRPr="004B224E" w:rsidRDefault="001948A2" w:rsidP="004B224E">
      <w:pPr>
        <w:pStyle w:val="texto"/>
      </w:pPr>
      <w:r w:rsidRPr="0002263D">
        <w:rPr>
          <w:iCs/>
        </w:rPr>
        <w:t>En</w:t>
      </w:r>
      <w:r w:rsidR="002E7263">
        <w:rPr>
          <w:iCs/>
        </w:rPr>
        <w:t xml:space="preserve"> </w:t>
      </w:r>
      <w:r w:rsidR="002E7263" w:rsidRPr="002E7263">
        <w:rPr>
          <w:b/>
          <w:iCs/>
        </w:rPr>
        <w:t>definitiva</w:t>
      </w:r>
      <w:r w:rsidR="007656C2" w:rsidRPr="002E7263">
        <w:rPr>
          <w:iCs/>
        </w:rPr>
        <w:t>,</w:t>
      </w:r>
      <w:r w:rsidR="0002263D" w:rsidRPr="002E7263">
        <w:rPr>
          <w:iCs/>
        </w:rPr>
        <w:t xml:space="preserve"> </w:t>
      </w:r>
      <w:r w:rsidR="002E7263" w:rsidRPr="002E7263">
        <w:rPr>
          <w:lang w:eastAsia="es-ES"/>
        </w:rPr>
        <w:t>r</w:t>
      </w:r>
      <w:r w:rsidR="002E7263">
        <w:rPr>
          <w:lang w:eastAsia="es-ES"/>
        </w:rPr>
        <w:t xml:space="preserve">especto a este segundo objetivo, podemos concluir que el procedimiento de gestión de las intervenciones se lleva a cabo de manera similar en todas las áreas sanitarias, si bien en el caso de las consultas y pruebas existen diferencias entre especialidades, debido al número tan elevado de agendas, y entre áreas en lo que se refiere a la gestión de cambios solicitados por los servicios y a cancelaciones por parte de </w:t>
      </w:r>
      <w:r w:rsidR="002E7263" w:rsidRPr="004B224E">
        <w:t xml:space="preserve">los pacientes. </w:t>
      </w:r>
    </w:p>
    <w:p w14:paraId="778D0013" w14:textId="4169D510" w:rsidR="0063592A" w:rsidRPr="004B224E" w:rsidRDefault="002E7263" w:rsidP="004B224E">
      <w:pPr>
        <w:pStyle w:val="texto"/>
      </w:pPr>
      <w:r>
        <w:t xml:space="preserve">Hemos constatado diferencias significativas entre las listas de espera y demora media entre especialidades y áreas sanitarias, lo que supone que el tiempo de espera difiera en función del área a la que pertenezca el paciente. Por otro lado, hemos verificado que </w:t>
      </w:r>
      <w:r w:rsidR="7A6F9E87">
        <w:t>no se deja constancia de</w:t>
      </w:r>
      <w:r w:rsidR="00955045">
        <w:t xml:space="preserve">l motivo para no respetar el </w:t>
      </w:r>
      <w:r>
        <w:t xml:space="preserve">principio de antigüedad en la lista como ya hemos expuesto en el epígrafe II. </w:t>
      </w:r>
      <w:r w:rsidR="0885286E">
        <w:t xml:space="preserve"> </w:t>
      </w:r>
    </w:p>
    <w:p w14:paraId="7ACC16EE" w14:textId="22780F9C" w:rsidR="002E7263" w:rsidRPr="002E7263" w:rsidRDefault="0B2770B5" w:rsidP="004B224E">
      <w:pPr>
        <w:pStyle w:val="texto"/>
        <w:rPr>
          <w:lang w:eastAsia="es-ES"/>
        </w:rPr>
        <w:sectPr w:rsidR="002E7263" w:rsidRPr="002E7263" w:rsidSect="00D17ACE">
          <w:headerReference w:type="default" r:id="rId34"/>
          <w:type w:val="nextColumn"/>
          <w:pgSz w:w="11907" w:h="16840" w:code="9"/>
          <w:pgMar w:top="2098" w:right="1559" w:bottom="1418" w:left="1559" w:header="369" w:footer="136" w:gutter="0"/>
          <w:cols w:space="720"/>
          <w:docGrid w:linePitch="360"/>
        </w:sectPr>
      </w:pPr>
      <w:r>
        <w:t xml:space="preserve">Por todo lo anterior, esta Cámara entiende que no se está cumpliendo con el principio de equidad </w:t>
      </w:r>
      <w:r w:rsidR="2002B309">
        <w:t>de acceso del paciente</w:t>
      </w:r>
      <w:r w:rsidR="67EC23DD">
        <w:t xml:space="preserve"> a la atención</w:t>
      </w:r>
      <w:r w:rsidR="2002B309">
        <w:t xml:space="preserve"> </w:t>
      </w:r>
      <w:r>
        <w:t>entre áreas sanitarias</w:t>
      </w:r>
      <w:r w:rsidR="6DA25251">
        <w:t>,</w:t>
      </w:r>
      <w:r>
        <w:t xml:space="preserve"> lo que supone que</w:t>
      </w:r>
      <w:r w:rsidR="015E7F1E">
        <w:t>,</w:t>
      </w:r>
      <w:r>
        <w:t xml:space="preserve"> dependiendo del área a la que pertenezca el paciente</w:t>
      </w:r>
      <w:r w:rsidR="32BE5071">
        <w:t>,</w:t>
      </w:r>
      <w:r w:rsidRPr="6DF36262">
        <w:rPr>
          <w:lang w:eastAsia="es-ES"/>
        </w:rPr>
        <w:t xml:space="preserve"> su tiempo de espera para la misma e</w:t>
      </w:r>
      <w:r w:rsidR="190C03E8" w:rsidRPr="6DF36262">
        <w:rPr>
          <w:lang w:eastAsia="es-ES"/>
        </w:rPr>
        <w:t xml:space="preserve">specialidad difiere. En cuanto </w:t>
      </w:r>
      <w:r w:rsidRPr="6DF36262">
        <w:rPr>
          <w:lang w:eastAsia="es-ES"/>
        </w:rPr>
        <w:t>a la equidad a nivel individual entre pacientes de un</w:t>
      </w:r>
      <w:r w:rsidR="217F971F" w:rsidRPr="6DF36262">
        <w:rPr>
          <w:lang w:eastAsia="es-ES"/>
        </w:rPr>
        <w:t>a</w:t>
      </w:r>
      <w:r w:rsidRPr="6DF36262">
        <w:rPr>
          <w:lang w:eastAsia="es-ES"/>
        </w:rPr>
        <w:t xml:space="preserve"> mism</w:t>
      </w:r>
      <w:r w:rsidR="69809401" w:rsidRPr="6DF36262">
        <w:rPr>
          <w:lang w:eastAsia="es-ES"/>
        </w:rPr>
        <w:t>a</w:t>
      </w:r>
      <w:r w:rsidRPr="6DF36262">
        <w:rPr>
          <w:lang w:eastAsia="es-ES"/>
        </w:rPr>
        <w:t xml:space="preserve"> área, no nos podemos pronunciar por la falta de constancia de las causas que </w:t>
      </w:r>
      <w:r w:rsidR="00CD0242">
        <w:rPr>
          <w:lang w:eastAsia="es-ES"/>
        </w:rPr>
        <w:t>pueden llevar en su caso a n</w:t>
      </w:r>
      <w:r w:rsidRPr="6DF36262">
        <w:rPr>
          <w:lang w:eastAsia="es-ES"/>
        </w:rPr>
        <w:t>o respetar el principio de antigüedad en la lista.</w:t>
      </w:r>
    </w:p>
    <w:p w14:paraId="5DACB85E" w14:textId="57697FDE" w:rsidR="001948A2" w:rsidRDefault="001948A2" w:rsidP="002101C3">
      <w:pPr>
        <w:pStyle w:val="atitulo2"/>
        <w:spacing w:after="140"/>
      </w:pPr>
      <w:bookmarkStart w:id="45" w:name="_Toc146545285"/>
      <w:r>
        <w:lastRenderedPageBreak/>
        <w:t>3</w:t>
      </w:r>
      <w:r w:rsidRPr="13C1EA85">
        <w:t>.</w:t>
      </w:r>
      <w:r>
        <w:t>3</w:t>
      </w:r>
      <w:r w:rsidRPr="13C1EA85">
        <w:t xml:space="preserve"> </w:t>
      </w:r>
      <w:r>
        <w:t>Adopción de medidas orientadas a la reducción de listas de espera</w:t>
      </w:r>
      <w:bookmarkEnd w:id="45"/>
    </w:p>
    <w:p w14:paraId="2D805CC7" w14:textId="1BD93368" w:rsidR="00445DA8" w:rsidRPr="004B224E" w:rsidRDefault="00445DA8" w:rsidP="002101C3">
      <w:pPr>
        <w:pStyle w:val="atitulo3"/>
        <w:spacing w:after="140"/>
      </w:pPr>
      <w:r w:rsidRPr="004B224E">
        <w:t>3.3.1 Recursos económicos destinados a la reducción de las listas de espera</w:t>
      </w:r>
    </w:p>
    <w:p w14:paraId="5976DB58" w14:textId="3D16606D" w:rsidR="0063592A" w:rsidRDefault="569CCB6F" w:rsidP="004B224E">
      <w:pPr>
        <w:pStyle w:val="texto"/>
        <w:rPr>
          <w:lang w:eastAsia="es-ES"/>
        </w:rPr>
      </w:pPr>
      <w:r w:rsidRPr="6DF36262">
        <w:rPr>
          <w:lang w:eastAsia="es-ES"/>
        </w:rPr>
        <w:t>La superación de los plazos de espera máximos establecidos en la normativa ha supuesto que el SNS-O dedique</w:t>
      </w:r>
      <w:r w:rsidR="101B5402" w:rsidRPr="6DF36262">
        <w:rPr>
          <w:lang w:eastAsia="es-ES"/>
        </w:rPr>
        <w:t xml:space="preserve"> mayores</w:t>
      </w:r>
      <w:r w:rsidRPr="6DF36262">
        <w:rPr>
          <w:lang w:eastAsia="es-ES"/>
        </w:rPr>
        <w:t xml:space="preserve"> recursos económicos a la reducción de las listas de espera</w:t>
      </w:r>
      <w:r w:rsidR="1198A7C8" w:rsidRPr="6DF36262">
        <w:rPr>
          <w:lang w:eastAsia="es-ES"/>
        </w:rPr>
        <w:t xml:space="preserve"> para contrataciones de personal temporal, realización de </w:t>
      </w:r>
      <w:r w:rsidR="07A31FA6" w:rsidRPr="00955045">
        <w:rPr>
          <w:lang w:eastAsia="es-ES"/>
        </w:rPr>
        <w:t>jornadas</w:t>
      </w:r>
      <w:r w:rsidR="1198A7C8" w:rsidRPr="6DF36262">
        <w:rPr>
          <w:lang w:eastAsia="es-ES"/>
        </w:rPr>
        <w:t xml:space="preserve"> extraordinarias y derivaciones a centros concertados</w:t>
      </w:r>
      <w:r w:rsidRPr="6DF36262">
        <w:rPr>
          <w:lang w:eastAsia="es-ES"/>
        </w:rPr>
        <w:t>. A continuación, detallamos el destino de estos recursos para el periodo 2018-2022.</w:t>
      </w:r>
    </w:p>
    <w:p w14:paraId="3FC99523" w14:textId="32482E4D" w:rsidR="0063592A" w:rsidRPr="00F90E39" w:rsidRDefault="0063592A" w:rsidP="00955045">
      <w:pPr>
        <w:pStyle w:val="atitulo4"/>
        <w:spacing w:after="120"/>
      </w:pPr>
      <w:r w:rsidRPr="00F90E39">
        <w:t>Contrataciones de personal temporal</w:t>
      </w:r>
    </w:p>
    <w:p w14:paraId="336B3536" w14:textId="238B718A" w:rsidR="0063592A" w:rsidRPr="004B224E" w:rsidRDefault="0063592A" w:rsidP="009A473C">
      <w:pPr>
        <w:pStyle w:val="texto"/>
        <w:spacing w:after="120"/>
      </w:pPr>
      <w:r>
        <w:t xml:space="preserve">La primera medida adoptada para disminuir las listas de espera </w:t>
      </w:r>
      <w:r w:rsidR="60EB981B">
        <w:t xml:space="preserve">ha sido realizar </w:t>
      </w:r>
      <w:r>
        <w:t>las contrataciones temporales de personal destinadas a este objetivo. El gasto en el periodo 2018-2022 ascendió a 8,50 millones para un total de 707 contratos según el siguiente detalle:</w:t>
      </w:r>
    </w:p>
    <w:tbl>
      <w:tblPr>
        <w:tblW w:w="13750"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748"/>
        <w:gridCol w:w="1079"/>
        <w:gridCol w:w="885"/>
        <w:gridCol w:w="1078"/>
        <w:gridCol w:w="932"/>
        <w:gridCol w:w="1078"/>
        <w:gridCol w:w="974"/>
        <w:gridCol w:w="1078"/>
        <w:gridCol w:w="975"/>
        <w:gridCol w:w="1113"/>
        <w:gridCol w:w="823"/>
        <w:gridCol w:w="1053"/>
        <w:gridCol w:w="934"/>
      </w:tblGrid>
      <w:tr w:rsidR="009A473C" w:rsidRPr="00271E7D" w14:paraId="1C1722AE" w14:textId="77777777" w:rsidTr="0019354F">
        <w:trPr>
          <w:trHeight w:val="255"/>
          <w:jc w:val="center"/>
        </w:trPr>
        <w:tc>
          <w:tcPr>
            <w:tcW w:w="1748" w:type="dxa"/>
            <w:vMerge w:val="restart"/>
            <w:tcBorders>
              <w:right w:val="single" w:sz="2" w:space="0" w:color="auto"/>
            </w:tcBorders>
            <w:shd w:val="clear" w:color="auto" w:fill="8DB3E2" w:themeFill="text2" w:themeFillTint="66"/>
            <w:noWrap/>
            <w:vAlign w:val="bottom"/>
            <w:hideMark/>
          </w:tcPr>
          <w:p w14:paraId="32E515C3" w14:textId="77777777" w:rsidR="0063592A" w:rsidRPr="0016524F" w:rsidRDefault="0063592A" w:rsidP="00977488">
            <w:pPr>
              <w:pStyle w:val="cuadroCabe"/>
              <w:rPr>
                <w:lang w:val="es-ES" w:eastAsia="es-ES"/>
              </w:rPr>
            </w:pPr>
          </w:p>
        </w:tc>
        <w:tc>
          <w:tcPr>
            <w:tcW w:w="1964" w:type="dxa"/>
            <w:gridSpan w:val="2"/>
            <w:tcBorders>
              <w:left w:val="single" w:sz="2" w:space="0" w:color="auto"/>
              <w:bottom w:val="single" w:sz="4" w:space="0" w:color="auto"/>
              <w:right w:val="single" w:sz="2" w:space="0" w:color="auto"/>
            </w:tcBorders>
            <w:shd w:val="clear" w:color="auto" w:fill="8DB3E2" w:themeFill="text2" w:themeFillTint="66"/>
            <w:noWrap/>
            <w:vAlign w:val="center"/>
            <w:hideMark/>
          </w:tcPr>
          <w:p w14:paraId="198095B6" w14:textId="77777777" w:rsidR="0063592A" w:rsidRPr="00271E7D" w:rsidRDefault="0063592A" w:rsidP="00977488">
            <w:pPr>
              <w:pStyle w:val="cuadroCabe"/>
              <w:jc w:val="center"/>
              <w:rPr>
                <w:color w:val="000000"/>
                <w:lang w:val="es-ES" w:eastAsia="es-ES"/>
              </w:rPr>
            </w:pPr>
            <w:r w:rsidRPr="0016524F">
              <w:rPr>
                <w:color w:val="000000"/>
                <w:lang w:val="es-ES" w:eastAsia="es-ES"/>
              </w:rPr>
              <w:t>2018</w:t>
            </w:r>
          </w:p>
        </w:tc>
        <w:tc>
          <w:tcPr>
            <w:tcW w:w="2010" w:type="dxa"/>
            <w:gridSpan w:val="2"/>
            <w:tcBorders>
              <w:left w:val="single" w:sz="2" w:space="0" w:color="auto"/>
              <w:right w:val="single" w:sz="2" w:space="0" w:color="auto"/>
            </w:tcBorders>
            <w:shd w:val="clear" w:color="auto" w:fill="8DB3E2" w:themeFill="text2" w:themeFillTint="66"/>
            <w:noWrap/>
            <w:vAlign w:val="center"/>
            <w:hideMark/>
          </w:tcPr>
          <w:p w14:paraId="74FC1F9C" w14:textId="77777777" w:rsidR="0063592A" w:rsidRPr="00271E7D" w:rsidRDefault="0063592A" w:rsidP="00977488">
            <w:pPr>
              <w:pStyle w:val="cuadroCabe"/>
              <w:jc w:val="center"/>
              <w:rPr>
                <w:color w:val="000000"/>
                <w:lang w:val="es-ES" w:eastAsia="es-ES"/>
              </w:rPr>
            </w:pPr>
            <w:r w:rsidRPr="0016524F">
              <w:rPr>
                <w:color w:val="000000"/>
                <w:lang w:val="es-ES" w:eastAsia="es-ES"/>
              </w:rPr>
              <w:t>2019</w:t>
            </w:r>
          </w:p>
        </w:tc>
        <w:tc>
          <w:tcPr>
            <w:tcW w:w="2052" w:type="dxa"/>
            <w:gridSpan w:val="2"/>
            <w:tcBorders>
              <w:left w:val="single" w:sz="2" w:space="0" w:color="auto"/>
              <w:right w:val="single" w:sz="2" w:space="0" w:color="auto"/>
            </w:tcBorders>
            <w:shd w:val="clear" w:color="auto" w:fill="8DB3E2" w:themeFill="text2" w:themeFillTint="66"/>
            <w:noWrap/>
            <w:vAlign w:val="center"/>
            <w:hideMark/>
          </w:tcPr>
          <w:p w14:paraId="0755A23B" w14:textId="77777777" w:rsidR="0063592A" w:rsidRPr="00271E7D" w:rsidRDefault="0063592A" w:rsidP="00977488">
            <w:pPr>
              <w:pStyle w:val="cuadroCabe"/>
              <w:jc w:val="center"/>
              <w:rPr>
                <w:color w:val="000000"/>
                <w:lang w:val="es-ES" w:eastAsia="es-ES"/>
              </w:rPr>
            </w:pPr>
            <w:r w:rsidRPr="0016524F">
              <w:rPr>
                <w:color w:val="000000"/>
                <w:lang w:val="es-ES" w:eastAsia="es-ES"/>
              </w:rPr>
              <w:t>2020</w:t>
            </w:r>
          </w:p>
        </w:tc>
        <w:tc>
          <w:tcPr>
            <w:tcW w:w="2053" w:type="dxa"/>
            <w:gridSpan w:val="2"/>
            <w:tcBorders>
              <w:left w:val="single" w:sz="2" w:space="0" w:color="auto"/>
              <w:right w:val="single" w:sz="2" w:space="0" w:color="auto"/>
            </w:tcBorders>
            <w:shd w:val="clear" w:color="auto" w:fill="8DB3E2" w:themeFill="text2" w:themeFillTint="66"/>
            <w:noWrap/>
            <w:vAlign w:val="center"/>
            <w:hideMark/>
          </w:tcPr>
          <w:p w14:paraId="7B3D5CF7" w14:textId="77777777" w:rsidR="0063592A" w:rsidRPr="00271E7D" w:rsidRDefault="0063592A" w:rsidP="00977488">
            <w:pPr>
              <w:pStyle w:val="cuadroCabe"/>
              <w:jc w:val="center"/>
              <w:rPr>
                <w:color w:val="000000"/>
                <w:lang w:val="es-ES" w:eastAsia="es-ES"/>
              </w:rPr>
            </w:pPr>
            <w:r w:rsidRPr="0016524F">
              <w:rPr>
                <w:color w:val="000000"/>
                <w:lang w:val="es-ES" w:eastAsia="es-ES"/>
              </w:rPr>
              <w:t>2021</w:t>
            </w:r>
          </w:p>
        </w:tc>
        <w:tc>
          <w:tcPr>
            <w:tcW w:w="1936" w:type="dxa"/>
            <w:gridSpan w:val="2"/>
            <w:tcBorders>
              <w:left w:val="single" w:sz="2" w:space="0" w:color="auto"/>
              <w:right w:val="single" w:sz="2" w:space="0" w:color="auto"/>
            </w:tcBorders>
            <w:shd w:val="clear" w:color="auto" w:fill="8DB3E2" w:themeFill="text2" w:themeFillTint="66"/>
            <w:noWrap/>
            <w:vAlign w:val="center"/>
            <w:hideMark/>
          </w:tcPr>
          <w:p w14:paraId="7C245E06" w14:textId="77777777" w:rsidR="0063592A" w:rsidRPr="00271E7D" w:rsidRDefault="0063592A" w:rsidP="00977488">
            <w:pPr>
              <w:pStyle w:val="cuadroCabe"/>
              <w:jc w:val="center"/>
              <w:rPr>
                <w:color w:val="000000"/>
                <w:lang w:val="es-ES" w:eastAsia="es-ES"/>
              </w:rPr>
            </w:pPr>
            <w:r w:rsidRPr="0016524F">
              <w:rPr>
                <w:color w:val="000000"/>
                <w:lang w:val="es-ES" w:eastAsia="es-ES"/>
              </w:rPr>
              <w:t>2022</w:t>
            </w:r>
          </w:p>
        </w:tc>
        <w:tc>
          <w:tcPr>
            <w:tcW w:w="1053" w:type="dxa"/>
            <w:vMerge w:val="restart"/>
            <w:tcBorders>
              <w:left w:val="single" w:sz="2" w:space="0" w:color="auto"/>
            </w:tcBorders>
            <w:shd w:val="clear" w:color="auto" w:fill="8DB3E2" w:themeFill="text2" w:themeFillTint="66"/>
            <w:noWrap/>
            <w:vAlign w:val="center"/>
            <w:hideMark/>
          </w:tcPr>
          <w:p w14:paraId="1A37F468" w14:textId="77777777" w:rsidR="0063592A" w:rsidRPr="00271E7D" w:rsidRDefault="0063592A" w:rsidP="00977488">
            <w:pPr>
              <w:pStyle w:val="cuadroCabe"/>
              <w:jc w:val="right"/>
              <w:rPr>
                <w:color w:val="000000"/>
                <w:lang w:val="es-ES" w:eastAsia="es-ES"/>
              </w:rPr>
            </w:pPr>
            <w:r w:rsidRPr="00271E7D">
              <w:rPr>
                <w:color w:val="000000"/>
                <w:lang w:val="es-ES" w:eastAsia="es-ES"/>
              </w:rPr>
              <w:t>Var.% 2022/2018</w:t>
            </w:r>
          </w:p>
        </w:tc>
        <w:tc>
          <w:tcPr>
            <w:tcW w:w="934" w:type="dxa"/>
            <w:vMerge w:val="restart"/>
            <w:shd w:val="clear" w:color="auto" w:fill="8DB3E2" w:themeFill="text2" w:themeFillTint="66"/>
            <w:noWrap/>
            <w:vAlign w:val="center"/>
            <w:hideMark/>
          </w:tcPr>
          <w:p w14:paraId="6FA806BB" w14:textId="77777777" w:rsidR="0063592A" w:rsidRPr="00271E7D" w:rsidRDefault="0063592A" w:rsidP="00977488">
            <w:pPr>
              <w:pStyle w:val="cuadroCabe"/>
              <w:jc w:val="right"/>
              <w:rPr>
                <w:color w:val="000000"/>
                <w:lang w:val="es-ES" w:eastAsia="es-ES"/>
              </w:rPr>
            </w:pPr>
            <w:r w:rsidRPr="00271E7D">
              <w:rPr>
                <w:color w:val="000000"/>
                <w:lang w:val="es-ES" w:eastAsia="es-ES"/>
              </w:rPr>
              <w:t>Var. % 2022/2021</w:t>
            </w:r>
          </w:p>
        </w:tc>
      </w:tr>
      <w:tr w:rsidR="009A473C" w:rsidRPr="00271E7D" w14:paraId="093807CB" w14:textId="77777777" w:rsidTr="0019354F">
        <w:trPr>
          <w:trHeight w:val="255"/>
          <w:jc w:val="center"/>
        </w:trPr>
        <w:tc>
          <w:tcPr>
            <w:tcW w:w="1748" w:type="dxa"/>
            <w:vMerge/>
            <w:tcBorders>
              <w:right w:val="single" w:sz="2" w:space="0" w:color="auto"/>
            </w:tcBorders>
            <w:shd w:val="clear" w:color="auto" w:fill="8DB3E2" w:themeFill="text2" w:themeFillTint="66"/>
            <w:noWrap/>
            <w:vAlign w:val="bottom"/>
          </w:tcPr>
          <w:p w14:paraId="3E9A32AB" w14:textId="77777777" w:rsidR="0063592A" w:rsidRPr="00271E7D" w:rsidRDefault="0063592A" w:rsidP="00977488">
            <w:pPr>
              <w:pStyle w:val="cuadroCabe"/>
              <w:rPr>
                <w:lang w:val="es-ES" w:eastAsia="es-ES"/>
              </w:rPr>
            </w:pPr>
          </w:p>
        </w:tc>
        <w:tc>
          <w:tcPr>
            <w:tcW w:w="1079" w:type="dxa"/>
            <w:tcBorders>
              <w:left w:val="single" w:sz="2" w:space="0" w:color="auto"/>
            </w:tcBorders>
            <w:shd w:val="clear" w:color="auto" w:fill="8DB3E2" w:themeFill="text2" w:themeFillTint="66"/>
            <w:noWrap/>
            <w:vAlign w:val="center"/>
          </w:tcPr>
          <w:p w14:paraId="3C96B292" w14:textId="77777777" w:rsidR="0063592A" w:rsidRPr="00271E7D" w:rsidRDefault="0063592A" w:rsidP="009B6EB5">
            <w:pPr>
              <w:pStyle w:val="cuadroCabe"/>
              <w:jc w:val="right"/>
              <w:rPr>
                <w:color w:val="000000"/>
                <w:lang w:val="es-ES" w:eastAsia="es-ES"/>
              </w:rPr>
            </w:pPr>
            <w:r w:rsidRPr="00271E7D">
              <w:rPr>
                <w:color w:val="000000"/>
                <w:lang w:val="es-ES" w:eastAsia="es-ES"/>
              </w:rPr>
              <w:t>Importe</w:t>
            </w:r>
          </w:p>
        </w:tc>
        <w:tc>
          <w:tcPr>
            <w:tcW w:w="885" w:type="dxa"/>
            <w:tcBorders>
              <w:right w:val="single" w:sz="2" w:space="0" w:color="auto"/>
            </w:tcBorders>
            <w:shd w:val="clear" w:color="auto" w:fill="8DB3E2" w:themeFill="text2" w:themeFillTint="66"/>
          </w:tcPr>
          <w:p w14:paraId="41548FB4" w14:textId="50A9BF64" w:rsidR="0063592A" w:rsidRPr="00271E7D" w:rsidRDefault="002101C3" w:rsidP="009B6EB5">
            <w:pPr>
              <w:pStyle w:val="cuadroCabe"/>
              <w:jc w:val="right"/>
              <w:rPr>
                <w:color w:val="000000"/>
                <w:lang w:val="es-ES" w:eastAsia="es-ES"/>
              </w:rPr>
            </w:pPr>
            <w:proofErr w:type="spellStart"/>
            <w:r>
              <w:rPr>
                <w:color w:val="000000"/>
                <w:lang w:val="es-ES" w:eastAsia="es-ES"/>
              </w:rPr>
              <w:t>Nº</w:t>
            </w:r>
            <w:proofErr w:type="spellEnd"/>
            <w:r>
              <w:rPr>
                <w:color w:val="000000"/>
                <w:lang w:val="es-ES" w:eastAsia="es-ES"/>
              </w:rPr>
              <w:t xml:space="preserve"> </w:t>
            </w:r>
            <w:proofErr w:type="spellStart"/>
            <w:r>
              <w:rPr>
                <w:color w:val="000000"/>
                <w:lang w:val="es-ES" w:eastAsia="es-ES"/>
              </w:rPr>
              <w:t>Ctos</w:t>
            </w:r>
            <w:proofErr w:type="spellEnd"/>
            <w:r>
              <w:rPr>
                <w:color w:val="000000"/>
                <w:lang w:val="es-ES" w:eastAsia="es-ES"/>
              </w:rPr>
              <w:t>.</w:t>
            </w:r>
          </w:p>
        </w:tc>
        <w:tc>
          <w:tcPr>
            <w:tcW w:w="1078" w:type="dxa"/>
            <w:tcBorders>
              <w:left w:val="single" w:sz="2" w:space="0" w:color="auto"/>
            </w:tcBorders>
            <w:shd w:val="clear" w:color="auto" w:fill="8DB3E2" w:themeFill="text2" w:themeFillTint="66"/>
            <w:noWrap/>
            <w:vAlign w:val="center"/>
          </w:tcPr>
          <w:p w14:paraId="6419B6F1" w14:textId="77777777" w:rsidR="0063592A" w:rsidRPr="00271E7D" w:rsidRDefault="0063592A" w:rsidP="009B6EB5">
            <w:pPr>
              <w:pStyle w:val="cuadroCabe"/>
              <w:jc w:val="right"/>
              <w:rPr>
                <w:color w:val="000000"/>
                <w:lang w:val="es-ES" w:eastAsia="es-ES"/>
              </w:rPr>
            </w:pPr>
            <w:r w:rsidRPr="00271E7D">
              <w:rPr>
                <w:color w:val="000000"/>
                <w:lang w:val="es-ES" w:eastAsia="es-ES"/>
              </w:rPr>
              <w:t>Importe</w:t>
            </w:r>
          </w:p>
        </w:tc>
        <w:tc>
          <w:tcPr>
            <w:tcW w:w="932" w:type="dxa"/>
            <w:tcBorders>
              <w:right w:val="single" w:sz="2" w:space="0" w:color="auto"/>
            </w:tcBorders>
            <w:shd w:val="clear" w:color="auto" w:fill="8DB3E2" w:themeFill="text2" w:themeFillTint="66"/>
          </w:tcPr>
          <w:p w14:paraId="22535E81" w14:textId="041AF0AD" w:rsidR="0063592A" w:rsidRPr="00271E7D" w:rsidRDefault="002101C3" w:rsidP="009B6EB5">
            <w:pPr>
              <w:pStyle w:val="cuadroCabe"/>
              <w:jc w:val="right"/>
              <w:rPr>
                <w:color w:val="000000"/>
                <w:lang w:val="es-ES" w:eastAsia="es-ES"/>
              </w:rPr>
            </w:pPr>
            <w:proofErr w:type="spellStart"/>
            <w:r>
              <w:rPr>
                <w:color w:val="000000"/>
                <w:lang w:val="es-ES" w:eastAsia="es-ES"/>
              </w:rPr>
              <w:t>Nº</w:t>
            </w:r>
            <w:proofErr w:type="spellEnd"/>
            <w:r>
              <w:rPr>
                <w:color w:val="000000"/>
                <w:lang w:val="es-ES" w:eastAsia="es-ES"/>
              </w:rPr>
              <w:t xml:space="preserve"> </w:t>
            </w:r>
            <w:proofErr w:type="spellStart"/>
            <w:r>
              <w:rPr>
                <w:color w:val="000000"/>
                <w:lang w:val="es-ES" w:eastAsia="es-ES"/>
              </w:rPr>
              <w:t>Ctos</w:t>
            </w:r>
            <w:proofErr w:type="spellEnd"/>
          </w:p>
        </w:tc>
        <w:tc>
          <w:tcPr>
            <w:tcW w:w="1078" w:type="dxa"/>
            <w:tcBorders>
              <w:left w:val="single" w:sz="2" w:space="0" w:color="auto"/>
            </w:tcBorders>
            <w:shd w:val="clear" w:color="auto" w:fill="8DB3E2" w:themeFill="text2" w:themeFillTint="66"/>
            <w:noWrap/>
            <w:vAlign w:val="center"/>
          </w:tcPr>
          <w:p w14:paraId="735D4963" w14:textId="77777777" w:rsidR="0063592A" w:rsidRPr="00271E7D" w:rsidRDefault="0063592A" w:rsidP="009B6EB5">
            <w:pPr>
              <w:pStyle w:val="cuadroCabe"/>
              <w:jc w:val="right"/>
              <w:rPr>
                <w:color w:val="000000"/>
                <w:lang w:val="es-ES" w:eastAsia="es-ES"/>
              </w:rPr>
            </w:pPr>
            <w:r w:rsidRPr="00271E7D">
              <w:rPr>
                <w:color w:val="000000"/>
                <w:lang w:val="es-ES" w:eastAsia="es-ES"/>
              </w:rPr>
              <w:t>Importe</w:t>
            </w:r>
          </w:p>
        </w:tc>
        <w:tc>
          <w:tcPr>
            <w:tcW w:w="974" w:type="dxa"/>
            <w:tcBorders>
              <w:right w:val="single" w:sz="2" w:space="0" w:color="auto"/>
            </w:tcBorders>
            <w:shd w:val="clear" w:color="auto" w:fill="8DB3E2" w:themeFill="text2" w:themeFillTint="66"/>
          </w:tcPr>
          <w:p w14:paraId="7C687CC9" w14:textId="66B1C1A7" w:rsidR="0063592A" w:rsidRPr="00271E7D" w:rsidRDefault="002101C3" w:rsidP="009B6EB5">
            <w:pPr>
              <w:pStyle w:val="cuadroCabe"/>
              <w:jc w:val="right"/>
              <w:rPr>
                <w:color w:val="000000"/>
                <w:lang w:val="es-ES" w:eastAsia="es-ES"/>
              </w:rPr>
            </w:pPr>
            <w:proofErr w:type="spellStart"/>
            <w:r>
              <w:rPr>
                <w:color w:val="000000"/>
                <w:lang w:val="es-ES" w:eastAsia="es-ES"/>
              </w:rPr>
              <w:t>Nº</w:t>
            </w:r>
            <w:proofErr w:type="spellEnd"/>
            <w:r>
              <w:rPr>
                <w:color w:val="000000"/>
                <w:lang w:val="es-ES" w:eastAsia="es-ES"/>
              </w:rPr>
              <w:t xml:space="preserve"> </w:t>
            </w:r>
            <w:proofErr w:type="spellStart"/>
            <w:r>
              <w:rPr>
                <w:color w:val="000000"/>
                <w:lang w:val="es-ES" w:eastAsia="es-ES"/>
              </w:rPr>
              <w:t>Ctos</w:t>
            </w:r>
            <w:proofErr w:type="spellEnd"/>
          </w:p>
        </w:tc>
        <w:tc>
          <w:tcPr>
            <w:tcW w:w="1078" w:type="dxa"/>
            <w:tcBorders>
              <w:left w:val="single" w:sz="2" w:space="0" w:color="auto"/>
            </w:tcBorders>
            <w:shd w:val="clear" w:color="auto" w:fill="8DB3E2" w:themeFill="text2" w:themeFillTint="66"/>
            <w:noWrap/>
            <w:vAlign w:val="center"/>
          </w:tcPr>
          <w:p w14:paraId="4F88145E" w14:textId="77777777" w:rsidR="0063592A" w:rsidRPr="00271E7D" w:rsidRDefault="0063592A" w:rsidP="009B6EB5">
            <w:pPr>
              <w:pStyle w:val="cuadroCabe"/>
              <w:jc w:val="right"/>
              <w:rPr>
                <w:color w:val="000000"/>
                <w:lang w:val="es-ES" w:eastAsia="es-ES"/>
              </w:rPr>
            </w:pPr>
            <w:r w:rsidRPr="00271E7D">
              <w:rPr>
                <w:color w:val="000000"/>
                <w:lang w:val="es-ES" w:eastAsia="es-ES"/>
              </w:rPr>
              <w:t>Importe</w:t>
            </w:r>
          </w:p>
        </w:tc>
        <w:tc>
          <w:tcPr>
            <w:tcW w:w="975" w:type="dxa"/>
            <w:tcBorders>
              <w:right w:val="single" w:sz="2" w:space="0" w:color="auto"/>
            </w:tcBorders>
            <w:shd w:val="clear" w:color="auto" w:fill="8DB3E2" w:themeFill="text2" w:themeFillTint="66"/>
          </w:tcPr>
          <w:p w14:paraId="4A5028B7" w14:textId="1984D1E2" w:rsidR="0063592A" w:rsidRPr="00271E7D" w:rsidRDefault="002101C3" w:rsidP="009B6EB5">
            <w:pPr>
              <w:pStyle w:val="cuadroCabe"/>
              <w:jc w:val="right"/>
              <w:rPr>
                <w:color w:val="000000"/>
                <w:lang w:val="es-ES" w:eastAsia="es-ES"/>
              </w:rPr>
            </w:pPr>
            <w:proofErr w:type="spellStart"/>
            <w:r>
              <w:rPr>
                <w:color w:val="000000"/>
                <w:lang w:val="es-ES" w:eastAsia="es-ES"/>
              </w:rPr>
              <w:t>Nº</w:t>
            </w:r>
            <w:proofErr w:type="spellEnd"/>
            <w:r>
              <w:rPr>
                <w:color w:val="000000"/>
                <w:lang w:val="es-ES" w:eastAsia="es-ES"/>
              </w:rPr>
              <w:t xml:space="preserve"> </w:t>
            </w:r>
            <w:proofErr w:type="spellStart"/>
            <w:r>
              <w:rPr>
                <w:color w:val="000000"/>
                <w:lang w:val="es-ES" w:eastAsia="es-ES"/>
              </w:rPr>
              <w:t>Ctos</w:t>
            </w:r>
            <w:proofErr w:type="spellEnd"/>
          </w:p>
        </w:tc>
        <w:tc>
          <w:tcPr>
            <w:tcW w:w="1113" w:type="dxa"/>
            <w:tcBorders>
              <w:left w:val="single" w:sz="2" w:space="0" w:color="auto"/>
            </w:tcBorders>
            <w:shd w:val="clear" w:color="auto" w:fill="8DB3E2" w:themeFill="text2" w:themeFillTint="66"/>
            <w:noWrap/>
            <w:vAlign w:val="center"/>
          </w:tcPr>
          <w:p w14:paraId="0036E1A8" w14:textId="77777777" w:rsidR="0063592A" w:rsidRPr="00271E7D" w:rsidRDefault="0063592A" w:rsidP="009B6EB5">
            <w:pPr>
              <w:pStyle w:val="cuadroCabe"/>
              <w:jc w:val="right"/>
              <w:rPr>
                <w:color w:val="000000"/>
                <w:lang w:val="es-ES" w:eastAsia="es-ES"/>
              </w:rPr>
            </w:pPr>
            <w:r w:rsidRPr="00271E7D">
              <w:rPr>
                <w:color w:val="000000"/>
                <w:lang w:val="es-ES" w:eastAsia="es-ES"/>
              </w:rPr>
              <w:t>Importe</w:t>
            </w:r>
          </w:p>
        </w:tc>
        <w:tc>
          <w:tcPr>
            <w:tcW w:w="823" w:type="dxa"/>
            <w:tcBorders>
              <w:right w:val="single" w:sz="2" w:space="0" w:color="auto"/>
            </w:tcBorders>
            <w:shd w:val="clear" w:color="auto" w:fill="8DB3E2" w:themeFill="text2" w:themeFillTint="66"/>
          </w:tcPr>
          <w:p w14:paraId="2353CD0D" w14:textId="685B8243" w:rsidR="0063592A" w:rsidRPr="00271E7D" w:rsidRDefault="002101C3" w:rsidP="009B6EB5">
            <w:pPr>
              <w:pStyle w:val="cuadroCabe"/>
              <w:jc w:val="right"/>
              <w:rPr>
                <w:color w:val="000000"/>
                <w:lang w:val="es-ES" w:eastAsia="es-ES"/>
              </w:rPr>
            </w:pPr>
            <w:proofErr w:type="spellStart"/>
            <w:r>
              <w:rPr>
                <w:color w:val="000000"/>
                <w:lang w:val="es-ES" w:eastAsia="es-ES"/>
              </w:rPr>
              <w:t>Nº</w:t>
            </w:r>
            <w:proofErr w:type="spellEnd"/>
            <w:r>
              <w:rPr>
                <w:color w:val="000000"/>
                <w:lang w:val="es-ES" w:eastAsia="es-ES"/>
              </w:rPr>
              <w:t xml:space="preserve"> </w:t>
            </w:r>
            <w:proofErr w:type="spellStart"/>
            <w:r>
              <w:rPr>
                <w:color w:val="000000"/>
                <w:lang w:val="es-ES" w:eastAsia="es-ES"/>
              </w:rPr>
              <w:t>Ctos</w:t>
            </w:r>
            <w:proofErr w:type="spellEnd"/>
          </w:p>
        </w:tc>
        <w:tc>
          <w:tcPr>
            <w:tcW w:w="1053" w:type="dxa"/>
            <w:vMerge/>
            <w:tcBorders>
              <w:left w:val="single" w:sz="2" w:space="0" w:color="auto"/>
            </w:tcBorders>
            <w:shd w:val="clear" w:color="auto" w:fill="8DB3E2" w:themeFill="text2" w:themeFillTint="66"/>
            <w:noWrap/>
            <w:vAlign w:val="center"/>
          </w:tcPr>
          <w:p w14:paraId="60EE35E6" w14:textId="77777777" w:rsidR="0063592A" w:rsidRPr="00271E7D" w:rsidRDefault="0063592A" w:rsidP="00977488">
            <w:pPr>
              <w:pStyle w:val="cuadroCabe"/>
              <w:rPr>
                <w:color w:val="000000"/>
                <w:lang w:val="es-ES" w:eastAsia="es-ES"/>
              </w:rPr>
            </w:pPr>
          </w:p>
        </w:tc>
        <w:tc>
          <w:tcPr>
            <w:tcW w:w="934" w:type="dxa"/>
            <w:vMerge/>
            <w:shd w:val="clear" w:color="auto" w:fill="8DB3E2" w:themeFill="text2" w:themeFillTint="66"/>
            <w:noWrap/>
            <w:vAlign w:val="center"/>
          </w:tcPr>
          <w:p w14:paraId="2D96B204" w14:textId="77777777" w:rsidR="0063592A" w:rsidRPr="00271E7D" w:rsidRDefault="0063592A" w:rsidP="00977488">
            <w:pPr>
              <w:pStyle w:val="cuadroCabe"/>
              <w:rPr>
                <w:color w:val="000000"/>
                <w:lang w:val="es-ES" w:eastAsia="es-ES"/>
              </w:rPr>
            </w:pPr>
          </w:p>
        </w:tc>
      </w:tr>
      <w:tr w:rsidR="009A473C" w:rsidRPr="00271E7D" w14:paraId="7173D412" w14:textId="77777777" w:rsidTr="0019354F">
        <w:trPr>
          <w:trHeight w:val="227"/>
          <w:jc w:val="center"/>
        </w:trPr>
        <w:tc>
          <w:tcPr>
            <w:tcW w:w="1748" w:type="dxa"/>
            <w:tcBorders>
              <w:bottom w:val="single" w:sz="2" w:space="0" w:color="auto"/>
              <w:right w:val="single" w:sz="2" w:space="0" w:color="auto"/>
            </w:tcBorders>
            <w:shd w:val="clear" w:color="auto" w:fill="auto"/>
            <w:noWrap/>
            <w:vAlign w:val="bottom"/>
            <w:hideMark/>
          </w:tcPr>
          <w:p w14:paraId="458F9D09" w14:textId="77777777" w:rsidR="0063592A" w:rsidRPr="0016524F" w:rsidRDefault="0063592A" w:rsidP="00D32E5A">
            <w:pPr>
              <w:spacing w:after="0"/>
              <w:ind w:firstLine="0"/>
              <w:jc w:val="right"/>
              <w:rPr>
                <w:rFonts w:ascii="Arial Narrow" w:hAnsi="Arial Narrow" w:cs="Calibri"/>
                <w:color w:val="000000"/>
                <w:lang w:val="es-ES" w:eastAsia="es-ES"/>
              </w:rPr>
            </w:pPr>
            <w:r w:rsidRPr="00271E7D">
              <w:rPr>
                <w:rFonts w:ascii="Arial Narrow" w:hAnsi="Arial Narrow" w:cs="Calibri"/>
                <w:color w:val="000000"/>
                <w:lang w:val="es-ES" w:eastAsia="es-ES"/>
              </w:rPr>
              <w:t>Nivel A</w:t>
            </w:r>
          </w:p>
        </w:tc>
        <w:tc>
          <w:tcPr>
            <w:tcW w:w="1079" w:type="dxa"/>
            <w:tcBorders>
              <w:left w:val="single" w:sz="2" w:space="0" w:color="auto"/>
              <w:bottom w:val="single" w:sz="2" w:space="0" w:color="auto"/>
            </w:tcBorders>
            <w:shd w:val="clear" w:color="auto" w:fill="auto"/>
            <w:noWrap/>
            <w:vAlign w:val="center"/>
            <w:hideMark/>
          </w:tcPr>
          <w:p w14:paraId="31883524"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 xml:space="preserve">    377.210 </w:t>
            </w:r>
          </w:p>
        </w:tc>
        <w:tc>
          <w:tcPr>
            <w:tcW w:w="885" w:type="dxa"/>
            <w:tcBorders>
              <w:bottom w:val="single" w:sz="2" w:space="0" w:color="auto"/>
              <w:right w:val="single" w:sz="2" w:space="0" w:color="auto"/>
            </w:tcBorders>
            <w:vAlign w:val="center"/>
          </w:tcPr>
          <w:p w14:paraId="516B7BDF" w14:textId="77777777" w:rsidR="0063592A" w:rsidRPr="00271E7D" w:rsidRDefault="0063592A" w:rsidP="00D32E5A">
            <w:pPr>
              <w:spacing w:after="0"/>
              <w:ind w:firstLine="0"/>
              <w:jc w:val="right"/>
              <w:rPr>
                <w:rFonts w:ascii="Arial Narrow" w:hAnsi="Arial Narrow" w:cs="Calibri"/>
                <w:color w:val="000000"/>
                <w:lang w:val="es-ES" w:eastAsia="es-ES"/>
              </w:rPr>
            </w:pPr>
            <w:r w:rsidRPr="00271E7D">
              <w:rPr>
                <w:rFonts w:ascii="Arial Narrow" w:hAnsi="Arial Narrow" w:cs="Calibri"/>
                <w:color w:val="000000"/>
                <w:lang w:val="es-ES" w:eastAsia="es-ES"/>
              </w:rPr>
              <w:t>13</w:t>
            </w:r>
          </w:p>
        </w:tc>
        <w:tc>
          <w:tcPr>
            <w:tcW w:w="1078" w:type="dxa"/>
            <w:tcBorders>
              <w:left w:val="single" w:sz="2" w:space="0" w:color="auto"/>
              <w:bottom w:val="single" w:sz="2" w:space="0" w:color="auto"/>
            </w:tcBorders>
            <w:shd w:val="clear" w:color="auto" w:fill="auto"/>
            <w:noWrap/>
            <w:vAlign w:val="center"/>
            <w:hideMark/>
          </w:tcPr>
          <w:p w14:paraId="237BF307"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 xml:space="preserve">     79.635 </w:t>
            </w:r>
          </w:p>
        </w:tc>
        <w:tc>
          <w:tcPr>
            <w:tcW w:w="932" w:type="dxa"/>
            <w:tcBorders>
              <w:bottom w:val="single" w:sz="2" w:space="0" w:color="auto"/>
              <w:right w:val="single" w:sz="2" w:space="0" w:color="auto"/>
            </w:tcBorders>
            <w:vAlign w:val="center"/>
          </w:tcPr>
          <w:p w14:paraId="6527254A" w14:textId="77777777" w:rsidR="0063592A" w:rsidRPr="00271E7D" w:rsidRDefault="0063592A" w:rsidP="00D32E5A">
            <w:pPr>
              <w:spacing w:after="0"/>
              <w:ind w:firstLine="0"/>
              <w:jc w:val="right"/>
              <w:rPr>
                <w:rFonts w:ascii="Arial Narrow" w:hAnsi="Arial Narrow" w:cs="Calibri"/>
                <w:color w:val="000000"/>
                <w:lang w:val="es-ES" w:eastAsia="es-ES"/>
              </w:rPr>
            </w:pPr>
            <w:r w:rsidRPr="00271E7D">
              <w:rPr>
                <w:rFonts w:ascii="Arial Narrow" w:hAnsi="Arial Narrow" w:cs="Calibri"/>
                <w:color w:val="000000"/>
                <w:lang w:val="es-ES" w:eastAsia="es-ES"/>
              </w:rPr>
              <w:t>5</w:t>
            </w:r>
          </w:p>
        </w:tc>
        <w:tc>
          <w:tcPr>
            <w:tcW w:w="1078" w:type="dxa"/>
            <w:tcBorders>
              <w:left w:val="single" w:sz="2" w:space="0" w:color="auto"/>
              <w:bottom w:val="single" w:sz="2" w:space="0" w:color="auto"/>
            </w:tcBorders>
            <w:shd w:val="clear" w:color="auto" w:fill="auto"/>
            <w:noWrap/>
            <w:vAlign w:val="center"/>
            <w:hideMark/>
          </w:tcPr>
          <w:p w14:paraId="29CE683E"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 xml:space="preserve">     43.170 </w:t>
            </w:r>
          </w:p>
        </w:tc>
        <w:tc>
          <w:tcPr>
            <w:tcW w:w="974" w:type="dxa"/>
            <w:tcBorders>
              <w:bottom w:val="single" w:sz="2" w:space="0" w:color="auto"/>
              <w:right w:val="single" w:sz="2" w:space="0" w:color="auto"/>
            </w:tcBorders>
            <w:vAlign w:val="center"/>
          </w:tcPr>
          <w:p w14:paraId="6E81DCA0" w14:textId="77777777" w:rsidR="0063592A" w:rsidRPr="00271E7D" w:rsidRDefault="0063592A" w:rsidP="00D32E5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w:t>
            </w:r>
          </w:p>
        </w:tc>
        <w:tc>
          <w:tcPr>
            <w:tcW w:w="1078" w:type="dxa"/>
            <w:tcBorders>
              <w:left w:val="single" w:sz="2" w:space="0" w:color="auto"/>
              <w:bottom w:val="single" w:sz="2" w:space="0" w:color="auto"/>
            </w:tcBorders>
            <w:shd w:val="clear" w:color="auto" w:fill="auto"/>
            <w:noWrap/>
            <w:vAlign w:val="center"/>
            <w:hideMark/>
          </w:tcPr>
          <w:p w14:paraId="06F9D89F"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 xml:space="preserve">   57.759 </w:t>
            </w:r>
          </w:p>
        </w:tc>
        <w:tc>
          <w:tcPr>
            <w:tcW w:w="975" w:type="dxa"/>
            <w:tcBorders>
              <w:bottom w:val="single" w:sz="2" w:space="0" w:color="auto"/>
              <w:right w:val="single" w:sz="2" w:space="0" w:color="auto"/>
            </w:tcBorders>
            <w:vAlign w:val="center"/>
          </w:tcPr>
          <w:p w14:paraId="39F7EDDB" w14:textId="77777777" w:rsidR="0063592A" w:rsidRPr="00271E7D" w:rsidRDefault="0063592A" w:rsidP="00D32E5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w:t>
            </w:r>
          </w:p>
        </w:tc>
        <w:tc>
          <w:tcPr>
            <w:tcW w:w="1113" w:type="dxa"/>
            <w:tcBorders>
              <w:left w:val="single" w:sz="2" w:space="0" w:color="auto"/>
              <w:bottom w:val="single" w:sz="2" w:space="0" w:color="auto"/>
            </w:tcBorders>
            <w:shd w:val="clear" w:color="auto" w:fill="auto"/>
            <w:noWrap/>
            <w:vAlign w:val="center"/>
            <w:hideMark/>
          </w:tcPr>
          <w:p w14:paraId="776CB6D5" w14:textId="02CB94E4"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 xml:space="preserve">148.106 </w:t>
            </w:r>
          </w:p>
        </w:tc>
        <w:tc>
          <w:tcPr>
            <w:tcW w:w="823" w:type="dxa"/>
            <w:tcBorders>
              <w:bottom w:val="single" w:sz="2" w:space="0" w:color="auto"/>
              <w:right w:val="single" w:sz="2" w:space="0" w:color="auto"/>
            </w:tcBorders>
            <w:vAlign w:val="center"/>
          </w:tcPr>
          <w:p w14:paraId="20AF0623" w14:textId="77777777" w:rsidR="0063592A" w:rsidRPr="00271E7D" w:rsidRDefault="0063592A" w:rsidP="00D32E5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7</w:t>
            </w:r>
          </w:p>
        </w:tc>
        <w:tc>
          <w:tcPr>
            <w:tcW w:w="1053" w:type="dxa"/>
            <w:tcBorders>
              <w:left w:val="single" w:sz="2" w:space="0" w:color="auto"/>
              <w:bottom w:val="single" w:sz="2" w:space="0" w:color="auto"/>
            </w:tcBorders>
            <w:shd w:val="clear" w:color="auto" w:fill="auto"/>
            <w:noWrap/>
            <w:vAlign w:val="center"/>
            <w:hideMark/>
          </w:tcPr>
          <w:p w14:paraId="758B30D2"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-61</w:t>
            </w:r>
          </w:p>
        </w:tc>
        <w:tc>
          <w:tcPr>
            <w:tcW w:w="934" w:type="dxa"/>
            <w:tcBorders>
              <w:bottom w:val="single" w:sz="2" w:space="0" w:color="auto"/>
            </w:tcBorders>
            <w:shd w:val="clear" w:color="auto" w:fill="auto"/>
            <w:noWrap/>
            <w:vAlign w:val="center"/>
            <w:hideMark/>
          </w:tcPr>
          <w:p w14:paraId="77DCECC2"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156</w:t>
            </w:r>
          </w:p>
        </w:tc>
      </w:tr>
      <w:tr w:rsidR="009A473C" w:rsidRPr="00271E7D" w14:paraId="156AE5A6" w14:textId="77777777" w:rsidTr="0019354F">
        <w:trPr>
          <w:trHeight w:val="227"/>
          <w:jc w:val="center"/>
        </w:trPr>
        <w:tc>
          <w:tcPr>
            <w:tcW w:w="1748" w:type="dxa"/>
            <w:tcBorders>
              <w:top w:val="single" w:sz="2" w:space="0" w:color="auto"/>
              <w:bottom w:val="single" w:sz="2" w:space="0" w:color="auto"/>
              <w:right w:val="single" w:sz="2" w:space="0" w:color="auto"/>
            </w:tcBorders>
            <w:shd w:val="clear" w:color="auto" w:fill="auto"/>
            <w:noWrap/>
            <w:vAlign w:val="bottom"/>
            <w:hideMark/>
          </w:tcPr>
          <w:p w14:paraId="039BB1A6" w14:textId="77777777" w:rsidR="0063592A" w:rsidRPr="0016524F" w:rsidRDefault="0063592A" w:rsidP="00D32E5A">
            <w:pPr>
              <w:spacing w:after="0"/>
              <w:ind w:firstLine="0"/>
              <w:jc w:val="right"/>
              <w:rPr>
                <w:rFonts w:ascii="Arial Narrow" w:hAnsi="Arial Narrow" w:cs="Calibri"/>
                <w:color w:val="000000"/>
                <w:lang w:val="es-ES" w:eastAsia="es-ES"/>
              </w:rPr>
            </w:pPr>
            <w:r w:rsidRPr="00271E7D">
              <w:rPr>
                <w:rFonts w:ascii="Arial Narrow" w:hAnsi="Arial Narrow" w:cs="Calibri"/>
                <w:color w:val="000000"/>
                <w:lang w:val="es-ES" w:eastAsia="es-ES"/>
              </w:rPr>
              <w:t>Nivel B</w:t>
            </w:r>
          </w:p>
        </w:tc>
        <w:tc>
          <w:tcPr>
            <w:tcW w:w="1079" w:type="dxa"/>
            <w:tcBorders>
              <w:top w:val="single" w:sz="2" w:space="0" w:color="auto"/>
              <w:left w:val="single" w:sz="2" w:space="0" w:color="auto"/>
              <w:bottom w:val="single" w:sz="2" w:space="0" w:color="auto"/>
            </w:tcBorders>
            <w:shd w:val="clear" w:color="auto" w:fill="auto"/>
            <w:noWrap/>
            <w:vAlign w:val="center"/>
            <w:hideMark/>
          </w:tcPr>
          <w:p w14:paraId="06FAF191"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 xml:space="preserve"> 1.213.370 </w:t>
            </w:r>
          </w:p>
        </w:tc>
        <w:tc>
          <w:tcPr>
            <w:tcW w:w="885" w:type="dxa"/>
            <w:tcBorders>
              <w:top w:val="single" w:sz="2" w:space="0" w:color="auto"/>
              <w:bottom w:val="single" w:sz="2" w:space="0" w:color="auto"/>
              <w:right w:val="single" w:sz="2" w:space="0" w:color="auto"/>
            </w:tcBorders>
            <w:vAlign w:val="center"/>
          </w:tcPr>
          <w:p w14:paraId="64120D5B" w14:textId="77777777" w:rsidR="0063592A" w:rsidRPr="00271E7D" w:rsidRDefault="0063592A" w:rsidP="00D32E5A">
            <w:pPr>
              <w:spacing w:after="0"/>
              <w:ind w:firstLine="0"/>
              <w:jc w:val="right"/>
              <w:rPr>
                <w:rFonts w:ascii="Arial Narrow" w:hAnsi="Arial Narrow" w:cs="Calibri"/>
                <w:color w:val="000000"/>
                <w:lang w:val="es-ES" w:eastAsia="es-ES"/>
              </w:rPr>
            </w:pPr>
            <w:r w:rsidRPr="00271E7D">
              <w:rPr>
                <w:rFonts w:ascii="Arial Narrow" w:hAnsi="Arial Narrow" w:cs="Calibri"/>
                <w:color w:val="000000"/>
                <w:lang w:val="es-ES" w:eastAsia="es-ES"/>
              </w:rPr>
              <w:t>91</w:t>
            </w:r>
          </w:p>
        </w:tc>
        <w:tc>
          <w:tcPr>
            <w:tcW w:w="1078" w:type="dxa"/>
            <w:tcBorders>
              <w:top w:val="single" w:sz="2" w:space="0" w:color="auto"/>
              <w:left w:val="single" w:sz="2" w:space="0" w:color="auto"/>
              <w:bottom w:val="single" w:sz="2" w:space="0" w:color="auto"/>
            </w:tcBorders>
            <w:shd w:val="clear" w:color="auto" w:fill="auto"/>
            <w:noWrap/>
            <w:vAlign w:val="center"/>
            <w:hideMark/>
          </w:tcPr>
          <w:p w14:paraId="2397596A"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 xml:space="preserve">   693.405 </w:t>
            </w:r>
          </w:p>
        </w:tc>
        <w:tc>
          <w:tcPr>
            <w:tcW w:w="932" w:type="dxa"/>
            <w:tcBorders>
              <w:top w:val="single" w:sz="2" w:space="0" w:color="auto"/>
              <w:bottom w:val="single" w:sz="2" w:space="0" w:color="auto"/>
              <w:right w:val="single" w:sz="2" w:space="0" w:color="auto"/>
            </w:tcBorders>
            <w:vAlign w:val="center"/>
          </w:tcPr>
          <w:p w14:paraId="004E0CEE" w14:textId="77777777" w:rsidR="0063592A" w:rsidRPr="00271E7D" w:rsidRDefault="0063592A" w:rsidP="00D32E5A">
            <w:pPr>
              <w:spacing w:after="0"/>
              <w:ind w:firstLine="0"/>
              <w:jc w:val="right"/>
              <w:rPr>
                <w:rFonts w:ascii="Arial Narrow" w:hAnsi="Arial Narrow" w:cs="Calibri"/>
                <w:color w:val="000000"/>
                <w:lang w:val="es-ES" w:eastAsia="es-ES"/>
              </w:rPr>
            </w:pPr>
            <w:r w:rsidRPr="00271E7D">
              <w:rPr>
                <w:rFonts w:ascii="Arial Narrow" w:hAnsi="Arial Narrow" w:cs="Calibri"/>
                <w:color w:val="000000"/>
                <w:lang w:val="es-ES" w:eastAsia="es-ES"/>
              </w:rPr>
              <w:t>60</w:t>
            </w:r>
          </w:p>
        </w:tc>
        <w:tc>
          <w:tcPr>
            <w:tcW w:w="1078" w:type="dxa"/>
            <w:tcBorders>
              <w:top w:val="single" w:sz="2" w:space="0" w:color="auto"/>
              <w:left w:val="single" w:sz="2" w:space="0" w:color="auto"/>
              <w:bottom w:val="single" w:sz="2" w:space="0" w:color="auto"/>
            </w:tcBorders>
            <w:shd w:val="clear" w:color="auto" w:fill="auto"/>
            <w:noWrap/>
            <w:vAlign w:val="center"/>
            <w:hideMark/>
          </w:tcPr>
          <w:p w14:paraId="4D52BCA2"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 xml:space="preserve">   467.617 </w:t>
            </w:r>
          </w:p>
        </w:tc>
        <w:tc>
          <w:tcPr>
            <w:tcW w:w="974" w:type="dxa"/>
            <w:tcBorders>
              <w:top w:val="single" w:sz="2" w:space="0" w:color="auto"/>
              <w:bottom w:val="single" w:sz="2" w:space="0" w:color="auto"/>
              <w:right w:val="single" w:sz="2" w:space="0" w:color="auto"/>
            </w:tcBorders>
            <w:vAlign w:val="center"/>
          </w:tcPr>
          <w:p w14:paraId="7A1B7934" w14:textId="77777777" w:rsidR="0063592A" w:rsidRPr="00271E7D" w:rsidRDefault="0063592A" w:rsidP="00D32E5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38</w:t>
            </w:r>
          </w:p>
        </w:tc>
        <w:tc>
          <w:tcPr>
            <w:tcW w:w="1078" w:type="dxa"/>
            <w:tcBorders>
              <w:top w:val="single" w:sz="2" w:space="0" w:color="auto"/>
              <w:left w:val="single" w:sz="2" w:space="0" w:color="auto"/>
              <w:bottom w:val="single" w:sz="2" w:space="0" w:color="auto"/>
            </w:tcBorders>
            <w:shd w:val="clear" w:color="auto" w:fill="auto"/>
            <w:noWrap/>
            <w:vAlign w:val="center"/>
            <w:hideMark/>
          </w:tcPr>
          <w:p w14:paraId="0B05ACC4"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 xml:space="preserve"> 299.414 </w:t>
            </w:r>
          </w:p>
        </w:tc>
        <w:tc>
          <w:tcPr>
            <w:tcW w:w="975" w:type="dxa"/>
            <w:tcBorders>
              <w:top w:val="single" w:sz="2" w:space="0" w:color="auto"/>
              <w:bottom w:val="single" w:sz="2" w:space="0" w:color="auto"/>
              <w:right w:val="single" w:sz="2" w:space="0" w:color="auto"/>
            </w:tcBorders>
            <w:vAlign w:val="center"/>
          </w:tcPr>
          <w:p w14:paraId="73C18BD4" w14:textId="77777777" w:rsidR="0063592A" w:rsidRPr="00271E7D" w:rsidRDefault="0063592A" w:rsidP="00D32E5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23</w:t>
            </w:r>
          </w:p>
        </w:tc>
        <w:tc>
          <w:tcPr>
            <w:tcW w:w="1113" w:type="dxa"/>
            <w:tcBorders>
              <w:top w:val="single" w:sz="2" w:space="0" w:color="auto"/>
              <w:left w:val="single" w:sz="2" w:space="0" w:color="auto"/>
              <w:bottom w:val="single" w:sz="2" w:space="0" w:color="auto"/>
            </w:tcBorders>
            <w:shd w:val="clear" w:color="auto" w:fill="auto"/>
            <w:noWrap/>
            <w:vAlign w:val="center"/>
            <w:hideMark/>
          </w:tcPr>
          <w:p w14:paraId="631E3FCC" w14:textId="40F5DBE1"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 xml:space="preserve">162.019 </w:t>
            </w:r>
          </w:p>
        </w:tc>
        <w:tc>
          <w:tcPr>
            <w:tcW w:w="823" w:type="dxa"/>
            <w:tcBorders>
              <w:top w:val="single" w:sz="2" w:space="0" w:color="auto"/>
              <w:bottom w:val="single" w:sz="2" w:space="0" w:color="auto"/>
              <w:right w:val="single" w:sz="2" w:space="0" w:color="auto"/>
            </w:tcBorders>
            <w:vAlign w:val="center"/>
          </w:tcPr>
          <w:p w14:paraId="1A8251A6" w14:textId="77777777" w:rsidR="0063592A" w:rsidRPr="00271E7D" w:rsidRDefault="0063592A" w:rsidP="00D32E5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33</w:t>
            </w:r>
          </w:p>
        </w:tc>
        <w:tc>
          <w:tcPr>
            <w:tcW w:w="1053" w:type="dxa"/>
            <w:tcBorders>
              <w:top w:val="single" w:sz="2" w:space="0" w:color="auto"/>
              <w:left w:val="single" w:sz="2" w:space="0" w:color="auto"/>
              <w:bottom w:val="single" w:sz="2" w:space="0" w:color="auto"/>
            </w:tcBorders>
            <w:shd w:val="clear" w:color="auto" w:fill="auto"/>
            <w:noWrap/>
            <w:vAlign w:val="center"/>
            <w:hideMark/>
          </w:tcPr>
          <w:p w14:paraId="14830D4C"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-87</w:t>
            </w:r>
          </w:p>
        </w:tc>
        <w:tc>
          <w:tcPr>
            <w:tcW w:w="934" w:type="dxa"/>
            <w:tcBorders>
              <w:top w:val="single" w:sz="2" w:space="0" w:color="auto"/>
              <w:bottom w:val="single" w:sz="2" w:space="0" w:color="auto"/>
            </w:tcBorders>
            <w:shd w:val="clear" w:color="auto" w:fill="auto"/>
            <w:noWrap/>
            <w:vAlign w:val="center"/>
            <w:hideMark/>
          </w:tcPr>
          <w:p w14:paraId="02A1D4BC"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-46</w:t>
            </w:r>
          </w:p>
        </w:tc>
      </w:tr>
      <w:tr w:rsidR="009A473C" w:rsidRPr="00271E7D" w14:paraId="6B02A64F" w14:textId="77777777" w:rsidTr="0019354F">
        <w:trPr>
          <w:trHeight w:val="227"/>
          <w:jc w:val="center"/>
        </w:trPr>
        <w:tc>
          <w:tcPr>
            <w:tcW w:w="1748" w:type="dxa"/>
            <w:tcBorders>
              <w:top w:val="single" w:sz="2" w:space="0" w:color="auto"/>
              <w:bottom w:val="single" w:sz="2" w:space="0" w:color="auto"/>
              <w:right w:val="single" w:sz="2" w:space="0" w:color="auto"/>
            </w:tcBorders>
            <w:shd w:val="clear" w:color="auto" w:fill="auto"/>
            <w:noWrap/>
            <w:vAlign w:val="bottom"/>
            <w:hideMark/>
          </w:tcPr>
          <w:p w14:paraId="40F8D15F" w14:textId="77777777" w:rsidR="0063592A" w:rsidRPr="0016524F" w:rsidRDefault="0063592A" w:rsidP="00D32E5A">
            <w:pPr>
              <w:spacing w:after="0"/>
              <w:ind w:firstLine="0"/>
              <w:jc w:val="right"/>
              <w:rPr>
                <w:rFonts w:ascii="Arial Narrow" w:hAnsi="Arial Narrow" w:cs="Calibri"/>
                <w:color w:val="000000"/>
                <w:lang w:val="es-ES" w:eastAsia="es-ES"/>
              </w:rPr>
            </w:pPr>
            <w:r w:rsidRPr="00271E7D">
              <w:rPr>
                <w:rFonts w:ascii="Arial Narrow" w:hAnsi="Arial Narrow" w:cs="Calibri"/>
                <w:color w:val="000000"/>
                <w:lang w:val="es-ES" w:eastAsia="es-ES"/>
              </w:rPr>
              <w:t xml:space="preserve">Nivel </w:t>
            </w:r>
            <w:r w:rsidRPr="0016524F">
              <w:rPr>
                <w:rFonts w:ascii="Arial Narrow" w:hAnsi="Arial Narrow" w:cs="Calibri"/>
                <w:color w:val="000000"/>
                <w:lang w:val="es-ES" w:eastAsia="es-ES"/>
              </w:rPr>
              <w:t>C</w:t>
            </w:r>
          </w:p>
        </w:tc>
        <w:tc>
          <w:tcPr>
            <w:tcW w:w="1079" w:type="dxa"/>
            <w:tcBorders>
              <w:top w:val="single" w:sz="2" w:space="0" w:color="auto"/>
              <w:left w:val="single" w:sz="2" w:space="0" w:color="auto"/>
              <w:bottom w:val="single" w:sz="2" w:space="0" w:color="auto"/>
            </w:tcBorders>
            <w:shd w:val="clear" w:color="auto" w:fill="auto"/>
            <w:noWrap/>
            <w:vAlign w:val="center"/>
            <w:hideMark/>
          </w:tcPr>
          <w:p w14:paraId="2484FF9B"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 xml:space="preserve">     41.864 </w:t>
            </w:r>
          </w:p>
        </w:tc>
        <w:tc>
          <w:tcPr>
            <w:tcW w:w="885" w:type="dxa"/>
            <w:tcBorders>
              <w:top w:val="single" w:sz="2" w:space="0" w:color="auto"/>
              <w:bottom w:val="single" w:sz="2" w:space="0" w:color="auto"/>
              <w:right w:val="single" w:sz="2" w:space="0" w:color="auto"/>
            </w:tcBorders>
            <w:vAlign w:val="center"/>
          </w:tcPr>
          <w:p w14:paraId="1D4EABD6" w14:textId="77777777" w:rsidR="0063592A" w:rsidRPr="00271E7D" w:rsidRDefault="0063592A" w:rsidP="00D32E5A">
            <w:pPr>
              <w:spacing w:after="0"/>
              <w:ind w:firstLine="0"/>
              <w:jc w:val="right"/>
              <w:rPr>
                <w:rFonts w:ascii="Arial Narrow" w:hAnsi="Arial Narrow" w:cs="Calibri"/>
                <w:color w:val="000000"/>
                <w:lang w:val="es-ES" w:eastAsia="es-ES"/>
              </w:rPr>
            </w:pPr>
            <w:r w:rsidRPr="00271E7D">
              <w:rPr>
                <w:rFonts w:ascii="Arial Narrow" w:hAnsi="Arial Narrow" w:cs="Calibri"/>
                <w:color w:val="000000"/>
                <w:lang w:val="es-ES" w:eastAsia="es-ES"/>
              </w:rPr>
              <w:t>4</w:t>
            </w:r>
          </w:p>
        </w:tc>
        <w:tc>
          <w:tcPr>
            <w:tcW w:w="1078" w:type="dxa"/>
            <w:tcBorders>
              <w:top w:val="single" w:sz="2" w:space="0" w:color="auto"/>
              <w:left w:val="single" w:sz="2" w:space="0" w:color="auto"/>
              <w:bottom w:val="single" w:sz="2" w:space="0" w:color="auto"/>
            </w:tcBorders>
            <w:shd w:val="clear" w:color="auto" w:fill="auto"/>
            <w:noWrap/>
            <w:vAlign w:val="center"/>
            <w:hideMark/>
          </w:tcPr>
          <w:p w14:paraId="6E22F201"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 xml:space="preserve">     19.829 </w:t>
            </w:r>
          </w:p>
        </w:tc>
        <w:tc>
          <w:tcPr>
            <w:tcW w:w="932" w:type="dxa"/>
            <w:tcBorders>
              <w:top w:val="single" w:sz="2" w:space="0" w:color="auto"/>
              <w:bottom w:val="single" w:sz="2" w:space="0" w:color="auto"/>
              <w:right w:val="single" w:sz="2" w:space="0" w:color="auto"/>
            </w:tcBorders>
            <w:vAlign w:val="center"/>
          </w:tcPr>
          <w:p w14:paraId="4DAAF238" w14:textId="77777777" w:rsidR="0063592A" w:rsidRPr="00271E7D" w:rsidRDefault="0063592A" w:rsidP="00D32E5A">
            <w:pPr>
              <w:spacing w:after="0"/>
              <w:ind w:firstLine="0"/>
              <w:jc w:val="right"/>
              <w:rPr>
                <w:rFonts w:ascii="Arial Narrow" w:hAnsi="Arial Narrow" w:cs="Calibri"/>
                <w:color w:val="000000"/>
                <w:lang w:val="es-ES" w:eastAsia="es-ES"/>
              </w:rPr>
            </w:pPr>
            <w:r w:rsidRPr="00271E7D">
              <w:rPr>
                <w:rFonts w:ascii="Arial Narrow" w:hAnsi="Arial Narrow" w:cs="Calibri"/>
                <w:color w:val="000000"/>
                <w:lang w:val="es-ES" w:eastAsia="es-ES"/>
              </w:rPr>
              <w:t>4</w:t>
            </w:r>
          </w:p>
        </w:tc>
        <w:tc>
          <w:tcPr>
            <w:tcW w:w="1078" w:type="dxa"/>
            <w:tcBorders>
              <w:top w:val="single" w:sz="2" w:space="0" w:color="auto"/>
              <w:left w:val="single" w:sz="2" w:space="0" w:color="auto"/>
              <w:bottom w:val="single" w:sz="2" w:space="0" w:color="auto"/>
            </w:tcBorders>
            <w:shd w:val="clear" w:color="auto" w:fill="auto"/>
            <w:noWrap/>
            <w:vAlign w:val="center"/>
            <w:hideMark/>
          </w:tcPr>
          <w:p w14:paraId="321B30E0"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 xml:space="preserve">     27.572 </w:t>
            </w:r>
          </w:p>
        </w:tc>
        <w:tc>
          <w:tcPr>
            <w:tcW w:w="974" w:type="dxa"/>
            <w:tcBorders>
              <w:top w:val="single" w:sz="2" w:space="0" w:color="auto"/>
              <w:bottom w:val="single" w:sz="2" w:space="0" w:color="auto"/>
              <w:right w:val="single" w:sz="2" w:space="0" w:color="auto"/>
            </w:tcBorders>
            <w:vAlign w:val="center"/>
          </w:tcPr>
          <w:p w14:paraId="582ED5BE" w14:textId="77777777" w:rsidR="0063592A" w:rsidRPr="00271E7D" w:rsidRDefault="0063592A" w:rsidP="00D32E5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6</w:t>
            </w:r>
          </w:p>
        </w:tc>
        <w:tc>
          <w:tcPr>
            <w:tcW w:w="1078" w:type="dxa"/>
            <w:tcBorders>
              <w:top w:val="single" w:sz="2" w:space="0" w:color="auto"/>
              <w:left w:val="single" w:sz="2" w:space="0" w:color="auto"/>
              <w:bottom w:val="single" w:sz="2" w:space="0" w:color="auto"/>
            </w:tcBorders>
            <w:shd w:val="clear" w:color="auto" w:fill="auto"/>
            <w:noWrap/>
            <w:vAlign w:val="center"/>
            <w:hideMark/>
          </w:tcPr>
          <w:p w14:paraId="17CAC819"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 xml:space="preserve">   31.939 </w:t>
            </w:r>
          </w:p>
        </w:tc>
        <w:tc>
          <w:tcPr>
            <w:tcW w:w="975" w:type="dxa"/>
            <w:tcBorders>
              <w:top w:val="single" w:sz="2" w:space="0" w:color="auto"/>
              <w:bottom w:val="single" w:sz="2" w:space="0" w:color="auto"/>
              <w:right w:val="single" w:sz="2" w:space="0" w:color="auto"/>
            </w:tcBorders>
            <w:vAlign w:val="center"/>
          </w:tcPr>
          <w:p w14:paraId="596B140A" w14:textId="77777777" w:rsidR="0063592A" w:rsidRPr="00271E7D" w:rsidRDefault="0063592A" w:rsidP="00D32E5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6</w:t>
            </w:r>
          </w:p>
        </w:tc>
        <w:tc>
          <w:tcPr>
            <w:tcW w:w="1113" w:type="dxa"/>
            <w:tcBorders>
              <w:top w:val="single" w:sz="2" w:space="0" w:color="auto"/>
              <w:left w:val="single" w:sz="2" w:space="0" w:color="auto"/>
              <w:bottom w:val="single" w:sz="2" w:space="0" w:color="auto"/>
            </w:tcBorders>
            <w:shd w:val="clear" w:color="auto" w:fill="auto"/>
            <w:noWrap/>
            <w:vAlign w:val="center"/>
            <w:hideMark/>
          </w:tcPr>
          <w:p w14:paraId="7BEC9CDE" w14:textId="48187DCC"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 xml:space="preserve">61.573 </w:t>
            </w:r>
          </w:p>
        </w:tc>
        <w:tc>
          <w:tcPr>
            <w:tcW w:w="823" w:type="dxa"/>
            <w:tcBorders>
              <w:top w:val="single" w:sz="2" w:space="0" w:color="auto"/>
              <w:bottom w:val="single" w:sz="2" w:space="0" w:color="auto"/>
              <w:right w:val="single" w:sz="2" w:space="0" w:color="auto"/>
            </w:tcBorders>
            <w:vAlign w:val="center"/>
          </w:tcPr>
          <w:p w14:paraId="3F4AFDAA" w14:textId="77777777" w:rsidR="0063592A" w:rsidRPr="00271E7D" w:rsidRDefault="0063592A" w:rsidP="00D32E5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10</w:t>
            </w:r>
          </w:p>
        </w:tc>
        <w:tc>
          <w:tcPr>
            <w:tcW w:w="1053" w:type="dxa"/>
            <w:tcBorders>
              <w:top w:val="single" w:sz="2" w:space="0" w:color="auto"/>
              <w:left w:val="single" w:sz="2" w:space="0" w:color="auto"/>
              <w:bottom w:val="single" w:sz="2" w:space="0" w:color="auto"/>
            </w:tcBorders>
            <w:shd w:val="clear" w:color="auto" w:fill="auto"/>
            <w:noWrap/>
            <w:vAlign w:val="center"/>
            <w:hideMark/>
          </w:tcPr>
          <w:p w14:paraId="3AF236E7"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47</w:t>
            </w:r>
          </w:p>
        </w:tc>
        <w:tc>
          <w:tcPr>
            <w:tcW w:w="934" w:type="dxa"/>
            <w:tcBorders>
              <w:top w:val="single" w:sz="2" w:space="0" w:color="auto"/>
              <w:bottom w:val="single" w:sz="2" w:space="0" w:color="auto"/>
            </w:tcBorders>
            <w:shd w:val="clear" w:color="auto" w:fill="auto"/>
            <w:noWrap/>
            <w:vAlign w:val="center"/>
            <w:hideMark/>
          </w:tcPr>
          <w:p w14:paraId="79311514"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93</w:t>
            </w:r>
          </w:p>
        </w:tc>
      </w:tr>
      <w:tr w:rsidR="009A473C" w:rsidRPr="00271E7D" w14:paraId="5D87675E" w14:textId="77777777" w:rsidTr="0019354F">
        <w:trPr>
          <w:trHeight w:val="227"/>
          <w:jc w:val="center"/>
        </w:trPr>
        <w:tc>
          <w:tcPr>
            <w:tcW w:w="1748" w:type="dxa"/>
            <w:tcBorders>
              <w:top w:val="single" w:sz="2" w:space="0" w:color="auto"/>
              <w:right w:val="single" w:sz="2" w:space="0" w:color="auto"/>
            </w:tcBorders>
            <w:shd w:val="clear" w:color="auto" w:fill="auto"/>
            <w:noWrap/>
            <w:vAlign w:val="bottom"/>
            <w:hideMark/>
          </w:tcPr>
          <w:p w14:paraId="5FB32340" w14:textId="77777777" w:rsidR="0063592A" w:rsidRPr="0016524F" w:rsidRDefault="0063592A" w:rsidP="00D32E5A">
            <w:pPr>
              <w:spacing w:after="0"/>
              <w:ind w:firstLine="0"/>
              <w:jc w:val="right"/>
              <w:rPr>
                <w:rFonts w:ascii="Arial Narrow" w:hAnsi="Arial Narrow" w:cs="Calibri"/>
                <w:color w:val="000000"/>
                <w:lang w:val="es-ES" w:eastAsia="es-ES"/>
              </w:rPr>
            </w:pPr>
            <w:r w:rsidRPr="00271E7D">
              <w:rPr>
                <w:rFonts w:ascii="Arial Narrow" w:hAnsi="Arial Narrow" w:cs="Calibri"/>
                <w:color w:val="000000"/>
                <w:lang w:val="es-ES" w:eastAsia="es-ES"/>
              </w:rPr>
              <w:t xml:space="preserve">Nivel </w:t>
            </w:r>
            <w:r w:rsidRPr="0016524F">
              <w:rPr>
                <w:rFonts w:ascii="Arial Narrow" w:hAnsi="Arial Narrow" w:cs="Calibri"/>
                <w:color w:val="000000"/>
                <w:lang w:val="es-ES" w:eastAsia="es-ES"/>
              </w:rPr>
              <w:t>D</w:t>
            </w:r>
          </w:p>
        </w:tc>
        <w:tc>
          <w:tcPr>
            <w:tcW w:w="1079" w:type="dxa"/>
            <w:tcBorders>
              <w:top w:val="single" w:sz="2" w:space="0" w:color="auto"/>
              <w:left w:val="single" w:sz="2" w:space="0" w:color="auto"/>
            </w:tcBorders>
            <w:shd w:val="clear" w:color="auto" w:fill="auto"/>
            <w:noWrap/>
            <w:vAlign w:val="center"/>
            <w:hideMark/>
          </w:tcPr>
          <w:p w14:paraId="765C4682"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 xml:space="preserve">   734.595 </w:t>
            </w:r>
          </w:p>
        </w:tc>
        <w:tc>
          <w:tcPr>
            <w:tcW w:w="885" w:type="dxa"/>
            <w:tcBorders>
              <w:top w:val="single" w:sz="2" w:space="0" w:color="auto"/>
              <w:right w:val="single" w:sz="2" w:space="0" w:color="auto"/>
            </w:tcBorders>
            <w:vAlign w:val="center"/>
          </w:tcPr>
          <w:p w14:paraId="4D09D785" w14:textId="77777777" w:rsidR="0063592A" w:rsidRPr="00271E7D" w:rsidRDefault="0063592A" w:rsidP="00D32E5A">
            <w:pPr>
              <w:spacing w:after="0"/>
              <w:ind w:firstLine="0"/>
              <w:jc w:val="right"/>
              <w:rPr>
                <w:rFonts w:ascii="Arial Narrow" w:hAnsi="Arial Narrow" w:cs="Calibri"/>
                <w:color w:val="000000"/>
                <w:lang w:val="es-ES" w:eastAsia="es-ES"/>
              </w:rPr>
            </w:pPr>
            <w:r w:rsidRPr="00271E7D">
              <w:rPr>
                <w:rFonts w:ascii="Arial Narrow" w:hAnsi="Arial Narrow" w:cs="Calibri"/>
                <w:color w:val="000000"/>
                <w:lang w:val="es-ES" w:eastAsia="es-ES"/>
              </w:rPr>
              <w:t>79</w:t>
            </w:r>
          </w:p>
        </w:tc>
        <w:tc>
          <w:tcPr>
            <w:tcW w:w="1078" w:type="dxa"/>
            <w:tcBorders>
              <w:top w:val="single" w:sz="2" w:space="0" w:color="auto"/>
              <w:left w:val="single" w:sz="2" w:space="0" w:color="auto"/>
            </w:tcBorders>
            <w:shd w:val="clear" w:color="auto" w:fill="auto"/>
            <w:noWrap/>
            <w:vAlign w:val="center"/>
            <w:hideMark/>
          </w:tcPr>
          <w:p w14:paraId="0D9DF18C"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 xml:space="preserve">   417.421 </w:t>
            </w:r>
          </w:p>
        </w:tc>
        <w:tc>
          <w:tcPr>
            <w:tcW w:w="932" w:type="dxa"/>
            <w:tcBorders>
              <w:top w:val="single" w:sz="2" w:space="0" w:color="auto"/>
              <w:right w:val="single" w:sz="2" w:space="0" w:color="auto"/>
            </w:tcBorders>
            <w:vAlign w:val="center"/>
          </w:tcPr>
          <w:p w14:paraId="7F482E5E" w14:textId="77777777" w:rsidR="0063592A" w:rsidRPr="00271E7D" w:rsidRDefault="0063592A" w:rsidP="00D32E5A">
            <w:pPr>
              <w:spacing w:after="0"/>
              <w:ind w:firstLine="0"/>
              <w:jc w:val="right"/>
              <w:rPr>
                <w:rFonts w:ascii="Arial Narrow" w:hAnsi="Arial Narrow" w:cs="Calibri"/>
                <w:color w:val="000000"/>
                <w:lang w:val="es-ES" w:eastAsia="es-ES"/>
              </w:rPr>
            </w:pPr>
            <w:r w:rsidRPr="00271E7D">
              <w:rPr>
                <w:rFonts w:ascii="Arial Narrow" w:hAnsi="Arial Narrow" w:cs="Calibri"/>
                <w:color w:val="000000"/>
                <w:lang w:val="es-ES" w:eastAsia="es-ES"/>
              </w:rPr>
              <w:t>50</w:t>
            </w:r>
          </w:p>
        </w:tc>
        <w:tc>
          <w:tcPr>
            <w:tcW w:w="1078" w:type="dxa"/>
            <w:tcBorders>
              <w:top w:val="single" w:sz="2" w:space="0" w:color="auto"/>
              <w:left w:val="single" w:sz="2" w:space="0" w:color="auto"/>
            </w:tcBorders>
            <w:shd w:val="clear" w:color="auto" w:fill="auto"/>
            <w:noWrap/>
            <w:vAlign w:val="center"/>
            <w:hideMark/>
          </w:tcPr>
          <w:p w14:paraId="0F27DA4A"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 xml:space="preserve">   115.431 </w:t>
            </w:r>
          </w:p>
        </w:tc>
        <w:tc>
          <w:tcPr>
            <w:tcW w:w="974" w:type="dxa"/>
            <w:tcBorders>
              <w:top w:val="single" w:sz="2" w:space="0" w:color="auto"/>
              <w:right w:val="single" w:sz="2" w:space="0" w:color="auto"/>
            </w:tcBorders>
            <w:vAlign w:val="center"/>
          </w:tcPr>
          <w:p w14:paraId="06EE1264" w14:textId="77777777" w:rsidR="0063592A" w:rsidRPr="00271E7D" w:rsidRDefault="0063592A" w:rsidP="00D32E5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27</w:t>
            </w:r>
          </w:p>
        </w:tc>
        <w:tc>
          <w:tcPr>
            <w:tcW w:w="1078" w:type="dxa"/>
            <w:tcBorders>
              <w:top w:val="single" w:sz="2" w:space="0" w:color="auto"/>
              <w:left w:val="single" w:sz="2" w:space="0" w:color="auto"/>
            </w:tcBorders>
            <w:shd w:val="clear" w:color="auto" w:fill="auto"/>
            <w:noWrap/>
            <w:vAlign w:val="center"/>
            <w:hideMark/>
          </w:tcPr>
          <w:p w14:paraId="76444112"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 xml:space="preserve"> 111.296 </w:t>
            </w:r>
          </w:p>
        </w:tc>
        <w:tc>
          <w:tcPr>
            <w:tcW w:w="975" w:type="dxa"/>
            <w:tcBorders>
              <w:top w:val="single" w:sz="2" w:space="0" w:color="auto"/>
              <w:right w:val="single" w:sz="2" w:space="0" w:color="auto"/>
            </w:tcBorders>
            <w:vAlign w:val="center"/>
          </w:tcPr>
          <w:p w14:paraId="338138F7" w14:textId="77777777" w:rsidR="0063592A" w:rsidRPr="00271E7D" w:rsidRDefault="0063592A" w:rsidP="00D32E5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32</w:t>
            </w:r>
          </w:p>
        </w:tc>
        <w:tc>
          <w:tcPr>
            <w:tcW w:w="1113" w:type="dxa"/>
            <w:tcBorders>
              <w:top w:val="single" w:sz="2" w:space="0" w:color="auto"/>
              <w:left w:val="single" w:sz="2" w:space="0" w:color="auto"/>
            </w:tcBorders>
            <w:shd w:val="clear" w:color="auto" w:fill="auto"/>
            <w:noWrap/>
            <w:vAlign w:val="center"/>
            <w:hideMark/>
          </w:tcPr>
          <w:p w14:paraId="7F732515" w14:textId="7EC3459B"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 xml:space="preserve">190.439 </w:t>
            </w:r>
          </w:p>
        </w:tc>
        <w:tc>
          <w:tcPr>
            <w:tcW w:w="823" w:type="dxa"/>
            <w:tcBorders>
              <w:top w:val="single" w:sz="2" w:space="0" w:color="auto"/>
              <w:right w:val="single" w:sz="2" w:space="0" w:color="auto"/>
            </w:tcBorders>
            <w:vAlign w:val="center"/>
          </w:tcPr>
          <w:p w14:paraId="7F629029" w14:textId="77777777" w:rsidR="0063592A" w:rsidRPr="00271E7D" w:rsidRDefault="0063592A" w:rsidP="00D32E5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41</w:t>
            </w:r>
          </w:p>
        </w:tc>
        <w:tc>
          <w:tcPr>
            <w:tcW w:w="1053" w:type="dxa"/>
            <w:tcBorders>
              <w:top w:val="single" w:sz="2" w:space="0" w:color="auto"/>
              <w:left w:val="single" w:sz="2" w:space="0" w:color="auto"/>
            </w:tcBorders>
            <w:shd w:val="clear" w:color="auto" w:fill="auto"/>
            <w:noWrap/>
            <w:vAlign w:val="center"/>
            <w:hideMark/>
          </w:tcPr>
          <w:p w14:paraId="034166B7"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-74</w:t>
            </w:r>
          </w:p>
        </w:tc>
        <w:tc>
          <w:tcPr>
            <w:tcW w:w="934" w:type="dxa"/>
            <w:tcBorders>
              <w:top w:val="single" w:sz="2" w:space="0" w:color="auto"/>
            </w:tcBorders>
            <w:shd w:val="clear" w:color="auto" w:fill="auto"/>
            <w:noWrap/>
            <w:vAlign w:val="center"/>
            <w:hideMark/>
          </w:tcPr>
          <w:p w14:paraId="7F0E2AA8"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71</w:t>
            </w:r>
          </w:p>
        </w:tc>
      </w:tr>
      <w:tr w:rsidR="009A473C" w:rsidRPr="00271E7D" w14:paraId="3392A06A" w14:textId="77777777" w:rsidTr="0019354F">
        <w:trPr>
          <w:trHeight w:val="227"/>
          <w:jc w:val="center"/>
        </w:trPr>
        <w:tc>
          <w:tcPr>
            <w:tcW w:w="1748" w:type="dxa"/>
            <w:tcBorders>
              <w:right w:val="single" w:sz="2" w:space="0" w:color="auto"/>
            </w:tcBorders>
            <w:shd w:val="clear" w:color="auto" w:fill="8DB3E2" w:themeFill="text2" w:themeFillTint="66"/>
            <w:noWrap/>
            <w:vAlign w:val="center"/>
            <w:hideMark/>
          </w:tcPr>
          <w:p w14:paraId="2E956721" w14:textId="77777777" w:rsidR="0063592A" w:rsidRPr="0016524F" w:rsidRDefault="0063592A" w:rsidP="00D32E5A">
            <w:pPr>
              <w:spacing w:after="0"/>
              <w:ind w:firstLine="0"/>
              <w:jc w:val="left"/>
              <w:rPr>
                <w:rFonts w:ascii="Arial" w:hAnsi="Arial" w:cs="Arial"/>
                <w:color w:val="000000"/>
                <w:sz w:val="18"/>
                <w:szCs w:val="18"/>
                <w:lang w:val="es-ES" w:eastAsia="es-ES"/>
              </w:rPr>
            </w:pPr>
            <w:r w:rsidRPr="00271E7D">
              <w:rPr>
                <w:rFonts w:ascii="Arial" w:hAnsi="Arial" w:cs="Arial"/>
                <w:color w:val="000000"/>
                <w:sz w:val="18"/>
                <w:szCs w:val="18"/>
                <w:lang w:val="es-ES" w:eastAsia="es-ES"/>
              </w:rPr>
              <w:t>Pamplona</w:t>
            </w:r>
          </w:p>
        </w:tc>
        <w:tc>
          <w:tcPr>
            <w:tcW w:w="1079" w:type="dxa"/>
            <w:tcBorders>
              <w:left w:val="single" w:sz="2" w:space="0" w:color="auto"/>
            </w:tcBorders>
            <w:shd w:val="clear" w:color="auto" w:fill="8DB3E2" w:themeFill="text2" w:themeFillTint="66"/>
            <w:noWrap/>
            <w:vAlign w:val="center"/>
            <w:hideMark/>
          </w:tcPr>
          <w:p w14:paraId="34A218A2" w14:textId="77777777" w:rsidR="0063592A" w:rsidRPr="0016524F" w:rsidRDefault="0063592A" w:rsidP="00D32E5A">
            <w:pPr>
              <w:spacing w:after="0"/>
              <w:ind w:firstLine="0"/>
              <w:jc w:val="right"/>
              <w:rPr>
                <w:rFonts w:ascii="Arial" w:hAnsi="Arial" w:cs="Arial"/>
                <w:color w:val="000000"/>
                <w:sz w:val="18"/>
                <w:szCs w:val="18"/>
                <w:lang w:val="es-ES" w:eastAsia="es-ES"/>
              </w:rPr>
            </w:pPr>
            <w:r w:rsidRPr="00271E7D">
              <w:rPr>
                <w:rFonts w:ascii="Arial" w:hAnsi="Arial" w:cs="Arial"/>
                <w:color w:val="000000"/>
                <w:sz w:val="18"/>
                <w:szCs w:val="18"/>
                <w:lang w:val="es-ES" w:eastAsia="es-ES"/>
              </w:rPr>
              <w:t>2</w:t>
            </w:r>
            <w:r w:rsidRPr="0016524F">
              <w:rPr>
                <w:rFonts w:ascii="Arial" w:hAnsi="Arial" w:cs="Arial"/>
                <w:color w:val="000000"/>
                <w:sz w:val="18"/>
                <w:szCs w:val="18"/>
                <w:lang w:val="es-ES" w:eastAsia="es-ES"/>
              </w:rPr>
              <w:t xml:space="preserve">.367.040 </w:t>
            </w:r>
          </w:p>
        </w:tc>
        <w:tc>
          <w:tcPr>
            <w:tcW w:w="885" w:type="dxa"/>
            <w:tcBorders>
              <w:right w:val="single" w:sz="2" w:space="0" w:color="auto"/>
            </w:tcBorders>
            <w:shd w:val="clear" w:color="auto" w:fill="8DB3E2" w:themeFill="text2" w:themeFillTint="66"/>
            <w:vAlign w:val="center"/>
          </w:tcPr>
          <w:p w14:paraId="4997C8CE" w14:textId="77777777" w:rsidR="0063592A" w:rsidRPr="00271E7D" w:rsidRDefault="0063592A" w:rsidP="00D32E5A">
            <w:pPr>
              <w:spacing w:after="0"/>
              <w:ind w:firstLine="0"/>
              <w:jc w:val="right"/>
              <w:rPr>
                <w:rFonts w:ascii="Arial" w:hAnsi="Arial" w:cs="Arial"/>
                <w:color w:val="000000"/>
                <w:sz w:val="18"/>
                <w:szCs w:val="18"/>
                <w:lang w:val="es-ES" w:eastAsia="es-ES"/>
              </w:rPr>
            </w:pPr>
            <w:r w:rsidRPr="00271E7D">
              <w:rPr>
                <w:rFonts w:ascii="Arial" w:hAnsi="Arial" w:cs="Arial"/>
                <w:color w:val="000000"/>
                <w:sz w:val="18"/>
                <w:szCs w:val="18"/>
                <w:lang w:val="es-ES" w:eastAsia="es-ES"/>
              </w:rPr>
              <w:t>187</w:t>
            </w:r>
          </w:p>
        </w:tc>
        <w:tc>
          <w:tcPr>
            <w:tcW w:w="1078" w:type="dxa"/>
            <w:tcBorders>
              <w:left w:val="single" w:sz="2" w:space="0" w:color="auto"/>
            </w:tcBorders>
            <w:shd w:val="clear" w:color="auto" w:fill="8DB3E2" w:themeFill="text2" w:themeFillTint="66"/>
            <w:noWrap/>
            <w:vAlign w:val="center"/>
            <w:hideMark/>
          </w:tcPr>
          <w:p w14:paraId="5EFF6B63" w14:textId="77777777" w:rsidR="0063592A" w:rsidRPr="0016524F" w:rsidRDefault="0063592A" w:rsidP="00D32E5A">
            <w:pPr>
              <w:spacing w:after="0"/>
              <w:ind w:firstLine="0"/>
              <w:jc w:val="right"/>
              <w:rPr>
                <w:rFonts w:ascii="Arial" w:hAnsi="Arial" w:cs="Arial"/>
                <w:color w:val="000000"/>
                <w:sz w:val="18"/>
                <w:szCs w:val="18"/>
                <w:lang w:val="es-ES" w:eastAsia="es-ES"/>
              </w:rPr>
            </w:pPr>
            <w:r w:rsidRPr="0016524F">
              <w:rPr>
                <w:rFonts w:ascii="Arial" w:hAnsi="Arial" w:cs="Arial"/>
                <w:color w:val="000000"/>
                <w:sz w:val="18"/>
                <w:szCs w:val="18"/>
                <w:lang w:val="es-ES" w:eastAsia="es-ES"/>
              </w:rPr>
              <w:t xml:space="preserve">1.210.291 </w:t>
            </w:r>
          </w:p>
        </w:tc>
        <w:tc>
          <w:tcPr>
            <w:tcW w:w="932" w:type="dxa"/>
            <w:tcBorders>
              <w:right w:val="single" w:sz="2" w:space="0" w:color="auto"/>
            </w:tcBorders>
            <w:shd w:val="clear" w:color="auto" w:fill="8DB3E2" w:themeFill="text2" w:themeFillTint="66"/>
            <w:vAlign w:val="center"/>
          </w:tcPr>
          <w:p w14:paraId="07C7AC08" w14:textId="77777777" w:rsidR="0063592A" w:rsidRPr="00271E7D" w:rsidRDefault="0063592A" w:rsidP="00D32E5A">
            <w:pPr>
              <w:spacing w:after="0"/>
              <w:ind w:firstLine="0"/>
              <w:jc w:val="right"/>
              <w:rPr>
                <w:rFonts w:ascii="Arial" w:hAnsi="Arial" w:cs="Arial"/>
                <w:color w:val="000000"/>
                <w:sz w:val="18"/>
                <w:szCs w:val="18"/>
                <w:lang w:val="es-ES" w:eastAsia="es-ES"/>
              </w:rPr>
            </w:pPr>
            <w:r w:rsidRPr="00271E7D">
              <w:rPr>
                <w:rFonts w:ascii="Arial" w:hAnsi="Arial" w:cs="Arial"/>
                <w:color w:val="000000"/>
                <w:sz w:val="18"/>
                <w:szCs w:val="18"/>
                <w:lang w:val="es-ES" w:eastAsia="es-ES"/>
              </w:rPr>
              <w:t>119</w:t>
            </w:r>
          </w:p>
        </w:tc>
        <w:tc>
          <w:tcPr>
            <w:tcW w:w="1078" w:type="dxa"/>
            <w:tcBorders>
              <w:left w:val="single" w:sz="2" w:space="0" w:color="auto"/>
            </w:tcBorders>
            <w:shd w:val="clear" w:color="auto" w:fill="8DB3E2" w:themeFill="text2" w:themeFillTint="66"/>
            <w:noWrap/>
            <w:vAlign w:val="center"/>
            <w:hideMark/>
          </w:tcPr>
          <w:p w14:paraId="121F5413" w14:textId="77777777" w:rsidR="0063592A" w:rsidRPr="0016524F" w:rsidRDefault="0063592A" w:rsidP="00D32E5A">
            <w:pPr>
              <w:spacing w:after="0"/>
              <w:ind w:firstLine="0"/>
              <w:jc w:val="right"/>
              <w:rPr>
                <w:rFonts w:ascii="Arial" w:hAnsi="Arial" w:cs="Arial"/>
                <w:color w:val="000000"/>
                <w:sz w:val="18"/>
                <w:szCs w:val="18"/>
                <w:lang w:val="es-ES" w:eastAsia="es-ES"/>
              </w:rPr>
            </w:pPr>
            <w:r w:rsidRPr="0016524F">
              <w:rPr>
                <w:rFonts w:ascii="Arial" w:hAnsi="Arial" w:cs="Arial"/>
                <w:color w:val="000000"/>
                <w:sz w:val="18"/>
                <w:szCs w:val="18"/>
                <w:lang w:val="es-ES" w:eastAsia="es-ES"/>
              </w:rPr>
              <w:t xml:space="preserve">   653.790 </w:t>
            </w:r>
          </w:p>
        </w:tc>
        <w:tc>
          <w:tcPr>
            <w:tcW w:w="974" w:type="dxa"/>
            <w:tcBorders>
              <w:right w:val="single" w:sz="2" w:space="0" w:color="auto"/>
            </w:tcBorders>
            <w:shd w:val="clear" w:color="auto" w:fill="8DB3E2" w:themeFill="text2" w:themeFillTint="66"/>
            <w:vAlign w:val="center"/>
          </w:tcPr>
          <w:p w14:paraId="56E913F9" w14:textId="77777777" w:rsidR="0063592A" w:rsidRPr="00271E7D" w:rsidRDefault="0063592A" w:rsidP="00D32E5A">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73</w:t>
            </w:r>
          </w:p>
        </w:tc>
        <w:tc>
          <w:tcPr>
            <w:tcW w:w="1078" w:type="dxa"/>
            <w:tcBorders>
              <w:left w:val="single" w:sz="2" w:space="0" w:color="auto"/>
            </w:tcBorders>
            <w:shd w:val="clear" w:color="auto" w:fill="8DB3E2" w:themeFill="text2" w:themeFillTint="66"/>
            <w:noWrap/>
            <w:vAlign w:val="center"/>
            <w:hideMark/>
          </w:tcPr>
          <w:p w14:paraId="46B024B4" w14:textId="77777777" w:rsidR="0063592A" w:rsidRPr="0016524F" w:rsidRDefault="0063592A" w:rsidP="00D32E5A">
            <w:pPr>
              <w:spacing w:after="0"/>
              <w:ind w:firstLine="0"/>
              <w:jc w:val="right"/>
              <w:rPr>
                <w:rFonts w:ascii="Arial" w:hAnsi="Arial" w:cs="Arial"/>
                <w:color w:val="000000"/>
                <w:sz w:val="18"/>
                <w:szCs w:val="18"/>
                <w:lang w:val="es-ES" w:eastAsia="es-ES"/>
              </w:rPr>
            </w:pPr>
            <w:r w:rsidRPr="0016524F">
              <w:rPr>
                <w:rFonts w:ascii="Arial" w:hAnsi="Arial" w:cs="Arial"/>
                <w:color w:val="000000"/>
                <w:sz w:val="18"/>
                <w:szCs w:val="18"/>
                <w:lang w:val="es-ES" w:eastAsia="es-ES"/>
              </w:rPr>
              <w:t xml:space="preserve"> 500.408 </w:t>
            </w:r>
          </w:p>
        </w:tc>
        <w:tc>
          <w:tcPr>
            <w:tcW w:w="975" w:type="dxa"/>
            <w:tcBorders>
              <w:right w:val="single" w:sz="2" w:space="0" w:color="auto"/>
            </w:tcBorders>
            <w:shd w:val="clear" w:color="auto" w:fill="8DB3E2" w:themeFill="text2" w:themeFillTint="66"/>
            <w:vAlign w:val="center"/>
          </w:tcPr>
          <w:p w14:paraId="6E7CE0C9" w14:textId="77777777" w:rsidR="0063592A" w:rsidRPr="00271E7D" w:rsidRDefault="0063592A" w:rsidP="00D32E5A">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63</w:t>
            </w:r>
          </w:p>
        </w:tc>
        <w:tc>
          <w:tcPr>
            <w:tcW w:w="1113" w:type="dxa"/>
            <w:tcBorders>
              <w:left w:val="single" w:sz="2" w:space="0" w:color="auto"/>
            </w:tcBorders>
            <w:shd w:val="clear" w:color="auto" w:fill="8DB3E2" w:themeFill="text2" w:themeFillTint="66"/>
            <w:noWrap/>
            <w:vAlign w:val="center"/>
            <w:hideMark/>
          </w:tcPr>
          <w:p w14:paraId="47C85F3A" w14:textId="77777777" w:rsidR="0063592A" w:rsidRPr="0016524F" w:rsidRDefault="0063592A" w:rsidP="00D32E5A">
            <w:pPr>
              <w:spacing w:after="0"/>
              <w:ind w:firstLine="0"/>
              <w:jc w:val="right"/>
              <w:rPr>
                <w:rFonts w:ascii="Arial" w:hAnsi="Arial" w:cs="Arial"/>
                <w:color w:val="000000"/>
                <w:sz w:val="18"/>
                <w:szCs w:val="18"/>
                <w:lang w:val="es-ES" w:eastAsia="es-ES"/>
              </w:rPr>
            </w:pPr>
            <w:r w:rsidRPr="0016524F">
              <w:rPr>
                <w:rFonts w:ascii="Arial" w:hAnsi="Arial" w:cs="Arial"/>
                <w:color w:val="000000"/>
                <w:sz w:val="18"/>
                <w:szCs w:val="18"/>
                <w:lang w:val="es-ES" w:eastAsia="es-ES"/>
              </w:rPr>
              <w:t xml:space="preserve">    562.137 </w:t>
            </w:r>
          </w:p>
        </w:tc>
        <w:tc>
          <w:tcPr>
            <w:tcW w:w="823" w:type="dxa"/>
            <w:tcBorders>
              <w:right w:val="single" w:sz="2" w:space="0" w:color="auto"/>
            </w:tcBorders>
            <w:shd w:val="clear" w:color="auto" w:fill="8DB3E2" w:themeFill="text2" w:themeFillTint="66"/>
            <w:vAlign w:val="center"/>
          </w:tcPr>
          <w:p w14:paraId="6CFA1699" w14:textId="77777777" w:rsidR="0063592A" w:rsidRPr="00271E7D" w:rsidRDefault="0063592A" w:rsidP="00D32E5A">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91</w:t>
            </w:r>
          </w:p>
        </w:tc>
        <w:tc>
          <w:tcPr>
            <w:tcW w:w="1053" w:type="dxa"/>
            <w:tcBorders>
              <w:left w:val="single" w:sz="2" w:space="0" w:color="auto"/>
            </w:tcBorders>
            <w:shd w:val="clear" w:color="auto" w:fill="8DB3E2" w:themeFill="text2" w:themeFillTint="66"/>
            <w:noWrap/>
            <w:vAlign w:val="center"/>
            <w:hideMark/>
          </w:tcPr>
          <w:p w14:paraId="5141E650" w14:textId="77777777" w:rsidR="0063592A" w:rsidRPr="0016524F" w:rsidRDefault="0063592A" w:rsidP="00D32E5A">
            <w:pPr>
              <w:spacing w:after="0"/>
              <w:ind w:firstLine="0"/>
              <w:jc w:val="right"/>
              <w:rPr>
                <w:rFonts w:ascii="Arial" w:hAnsi="Arial" w:cs="Arial"/>
                <w:color w:val="000000"/>
                <w:sz w:val="18"/>
                <w:szCs w:val="18"/>
                <w:lang w:val="es-ES" w:eastAsia="es-ES"/>
              </w:rPr>
            </w:pPr>
            <w:r w:rsidRPr="0016524F">
              <w:rPr>
                <w:rFonts w:ascii="Arial" w:hAnsi="Arial" w:cs="Arial"/>
                <w:color w:val="000000"/>
                <w:sz w:val="18"/>
                <w:szCs w:val="18"/>
                <w:lang w:val="es-ES" w:eastAsia="es-ES"/>
              </w:rPr>
              <w:t>-76</w:t>
            </w:r>
          </w:p>
        </w:tc>
        <w:tc>
          <w:tcPr>
            <w:tcW w:w="934" w:type="dxa"/>
            <w:shd w:val="clear" w:color="auto" w:fill="8DB3E2" w:themeFill="text2" w:themeFillTint="66"/>
            <w:noWrap/>
            <w:vAlign w:val="center"/>
            <w:hideMark/>
          </w:tcPr>
          <w:p w14:paraId="682D7948" w14:textId="77777777" w:rsidR="0063592A" w:rsidRPr="0016524F" w:rsidRDefault="0063592A" w:rsidP="00D32E5A">
            <w:pPr>
              <w:spacing w:after="0"/>
              <w:ind w:firstLine="0"/>
              <w:jc w:val="right"/>
              <w:rPr>
                <w:rFonts w:ascii="Arial" w:hAnsi="Arial" w:cs="Arial"/>
                <w:color w:val="000000"/>
                <w:sz w:val="18"/>
                <w:szCs w:val="18"/>
                <w:lang w:val="es-ES" w:eastAsia="es-ES"/>
              </w:rPr>
            </w:pPr>
            <w:r w:rsidRPr="0016524F">
              <w:rPr>
                <w:rFonts w:ascii="Arial" w:hAnsi="Arial" w:cs="Arial"/>
                <w:color w:val="000000"/>
                <w:sz w:val="18"/>
                <w:szCs w:val="18"/>
                <w:lang w:val="es-ES" w:eastAsia="es-ES"/>
              </w:rPr>
              <w:t>12</w:t>
            </w:r>
          </w:p>
        </w:tc>
      </w:tr>
      <w:tr w:rsidR="009A473C" w:rsidRPr="00271E7D" w14:paraId="30CFA887" w14:textId="77777777" w:rsidTr="0019354F">
        <w:trPr>
          <w:trHeight w:val="227"/>
          <w:jc w:val="center"/>
        </w:trPr>
        <w:tc>
          <w:tcPr>
            <w:tcW w:w="1748" w:type="dxa"/>
            <w:tcBorders>
              <w:bottom w:val="single" w:sz="2" w:space="0" w:color="auto"/>
              <w:right w:val="single" w:sz="2" w:space="0" w:color="auto"/>
            </w:tcBorders>
            <w:shd w:val="clear" w:color="auto" w:fill="auto"/>
            <w:noWrap/>
            <w:vAlign w:val="bottom"/>
            <w:hideMark/>
          </w:tcPr>
          <w:p w14:paraId="1B20D382" w14:textId="77777777" w:rsidR="0063592A" w:rsidRPr="0016524F" w:rsidRDefault="0063592A" w:rsidP="00D32E5A">
            <w:pPr>
              <w:spacing w:after="0"/>
              <w:ind w:firstLine="0"/>
              <w:jc w:val="right"/>
              <w:rPr>
                <w:rFonts w:ascii="Arial Narrow" w:hAnsi="Arial Narrow" w:cs="Calibri"/>
                <w:color w:val="000000"/>
                <w:lang w:val="es-ES" w:eastAsia="es-ES"/>
              </w:rPr>
            </w:pPr>
            <w:r w:rsidRPr="00271E7D">
              <w:rPr>
                <w:rFonts w:ascii="Arial Narrow" w:hAnsi="Arial Narrow" w:cs="Calibri"/>
                <w:color w:val="000000"/>
                <w:lang w:val="es-ES" w:eastAsia="es-ES"/>
              </w:rPr>
              <w:t>Nivel A</w:t>
            </w:r>
          </w:p>
        </w:tc>
        <w:tc>
          <w:tcPr>
            <w:tcW w:w="1079" w:type="dxa"/>
            <w:tcBorders>
              <w:left w:val="single" w:sz="2" w:space="0" w:color="auto"/>
              <w:bottom w:val="single" w:sz="2" w:space="0" w:color="auto"/>
            </w:tcBorders>
            <w:shd w:val="clear" w:color="auto" w:fill="auto"/>
            <w:noWrap/>
            <w:vAlign w:val="center"/>
            <w:hideMark/>
          </w:tcPr>
          <w:p w14:paraId="555EE343"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 xml:space="preserve">    </w:t>
            </w:r>
            <w:r w:rsidRPr="00271E7D">
              <w:rPr>
                <w:rFonts w:ascii="Arial Narrow" w:hAnsi="Arial Narrow" w:cs="Calibri"/>
                <w:color w:val="000000"/>
                <w:lang w:val="es-ES" w:eastAsia="es-ES"/>
              </w:rPr>
              <w:t>2</w:t>
            </w:r>
            <w:r w:rsidRPr="0016524F">
              <w:rPr>
                <w:rFonts w:ascii="Arial Narrow" w:hAnsi="Arial Narrow" w:cs="Calibri"/>
                <w:color w:val="000000"/>
                <w:lang w:val="es-ES" w:eastAsia="es-ES"/>
              </w:rPr>
              <w:t xml:space="preserve">46.116 </w:t>
            </w:r>
          </w:p>
        </w:tc>
        <w:tc>
          <w:tcPr>
            <w:tcW w:w="885" w:type="dxa"/>
            <w:tcBorders>
              <w:bottom w:val="single" w:sz="2" w:space="0" w:color="auto"/>
              <w:right w:val="single" w:sz="2" w:space="0" w:color="auto"/>
            </w:tcBorders>
            <w:vAlign w:val="center"/>
          </w:tcPr>
          <w:p w14:paraId="344174A8" w14:textId="77777777" w:rsidR="0063592A" w:rsidRPr="00271E7D" w:rsidRDefault="0063592A" w:rsidP="00D32E5A">
            <w:pPr>
              <w:spacing w:after="0"/>
              <w:ind w:firstLine="0"/>
              <w:jc w:val="right"/>
              <w:rPr>
                <w:rFonts w:ascii="Arial Narrow" w:hAnsi="Arial Narrow" w:cs="Calibri"/>
                <w:color w:val="000000"/>
                <w:lang w:val="es-ES" w:eastAsia="es-ES"/>
              </w:rPr>
            </w:pPr>
            <w:r w:rsidRPr="00271E7D">
              <w:rPr>
                <w:rFonts w:ascii="Arial Narrow" w:hAnsi="Arial Narrow" w:cs="Calibri"/>
                <w:color w:val="000000"/>
                <w:lang w:val="es-ES" w:eastAsia="es-ES"/>
              </w:rPr>
              <w:t>7</w:t>
            </w:r>
          </w:p>
        </w:tc>
        <w:tc>
          <w:tcPr>
            <w:tcW w:w="1078" w:type="dxa"/>
            <w:tcBorders>
              <w:left w:val="single" w:sz="2" w:space="0" w:color="auto"/>
              <w:bottom w:val="single" w:sz="2" w:space="0" w:color="auto"/>
            </w:tcBorders>
            <w:shd w:val="clear" w:color="auto" w:fill="auto"/>
            <w:noWrap/>
            <w:vAlign w:val="center"/>
            <w:hideMark/>
          </w:tcPr>
          <w:p w14:paraId="4E251969"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 xml:space="preserve">     37.055 </w:t>
            </w:r>
          </w:p>
        </w:tc>
        <w:tc>
          <w:tcPr>
            <w:tcW w:w="932" w:type="dxa"/>
            <w:tcBorders>
              <w:bottom w:val="single" w:sz="2" w:space="0" w:color="auto"/>
              <w:right w:val="single" w:sz="2" w:space="0" w:color="auto"/>
            </w:tcBorders>
            <w:vAlign w:val="center"/>
          </w:tcPr>
          <w:p w14:paraId="004CBCD2" w14:textId="77777777" w:rsidR="0063592A" w:rsidRPr="00271E7D" w:rsidRDefault="0063592A" w:rsidP="00D32E5A">
            <w:pPr>
              <w:spacing w:after="0"/>
              <w:ind w:firstLine="0"/>
              <w:jc w:val="right"/>
              <w:rPr>
                <w:rFonts w:ascii="Arial Narrow" w:hAnsi="Arial Narrow" w:cs="Calibri"/>
                <w:color w:val="000000"/>
                <w:lang w:val="es-ES" w:eastAsia="es-ES"/>
              </w:rPr>
            </w:pPr>
            <w:r w:rsidRPr="00271E7D">
              <w:rPr>
                <w:rFonts w:ascii="Arial Narrow" w:hAnsi="Arial Narrow" w:cs="Calibri"/>
                <w:color w:val="000000"/>
                <w:lang w:val="es-ES" w:eastAsia="es-ES"/>
              </w:rPr>
              <w:t>2</w:t>
            </w:r>
          </w:p>
        </w:tc>
        <w:tc>
          <w:tcPr>
            <w:tcW w:w="1078" w:type="dxa"/>
            <w:tcBorders>
              <w:left w:val="single" w:sz="2" w:space="0" w:color="auto"/>
              <w:bottom w:val="single" w:sz="2" w:space="0" w:color="auto"/>
            </w:tcBorders>
            <w:shd w:val="clear" w:color="auto" w:fill="auto"/>
            <w:noWrap/>
            <w:vAlign w:val="center"/>
            <w:hideMark/>
          </w:tcPr>
          <w:p w14:paraId="1AF47871" w14:textId="77777777" w:rsidR="0063592A" w:rsidRPr="0016524F" w:rsidRDefault="0063592A" w:rsidP="00D32E5A">
            <w:pPr>
              <w:spacing w:after="0"/>
              <w:ind w:firstLine="0"/>
              <w:jc w:val="right"/>
              <w:rPr>
                <w:rFonts w:ascii="Arial Narrow" w:hAnsi="Arial Narrow" w:cs="Calibri"/>
                <w:color w:val="000000"/>
                <w:lang w:val="es-ES" w:eastAsia="es-ES"/>
              </w:rPr>
            </w:pPr>
            <w:r w:rsidRPr="00271E7D">
              <w:rPr>
                <w:rFonts w:ascii="Arial Narrow" w:hAnsi="Arial Narrow" w:cs="Calibri"/>
                <w:color w:val="000000"/>
                <w:lang w:val="es-ES" w:eastAsia="es-ES"/>
              </w:rPr>
              <w:t>-</w:t>
            </w:r>
          </w:p>
        </w:tc>
        <w:tc>
          <w:tcPr>
            <w:tcW w:w="974" w:type="dxa"/>
            <w:tcBorders>
              <w:bottom w:val="single" w:sz="2" w:space="0" w:color="auto"/>
              <w:right w:val="single" w:sz="2" w:space="0" w:color="auto"/>
            </w:tcBorders>
            <w:vAlign w:val="center"/>
          </w:tcPr>
          <w:p w14:paraId="2FBD4AB7" w14:textId="77777777" w:rsidR="0063592A" w:rsidRPr="00271E7D" w:rsidRDefault="0063592A" w:rsidP="00D32E5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c>
          <w:tcPr>
            <w:tcW w:w="1078" w:type="dxa"/>
            <w:tcBorders>
              <w:left w:val="single" w:sz="2" w:space="0" w:color="auto"/>
              <w:bottom w:val="single" w:sz="2" w:space="0" w:color="auto"/>
            </w:tcBorders>
            <w:shd w:val="clear" w:color="auto" w:fill="auto"/>
            <w:noWrap/>
            <w:vAlign w:val="center"/>
            <w:hideMark/>
          </w:tcPr>
          <w:p w14:paraId="0BE8112C" w14:textId="77777777" w:rsidR="0063592A" w:rsidRPr="0016524F" w:rsidRDefault="0063592A" w:rsidP="00D32E5A">
            <w:pPr>
              <w:spacing w:after="0"/>
              <w:ind w:firstLine="0"/>
              <w:jc w:val="right"/>
              <w:rPr>
                <w:rFonts w:ascii="Arial Narrow" w:hAnsi="Arial Narrow" w:cs="Calibri"/>
                <w:color w:val="000000"/>
                <w:lang w:val="es-ES" w:eastAsia="es-ES"/>
              </w:rPr>
            </w:pPr>
            <w:r w:rsidRPr="00271E7D">
              <w:rPr>
                <w:rFonts w:ascii="Arial Narrow" w:hAnsi="Arial Narrow" w:cs="Calibri"/>
                <w:color w:val="000000"/>
                <w:lang w:val="es-ES" w:eastAsia="es-ES"/>
              </w:rPr>
              <w:t>-</w:t>
            </w:r>
          </w:p>
        </w:tc>
        <w:tc>
          <w:tcPr>
            <w:tcW w:w="975" w:type="dxa"/>
            <w:tcBorders>
              <w:bottom w:val="single" w:sz="2" w:space="0" w:color="auto"/>
              <w:right w:val="single" w:sz="2" w:space="0" w:color="auto"/>
            </w:tcBorders>
            <w:vAlign w:val="center"/>
          </w:tcPr>
          <w:p w14:paraId="60E76B6C" w14:textId="77777777" w:rsidR="0063592A" w:rsidRPr="00271E7D" w:rsidRDefault="0063592A" w:rsidP="00D32E5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c>
          <w:tcPr>
            <w:tcW w:w="1113" w:type="dxa"/>
            <w:tcBorders>
              <w:left w:val="single" w:sz="2" w:space="0" w:color="auto"/>
              <w:bottom w:val="single" w:sz="2" w:space="0" w:color="auto"/>
            </w:tcBorders>
            <w:shd w:val="clear" w:color="auto" w:fill="auto"/>
            <w:noWrap/>
            <w:vAlign w:val="center"/>
            <w:hideMark/>
          </w:tcPr>
          <w:p w14:paraId="2910EF0B"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 xml:space="preserve">        77.539 </w:t>
            </w:r>
          </w:p>
        </w:tc>
        <w:tc>
          <w:tcPr>
            <w:tcW w:w="823" w:type="dxa"/>
            <w:tcBorders>
              <w:bottom w:val="single" w:sz="2" w:space="0" w:color="auto"/>
              <w:right w:val="single" w:sz="2" w:space="0" w:color="auto"/>
            </w:tcBorders>
            <w:vAlign w:val="center"/>
          </w:tcPr>
          <w:p w14:paraId="09AF468D" w14:textId="77777777" w:rsidR="0063592A" w:rsidRPr="00271E7D" w:rsidRDefault="0063592A" w:rsidP="00D32E5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w:t>
            </w:r>
          </w:p>
        </w:tc>
        <w:tc>
          <w:tcPr>
            <w:tcW w:w="1053" w:type="dxa"/>
            <w:tcBorders>
              <w:left w:val="single" w:sz="2" w:space="0" w:color="auto"/>
              <w:bottom w:val="single" w:sz="2" w:space="0" w:color="auto"/>
            </w:tcBorders>
            <w:shd w:val="clear" w:color="auto" w:fill="auto"/>
            <w:noWrap/>
            <w:vAlign w:val="center"/>
            <w:hideMark/>
          </w:tcPr>
          <w:p w14:paraId="243242A0"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-68</w:t>
            </w:r>
          </w:p>
        </w:tc>
        <w:tc>
          <w:tcPr>
            <w:tcW w:w="934" w:type="dxa"/>
            <w:tcBorders>
              <w:bottom w:val="single" w:sz="2" w:space="0" w:color="auto"/>
            </w:tcBorders>
            <w:shd w:val="clear" w:color="auto" w:fill="auto"/>
            <w:noWrap/>
            <w:vAlign w:val="center"/>
            <w:hideMark/>
          </w:tcPr>
          <w:p w14:paraId="3732BED4" w14:textId="77777777" w:rsidR="0063592A" w:rsidRPr="0016524F" w:rsidRDefault="0063592A" w:rsidP="00D32E5A">
            <w:pPr>
              <w:spacing w:after="0"/>
              <w:ind w:firstLine="0"/>
              <w:jc w:val="right"/>
              <w:rPr>
                <w:rFonts w:ascii="Arial Narrow" w:hAnsi="Arial Narrow" w:cs="Calibri"/>
                <w:color w:val="000000"/>
                <w:lang w:val="es-ES" w:eastAsia="es-ES"/>
              </w:rPr>
            </w:pPr>
            <w:r w:rsidRPr="00271E7D">
              <w:rPr>
                <w:rFonts w:ascii="Arial Narrow" w:hAnsi="Arial Narrow" w:cs="Calibri"/>
                <w:color w:val="000000"/>
                <w:lang w:val="es-ES" w:eastAsia="es-ES"/>
              </w:rPr>
              <w:t>-</w:t>
            </w:r>
          </w:p>
        </w:tc>
      </w:tr>
      <w:tr w:rsidR="009A473C" w:rsidRPr="00271E7D" w14:paraId="54D1C765" w14:textId="77777777" w:rsidTr="0019354F">
        <w:trPr>
          <w:trHeight w:val="227"/>
          <w:jc w:val="center"/>
        </w:trPr>
        <w:tc>
          <w:tcPr>
            <w:tcW w:w="1748" w:type="dxa"/>
            <w:tcBorders>
              <w:top w:val="single" w:sz="2" w:space="0" w:color="auto"/>
              <w:bottom w:val="single" w:sz="2" w:space="0" w:color="auto"/>
              <w:right w:val="single" w:sz="2" w:space="0" w:color="auto"/>
            </w:tcBorders>
            <w:shd w:val="clear" w:color="auto" w:fill="auto"/>
            <w:noWrap/>
            <w:vAlign w:val="bottom"/>
            <w:hideMark/>
          </w:tcPr>
          <w:p w14:paraId="298110E5" w14:textId="77777777" w:rsidR="0063592A" w:rsidRPr="0016524F" w:rsidRDefault="0063592A" w:rsidP="00D32E5A">
            <w:pPr>
              <w:spacing w:after="0"/>
              <w:ind w:firstLine="0"/>
              <w:jc w:val="right"/>
              <w:rPr>
                <w:rFonts w:ascii="Arial Narrow" w:hAnsi="Arial Narrow" w:cs="Calibri"/>
                <w:color w:val="000000"/>
                <w:lang w:val="es-ES" w:eastAsia="es-ES"/>
              </w:rPr>
            </w:pPr>
            <w:r w:rsidRPr="00271E7D">
              <w:rPr>
                <w:rFonts w:ascii="Arial Narrow" w:hAnsi="Arial Narrow" w:cs="Calibri"/>
                <w:color w:val="000000"/>
                <w:lang w:val="es-ES" w:eastAsia="es-ES"/>
              </w:rPr>
              <w:t>Nivel B</w:t>
            </w:r>
          </w:p>
        </w:tc>
        <w:tc>
          <w:tcPr>
            <w:tcW w:w="1079" w:type="dxa"/>
            <w:tcBorders>
              <w:top w:val="single" w:sz="2" w:space="0" w:color="auto"/>
              <w:left w:val="single" w:sz="2" w:space="0" w:color="auto"/>
              <w:bottom w:val="single" w:sz="2" w:space="0" w:color="auto"/>
            </w:tcBorders>
            <w:shd w:val="clear" w:color="auto" w:fill="auto"/>
            <w:noWrap/>
            <w:vAlign w:val="center"/>
            <w:hideMark/>
          </w:tcPr>
          <w:p w14:paraId="5771F077"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 xml:space="preserve">    131.336 </w:t>
            </w:r>
          </w:p>
        </w:tc>
        <w:tc>
          <w:tcPr>
            <w:tcW w:w="885" w:type="dxa"/>
            <w:tcBorders>
              <w:top w:val="single" w:sz="2" w:space="0" w:color="auto"/>
              <w:bottom w:val="single" w:sz="2" w:space="0" w:color="auto"/>
              <w:right w:val="single" w:sz="2" w:space="0" w:color="auto"/>
            </w:tcBorders>
            <w:vAlign w:val="center"/>
          </w:tcPr>
          <w:p w14:paraId="4922E5D0" w14:textId="77777777" w:rsidR="0063592A" w:rsidRPr="00271E7D" w:rsidRDefault="0063592A" w:rsidP="00D32E5A">
            <w:pPr>
              <w:spacing w:after="0"/>
              <w:ind w:firstLine="0"/>
              <w:jc w:val="right"/>
              <w:rPr>
                <w:rFonts w:ascii="Arial Narrow" w:hAnsi="Arial Narrow" w:cs="Calibri"/>
                <w:color w:val="000000"/>
                <w:lang w:val="es-ES" w:eastAsia="es-ES"/>
              </w:rPr>
            </w:pPr>
            <w:r w:rsidRPr="00271E7D">
              <w:rPr>
                <w:rFonts w:ascii="Arial Narrow" w:hAnsi="Arial Narrow" w:cs="Calibri"/>
                <w:color w:val="000000"/>
                <w:lang w:val="es-ES" w:eastAsia="es-ES"/>
              </w:rPr>
              <w:t>17</w:t>
            </w:r>
          </w:p>
        </w:tc>
        <w:tc>
          <w:tcPr>
            <w:tcW w:w="1078" w:type="dxa"/>
            <w:tcBorders>
              <w:top w:val="single" w:sz="2" w:space="0" w:color="auto"/>
              <w:left w:val="single" w:sz="2" w:space="0" w:color="auto"/>
              <w:bottom w:val="single" w:sz="2" w:space="0" w:color="auto"/>
            </w:tcBorders>
            <w:shd w:val="clear" w:color="auto" w:fill="auto"/>
            <w:noWrap/>
            <w:vAlign w:val="center"/>
            <w:hideMark/>
          </w:tcPr>
          <w:p w14:paraId="5AD73B92"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 xml:space="preserve">     37.325 </w:t>
            </w:r>
          </w:p>
        </w:tc>
        <w:tc>
          <w:tcPr>
            <w:tcW w:w="932" w:type="dxa"/>
            <w:tcBorders>
              <w:top w:val="single" w:sz="2" w:space="0" w:color="auto"/>
              <w:bottom w:val="single" w:sz="2" w:space="0" w:color="auto"/>
              <w:right w:val="single" w:sz="2" w:space="0" w:color="auto"/>
            </w:tcBorders>
            <w:vAlign w:val="center"/>
          </w:tcPr>
          <w:p w14:paraId="0E15362B" w14:textId="77777777" w:rsidR="0063592A" w:rsidRPr="00271E7D" w:rsidRDefault="0063592A" w:rsidP="00D32E5A">
            <w:pPr>
              <w:spacing w:after="0"/>
              <w:ind w:firstLine="0"/>
              <w:jc w:val="right"/>
              <w:rPr>
                <w:rFonts w:ascii="Arial Narrow" w:hAnsi="Arial Narrow" w:cs="Calibri"/>
                <w:color w:val="000000"/>
                <w:lang w:val="es-ES" w:eastAsia="es-ES"/>
              </w:rPr>
            </w:pPr>
            <w:r w:rsidRPr="00271E7D">
              <w:rPr>
                <w:rFonts w:ascii="Arial Narrow" w:hAnsi="Arial Narrow" w:cs="Calibri"/>
                <w:color w:val="000000"/>
                <w:lang w:val="es-ES" w:eastAsia="es-ES"/>
              </w:rPr>
              <w:t>19</w:t>
            </w:r>
          </w:p>
        </w:tc>
        <w:tc>
          <w:tcPr>
            <w:tcW w:w="1078" w:type="dxa"/>
            <w:tcBorders>
              <w:top w:val="single" w:sz="2" w:space="0" w:color="auto"/>
              <w:left w:val="single" w:sz="2" w:space="0" w:color="auto"/>
              <w:bottom w:val="single" w:sz="2" w:space="0" w:color="auto"/>
            </w:tcBorders>
            <w:shd w:val="clear" w:color="auto" w:fill="auto"/>
            <w:noWrap/>
            <w:vAlign w:val="center"/>
            <w:hideMark/>
          </w:tcPr>
          <w:p w14:paraId="5ECBD933"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 xml:space="preserve">     61.565 </w:t>
            </w:r>
          </w:p>
        </w:tc>
        <w:tc>
          <w:tcPr>
            <w:tcW w:w="974" w:type="dxa"/>
            <w:tcBorders>
              <w:top w:val="single" w:sz="2" w:space="0" w:color="auto"/>
              <w:bottom w:val="single" w:sz="2" w:space="0" w:color="auto"/>
              <w:right w:val="single" w:sz="2" w:space="0" w:color="auto"/>
            </w:tcBorders>
            <w:vAlign w:val="center"/>
          </w:tcPr>
          <w:p w14:paraId="4D58619A" w14:textId="77777777" w:rsidR="0063592A" w:rsidRPr="00271E7D" w:rsidRDefault="0063592A" w:rsidP="00D32E5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7</w:t>
            </w:r>
          </w:p>
        </w:tc>
        <w:tc>
          <w:tcPr>
            <w:tcW w:w="1078" w:type="dxa"/>
            <w:tcBorders>
              <w:top w:val="single" w:sz="2" w:space="0" w:color="auto"/>
              <w:left w:val="single" w:sz="2" w:space="0" w:color="auto"/>
              <w:bottom w:val="single" w:sz="2" w:space="0" w:color="auto"/>
            </w:tcBorders>
            <w:shd w:val="clear" w:color="auto" w:fill="auto"/>
            <w:noWrap/>
            <w:vAlign w:val="center"/>
            <w:hideMark/>
          </w:tcPr>
          <w:p w14:paraId="52A5363F"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 xml:space="preserve">   32.654 </w:t>
            </w:r>
          </w:p>
        </w:tc>
        <w:tc>
          <w:tcPr>
            <w:tcW w:w="975" w:type="dxa"/>
            <w:tcBorders>
              <w:top w:val="single" w:sz="2" w:space="0" w:color="auto"/>
              <w:bottom w:val="single" w:sz="2" w:space="0" w:color="auto"/>
              <w:right w:val="single" w:sz="2" w:space="0" w:color="auto"/>
            </w:tcBorders>
            <w:vAlign w:val="center"/>
          </w:tcPr>
          <w:p w14:paraId="271EFEE8" w14:textId="77777777" w:rsidR="0063592A" w:rsidRPr="00271E7D" w:rsidRDefault="0063592A" w:rsidP="00D32E5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w:t>
            </w:r>
          </w:p>
        </w:tc>
        <w:tc>
          <w:tcPr>
            <w:tcW w:w="1113" w:type="dxa"/>
            <w:tcBorders>
              <w:top w:val="single" w:sz="2" w:space="0" w:color="auto"/>
              <w:left w:val="single" w:sz="2" w:space="0" w:color="auto"/>
              <w:bottom w:val="single" w:sz="2" w:space="0" w:color="auto"/>
            </w:tcBorders>
            <w:shd w:val="clear" w:color="auto" w:fill="auto"/>
            <w:noWrap/>
            <w:vAlign w:val="center"/>
            <w:hideMark/>
          </w:tcPr>
          <w:p w14:paraId="6B25D2F6"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 xml:space="preserve">        30.541 </w:t>
            </w:r>
          </w:p>
        </w:tc>
        <w:tc>
          <w:tcPr>
            <w:tcW w:w="823" w:type="dxa"/>
            <w:tcBorders>
              <w:top w:val="single" w:sz="2" w:space="0" w:color="auto"/>
              <w:bottom w:val="single" w:sz="2" w:space="0" w:color="auto"/>
              <w:right w:val="single" w:sz="2" w:space="0" w:color="auto"/>
            </w:tcBorders>
            <w:vAlign w:val="center"/>
          </w:tcPr>
          <w:p w14:paraId="251B088D" w14:textId="77777777" w:rsidR="0063592A" w:rsidRPr="00271E7D" w:rsidRDefault="0063592A" w:rsidP="00D32E5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6</w:t>
            </w:r>
          </w:p>
        </w:tc>
        <w:tc>
          <w:tcPr>
            <w:tcW w:w="1053" w:type="dxa"/>
            <w:tcBorders>
              <w:top w:val="single" w:sz="2" w:space="0" w:color="auto"/>
              <w:left w:val="single" w:sz="2" w:space="0" w:color="auto"/>
              <w:bottom w:val="single" w:sz="2" w:space="0" w:color="auto"/>
            </w:tcBorders>
            <w:shd w:val="clear" w:color="auto" w:fill="auto"/>
            <w:noWrap/>
            <w:vAlign w:val="center"/>
            <w:hideMark/>
          </w:tcPr>
          <w:p w14:paraId="1923D354"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-77</w:t>
            </w:r>
          </w:p>
        </w:tc>
        <w:tc>
          <w:tcPr>
            <w:tcW w:w="934" w:type="dxa"/>
            <w:tcBorders>
              <w:top w:val="single" w:sz="2" w:space="0" w:color="auto"/>
              <w:bottom w:val="single" w:sz="2" w:space="0" w:color="auto"/>
            </w:tcBorders>
            <w:shd w:val="clear" w:color="auto" w:fill="auto"/>
            <w:noWrap/>
            <w:vAlign w:val="center"/>
            <w:hideMark/>
          </w:tcPr>
          <w:p w14:paraId="0E6F09A5"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-6</w:t>
            </w:r>
          </w:p>
        </w:tc>
      </w:tr>
      <w:tr w:rsidR="009A473C" w:rsidRPr="00271E7D" w14:paraId="14900F0B" w14:textId="77777777" w:rsidTr="0019354F">
        <w:trPr>
          <w:trHeight w:val="227"/>
          <w:jc w:val="center"/>
        </w:trPr>
        <w:tc>
          <w:tcPr>
            <w:tcW w:w="1748" w:type="dxa"/>
            <w:tcBorders>
              <w:top w:val="single" w:sz="2" w:space="0" w:color="auto"/>
              <w:bottom w:val="single" w:sz="2" w:space="0" w:color="auto"/>
              <w:right w:val="single" w:sz="2" w:space="0" w:color="auto"/>
            </w:tcBorders>
            <w:shd w:val="clear" w:color="auto" w:fill="auto"/>
            <w:noWrap/>
            <w:vAlign w:val="bottom"/>
            <w:hideMark/>
          </w:tcPr>
          <w:p w14:paraId="0EDB6056" w14:textId="77777777" w:rsidR="0063592A" w:rsidRPr="0016524F" w:rsidRDefault="0063592A" w:rsidP="00D32E5A">
            <w:pPr>
              <w:spacing w:after="0"/>
              <w:ind w:firstLine="0"/>
              <w:jc w:val="right"/>
              <w:rPr>
                <w:rFonts w:ascii="Arial Narrow" w:hAnsi="Arial Narrow" w:cs="Calibri"/>
                <w:color w:val="000000"/>
                <w:lang w:val="es-ES" w:eastAsia="es-ES"/>
              </w:rPr>
            </w:pPr>
            <w:r w:rsidRPr="00271E7D">
              <w:rPr>
                <w:rFonts w:ascii="Arial Narrow" w:hAnsi="Arial Narrow" w:cs="Calibri"/>
                <w:color w:val="000000"/>
                <w:lang w:val="es-ES" w:eastAsia="es-ES"/>
              </w:rPr>
              <w:t xml:space="preserve">Nivel </w:t>
            </w:r>
            <w:r w:rsidRPr="0016524F">
              <w:rPr>
                <w:rFonts w:ascii="Arial Narrow" w:hAnsi="Arial Narrow" w:cs="Calibri"/>
                <w:color w:val="000000"/>
                <w:lang w:val="es-ES" w:eastAsia="es-ES"/>
              </w:rPr>
              <w:t>C</w:t>
            </w:r>
          </w:p>
        </w:tc>
        <w:tc>
          <w:tcPr>
            <w:tcW w:w="1079" w:type="dxa"/>
            <w:tcBorders>
              <w:top w:val="single" w:sz="2" w:space="0" w:color="auto"/>
              <w:left w:val="single" w:sz="2" w:space="0" w:color="auto"/>
              <w:bottom w:val="single" w:sz="2" w:space="0" w:color="auto"/>
            </w:tcBorders>
            <w:shd w:val="clear" w:color="auto" w:fill="auto"/>
            <w:noWrap/>
            <w:vAlign w:val="center"/>
            <w:hideMark/>
          </w:tcPr>
          <w:p w14:paraId="110B7346"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 xml:space="preserve">      41.155 </w:t>
            </w:r>
          </w:p>
        </w:tc>
        <w:tc>
          <w:tcPr>
            <w:tcW w:w="885" w:type="dxa"/>
            <w:tcBorders>
              <w:top w:val="single" w:sz="2" w:space="0" w:color="auto"/>
              <w:bottom w:val="single" w:sz="2" w:space="0" w:color="auto"/>
              <w:right w:val="single" w:sz="2" w:space="0" w:color="auto"/>
            </w:tcBorders>
            <w:vAlign w:val="center"/>
          </w:tcPr>
          <w:p w14:paraId="7F520876" w14:textId="77777777" w:rsidR="0063592A" w:rsidRPr="00271E7D" w:rsidRDefault="0063592A" w:rsidP="00D32E5A">
            <w:pPr>
              <w:spacing w:after="0"/>
              <w:ind w:firstLine="0"/>
              <w:jc w:val="right"/>
              <w:rPr>
                <w:rFonts w:ascii="Arial Narrow" w:hAnsi="Arial Narrow" w:cs="Calibri"/>
                <w:color w:val="000000"/>
                <w:lang w:val="es-ES" w:eastAsia="es-ES"/>
              </w:rPr>
            </w:pPr>
            <w:r w:rsidRPr="00271E7D">
              <w:rPr>
                <w:rFonts w:ascii="Arial Narrow" w:hAnsi="Arial Narrow" w:cs="Calibri"/>
                <w:color w:val="000000"/>
                <w:lang w:val="es-ES" w:eastAsia="es-ES"/>
              </w:rPr>
              <w:t>3</w:t>
            </w:r>
          </w:p>
        </w:tc>
        <w:tc>
          <w:tcPr>
            <w:tcW w:w="1078" w:type="dxa"/>
            <w:tcBorders>
              <w:top w:val="single" w:sz="2" w:space="0" w:color="auto"/>
              <w:left w:val="single" w:sz="2" w:space="0" w:color="auto"/>
              <w:bottom w:val="single" w:sz="2" w:space="0" w:color="auto"/>
            </w:tcBorders>
            <w:shd w:val="clear" w:color="auto" w:fill="auto"/>
            <w:noWrap/>
            <w:vAlign w:val="center"/>
            <w:hideMark/>
          </w:tcPr>
          <w:p w14:paraId="091B9460" w14:textId="77777777" w:rsidR="0063592A" w:rsidRPr="0016524F" w:rsidRDefault="0063592A" w:rsidP="00D32E5A">
            <w:pPr>
              <w:spacing w:after="0"/>
              <w:ind w:firstLine="0"/>
              <w:jc w:val="right"/>
              <w:rPr>
                <w:rFonts w:ascii="Arial Narrow" w:hAnsi="Arial Narrow" w:cs="Calibri"/>
                <w:color w:val="000000"/>
                <w:lang w:val="es-ES" w:eastAsia="es-ES"/>
              </w:rPr>
            </w:pPr>
            <w:r w:rsidRPr="00271E7D">
              <w:rPr>
                <w:rFonts w:ascii="Arial Narrow" w:hAnsi="Arial Narrow" w:cs="Calibri"/>
                <w:color w:val="000000"/>
                <w:lang w:val="es-ES" w:eastAsia="es-ES"/>
              </w:rPr>
              <w:t>-</w:t>
            </w:r>
            <w:r w:rsidRPr="0016524F">
              <w:rPr>
                <w:rFonts w:ascii="Arial Narrow" w:hAnsi="Arial Narrow" w:cs="Calibri"/>
                <w:color w:val="000000"/>
                <w:lang w:val="es-ES" w:eastAsia="es-ES"/>
              </w:rPr>
              <w:t> </w:t>
            </w:r>
          </w:p>
        </w:tc>
        <w:tc>
          <w:tcPr>
            <w:tcW w:w="932" w:type="dxa"/>
            <w:tcBorders>
              <w:top w:val="single" w:sz="2" w:space="0" w:color="auto"/>
              <w:bottom w:val="single" w:sz="2" w:space="0" w:color="auto"/>
              <w:right w:val="single" w:sz="2" w:space="0" w:color="auto"/>
            </w:tcBorders>
            <w:vAlign w:val="center"/>
          </w:tcPr>
          <w:p w14:paraId="0217E3F2" w14:textId="77777777" w:rsidR="0063592A" w:rsidRPr="00271E7D" w:rsidRDefault="0063592A" w:rsidP="00D32E5A">
            <w:pPr>
              <w:spacing w:after="0"/>
              <w:ind w:firstLine="0"/>
              <w:jc w:val="right"/>
              <w:rPr>
                <w:rFonts w:ascii="Arial Narrow" w:hAnsi="Arial Narrow" w:cs="Calibri"/>
                <w:color w:val="000000"/>
                <w:lang w:val="es-ES" w:eastAsia="es-ES"/>
              </w:rPr>
            </w:pPr>
            <w:r w:rsidRPr="00271E7D">
              <w:rPr>
                <w:rFonts w:ascii="Arial Narrow" w:hAnsi="Arial Narrow" w:cs="Calibri"/>
                <w:color w:val="000000"/>
                <w:lang w:val="es-ES" w:eastAsia="es-ES"/>
              </w:rPr>
              <w:t>-</w:t>
            </w:r>
          </w:p>
        </w:tc>
        <w:tc>
          <w:tcPr>
            <w:tcW w:w="1078" w:type="dxa"/>
            <w:tcBorders>
              <w:top w:val="single" w:sz="2" w:space="0" w:color="auto"/>
              <w:left w:val="single" w:sz="2" w:space="0" w:color="auto"/>
              <w:bottom w:val="single" w:sz="2" w:space="0" w:color="auto"/>
            </w:tcBorders>
            <w:shd w:val="clear" w:color="auto" w:fill="auto"/>
            <w:noWrap/>
            <w:vAlign w:val="center"/>
            <w:hideMark/>
          </w:tcPr>
          <w:p w14:paraId="69906FD0" w14:textId="77777777" w:rsidR="0063592A" w:rsidRPr="0016524F" w:rsidRDefault="0063592A" w:rsidP="00D32E5A">
            <w:pPr>
              <w:spacing w:after="0"/>
              <w:ind w:firstLine="0"/>
              <w:jc w:val="right"/>
              <w:rPr>
                <w:rFonts w:ascii="Arial Narrow" w:hAnsi="Arial Narrow" w:cs="Calibri"/>
                <w:color w:val="000000"/>
                <w:lang w:val="es-ES" w:eastAsia="es-ES"/>
              </w:rPr>
            </w:pPr>
            <w:r w:rsidRPr="00271E7D">
              <w:rPr>
                <w:rFonts w:ascii="Arial Narrow" w:hAnsi="Arial Narrow" w:cs="Calibri"/>
                <w:color w:val="000000"/>
                <w:lang w:val="es-ES" w:eastAsia="es-ES"/>
              </w:rPr>
              <w:t>-</w:t>
            </w:r>
            <w:r w:rsidRPr="0016524F">
              <w:rPr>
                <w:rFonts w:ascii="Arial Narrow" w:hAnsi="Arial Narrow" w:cs="Calibri"/>
                <w:color w:val="000000"/>
                <w:lang w:val="es-ES" w:eastAsia="es-ES"/>
              </w:rPr>
              <w:t> </w:t>
            </w:r>
          </w:p>
        </w:tc>
        <w:tc>
          <w:tcPr>
            <w:tcW w:w="974" w:type="dxa"/>
            <w:tcBorders>
              <w:top w:val="single" w:sz="2" w:space="0" w:color="auto"/>
              <w:bottom w:val="single" w:sz="2" w:space="0" w:color="auto"/>
              <w:right w:val="single" w:sz="2" w:space="0" w:color="auto"/>
            </w:tcBorders>
            <w:vAlign w:val="center"/>
          </w:tcPr>
          <w:p w14:paraId="651E618B" w14:textId="77777777" w:rsidR="0063592A" w:rsidRPr="00271E7D" w:rsidRDefault="0063592A" w:rsidP="00D32E5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c>
          <w:tcPr>
            <w:tcW w:w="1078" w:type="dxa"/>
            <w:tcBorders>
              <w:top w:val="single" w:sz="2" w:space="0" w:color="auto"/>
              <w:left w:val="single" w:sz="2" w:space="0" w:color="auto"/>
              <w:bottom w:val="single" w:sz="2" w:space="0" w:color="auto"/>
            </w:tcBorders>
            <w:shd w:val="clear" w:color="auto" w:fill="auto"/>
            <w:noWrap/>
            <w:vAlign w:val="center"/>
            <w:hideMark/>
          </w:tcPr>
          <w:p w14:paraId="59910050" w14:textId="77777777" w:rsidR="0063592A" w:rsidRPr="0016524F" w:rsidRDefault="0063592A" w:rsidP="00D32E5A">
            <w:pPr>
              <w:spacing w:after="0"/>
              <w:ind w:firstLine="0"/>
              <w:jc w:val="right"/>
              <w:rPr>
                <w:rFonts w:ascii="Arial Narrow" w:hAnsi="Arial Narrow" w:cs="Calibri"/>
                <w:color w:val="000000"/>
                <w:lang w:val="es-ES" w:eastAsia="es-ES"/>
              </w:rPr>
            </w:pPr>
            <w:r w:rsidRPr="00271E7D">
              <w:rPr>
                <w:rFonts w:ascii="Arial Narrow" w:hAnsi="Arial Narrow" w:cs="Calibri"/>
                <w:color w:val="000000"/>
                <w:lang w:val="es-ES" w:eastAsia="es-ES"/>
              </w:rPr>
              <w:t>-</w:t>
            </w:r>
            <w:r w:rsidRPr="0016524F">
              <w:rPr>
                <w:rFonts w:ascii="Arial Narrow" w:hAnsi="Arial Narrow" w:cs="Calibri"/>
                <w:color w:val="000000"/>
                <w:lang w:val="es-ES" w:eastAsia="es-ES"/>
              </w:rPr>
              <w:t> </w:t>
            </w:r>
          </w:p>
        </w:tc>
        <w:tc>
          <w:tcPr>
            <w:tcW w:w="975" w:type="dxa"/>
            <w:tcBorders>
              <w:top w:val="single" w:sz="2" w:space="0" w:color="auto"/>
              <w:bottom w:val="single" w:sz="2" w:space="0" w:color="auto"/>
              <w:right w:val="single" w:sz="2" w:space="0" w:color="auto"/>
            </w:tcBorders>
            <w:vAlign w:val="center"/>
          </w:tcPr>
          <w:p w14:paraId="2AC5EFB4" w14:textId="77777777" w:rsidR="0063592A" w:rsidRPr="00271E7D" w:rsidRDefault="0063592A" w:rsidP="00D32E5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c>
          <w:tcPr>
            <w:tcW w:w="1113" w:type="dxa"/>
            <w:tcBorders>
              <w:top w:val="single" w:sz="2" w:space="0" w:color="auto"/>
              <w:left w:val="single" w:sz="2" w:space="0" w:color="auto"/>
              <w:bottom w:val="single" w:sz="2" w:space="0" w:color="auto"/>
            </w:tcBorders>
            <w:shd w:val="clear" w:color="auto" w:fill="auto"/>
            <w:noWrap/>
            <w:vAlign w:val="center"/>
            <w:hideMark/>
          </w:tcPr>
          <w:p w14:paraId="0689A2C9" w14:textId="77777777" w:rsidR="0063592A" w:rsidRPr="0016524F" w:rsidRDefault="0063592A" w:rsidP="00D32E5A">
            <w:pPr>
              <w:spacing w:after="0"/>
              <w:ind w:firstLine="0"/>
              <w:jc w:val="right"/>
              <w:rPr>
                <w:rFonts w:ascii="Arial Narrow" w:hAnsi="Arial Narrow" w:cs="Calibri"/>
                <w:color w:val="000000"/>
                <w:lang w:val="es-ES" w:eastAsia="es-ES"/>
              </w:rPr>
            </w:pPr>
            <w:r w:rsidRPr="00271E7D">
              <w:rPr>
                <w:rFonts w:ascii="Arial Narrow" w:hAnsi="Arial Narrow" w:cs="Calibri"/>
                <w:color w:val="000000"/>
                <w:lang w:val="es-ES" w:eastAsia="es-ES"/>
              </w:rPr>
              <w:t>-</w:t>
            </w:r>
            <w:r w:rsidRPr="0016524F">
              <w:rPr>
                <w:rFonts w:ascii="Arial Narrow" w:hAnsi="Arial Narrow" w:cs="Calibri"/>
                <w:color w:val="000000"/>
                <w:lang w:val="es-ES" w:eastAsia="es-ES"/>
              </w:rPr>
              <w:t> </w:t>
            </w:r>
          </w:p>
        </w:tc>
        <w:tc>
          <w:tcPr>
            <w:tcW w:w="823" w:type="dxa"/>
            <w:tcBorders>
              <w:top w:val="single" w:sz="2" w:space="0" w:color="auto"/>
              <w:bottom w:val="single" w:sz="2" w:space="0" w:color="auto"/>
              <w:right w:val="single" w:sz="2" w:space="0" w:color="auto"/>
            </w:tcBorders>
            <w:vAlign w:val="center"/>
          </w:tcPr>
          <w:p w14:paraId="6936BD0D" w14:textId="77777777" w:rsidR="0063592A" w:rsidRPr="00271E7D" w:rsidRDefault="0063592A" w:rsidP="00D32E5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c>
          <w:tcPr>
            <w:tcW w:w="1053" w:type="dxa"/>
            <w:tcBorders>
              <w:top w:val="single" w:sz="2" w:space="0" w:color="auto"/>
              <w:left w:val="single" w:sz="2" w:space="0" w:color="auto"/>
              <w:bottom w:val="single" w:sz="2" w:space="0" w:color="auto"/>
            </w:tcBorders>
            <w:shd w:val="clear" w:color="auto" w:fill="auto"/>
            <w:noWrap/>
            <w:vAlign w:val="center"/>
            <w:hideMark/>
          </w:tcPr>
          <w:p w14:paraId="73FF993A"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-100</w:t>
            </w:r>
          </w:p>
        </w:tc>
        <w:tc>
          <w:tcPr>
            <w:tcW w:w="934" w:type="dxa"/>
            <w:tcBorders>
              <w:top w:val="single" w:sz="2" w:space="0" w:color="auto"/>
              <w:bottom w:val="single" w:sz="2" w:space="0" w:color="auto"/>
            </w:tcBorders>
            <w:shd w:val="clear" w:color="auto" w:fill="auto"/>
            <w:noWrap/>
            <w:vAlign w:val="center"/>
            <w:hideMark/>
          </w:tcPr>
          <w:p w14:paraId="2FA6296D" w14:textId="77777777" w:rsidR="0063592A" w:rsidRPr="0016524F" w:rsidRDefault="0063592A" w:rsidP="00D32E5A">
            <w:pPr>
              <w:spacing w:after="0"/>
              <w:ind w:firstLine="0"/>
              <w:jc w:val="right"/>
              <w:rPr>
                <w:rFonts w:ascii="Arial Narrow" w:hAnsi="Arial Narrow" w:cs="Calibri"/>
                <w:color w:val="000000"/>
                <w:lang w:val="es-ES" w:eastAsia="es-ES"/>
              </w:rPr>
            </w:pPr>
            <w:r w:rsidRPr="00271E7D">
              <w:rPr>
                <w:rFonts w:ascii="Arial Narrow" w:hAnsi="Arial Narrow" w:cs="Calibri"/>
                <w:color w:val="000000"/>
                <w:lang w:val="es-ES" w:eastAsia="es-ES"/>
              </w:rPr>
              <w:t>-</w:t>
            </w:r>
          </w:p>
        </w:tc>
      </w:tr>
      <w:tr w:rsidR="009A473C" w:rsidRPr="00271E7D" w14:paraId="10AB7951" w14:textId="77777777" w:rsidTr="0019354F">
        <w:trPr>
          <w:trHeight w:val="227"/>
          <w:jc w:val="center"/>
        </w:trPr>
        <w:tc>
          <w:tcPr>
            <w:tcW w:w="1748" w:type="dxa"/>
            <w:tcBorders>
              <w:top w:val="single" w:sz="2" w:space="0" w:color="auto"/>
              <w:right w:val="single" w:sz="2" w:space="0" w:color="auto"/>
            </w:tcBorders>
            <w:shd w:val="clear" w:color="auto" w:fill="auto"/>
            <w:noWrap/>
            <w:vAlign w:val="bottom"/>
            <w:hideMark/>
          </w:tcPr>
          <w:p w14:paraId="759DE7AB" w14:textId="77777777" w:rsidR="0063592A" w:rsidRPr="0016524F" w:rsidRDefault="0063592A" w:rsidP="00D32E5A">
            <w:pPr>
              <w:spacing w:after="0"/>
              <w:ind w:firstLine="0"/>
              <w:jc w:val="right"/>
              <w:rPr>
                <w:rFonts w:ascii="Arial Narrow" w:hAnsi="Arial Narrow" w:cs="Calibri"/>
                <w:color w:val="000000"/>
                <w:lang w:val="es-ES" w:eastAsia="es-ES"/>
              </w:rPr>
            </w:pPr>
            <w:r w:rsidRPr="00271E7D">
              <w:rPr>
                <w:rFonts w:ascii="Arial Narrow" w:hAnsi="Arial Narrow" w:cs="Calibri"/>
                <w:color w:val="000000"/>
                <w:lang w:val="es-ES" w:eastAsia="es-ES"/>
              </w:rPr>
              <w:t xml:space="preserve">Nivel </w:t>
            </w:r>
            <w:r w:rsidRPr="0016524F">
              <w:rPr>
                <w:rFonts w:ascii="Arial Narrow" w:hAnsi="Arial Narrow" w:cs="Calibri"/>
                <w:color w:val="000000"/>
                <w:lang w:val="es-ES" w:eastAsia="es-ES"/>
              </w:rPr>
              <w:t>D</w:t>
            </w:r>
          </w:p>
        </w:tc>
        <w:tc>
          <w:tcPr>
            <w:tcW w:w="1079" w:type="dxa"/>
            <w:tcBorders>
              <w:top w:val="single" w:sz="2" w:space="0" w:color="auto"/>
              <w:left w:val="single" w:sz="2" w:space="0" w:color="auto"/>
            </w:tcBorders>
            <w:shd w:val="clear" w:color="auto" w:fill="auto"/>
            <w:noWrap/>
            <w:vAlign w:val="center"/>
            <w:hideMark/>
          </w:tcPr>
          <w:p w14:paraId="45CD80AF"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 xml:space="preserve">      71.237 </w:t>
            </w:r>
          </w:p>
        </w:tc>
        <w:tc>
          <w:tcPr>
            <w:tcW w:w="885" w:type="dxa"/>
            <w:tcBorders>
              <w:top w:val="single" w:sz="2" w:space="0" w:color="auto"/>
              <w:right w:val="single" w:sz="2" w:space="0" w:color="auto"/>
            </w:tcBorders>
            <w:vAlign w:val="center"/>
          </w:tcPr>
          <w:p w14:paraId="77CE9343" w14:textId="77777777" w:rsidR="0063592A" w:rsidRPr="00271E7D" w:rsidRDefault="0063592A" w:rsidP="00D32E5A">
            <w:pPr>
              <w:spacing w:after="0"/>
              <w:ind w:firstLine="0"/>
              <w:jc w:val="right"/>
              <w:rPr>
                <w:rFonts w:ascii="Arial Narrow" w:hAnsi="Arial Narrow" w:cs="Calibri"/>
                <w:color w:val="000000"/>
                <w:lang w:val="es-ES" w:eastAsia="es-ES"/>
              </w:rPr>
            </w:pPr>
            <w:r w:rsidRPr="00271E7D">
              <w:rPr>
                <w:rFonts w:ascii="Arial Narrow" w:hAnsi="Arial Narrow" w:cs="Calibri"/>
                <w:color w:val="000000"/>
                <w:lang w:val="es-ES" w:eastAsia="es-ES"/>
              </w:rPr>
              <w:t>26</w:t>
            </w:r>
          </w:p>
        </w:tc>
        <w:tc>
          <w:tcPr>
            <w:tcW w:w="1078" w:type="dxa"/>
            <w:tcBorders>
              <w:top w:val="single" w:sz="2" w:space="0" w:color="auto"/>
              <w:left w:val="single" w:sz="2" w:space="0" w:color="auto"/>
            </w:tcBorders>
            <w:shd w:val="clear" w:color="auto" w:fill="auto"/>
            <w:noWrap/>
            <w:vAlign w:val="center"/>
            <w:hideMark/>
          </w:tcPr>
          <w:p w14:paraId="4AF45B70"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 xml:space="preserve">       7.443 </w:t>
            </w:r>
          </w:p>
        </w:tc>
        <w:tc>
          <w:tcPr>
            <w:tcW w:w="932" w:type="dxa"/>
            <w:tcBorders>
              <w:top w:val="single" w:sz="2" w:space="0" w:color="auto"/>
              <w:right w:val="single" w:sz="2" w:space="0" w:color="auto"/>
            </w:tcBorders>
            <w:vAlign w:val="center"/>
          </w:tcPr>
          <w:p w14:paraId="1B64B952" w14:textId="77777777" w:rsidR="0063592A" w:rsidRPr="00271E7D" w:rsidRDefault="0063592A" w:rsidP="00D32E5A">
            <w:pPr>
              <w:spacing w:after="0"/>
              <w:ind w:firstLine="0"/>
              <w:jc w:val="right"/>
              <w:rPr>
                <w:rFonts w:ascii="Arial Narrow" w:hAnsi="Arial Narrow" w:cs="Calibri"/>
                <w:color w:val="000000"/>
                <w:lang w:val="es-ES" w:eastAsia="es-ES"/>
              </w:rPr>
            </w:pPr>
            <w:r w:rsidRPr="00271E7D">
              <w:rPr>
                <w:rFonts w:ascii="Arial Narrow" w:hAnsi="Arial Narrow" w:cs="Calibri"/>
                <w:color w:val="000000"/>
                <w:lang w:val="es-ES" w:eastAsia="es-ES"/>
              </w:rPr>
              <w:t>19</w:t>
            </w:r>
          </w:p>
        </w:tc>
        <w:tc>
          <w:tcPr>
            <w:tcW w:w="1078" w:type="dxa"/>
            <w:tcBorders>
              <w:top w:val="single" w:sz="2" w:space="0" w:color="auto"/>
              <w:left w:val="single" w:sz="2" w:space="0" w:color="auto"/>
            </w:tcBorders>
            <w:shd w:val="clear" w:color="auto" w:fill="auto"/>
            <w:noWrap/>
            <w:vAlign w:val="center"/>
            <w:hideMark/>
          </w:tcPr>
          <w:p w14:paraId="02264C45"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 xml:space="preserve">     28.271 </w:t>
            </w:r>
          </w:p>
        </w:tc>
        <w:tc>
          <w:tcPr>
            <w:tcW w:w="974" w:type="dxa"/>
            <w:tcBorders>
              <w:top w:val="single" w:sz="2" w:space="0" w:color="auto"/>
              <w:right w:val="single" w:sz="2" w:space="0" w:color="auto"/>
            </w:tcBorders>
            <w:vAlign w:val="center"/>
          </w:tcPr>
          <w:p w14:paraId="12489F81" w14:textId="77777777" w:rsidR="0063592A" w:rsidRPr="00271E7D" w:rsidRDefault="0063592A" w:rsidP="00D32E5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10</w:t>
            </w:r>
          </w:p>
        </w:tc>
        <w:tc>
          <w:tcPr>
            <w:tcW w:w="1078" w:type="dxa"/>
            <w:tcBorders>
              <w:top w:val="single" w:sz="2" w:space="0" w:color="auto"/>
              <w:left w:val="single" w:sz="2" w:space="0" w:color="auto"/>
            </w:tcBorders>
            <w:shd w:val="clear" w:color="auto" w:fill="auto"/>
            <w:noWrap/>
            <w:vAlign w:val="center"/>
            <w:hideMark/>
          </w:tcPr>
          <w:p w14:paraId="071BC055"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 xml:space="preserve">   24.145 </w:t>
            </w:r>
          </w:p>
        </w:tc>
        <w:tc>
          <w:tcPr>
            <w:tcW w:w="975" w:type="dxa"/>
            <w:tcBorders>
              <w:top w:val="single" w:sz="2" w:space="0" w:color="auto"/>
              <w:right w:val="single" w:sz="2" w:space="0" w:color="auto"/>
            </w:tcBorders>
            <w:vAlign w:val="center"/>
          </w:tcPr>
          <w:p w14:paraId="4EAE244A" w14:textId="77777777" w:rsidR="0063592A" w:rsidRPr="00271E7D" w:rsidRDefault="0063592A" w:rsidP="00D32E5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21</w:t>
            </w:r>
          </w:p>
        </w:tc>
        <w:tc>
          <w:tcPr>
            <w:tcW w:w="1113" w:type="dxa"/>
            <w:tcBorders>
              <w:top w:val="single" w:sz="2" w:space="0" w:color="auto"/>
              <w:left w:val="single" w:sz="2" w:space="0" w:color="auto"/>
            </w:tcBorders>
            <w:shd w:val="clear" w:color="auto" w:fill="auto"/>
            <w:noWrap/>
            <w:vAlign w:val="center"/>
            <w:hideMark/>
          </w:tcPr>
          <w:p w14:paraId="09B3198E"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 xml:space="preserve">        54.445 </w:t>
            </w:r>
          </w:p>
        </w:tc>
        <w:tc>
          <w:tcPr>
            <w:tcW w:w="823" w:type="dxa"/>
            <w:tcBorders>
              <w:top w:val="single" w:sz="2" w:space="0" w:color="auto"/>
              <w:right w:val="single" w:sz="2" w:space="0" w:color="auto"/>
            </w:tcBorders>
            <w:vAlign w:val="center"/>
          </w:tcPr>
          <w:p w14:paraId="36E81AED" w14:textId="77777777" w:rsidR="0063592A" w:rsidRPr="00271E7D" w:rsidRDefault="0063592A" w:rsidP="00D32E5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31</w:t>
            </w:r>
          </w:p>
        </w:tc>
        <w:tc>
          <w:tcPr>
            <w:tcW w:w="1053" w:type="dxa"/>
            <w:tcBorders>
              <w:top w:val="single" w:sz="2" w:space="0" w:color="auto"/>
              <w:left w:val="single" w:sz="2" w:space="0" w:color="auto"/>
            </w:tcBorders>
            <w:shd w:val="clear" w:color="auto" w:fill="auto"/>
            <w:noWrap/>
            <w:vAlign w:val="center"/>
            <w:hideMark/>
          </w:tcPr>
          <w:p w14:paraId="015DD4BC"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-24</w:t>
            </w:r>
          </w:p>
        </w:tc>
        <w:tc>
          <w:tcPr>
            <w:tcW w:w="934" w:type="dxa"/>
            <w:tcBorders>
              <w:top w:val="single" w:sz="2" w:space="0" w:color="auto"/>
            </w:tcBorders>
            <w:shd w:val="clear" w:color="auto" w:fill="auto"/>
            <w:noWrap/>
            <w:vAlign w:val="center"/>
            <w:hideMark/>
          </w:tcPr>
          <w:p w14:paraId="07B6F396"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125</w:t>
            </w:r>
          </w:p>
        </w:tc>
      </w:tr>
      <w:tr w:rsidR="009A473C" w:rsidRPr="00271E7D" w14:paraId="644740A0" w14:textId="77777777" w:rsidTr="0019354F">
        <w:trPr>
          <w:trHeight w:val="227"/>
          <w:jc w:val="center"/>
        </w:trPr>
        <w:tc>
          <w:tcPr>
            <w:tcW w:w="1748" w:type="dxa"/>
            <w:tcBorders>
              <w:bottom w:val="single" w:sz="4" w:space="0" w:color="auto"/>
              <w:right w:val="single" w:sz="2" w:space="0" w:color="auto"/>
            </w:tcBorders>
            <w:shd w:val="clear" w:color="auto" w:fill="8DB3E2" w:themeFill="text2" w:themeFillTint="66"/>
            <w:noWrap/>
            <w:vAlign w:val="center"/>
            <w:hideMark/>
          </w:tcPr>
          <w:p w14:paraId="1D59E3C5" w14:textId="77777777" w:rsidR="0063592A" w:rsidRPr="0016524F" w:rsidRDefault="0063592A" w:rsidP="00D32E5A">
            <w:pPr>
              <w:spacing w:after="0"/>
              <w:ind w:firstLine="0"/>
              <w:jc w:val="left"/>
              <w:rPr>
                <w:rFonts w:ascii="Arial" w:hAnsi="Arial" w:cs="Arial"/>
                <w:color w:val="000000"/>
                <w:sz w:val="18"/>
                <w:szCs w:val="18"/>
                <w:lang w:val="es-ES" w:eastAsia="es-ES"/>
              </w:rPr>
            </w:pPr>
            <w:r w:rsidRPr="00271E7D">
              <w:rPr>
                <w:rFonts w:ascii="Arial" w:hAnsi="Arial" w:cs="Arial"/>
                <w:color w:val="000000"/>
                <w:sz w:val="18"/>
                <w:szCs w:val="18"/>
                <w:lang w:val="es-ES" w:eastAsia="es-ES"/>
              </w:rPr>
              <w:t>Tudela</w:t>
            </w:r>
          </w:p>
        </w:tc>
        <w:tc>
          <w:tcPr>
            <w:tcW w:w="1079" w:type="dxa"/>
            <w:tcBorders>
              <w:left w:val="single" w:sz="2" w:space="0" w:color="auto"/>
              <w:bottom w:val="single" w:sz="4" w:space="0" w:color="auto"/>
            </w:tcBorders>
            <w:shd w:val="clear" w:color="auto" w:fill="8DB3E2" w:themeFill="text2" w:themeFillTint="66"/>
            <w:noWrap/>
            <w:vAlign w:val="center"/>
            <w:hideMark/>
          </w:tcPr>
          <w:p w14:paraId="1C83B567" w14:textId="77777777" w:rsidR="0063592A" w:rsidRPr="0016524F" w:rsidRDefault="0063592A" w:rsidP="00D32E5A">
            <w:pPr>
              <w:spacing w:after="0"/>
              <w:ind w:firstLine="0"/>
              <w:jc w:val="right"/>
              <w:rPr>
                <w:rFonts w:ascii="Arial" w:hAnsi="Arial" w:cs="Arial"/>
                <w:color w:val="000000"/>
                <w:sz w:val="18"/>
                <w:szCs w:val="18"/>
                <w:lang w:val="es-ES" w:eastAsia="es-ES"/>
              </w:rPr>
            </w:pPr>
            <w:r w:rsidRPr="0016524F">
              <w:rPr>
                <w:rFonts w:ascii="Arial" w:hAnsi="Arial" w:cs="Arial"/>
                <w:color w:val="000000"/>
                <w:sz w:val="18"/>
                <w:szCs w:val="18"/>
                <w:lang w:val="es-ES" w:eastAsia="es-ES"/>
              </w:rPr>
              <w:t xml:space="preserve"> 489.843 </w:t>
            </w:r>
          </w:p>
        </w:tc>
        <w:tc>
          <w:tcPr>
            <w:tcW w:w="885" w:type="dxa"/>
            <w:tcBorders>
              <w:bottom w:val="single" w:sz="4" w:space="0" w:color="auto"/>
              <w:right w:val="single" w:sz="2" w:space="0" w:color="auto"/>
            </w:tcBorders>
            <w:shd w:val="clear" w:color="auto" w:fill="8DB3E2" w:themeFill="text2" w:themeFillTint="66"/>
            <w:vAlign w:val="center"/>
          </w:tcPr>
          <w:p w14:paraId="03D2EE6D" w14:textId="77777777" w:rsidR="0063592A" w:rsidRPr="00271E7D" w:rsidRDefault="0063592A" w:rsidP="00D32E5A">
            <w:pPr>
              <w:spacing w:after="0"/>
              <w:ind w:firstLine="0"/>
              <w:jc w:val="right"/>
              <w:rPr>
                <w:rFonts w:ascii="Arial" w:hAnsi="Arial" w:cs="Arial"/>
                <w:color w:val="000000"/>
                <w:sz w:val="18"/>
                <w:szCs w:val="18"/>
                <w:lang w:val="es-ES" w:eastAsia="es-ES"/>
              </w:rPr>
            </w:pPr>
            <w:r w:rsidRPr="00271E7D">
              <w:rPr>
                <w:rFonts w:ascii="Arial" w:hAnsi="Arial" w:cs="Arial"/>
                <w:color w:val="000000"/>
                <w:sz w:val="18"/>
                <w:szCs w:val="18"/>
                <w:lang w:val="es-ES" w:eastAsia="es-ES"/>
              </w:rPr>
              <w:t>53</w:t>
            </w:r>
          </w:p>
        </w:tc>
        <w:tc>
          <w:tcPr>
            <w:tcW w:w="1078" w:type="dxa"/>
            <w:tcBorders>
              <w:left w:val="single" w:sz="2" w:space="0" w:color="auto"/>
              <w:bottom w:val="single" w:sz="4" w:space="0" w:color="auto"/>
            </w:tcBorders>
            <w:shd w:val="clear" w:color="auto" w:fill="8DB3E2" w:themeFill="text2" w:themeFillTint="66"/>
            <w:noWrap/>
            <w:vAlign w:val="center"/>
            <w:hideMark/>
          </w:tcPr>
          <w:p w14:paraId="4E1177B1" w14:textId="77777777" w:rsidR="0063592A" w:rsidRPr="0016524F" w:rsidRDefault="0063592A" w:rsidP="00D32E5A">
            <w:pPr>
              <w:spacing w:after="0"/>
              <w:ind w:firstLine="0"/>
              <w:jc w:val="right"/>
              <w:rPr>
                <w:rFonts w:ascii="Arial" w:hAnsi="Arial" w:cs="Arial"/>
                <w:color w:val="000000"/>
                <w:sz w:val="18"/>
                <w:szCs w:val="18"/>
                <w:lang w:val="es-ES" w:eastAsia="es-ES"/>
              </w:rPr>
            </w:pPr>
            <w:r w:rsidRPr="0016524F">
              <w:rPr>
                <w:rFonts w:ascii="Arial" w:hAnsi="Arial" w:cs="Arial"/>
                <w:color w:val="000000"/>
                <w:sz w:val="18"/>
                <w:szCs w:val="18"/>
                <w:lang w:val="es-ES" w:eastAsia="es-ES"/>
              </w:rPr>
              <w:t xml:space="preserve">     81.824 </w:t>
            </w:r>
          </w:p>
        </w:tc>
        <w:tc>
          <w:tcPr>
            <w:tcW w:w="932" w:type="dxa"/>
            <w:tcBorders>
              <w:bottom w:val="single" w:sz="4" w:space="0" w:color="auto"/>
              <w:right w:val="single" w:sz="2" w:space="0" w:color="auto"/>
            </w:tcBorders>
            <w:shd w:val="clear" w:color="auto" w:fill="8DB3E2" w:themeFill="text2" w:themeFillTint="66"/>
            <w:vAlign w:val="center"/>
          </w:tcPr>
          <w:p w14:paraId="0F29AA51" w14:textId="77777777" w:rsidR="0063592A" w:rsidRPr="00271E7D" w:rsidRDefault="0063592A" w:rsidP="00D32E5A">
            <w:pPr>
              <w:spacing w:after="0"/>
              <w:ind w:firstLine="0"/>
              <w:jc w:val="right"/>
              <w:rPr>
                <w:rFonts w:ascii="Arial" w:hAnsi="Arial" w:cs="Arial"/>
                <w:color w:val="000000"/>
                <w:sz w:val="18"/>
                <w:szCs w:val="18"/>
                <w:lang w:val="es-ES" w:eastAsia="es-ES"/>
              </w:rPr>
            </w:pPr>
            <w:r w:rsidRPr="00271E7D">
              <w:rPr>
                <w:rFonts w:ascii="Arial" w:hAnsi="Arial" w:cs="Arial"/>
                <w:color w:val="000000"/>
                <w:sz w:val="18"/>
                <w:szCs w:val="18"/>
                <w:lang w:val="es-ES" w:eastAsia="es-ES"/>
              </w:rPr>
              <w:t>40</w:t>
            </w:r>
          </w:p>
        </w:tc>
        <w:tc>
          <w:tcPr>
            <w:tcW w:w="1078" w:type="dxa"/>
            <w:tcBorders>
              <w:left w:val="single" w:sz="2" w:space="0" w:color="auto"/>
              <w:bottom w:val="single" w:sz="4" w:space="0" w:color="auto"/>
            </w:tcBorders>
            <w:shd w:val="clear" w:color="auto" w:fill="8DB3E2" w:themeFill="text2" w:themeFillTint="66"/>
            <w:noWrap/>
            <w:vAlign w:val="center"/>
            <w:hideMark/>
          </w:tcPr>
          <w:p w14:paraId="4C779B86" w14:textId="77777777" w:rsidR="0063592A" w:rsidRPr="0016524F" w:rsidRDefault="0063592A" w:rsidP="00D32E5A">
            <w:pPr>
              <w:spacing w:after="0"/>
              <w:ind w:firstLine="0"/>
              <w:jc w:val="right"/>
              <w:rPr>
                <w:rFonts w:ascii="Arial" w:hAnsi="Arial" w:cs="Arial"/>
                <w:color w:val="000000"/>
                <w:sz w:val="18"/>
                <w:szCs w:val="18"/>
                <w:lang w:val="es-ES" w:eastAsia="es-ES"/>
              </w:rPr>
            </w:pPr>
            <w:r w:rsidRPr="0016524F">
              <w:rPr>
                <w:rFonts w:ascii="Arial" w:hAnsi="Arial" w:cs="Arial"/>
                <w:color w:val="000000"/>
                <w:sz w:val="18"/>
                <w:szCs w:val="18"/>
                <w:lang w:val="es-ES" w:eastAsia="es-ES"/>
              </w:rPr>
              <w:t xml:space="preserve">     89.836 </w:t>
            </w:r>
          </w:p>
        </w:tc>
        <w:tc>
          <w:tcPr>
            <w:tcW w:w="974" w:type="dxa"/>
            <w:tcBorders>
              <w:bottom w:val="single" w:sz="4" w:space="0" w:color="auto"/>
              <w:right w:val="single" w:sz="2" w:space="0" w:color="auto"/>
            </w:tcBorders>
            <w:shd w:val="clear" w:color="auto" w:fill="8DB3E2" w:themeFill="text2" w:themeFillTint="66"/>
            <w:vAlign w:val="center"/>
          </w:tcPr>
          <w:p w14:paraId="23964311" w14:textId="77777777" w:rsidR="0063592A" w:rsidRPr="00271E7D" w:rsidRDefault="0063592A" w:rsidP="00D32E5A">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17</w:t>
            </w:r>
          </w:p>
        </w:tc>
        <w:tc>
          <w:tcPr>
            <w:tcW w:w="1078" w:type="dxa"/>
            <w:tcBorders>
              <w:left w:val="single" w:sz="2" w:space="0" w:color="auto"/>
              <w:bottom w:val="single" w:sz="4" w:space="0" w:color="auto"/>
            </w:tcBorders>
            <w:shd w:val="clear" w:color="auto" w:fill="8DB3E2" w:themeFill="text2" w:themeFillTint="66"/>
            <w:noWrap/>
            <w:vAlign w:val="center"/>
            <w:hideMark/>
          </w:tcPr>
          <w:p w14:paraId="56979F6B" w14:textId="77777777" w:rsidR="0063592A" w:rsidRPr="0016524F" w:rsidRDefault="0063592A" w:rsidP="00D32E5A">
            <w:pPr>
              <w:spacing w:after="0"/>
              <w:ind w:firstLine="0"/>
              <w:jc w:val="right"/>
              <w:rPr>
                <w:rFonts w:ascii="Arial" w:hAnsi="Arial" w:cs="Arial"/>
                <w:color w:val="000000"/>
                <w:sz w:val="18"/>
                <w:szCs w:val="18"/>
                <w:lang w:val="es-ES" w:eastAsia="es-ES"/>
              </w:rPr>
            </w:pPr>
            <w:r w:rsidRPr="0016524F">
              <w:rPr>
                <w:rFonts w:ascii="Arial" w:hAnsi="Arial" w:cs="Arial"/>
                <w:color w:val="000000"/>
                <w:sz w:val="18"/>
                <w:szCs w:val="18"/>
                <w:lang w:val="es-ES" w:eastAsia="es-ES"/>
              </w:rPr>
              <w:t xml:space="preserve">   56.800 </w:t>
            </w:r>
          </w:p>
        </w:tc>
        <w:tc>
          <w:tcPr>
            <w:tcW w:w="975" w:type="dxa"/>
            <w:tcBorders>
              <w:bottom w:val="single" w:sz="4" w:space="0" w:color="auto"/>
              <w:right w:val="single" w:sz="2" w:space="0" w:color="auto"/>
            </w:tcBorders>
            <w:shd w:val="clear" w:color="auto" w:fill="8DB3E2" w:themeFill="text2" w:themeFillTint="66"/>
            <w:vAlign w:val="center"/>
          </w:tcPr>
          <w:p w14:paraId="11CBA736" w14:textId="77777777" w:rsidR="0063592A" w:rsidRPr="00271E7D" w:rsidRDefault="0063592A" w:rsidP="00D32E5A">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23</w:t>
            </w:r>
          </w:p>
        </w:tc>
        <w:tc>
          <w:tcPr>
            <w:tcW w:w="1113" w:type="dxa"/>
            <w:tcBorders>
              <w:left w:val="single" w:sz="2" w:space="0" w:color="auto"/>
              <w:bottom w:val="single" w:sz="4" w:space="0" w:color="auto"/>
            </w:tcBorders>
            <w:shd w:val="clear" w:color="auto" w:fill="8DB3E2" w:themeFill="text2" w:themeFillTint="66"/>
            <w:noWrap/>
            <w:vAlign w:val="center"/>
            <w:hideMark/>
          </w:tcPr>
          <w:p w14:paraId="4CDA8634" w14:textId="77777777" w:rsidR="0063592A" w:rsidRPr="0016524F" w:rsidRDefault="0063592A" w:rsidP="00D32E5A">
            <w:pPr>
              <w:spacing w:after="0"/>
              <w:ind w:firstLine="0"/>
              <w:jc w:val="right"/>
              <w:rPr>
                <w:rFonts w:ascii="Arial" w:hAnsi="Arial" w:cs="Arial"/>
                <w:color w:val="000000"/>
                <w:sz w:val="18"/>
                <w:szCs w:val="18"/>
                <w:lang w:val="es-ES" w:eastAsia="es-ES"/>
              </w:rPr>
            </w:pPr>
            <w:r w:rsidRPr="0016524F">
              <w:rPr>
                <w:rFonts w:ascii="Arial" w:hAnsi="Arial" w:cs="Arial"/>
                <w:color w:val="000000"/>
                <w:sz w:val="18"/>
                <w:szCs w:val="18"/>
                <w:lang w:val="es-ES" w:eastAsia="es-ES"/>
              </w:rPr>
              <w:t xml:space="preserve">    162.525 </w:t>
            </w:r>
          </w:p>
        </w:tc>
        <w:tc>
          <w:tcPr>
            <w:tcW w:w="823" w:type="dxa"/>
            <w:tcBorders>
              <w:bottom w:val="single" w:sz="4" w:space="0" w:color="auto"/>
              <w:right w:val="single" w:sz="2" w:space="0" w:color="auto"/>
            </w:tcBorders>
            <w:shd w:val="clear" w:color="auto" w:fill="8DB3E2" w:themeFill="text2" w:themeFillTint="66"/>
            <w:vAlign w:val="center"/>
          </w:tcPr>
          <w:p w14:paraId="765B4C95" w14:textId="77777777" w:rsidR="0063592A" w:rsidRPr="00271E7D" w:rsidRDefault="0063592A" w:rsidP="00D32E5A">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39</w:t>
            </w:r>
          </w:p>
        </w:tc>
        <w:tc>
          <w:tcPr>
            <w:tcW w:w="1053" w:type="dxa"/>
            <w:tcBorders>
              <w:left w:val="single" w:sz="2" w:space="0" w:color="auto"/>
              <w:bottom w:val="single" w:sz="4" w:space="0" w:color="auto"/>
            </w:tcBorders>
            <w:shd w:val="clear" w:color="auto" w:fill="8DB3E2" w:themeFill="text2" w:themeFillTint="66"/>
            <w:noWrap/>
            <w:vAlign w:val="center"/>
            <w:hideMark/>
          </w:tcPr>
          <w:p w14:paraId="2795EC36" w14:textId="77777777" w:rsidR="0063592A" w:rsidRPr="0016524F" w:rsidRDefault="0063592A" w:rsidP="00D32E5A">
            <w:pPr>
              <w:spacing w:after="0"/>
              <w:ind w:firstLine="0"/>
              <w:jc w:val="right"/>
              <w:rPr>
                <w:rFonts w:ascii="Arial" w:hAnsi="Arial" w:cs="Arial"/>
                <w:color w:val="000000"/>
                <w:sz w:val="18"/>
                <w:szCs w:val="18"/>
                <w:lang w:val="es-ES" w:eastAsia="es-ES"/>
              </w:rPr>
            </w:pPr>
            <w:r w:rsidRPr="0016524F">
              <w:rPr>
                <w:rFonts w:ascii="Arial" w:hAnsi="Arial" w:cs="Arial"/>
                <w:color w:val="000000"/>
                <w:sz w:val="18"/>
                <w:szCs w:val="18"/>
                <w:lang w:val="es-ES" w:eastAsia="es-ES"/>
              </w:rPr>
              <w:t>-67</w:t>
            </w:r>
          </w:p>
        </w:tc>
        <w:tc>
          <w:tcPr>
            <w:tcW w:w="934" w:type="dxa"/>
            <w:tcBorders>
              <w:bottom w:val="single" w:sz="4" w:space="0" w:color="auto"/>
            </w:tcBorders>
            <w:shd w:val="clear" w:color="auto" w:fill="8DB3E2" w:themeFill="text2" w:themeFillTint="66"/>
            <w:noWrap/>
            <w:vAlign w:val="center"/>
            <w:hideMark/>
          </w:tcPr>
          <w:p w14:paraId="3D93A5AA" w14:textId="77777777" w:rsidR="0063592A" w:rsidRPr="0016524F" w:rsidRDefault="0063592A" w:rsidP="00D32E5A">
            <w:pPr>
              <w:spacing w:after="0"/>
              <w:ind w:firstLine="0"/>
              <w:jc w:val="right"/>
              <w:rPr>
                <w:rFonts w:ascii="Arial" w:hAnsi="Arial" w:cs="Arial"/>
                <w:color w:val="000000"/>
                <w:sz w:val="18"/>
                <w:szCs w:val="18"/>
                <w:lang w:val="es-ES" w:eastAsia="es-ES"/>
              </w:rPr>
            </w:pPr>
            <w:r w:rsidRPr="0016524F">
              <w:rPr>
                <w:rFonts w:ascii="Arial" w:hAnsi="Arial" w:cs="Arial"/>
                <w:color w:val="000000"/>
                <w:sz w:val="18"/>
                <w:szCs w:val="18"/>
                <w:lang w:val="es-ES" w:eastAsia="es-ES"/>
              </w:rPr>
              <w:t>186</w:t>
            </w:r>
          </w:p>
        </w:tc>
      </w:tr>
      <w:tr w:rsidR="009A473C" w:rsidRPr="00271E7D" w14:paraId="339FA847" w14:textId="77777777" w:rsidTr="0019354F">
        <w:trPr>
          <w:trHeight w:val="227"/>
          <w:jc w:val="center"/>
        </w:trPr>
        <w:tc>
          <w:tcPr>
            <w:tcW w:w="1748" w:type="dxa"/>
            <w:tcBorders>
              <w:bottom w:val="single" w:sz="2" w:space="0" w:color="auto"/>
              <w:right w:val="single" w:sz="2" w:space="0" w:color="auto"/>
            </w:tcBorders>
            <w:shd w:val="clear" w:color="auto" w:fill="auto"/>
            <w:noWrap/>
            <w:vAlign w:val="center"/>
            <w:hideMark/>
          </w:tcPr>
          <w:p w14:paraId="1C871A1C" w14:textId="77777777" w:rsidR="0063592A" w:rsidRPr="0016524F" w:rsidRDefault="0063592A" w:rsidP="00D32E5A">
            <w:pPr>
              <w:spacing w:after="0"/>
              <w:ind w:firstLine="0"/>
              <w:jc w:val="right"/>
              <w:rPr>
                <w:rFonts w:ascii="Arial Narrow" w:hAnsi="Arial Narrow" w:cs="Calibri"/>
                <w:color w:val="000000"/>
                <w:lang w:val="es-ES" w:eastAsia="es-ES"/>
              </w:rPr>
            </w:pPr>
            <w:r w:rsidRPr="00271E7D">
              <w:rPr>
                <w:rFonts w:ascii="Arial Narrow" w:hAnsi="Arial Narrow" w:cs="Calibri"/>
                <w:color w:val="000000"/>
                <w:lang w:val="es-ES" w:eastAsia="es-ES"/>
              </w:rPr>
              <w:t>Nivel A</w:t>
            </w:r>
          </w:p>
        </w:tc>
        <w:tc>
          <w:tcPr>
            <w:tcW w:w="1079" w:type="dxa"/>
            <w:tcBorders>
              <w:left w:val="single" w:sz="2" w:space="0" w:color="auto"/>
              <w:bottom w:val="single" w:sz="2" w:space="0" w:color="auto"/>
            </w:tcBorders>
            <w:shd w:val="clear" w:color="auto" w:fill="auto"/>
            <w:noWrap/>
            <w:vAlign w:val="center"/>
            <w:hideMark/>
          </w:tcPr>
          <w:p w14:paraId="060171CD"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 xml:space="preserve">       27.366 </w:t>
            </w:r>
          </w:p>
        </w:tc>
        <w:tc>
          <w:tcPr>
            <w:tcW w:w="885" w:type="dxa"/>
            <w:tcBorders>
              <w:bottom w:val="single" w:sz="2" w:space="0" w:color="auto"/>
              <w:right w:val="single" w:sz="2" w:space="0" w:color="auto"/>
            </w:tcBorders>
            <w:vAlign w:val="center"/>
          </w:tcPr>
          <w:p w14:paraId="00777FD9" w14:textId="77777777" w:rsidR="0063592A" w:rsidRPr="00271E7D" w:rsidRDefault="0063592A" w:rsidP="00D32E5A">
            <w:pPr>
              <w:spacing w:after="0"/>
              <w:ind w:firstLine="0"/>
              <w:jc w:val="right"/>
              <w:rPr>
                <w:rFonts w:ascii="Arial Narrow" w:hAnsi="Arial Narrow" w:cs="Calibri"/>
                <w:color w:val="000000"/>
                <w:lang w:val="es-ES" w:eastAsia="es-ES"/>
              </w:rPr>
            </w:pPr>
            <w:r w:rsidRPr="00271E7D">
              <w:rPr>
                <w:rFonts w:ascii="Arial Narrow" w:hAnsi="Arial Narrow" w:cs="Calibri"/>
                <w:color w:val="000000"/>
                <w:lang w:val="es-ES" w:eastAsia="es-ES"/>
              </w:rPr>
              <w:t>1</w:t>
            </w:r>
          </w:p>
        </w:tc>
        <w:tc>
          <w:tcPr>
            <w:tcW w:w="1078" w:type="dxa"/>
            <w:tcBorders>
              <w:left w:val="single" w:sz="2" w:space="0" w:color="auto"/>
              <w:bottom w:val="single" w:sz="2" w:space="0" w:color="auto"/>
            </w:tcBorders>
            <w:shd w:val="clear" w:color="auto" w:fill="auto"/>
            <w:noWrap/>
            <w:vAlign w:val="center"/>
            <w:hideMark/>
          </w:tcPr>
          <w:p w14:paraId="0370480E" w14:textId="77777777" w:rsidR="0063592A" w:rsidRPr="0016524F" w:rsidRDefault="0063592A" w:rsidP="00D32E5A">
            <w:pPr>
              <w:spacing w:after="0"/>
              <w:ind w:firstLine="0"/>
              <w:jc w:val="right"/>
              <w:rPr>
                <w:rFonts w:ascii="Arial Narrow" w:hAnsi="Arial Narrow" w:cs="Calibri"/>
                <w:color w:val="000000"/>
                <w:lang w:val="es-ES" w:eastAsia="es-ES"/>
              </w:rPr>
            </w:pPr>
            <w:r w:rsidRPr="00271E7D">
              <w:rPr>
                <w:rFonts w:ascii="Arial Narrow" w:hAnsi="Arial Narrow" w:cs="Calibri"/>
                <w:color w:val="000000"/>
                <w:lang w:val="es-ES" w:eastAsia="es-ES"/>
              </w:rPr>
              <w:t>-</w:t>
            </w:r>
            <w:r w:rsidRPr="0016524F">
              <w:rPr>
                <w:rFonts w:ascii="Arial Narrow" w:hAnsi="Arial Narrow" w:cs="Calibri"/>
                <w:color w:val="000000"/>
                <w:lang w:val="es-ES" w:eastAsia="es-ES"/>
              </w:rPr>
              <w:t> </w:t>
            </w:r>
          </w:p>
        </w:tc>
        <w:tc>
          <w:tcPr>
            <w:tcW w:w="932" w:type="dxa"/>
            <w:tcBorders>
              <w:bottom w:val="single" w:sz="2" w:space="0" w:color="auto"/>
              <w:right w:val="single" w:sz="2" w:space="0" w:color="auto"/>
            </w:tcBorders>
            <w:vAlign w:val="center"/>
          </w:tcPr>
          <w:p w14:paraId="0588F89D" w14:textId="77777777" w:rsidR="0063592A" w:rsidRPr="00271E7D" w:rsidRDefault="0063592A" w:rsidP="00D32E5A">
            <w:pPr>
              <w:spacing w:after="0"/>
              <w:ind w:firstLine="0"/>
              <w:jc w:val="right"/>
              <w:rPr>
                <w:rFonts w:ascii="Arial Narrow" w:hAnsi="Arial Narrow" w:cs="Calibri"/>
                <w:color w:val="000000"/>
                <w:lang w:val="es-ES" w:eastAsia="es-ES"/>
              </w:rPr>
            </w:pPr>
            <w:r w:rsidRPr="00271E7D">
              <w:rPr>
                <w:rFonts w:ascii="Arial Narrow" w:hAnsi="Arial Narrow" w:cs="Calibri"/>
                <w:color w:val="000000"/>
                <w:lang w:val="es-ES" w:eastAsia="es-ES"/>
              </w:rPr>
              <w:t>-</w:t>
            </w:r>
          </w:p>
        </w:tc>
        <w:tc>
          <w:tcPr>
            <w:tcW w:w="1078" w:type="dxa"/>
            <w:tcBorders>
              <w:left w:val="single" w:sz="2" w:space="0" w:color="auto"/>
              <w:bottom w:val="single" w:sz="2" w:space="0" w:color="auto"/>
            </w:tcBorders>
            <w:shd w:val="clear" w:color="auto" w:fill="auto"/>
            <w:noWrap/>
            <w:vAlign w:val="center"/>
            <w:hideMark/>
          </w:tcPr>
          <w:p w14:paraId="72B64E7F" w14:textId="77777777" w:rsidR="0063592A" w:rsidRPr="0016524F" w:rsidRDefault="0063592A" w:rsidP="00D32E5A">
            <w:pPr>
              <w:spacing w:after="0"/>
              <w:ind w:firstLine="0"/>
              <w:jc w:val="right"/>
              <w:rPr>
                <w:rFonts w:ascii="Arial Narrow" w:hAnsi="Arial Narrow" w:cs="Calibri"/>
                <w:color w:val="000000"/>
                <w:lang w:val="es-ES" w:eastAsia="es-ES"/>
              </w:rPr>
            </w:pPr>
            <w:r w:rsidRPr="00271E7D">
              <w:rPr>
                <w:rFonts w:ascii="Arial Narrow" w:hAnsi="Arial Narrow" w:cs="Calibri"/>
                <w:color w:val="000000"/>
                <w:lang w:val="es-ES" w:eastAsia="es-ES"/>
              </w:rPr>
              <w:t>-</w:t>
            </w:r>
            <w:r w:rsidRPr="0016524F">
              <w:rPr>
                <w:rFonts w:ascii="Arial Narrow" w:hAnsi="Arial Narrow" w:cs="Calibri"/>
                <w:color w:val="000000"/>
                <w:lang w:val="es-ES" w:eastAsia="es-ES"/>
              </w:rPr>
              <w:t> </w:t>
            </w:r>
          </w:p>
        </w:tc>
        <w:tc>
          <w:tcPr>
            <w:tcW w:w="974" w:type="dxa"/>
            <w:tcBorders>
              <w:bottom w:val="single" w:sz="2" w:space="0" w:color="auto"/>
              <w:right w:val="single" w:sz="2" w:space="0" w:color="auto"/>
            </w:tcBorders>
            <w:vAlign w:val="center"/>
          </w:tcPr>
          <w:p w14:paraId="56EE4630" w14:textId="77777777" w:rsidR="0063592A" w:rsidRPr="00271E7D" w:rsidRDefault="0063592A" w:rsidP="00D32E5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c>
          <w:tcPr>
            <w:tcW w:w="1078" w:type="dxa"/>
            <w:tcBorders>
              <w:left w:val="single" w:sz="2" w:space="0" w:color="auto"/>
              <w:bottom w:val="single" w:sz="2" w:space="0" w:color="auto"/>
            </w:tcBorders>
            <w:shd w:val="clear" w:color="auto" w:fill="auto"/>
            <w:noWrap/>
            <w:vAlign w:val="center"/>
            <w:hideMark/>
          </w:tcPr>
          <w:p w14:paraId="0E0784F8"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 </w:t>
            </w:r>
            <w:r w:rsidRPr="00271E7D">
              <w:rPr>
                <w:rFonts w:ascii="Arial Narrow" w:hAnsi="Arial Narrow" w:cs="Calibri"/>
                <w:color w:val="000000"/>
                <w:lang w:val="es-ES" w:eastAsia="es-ES"/>
              </w:rPr>
              <w:t>-</w:t>
            </w:r>
          </w:p>
        </w:tc>
        <w:tc>
          <w:tcPr>
            <w:tcW w:w="975" w:type="dxa"/>
            <w:tcBorders>
              <w:bottom w:val="single" w:sz="2" w:space="0" w:color="auto"/>
              <w:right w:val="single" w:sz="2" w:space="0" w:color="auto"/>
            </w:tcBorders>
            <w:vAlign w:val="center"/>
          </w:tcPr>
          <w:p w14:paraId="5184D64A" w14:textId="77777777" w:rsidR="0063592A" w:rsidRPr="00271E7D" w:rsidRDefault="0063592A" w:rsidP="00D32E5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c>
          <w:tcPr>
            <w:tcW w:w="1113" w:type="dxa"/>
            <w:tcBorders>
              <w:left w:val="single" w:sz="2" w:space="0" w:color="auto"/>
              <w:bottom w:val="single" w:sz="2" w:space="0" w:color="auto"/>
            </w:tcBorders>
            <w:shd w:val="clear" w:color="auto" w:fill="auto"/>
            <w:noWrap/>
            <w:vAlign w:val="center"/>
            <w:hideMark/>
          </w:tcPr>
          <w:p w14:paraId="701DB790" w14:textId="77777777" w:rsidR="0063592A" w:rsidRPr="0016524F" w:rsidRDefault="0063592A" w:rsidP="00D32E5A">
            <w:pPr>
              <w:spacing w:after="0"/>
              <w:ind w:firstLine="0"/>
              <w:jc w:val="right"/>
              <w:rPr>
                <w:rFonts w:ascii="Arial Narrow" w:hAnsi="Arial Narrow" w:cs="Calibri"/>
                <w:color w:val="000000"/>
                <w:lang w:val="es-ES" w:eastAsia="es-ES"/>
              </w:rPr>
            </w:pPr>
            <w:r w:rsidRPr="00271E7D">
              <w:rPr>
                <w:rFonts w:ascii="Arial Narrow" w:hAnsi="Arial Narrow" w:cs="Calibri"/>
                <w:color w:val="000000"/>
                <w:lang w:val="es-ES" w:eastAsia="es-ES"/>
              </w:rPr>
              <w:t>-</w:t>
            </w:r>
            <w:r w:rsidRPr="0016524F">
              <w:rPr>
                <w:rFonts w:ascii="Arial Narrow" w:hAnsi="Arial Narrow" w:cs="Calibri"/>
                <w:color w:val="000000"/>
                <w:lang w:val="es-ES" w:eastAsia="es-ES"/>
              </w:rPr>
              <w:t> </w:t>
            </w:r>
          </w:p>
        </w:tc>
        <w:tc>
          <w:tcPr>
            <w:tcW w:w="823" w:type="dxa"/>
            <w:tcBorders>
              <w:bottom w:val="single" w:sz="2" w:space="0" w:color="auto"/>
              <w:right w:val="single" w:sz="2" w:space="0" w:color="auto"/>
            </w:tcBorders>
            <w:vAlign w:val="center"/>
          </w:tcPr>
          <w:p w14:paraId="3F17F19E" w14:textId="77777777" w:rsidR="0063592A" w:rsidRPr="00271E7D" w:rsidRDefault="0063592A" w:rsidP="00D32E5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c>
          <w:tcPr>
            <w:tcW w:w="1053" w:type="dxa"/>
            <w:tcBorders>
              <w:left w:val="single" w:sz="2" w:space="0" w:color="auto"/>
              <w:bottom w:val="single" w:sz="2" w:space="0" w:color="auto"/>
            </w:tcBorders>
            <w:shd w:val="clear" w:color="auto" w:fill="auto"/>
            <w:noWrap/>
            <w:vAlign w:val="center"/>
            <w:hideMark/>
          </w:tcPr>
          <w:p w14:paraId="149D203B" w14:textId="77777777" w:rsidR="0063592A" w:rsidRPr="0016524F" w:rsidRDefault="0063592A" w:rsidP="00D32E5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c>
          <w:tcPr>
            <w:tcW w:w="934" w:type="dxa"/>
            <w:tcBorders>
              <w:bottom w:val="single" w:sz="2" w:space="0" w:color="auto"/>
            </w:tcBorders>
            <w:shd w:val="clear" w:color="auto" w:fill="auto"/>
            <w:noWrap/>
            <w:vAlign w:val="center"/>
            <w:hideMark/>
          </w:tcPr>
          <w:p w14:paraId="6AEA2523" w14:textId="77777777" w:rsidR="0063592A" w:rsidRPr="0016524F" w:rsidRDefault="0063592A" w:rsidP="00D32E5A">
            <w:pPr>
              <w:spacing w:after="0"/>
              <w:ind w:firstLine="0"/>
              <w:jc w:val="right"/>
              <w:rPr>
                <w:rFonts w:ascii="Arial Narrow" w:hAnsi="Arial Narrow" w:cs="Calibri"/>
                <w:color w:val="000000"/>
                <w:lang w:val="es-ES" w:eastAsia="es-ES"/>
              </w:rPr>
            </w:pPr>
            <w:r w:rsidRPr="00271E7D">
              <w:rPr>
                <w:rFonts w:ascii="Arial Narrow" w:hAnsi="Arial Narrow" w:cs="Calibri"/>
                <w:color w:val="000000"/>
                <w:lang w:val="es-ES" w:eastAsia="es-ES"/>
              </w:rPr>
              <w:t>-</w:t>
            </w:r>
          </w:p>
        </w:tc>
      </w:tr>
      <w:tr w:rsidR="009A473C" w:rsidRPr="00271E7D" w14:paraId="4DD95C86" w14:textId="77777777" w:rsidTr="0019354F">
        <w:trPr>
          <w:trHeight w:val="227"/>
          <w:jc w:val="center"/>
        </w:trPr>
        <w:tc>
          <w:tcPr>
            <w:tcW w:w="1748" w:type="dxa"/>
            <w:tcBorders>
              <w:top w:val="single" w:sz="2" w:space="0" w:color="auto"/>
              <w:right w:val="single" w:sz="2" w:space="0" w:color="auto"/>
            </w:tcBorders>
            <w:shd w:val="clear" w:color="auto" w:fill="auto"/>
            <w:noWrap/>
            <w:vAlign w:val="center"/>
            <w:hideMark/>
          </w:tcPr>
          <w:p w14:paraId="0F076950" w14:textId="77777777" w:rsidR="0063592A" w:rsidRPr="0016524F" w:rsidRDefault="0063592A" w:rsidP="00D32E5A">
            <w:pPr>
              <w:spacing w:after="0"/>
              <w:ind w:firstLine="0"/>
              <w:jc w:val="right"/>
              <w:rPr>
                <w:rFonts w:ascii="Arial Narrow" w:hAnsi="Arial Narrow" w:cs="Calibri"/>
                <w:color w:val="000000"/>
                <w:lang w:val="es-ES" w:eastAsia="es-ES"/>
              </w:rPr>
            </w:pPr>
            <w:r w:rsidRPr="00271E7D">
              <w:rPr>
                <w:rFonts w:ascii="Arial Narrow" w:hAnsi="Arial Narrow" w:cs="Calibri"/>
                <w:color w:val="000000"/>
                <w:lang w:val="es-ES" w:eastAsia="es-ES"/>
              </w:rPr>
              <w:t>Nivel C</w:t>
            </w:r>
          </w:p>
        </w:tc>
        <w:tc>
          <w:tcPr>
            <w:tcW w:w="1079" w:type="dxa"/>
            <w:tcBorders>
              <w:top w:val="single" w:sz="2" w:space="0" w:color="auto"/>
              <w:left w:val="single" w:sz="2" w:space="0" w:color="auto"/>
            </w:tcBorders>
            <w:shd w:val="clear" w:color="auto" w:fill="auto"/>
            <w:noWrap/>
            <w:vAlign w:val="center"/>
            <w:hideMark/>
          </w:tcPr>
          <w:p w14:paraId="2A5FDA69"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 xml:space="preserve">            183 </w:t>
            </w:r>
          </w:p>
        </w:tc>
        <w:tc>
          <w:tcPr>
            <w:tcW w:w="885" w:type="dxa"/>
            <w:tcBorders>
              <w:top w:val="single" w:sz="2" w:space="0" w:color="auto"/>
              <w:right w:val="single" w:sz="2" w:space="0" w:color="auto"/>
            </w:tcBorders>
            <w:vAlign w:val="center"/>
          </w:tcPr>
          <w:p w14:paraId="3A4AB866" w14:textId="77777777" w:rsidR="0063592A" w:rsidRPr="00271E7D" w:rsidRDefault="0063592A" w:rsidP="00D32E5A">
            <w:pPr>
              <w:spacing w:after="0"/>
              <w:ind w:firstLine="0"/>
              <w:jc w:val="right"/>
              <w:rPr>
                <w:rFonts w:ascii="Arial Narrow" w:hAnsi="Arial Narrow" w:cs="Calibri"/>
                <w:color w:val="000000"/>
                <w:lang w:val="es-ES" w:eastAsia="es-ES"/>
              </w:rPr>
            </w:pPr>
            <w:r w:rsidRPr="00271E7D">
              <w:rPr>
                <w:rFonts w:ascii="Arial Narrow" w:hAnsi="Arial Narrow" w:cs="Calibri"/>
                <w:color w:val="000000"/>
                <w:lang w:val="es-ES" w:eastAsia="es-ES"/>
              </w:rPr>
              <w:t>1</w:t>
            </w:r>
          </w:p>
        </w:tc>
        <w:tc>
          <w:tcPr>
            <w:tcW w:w="1078" w:type="dxa"/>
            <w:tcBorders>
              <w:top w:val="single" w:sz="2" w:space="0" w:color="auto"/>
              <w:left w:val="single" w:sz="2" w:space="0" w:color="auto"/>
            </w:tcBorders>
            <w:shd w:val="clear" w:color="auto" w:fill="auto"/>
            <w:noWrap/>
            <w:vAlign w:val="center"/>
            <w:hideMark/>
          </w:tcPr>
          <w:p w14:paraId="5F90FB1E" w14:textId="77777777" w:rsidR="0063592A" w:rsidRPr="0016524F" w:rsidRDefault="0063592A" w:rsidP="00D32E5A">
            <w:pPr>
              <w:spacing w:after="0"/>
              <w:ind w:firstLine="0"/>
              <w:jc w:val="right"/>
              <w:rPr>
                <w:rFonts w:ascii="Arial Narrow" w:hAnsi="Arial Narrow" w:cs="Calibri"/>
                <w:color w:val="000000"/>
                <w:lang w:val="es-ES" w:eastAsia="es-ES"/>
              </w:rPr>
            </w:pPr>
            <w:r w:rsidRPr="00271E7D">
              <w:rPr>
                <w:rFonts w:ascii="Arial Narrow" w:hAnsi="Arial Narrow" w:cs="Calibri"/>
                <w:color w:val="000000"/>
                <w:lang w:val="es-ES" w:eastAsia="es-ES"/>
              </w:rPr>
              <w:t>-</w:t>
            </w:r>
            <w:r w:rsidRPr="0016524F">
              <w:rPr>
                <w:rFonts w:ascii="Arial Narrow" w:hAnsi="Arial Narrow" w:cs="Calibri"/>
                <w:color w:val="000000"/>
                <w:lang w:val="es-ES" w:eastAsia="es-ES"/>
              </w:rPr>
              <w:t> </w:t>
            </w:r>
          </w:p>
        </w:tc>
        <w:tc>
          <w:tcPr>
            <w:tcW w:w="932" w:type="dxa"/>
            <w:tcBorders>
              <w:top w:val="single" w:sz="2" w:space="0" w:color="auto"/>
              <w:right w:val="single" w:sz="2" w:space="0" w:color="auto"/>
            </w:tcBorders>
            <w:vAlign w:val="center"/>
          </w:tcPr>
          <w:p w14:paraId="57FE9479" w14:textId="77777777" w:rsidR="0063592A" w:rsidRPr="00271E7D" w:rsidRDefault="0063592A" w:rsidP="00D32E5A">
            <w:pPr>
              <w:spacing w:after="0"/>
              <w:ind w:firstLine="0"/>
              <w:jc w:val="right"/>
              <w:rPr>
                <w:rFonts w:ascii="Arial Narrow" w:hAnsi="Arial Narrow" w:cs="Calibri"/>
                <w:color w:val="000000"/>
                <w:lang w:val="es-ES" w:eastAsia="es-ES"/>
              </w:rPr>
            </w:pPr>
            <w:r w:rsidRPr="00271E7D">
              <w:rPr>
                <w:rFonts w:ascii="Arial Narrow" w:hAnsi="Arial Narrow" w:cs="Calibri"/>
                <w:color w:val="000000"/>
                <w:lang w:val="es-ES" w:eastAsia="es-ES"/>
              </w:rPr>
              <w:t>-</w:t>
            </w:r>
          </w:p>
        </w:tc>
        <w:tc>
          <w:tcPr>
            <w:tcW w:w="1078" w:type="dxa"/>
            <w:tcBorders>
              <w:top w:val="single" w:sz="2" w:space="0" w:color="auto"/>
              <w:left w:val="single" w:sz="2" w:space="0" w:color="auto"/>
            </w:tcBorders>
            <w:shd w:val="clear" w:color="auto" w:fill="auto"/>
            <w:noWrap/>
            <w:vAlign w:val="center"/>
            <w:hideMark/>
          </w:tcPr>
          <w:p w14:paraId="5C92D958" w14:textId="77777777" w:rsidR="0063592A" w:rsidRPr="0016524F" w:rsidRDefault="0063592A" w:rsidP="00D32E5A">
            <w:pPr>
              <w:spacing w:after="0"/>
              <w:ind w:firstLine="0"/>
              <w:jc w:val="right"/>
              <w:rPr>
                <w:rFonts w:ascii="Arial Narrow" w:hAnsi="Arial Narrow" w:cs="Calibri"/>
                <w:color w:val="000000"/>
                <w:lang w:val="es-ES" w:eastAsia="es-ES"/>
              </w:rPr>
            </w:pPr>
            <w:r w:rsidRPr="00271E7D">
              <w:rPr>
                <w:rFonts w:ascii="Arial Narrow" w:hAnsi="Arial Narrow" w:cs="Calibri"/>
                <w:color w:val="000000"/>
                <w:lang w:val="es-ES" w:eastAsia="es-ES"/>
              </w:rPr>
              <w:t>-</w:t>
            </w:r>
            <w:r w:rsidRPr="0016524F">
              <w:rPr>
                <w:rFonts w:ascii="Arial Narrow" w:hAnsi="Arial Narrow" w:cs="Calibri"/>
                <w:color w:val="000000"/>
                <w:lang w:val="es-ES" w:eastAsia="es-ES"/>
              </w:rPr>
              <w:t> </w:t>
            </w:r>
          </w:p>
        </w:tc>
        <w:tc>
          <w:tcPr>
            <w:tcW w:w="974" w:type="dxa"/>
            <w:tcBorders>
              <w:top w:val="single" w:sz="2" w:space="0" w:color="auto"/>
              <w:right w:val="single" w:sz="2" w:space="0" w:color="auto"/>
            </w:tcBorders>
            <w:vAlign w:val="center"/>
          </w:tcPr>
          <w:p w14:paraId="08A8FAAF" w14:textId="77777777" w:rsidR="0063592A" w:rsidRPr="00271E7D" w:rsidRDefault="0063592A" w:rsidP="00D32E5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c>
          <w:tcPr>
            <w:tcW w:w="1078" w:type="dxa"/>
            <w:tcBorders>
              <w:top w:val="single" w:sz="2" w:space="0" w:color="auto"/>
              <w:left w:val="single" w:sz="2" w:space="0" w:color="auto"/>
            </w:tcBorders>
            <w:shd w:val="clear" w:color="auto" w:fill="auto"/>
            <w:noWrap/>
            <w:vAlign w:val="center"/>
            <w:hideMark/>
          </w:tcPr>
          <w:p w14:paraId="55A5CCC3"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 </w:t>
            </w:r>
            <w:r w:rsidRPr="00271E7D">
              <w:rPr>
                <w:rFonts w:ascii="Arial Narrow" w:hAnsi="Arial Narrow" w:cs="Calibri"/>
                <w:color w:val="000000"/>
                <w:lang w:val="es-ES" w:eastAsia="es-ES"/>
              </w:rPr>
              <w:t>-</w:t>
            </w:r>
          </w:p>
        </w:tc>
        <w:tc>
          <w:tcPr>
            <w:tcW w:w="975" w:type="dxa"/>
            <w:tcBorders>
              <w:top w:val="single" w:sz="2" w:space="0" w:color="auto"/>
              <w:right w:val="single" w:sz="2" w:space="0" w:color="auto"/>
            </w:tcBorders>
            <w:vAlign w:val="center"/>
          </w:tcPr>
          <w:p w14:paraId="54AD2FBA" w14:textId="77777777" w:rsidR="0063592A" w:rsidRPr="00271E7D" w:rsidRDefault="0063592A" w:rsidP="00D32E5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c>
          <w:tcPr>
            <w:tcW w:w="1113" w:type="dxa"/>
            <w:tcBorders>
              <w:top w:val="single" w:sz="2" w:space="0" w:color="auto"/>
              <w:left w:val="single" w:sz="2" w:space="0" w:color="auto"/>
            </w:tcBorders>
            <w:shd w:val="clear" w:color="auto" w:fill="auto"/>
            <w:noWrap/>
            <w:vAlign w:val="center"/>
            <w:hideMark/>
          </w:tcPr>
          <w:p w14:paraId="130CD913" w14:textId="77777777" w:rsidR="0063592A" w:rsidRPr="0016524F" w:rsidRDefault="0063592A" w:rsidP="00D32E5A">
            <w:pPr>
              <w:spacing w:after="0"/>
              <w:ind w:firstLine="0"/>
              <w:jc w:val="right"/>
              <w:rPr>
                <w:rFonts w:ascii="Arial Narrow" w:hAnsi="Arial Narrow" w:cs="Calibri"/>
                <w:color w:val="000000"/>
                <w:lang w:val="es-ES" w:eastAsia="es-ES"/>
              </w:rPr>
            </w:pPr>
            <w:r w:rsidRPr="00271E7D">
              <w:rPr>
                <w:rFonts w:ascii="Arial Narrow" w:hAnsi="Arial Narrow" w:cs="Calibri"/>
                <w:color w:val="000000"/>
                <w:lang w:val="es-ES" w:eastAsia="es-ES"/>
              </w:rPr>
              <w:t>-</w:t>
            </w:r>
            <w:r w:rsidRPr="0016524F">
              <w:rPr>
                <w:rFonts w:ascii="Arial Narrow" w:hAnsi="Arial Narrow" w:cs="Calibri"/>
                <w:color w:val="000000"/>
                <w:lang w:val="es-ES" w:eastAsia="es-ES"/>
              </w:rPr>
              <w:t> </w:t>
            </w:r>
          </w:p>
        </w:tc>
        <w:tc>
          <w:tcPr>
            <w:tcW w:w="823" w:type="dxa"/>
            <w:tcBorders>
              <w:top w:val="single" w:sz="2" w:space="0" w:color="auto"/>
              <w:right w:val="single" w:sz="2" w:space="0" w:color="auto"/>
            </w:tcBorders>
            <w:vAlign w:val="center"/>
          </w:tcPr>
          <w:p w14:paraId="6EF073F5" w14:textId="77777777" w:rsidR="0063592A" w:rsidRPr="00271E7D" w:rsidRDefault="0063592A" w:rsidP="00D32E5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c>
          <w:tcPr>
            <w:tcW w:w="1053" w:type="dxa"/>
            <w:tcBorders>
              <w:top w:val="single" w:sz="2" w:space="0" w:color="auto"/>
              <w:left w:val="single" w:sz="2" w:space="0" w:color="auto"/>
            </w:tcBorders>
            <w:shd w:val="clear" w:color="auto" w:fill="auto"/>
            <w:noWrap/>
            <w:vAlign w:val="center"/>
            <w:hideMark/>
          </w:tcPr>
          <w:p w14:paraId="199D77D7" w14:textId="77777777" w:rsidR="0063592A" w:rsidRPr="0016524F" w:rsidRDefault="0063592A" w:rsidP="00D32E5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c>
          <w:tcPr>
            <w:tcW w:w="934" w:type="dxa"/>
            <w:tcBorders>
              <w:top w:val="single" w:sz="2" w:space="0" w:color="auto"/>
            </w:tcBorders>
            <w:shd w:val="clear" w:color="auto" w:fill="auto"/>
            <w:noWrap/>
            <w:vAlign w:val="center"/>
            <w:hideMark/>
          </w:tcPr>
          <w:p w14:paraId="490B3411" w14:textId="77777777" w:rsidR="0063592A" w:rsidRPr="0016524F" w:rsidRDefault="0063592A" w:rsidP="00D32E5A">
            <w:pPr>
              <w:spacing w:after="0"/>
              <w:ind w:firstLine="0"/>
              <w:jc w:val="right"/>
              <w:rPr>
                <w:rFonts w:ascii="Arial Narrow" w:hAnsi="Arial Narrow" w:cs="Calibri"/>
                <w:color w:val="000000"/>
                <w:lang w:val="es-ES" w:eastAsia="es-ES"/>
              </w:rPr>
            </w:pPr>
            <w:r w:rsidRPr="00271E7D">
              <w:rPr>
                <w:rFonts w:ascii="Arial Narrow" w:hAnsi="Arial Narrow" w:cs="Calibri"/>
                <w:color w:val="000000"/>
                <w:lang w:val="es-ES" w:eastAsia="es-ES"/>
              </w:rPr>
              <w:t>-</w:t>
            </w:r>
          </w:p>
        </w:tc>
      </w:tr>
      <w:tr w:rsidR="009A473C" w:rsidRPr="00271E7D" w14:paraId="4E4E5C99" w14:textId="77777777" w:rsidTr="0019354F">
        <w:trPr>
          <w:trHeight w:val="227"/>
          <w:jc w:val="center"/>
        </w:trPr>
        <w:tc>
          <w:tcPr>
            <w:tcW w:w="1748" w:type="dxa"/>
            <w:tcBorders>
              <w:right w:val="single" w:sz="2" w:space="0" w:color="auto"/>
            </w:tcBorders>
            <w:shd w:val="clear" w:color="auto" w:fill="8DB3E2" w:themeFill="text2" w:themeFillTint="66"/>
            <w:noWrap/>
            <w:vAlign w:val="center"/>
            <w:hideMark/>
          </w:tcPr>
          <w:p w14:paraId="26BF4D2F" w14:textId="77777777" w:rsidR="0063592A" w:rsidRPr="0016524F" w:rsidRDefault="0063592A" w:rsidP="00D32E5A">
            <w:pPr>
              <w:spacing w:after="0"/>
              <w:ind w:firstLine="0"/>
              <w:jc w:val="left"/>
              <w:rPr>
                <w:rFonts w:ascii="Arial" w:hAnsi="Arial" w:cs="Arial"/>
                <w:color w:val="000000"/>
                <w:sz w:val="18"/>
                <w:szCs w:val="18"/>
                <w:lang w:val="es-ES" w:eastAsia="es-ES"/>
              </w:rPr>
            </w:pPr>
            <w:r w:rsidRPr="00271E7D">
              <w:rPr>
                <w:rFonts w:ascii="Arial" w:hAnsi="Arial" w:cs="Arial"/>
                <w:color w:val="000000"/>
                <w:sz w:val="18"/>
                <w:szCs w:val="18"/>
                <w:lang w:val="es-ES" w:eastAsia="es-ES"/>
              </w:rPr>
              <w:t>Estella</w:t>
            </w:r>
          </w:p>
        </w:tc>
        <w:tc>
          <w:tcPr>
            <w:tcW w:w="1079" w:type="dxa"/>
            <w:tcBorders>
              <w:left w:val="single" w:sz="2" w:space="0" w:color="auto"/>
            </w:tcBorders>
            <w:shd w:val="clear" w:color="auto" w:fill="8DB3E2" w:themeFill="text2" w:themeFillTint="66"/>
            <w:noWrap/>
            <w:vAlign w:val="center"/>
            <w:hideMark/>
          </w:tcPr>
          <w:p w14:paraId="1400C903" w14:textId="77777777" w:rsidR="0063592A" w:rsidRPr="0016524F" w:rsidRDefault="0063592A" w:rsidP="00D32E5A">
            <w:pPr>
              <w:spacing w:after="0"/>
              <w:ind w:firstLine="0"/>
              <w:jc w:val="right"/>
              <w:rPr>
                <w:rFonts w:ascii="Arial" w:hAnsi="Arial" w:cs="Arial"/>
                <w:color w:val="000000"/>
                <w:sz w:val="18"/>
                <w:szCs w:val="18"/>
                <w:lang w:val="es-ES" w:eastAsia="es-ES"/>
              </w:rPr>
            </w:pPr>
            <w:r w:rsidRPr="0016524F">
              <w:rPr>
                <w:rFonts w:ascii="Arial" w:hAnsi="Arial" w:cs="Arial"/>
                <w:color w:val="000000"/>
                <w:sz w:val="18"/>
                <w:szCs w:val="18"/>
                <w:lang w:val="es-ES" w:eastAsia="es-ES"/>
              </w:rPr>
              <w:t xml:space="preserve">      27.549 </w:t>
            </w:r>
          </w:p>
        </w:tc>
        <w:tc>
          <w:tcPr>
            <w:tcW w:w="885" w:type="dxa"/>
            <w:tcBorders>
              <w:right w:val="single" w:sz="2" w:space="0" w:color="auto"/>
            </w:tcBorders>
            <w:shd w:val="clear" w:color="auto" w:fill="8DB3E2" w:themeFill="text2" w:themeFillTint="66"/>
            <w:vAlign w:val="center"/>
          </w:tcPr>
          <w:p w14:paraId="7D2C2FC2" w14:textId="77777777" w:rsidR="0063592A" w:rsidRPr="00271E7D" w:rsidRDefault="0063592A" w:rsidP="00D32E5A">
            <w:pPr>
              <w:spacing w:after="0"/>
              <w:ind w:firstLine="0"/>
              <w:jc w:val="right"/>
              <w:rPr>
                <w:rFonts w:ascii="Arial" w:hAnsi="Arial" w:cs="Arial"/>
                <w:color w:val="000000"/>
                <w:sz w:val="18"/>
                <w:szCs w:val="18"/>
                <w:lang w:val="es-ES" w:eastAsia="es-ES"/>
              </w:rPr>
            </w:pPr>
            <w:r w:rsidRPr="00271E7D">
              <w:rPr>
                <w:rFonts w:ascii="Arial" w:hAnsi="Arial" w:cs="Arial"/>
                <w:color w:val="000000"/>
                <w:sz w:val="18"/>
                <w:szCs w:val="18"/>
                <w:lang w:val="es-ES" w:eastAsia="es-ES"/>
              </w:rPr>
              <w:t>2</w:t>
            </w:r>
          </w:p>
        </w:tc>
        <w:tc>
          <w:tcPr>
            <w:tcW w:w="1078" w:type="dxa"/>
            <w:tcBorders>
              <w:left w:val="single" w:sz="2" w:space="0" w:color="auto"/>
            </w:tcBorders>
            <w:shd w:val="clear" w:color="auto" w:fill="8DB3E2" w:themeFill="text2" w:themeFillTint="66"/>
            <w:noWrap/>
            <w:vAlign w:val="center"/>
            <w:hideMark/>
          </w:tcPr>
          <w:p w14:paraId="2331241C" w14:textId="77777777" w:rsidR="0063592A" w:rsidRPr="0016524F" w:rsidRDefault="0063592A" w:rsidP="00D32E5A">
            <w:pPr>
              <w:spacing w:after="0"/>
              <w:ind w:firstLine="0"/>
              <w:jc w:val="right"/>
              <w:rPr>
                <w:rFonts w:ascii="Arial" w:hAnsi="Arial" w:cs="Arial"/>
                <w:color w:val="000000"/>
                <w:sz w:val="18"/>
                <w:szCs w:val="18"/>
                <w:lang w:val="es-ES" w:eastAsia="es-ES"/>
              </w:rPr>
            </w:pPr>
            <w:r w:rsidRPr="00271E7D">
              <w:rPr>
                <w:rFonts w:ascii="Arial" w:hAnsi="Arial" w:cs="Arial"/>
                <w:color w:val="000000"/>
                <w:sz w:val="18"/>
                <w:szCs w:val="18"/>
                <w:lang w:val="es-ES" w:eastAsia="es-ES"/>
              </w:rPr>
              <w:t>-</w:t>
            </w:r>
            <w:r w:rsidRPr="0016524F">
              <w:rPr>
                <w:rFonts w:ascii="Arial" w:hAnsi="Arial" w:cs="Arial"/>
                <w:color w:val="000000"/>
                <w:sz w:val="18"/>
                <w:szCs w:val="18"/>
                <w:lang w:val="es-ES" w:eastAsia="es-ES"/>
              </w:rPr>
              <w:t> </w:t>
            </w:r>
          </w:p>
        </w:tc>
        <w:tc>
          <w:tcPr>
            <w:tcW w:w="932" w:type="dxa"/>
            <w:tcBorders>
              <w:right w:val="single" w:sz="2" w:space="0" w:color="auto"/>
            </w:tcBorders>
            <w:shd w:val="clear" w:color="auto" w:fill="8DB3E2" w:themeFill="text2" w:themeFillTint="66"/>
            <w:vAlign w:val="center"/>
          </w:tcPr>
          <w:p w14:paraId="2F42F8C0" w14:textId="77777777" w:rsidR="0063592A" w:rsidRPr="00271E7D" w:rsidRDefault="0063592A" w:rsidP="00D32E5A">
            <w:pPr>
              <w:spacing w:after="0"/>
              <w:ind w:firstLine="0"/>
              <w:jc w:val="right"/>
              <w:rPr>
                <w:rFonts w:ascii="Arial" w:hAnsi="Arial" w:cs="Arial"/>
                <w:color w:val="000000"/>
                <w:sz w:val="18"/>
                <w:szCs w:val="18"/>
                <w:lang w:val="es-ES" w:eastAsia="es-ES"/>
              </w:rPr>
            </w:pPr>
            <w:r w:rsidRPr="00271E7D">
              <w:rPr>
                <w:rFonts w:ascii="Arial" w:hAnsi="Arial" w:cs="Arial"/>
                <w:color w:val="000000"/>
                <w:sz w:val="18"/>
                <w:szCs w:val="18"/>
                <w:lang w:val="es-ES" w:eastAsia="es-ES"/>
              </w:rPr>
              <w:t>-</w:t>
            </w:r>
          </w:p>
        </w:tc>
        <w:tc>
          <w:tcPr>
            <w:tcW w:w="1078" w:type="dxa"/>
            <w:tcBorders>
              <w:left w:val="single" w:sz="2" w:space="0" w:color="auto"/>
            </w:tcBorders>
            <w:shd w:val="clear" w:color="auto" w:fill="8DB3E2" w:themeFill="text2" w:themeFillTint="66"/>
            <w:noWrap/>
            <w:vAlign w:val="center"/>
            <w:hideMark/>
          </w:tcPr>
          <w:p w14:paraId="374DA887" w14:textId="77777777" w:rsidR="0063592A" w:rsidRPr="0016524F" w:rsidRDefault="0063592A" w:rsidP="00D32E5A">
            <w:pPr>
              <w:spacing w:after="0"/>
              <w:ind w:firstLine="0"/>
              <w:jc w:val="right"/>
              <w:rPr>
                <w:rFonts w:ascii="Arial" w:hAnsi="Arial" w:cs="Arial"/>
                <w:color w:val="000000"/>
                <w:sz w:val="18"/>
                <w:szCs w:val="18"/>
                <w:lang w:val="es-ES" w:eastAsia="es-ES"/>
              </w:rPr>
            </w:pPr>
            <w:r w:rsidRPr="00271E7D">
              <w:rPr>
                <w:rFonts w:ascii="Arial" w:hAnsi="Arial" w:cs="Arial"/>
                <w:color w:val="000000"/>
                <w:sz w:val="18"/>
                <w:szCs w:val="18"/>
                <w:lang w:val="es-ES" w:eastAsia="es-ES"/>
              </w:rPr>
              <w:t>-</w:t>
            </w:r>
            <w:r w:rsidRPr="0016524F">
              <w:rPr>
                <w:rFonts w:ascii="Arial" w:hAnsi="Arial" w:cs="Arial"/>
                <w:color w:val="000000"/>
                <w:sz w:val="18"/>
                <w:szCs w:val="18"/>
                <w:lang w:val="es-ES" w:eastAsia="es-ES"/>
              </w:rPr>
              <w:t> </w:t>
            </w:r>
          </w:p>
        </w:tc>
        <w:tc>
          <w:tcPr>
            <w:tcW w:w="974" w:type="dxa"/>
            <w:tcBorders>
              <w:right w:val="single" w:sz="2" w:space="0" w:color="auto"/>
            </w:tcBorders>
            <w:shd w:val="clear" w:color="auto" w:fill="8DB3E2" w:themeFill="text2" w:themeFillTint="66"/>
            <w:vAlign w:val="center"/>
          </w:tcPr>
          <w:p w14:paraId="39472786" w14:textId="77777777" w:rsidR="0063592A" w:rsidRPr="00271E7D" w:rsidRDefault="0063592A" w:rsidP="00D32E5A">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w:t>
            </w:r>
          </w:p>
        </w:tc>
        <w:tc>
          <w:tcPr>
            <w:tcW w:w="1078" w:type="dxa"/>
            <w:tcBorders>
              <w:left w:val="single" w:sz="2" w:space="0" w:color="auto"/>
            </w:tcBorders>
            <w:shd w:val="clear" w:color="auto" w:fill="8DB3E2" w:themeFill="text2" w:themeFillTint="66"/>
            <w:noWrap/>
            <w:vAlign w:val="center"/>
            <w:hideMark/>
          </w:tcPr>
          <w:p w14:paraId="79C40968" w14:textId="77777777" w:rsidR="0063592A" w:rsidRPr="0016524F" w:rsidRDefault="0063592A" w:rsidP="00D32E5A">
            <w:pPr>
              <w:spacing w:after="0"/>
              <w:ind w:firstLine="0"/>
              <w:jc w:val="right"/>
              <w:rPr>
                <w:rFonts w:ascii="Arial" w:hAnsi="Arial" w:cs="Arial"/>
                <w:color w:val="000000"/>
                <w:sz w:val="18"/>
                <w:szCs w:val="18"/>
                <w:lang w:val="es-ES" w:eastAsia="es-ES"/>
              </w:rPr>
            </w:pPr>
            <w:r w:rsidRPr="0016524F">
              <w:rPr>
                <w:rFonts w:ascii="Arial" w:hAnsi="Arial" w:cs="Arial"/>
                <w:color w:val="000000"/>
                <w:sz w:val="18"/>
                <w:szCs w:val="18"/>
                <w:lang w:val="es-ES" w:eastAsia="es-ES"/>
              </w:rPr>
              <w:t> </w:t>
            </w:r>
            <w:r w:rsidRPr="00271E7D">
              <w:rPr>
                <w:rFonts w:ascii="Arial" w:hAnsi="Arial" w:cs="Arial"/>
                <w:color w:val="000000"/>
                <w:sz w:val="18"/>
                <w:szCs w:val="18"/>
                <w:lang w:val="es-ES" w:eastAsia="es-ES"/>
              </w:rPr>
              <w:t>-</w:t>
            </w:r>
          </w:p>
        </w:tc>
        <w:tc>
          <w:tcPr>
            <w:tcW w:w="975" w:type="dxa"/>
            <w:tcBorders>
              <w:right w:val="single" w:sz="2" w:space="0" w:color="auto"/>
            </w:tcBorders>
            <w:shd w:val="clear" w:color="auto" w:fill="8DB3E2" w:themeFill="text2" w:themeFillTint="66"/>
            <w:vAlign w:val="center"/>
          </w:tcPr>
          <w:p w14:paraId="70A9D0CA" w14:textId="77777777" w:rsidR="0063592A" w:rsidRPr="00271E7D" w:rsidRDefault="0063592A" w:rsidP="00D32E5A">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w:t>
            </w:r>
          </w:p>
        </w:tc>
        <w:tc>
          <w:tcPr>
            <w:tcW w:w="1113" w:type="dxa"/>
            <w:tcBorders>
              <w:left w:val="single" w:sz="2" w:space="0" w:color="auto"/>
            </w:tcBorders>
            <w:shd w:val="clear" w:color="auto" w:fill="8DB3E2" w:themeFill="text2" w:themeFillTint="66"/>
            <w:noWrap/>
            <w:vAlign w:val="center"/>
            <w:hideMark/>
          </w:tcPr>
          <w:p w14:paraId="3DBBD8E2" w14:textId="77777777" w:rsidR="0063592A" w:rsidRPr="0016524F" w:rsidRDefault="0063592A" w:rsidP="00D32E5A">
            <w:pPr>
              <w:spacing w:after="0"/>
              <w:ind w:firstLine="0"/>
              <w:jc w:val="right"/>
              <w:rPr>
                <w:rFonts w:ascii="Arial" w:hAnsi="Arial" w:cs="Arial"/>
                <w:color w:val="000000"/>
                <w:sz w:val="18"/>
                <w:szCs w:val="18"/>
                <w:lang w:val="es-ES" w:eastAsia="es-ES"/>
              </w:rPr>
            </w:pPr>
            <w:r w:rsidRPr="00271E7D">
              <w:rPr>
                <w:rFonts w:ascii="Arial" w:hAnsi="Arial" w:cs="Arial"/>
                <w:color w:val="000000"/>
                <w:sz w:val="18"/>
                <w:szCs w:val="18"/>
                <w:lang w:val="es-ES" w:eastAsia="es-ES"/>
              </w:rPr>
              <w:t>-</w:t>
            </w:r>
            <w:r w:rsidRPr="0016524F">
              <w:rPr>
                <w:rFonts w:ascii="Arial" w:hAnsi="Arial" w:cs="Arial"/>
                <w:color w:val="000000"/>
                <w:sz w:val="18"/>
                <w:szCs w:val="18"/>
                <w:lang w:val="es-ES" w:eastAsia="es-ES"/>
              </w:rPr>
              <w:t> </w:t>
            </w:r>
          </w:p>
        </w:tc>
        <w:tc>
          <w:tcPr>
            <w:tcW w:w="823" w:type="dxa"/>
            <w:tcBorders>
              <w:right w:val="single" w:sz="2" w:space="0" w:color="auto"/>
            </w:tcBorders>
            <w:shd w:val="clear" w:color="auto" w:fill="8DB3E2" w:themeFill="text2" w:themeFillTint="66"/>
            <w:vAlign w:val="center"/>
          </w:tcPr>
          <w:p w14:paraId="6A7C278C" w14:textId="77777777" w:rsidR="0063592A" w:rsidRPr="00271E7D" w:rsidRDefault="0063592A" w:rsidP="00D32E5A">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w:t>
            </w:r>
          </w:p>
        </w:tc>
        <w:tc>
          <w:tcPr>
            <w:tcW w:w="1053" w:type="dxa"/>
            <w:tcBorders>
              <w:left w:val="single" w:sz="2" w:space="0" w:color="auto"/>
            </w:tcBorders>
            <w:shd w:val="clear" w:color="auto" w:fill="8DB3E2" w:themeFill="text2" w:themeFillTint="66"/>
            <w:noWrap/>
            <w:vAlign w:val="center"/>
            <w:hideMark/>
          </w:tcPr>
          <w:p w14:paraId="380610B5" w14:textId="77777777" w:rsidR="0063592A" w:rsidRPr="0016524F" w:rsidRDefault="0063592A" w:rsidP="00D32E5A">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w:t>
            </w:r>
          </w:p>
        </w:tc>
        <w:tc>
          <w:tcPr>
            <w:tcW w:w="934" w:type="dxa"/>
            <w:shd w:val="clear" w:color="auto" w:fill="8DB3E2" w:themeFill="text2" w:themeFillTint="66"/>
            <w:noWrap/>
            <w:vAlign w:val="center"/>
            <w:hideMark/>
          </w:tcPr>
          <w:p w14:paraId="5BBBCA57" w14:textId="77777777" w:rsidR="0063592A" w:rsidRPr="0016524F" w:rsidRDefault="0063592A" w:rsidP="00D32E5A">
            <w:pPr>
              <w:spacing w:after="0"/>
              <w:ind w:firstLine="0"/>
              <w:jc w:val="right"/>
              <w:rPr>
                <w:rFonts w:ascii="Arial" w:hAnsi="Arial" w:cs="Arial"/>
                <w:color w:val="000000"/>
                <w:sz w:val="18"/>
                <w:szCs w:val="18"/>
                <w:lang w:val="es-ES" w:eastAsia="es-ES"/>
              </w:rPr>
            </w:pPr>
            <w:r w:rsidRPr="00271E7D">
              <w:rPr>
                <w:rFonts w:ascii="Arial" w:hAnsi="Arial" w:cs="Arial"/>
                <w:color w:val="000000"/>
                <w:sz w:val="18"/>
                <w:szCs w:val="18"/>
                <w:lang w:val="es-ES" w:eastAsia="es-ES"/>
              </w:rPr>
              <w:t>-</w:t>
            </w:r>
          </w:p>
        </w:tc>
      </w:tr>
      <w:tr w:rsidR="009A473C" w:rsidRPr="00271E7D" w14:paraId="4DD40CEC" w14:textId="77777777" w:rsidTr="0019354F">
        <w:trPr>
          <w:trHeight w:val="227"/>
          <w:jc w:val="center"/>
        </w:trPr>
        <w:tc>
          <w:tcPr>
            <w:tcW w:w="1748" w:type="dxa"/>
            <w:tcBorders>
              <w:bottom w:val="single" w:sz="4" w:space="0" w:color="auto"/>
              <w:right w:val="single" w:sz="2" w:space="0" w:color="auto"/>
            </w:tcBorders>
            <w:shd w:val="clear" w:color="auto" w:fill="8DB3E2" w:themeFill="text2" w:themeFillTint="66"/>
            <w:noWrap/>
            <w:vAlign w:val="center"/>
          </w:tcPr>
          <w:p w14:paraId="2F433020" w14:textId="77777777" w:rsidR="0063592A" w:rsidRPr="00271E7D" w:rsidRDefault="0063592A" w:rsidP="00D32E5A">
            <w:pPr>
              <w:spacing w:after="0"/>
              <w:ind w:firstLine="0"/>
              <w:jc w:val="left"/>
              <w:rPr>
                <w:rFonts w:ascii="Arial" w:hAnsi="Arial" w:cs="Arial"/>
                <w:color w:val="000000"/>
                <w:sz w:val="18"/>
                <w:szCs w:val="18"/>
                <w:lang w:val="es-ES" w:eastAsia="es-ES"/>
              </w:rPr>
            </w:pPr>
            <w:r w:rsidRPr="00271E7D">
              <w:rPr>
                <w:rFonts w:ascii="Arial" w:hAnsi="Arial" w:cs="Arial"/>
                <w:color w:val="000000"/>
                <w:sz w:val="18"/>
                <w:szCs w:val="18"/>
                <w:lang w:val="es-ES" w:eastAsia="es-ES"/>
              </w:rPr>
              <w:t>Total SNS-O</w:t>
            </w:r>
          </w:p>
        </w:tc>
        <w:tc>
          <w:tcPr>
            <w:tcW w:w="1079" w:type="dxa"/>
            <w:tcBorders>
              <w:left w:val="single" w:sz="2" w:space="0" w:color="auto"/>
              <w:bottom w:val="single" w:sz="4" w:space="0" w:color="auto"/>
            </w:tcBorders>
            <w:shd w:val="clear" w:color="auto" w:fill="8DB3E2" w:themeFill="text2" w:themeFillTint="66"/>
            <w:noWrap/>
            <w:vAlign w:val="center"/>
          </w:tcPr>
          <w:p w14:paraId="3F9A0D99" w14:textId="77777777" w:rsidR="0063592A" w:rsidRPr="00271E7D" w:rsidRDefault="0063592A" w:rsidP="00D32E5A">
            <w:pPr>
              <w:spacing w:after="0"/>
              <w:ind w:firstLine="0"/>
              <w:jc w:val="right"/>
              <w:rPr>
                <w:rFonts w:ascii="Arial" w:hAnsi="Arial" w:cs="Arial"/>
                <w:color w:val="000000"/>
                <w:sz w:val="18"/>
                <w:szCs w:val="18"/>
                <w:lang w:val="es-ES" w:eastAsia="es-ES"/>
              </w:rPr>
            </w:pPr>
            <w:r w:rsidRPr="00271E7D">
              <w:rPr>
                <w:rFonts w:ascii="Arial" w:hAnsi="Arial" w:cs="Arial"/>
                <w:color w:val="000000"/>
                <w:sz w:val="18"/>
                <w:szCs w:val="18"/>
              </w:rPr>
              <w:t xml:space="preserve"> 2.884.431 </w:t>
            </w:r>
          </w:p>
        </w:tc>
        <w:tc>
          <w:tcPr>
            <w:tcW w:w="885" w:type="dxa"/>
            <w:tcBorders>
              <w:bottom w:val="single" w:sz="4" w:space="0" w:color="auto"/>
              <w:right w:val="single" w:sz="2" w:space="0" w:color="auto"/>
            </w:tcBorders>
            <w:shd w:val="clear" w:color="auto" w:fill="8DB3E2" w:themeFill="text2" w:themeFillTint="66"/>
            <w:vAlign w:val="center"/>
          </w:tcPr>
          <w:p w14:paraId="1408757C" w14:textId="77777777" w:rsidR="0063592A" w:rsidRPr="00271E7D" w:rsidRDefault="0063592A" w:rsidP="00D32E5A">
            <w:pPr>
              <w:spacing w:after="0"/>
              <w:ind w:firstLine="0"/>
              <w:jc w:val="right"/>
              <w:rPr>
                <w:rFonts w:ascii="Arial" w:hAnsi="Arial" w:cs="Arial"/>
                <w:color w:val="000000"/>
                <w:sz w:val="18"/>
                <w:szCs w:val="18"/>
              </w:rPr>
            </w:pPr>
            <w:r w:rsidRPr="00271E7D">
              <w:rPr>
                <w:rFonts w:ascii="Arial" w:hAnsi="Arial" w:cs="Arial"/>
                <w:color w:val="000000"/>
                <w:sz w:val="18"/>
                <w:szCs w:val="18"/>
              </w:rPr>
              <w:t>242</w:t>
            </w:r>
          </w:p>
        </w:tc>
        <w:tc>
          <w:tcPr>
            <w:tcW w:w="1078" w:type="dxa"/>
            <w:tcBorders>
              <w:left w:val="single" w:sz="2" w:space="0" w:color="auto"/>
              <w:bottom w:val="single" w:sz="4" w:space="0" w:color="auto"/>
            </w:tcBorders>
            <w:shd w:val="clear" w:color="auto" w:fill="8DB3E2" w:themeFill="text2" w:themeFillTint="66"/>
            <w:noWrap/>
            <w:vAlign w:val="center"/>
          </w:tcPr>
          <w:p w14:paraId="238FD3CA" w14:textId="77777777" w:rsidR="0063592A" w:rsidRPr="00271E7D" w:rsidRDefault="0063592A" w:rsidP="00D32E5A">
            <w:pPr>
              <w:spacing w:after="0"/>
              <w:ind w:firstLine="0"/>
              <w:jc w:val="right"/>
              <w:rPr>
                <w:rFonts w:ascii="Arial" w:hAnsi="Arial" w:cs="Arial"/>
                <w:color w:val="000000"/>
                <w:sz w:val="18"/>
                <w:szCs w:val="18"/>
              </w:rPr>
            </w:pPr>
            <w:r w:rsidRPr="00271E7D">
              <w:rPr>
                <w:rFonts w:ascii="Arial" w:hAnsi="Arial" w:cs="Arial"/>
                <w:color w:val="000000"/>
                <w:sz w:val="18"/>
                <w:szCs w:val="18"/>
              </w:rPr>
              <w:t xml:space="preserve"> 1.292.115 </w:t>
            </w:r>
          </w:p>
        </w:tc>
        <w:tc>
          <w:tcPr>
            <w:tcW w:w="932" w:type="dxa"/>
            <w:tcBorders>
              <w:bottom w:val="single" w:sz="4" w:space="0" w:color="auto"/>
              <w:right w:val="single" w:sz="2" w:space="0" w:color="auto"/>
            </w:tcBorders>
            <w:shd w:val="clear" w:color="auto" w:fill="8DB3E2" w:themeFill="text2" w:themeFillTint="66"/>
            <w:vAlign w:val="center"/>
          </w:tcPr>
          <w:p w14:paraId="5FBCB9A2" w14:textId="77777777" w:rsidR="0063592A" w:rsidRPr="00271E7D" w:rsidRDefault="0063592A" w:rsidP="00D32E5A">
            <w:pPr>
              <w:spacing w:after="0"/>
              <w:ind w:firstLine="0"/>
              <w:jc w:val="right"/>
              <w:rPr>
                <w:rFonts w:ascii="Arial" w:hAnsi="Arial" w:cs="Arial"/>
                <w:color w:val="000000"/>
                <w:sz w:val="18"/>
                <w:szCs w:val="18"/>
              </w:rPr>
            </w:pPr>
            <w:r w:rsidRPr="00271E7D">
              <w:rPr>
                <w:rFonts w:ascii="Arial" w:hAnsi="Arial" w:cs="Arial"/>
                <w:color w:val="000000"/>
                <w:sz w:val="18"/>
                <w:szCs w:val="18"/>
              </w:rPr>
              <w:t>159</w:t>
            </w:r>
          </w:p>
        </w:tc>
        <w:tc>
          <w:tcPr>
            <w:tcW w:w="1078" w:type="dxa"/>
            <w:tcBorders>
              <w:left w:val="single" w:sz="2" w:space="0" w:color="auto"/>
              <w:bottom w:val="single" w:sz="4" w:space="0" w:color="auto"/>
            </w:tcBorders>
            <w:shd w:val="clear" w:color="auto" w:fill="8DB3E2" w:themeFill="text2" w:themeFillTint="66"/>
            <w:noWrap/>
            <w:vAlign w:val="center"/>
          </w:tcPr>
          <w:p w14:paraId="662A601B" w14:textId="77777777" w:rsidR="0063592A" w:rsidRPr="00271E7D" w:rsidRDefault="0063592A" w:rsidP="00D32E5A">
            <w:pPr>
              <w:spacing w:after="0"/>
              <w:ind w:firstLine="0"/>
              <w:jc w:val="right"/>
              <w:rPr>
                <w:rFonts w:ascii="Arial" w:hAnsi="Arial" w:cs="Arial"/>
                <w:color w:val="000000"/>
                <w:sz w:val="18"/>
                <w:szCs w:val="18"/>
              </w:rPr>
            </w:pPr>
            <w:r w:rsidRPr="00271E7D">
              <w:rPr>
                <w:rFonts w:ascii="Arial" w:hAnsi="Arial" w:cs="Arial"/>
                <w:color w:val="000000"/>
                <w:sz w:val="18"/>
                <w:szCs w:val="18"/>
              </w:rPr>
              <w:t xml:space="preserve">  743.626 </w:t>
            </w:r>
          </w:p>
        </w:tc>
        <w:tc>
          <w:tcPr>
            <w:tcW w:w="974" w:type="dxa"/>
            <w:tcBorders>
              <w:bottom w:val="single" w:sz="4" w:space="0" w:color="auto"/>
              <w:right w:val="single" w:sz="2" w:space="0" w:color="auto"/>
            </w:tcBorders>
            <w:shd w:val="clear" w:color="auto" w:fill="8DB3E2" w:themeFill="text2" w:themeFillTint="66"/>
            <w:vAlign w:val="center"/>
          </w:tcPr>
          <w:p w14:paraId="02B5C700" w14:textId="77777777" w:rsidR="0063592A" w:rsidRPr="00271E7D" w:rsidRDefault="0063592A" w:rsidP="00D32E5A">
            <w:pPr>
              <w:spacing w:after="0"/>
              <w:ind w:firstLine="0"/>
              <w:jc w:val="right"/>
              <w:rPr>
                <w:rFonts w:ascii="Arial" w:hAnsi="Arial" w:cs="Arial"/>
                <w:color w:val="000000"/>
                <w:sz w:val="18"/>
                <w:szCs w:val="18"/>
              </w:rPr>
            </w:pPr>
            <w:r>
              <w:rPr>
                <w:rFonts w:ascii="Arial" w:hAnsi="Arial" w:cs="Arial"/>
                <w:color w:val="000000"/>
                <w:sz w:val="18"/>
                <w:szCs w:val="18"/>
              </w:rPr>
              <w:t>90</w:t>
            </w:r>
          </w:p>
        </w:tc>
        <w:tc>
          <w:tcPr>
            <w:tcW w:w="1078" w:type="dxa"/>
            <w:tcBorders>
              <w:left w:val="single" w:sz="2" w:space="0" w:color="auto"/>
              <w:bottom w:val="single" w:sz="4" w:space="0" w:color="auto"/>
            </w:tcBorders>
            <w:shd w:val="clear" w:color="auto" w:fill="8DB3E2" w:themeFill="text2" w:themeFillTint="66"/>
            <w:noWrap/>
            <w:vAlign w:val="center"/>
          </w:tcPr>
          <w:p w14:paraId="12A000A7" w14:textId="77777777" w:rsidR="0063592A" w:rsidRPr="00271E7D" w:rsidRDefault="0063592A" w:rsidP="00D32E5A">
            <w:pPr>
              <w:spacing w:after="0"/>
              <w:ind w:firstLine="0"/>
              <w:jc w:val="right"/>
              <w:rPr>
                <w:rFonts w:ascii="Arial" w:hAnsi="Arial" w:cs="Arial"/>
                <w:color w:val="000000"/>
                <w:sz w:val="18"/>
                <w:szCs w:val="18"/>
              </w:rPr>
            </w:pPr>
            <w:r w:rsidRPr="00271E7D">
              <w:rPr>
                <w:rFonts w:ascii="Arial" w:hAnsi="Arial" w:cs="Arial"/>
                <w:color w:val="000000"/>
                <w:sz w:val="18"/>
                <w:szCs w:val="18"/>
              </w:rPr>
              <w:t xml:space="preserve"> 557.207 </w:t>
            </w:r>
          </w:p>
        </w:tc>
        <w:tc>
          <w:tcPr>
            <w:tcW w:w="975" w:type="dxa"/>
            <w:tcBorders>
              <w:bottom w:val="single" w:sz="4" w:space="0" w:color="auto"/>
              <w:right w:val="single" w:sz="2" w:space="0" w:color="auto"/>
            </w:tcBorders>
            <w:shd w:val="clear" w:color="auto" w:fill="8DB3E2" w:themeFill="text2" w:themeFillTint="66"/>
            <w:vAlign w:val="center"/>
          </w:tcPr>
          <w:p w14:paraId="1F45BC3F" w14:textId="77777777" w:rsidR="0063592A" w:rsidRPr="00271E7D" w:rsidRDefault="0063592A" w:rsidP="00D32E5A">
            <w:pPr>
              <w:spacing w:after="0"/>
              <w:ind w:firstLine="0"/>
              <w:jc w:val="right"/>
              <w:rPr>
                <w:rFonts w:ascii="Arial" w:hAnsi="Arial" w:cs="Arial"/>
                <w:color w:val="000000"/>
                <w:sz w:val="18"/>
                <w:szCs w:val="18"/>
              </w:rPr>
            </w:pPr>
            <w:r>
              <w:rPr>
                <w:rFonts w:ascii="Arial" w:hAnsi="Arial" w:cs="Arial"/>
                <w:color w:val="000000"/>
                <w:sz w:val="18"/>
                <w:szCs w:val="18"/>
              </w:rPr>
              <w:t>86</w:t>
            </w:r>
          </w:p>
        </w:tc>
        <w:tc>
          <w:tcPr>
            <w:tcW w:w="1113" w:type="dxa"/>
            <w:tcBorders>
              <w:left w:val="single" w:sz="2" w:space="0" w:color="auto"/>
              <w:bottom w:val="single" w:sz="4" w:space="0" w:color="auto"/>
            </w:tcBorders>
            <w:shd w:val="clear" w:color="auto" w:fill="8DB3E2" w:themeFill="text2" w:themeFillTint="66"/>
            <w:noWrap/>
            <w:vAlign w:val="center"/>
          </w:tcPr>
          <w:p w14:paraId="5153827F" w14:textId="77777777" w:rsidR="0063592A" w:rsidRPr="00271E7D" w:rsidRDefault="0063592A" w:rsidP="00D32E5A">
            <w:pPr>
              <w:spacing w:after="0"/>
              <w:ind w:firstLine="0"/>
              <w:jc w:val="right"/>
              <w:rPr>
                <w:rFonts w:ascii="Arial" w:hAnsi="Arial" w:cs="Arial"/>
                <w:color w:val="000000"/>
                <w:sz w:val="18"/>
                <w:szCs w:val="18"/>
              </w:rPr>
            </w:pPr>
            <w:r w:rsidRPr="00271E7D">
              <w:rPr>
                <w:rFonts w:ascii="Arial" w:hAnsi="Arial" w:cs="Arial"/>
                <w:color w:val="000000"/>
                <w:sz w:val="18"/>
                <w:szCs w:val="18"/>
              </w:rPr>
              <w:t xml:space="preserve">    724.662 </w:t>
            </w:r>
          </w:p>
        </w:tc>
        <w:tc>
          <w:tcPr>
            <w:tcW w:w="823" w:type="dxa"/>
            <w:tcBorders>
              <w:bottom w:val="single" w:sz="4" w:space="0" w:color="auto"/>
              <w:right w:val="single" w:sz="2" w:space="0" w:color="auto"/>
            </w:tcBorders>
            <w:shd w:val="clear" w:color="auto" w:fill="8DB3E2" w:themeFill="text2" w:themeFillTint="66"/>
            <w:vAlign w:val="center"/>
          </w:tcPr>
          <w:p w14:paraId="0BC2122A" w14:textId="77777777" w:rsidR="0063592A" w:rsidRPr="00271E7D" w:rsidRDefault="0063592A" w:rsidP="00D32E5A">
            <w:pPr>
              <w:spacing w:after="0"/>
              <w:ind w:firstLine="0"/>
              <w:jc w:val="right"/>
              <w:rPr>
                <w:rFonts w:ascii="Arial" w:hAnsi="Arial" w:cs="Arial"/>
                <w:color w:val="000000"/>
                <w:sz w:val="18"/>
                <w:szCs w:val="18"/>
              </w:rPr>
            </w:pPr>
            <w:r>
              <w:rPr>
                <w:rFonts w:ascii="Arial" w:hAnsi="Arial" w:cs="Arial"/>
                <w:color w:val="000000"/>
                <w:sz w:val="18"/>
                <w:szCs w:val="18"/>
              </w:rPr>
              <w:t>130</w:t>
            </w:r>
          </w:p>
        </w:tc>
        <w:tc>
          <w:tcPr>
            <w:tcW w:w="1053" w:type="dxa"/>
            <w:tcBorders>
              <w:left w:val="single" w:sz="2" w:space="0" w:color="auto"/>
              <w:bottom w:val="single" w:sz="4" w:space="0" w:color="auto"/>
            </w:tcBorders>
            <w:shd w:val="clear" w:color="auto" w:fill="8DB3E2" w:themeFill="text2" w:themeFillTint="66"/>
            <w:noWrap/>
            <w:vAlign w:val="center"/>
          </w:tcPr>
          <w:p w14:paraId="2F3F886F" w14:textId="77777777" w:rsidR="0063592A" w:rsidRPr="00271E7D" w:rsidRDefault="0063592A" w:rsidP="00D32E5A">
            <w:pPr>
              <w:spacing w:after="0"/>
              <w:ind w:firstLine="0"/>
              <w:jc w:val="right"/>
              <w:rPr>
                <w:rFonts w:ascii="Arial" w:hAnsi="Arial" w:cs="Arial"/>
                <w:color w:val="000000"/>
                <w:sz w:val="18"/>
                <w:szCs w:val="18"/>
              </w:rPr>
            </w:pPr>
            <w:r>
              <w:rPr>
                <w:rFonts w:ascii="Arial" w:hAnsi="Arial" w:cs="Arial"/>
                <w:color w:val="000000"/>
                <w:sz w:val="18"/>
                <w:szCs w:val="18"/>
              </w:rPr>
              <w:t>-46</w:t>
            </w:r>
          </w:p>
        </w:tc>
        <w:tc>
          <w:tcPr>
            <w:tcW w:w="934" w:type="dxa"/>
            <w:tcBorders>
              <w:bottom w:val="single" w:sz="4" w:space="0" w:color="auto"/>
            </w:tcBorders>
            <w:shd w:val="clear" w:color="auto" w:fill="8DB3E2" w:themeFill="text2" w:themeFillTint="66"/>
            <w:noWrap/>
            <w:vAlign w:val="center"/>
          </w:tcPr>
          <w:p w14:paraId="3361E67D" w14:textId="77777777" w:rsidR="0063592A" w:rsidRPr="00271E7D" w:rsidRDefault="0063592A" w:rsidP="00D32E5A">
            <w:pPr>
              <w:spacing w:after="0"/>
              <w:ind w:firstLine="0"/>
              <w:jc w:val="right"/>
              <w:rPr>
                <w:rFonts w:ascii="Arial" w:hAnsi="Arial" w:cs="Arial"/>
                <w:color w:val="000000"/>
                <w:sz w:val="18"/>
                <w:szCs w:val="18"/>
              </w:rPr>
            </w:pPr>
            <w:r>
              <w:rPr>
                <w:rFonts w:ascii="Arial" w:hAnsi="Arial" w:cs="Arial"/>
                <w:color w:val="000000"/>
                <w:sz w:val="18"/>
                <w:szCs w:val="18"/>
              </w:rPr>
              <w:t>51</w:t>
            </w:r>
          </w:p>
        </w:tc>
      </w:tr>
      <w:tr w:rsidR="009A473C" w:rsidRPr="00271E7D" w14:paraId="72D2D2FC" w14:textId="77777777" w:rsidTr="0019354F">
        <w:trPr>
          <w:trHeight w:val="227"/>
          <w:jc w:val="center"/>
        </w:trPr>
        <w:tc>
          <w:tcPr>
            <w:tcW w:w="1748" w:type="dxa"/>
            <w:tcBorders>
              <w:top w:val="single" w:sz="4" w:space="0" w:color="auto"/>
              <w:left w:val="nil"/>
              <w:bottom w:val="single" w:sz="4" w:space="0" w:color="auto"/>
              <w:right w:val="single" w:sz="2" w:space="0" w:color="auto"/>
            </w:tcBorders>
            <w:shd w:val="clear" w:color="auto" w:fill="auto"/>
            <w:noWrap/>
            <w:vAlign w:val="bottom"/>
            <w:hideMark/>
          </w:tcPr>
          <w:p w14:paraId="5B008676" w14:textId="2E28A2D5" w:rsidR="0063592A" w:rsidRPr="0016524F" w:rsidRDefault="0063592A" w:rsidP="009A473C">
            <w:pPr>
              <w:spacing w:after="0"/>
              <w:ind w:firstLine="0"/>
              <w:jc w:val="left"/>
              <w:rPr>
                <w:rFonts w:ascii="Arial Narrow" w:hAnsi="Arial Narrow" w:cs="Calibri"/>
                <w:color w:val="000000"/>
                <w:lang w:val="es-ES" w:eastAsia="es-ES"/>
              </w:rPr>
            </w:pPr>
            <w:proofErr w:type="spellStart"/>
            <w:r w:rsidRPr="00271E7D">
              <w:rPr>
                <w:rFonts w:ascii="Arial Narrow" w:hAnsi="Arial Narrow" w:cs="Calibri"/>
                <w:color w:val="000000"/>
                <w:lang w:val="es-ES" w:eastAsia="es-ES"/>
              </w:rPr>
              <w:t>Gto</w:t>
            </w:r>
            <w:proofErr w:type="spellEnd"/>
            <w:r w:rsidR="009A473C">
              <w:rPr>
                <w:rFonts w:ascii="Arial Narrow" w:hAnsi="Arial Narrow" w:cs="Calibri"/>
                <w:color w:val="000000"/>
                <w:lang w:val="es-ES" w:eastAsia="es-ES"/>
              </w:rPr>
              <w:t>.</w:t>
            </w:r>
            <w:r w:rsidRPr="00271E7D">
              <w:rPr>
                <w:rFonts w:ascii="Arial Narrow" w:hAnsi="Arial Narrow" w:cs="Calibri"/>
                <w:color w:val="000000"/>
                <w:lang w:val="es-ES" w:eastAsia="es-ES"/>
              </w:rPr>
              <w:t xml:space="preserve"> total</w:t>
            </w:r>
            <w:r>
              <w:rPr>
                <w:rFonts w:ascii="Arial Narrow" w:hAnsi="Arial Narrow" w:cs="Calibri"/>
                <w:color w:val="000000"/>
                <w:lang w:val="es-ES" w:eastAsia="es-ES"/>
              </w:rPr>
              <w:t xml:space="preserve"> </w:t>
            </w:r>
            <w:proofErr w:type="spellStart"/>
            <w:r w:rsidRPr="0016524F">
              <w:rPr>
                <w:rFonts w:ascii="Arial Narrow" w:hAnsi="Arial Narrow" w:cs="Calibri"/>
                <w:color w:val="000000"/>
                <w:lang w:val="es-ES" w:eastAsia="es-ES"/>
              </w:rPr>
              <w:t>S</w:t>
            </w:r>
            <w:r w:rsidRPr="00271E7D">
              <w:rPr>
                <w:rFonts w:ascii="Arial Narrow" w:hAnsi="Arial Narrow" w:cs="Calibri"/>
                <w:color w:val="000000"/>
                <w:lang w:val="es-ES" w:eastAsia="es-ES"/>
              </w:rPr>
              <w:t>eg</w:t>
            </w:r>
            <w:proofErr w:type="spellEnd"/>
            <w:r w:rsidRPr="00271E7D">
              <w:rPr>
                <w:rFonts w:ascii="Arial Narrow" w:hAnsi="Arial Narrow" w:cs="Calibri"/>
                <w:color w:val="000000"/>
                <w:lang w:val="es-ES" w:eastAsia="es-ES"/>
              </w:rPr>
              <w:t xml:space="preserve">. </w:t>
            </w:r>
            <w:r w:rsidRPr="0016524F">
              <w:rPr>
                <w:rFonts w:ascii="Arial Narrow" w:hAnsi="Arial Narrow" w:cs="Calibri"/>
                <w:color w:val="000000"/>
                <w:lang w:val="es-ES" w:eastAsia="es-ES"/>
              </w:rPr>
              <w:t>S</w:t>
            </w:r>
            <w:r w:rsidRPr="00271E7D">
              <w:rPr>
                <w:rFonts w:ascii="Arial Narrow" w:hAnsi="Arial Narrow" w:cs="Calibri"/>
                <w:color w:val="000000"/>
                <w:lang w:val="es-ES" w:eastAsia="es-ES"/>
              </w:rPr>
              <w:t xml:space="preserve">ocial </w:t>
            </w:r>
          </w:p>
        </w:tc>
        <w:tc>
          <w:tcPr>
            <w:tcW w:w="1079" w:type="dxa"/>
            <w:tcBorders>
              <w:top w:val="single" w:sz="4" w:space="0" w:color="auto"/>
              <w:left w:val="single" w:sz="2" w:space="0" w:color="auto"/>
              <w:bottom w:val="single" w:sz="4" w:space="0" w:color="auto"/>
              <w:right w:val="nil"/>
            </w:tcBorders>
            <w:shd w:val="clear" w:color="auto" w:fill="auto"/>
            <w:noWrap/>
            <w:vAlign w:val="center"/>
            <w:hideMark/>
          </w:tcPr>
          <w:p w14:paraId="3E3336B5" w14:textId="77777777" w:rsidR="0063592A" w:rsidRPr="00271E7D"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 xml:space="preserve">     929.142 </w:t>
            </w:r>
          </w:p>
        </w:tc>
        <w:tc>
          <w:tcPr>
            <w:tcW w:w="885" w:type="dxa"/>
            <w:tcBorders>
              <w:top w:val="single" w:sz="4" w:space="0" w:color="auto"/>
              <w:left w:val="nil"/>
              <w:bottom w:val="single" w:sz="4" w:space="0" w:color="auto"/>
              <w:right w:val="single" w:sz="2" w:space="0" w:color="auto"/>
            </w:tcBorders>
            <w:shd w:val="clear" w:color="auto" w:fill="auto"/>
            <w:vAlign w:val="center"/>
          </w:tcPr>
          <w:p w14:paraId="4DC68F6D" w14:textId="77777777" w:rsidR="0063592A" w:rsidRPr="00271E7D" w:rsidRDefault="0063592A" w:rsidP="00D32E5A">
            <w:pPr>
              <w:spacing w:after="0"/>
              <w:ind w:firstLine="0"/>
              <w:jc w:val="right"/>
              <w:rPr>
                <w:rFonts w:ascii="Arial Narrow" w:hAnsi="Arial Narrow" w:cs="Calibri"/>
                <w:color w:val="000000"/>
                <w:lang w:val="es-ES" w:eastAsia="es-ES"/>
              </w:rPr>
            </w:pPr>
          </w:p>
        </w:tc>
        <w:tc>
          <w:tcPr>
            <w:tcW w:w="1078" w:type="dxa"/>
            <w:tcBorders>
              <w:top w:val="single" w:sz="4" w:space="0" w:color="auto"/>
              <w:left w:val="single" w:sz="2" w:space="0" w:color="auto"/>
              <w:bottom w:val="single" w:sz="4" w:space="0" w:color="auto"/>
              <w:right w:val="nil"/>
            </w:tcBorders>
            <w:shd w:val="clear" w:color="auto" w:fill="auto"/>
            <w:noWrap/>
            <w:vAlign w:val="center"/>
          </w:tcPr>
          <w:p w14:paraId="557921FC" w14:textId="77777777" w:rsidR="0063592A" w:rsidRPr="00271E7D" w:rsidRDefault="0063592A" w:rsidP="00D32E5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80.361</w:t>
            </w:r>
          </w:p>
        </w:tc>
        <w:tc>
          <w:tcPr>
            <w:tcW w:w="932" w:type="dxa"/>
            <w:tcBorders>
              <w:top w:val="single" w:sz="4" w:space="0" w:color="auto"/>
              <w:left w:val="nil"/>
              <w:bottom w:val="single" w:sz="4" w:space="0" w:color="auto"/>
              <w:right w:val="single" w:sz="2" w:space="0" w:color="auto"/>
            </w:tcBorders>
            <w:shd w:val="clear" w:color="auto" w:fill="auto"/>
            <w:vAlign w:val="center"/>
          </w:tcPr>
          <w:p w14:paraId="2319B523" w14:textId="77777777" w:rsidR="0063592A" w:rsidRPr="00271E7D" w:rsidRDefault="0063592A" w:rsidP="00D32E5A">
            <w:pPr>
              <w:spacing w:after="0"/>
              <w:ind w:firstLine="0"/>
              <w:jc w:val="right"/>
              <w:rPr>
                <w:rFonts w:ascii="Arial Narrow" w:hAnsi="Arial Narrow" w:cs="Calibri"/>
                <w:color w:val="000000"/>
                <w:lang w:val="es-ES" w:eastAsia="es-ES"/>
              </w:rPr>
            </w:pPr>
          </w:p>
        </w:tc>
        <w:tc>
          <w:tcPr>
            <w:tcW w:w="1078" w:type="dxa"/>
            <w:tcBorders>
              <w:top w:val="single" w:sz="4" w:space="0" w:color="auto"/>
              <w:left w:val="single" w:sz="2" w:space="0" w:color="auto"/>
              <w:bottom w:val="single" w:sz="4" w:space="0" w:color="auto"/>
              <w:right w:val="nil"/>
            </w:tcBorders>
            <w:shd w:val="clear" w:color="auto" w:fill="auto"/>
            <w:noWrap/>
            <w:vAlign w:val="center"/>
            <w:hideMark/>
          </w:tcPr>
          <w:p w14:paraId="2C46CB78"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 xml:space="preserve">   270.382 </w:t>
            </w:r>
          </w:p>
        </w:tc>
        <w:tc>
          <w:tcPr>
            <w:tcW w:w="974" w:type="dxa"/>
            <w:tcBorders>
              <w:top w:val="single" w:sz="4" w:space="0" w:color="auto"/>
              <w:left w:val="nil"/>
              <w:bottom w:val="single" w:sz="4" w:space="0" w:color="auto"/>
              <w:right w:val="single" w:sz="2" w:space="0" w:color="auto"/>
            </w:tcBorders>
            <w:vAlign w:val="center"/>
          </w:tcPr>
          <w:p w14:paraId="32F88692" w14:textId="77777777" w:rsidR="0063592A" w:rsidRPr="00271E7D" w:rsidRDefault="0063592A" w:rsidP="00D32E5A">
            <w:pPr>
              <w:spacing w:after="0"/>
              <w:ind w:firstLine="0"/>
              <w:jc w:val="right"/>
              <w:rPr>
                <w:rFonts w:ascii="Arial Narrow" w:hAnsi="Arial Narrow" w:cs="Calibri"/>
                <w:color w:val="000000"/>
                <w:lang w:val="es-ES" w:eastAsia="es-ES"/>
              </w:rPr>
            </w:pPr>
          </w:p>
        </w:tc>
        <w:tc>
          <w:tcPr>
            <w:tcW w:w="1078" w:type="dxa"/>
            <w:tcBorders>
              <w:top w:val="single" w:sz="4" w:space="0" w:color="auto"/>
              <w:left w:val="single" w:sz="2" w:space="0" w:color="auto"/>
              <w:bottom w:val="single" w:sz="4" w:space="0" w:color="auto"/>
              <w:right w:val="nil"/>
            </w:tcBorders>
            <w:shd w:val="clear" w:color="auto" w:fill="auto"/>
            <w:noWrap/>
            <w:vAlign w:val="center"/>
            <w:hideMark/>
          </w:tcPr>
          <w:p w14:paraId="034F6FED"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 xml:space="preserve"> 220.428 </w:t>
            </w:r>
          </w:p>
        </w:tc>
        <w:tc>
          <w:tcPr>
            <w:tcW w:w="975" w:type="dxa"/>
            <w:tcBorders>
              <w:top w:val="single" w:sz="4" w:space="0" w:color="auto"/>
              <w:left w:val="nil"/>
              <w:bottom w:val="single" w:sz="4" w:space="0" w:color="auto"/>
              <w:right w:val="single" w:sz="2" w:space="0" w:color="auto"/>
            </w:tcBorders>
            <w:vAlign w:val="center"/>
          </w:tcPr>
          <w:p w14:paraId="19858542" w14:textId="77777777" w:rsidR="0063592A" w:rsidRPr="00271E7D" w:rsidRDefault="0063592A" w:rsidP="00D32E5A">
            <w:pPr>
              <w:spacing w:after="0"/>
              <w:ind w:firstLine="0"/>
              <w:jc w:val="right"/>
              <w:rPr>
                <w:rFonts w:ascii="Arial Narrow" w:hAnsi="Arial Narrow" w:cs="Calibri"/>
                <w:color w:val="000000"/>
                <w:lang w:val="es-ES" w:eastAsia="es-ES"/>
              </w:rPr>
            </w:pPr>
          </w:p>
        </w:tc>
        <w:tc>
          <w:tcPr>
            <w:tcW w:w="1113" w:type="dxa"/>
            <w:tcBorders>
              <w:top w:val="single" w:sz="4" w:space="0" w:color="auto"/>
              <w:left w:val="single" w:sz="2" w:space="0" w:color="auto"/>
              <w:bottom w:val="single" w:sz="4" w:space="0" w:color="auto"/>
              <w:right w:val="nil"/>
            </w:tcBorders>
            <w:shd w:val="clear" w:color="auto" w:fill="auto"/>
            <w:noWrap/>
            <w:vAlign w:val="center"/>
            <w:hideMark/>
          </w:tcPr>
          <w:p w14:paraId="3255E443"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 xml:space="preserve">      292.885 </w:t>
            </w:r>
          </w:p>
        </w:tc>
        <w:tc>
          <w:tcPr>
            <w:tcW w:w="823" w:type="dxa"/>
            <w:tcBorders>
              <w:top w:val="single" w:sz="4" w:space="0" w:color="auto"/>
              <w:left w:val="nil"/>
              <w:bottom w:val="single" w:sz="4" w:space="0" w:color="auto"/>
              <w:right w:val="single" w:sz="2" w:space="0" w:color="auto"/>
            </w:tcBorders>
            <w:vAlign w:val="center"/>
          </w:tcPr>
          <w:p w14:paraId="24229A0F" w14:textId="77777777" w:rsidR="0063592A" w:rsidRPr="00271E7D" w:rsidRDefault="0063592A" w:rsidP="00D32E5A">
            <w:pPr>
              <w:spacing w:after="0"/>
              <w:ind w:firstLine="0"/>
              <w:jc w:val="right"/>
              <w:rPr>
                <w:rFonts w:ascii="Arial Narrow" w:hAnsi="Arial Narrow" w:cs="Calibri"/>
                <w:color w:val="000000"/>
                <w:lang w:val="es-ES" w:eastAsia="es-ES"/>
              </w:rPr>
            </w:pPr>
          </w:p>
        </w:tc>
        <w:tc>
          <w:tcPr>
            <w:tcW w:w="1053" w:type="dxa"/>
            <w:tcBorders>
              <w:top w:val="single" w:sz="4" w:space="0" w:color="auto"/>
              <w:left w:val="single" w:sz="2" w:space="0" w:color="auto"/>
              <w:bottom w:val="single" w:sz="4" w:space="0" w:color="auto"/>
              <w:right w:val="nil"/>
            </w:tcBorders>
            <w:shd w:val="clear" w:color="auto" w:fill="auto"/>
            <w:noWrap/>
            <w:vAlign w:val="center"/>
            <w:hideMark/>
          </w:tcPr>
          <w:p w14:paraId="5E7D025F"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-68</w:t>
            </w:r>
          </w:p>
        </w:tc>
        <w:tc>
          <w:tcPr>
            <w:tcW w:w="934" w:type="dxa"/>
            <w:tcBorders>
              <w:top w:val="single" w:sz="4" w:space="0" w:color="auto"/>
              <w:left w:val="nil"/>
              <w:bottom w:val="single" w:sz="4" w:space="0" w:color="auto"/>
              <w:right w:val="nil"/>
            </w:tcBorders>
            <w:shd w:val="clear" w:color="auto" w:fill="auto"/>
            <w:noWrap/>
            <w:vAlign w:val="center"/>
            <w:hideMark/>
          </w:tcPr>
          <w:p w14:paraId="7CD0D6F1" w14:textId="77777777" w:rsidR="0063592A" w:rsidRPr="0016524F" w:rsidRDefault="0063592A" w:rsidP="00D32E5A">
            <w:pPr>
              <w:spacing w:after="0"/>
              <w:ind w:firstLine="0"/>
              <w:jc w:val="right"/>
              <w:rPr>
                <w:rFonts w:ascii="Arial Narrow" w:hAnsi="Arial Narrow" w:cs="Calibri"/>
                <w:color w:val="000000"/>
                <w:lang w:val="es-ES" w:eastAsia="es-ES"/>
              </w:rPr>
            </w:pPr>
            <w:r w:rsidRPr="0016524F">
              <w:rPr>
                <w:rFonts w:ascii="Arial Narrow" w:hAnsi="Arial Narrow" w:cs="Calibri"/>
                <w:color w:val="000000"/>
                <w:lang w:val="es-ES" w:eastAsia="es-ES"/>
              </w:rPr>
              <w:t>33</w:t>
            </w:r>
          </w:p>
        </w:tc>
      </w:tr>
      <w:tr w:rsidR="009A473C" w:rsidRPr="009A473C" w14:paraId="29271EEA" w14:textId="77777777" w:rsidTr="0019354F">
        <w:trPr>
          <w:trHeight w:val="255"/>
          <w:jc w:val="center"/>
        </w:trPr>
        <w:tc>
          <w:tcPr>
            <w:tcW w:w="1748" w:type="dxa"/>
            <w:tcBorders>
              <w:top w:val="single" w:sz="4" w:space="0" w:color="auto"/>
              <w:right w:val="single" w:sz="2" w:space="0" w:color="auto"/>
            </w:tcBorders>
            <w:shd w:val="clear" w:color="auto" w:fill="8DB3E2" w:themeFill="text2" w:themeFillTint="66"/>
            <w:noWrap/>
            <w:vAlign w:val="center"/>
            <w:hideMark/>
          </w:tcPr>
          <w:p w14:paraId="1CF4FC12" w14:textId="77777777" w:rsidR="0063592A" w:rsidRPr="009A473C" w:rsidRDefault="0063592A" w:rsidP="009B6EB5">
            <w:pPr>
              <w:pStyle w:val="cuadroCabe"/>
              <w:jc w:val="left"/>
              <w:rPr>
                <w:szCs w:val="18"/>
                <w:lang w:val="es-ES" w:eastAsia="es-ES"/>
              </w:rPr>
            </w:pPr>
            <w:r w:rsidRPr="009A473C">
              <w:rPr>
                <w:szCs w:val="18"/>
                <w:lang w:val="es-ES" w:eastAsia="es-ES"/>
              </w:rPr>
              <w:t>Gasto total SNS-O</w:t>
            </w:r>
          </w:p>
        </w:tc>
        <w:tc>
          <w:tcPr>
            <w:tcW w:w="1079" w:type="dxa"/>
            <w:tcBorders>
              <w:top w:val="single" w:sz="4" w:space="0" w:color="auto"/>
              <w:left w:val="single" w:sz="2" w:space="0" w:color="auto"/>
            </w:tcBorders>
            <w:shd w:val="clear" w:color="auto" w:fill="8DB3E2" w:themeFill="text2" w:themeFillTint="66"/>
            <w:noWrap/>
            <w:vAlign w:val="center"/>
            <w:hideMark/>
          </w:tcPr>
          <w:p w14:paraId="7D76EF04" w14:textId="77777777" w:rsidR="0063592A" w:rsidRPr="009A473C" w:rsidRDefault="0063592A" w:rsidP="009A473C">
            <w:pPr>
              <w:pStyle w:val="cuadroCabe"/>
              <w:jc w:val="right"/>
              <w:rPr>
                <w:szCs w:val="18"/>
                <w:lang w:val="es-ES" w:eastAsia="es-ES"/>
              </w:rPr>
            </w:pPr>
            <w:r w:rsidRPr="009A473C">
              <w:rPr>
                <w:szCs w:val="18"/>
                <w:lang w:val="es-ES" w:eastAsia="es-ES"/>
              </w:rPr>
              <w:t xml:space="preserve"> 3.813.574 </w:t>
            </w:r>
          </w:p>
        </w:tc>
        <w:tc>
          <w:tcPr>
            <w:tcW w:w="885" w:type="dxa"/>
            <w:tcBorders>
              <w:top w:val="single" w:sz="4" w:space="0" w:color="auto"/>
              <w:right w:val="single" w:sz="2" w:space="0" w:color="auto"/>
            </w:tcBorders>
            <w:shd w:val="clear" w:color="auto" w:fill="8DB3E2" w:themeFill="text2" w:themeFillTint="66"/>
            <w:vAlign w:val="center"/>
          </w:tcPr>
          <w:p w14:paraId="56BC5A4C" w14:textId="77777777" w:rsidR="0063592A" w:rsidRPr="009A473C" w:rsidRDefault="0063592A" w:rsidP="009A473C">
            <w:pPr>
              <w:pStyle w:val="cuadroCabe"/>
              <w:jc w:val="right"/>
              <w:rPr>
                <w:szCs w:val="18"/>
                <w:lang w:val="es-ES" w:eastAsia="es-ES"/>
              </w:rPr>
            </w:pPr>
          </w:p>
        </w:tc>
        <w:tc>
          <w:tcPr>
            <w:tcW w:w="1078" w:type="dxa"/>
            <w:tcBorders>
              <w:top w:val="single" w:sz="4" w:space="0" w:color="auto"/>
              <w:left w:val="single" w:sz="2" w:space="0" w:color="auto"/>
            </w:tcBorders>
            <w:shd w:val="clear" w:color="auto" w:fill="8DB3E2" w:themeFill="text2" w:themeFillTint="66"/>
            <w:noWrap/>
            <w:vAlign w:val="center"/>
            <w:hideMark/>
          </w:tcPr>
          <w:p w14:paraId="12E0FA8A" w14:textId="77777777" w:rsidR="0063592A" w:rsidRPr="009A473C" w:rsidRDefault="0063592A" w:rsidP="009A473C">
            <w:pPr>
              <w:pStyle w:val="cuadroCabe"/>
              <w:jc w:val="right"/>
              <w:rPr>
                <w:szCs w:val="18"/>
                <w:lang w:val="es-ES" w:eastAsia="es-ES"/>
              </w:rPr>
            </w:pPr>
            <w:r w:rsidRPr="009A473C">
              <w:rPr>
                <w:szCs w:val="18"/>
                <w:lang w:val="es-ES" w:eastAsia="es-ES"/>
              </w:rPr>
              <w:t xml:space="preserve">1.872.476 </w:t>
            </w:r>
          </w:p>
        </w:tc>
        <w:tc>
          <w:tcPr>
            <w:tcW w:w="932" w:type="dxa"/>
            <w:tcBorders>
              <w:top w:val="single" w:sz="4" w:space="0" w:color="auto"/>
              <w:right w:val="single" w:sz="2" w:space="0" w:color="auto"/>
            </w:tcBorders>
            <w:shd w:val="clear" w:color="auto" w:fill="8DB3E2" w:themeFill="text2" w:themeFillTint="66"/>
            <w:vAlign w:val="center"/>
          </w:tcPr>
          <w:p w14:paraId="5BF84D4F" w14:textId="77777777" w:rsidR="0063592A" w:rsidRPr="009A473C" w:rsidRDefault="0063592A" w:rsidP="009A473C">
            <w:pPr>
              <w:pStyle w:val="cuadroCabe"/>
              <w:jc w:val="right"/>
              <w:rPr>
                <w:szCs w:val="18"/>
                <w:lang w:val="es-ES" w:eastAsia="es-ES"/>
              </w:rPr>
            </w:pPr>
          </w:p>
        </w:tc>
        <w:tc>
          <w:tcPr>
            <w:tcW w:w="1078" w:type="dxa"/>
            <w:tcBorders>
              <w:top w:val="single" w:sz="4" w:space="0" w:color="auto"/>
              <w:left w:val="single" w:sz="2" w:space="0" w:color="auto"/>
            </w:tcBorders>
            <w:shd w:val="clear" w:color="auto" w:fill="8DB3E2" w:themeFill="text2" w:themeFillTint="66"/>
            <w:noWrap/>
            <w:vAlign w:val="center"/>
            <w:hideMark/>
          </w:tcPr>
          <w:p w14:paraId="5FBAACFC" w14:textId="0EE15456" w:rsidR="0063592A" w:rsidRPr="009A473C" w:rsidRDefault="0063592A" w:rsidP="009A473C">
            <w:pPr>
              <w:pStyle w:val="cuadroCabe"/>
              <w:jc w:val="right"/>
              <w:rPr>
                <w:szCs w:val="18"/>
                <w:lang w:val="es-ES" w:eastAsia="es-ES"/>
              </w:rPr>
            </w:pPr>
            <w:r w:rsidRPr="009A473C">
              <w:rPr>
                <w:szCs w:val="18"/>
                <w:lang w:val="es-ES" w:eastAsia="es-ES"/>
              </w:rPr>
              <w:t>1.014.008</w:t>
            </w:r>
          </w:p>
        </w:tc>
        <w:tc>
          <w:tcPr>
            <w:tcW w:w="974" w:type="dxa"/>
            <w:tcBorders>
              <w:top w:val="single" w:sz="4" w:space="0" w:color="auto"/>
              <w:right w:val="single" w:sz="2" w:space="0" w:color="auto"/>
            </w:tcBorders>
            <w:shd w:val="clear" w:color="auto" w:fill="8DB3E2" w:themeFill="text2" w:themeFillTint="66"/>
            <w:vAlign w:val="center"/>
          </w:tcPr>
          <w:p w14:paraId="178B1EDC" w14:textId="77777777" w:rsidR="0063592A" w:rsidRPr="009A473C" w:rsidRDefault="0063592A" w:rsidP="009A473C">
            <w:pPr>
              <w:pStyle w:val="cuadroCabe"/>
              <w:jc w:val="right"/>
              <w:rPr>
                <w:szCs w:val="18"/>
                <w:lang w:val="es-ES" w:eastAsia="es-ES"/>
              </w:rPr>
            </w:pPr>
          </w:p>
        </w:tc>
        <w:tc>
          <w:tcPr>
            <w:tcW w:w="1078" w:type="dxa"/>
            <w:tcBorders>
              <w:top w:val="single" w:sz="4" w:space="0" w:color="auto"/>
              <w:left w:val="single" w:sz="2" w:space="0" w:color="auto"/>
            </w:tcBorders>
            <w:shd w:val="clear" w:color="auto" w:fill="8DB3E2" w:themeFill="text2" w:themeFillTint="66"/>
            <w:noWrap/>
            <w:vAlign w:val="center"/>
            <w:hideMark/>
          </w:tcPr>
          <w:p w14:paraId="4F2B9332" w14:textId="76814CAF" w:rsidR="0063592A" w:rsidRPr="009A473C" w:rsidRDefault="0063592A" w:rsidP="009A473C">
            <w:pPr>
              <w:pStyle w:val="cuadroCabe"/>
              <w:jc w:val="right"/>
              <w:rPr>
                <w:szCs w:val="18"/>
                <w:lang w:val="es-ES" w:eastAsia="es-ES"/>
              </w:rPr>
            </w:pPr>
            <w:r w:rsidRPr="009A473C">
              <w:rPr>
                <w:szCs w:val="18"/>
                <w:lang w:val="es-ES" w:eastAsia="es-ES"/>
              </w:rPr>
              <w:t>777.635</w:t>
            </w:r>
          </w:p>
        </w:tc>
        <w:tc>
          <w:tcPr>
            <w:tcW w:w="975" w:type="dxa"/>
            <w:tcBorders>
              <w:top w:val="single" w:sz="4" w:space="0" w:color="auto"/>
              <w:right w:val="single" w:sz="2" w:space="0" w:color="auto"/>
            </w:tcBorders>
            <w:shd w:val="clear" w:color="auto" w:fill="8DB3E2" w:themeFill="text2" w:themeFillTint="66"/>
            <w:vAlign w:val="center"/>
          </w:tcPr>
          <w:p w14:paraId="55BAC49F" w14:textId="77777777" w:rsidR="0063592A" w:rsidRPr="009A473C" w:rsidRDefault="0063592A" w:rsidP="009A473C">
            <w:pPr>
              <w:pStyle w:val="cuadroCabe"/>
              <w:jc w:val="right"/>
              <w:rPr>
                <w:szCs w:val="18"/>
                <w:lang w:val="es-ES" w:eastAsia="es-ES"/>
              </w:rPr>
            </w:pPr>
          </w:p>
        </w:tc>
        <w:tc>
          <w:tcPr>
            <w:tcW w:w="1113" w:type="dxa"/>
            <w:tcBorders>
              <w:top w:val="single" w:sz="4" w:space="0" w:color="auto"/>
              <w:left w:val="single" w:sz="2" w:space="0" w:color="auto"/>
            </w:tcBorders>
            <w:shd w:val="clear" w:color="auto" w:fill="8DB3E2" w:themeFill="text2" w:themeFillTint="66"/>
            <w:noWrap/>
            <w:vAlign w:val="center"/>
            <w:hideMark/>
          </w:tcPr>
          <w:p w14:paraId="7915F155" w14:textId="7E84106B" w:rsidR="0063592A" w:rsidRPr="009A473C" w:rsidRDefault="0063592A" w:rsidP="009A473C">
            <w:pPr>
              <w:pStyle w:val="cuadroCabe"/>
              <w:jc w:val="right"/>
              <w:rPr>
                <w:szCs w:val="18"/>
                <w:lang w:val="es-ES" w:eastAsia="es-ES"/>
              </w:rPr>
            </w:pPr>
            <w:r w:rsidRPr="009A473C">
              <w:rPr>
                <w:szCs w:val="18"/>
                <w:lang w:val="es-ES" w:eastAsia="es-ES"/>
              </w:rPr>
              <w:t>1.017.547</w:t>
            </w:r>
          </w:p>
        </w:tc>
        <w:tc>
          <w:tcPr>
            <w:tcW w:w="823" w:type="dxa"/>
            <w:tcBorders>
              <w:top w:val="single" w:sz="4" w:space="0" w:color="auto"/>
              <w:right w:val="single" w:sz="2" w:space="0" w:color="auto"/>
            </w:tcBorders>
            <w:shd w:val="clear" w:color="auto" w:fill="8DB3E2" w:themeFill="text2" w:themeFillTint="66"/>
            <w:vAlign w:val="center"/>
          </w:tcPr>
          <w:p w14:paraId="59D84775" w14:textId="77777777" w:rsidR="0063592A" w:rsidRPr="009A473C" w:rsidRDefault="0063592A" w:rsidP="009A473C">
            <w:pPr>
              <w:pStyle w:val="cuadroCabe"/>
              <w:jc w:val="right"/>
              <w:rPr>
                <w:szCs w:val="18"/>
                <w:lang w:val="es-ES" w:eastAsia="es-ES"/>
              </w:rPr>
            </w:pPr>
          </w:p>
        </w:tc>
        <w:tc>
          <w:tcPr>
            <w:tcW w:w="1053" w:type="dxa"/>
            <w:tcBorders>
              <w:top w:val="single" w:sz="4" w:space="0" w:color="auto"/>
              <w:left w:val="single" w:sz="2" w:space="0" w:color="auto"/>
            </w:tcBorders>
            <w:shd w:val="clear" w:color="auto" w:fill="8DB3E2" w:themeFill="text2" w:themeFillTint="66"/>
            <w:noWrap/>
            <w:vAlign w:val="center"/>
            <w:hideMark/>
          </w:tcPr>
          <w:p w14:paraId="593A3DD3" w14:textId="77777777" w:rsidR="0063592A" w:rsidRPr="009A473C" w:rsidRDefault="0063592A" w:rsidP="009A473C">
            <w:pPr>
              <w:pStyle w:val="cuadroCabe"/>
              <w:jc w:val="right"/>
              <w:rPr>
                <w:szCs w:val="18"/>
                <w:lang w:val="es-ES" w:eastAsia="es-ES"/>
              </w:rPr>
            </w:pPr>
            <w:r w:rsidRPr="009A473C">
              <w:rPr>
                <w:szCs w:val="18"/>
                <w:lang w:val="es-ES" w:eastAsia="es-ES"/>
              </w:rPr>
              <w:t>-73</w:t>
            </w:r>
          </w:p>
        </w:tc>
        <w:tc>
          <w:tcPr>
            <w:tcW w:w="934" w:type="dxa"/>
            <w:tcBorders>
              <w:top w:val="single" w:sz="4" w:space="0" w:color="auto"/>
            </w:tcBorders>
            <w:shd w:val="clear" w:color="auto" w:fill="8DB3E2" w:themeFill="text2" w:themeFillTint="66"/>
            <w:noWrap/>
            <w:vAlign w:val="center"/>
            <w:hideMark/>
          </w:tcPr>
          <w:p w14:paraId="2A62BE31" w14:textId="77777777" w:rsidR="0063592A" w:rsidRPr="009A473C" w:rsidRDefault="0063592A" w:rsidP="009A473C">
            <w:pPr>
              <w:pStyle w:val="cuadroCabe"/>
              <w:jc w:val="right"/>
              <w:rPr>
                <w:szCs w:val="18"/>
                <w:lang w:val="es-ES" w:eastAsia="es-ES"/>
              </w:rPr>
            </w:pPr>
            <w:r w:rsidRPr="009A473C">
              <w:rPr>
                <w:szCs w:val="18"/>
                <w:lang w:val="es-ES" w:eastAsia="es-ES"/>
              </w:rPr>
              <w:t>31</w:t>
            </w:r>
          </w:p>
        </w:tc>
      </w:tr>
    </w:tbl>
    <w:p w14:paraId="5CD9CAED" w14:textId="77777777" w:rsidR="0063592A" w:rsidRDefault="0063592A" w:rsidP="0063592A">
      <w:pPr>
        <w:tabs>
          <w:tab w:val="left" w:pos="8647"/>
        </w:tabs>
        <w:spacing w:before="120"/>
        <w:ind w:firstLine="284"/>
        <w:rPr>
          <w:sz w:val="26"/>
          <w:szCs w:val="26"/>
          <w:lang w:eastAsia="es-ES"/>
        </w:rPr>
        <w:sectPr w:rsidR="0063592A" w:rsidSect="0019354F">
          <w:headerReference w:type="default" r:id="rId35"/>
          <w:pgSz w:w="16838" w:h="11906" w:orient="landscape"/>
          <w:pgMar w:top="2098" w:right="1529" w:bottom="1418" w:left="1559" w:header="369" w:footer="0" w:gutter="0"/>
          <w:cols w:space="708"/>
          <w:docGrid w:linePitch="360"/>
        </w:sectPr>
      </w:pPr>
    </w:p>
    <w:p w14:paraId="2A4AD0B9" w14:textId="77777777" w:rsidR="0063592A" w:rsidRDefault="0063592A" w:rsidP="0063592A">
      <w:pPr>
        <w:tabs>
          <w:tab w:val="left" w:pos="8647"/>
        </w:tabs>
        <w:spacing w:before="240"/>
        <w:ind w:firstLine="284"/>
        <w:rPr>
          <w:sz w:val="26"/>
          <w:szCs w:val="26"/>
          <w:lang w:eastAsia="es-ES"/>
        </w:rPr>
      </w:pPr>
      <w:r>
        <w:rPr>
          <w:sz w:val="26"/>
          <w:szCs w:val="26"/>
          <w:lang w:eastAsia="es-ES"/>
        </w:rPr>
        <w:lastRenderedPageBreak/>
        <w:t>Del análisis del gasto de 2022 señalamos los siguientes aspectos:</w:t>
      </w:r>
    </w:p>
    <w:p w14:paraId="13360EE5" w14:textId="58D46410" w:rsidR="0063592A" w:rsidRPr="00EB3762" w:rsidRDefault="569CCB6F"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lang w:eastAsia="es-ES"/>
        </w:rPr>
      </w:pPr>
      <w:r w:rsidRPr="6DF36262">
        <w:rPr>
          <w:lang w:eastAsia="es-ES"/>
        </w:rPr>
        <w:t>El gasto ascendió a 1,02 millones</w:t>
      </w:r>
      <w:r w:rsidR="14B77F37" w:rsidRPr="6DF36262">
        <w:rPr>
          <w:lang w:eastAsia="es-ES"/>
        </w:rPr>
        <w:t>,</w:t>
      </w:r>
      <w:r w:rsidRPr="6DF36262">
        <w:rPr>
          <w:lang w:eastAsia="es-ES"/>
        </w:rPr>
        <w:t xml:space="preserve"> lo que supone un descenso del 73 por ciento respecto a 2018 y un incremento del 31 por ciento respecto a 2021. </w:t>
      </w:r>
    </w:p>
    <w:p w14:paraId="1BE617D3" w14:textId="0A477685" w:rsidR="0063592A" w:rsidRDefault="569CCB6F"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lang w:eastAsia="es-ES"/>
        </w:rPr>
      </w:pPr>
      <w:r w:rsidRPr="6DF36262">
        <w:rPr>
          <w:lang w:eastAsia="es-ES"/>
        </w:rPr>
        <w:t>El 78 por ciento del importe se concentra en el área de Pamplona y el 22 por ciento en Tudela</w:t>
      </w:r>
      <w:r w:rsidR="098A24DE" w:rsidRPr="6DF36262">
        <w:rPr>
          <w:lang w:eastAsia="es-ES"/>
        </w:rPr>
        <w:t>,</w:t>
      </w:r>
      <w:r w:rsidRPr="6DF36262">
        <w:rPr>
          <w:lang w:eastAsia="es-ES"/>
        </w:rPr>
        <w:t xml:space="preserve"> sin que consten contrataciones en Estella en este ejercicio.</w:t>
      </w:r>
    </w:p>
    <w:p w14:paraId="652CA8B5" w14:textId="378F7A73" w:rsidR="0063592A" w:rsidRDefault="01F7C105"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lang w:eastAsia="es-ES"/>
        </w:rPr>
      </w:pPr>
      <w:r w:rsidRPr="6DF36262">
        <w:rPr>
          <w:lang w:eastAsia="es-ES"/>
        </w:rPr>
        <w:t>E</w:t>
      </w:r>
      <w:r w:rsidR="569CCB6F" w:rsidRPr="6DF36262">
        <w:rPr>
          <w:lang w:eastAsia="es-ES"/>
        </w:rPr>
        <w:t>l personal encuadrado en el nivel D percibió el 34 por ciento del total del gasto, el del nivel A el 31 por ciento, el del nivel B el 27 por ciento y el nivel C el ocho por ciento restante.</w:t>
      </w:r>
    </w:p>
    <w:p w14:paraId="7D510449" w14:textId="12C085FF" w:rsidR="0063592A" w:rsidRDefault="569CCB6F"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lang w:eastAsia="es-ES"/>
        </w:rPr>
      </w:pPr>
      <w:r w:rsidRPr="6DF36262">
        <w:rPr>
          <w:lang w:eastAsia="es-ES"/>
        </w:rPr>
        <w:t>El gasto correspondió a la contratación de 130 personas siendo este número de contratos inferior al de 2018 en un 46 por ciento, pero superior al de 2021 en un 51 por ciento.</w:t>
      </w:r>
    </w:p>
    <w:p w14:paraId="281E713D" w14:textId="5DD631C6" w:rsidR="0063592A" w:rsidRPr="00F90E39" w:rsidRDefault="0063592A" w:rsidP="005234F7">
      <w:pPr>
        <w:pStyle w:val="atitulo4"/>
        <w:spacing w:before="240" w:after="120"/>
      </w:pPr>
      <w:r w:rsidRPr="00F90E39">
        <w:t>Realización de jornadas extraordinarias retribuidas con el complemento de productividad</w:t>
      </w:r>
    </w:p>
    <w:p w14:paraId="32EAE96F" w14:textId="77777777" w:rsidR="0063592A" w:rsidRPr="00EB3762" w:rsidRDefault="0063592A" w:rsidP="005234F7">
      <w:pPr>
        <w:pStyle w:val="texto"/>
      </w:pPr>
      <w:r>
        <w:rPr>
          <w:lang w:eastAsia="es-ES"/>
        </w:rPr>
        <w:t xml:space="preserve">En caso </w:t>
      </w:r>
      <w:r w:rsidRPr="00EB3762">
        <w:t xml:space="preserve">de que no exista la posibilidad de contratar a personal temporalmente, el personal del SNS-O puede realizar jornadas extraordinarias retribuidas a través del complemento de productividad denominado comúnmente “peonadas”.  </w:t>
      </w:r>
    </w:p>
    <w:p w14:paraId="790A0A9B" w14:textId="1DBE2078" w:rsidR="0063592A" w:rsidRPr="00EB3762" w:rsidRDefault="0063592A" w:rsidP="00EB3762">
      <w:pPr>
        <w:pStyle w:val="texto"/>
      </w:pPr>
      <w:r>
        <w:t xml:space="preserve">Estas jornadas extraordinarias se retribuían tradicionalmente a través de una cantidad por hora para consultas, intervenciones y pruebas que no podía exceder de los importes establecidos en </w:t>
      </w:r>
      <w:r w:rsidR="7EE2EFE5">
        <w:t xml:space="preserve">diversas </w:t>
      </w:r>
      <w:r>
        <w:t xml:space="preserve">resoluciones de la Gerencia del SNS-O. </w:t>
      </w:r>
    </w:p>
    <w:p w14:paraId="0873A307" w14:textId="673304AE" w:rsidR="00F00D69" w:rsidRPr="00EB3762" w:rsidRDefault="00D32E5A" w:rsidP="00EB3762">
      <w:pPr>
        <w:pStyle w:val="texto"/>
      </w:pPr>
      <w:r>
        <w:t xml:space="preserve">Posteriormente, en 2019, se consideró que esta retribución por horas no era el sistema más adecuado y se </w:t>
      </w:r>
      <w:r w:rsidR="671BA2AD">
        <w:t>establecieron módulos</w:t>
      </w:r>
      <w:r>
        <w:t xml:space="preserve">. </w:t>
      </w:r>
    </w:p>
    <w:p w14:paraId="696790A6" w14:textId="72666752" w:rsidR="00EB2637" w:rsidRDefault="00EB2637" w:rsidP="005234F7">
      <w:pPr>
        <w:pStyle w:val="texto"/>
        <w:spacing w:before="120"/>
        <w:rPr>
          <w:lang w:eastAsia="es-ES"/>
        </w:rPr>
      </w:pPr>
      <w:r>
        <w:t>Los módulos asignan una duración determinada en minutos a cada tipo de atención sanitaria</w:t>
      </w:r>
      <w:r w:rsidR="466E1546">
        <w:t xml:space="preserve"> </w:t>
      </w:r>
      <w:r w:rsidR="46794C8D">
        <w:t xml:space="preserve">creándose </w:t>
      </w:r>
      <w:r>
        <w:t>una retribución por la realización de esta actividad en jornada extraordinaria. En esta duración se incluyen también las actividades que no se realizan en presencia de los pacientes como los informes, evaluaciones, etc. Estos módulos están calculados conforme a la duración estándar de cada act</w:t>
      </w:r>
      <w:r w:rsidRPr="6DF36262">
        <w:rPr>
          <w:lang w:eastAsia="es-ES"/>
        </w:rPr>
        <w:t>ividad según los siguientes criterios:</w:t>
      </w:r>
    </w:p>
    <w:p w14:paraId="1D5855D6" w14:textId="04E13414" w:rsidR="00EB2637" w:rsidRPr="00527BD2" w:rsidRDefault="2C64076C"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b/>
          <w:bCs/>
          <w:szCs w:val="26"/>
          <w:lang w:eastAsia="es-ES"/>
        </w:rPr>
      </w:pPr>
      <w:r w:rsidRPr="6DF36262">
        <w:rPr>
          <w:lang w:eastAsia="es-ES"/>
        </w:rPr>
        <w:t>Cada módulo de consulta equivale a 74 minutos</w:t>
      </w:r>
      <w:r w:rsidR="05A224A0" w:rsidRPr="6DF36262">
        <w:rPr>
          <w:lang w:eastAsia="es-ES"/>
        </w:rPr>
        <w:t xml:space="preserve"> (de los cuales 60 son presenciales)</w:t>
      </w:r>
      <w:r w:rsidRPr="6DF36262">
        <w:rPr>
          <w:lang w:eastAsia="es-ES"/>
        </w:rPr>
        <w:t xml:space="preserve"> a los cuales se les asigna un total de</w:t>
      </w:r>
      <w:r w:rsidR="1608A0F0" w:rsidRPr="6DF36262">
        <w:rPr>
          <w:lang w:eastAsia="es-ES"/>
        </w:rPr>
        <w:t xml:space="preserve"> 71,76 euros</w:t>
      </w:r>
      <w:r w:rsidR="05A224A0" w:rsidRPr="6DF36262">
        <w:rPr>
          <w:lang w:eastAsia="es-ES"/>
        </w:rPr>
        <w:t xml:space="preserve"> para personal facultativo</w:t>
      </w:r>
      <w:r w:rsidRPr="6DF36262">
        <w:rPr>
          <w:lang w:eastAsia="es-ES"/>
        </w:rPr>
        <w:t xml:space="preserve">. Cada persona cobrará en función de los módulos que haya </w:t>
      </w:r>
      <w:r w:rsidRPr="00527BD2">
        <w:rPr>
          <w:lang w:eastAsia="es-ES"/>
        </w:rPr>
        <w:t xml:space="preserve">realizado. </w:t>
      </w:r>
    </w:p>
    <w:p w14:paraId="60E1A671" w14:textId="03FE8F53" w:rsidR="00EB2637" w:rsidRDefault="2C64076C"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szCs w:val="26"/>
          <w:lang w:eastAsia="es-ES"/>
        </w:rPr>
      </w:pPr>
      <w:r w:rsidRPr="6DF36262">
        <w:rPr>
          <w:lang w:eastAsia="es-ES"/>
        </w:rPr>
        <w:t>En el caso de las pruebas</w:t>
      </w:r>
      <w:r w:rsidR="00F426C7">
        <w:rPr>
          <w:lang w:eastAsia="es-ES"/>
        </w:rPr>
        <w:t>,</w:t>
      </w:r>
      <w:r w:rsidRPr="6DF36262">
        <w:rPr>
          <w:lang w:eastAsia="es-ES"/>
        </w:rPr>
        <w:t xml:space="preserve"> un módulo equivale a 357 minutos al que se le asigna un </w:t>
      </w:r>
      <w:r w:rsidR="1608A0F0" w:rsidRPr="6DF36262">
        <w:rPr>
          <w:lang w:eastAsia="es-ES"/>
        </w:rPr>
        <w:t>total de 356,46 euros</w:t>
      </w:r>
      <w:r w:rsidRPr="6DF36262">
        <w:rPr>
          <w:lang w:eastAsia="es-ES"/>
        </w:rPr>
        <w:t xml:space="preserve"> y dependiendo del tipo de prueba realizada (cuya duración será diferente) se cobrará un módulo entero o la fracción del mismo que corresponda.</w:t>
      </w:r>
    </w:p>
    <w:p w14:paraId="5BB62FCA" w14:textId="540904D2" w:rsidR="00F052D7" w:rsidRDefault="00F052D7" w:rsidP="001A3A63">
      <w:pPr>
        <w:pStyle w:val="texto"/>
        <w:rPr>
          <w:lang w:eastAsia="es-ES"/>
        </w:rPr>
      </w:pPr>
      <w:r w:rsidRPr="6DF36262">
        <w:rPr>
          <w:lang w:eastAsia="es-ES"/>
        </w:rPr>
        <w:t>En el caso de las intervenciones un módulo equivale a 406 minutos</w:t>
      </w:r>
      <w:r w:rsidR="13CBB4C9" w:rsidRPr="6DF36262">
        <w:rPr>
          <w:lang w:eastAsia="es-ES"/>
        </w:rPr>
        <w:t xml:space="preserve"> y</w:t>
      </w:r>
      <w:r w:rsidRPr="6DF36262">
        <w:rPr>
          <w:lang w:eastAsia="es-ES"/>
        </w:rPr>
        <w:t xml:space="preserve"> al que se le asigna un </w:t>
      </w:r>
      <w:r w:rsidR="49409375" w:rsidRPr="6DF36262">
        <w:rPr>
          <w:lang w:eastAsia="es-ES"/>
        </w:rPr>
        <w:t>importe de</w:t>
      </w:r>
      <w:r w:rsidRPr="6DF36262">
        <w:rPr>
          <w:lang w:eastAsia="es-ES"/>
        </w:rPr>
        <w:t xml:space="preserve"> 416,11 euros y dependiendo del tipo de intervención realizada (cuya duración será diferente) se cobrará un módulo entero o la fracción del mismo que corresponda.</w:t>
      </w:r>
    </w:p>
    <w:p w14:paraId="1145E0DC" w14:textId="7B4B455E" w:rsidR="0063592A" w:rsidRDefault="00F052D7" w:rsidP="005234F7">
      <w:pPr>
        <w:pStyle w:val="texto"/>
        <w:spacing w:before="120"/>
        <w:rPr>
          <w:lang w:eastAsia="es-ES"/>
        </w:rPr>
      </w:pPr>
      <w:r>
        <w:rPr>
          <w:lang w:eastAsia="es-ES"/>
        </w:rPr>
        <w:lastRenderedPageBreak/>
        <w:t>L</w:t>
      </w:r>
      <w:r w:rsidR="0063592A">
        <w:rPr>
          <w:lang w:eastAsia="es-ES"/>
        </w:rPr>
        <w:t xml:space="preserve">a Resolución 616/2019, de 13 de junio, del </w:t>
      </w:r>
      <w:r w:rsidR="0BC3746D">
        <w:rPr>
          <w:lang w:eastAsia="es-ES"/>
        </w:rPr>
        <w:t>director</w:t>
      </w:r>
      <w:r w:rsidR="0063592A">
        <w:rPr>
          <w:lang w:eastAsia="es-ES"/>
        </w:rPr>
        <w:t xml:space="preserve"> </w:t>
      </w:r>
      <w:r w:rsidR="2A97740C">
        <w:rPr>
          <w:lang w:eastAsia="es-ES"/>
        </w:rPr>
        <w:t>g</w:t>
      </w:r>
      <w:r w:rsidR="0063592A">
        <w:rPr>
          <w:lang w:eastAsia="es-ES"/>
        </w:rPr>
        <w:t>erente del SNS-O</w:t>
      </w:r>
      <w:r w:rsidR="46DB6ECF">
        <w:rPr>
          <w:lang w:eastAsia="es-ES"/>
        </w:rPr>
        <w:t>,</w:t>
      </w:r>
      <w:r w:rsidR="0063592A">
        <w:rPr>
          <w:lang w:eastAsia="es-ES"/>
        </w:rPr>
        <w:t xml:space="preserve"> estableció </w:t>
      </w:r>
      <w:r>
        <w:rPr>
          <w:lang w:eastAsia="es-ES"/>
        </w:rPr>
        <w:t xml:space="preserve">los </w:t>
      </w:r>
      <w:r w:rsidR="0063592A">
        <w:rPr>
          <w:lang w:eastAsia="es-ES"/>
        </w:rPr>
        <w:t>módulos de pago</w:t>
      </w:r>
      <w:r w:rsidRPr="6DF36262">
        <w:rPr>
          <w:rStyle w:val="Refdenotaalpie"/>
          <w:lang w:eastAsia="es-ES"/>
        </w:rPr>
        <w:footnoteReference w:id="19"/>
      </w:r>
      <w:r>
        <w:rPr>
          <w:lang w:eastAsia="es-ES"/>
        </w:rPr>
        <w:t xml:space="preserve"> </w:t>
      </w:r>
      <w:r w:rsidR="3EF09221">
        <w:rPr>
          <w:lang w:eastAsia="es-ES"/>
        </w:rPr>
        <w:t>en</w:t>
      </w:r>
      <w:r>
        <w:rPr>
          <w:lang w:eastAsia="es-ES"/>
        </w:rPr>
        <w:t xml:space="preserve"> la forma descrita anteriormente</w:t>
      </w:r>
      <w:r w:rsidR="0063592A">
        <w:rPr>
          <w:lang w:eastAsia="es-ES"/>
        </w:rPr>
        <w:t xml:space="preserve"> por actividad</w:t>
      </w:r>
      <w:r w:rsidR="7BF77ACD">
        <w:rPr>
          <w:lang w:eastAsia="es-ES"/>
        </w:rPr>
        <w:t>,</w:t>
      </w:r>
      <w:r w:rsidR="0063592A">
        <w:rPr>
          <w:lang w:eastAsia="es-ES"/>
        </w:rPr>
        <w:t xml:space="preserve"> diferenciando consultas, pruebas e intervenciones quirúrgicas, si bien para la actividad no citada expresamente en esta resolución el abono se seguiría haciendo por hora</w:t>
      </w:r>
      <w:r>
        <w:rPr>
          <w:lang w:eastAsia="es-ES"/>
        </w:rPr>
        <w:t>s</w:t>
      </w:r>
      <w:r w:rsidR="0063592A">
        <w:rPr>
          <w:lang w:eastAsia="es-ES"/>
        </w:rPr>
        <w:t>. Esta resolución</w:t>
      </w:r>
      <w:r w:rsidR="05408D3D">
        <w:rPr>
          <w:lang w:eastAsia="es-ES"/>
        </w:rPr>
        <w:t xml:space="preserve"> contempla</w:t>
      </w:r>
      <w:r w:rsidR="0063592A">
        <w:rPr>
          <w:lang w:eastAsia="es-ES"/>
        </w:rPr>
        <w:t xml:space="preserve"> los siguientes aspectos relevantes para el abono de este complemento:</w:t>
      </w:r>
    </w:p>
    <w:p w14:paraId="40D017D6" w14:textId="0D746463" w:rsidR="0063592A" w:rsidRPr="004D6A93" w:rsidRDefault="569CCB6F"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lang w:eastAsia="es-ES"/>
        </w:rPr>
      </w:pPr>
      <w:r w:rsidRPr="6DF36262">
        <w:rPr>
          <w:lang w:eastAsia="es-ES"/>
        </w:rPr>
        <w:t>Es necesaria la aprobación de un Plan para la Reducción de Listas de Espera por la Dirección de Asistencia al Paciente y la Gerencia del SNS-O</w:t>
      </w:r>
      <w:r w:rsidR="48E7A7C9" w:rsidRPr="6DF36262">
        <w:rPr>
          <w:lang w:eastAsia="es-ES"/>
        </w:rPr>
        <w:t xml:space="preserve"> con periodicidad variable por </w:t>
      </w:r>
      <w:r w:rsidR="4C102A6E" w:rsidRPr="6DF36262">
        <w:rPr>
          <w:lang w:eastAsia="es-ES"/>
        </w:rPr>
        <w:t>centro de cada área sanitaria en el que se detalla la actividad que cada especialidad ha decidido realizar</w:t>
      </w:r>
      <w:r w:rsidR="005234F7">
        <w:rPr>
          <w:lang w:eastAsia="es-ES"/>
        </w:rPr>
        <w:t>.</w:t>
      </w:r>
    </w:p>
    <w:p w14:paraId="0A2F4443" w14:textId="77777777" w:rsidR="0063592A" w:rsidRPr="004D6A93" w:rsidRDefault="569CCB6F"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szCs w:val="26"/>
          <w:lang w:eastAsia="es-ES"/>
        </w:rPr>
      </w:pPr>
      <w:r w:rsidRPr="6DF36262">
        <w:rPr>
          <w:lang w:eastAsia="es-ES"/>
        </w:rPr>
        <w:t xml:space="preserve">Solo se aplicará cuando no haya sido posible la formalización de contratos temporales o de sustitución. </w:t>
      </w:r>
    </w:p>
    <w:p w14:paraId="525A77CF" w14:textId="060B52E5" w:rsidR="0063592A" w:rsidRDefault="569CCB6F"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szCs w:val="26"/>
          <w:lang w:eastAsia="es-ES"/>
        </w:rPr>
      </w:pPr>
      <w:r w:rsidRPr="6DF36262">
        <w:rPr>
          <w:lang w:eastAsia="es-ES"/>
        </w:rPr>
        <w:t xml:space="preserve">La actividad extraordinaria se debe desarrollar a partir </w:t>
      </w:r>
      <w:r w:rsidR="007B769D">
        <w:rPr>
          <w:lang w:eastAsia="es-ES"/>
        </w:rPr>
        <w:t>de la finalización de la jornada ordinaria</w:t>
      </w:r>
      <w:r w:rsidRPr="6DF36262">
        <w:rPr>
          <w:lang w:eastAsia="es-ES"/>
        </w:rPr>
        <w:t>.</w:t>
      </w:r>
    </w:p>
    <w:p w14:paraId="73B32640" w14:textId="68CDCCA8" w:rsidR="0063592A" w:rsidRDefault="569CCB6F"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lang w:eastAsia="es-ES"/>
        </w:rPr>
      </w:pPr>
      <w:r w:rsidRPr="6DF36262">
        <w:rPr>
          <w:lang w:eastAsia="es-ES"/>
        </w:rPr>
        <w:t>La dirección asistencial de cada centro debe realizar una evaluación</w:t>
      </w:r>
      <w:r w:rsidR="546C11A3" w:rsidRPr="6DF36262">
        <w:rPr>
          <w:lang w:eastAsia="es-ES"/>
        </w:rPr>
        <w:t xml:space="preserve"> trimestral</w:t>
      </w:r>
      <w:r w:rsidRPr="6DF36262">
        <w:rPr>
          <w:lang w:eastAsia="es-ES"/>
        </w:rPr>
        <w:t xml:space="preserve"> </w:t>
      </w:r>
      <w:r w:rsidR="005234F7">
        <w:rPr>
          <w:lang w:eastAsia="es-ES"/>
        </w:rPr>
        <w:t>d</w:t>
      </w:r>
      <w:r w:rsidRPr="6DF36262">
        <w:rPr>
          <w:lang w:eastAsia="es-ES"/>
        </w:rPr>
        <w:t>el cumplimiento de los resultados alcanzados por estos programas extraordinarios</w:t>
      </w:r>
      <w:r w:rsidR="4EC979F2" w:rsidRPr="6DF36262">
        <w:rPr>
          <w:lang w:eastAsia="es-ES"/>
        </w:rPr>
        <w:t>.</w:t>
      </w:r>
      <w:r w:rsidRPr="6DF36262">
        <w:rPr>
          <w:lang w:eastAsia="es-ES"/>
        </w:rPr>
        <w:t xml:space="preserve"> </w:t>
      </w:r>
    </w:p>
    <w:p w14:paraId="3ACF4E3A" w14:textId="087EBD21" w:rsidR="0063592A" w:rsidRDefault="569CCB6F"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szCs w:val="26"/>
          <w:lang w:eastAsia="es-ES"/>
        </w:rPr>
      </w:pPr>
      <w:r w:rsidRPr="6DF36262">
        <w:rPr>
          <w:lang w:eastAsia="es-ES"/>
        </w:rPr>
        <w:t xml:space="preserve">La actividad de consultas externas y pruebas diagnósticas realizada en el mes anterior debe haber sido la pactada con la dirección en horario </w:t>
      </w:r>
      <w:r w:rsidR="007B769D">
        <w:rPr>
          <w:lang w:eastAsia="es-ES"/>
        </w:rPr>
        <w:t>ordinario</w:t>
      </w:r>
      <w:r w:rsidRPr="6DF36262">
        <w:rPr>
          <w:lang w:eastAsia="es-ES"/>
        </w:rPr>
        <w:t xml:space="preserve"> cumpliendo con los objetivos de programación. </w:t>
      </w:r>
    </w:p>
    <w:p w14:paraId="3DF8CCFB" w14:textId="1956E7AB" w:rsidR="0063592A" w:rsidRDefault="569CCB6F"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szCs w:val="26"/>
          <w:lang w:eastAsia="es-ES"/>
        </w:rPr>
      </w:pPr>
      <w:r w:rsidRPr="6DF36262">
        <w:rPr>
          <w:lang w:eastAsia="es-ES"/>
        </w:rPr>
        <w:t>La actividad quirúrgica del mes anterior debe haber utilizado el quirófano en un porcentaje igual o superior al 80 por ciento de la jornada disponible y cumpliendo los objetivos de programación.</w:t>
      </w:r>
    </w:p>
    <w:p w14:paraId="36025959" w14:textId="3344CE35" w:rsidR="007850E0" w:rsidRDefault="7D2AE0EA"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lang w:eastAsia="es-ES"/>
        </w:rPr>
      </w:pPr>
      <w:r w:rsidRPr="6DF36262">
        <w:rPr>
          <w:lang w:eastAsia="es-ES"/>
        </w:rPr>
        <w:t>Cuando se realice</w:t>
      </w:r>
      <w:r w:rsidR="36F8EBFB" w:rsidRPr="6DF36262">
        <w:rPr>
          <w:lang w:eastAsia="es-ES"/>
        </w:rPr>
        <w:t xml:space="preserve"> la actividad incluida e</w:t>
      </w:r>
      <w:r w:rsidR="005234F7">
        <w:rPr>
          <w:lang w:eastAsia="es-ES"/>
        </w:rPr>
        <w:t>n</w:t>
      </w:r>
      <w:r w:rsidRPr="6DF36262">
        <w:rPr>
          <w:lang w:eastAsia="es-ES"/>
        </w:rPr>
        <w:t xml:space="preserve"> los </w:t>
      </w:r>
      <w:proofErr w:type="spellStart"/>
      <w:r w:rsidRPr="6DF36262">
        <w:rPr>
          <w:lang w:eastAsia="es-ES"/>
        </w:rPr>
        <w:t>PLE</w:t>
      </w:r>
      <w:r w:rsidR="798CCB47" w:rsidRPr="6DF36262">
        <w:rPr>
          <w:lang w:eastAsia="es-ES"/>
        </w:rPr>
        <w:t>s</w:t>
      </w:r>
      <w:proofErr w:type="spellEnd"/>
      <w:r w:rsidR="005234F7">
        <w:rPr>
          <w:lang w:eastAsia="es-ES"/>
        </w:rPr>
        <w:t xml:space="preserve"> </w:t>
      </w:r>
      <w:r w:rsidRPr="6DF36262">
        <w:rPr>
          <w:lang w:eastAsia="es-ES"/>
        </w:rPr>
        <w:t>se firmarán dando el visto bueno para su abono por el personal responsable del servicio implicado y por la Dirección/Subdirección Médica.</w:t>
      </w:r>
    </w:p>
    <w:p w14:paraId="6B7CDBCD" w14:textId="77777777" w:rsidR="007850E0" w:rsidRDefault="007850E0">
      <w:pPr>
        <w:spacing w:after="0"/>
        <w:ind w:firstLine="0"/>
        <w:jc w:val="left"/>
        <w:rPr>
          <w:spacing w:val="6"/>
          <w:sz w:val="26"/>
          <w:szCs w:val="26"/>
          <w:lang w:eastAsia="es-ES"/>
        </w:rPr>
      </w:pPr>
      <w:r>
        <w:rPr>
          <w:szCs w:val="26"/>
          <w:lang w:eastAsia="es-ES"/>
        </w:rPr>
        <w:br w:type="page"/>
      </w:r>
    </w:p>
    <w:p w14:paraId="01F621E7" w14:textId="3DA540C6" w:rsidR="0063592A" w:rsidRDefault="38BC67F7" w:rsidP="007850E0">
      <w:pPr>
        <w:pStyle w:val="texto"/>
        <w:spacing w:after="240"/>
        <w:rPr>
          <w:lang w:eastAsia="es-ES"/>
        </w:rPr>
      </w:pPr>
      <w:r w:rsidRPr="142743FA">
        <w:rPr>
          <w:lang w:eastAsia="es-ES"/>
        </w:rPr>
        <w:lastRenderedPageBreak/>
        <w:t>El</w:t>
      </w:r>
      <w:r w:rsidR="005234F7">
        <w:rPr>
          <w:lang w:eastAsia="es-ES"/>
        </w:rPr>
        <w:t xml:space="preserve"> </w:t>
      </w:r>
      <w:r w:rsidR="569CCB6F" w:rsidRPr="142743FA">
        <w:rPr>
          <w:lang w:eastAsia="es-ES"/>
        </w:rPr>
        <w:t xml:space="preserve">complemento de productividad en el periodo 2018-2022 </w:t>
      </w:r>
      <w:r w:rsidR="71C4303A" w:rsidRPr="142743FA">
        <w:rPr>
          <w:lang w:eastAsia="es-ES"/>
        </w:rPr>
        <w:t>supuso un gasto de</w:t>
      </w:r>
      <w:r w:rsidR="569CCB6F" w:rsidRPr="142743FA">
        <w:rPr>
          <w:lang w:eastAsia="es-ES"/>
        </w:rPr>
        <w:t xml:space="preserve"> 6,62 millones según el siguiente detalle por área de salud:</w:t>
      </w:r>
    </w:p>
    <w:tbl>
      <w:tblPr>
        <w:tblW w:w="8789"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401"/>
        <w:gridCol w:w="1055"/>
        <w:gridCol w:w="1055"/>
        <w:gridCol w:w="1056"/>
        <w:gridCol w:w="1055"/>
        <w:gridCol w:w="1056"/>
        <w:gridCol w:w="1055"/>
        <w:gridCol w:w="1056"/>
      </w:tblGrid>
      <w:tr w:rsidR="0063592A" w:rsidRPr="006B4245" w14:paraId="32C460EC" w14:textId="77777777" w:rsidTr="00872C65">
        <w:trPr>
          <w:trHeight w:val="255"/>
          <w:jc w:val="center"/>
        </w:trPr>
        <w:tc>
          <w:tcPr>
            <w:tcW w:w="1401" w:type="dxa"/>
            <w:shd w:val="clear" w:color="auto" w:fill="8DB3E2" w:themeFill="text2" w:themeFillTint="66"/>
            <w:noWrap/>
            <w:vAlign w:val="bottom"/>
          </w:tcPr>
          <w:p w14:paraId="5A7F5237" w14:textId="77777777" w:rsidR="0063592A" w:rsidRPr="006B4245" w:rsidRDefault="0063592A" w:rsidP="007850E0">
            <w:pPr>
              <w:pStyle w:val="cuadroCabe"/>
              <w:jc w:val="left"/>
              <w:rPr>
                <w:lang w:val="es-ES" w:eastAsia="es-ES"/>
              </w:rPr>
            </w:pPr>
          </w:p>
        </w:tc>
        <w:tc>
          <w:tcPr>
            <w:tcW w:w="1055" w:type="dxa"/>
            <w:shd w:val="clear" w:color="auto" w:fill="8DB3E2" w:themeFill="text2" w:themeFillTint="66"/>
            <w:noWrap/>
            <w:vAlign w:val="center"/>
          </w:tcPr>
          <w:p w14:paraId="6181E3C5" w14:textId="77777777" w:rsidR="0063592A" w:rsidRPr="006B4245" w:rsidRDefault="0063592A" w:rsidP="007850E0">
            <w:pPr>
              <w:pStyle w:val="cuadroCabe"/>
              <w:jc w:val="right"/>
              <w:rPr>
                <w:lang w:val="es-ES" w:eastAsia="es-ES"/>
              </w:rPr>
            </w:pPr>
            <w:r w:rsidRPr="006B4245">
              <w:rPr>
                <w:lang w:val="es-ES" w:eastAsia="es-ES"/>
              </w:rPr>
              <w:t>2018</w:t>
            </w:r>
          </w:p>
        </w:tc>
        <w:tc>
          <w:tcPr>
            <w:tcW w:w="1055" w:type="dxa"/>
            <w:shd w:val="clear" w:color="auto" w:fill="8DB3E2" w:themeFill="text2" w:themeFillTint="66"/>
            <w:noWrap/>
            <w:vAlign w:val="center"/>
          </w:tcPr>
          <w:p w14:paraId="4F0BDA9A" w14:textId="77777777" w:rsidR="0063592A" w:rsidRPr="006B4245" w:rsidRDefault="0063592A" w:rsidP="007850E0">
            <w:pPr>
              <w:pStyle w:val="cuadroCabe"/>
              <w:jc w:val="right"/>
              <w:rPr>
                <w:lang w:val="es-ES" w:eastAsia="es-ES"/>
              </w:rPr>
            </w:pPr>
            <w:r w:rsidRPr="006B4245">
              <w:rPr>
                <w:lang w:val="es-ES" w:eastAsia="es-ES"/>
              </w:rPr>
              <w:t>2019</w:t>
            </w:r>
          </w:p>
        </w:tc>
        <w:tc>
          <w:tcPr>
            <w:tcW w:w="1056" w:type="dxa"/>
            <w:shd w:val="clear" w:color="auto" w:fill="8DB3E2" w:themeFill="text2" w:themeFillTint="66"/>
            <w:noWrap/>
            <w:vAlign w:val="center"/>
          </w:tcPr>
          <w:p w14:paraId="14CE1E37" w14:textId="77777777" w:rsidR="0063592A" w:rsidRPr="006B4245" w:rsidRDefault="0063592A" w:rsidP="007850E0">
            <w:pPr>
              <w:pStyle w:val="cuadroCabe"/>
              <w:jc w:val="right"/>
              <w:rPr>
                <w:lang w:val="es-ES" w:eastAsia="es-ES"/>
              </w:rPr>
            </w:pPr>
            <w:r w:rsidRPr="006B4245">
              <w:rPr>
                <w:lang w:val="es-ES" w:eastAsia="es-ES"/>
              </w:rPr>
              <w:t>2020</w:t>
            </w:r>
          </w:p>
        </w:tc>
        <w:tc>
          <w:tcPr>
            <w:tcW w:w="1055" w:type="dxa"/>
            <w:shd w:val="clear" w:color="auto" w:fill="8DB3E2" w:themeFill="text2" w:themeFillTint="66"/>
            <w:noWrap/>
            <w:vAlign w:val="center"/>
          </w:tcPr>
          <w:p w14:paraId="4269D668" w14:textId="77777777" w:rsidR="0063592A" w:rsidRPr="006B4245" w:rsidRDefault="0063592A" w:rsidP="007850E0">
            <w:pPr>
              <w:pStyle w:val="cuadroCabe"/>
              <w:jc w:val="right"/>
              <w:rPr>
                <w:lang w:val="es-ES" w:eastAsia="es-ES"/>
              </w:rPr>
            </w:pPr>
            <w:r w:rsidRPr="006B4245">
              <w:rPr>
                <w:lang w:val="es-ES" w:eastAsia="es-ES"/>
              </w:rPr>
              <w:t>2021</w:t>
            </w:r>
          </w:p>
        </w:tc>
        <w:tc>
          <w:tcPr>
            <w:tcW w:w="1056" w:type="dxa"/>
            <w:shd w:val="clear" w:color="auto" w:fill="8DB3E2" w:themeFill="text2" w:themeFillTint="66"/>
            <w:noWrap/>
            <w:vAlign w:val="center"/>
          </w:tcPr>
          <w:p w14:paraId="715336FC" w14:textId="77777777" w:rsidR="0063592A" w:rsidRPr="006B4245" w:rsidRDefault="0063592A" w:rsidP="007850E0">
            <w:pPr>
              <w:pStyle w:val="cuadroCabe"/>
              <w:jc w:val="right"/>
              <w:rPr>
                <w:lang w:val="es-ES" w:eastAsia="es-ES"/>
              </w:rPr>
            </w:pPr>
            <w:r w:rsidRPr="006B4245">
              <w:rPr>
                <w:lang w:val="es-ES" w:eastAsia="es-ES"/>
              </w:rPr>
              <w:t>2022</w:t>
            </w:r>
          </w:p>
        </w:tc>
        <w:tc>
          <w:tcPr>
            <w:tcW w:w="1055" w:type="dxa"/>
            <w:shd w:val="clear" w:color="auto" w:fill="8DB3E2" w:themeFill="text2" w:themeFillTint="66"/>
          </w:tcPr>
          <w:p w14:paraId="20714E45" w14:textId="77777777" w:rsidR="0063592A" w:rsidRPr="006B4245" w:rsidRDefault="0063592A" w:rsidP="007850E0">
            <w:pPr>
              <w:pStyle w:val="cuadroCabe"/>
              <w:jc w:val="right"/>
              <w:rPr>
                <w:lang w:val="es-ES" w:eastAsia="es-ES"/>
              </w:rPr>
            </w:pPr>
            <w:r>
              <w:rPr>
                <w:lang w:val="es-ES" w:eastAsia="es-ES"/>
              </w:rPr>
              <w:t>Var.% 2022/2018</w:t>
            </w:r>
          </w:p>
        </w:tc>
        <w:tc>
          <w:tcPr>
            <w:tcW w:w="1056" w:type="dxa"/>
            <w:shd w:val="clear" w:color="auto" w:fill="8DB3E2" w:themeFill="text2" w:themeFillTint="66"/>
          </w:tcPr>
          <w:p w14:paraId="35D4761F" w14:textId="77777777" w:rsidR="0063592A" w:rsidRPr="006B4245" w:rsidRDefault="0063592A" w:rsidP="007850E0">
            <w:pPr>
              <w:pStyle w:val="cuadroCabe"/>
              <w:jc w:val="right"/>
              <w:rPr>
                <w:lang w:val="es-ES" w:eastAsia="es-ES"/>
              </w:rPr>
            </w:pPr>
            <w:r>
              <w:rPr>
                <w:lang w:val="es-ES" w:eastAsia="es-ES"/>
              </w:rPr>
              <w:t>Var. % 2022/2021</w:t>
            </w:r>
          </w:p>
        </w:tc>
      </w:tr>
      <w:tr w:rsidR="0063592A" w:rsidRPr="006B4245" w14:paraId="51AEF69E" w14:textId="77777777" w:rsidTr="00872C65">
        <w:trPr>
          <w:trHeight w:val="198"/>
          <w:jc w:val="center"/>
        </w:trPr>
        <w:tc>
          <w:tcPr>
            <w:tcW w:w="1401" w:type="dxa"/>
            <w:tcBorders>
              <w:bottom w:val="single" w:sz="2" w:space="0" w:color="auto"/>
            </w:tcBorders>
            <w:shd w:val="clear" w:color="auto" w:fill="auto"/>
            <w:noWrap/>
            <w:vAlign w:val="center"/>
            <w:hideMark/>
          </w:tcPr>
          <w:p w14:paraId="32C71986" w14:textId="77777777" w:rsidR="0063592A" w:rsidRPr="006B4245" w:rsidRDefault="0063592A" w:rsidP="007850E0">
            <w:pPr>
              <w:pStyle w:val="cuatexto"/>
              <w:jc w:val="left"/>
              <w:rPr>
                <w:lang w:val="es-ES" w:eastAsia="es-ES"/>
              </w:rPr>
            </w:pPr>
            <w:r>
              <w:rPr>
                <w:lang w:val="es-ES" w:eastAsia="es-ES"/>
              </w:rPr>
              <w:t>Pamplona</w:t>
            </w:r>
          </w:p>
        </w:tc>
        <w:tc>
          <w:tcPr>
            <w:tcW w:w="1055" w:type="dxa"/>
            <w:tcBorders>
              <w:bottom w:val="single" w:sz="2" w:space="0" w:color="auto"/>
            </w:tcBorders>
            <w:shd w:val="clear" w:color="auto" w:fill="auto"/>
            <w:noWrap/>
            <w:vAlign w:val="center"/>
            <w:hideMark/>
          </w:tcPr>
          <w:p w14:paraId="1B2AF0B7" w14:textId="77777777" w:rsidR="0063592A" w:rsidRPr="006B4245" w:rsidRDefault="0063592A" w:rsidP="007850E0">
            <w:pPr>
              <w:pStyle w:val="cuatexto"/>
              <w:jc w:val="right"/>
              <w:rPr>
                <w:lang w:val="es-ES" w:eastAsia="es-ES"/>
              </w:rPr>
            </w:pPr>
            <w:r w:rsidRPr="006B4245">
              <w:rPr>
                <w:lang w:val="es-ES" w:eastAsia="es-ES"/>
              </w:rPr>
              <w:t>449.149</w:t>
            </w:r>
          </w:p>
        </w:tc>
        <w:tc>
          <w:tcPr>
            <w:tcW w:w="1055" w:type="dxa"/>
            <w:tcBorders>
              <w:bottom w:val="single" w:sz="2" w:space="0" w:color="auto"/>
            </w:tcBorders>
            <w:shd w:val="clear" w:color="auto" w:fill="auto"/>
            <w:noWrap/>
            <w:vAlign w:val="center"/>
            <w:hideMark/>
          </w:tcPr>
          <w:p w14:paraId="59615773" w14:textId="77777777" w:rsidR="0063592A" w:rsidRPr="006B4245" w:rsidRDefault="0063592A" w:rsidP="007850E0">
            <w:pPr>
              <w:pStyle w:val="cuatexto"/>
              <w:jc w:val="right"/>
              <w:rPr>
                <w:lang w:val="es-ES" w:eastAsia="es-ES"/>
              </w:rPr>
            </w:pPr>
            <w:r w:rsidRPr="006B4245">
              <w:rPr>
                <w:lang w:val="es-ES" w:eastAsia="es-ES"/>
              </w:rPr>
              <w:t>685.936</w:t>
            </w:r>
          </w:p>
        </w:tc>
        <w:tc>
          <w:tcPr>
            <w:tcW w:w="1056" w:type="dxa"/>
            <w:tcBorders>
              <w:bottom w:val="single" w:sz="2" w:space="0" w:color="auto"/>
            </w:tcBorders>
            <w:shd w:val="clear" w:color="auto" w:fill="auto"/>
            <w:noWrap/>
            <w:vAlign w:val="center"/>
            <w:hideMark/>
          </w:tcPr>
          <w:p w14:paraId="0664AEBF" w14:textId="77777777" w:rsidR="0063592A" w:rsidRPr="006B4245" w:rsidRDefault="0063592A" w:rsidP="007850E0">
            <w:pPr>
              <w:pStyle w:val="cuatexto"/>
              <w:jc w:val="right"/>
              <w:rPr>
                <w:lang w:val="es-ES" w:eastAsia="es-ES"/>
              </w:rPr>
            </w:pPr>
            <w:r w:rsidRPr="006B4245">
              <w:rPr>
                <w:lang w:val="es-ES" w:eastAsia="es-ES"/>
              </w:rPr>
              <w:t>627.463</w:t>
            </w:r>
          </w:p>
        </w:tc>
        <w:tc>
          <w:tcPr>
            <w:tcW w:w="1055" w:type="dxa"/>
            <w:tcBorders>
              <w:bottom w:val="single" w:sz="2" w:space="0" w:color="auto"/>
            </w:tcBorders>
            <w:shd w:val="clear" w:color="auto" w:fill="auto"/>
            <w:noWrap/>
            <w:vAlign w:val="center"/>
            <w:hideMark/>
          </w:tcPr>
          <w:p w14:paraId="5F90924D" w14:textId="77777777" w:rsidR="0063592A" w:rsidRPr="006B4245" w:rsidRDefault="0063592A" w:rsidP="007850E0">
            <w:pPr>
              <w:pStyle w:val="cuatexto"/>
              <w:jc w:val="right"/>
              <w:rPr>
                <w:lang w:val="es-ES" w:eastAsia="es-ES"/>
              </w:rPr>
            </w:pPr>
            <w:r w:rsidRPr="006B4245">
              <w:rPr>
                <w:lang w:val="es-ES" w:eastAsia="es-ES"/>
              </w:rPr>
              <w:t>1.187.261</w:t>
            </w:r>
          </w:p>
        </w:tc>
        <w:tc>
          <w:tcPr>
            <w:tcW w:w="1056" w:type="dxa"/>
            <w:tcBorders>
              <w:bottom w:val="single" w:sz="2" w:space="0" w:color="auto"/>
            </w:tcBorders>
            <w:shd w:val="clear" w:color="auto" w:fill="auto"/>
            <w:noWrap/>
            <w:vAlign w:val="center"/>
            <w:hideMark/>
          </w:tcPr>
          <w:p w14:paraId="484987A9" w14:textId="77777777" w:rsidR="0063592A" w:rsidRPr="006B4245" w:rsidRDefault="0063592A" w:rsidP="007850E0">
            <w:pPr>
              <w:pStyle w:val="cuatexto"/>
              <w:jc w:val="right"/>
              <w:rPr>
                <w:lang w:val="es-ES" w:eastAsia="es-ES"/>
              </w:rPr>
            </w:pPr>
            <w:r w:rsidRPr="006B4245">
              <w:rPr>
                <w:lang w:val="es-ES" w:eastAsia="es-ES"/>
              </w:rPr>
              <w:t>1.860.308</w:t>
            </w:r>
          </w:p>
        </w:tc>
        <w:tc>
          <w:tcPr>
            <w:tcW w:w="1055" w:type="dxa"/>
            <w:tcBorders>
              <w:bottom w:val="single" w:sz="2" w:space="0" w:color="auto"/>
            </w:tcBorders>
            <w:vAlign w:val="center"/>
          </w:tcPr>
          <w:p w14:paraId="47E6499E" w14:textId="77777777" w:rsidR="0063592A" w:rsidRPr="006B4245" w:rsidRDefault="0063592A" w:rsidP="007850E0">
            <w:pPr>
              <w:pStyle w:val="cuatexto"/>
              <w:jc w:val="right"/>
              <w:rPr>
                <w:lang w:val="es-ES" w:eastAsia="es-ES"/>
              </w:rPr>
            </w:pPr>
            <w:r w:rsidRPr="006B4245">
              <w:rPr>
                <w:lang w:val="es-ES" w:eastAsia="es-ES"/>
              </w:rPr>
              <w:t>314</w:t>
            </w:r>
          </w:p>
        </w:tc>
        <w:tc>
          <w:tcPr>
            <w:tcW w:w="1056" w:type="dxa"/>
            <w:tcBorders>
              <w:bottom w:val="single" w:sz="2" w:space="0" w:color="auto"/>
            </w:tcBorders>
            <w:vAlign w:val="center"/>
          </w:tcPr>
          <w:p w14:paraId="68A30977" w14:textId="77777777" w:rsidR="0063592A" w:rsidRPr="006B4245" w:rsidRDefault="0063592A" w:rsidP="007850E0">
            <w:pPr>
              <w:pStyle w:val="cuatexto"/>
              <w:jc w:val="right"/>
              <w:rPr>
                <w:lang w:val="es-ES" w:eastAsia="es-ES"/>
              </w:rPr>
            </w:pPr>
            <w:r w:rsidRPr="006B4245">
              <w:rPr>
                <w:lang w:val="es-ES" w:eastAsia="es-ES"/>
              </w:rPr>
              <w:t>57</w:t>
            </w:r>
          </w:p>
        </w:tc>
      </w:tr>
      <w:tr w:rsidR="0063592A" w:rsidRPr="006B4245" w14:paraId="40ED59B4" w14:textId="77777777" w:rsidTr="00872C65">
        <w:trPr>
          <w:trHeight w:val="198"/>
          <w:jc w:val="center"/>
        </w:trPr>
        <w:tc>
          <w:tcPr>
            <w:tcW w:w="1401" w:type="dxa"/>
            <w:tcBorders>
              <w:top w:val="single" w:sz="2" w:space="0" w:color="auto"/>
              <w:bottom w:val="single" w:sz="2" w:space="0" w:color="auto"/>
            </w:tcBorders>
            <w:shd w:val="clear" w:color="auto" w:fill="auto"/>
            <w:noWrap/>
            <w:vAlign w:val="center"/>
            <w:hideMark/>
          </w:tcPr>
          <w:p w14:paraId="4037E3D0" w14:textId="77777777" w:rsidR="0063592A" w:rsidRPr="006B4245" w:rsidRDefault="0063592A" w:rsidP="007850E0">
            <w:pPr>
              <w:pStyle w:val="cuatexto"/>
              <w:jc w:val="left"/>
              <w:rPr>
                <w:lang w:val="es-ES" w:eastAsia="es-ES"/>
              </w:rPr>
            </w:pPr>
            <w:r>
              <w:rPr>
                <w:lang w:val="es-ES" w:eastAsia="es-ES"/>
              </w:rPr>
              <w:t>Tudela</w:t>
            </w:r>
          </w:p>
        </w:tc>
        <w:tc>
          <w:tcPr>
            <w:tcW w:w="1055" w:type="dxa"/>
            <w:tcBorders>
              <w:top w:val="single" w:sz="2" w:space="0" w:color="auto"/>
              <w:bottom w:val="single" w:sz="2" w:space="0" w:color="auto"/>
            </w:tcBorders>
            <w:shd w:val="clear" w:color="auto" w:fill="auto"/>
            <w:noWrap/>
            <w:vAlign w:val="center"/>
            <w:hideMark/>
          </w:tcPr>
          <w:p w14:paraId="3B2B894A" w14:textId="77777777" w:rsidR="0063592A" w:rsidRPr="006B4245" w:rsidRDefault="0063592A" w:rsidP="007850E0">
            <w:pPr>
              <w:pStyle w:val="cuatexto"/>
              <w:jc w:val="right"/>
              <w:rPr>
                <w:lang w:val="es-ES" w:eastAsia="es-ES"/>
              </w:rPr>
            </w:pPr>
            <w:r w:rsidRPr="006B4245">
              <w:rPr>
                <w:lang w:val="es-ES" w:eastAsia="es-ES"/>
              </w:rPr>
              <w:t>229.944</w:t>
            </w:r>
          </w:p>
        </w:tc>
        <w:tc>
          <w:tcPr>
            <w:tcW w:w="1055" w:type="dxa"/>
            <w:tcBorders>
              <w:top w:val="single" w:sz="2" w:space="0" w:color="auto"/>
              <w:bottom w:val="single" w:sz="2" w:space="0" w:color="auto"/>
            </w:tcBorders>
            <w:shd w:val="clear" w:color="auto" w:fill="auto"/>
            <w:noWrap/>
            <w:vAlign w:val="center"/>
            <w:hideMark/>
          </w:tcPr>
          <w:p w14:paraId="103EB6D9" w14:textId="77777777" w:rsidR="0063592A" w:rsidRPr="006B4245" w:rsidRDefault="0063592A" w:rsidP="007850E0">
            <w:pPr>
              <w:pStyle w:val="cuatexto"/>
              <w:jc w:val="right"/>
              <w:rPr>
                <w:lang w:val="es-ES" w:eastAsia="es-ES"/>
              </w:rPr>
            </w:pPr>
            <w:r w:rsidRPr="006B4245">
              <w:rPr>
                <w:lang w:val="es-ES" w:eastAsia="es-ES"/>
              </w:rPr>
              <w:t>238.673</w:t>
            </w:r>
          </w:p>
        </w:tc>
        <w:tc>
          <w:tcPr>
            <w:tcW w:w="1056" w:type="dxa"/>
            <w:tcBorders>
              <w:top w:val="single" w:sz="2" w:space="0" w:color="auto"/>
              <w:bottom w:val="single" w:sz="2" w:space="0" w:color="auto"/>
            </w:tcBorders>
            <w:shd w:val="clear" w:color="auto" w:fill="auto"/>
            <w:noWrap/>
            <w:vAlign w:val="center"/>
            <w:hideMark/>
          </w:tcPr>
          <w:p w14:paraId="50F969F0" w14:textId="77777777" w:rsidR="0063592A" w:rsidRPr="006B4245" w:rsidRDefault="0063592A" w:rsidP="007850E0">
            <w:pPr>
              <w:pStyle w:val="cuatexto"/>
              <w:jc w:val="right"/>
              <w:rPr>
                <w:lang w:val="es-ES" w:eastAsia="es-ES"/>
              </w:rPr>
            </w:pPr>
            <w:r w:rsidRPr="006B4245">
              <w:rPr>
                <w:lang w:val="es-ES" w:eastAsia="es-ES"/>
              </w:rPr>
              <w:t>248.966</w:t>
            </w:r>
          </w:p>
        </w:tc>
        <w:tc>
          <w:tcPr>
            <w:tcW w:w="1055" w:type="dxa"/>
            <w:tcBorders>
              <w:top w:val="single" w:sz="2" w:space="0" w:color="auto"/>
              <w:bottom w:val="single" w:sz="2" w:space="0" w:color="auto"/>
            </w:tcBorders>
            <w:shd w:val="clear" w:color="auto" w:fill="auto"/>
            <w:noWrap/>
            <w:vAlign w:val="center"/>
            <w:hideMark/>
          </w:tcPr>
          <w:p w14:paraId="0B62047E" w14:textId="77777777" w:rsidR="0063592A" w:rsidRPr="006B4245" w:rsidRDefault="0063592A" w:rsidP="007850E0">
            <w:pPr>
              <w:pStyle w:val="cuatexto"/>
              <w:jc w:val="right"/>
              <w:rPr>
                <w:lang w:val="es-ES" w:eastAsia="es-ES"/>
              </w:rPr>
            </w:pPr>
            <w:r w:rsidRPr="006B4245">
              <w:rPr>
                <w:lang w:val="es-ES" w:eastAsia="es-ES"/>
              </w:rPr>
              <w:t>302.377</w:t>
            </w:r>
          </w:p>
        </w:tc>
        <w:tc>
          <w:tcPr>
            <w:tcW w:w="1056" w:type="dxa"/>
            <w:tcBorders>
              <w:top w:val="single" w:sz="2" w:space="0" w:color="auto"/>
              <w:bottom w:val="single" w:sz="2" w:space="0" w:color="auto"/>
            </w:tcBorders>
            <w:shd w:val="clear" w:color="auto" w:fill="auto"/>
            <w:noWrap/>
            <w:vAlign w:val="center"/>
            <w:hideMark/>
          </w:tcPr>
          <w:p w14:paraId="4A530341" w14:textId="77777777" w:rsidR="0063592A" w:rsidRPr="006B4245" w:rsidRDefault="0063592A" w:rsidP="007850E0">
            <w:pPr>
              <w:pStyle w:val="cuatexto"/>
              <w:jc w:val="right"/>
              <w:rPr>
                <w:lang w:val="es-ES" w:eastAsia="es-ES"/>
              </w:rPr>
            </w:pPr>
            <w:r w:rsidRPr="006B4245">
              <w:rPr>
                <w:lang w:val="es-ES" w:eastAsia="es-ES"/>
              </w:rPr>
              <w:t>276.695</w:t>
            </w:r>
          </w:p>
        </w:tc>
        <w:tc>
          <w:tcPr>
            <w:tcW w:w="1055" w:type="dxa"/>
            <w:tcBorders>
              <w:top w:val="single" w:sz="2" w:space="0" w:color="auto"/>
              <w:bottom w:val="single" w:sz="2" w:space="0" w:color="auto"/>
            </w:tcBorders>
            <w:vAlign w:val="center"/>
          </w:tcPr>
          <w:p w14:paraId="6DB0B844" w14:textId="77777777" w:rsidR="0063592A" w:rsidRPr="006B4245" w:rsidRDefault="0063592A" w:rsidP="007850E0">
            <w:pPr>
              <w:pStyle w:val="cuatexto"/>
              <w:jc w:val="right"/>
              <w:rPr>
                <w:lang w:val="es-ES" w:eastAsia="es-ES"/>
              </w:rPr>
            </w:pPr>
            <w:r w:rsidRPr="006B4245">
              <w:rPr>
                <w:lang w:val="es-ES" w:eastAsia="es-ES"/>
              </w:rPr>
              <w:t>20</w:t>
            </w:r>
          </w:p>
        </w:tc>
        <w:tc>
          <w:tcPr>
            <w:tcW w:w="1056" w:type="dxa"/>
            <w:tcBorders>
              <w:top w:val="single" w:sz="2" w:space="0" w:color="auto"/>
              <w:bottom w:val="single" w:sz="2" w:space="0" w:color="auto"/>
            </w:tcBorders>
            <w:vAlign w:val="center"/>
          </w:tcPr>
          <w:p w14:paraId="2F99F8DF" w14:textId="77777777" w:rsidR="0063592A" w:rsidRPr="006B4245" w:rsidRDefault="0063592A" w:rsidP="007850E0">
            <w:pPr>
              <w:pStyle w:val="cuatexto"/>
              <w:jc w:val="right"/>
              <w:rPr>
                <w:lang w:val="es-ES" w:eastAsia="es-ES"/>
              </w:rPr>
            </w:pPr>
            <w:r w:rsidRPr="006B4245">
              <w:rPr>
                <w:lang w:val="es-ES" w:eastAsia="es-ES"/>
              </w:rPr>
              <w:t>-8</w:t>
            </w:r>
          </w:p>
        </w:tc>
      </w:tr>
      <w:tr w:rsidR="0063592A" w:rsidRPr="006B4245" w14:paraId="5D6F924A" w14:textId="77777777" w:rsidTr="00872C65">
        <w:trPr>
          <w:trHeight w:val="198"/>
          <w:jc w:val="center"/>
        </w:trPr>
        <w:tc>
          <w:tcPr>
            <w:tcW w:w="1401" w:type="dxa"/>
            <w:tcBorders>
              <w:top w:val="single" w:sz="2" w:space="0" w:color="auto"/>
              <w:bottom w:val="single" w:sz="4" w:space="0" w:color="auto"/>
            </w:tcBorders>
            <w:shd w:val="clear" w:color="auto" w:fill="auto"/>
            <w:noWrap/>
            <w:vAlign w:val="center"/>
            <w:hideMark/>
          </w:tcPr>
          <w:p w14:paraId="6C972E4C" w14:textId="77777777" w:rsidR="0063592A" w:rsidRPr="006B4245" w:rsidRDefault="0063592A" w:rsidP="007850E0">
            <w:pPr>
              <w:pStyle w:val="cuatexto"/>
              <w:jc w:val="left"/>
              <w:rPr>
                <w:lang w:val="es-ES" w:eastAsia="es-ES"/>
              </w:rPr>
            </w:pPr>
            <w:r>
              <w:rPr>
                <w:lang w:val="es-ES" w:eastAsia="es-ES"/>
              </w:rPr>
              <w:t>Estella</w:t>
            </w:r>
          </w:p>
        </w:tc>
        <w:tc>
          <w:tcPr>
            <w:tcW w:w="1055" w:type="dxa"/>
            <w:tcBorders>
              <w:top w:val="single" w:sz="2" w:space="0" w:color="auto"/>
              <w:bottom w:val="single" w:sz="4" w:space="0" w:color="auto"/>
            </w:tcBorders>
            <w:shd w:val="clear" w:color="auto" w:fill="auto"/>
            <w:noWrap/>
            <w:vAlign w:val="center"/>
            <w:hideMark/>
          </w:tcPr>
          <w:p w14:paraId="7ED806A0" w14:textId="77777777" w:rsidR="0063592A" w:rsidRPr="006B4245" w:rsidRDefault="0063592A" w:rsidP="007850E0">
            <w:pPr>
              <w:pStyle w:val="cuatexto"/>
              <w:jc w:val="right"/>
              <w:rPr>
                <w:lang w:val="es-ES" w:eastAsia="es-ES"/>
              </w:rPr>
            </w:pPr>
            <w:r w:rsidRPr="006B4245">
              <w:rPr>
                <w:lang w:val="es-ES" w:eastAsia="es-ES"/>
              </w:rPr>
              <w:t>52.186</w:t>
            </w:r>
          </w:p>
        </w:tc>
        <w:tc>
          <w:tcPr>
            <w:tcW w:w="1055" w:type="dxa"/>
            <w:tcBorders>
              <w:top w:val="single" w:sz="2" w:space="0" w:color="auto"/>
              <w:bottom w:val="single" w:sz="4" w:space="0" w:color="auto"/>
            </w:tcBorders>
            <w:shd w:val="clear" w:color="auto" w:fill="auto"/>
            <w:noWrap/>
            <w:vAlign w:val="center"/>
            <w:hideMark/>
          </w:tcPr>
          <w:p w14:paraId="4083336B" w14:textId="77777777" w:rsidR="0063592A" w:rsidRPr="006B4245" w:rsidRDefault="0063592A" w:rsidP="007850E0">
            <w:pPr>
              <w:pStyle w:val="cuatexto"/>
              <w:jc w:val="right"/>
              <w:rPr>
                <w:lang w:val="es-ES" w:eastAsia="es-ES"/>
              </w:rPr>
            </w:pPr>
            <w:r w:rsidRPr="006B4245">
              <w:rPr>
                <w:lang w:val="es-ES" w:eastAsia="es-ES"/>
              </w:rPr>
              <w:t>146.981</w:t>
            </w:r>
          </w:p>
        </w:tc>
        <w:tc>
          <w:tcPr>
            <w:tcW w:w="1056" w:type="dxa"/>
            <w:tcBorders>
              <w:top w:val="single" w:sz="2" w:space="0" w:color="auto"/>
              <w:bottom w:val="single" w:sz="4" w:space="0" w:color="auto"/>
            </w:tcBorders>
            <w:shd w:val="clear" w:color="auto" w:fill="auto"/>
            <w:noWrap/>
            <w:vAlign w:val="center"/>
            <w:hideMark/>
          </w:tcPr>
          <w:p w14:paraId="04585D20" w14:textId="77777777" w:rsidR="0063592A" w:rsidRPr="006B4245" w:rsidRDefault="0063592A" w:rsidP="007850E0">
            <w:pPr>
              <w:pStyle w:val="cuatexto"/>
              <w:jc w:val="right"/>
              <w:rPr>
                <w:lang w:val="es-ES" w:eastAsia="es-ES"/>
              </w:rPr>
            </w:pPr>
            <w:r w:rsidRPr="006B4245">
              <w:rPr>
                <w:lang w:val="es-ES" w:eastAsia="es-ES"/>
              </w:rPr>
              <w:t>95.140</w:t>
            </w:r>
          </w:p>
        </w:tc>
        <w:tc>
          <w:tcPr>
            <w:tcW w:w="1055" w:type="dxa"/>
            <w:tcBorders>
              <w:top w:val="single" w:sz="2" w:space="0" w:color="auto"/>
              <w:bottom w:val="single" w:sz="4" w:space="0" w:color="auto"/>
            </w:tcBorders>
            <w:shd w:val="clear" w:color="auto" w:fill="auto"/>
            <w:noWrap/>
            <w:vAlign w:val="center"/>
            <w:hideMark/>
          </w:tcPr>
          <w:p w14:paraId="4CF95284" w14:textId="77777777" w:rsidR="0063592A" w:rsidRPr="006B4245" w:rsidRDefault="0063592A" w:rsidP="007850E0">
            <w:pPr>
              <w:pStyle w:val="cuatexto"/>
              <w:jc w:val="right"/>
              <w:rPr>
                <w:lang w:val="es-ES" w:eastAsia="es-ES"/>
              </w:rPr>
            </w:pPr>
            <w:r w:rsidRPr="006B4245">
              <w:rPr>
                <w:lang w:val="es-ES" w:eastAsia="es-ES"/>
              </w:rPr>
              <w:t>87.719</w:t>
            </w:r>
          </w:p>
        </w:tc>
        <w:tc>
          <w:tcPr>
            <w:tcW w:w="1056" w:type="dxa"/>
            <w:tcBorders>
              <w:top w:val="single" w:sz="2" w:space="0" w:color="auto"/>
              <w:bottom w:val="single" w:sz="4" w:space="0" w:color="auto"/>
            </w:tcBorders>
            <w:shd w:val="clear" w:color="auto" w:fill="auto"/>
            <w:noWrap/>
            <w:vAlign w:val="center"/>
            <w:hideMark/>
          </w:tcPr>
          <w:p w14:paraId="13DF6D25" w14:textId="77777777" w:rsidR="0063592A" w:rsidRPr="006B4245" w:rsidRDefault="0063592A" w:rsidP="007850E0">
            <w:pPr>
              <w:pStyle w:val="cuatexto"/>
              <w:jc w:val="right"/>
              <w:rPr>
                <w:lang w:val="es-ES" w:eastAsia="es-ES"/>
              </w:rPr>
            </w:pPr>
            <w:r w:rsidRPr="006B4245">
              <w:rPr>
                <w:lang w:val="es-ES" w:eastAsia="es-ES"/>
              </w:rPr>
              <w:t>126.843</w:t>
            </w:r>
          </w:p>
        </w:tc>
        <w:tc>
          <w:tcPr>
            <w:tcW w:w="1055" w:type="dxa"/>
            <w:tcBorders>
              <w:top w:val="single" w:sz="2" w:space="0" w:color="auto"/>
              <w:bottom w:val="single" w:sz="4" w:space="0" w:color="auto"/>
            </w:tcBorders>
            <w:vAlign w:val="center"/>
          </w:tcPr>
          <w:p w14:paraId="7D6ADA16" w14:textId="77777777" w:rsidR="0063592A" w:rsidRPr="006B4245" w:rsidRDefault="0063592A" w:rsidP="007850E0">
            <w:pPr>
              <w:pStyle w:val="cuatexto"/>
              <w:jc w:val="right"/>
              <w:rPr>
                <w:lang w:val="es-ES" w:eastAsia="es-ES"/>
              </w:rPr>
            </w:pPr>
            <w:r w:rsidRPr="006B4245">
              <w:rPr>
                <w:lang w:val="es-ES" w:eastAsia="es-ES"/>
              </w:rPr>
              <w:t>143</w:t>
            </w:r>
          </w:p>
        </w:tc>
        <w:tc>
          <w:tcPr>
            <w:tcW w:w="1056" w:type="dxa"/>
            <w:tcBorders>
              <w:top w:val="single" w:sz="2" w:space="0" w:color="auto"/>
              <w:bottom w:val="single" w:sz="4" w:space="0" w:color="auto"/>
            </w:tcBorders>
            <w:vAlign w:val="center"/>
          </w:tcPr>
          <w:p w14:paraId="073D804C" w14:textId="77777777" w:rsidR="0063592A" w:rsidRPr="006B4245" w:rsidRDefault="0063592A" w:rsidP="007850E0">
            <w:pPr>
              <w:pStyle w:val="cuatexto"/>
              <w:jc w:val="right"/>
              <w:rPr>
                <w:lang w:val="es-ES" w:eastAsia="es-ES"/>
              </w:rPr>
            </w:pPr>
            <w:r w:rsidRPr="006B4245">
              <w:rPr>
                <w:lang w:val="es-ES" w:eastAsia="es-ES"/>
              </w:rPr>
              <w:t>45</w:t>
            </w:r>
          </w:p>
        </w:tc>
      </w:tr>
      <w:tr w:rsidR="0063592A" w:rsidRPr="006B4245" w14:paraId="3B1575E2" w14:textId="77777777" w:rsidTr="00872C65">
        <w:trPr>
          <w:trHeight w:val="255"/>
          <w:jc w:val="center"/>
        </w:trPr>
        <w:tc>
          <w:tcPr>
            <w:tcW w:w="1401" w:type="dxa"/>
            <w:tcBorders>
              <w:bottom w:val="single" w:sz="4" w:space="0" w:color="auto"/>
            </w:tcBorders>
            <w:shd w:val="clear" w:color="auto" w:fill="8DB3E2" w:themeFill="text2" w:themeFillTint="66"/>
            <w:noWrap/>
            <w:vAlign w:val="center"/>
            <w:hideMark/>
          </w:tcPr>
          <w:p w14:paraId="1C4C00F2" w14:textId="77777777" w:rsidR="0063592A" w:rsidRPr="006B4245" w:rsidRDefault="0063592A" w:rsidP="007850E0">
            <w:pPr>
              <w:pStyle w:val="cuadroCabe"/>
              <w:jc w:val="left"/>
              <w:rPr>
                <w:lang w:val="es-ES" w:eastAsia="es-ES"/>
              </w:rPr>
            </w:pPr>
            <w:r w:rsidRPr="006B4245">
              <w:rPr>
                <w:lang w:val="es-ES" w:eastAsia="es-ES"/>
              </w:rPr>
              <w:t xml:space="preserve">Total </w:t>
            </w:r>
          </w:p>
        </w:tc>
        <w:tc>
          <w:tcPr>
            <w:tcW w:w="1055" w:type="dxa"/>
            <w:tcBorders>
              <w:bottom w:val="single" w:sz="4" w:space="0" w:color="auto"/>
            </w:tcBorders>
            <w:shd w:val="clear" w:color="auto" w:fill="8DB3E2" w:themeFill="text2" w:themeFillTint="66"/>
            <w:noWrap/>
            <w:vAlign w:val="center"/>
            <w:hideMark/>
          </w:tcPr>
          <w:p w14:paraId="2ACCF225" w14:textId="77777777" w:rsidR="0063592A" w:rsidRPr="006B4245" w:rsidRDefault="0063592A" w:rsidP="00956FE3">
            <w:pPr>
              <w:pStyle w:val="cuadroCabe"/>
              <w:jc w:val="right"/>
              <w:rPr>
                <w:lang w:val="es-ES" w:eastAsia="es-ES"/>
              </w:rPr>
            </w:pPr>
            <w:r w:rsidRPr="006B4245">
              <w:rPr>
                <w:lang w:val="es-ES" w:eastAsia="es-ES"/>
              </w:rPr>
              <w:t>731.279</w:t>
            </w:r>
          </w:p>
        </w:tc>
        <w:tc>
          <w:tcPr>
            <w:tcW w:w="1055" w:type="dxa"/>
            <w:tcBorders>
              <w:bottom w:val="single" w:sz="4" w:space="0" w:color="auto"/>
            </w:tcBorders>
            <w:shd w:val="clear" w:color="auto" w:fill="8DB3E2" w:themeFill="text2" w:themeFillTint="66"/>
            <w:noWrap/>
            <w:vAlign w:val="center"/>
            <w:hideMark/>
          </w:tcPr>
          <w:p w14:paraId="1372520E" w14:textId="77777777" w:rsidR="0063592A" w:rsidRPr="006B4245" w:rsidRDefault="0063592A" w:rsidP="00956FE3">
            <w:pPr>
              <w:pStyle w:val="cuadroCabe"/>
              <w:jc w:val="right"/>
              <w:rPr>
                <w:lang w:val="es-ES" w:eastAsia="es-ES"/>
              </w:rPr>
            </w:pPr>
            <w:r w:rsidRPr="006B4245">
              <w:rPr>
                <w:lang w:val="es-ES" w:eastAsia="es-ES"/>
              </w:rPr>
              <w:t>1.071.590</w:t>
            </w:r>
          </w:p>
        </w:tc>
        <w:tc>
          <w:tcPr>
            <w:tcW w:w="1056" w:type="dxa"/>
            <w:tcBorders>
              <w:bottom w:val="single" w:sz="4" w:space="0" w:color="auto"/>
            </w:tcBorders>
            <w:shd w:val="clear" w:color="auto" w:fill="8DB3E2" w:themeFill="text2" w:themeFillTint="66"/>
            <w:noWrap/>
            <w:vAlign w:val="center"/>
            <w:hideMark/>
          </w:tcPr>
          <w:p w14:paraId="23C2AA0C" w14:textId="77777777" w:rsidR="0063592A" w:rsidRPr="006B4245" w:rsidRDefault="0063592A" w:rsidP="00956FE3">
            <w:pPr>
              <w:pStyle w:val="cuadroCabe"/>
              <w:jc w:val="right"/>
              <w:rPr>
                <w:lang w:val="es-ES" w:eastAsia="es-ES"/>
              </w:rPr>
            </w:pPr>
            <w:r w:rsidRPr="006B4245">
              <w:rPr>
                <w:lang w:val="es-ES" w:eastAsia="es-ES"/>
              </w:rPr>
              <w:t>971.569</w:t>
            </w:r>
          </w:p>
        </w:tc>
        <w:tc>
          <w:tcPr>
            <w:tcW w:w="1055" w:type="dxa"/>
            <w:tcBorders>
              <w:bottom w:val="single" w:sz="4" w:space="0" w:color="auto"/>
            </w:tcBorders>
            <w:shd w:val="clear" w:color="auto" w:fill="8DB3E2" w:themeFill="text2" w:themeFillTint="66"/>
            <w:noWrap/>
            <w:vAlign w:val="center"/>
            <w:hideMark/>
          </w:tcPr>
          <w:p w14:paraId="7E02425B" w14:textId="77777777" w:rsidR="0063592A" w:rsidRPr="006B4245" w:rsidRDefault="0063592A" w:rsidP="00956FE3">
            <w:pPr>
              <w:pStyle w:val="cuadroCabe"/>
              <w:jc w:val="right"/>
              <w:rPr>
                <w:lang w:val="es-ES" w:eastAsia="es-ES"/>
              </w:rPr>
            </w:pPr>
            <w:r w:rsidRPr="006B4245">
              <w:rPr>
                <w:lang w:val="es-ES" w:eastAsia="es-ES"/>
              </w:rPr>
              <w:t>1.577.357</w:t>
            </w:r>
          </w:p>
        </w:tc>
        <w:tc>
          <w:tcPr>
            <w:tcW w:w="1056" w:type="dxa"/>
            <w:tcBorders>
              <w:bottom w:val="single" w:sz="4" w:space="0" w:color="auto"/>
            </w:tcBorders>
            <w:shd w:val="clear" w:color="auto" w:fill="8DB3E2" w:themeFill="text2" w:themeFillTint="66"/>
            <w:noWrap/>
            <w:vAlign w:val="center"/>
            <w:hideMark/>
          </w:tcPr>
          <w:p w14:paraId="37B89F82" w14:textId="77777777" w:rsidR="0063592A" w:rsidRPr="006B4245" w:rsidRDefault="0063592A" w:rsidP="00956FE3">
            <w:pPr>
              <w:pStyle w:val="cuadroCabe"/>
              <w:jc w:val="right"/>
              <w:rPr>
                <w:lang w:val="es-ES" w:eastAsia="es-ES"/>
              </w:rPr>
            </w:pPr>
            <w:r w:rsidRPr="006B4245">
              <w:rPr>
                <w:lang w:val="es-ES" w:eastAsia="es-ES"/>
              </w:rPr>
              <w:t>2.263.846</w:t>
            </w:r>
          </w:p>
        </w:tc>
        <w:tc>
          <w:tcPr>
            <w:tcW w:w="1055" w:type="dxa"/>
            <w:tcBorders>
              <w:bottom w:val="single" w:sz="4" w:space="0" w:color="auto"/>
            </w:tcBorders>
            <w:shd w:val="clear" w:color="auto" w:fill="8DB3E2" w:themeFill="text2" w:themeFillTint="66"/>
            <w:vAlign w:val="center"/>
          </w:tcPr>
          <w:p w14:paraId="40CC2135" w14:textId="77777777" w:rsidR="0063592A" w:rsidRPr="006B4245" w:rsidRDefault="0063592A" w:rsidP="00956FE3">
            <w:pPr>
              <w:pStyle w:val="cuadroCabe"/>
              <w:jc w:val="right"/>
              <w:rPr>
                <w:lang w:val="es-ES" w:eastAsia="es-ES"/>
              </w:rPr>
            </w:pPr>
            <w:r w:rsidRPr="006B4245">
              <w:rPr>
                <w:lang w:val="es-ES" w:eastAsia="es-ES"/>
              </w:rPr>
              <w:t>210</w:t>
            </w:r>
          </w:p>
        </w:tc>
        <w:tc>
          <w:tcPr>
            <w:tcW w:w="1056" w:type="dxa"/>
            <w:tcBorders>
              <w:bottom w:val="single" w:sz="4" w:space="0" w:color="auto"/>
            </w:tcBorders>
            <w:shd w:val="clear" w:color="auto" w:fill="8DB3E2" w:themeFill="text2" w:themeFillTint="66"/>
            <w:vAlign w:val="center"/>
          </w:tcPr>
          <w:p w14:paraId="7222C611" w14:textId="77777777" w:rsidR="0063592A" w:rsidRPr="006B4245" w:rsidRDefault="0063592A" w:rsidP="00956FE3">
            <w:pPr>
              <w:pStyle w:val="cuadroCabe"/>
              <w:jc w:val="right"/>
              <w:rPr>
                <w:lang w:val="es-ES" w:eastAsia="es-ES"/>
              </w:rPr>
            </w:pPr>
            <w:r w:rsidRPr="006B4245">
              <w:rPr>
                <w:lang w:val="es-ES" w:eastAsia="es-ES"/>
              </w:rPr>
              <w:t>44</w:t>
            </w:r>
          </w:p>
        </w:tc>
      </w:tr>
    </w:tbl>
    <w:p w14:paraId="415834BF" w14:textId="0108F82F" w:rsidR="0063592A" w:rsidRDefault="0063592A" w:rsidP="005234F7">
      <w:pPr>
        <w:pStyle w:val="texto"/>
        <w:spacing w:before="240"/>
        <w:rPr>
          <w:lang w:eastAsia="es-ES"/>
        </w:rPr>
      </w:pPr>
      <w:r w:rsidRPr="6DF36262">
        <w:rPr>
          <w:lang w:eastAsia="es-ES"/>
        </w:rPr>
        <w:t>Del análisis del gasto de 2022 señalamos los siguientes aspectos</w:t>
      </w:r>
      <w:r w:rsidR="005234F7">
        <w:rPr>
          <w:lang w:eastAsia="es-ES"/>
        </w:rPr>
        <w:t>:</w:t>
      </w:r>
    </w:p>
    <w:p w14:paraId="6FEC4E76" w14:textId="05AF4391" w:rsidR="0063592A" w:rsidRDefault="569CCB6F"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lang w:eastAsia="es-ES"/>
        </w:rPr>
      </w:pPr>
      <w:r w:rsidRPr="6DF36262">
        <w:rPr>
          <w:lang w:eastAsia="es-ES"/>
        </w:rPr>
        <w:t>El gasto ascendió a 2,26 millones</w:t>
      </w:r>
      <w:r w:rsidR="648DBFC8" w:rsidRPr="6DF36262">
        <w:rPr>
          <w:lang w:eastAsia="es-ES"/>
        </w:rPr>
        <w:t>,</w:t>
      </w:r>
      <w:r w:rsidRPr="6DF36262">
        <w:rPr>
          <w:lang w:eastAsia="es-ES"/>
        </w:rPr>
        <w:t xml:space="preserve"> lo que supone un incremento del 44 y del 210 por ciento respecto a 2021 y 2018 respectivamente. </w:t>
      </w:r>
    </w:p>
    <w:p w14:paraId="578B0538" w14:textId="77777777" w:rsidR="0063592A" w:rsidRDefault="569CCB6F"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szCs w:val="26"/>
          <w:lang w:eastAsia="es-ES"/>
        </w:rPr>
      </w:pPr>
      <w:r w:rsidRPr="6DF36262">
        <w:rPr>
          <w:lang w:eastAsia="es-ES"/>
        </w:rPr>
        <w:t xml:space="preserve">El 82 por ciento del importe se concentra en el área de Pamplona, el 12 por ciento en Tudela y el seis por ciento restante en Estella. </w:t>
      </w:r>
    </w:p>
    <w:p w14:paraId="0B541508" w14:textId="4A842500" w:rsidR="0063592A" w:rsidRDefault="04FABC93"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lang w:eastAsia="es-ES"/>
        </w:rPr>
      </w:pPr>
      <w:r w:rsidRPr="6DF36262">
        <w:rPr>
          <w:lang w:eastAsia="es-ES"/>
        </w:rPr>
        <w:t>E</w:t>
      </w:r>
      <w:r w:rsidR="569CCB6F" w:rsidRPr="6DF36262">
        <w:rPr>
          <w:lang w:eastAsia="es-ES"/>
        </w:rPr>
        <w:t>l personal facultativo (479 personas) percibió el 94 por ciento de las retribuciones señaladas y el personal de enfermería (55 personas) el seis por ciento restante.</w:t>
      </w:r>
    </w:p>
    <w:p w14:paraId="33B785A9" w14:textId="77777777" w:rsidR="0063592A" w:rsidRDefault="569CCB6F"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szCs w:val="26"/>
          <w:lang w:eastAsia="es-ES"/>
        </w:rPr>
      </w:pPr>
      <w:r w:rsidRPr="6DF36262">
        <w:rPr>
          <w:lang w:eastAsia="es-ES"/>
        </w:rPr>
        <w:t xml:space="preserve">El 95 por ciento del total de retribuciones se abonaron a través del sistema de módulos y el cinco por ciento por horas realizadas. </w:t>
      </w:r>
    </w:p>
    <w:p w14:paraId="228F6F40" w14:textId="77777777" w:rsidR="0063592A" w:rsidRDefault="569CCB6F"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szCs w:val="26"/>
          <w:lang w:eastAsia="es-ES"/>
        </w:rPr>
      </w:pPr>
      <w:r w:rsidRPr="6DF36262">
        <w:rPr>
          <w:lang w:eastAsia="es-ES"/>
        </w:rPr>
        <w:t xml:space="preserve">Estas conclusiones son similares para el resto de años analizados. </w:t>
      </w:r>
    </w:p>
    <w:p w14:paraId="51413537" w14:textId="02B63A7F" w:rsidR="0001434E" w:rsidRPr="007850E0" w:rsidRDefault="00B74B5E" w:rsidP="005234F7">
      <w:pPr>
        <w:pStyle w:val="texto"/>
        <w:spacing w:before="120"/>
      </w:pPr>
      <w:r w:rsidRPr="007850E0">
        <w:t xml:space="preserve">Hemos revisado una muestra de </w:t>
      </w:r>
      <w:r w:rsidR="00F052D7" w:rsidRPr="007850E0">
        <w:t>ocho</w:t>
      </w:r>
      <w:r w:rsidRPr="007850E0">
        <w:t xml:space="preserve"> </w:t>
      </w:r>
      <w:proofErr w:type="spellStart"/>
      <w:r w:rsidRPr="007850E0">
        <w:t>PLE</w:t>
      </w:r>
      <w:r w:rsidR="002F435D" w:rsidRPr="007850E0">
        <w:t>s</w:t>
      </w:r>
      <w:proofErr w:type="spellEnd"/>
      <w:r w:rsidR="00F052D7" w:rsidRPr="007850E0">
        <w:t xml:space="preserve"> sobre intervenciones, uno de consultas y uno de pruebas</w:t>
      </w:r>
      <w:r w:rsidRPr="007850E0">
        <w:t xml:space="preserve"> llevados a cabo </w:t>
      </w:r>
      <w:r w:rsidR="005234F7">
        <w:t xml:space="preserve">todos ellos </w:t>
      </w:r>
      <w:r w:rsidRPr="007850E0">
        <w:t xml:space="preserve">en noviembre de 2022 para verificar si la actividad </w:t>
      </w:r>
      <w:r w:rsidR="0001434E" w:rsidRPr="007850E0">
        <w:t>estaba realizada</w:t>
      </w:r>
      <w:r w:rsidRPr="007850E0">
        <w:t xml:space="preserve"> y si se ha</w:t>
      </w:r>
      <w:r w:rsidR="0001434E" w:rsidRPr="007850E0">
        <w:t>bía</w:t>
      </w:r>
      <w:r w:rsidRPr="007850E0">
        <w:t>n retribuido conforme a lo establecido en la normativa.</w:t>
      </w:r>
      <w:r w:rsidR="004A6529" w:rsidRPr="007850E0">
        <w:t xml:space="preserve"> El importe retribuido a través de estos </w:t>
      </w:r>
      <w:proofErr w:type="spellStart"/>
      <w:r w:rsidR="004A6529" w:rsidRPr="007850E0">
        <w:t>PLE</w:t>
      </w:r>
      <w:r w:rsidR="002F435D" w:rsidRPr="007850E0">
        <w:t>s</w:t>
      </w:r>
      <w:proofErr w:type="spellEnd"/>
      <w:r w:rsidR="004A6529" w:rsidRPr="007850E0">
        <w:t xml:space="preserve"> ascend</w:t>
      </w:r>
      <w:r w:rsidR="005234F7">
        <w:t>ió a 84.897</w:t>
      </w:r>
      <w:r w:rsidR="004A6529" w:rsidRPr="007850E0">
        <w:t xml:space="preserve"> euros.</w:t>
      </w:r>
      <w:r w:rsidR="0001434E" w:rsidRPr="007850E0">
        <w:t xml:space="preserve"> Las conclusiones de este análisis han sido las siguientes:</w:t>
      </w:r>
    </w:p>
    <w:p w14:paraId="12C149A0" w14:textId="01D11CBC" w:rsidR="00FC1C0C" w:rsidRPr="007850E0" w:rsidRDefault="00FC1C0C" w:rsidP="007B769D">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lang w:eastAsia="es-ES"/>
        </w:rPr>
      </w:pPr>
      <w:r>
        <w:rPr>
          <w:lang w:eastAsia="es-ES"/>
        </w:rPr>
        <w:t xml:space="preserve">Hemos </w:t>
      </w:r>
      <w:r w:rsidRPr="007850E0">
        <w:rPr>
          <w:lang w:eastAsia="es-ES"/>
        </w:rPr>
        <w:t xml:space="preserve">verificado que en </w:t>
      </w:r>
      <w:r w:rsidR="000369A8" w:rsidRPr="007850E0">
        <w:rPr>
          <w:lang w:eastAsia="es-ES"/>
        </w:rPr>
        <w:t xml:space="preserve">tres </w:t>
      </w:r>
      <w:r w:rsidRPr="007850E0">
        <w:rPr>
          <w:lang w:eastAsia="es-ES"/>
        </w:rPr>
        <w:t xml:space="preserve">de los siete </w:t>
      </w:r>
      <w:proofErr w:type="spellStart"/>
      <w:r w:rsidRPr="007850E0">
        <w:rPr>
          <w:lang w:eastAsia="es-ES"/>
        </w:rPr>
        <w:t>PLE</w:t>
      </w:r>
      <w:r w:rsidR="002F435D" w:rsidRPr="007850E0">
        <w:rPr>
          <w:lang w:eastAsia="es-ES"/>
        </w:rPr>
        <w:t>s</w:t>
      </w:r>
      <w:proofErr w:type="spellEnd"/>
      <w:r w:rsidRPr="007850E0">
        <w:rPr>
          <w:lang w:eastAsia="es-ES"/>
        </w:rPr>
        <w:t xml:space="preserve"> revisados no se </w:t>
      </w:r>
      <w:r w:rsidR="007B769D">
        <w:rPr>
          <w:lang w:eastAsia="es-ES"/>
        </w:rPr>
        <w:t xml:space="preserve">registra el personal participante en la intervención en </w:t>
      </w:r>
      <w:proofErr w:type="spellStart"/>
      <w:r w:rsidR="007B769D">
        <w:rPr>
          <w:lang w:eastAsia="es-ES"/>
        </w:rPr>
        <w:t>Prokirur</w:t>
      </w:r>
      <w:proofErr w:type="spellEnd"/>
      <w:r w:rsidR="007B769D">
        <w:rPr>
          <w:lang w:eastAsia="es-ES"/>
        </w:rPr>
        <w:t>.</w:t>
      </w:r>
    </w:p>
    <w:p w14:paraId="2621513E" w14:textId="65067E68" w:rsidR="0020553E" w:rsidRPr="007850E0" w:rsidRDefault="0020553E" w:rsidP="005234F7">
      <w:pPr>
        <w:pStyle w:val="texto"/>
        <w:spacing w:before="120"/>
      </w:pPr>
      <w:r>
        <w:t>Asimismo, hemos constatado que, en un PLE</w:t>
      </w:r>
      <w:r w:rsidR="000369A8">
        <w:t xml:space="preserve"> referido a cirugías locales sin anestesia</w:t>
      </w:r>
      <w:r>
        <w:t>, el tiempo registrado en</w:t>
      </w:r>
      <w:r w:rsidR="18A8A737">
        <w:t xml:space="preserve"> la aplicación</w:t>
      </w:r>
      <w:r>
        <w:t xml:space="preserve"> </w:t>
      </w:r>
      <w:proofErr w:type="spellStart"/>
      <w:r w:rsidR="00F30E9D">
        <w:t>P</w:t>
      </w:r>
      <w:r w:rsidR="00B52A38">
        <w:t>rokirur</w:t>
      </w:r>
      <w:proofErr w:type="spellEnd"/>
      <w:r>
        <w:t xml:space="preserve"> es el programado para la operaci</w:t>
      </w:r>
      <w:r w:rsidR="000369A8">
        <w:t>ón y no el real y no se recoge el personal facultativo que realizó la intervención sino el que realizó la programación. Esto se debe a que en el quirófano en el que se realizan estas intervenciones no existe un libro quirúrgico que recoja esta información.</w:t>
      </w:r>
    </w:p>
    <w:p w14:paraId="33218939" w14:textId="66CAE558" w:rsidR="00493CBA" w:rsidRDefault="798CCB47"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szCs w:val="26"/>
          <w:lang w:eastAsia="es-ES"/>
        </w:rPr>
      </w:pPr>
      <w:r w:rsidRPr="6DF36262">
        <w:rPr>
          <w:lang w:eastAsia="es-ES"/>
        </w:rPr>
        <w:t xml:space="preserve">En tres </w:t>
      </w:r>
      <w:proofErr w:type="spellStart"/>
      <w:r w:rsidRPr="6DF36262">
        <w:rPr>
          <w:lang w:eastAsia="es-ES"/>
        </w:rPr>
        <w:t>PLEs</w:t>
      </w:r>
      <w:proofErr w:type="spellEnd"/>
      <w:r w:rsidR="6D00E3F0" w:rsidRPr="6DF36262">
        <w:rPr>
          <w:lang w:eastAsia="es-ES"/>
        </w:rPr>
        <w:t xml:space="preserve"> los tiempos de intervención difieren significativamente del tiempo asignado al módulo</w:t>
      </w:r>
      <w:r w:rsidR="0110FFBB" w:rsidRPr="6DF36262">
        <w:rPr>
          <w:lang w:eastAsia="es-ES"/>
        </w:rPr>
        <w:t>.</w:t>
      </w:r>
      <w:r w:rsidR="45B02962" w:rsidRPr="6DF36262">
        <w:rPr>
          <w:lang w:eastAsia="es-ES"/>
        </w:rPr>
        <w:t xml:space="preserve"> </w:t>
      </w:r>
    </w:p>
    <w:p w14:paraId="467A604C" w14:textId="6340520F" w:rsidR="00493CBA" w:rsidRPr="007850E0" w:rsidRDefault="00493CBA" w:rsidP="007850E0">
      <w:pPr>
        <w:pStyle w:val="texto"/>
      </w:pPr>
      <w:r>
        <w:t xml:space="preserve">Si bien el módulo incluía otras actuaciones por parte del personal facultativo, no hemos podido verificar si efectivamente este personal invirtió el tiempo asignado por el cual está siendo retribuido. </w:t>
      </w:r>
      <w:r w:rsidR="15C72C72">
        <w:t xml:space="preserve">Esta situación se </w:t>
      </w:r>
      <w:r w:rsidR="049D0170">
        <w:t>resolvería si</w:t>
      </w:r>
      <w:r>
        <w:t xml:space="preserve"> existiera un sistema de </w:t>
      </w:r>
      <w:r w:rsidR="254A8ED7">
        <w:t>control que</w:t>
      </w:r>
      <w:r>
        <w:t xml:space="preserve"> permitiera verificar la presencia efectiva del personal. El informe de esta Cámara sobre “Retribuciones variables del Servicio Navarro </w:t>
      </w:r>
      <w:r>
        <w:lastRenderedPageBreak/>
        <w:t>de Salud-</w:t>
      </w:r>
      <w:proofErr w:type="spellStart"/>
      <w:r>
        <w:t>Osasunbidea</w:t>
      </w:r>
      <w:proofErr w:type="spellEnd"/>
      <w:r>
        <w:t>, 2018 y 2019” de junio de 2020, ya apuntó esta deficiencia</w:t>
      </w:r>
      <w:r w:rsidR="6ED109E1">
        <w:t>,</w:t>
      </w:r>
      <w:r>
        <w:t xml:space="preserve"> sin que</w:t>
      </w:r>
      <w:r w:rsidR="005234F7">
        <w:t xml:space="preserve"> </w:t>
      </w:r>
      <w:r w:rsidR="4162E006">
        <w:t xml:space="preserve">la misma </w:t>
      </w:r>
      <w:r>
        <w:t>se haya resuelto a la fecha de redacción de este informe.</w:t>
      </w:r>
    </w:p>
    <w:p w14:paraId="4FC72135" w14:textId="3FCE1819" w:rsidR="00FB5284" w:rsidRPr="001A3A63" w:rsidRDefault="00493CBA" w:rsidP="007850E0">
      <w:pPr>
        <w:pStyle w:val="texto"/>
      </w:pPr>
      <w:r w:rsidRPr="007850E0">
        <w:t xml:space="preserve">Al respecto, señalamos además que, en </w:t>
      </w:r>
      <w:r w:rsidR="00FB5284" w:rsidRPr="007850E0">
        <w:t>un PLE</w:t>
      </w:r>
      <w:r w:rsidR="005234F7">
        <w:t xml:space="preserve"> </w:t>
      </w:r>
      <w:r w:rsidR="00FB5284" w:rsidRPr="007850E0">
        <w:t>las fichas de atención ambulatoria</w:t>
      </w:r>
      <w:r w:rsidRPr="007850E0">
        <w:t xml:space="preserve"> de la historia clínica</w:t>
      </w:r>
      <w:r w:rsidR="00FB5284" w:rsidRPr="007850E0">
        <w:t>, que deben ser completadas durante la jornada extraordinaria (incluida su realización en el módulo), se han realizado en la jornada ordinaria del personal facultativo</w:t>
      </w:r>
      <w:r w:rsidR="002F435D" w:rsidRPr="001A3A63">
        <w:t xml:space="preserve"> del mismo día o de días previos</w:t>
      </w:r>
      <w:r w:rsidR="00FB5284" w:rsidRPr="001A3A63">
        <w:t xml:space="preserve">. </w:t>
      </w:r>
    </w:p>
    <w:p w14:paraId="005D35BA" w14:textId="24A819DC" w:rsidR="00A20EBB" w:rsidRDefault="22EF3B6B" w:rsidP="142743FA">
      <w:pPr>
        <w:pStyle w:val="texto"/>
        <w:numPr>
          <w:ilvl w:val="0"/>
          <w:numId w:val="3"/>
        </w:numPr>
        <w:tabs>
          <w:tab w:val="clear" w:pos="2835"/>
          <w:tab w:val="clear" w:pos="3969"/>
          <w:tab w:val="clear" w:pos="5103"/>
          <w:tab w:val="clear" w:pos="6237"/>
          <w:tab w:val="clear" w:pos="7371"/>
          <w:tab w:val="num" w:pos="300"/>
          <w:tab w:val="left" w:pos="480"/>
          <w:tab w:val="num" w:pos="600"/>
        </w:tabs>
        <w:spacing w:before="240"/>
        <w:ind w:left="0" w:firstLine="289"/>
        <w:rPr>
          <w:lang w:eastAsia="es-ES"/>
        </w:rPr>
      </w:pPr>
      <w:r w:rsidRPr="6DF36262">
        <w:rPr>
          <w:lang w:eastAsia="es-ES"/>
        </w:rPr>
        <w:t xml:space="preserve">El personal responsable del servicio </w:t>
      </w:r>
      <w:r w:rsidR="7D2AE0EA" w:rsidRPr="6DF36262">
        <w:rPr>
          <w:lang w:eastAsia="es-ES"/>
        </w:rPr>
        <w:t xml:space="preserve">y el perteneciente a la Dirección/Subdirección Médica </w:t>
      </w:r>
      <w:r w:rsidRPr="6DF36262">
        <w:rPr>
          <w:lang w:eastAsia="es-ES"/>
        </w:rPr>
        <w:t>que firma</w:t>
      </w:r>
      <w:r w:rsidR="798CCB47" w:rsidRPr="6DF36262">
        <w:rPr>
          <w:lang w:eastAsia="es-ES"/>
        </w:rPr>
        <w:t xml:space="preserve"> los </w:t>
      </w:r>
      <w:proofErr w:type="spellStart"/>
      <w:r w:rsidR="798CCB47" w:rsidRPr="6DF36262">
        <w:rPr>
          <w:lang w:eastAsia="es-ES"/>
        </w:rPr>
        <w:t>PLEs</w:t>
      </w:r>
      <w:proofErr w:type="spellEnd"/>
      <w:r w:rsidR="7D2AE0EA" w:rsidRPr="6DF36262">
        <w:rPr>
          <w:lang w:eastAsia="es-ES"/>
        </w:rPr>
        <w:t xml:space="preserve"> no</w:t>
      </w:r>
      <w:r w:rsidR="435F3B68" w:rsidRPr="6DF36262">
        <w:rPr>
          <w:lang w:eastAsia="es-ES"/>
        </w:rPr>
        <w:t xml:space="preserve"> supervisan </w:t>
      </w:r>
      <w:r w:rsidRPr="6DF36262">
        <w:rPr>
          <w:lang w:eastAsia="es-ES"/>
        </w:rPr>
        <w:t>la actividad realizada</w:t>
      </w:r>
      <w:r w:rsidR="1608A0F0" w:rsidRPr="6DF36262">
        <w:rPr>
          <w:lang w:eastAsia="es-ES"/>
        </w:rPr>
        <w:t xml:space="preserve"> (tampoco en el caso de consultas y pruebas)</w:t>
      </w:r>
      <w:r w:rsidRPr="6DF36262">
        <w:rPr>
          <w:lang w:eastAsia="es-ES"/>
        </w:rPr>
        <w:t xml:space="preserve">. </w:t>
      </w:r>
    </w:p>
    <w:p w14:paraId="6B91A060" w14:textId="4430DE7D" w:rsidR="00D32E5A" w:rsidRPr="007850E0" w:rsidRDefault="00A20EBB" w:rsidP="007850E0">
      <w:pPr>
        <w:pStyle w:val="texto"/>
      </w:pPr>
      <w:r>
        <w:t>En un PLE</w:t>
      </w:r>
      <w:r w:rsidR="62524392">
        <w:t xml:space="preserve"> </w:t>
      </w:r>
      <w:r w:rsidR="005234F7">
        <w:t>referido al</w:t>
      </w:r>
      <w:r w:rsidR="12C981F4">
        <w:t xml:space="preserve"> aparato locomotor</w:t>
      </w:r>
      <w:r w:rsidR="005234F7">
        <w:t xml:space="preserve"> realizado por</w:t>
      </w:r>
      <w:r w:rsidR="12C981F4">
        <w:t xml:space="preserve"> personal enfermería </w:t>
      </w:r>
      <w:r>
        <w:t>hemos observado que se retribuyó por una intervención al personal participante cuando ese día habían realizado dos</w:t>
      </w:r>
      <w:r w:rsidR="00DF2D0E">
        <w:t>;</w:t>
      </w:r>
      <w:r>
        <w:t xml:space="preserve"> y en otro</w:t>
      </w:r>
      <w:r w:rsidR="2048D138">
        <w:t>,</w:t>
      </w:r>
      <w:r>
        <w:t xml:space="preserve"> se retribuye por un tipo de intervención distinta a la que se realizó en realidad</w:t>
      </w:r>
      <w:r w:rsidR="0855F9FA">
        <w:t>,</w:t>
      </w:r>
      <w:r>
        <w:t xml:space="preserve"> lo que en este caso supuso cobrar una cantidad mayor. En ambos casos, </w:t>
      </w:r>
      <w:r w:rsidR="45F81C3E">
        <w:t>el SNS-O ha rectificado</w:t>
      </w:r>
      <w:r>
        <w:t xml:space="preserve"> las retribuciones percibidas.</w:t>
      </w:r>
    </w:p>
    <w:p w14:paraId="7D9595B8" w14:textId="66347A01" w:rsidR="00A27A6C" w:rsidRPr="001A3A63" w:rsidRDefault="7D2AE0EA" w:rsidP="005234F7">
      <w:pPr>
        <w:pStyle w:val="texto"/>
        <w:spacing w:before="120"/>
      </w:pPr>
      <w:r>
        <w:t>Respecto a las firmas realizadas por el personal responsable del servicio corresp</w:t>
      </w:r>
      <w:r w:rsidR="00BB4898">
        <w:t>ondiente, hemos constatado que dos</w:t>
      </w:r>
      <w:r>
        <w:t xml:space="preserve"> </w:t>
      </w:r>
      <w:proofErr w:type="spellStart"/>
      <w:r>
        <w:t>PLE</w:t>
      </w:r>
      <w:r w:rsidR="798CCB47">
        <w:t>s</w:t>
      </w:r>
      <w:proofErr w:type="spellEnd"/>
      <w:r>
        <w:t xml:space="preserve"> están firmados por personas que no ocupan la jefatura</w:t>
      </w:r>
      <w:r w:rsidR="67B9C6AE">
        <w:t>,</w:t>
      </w:r>
      <w:r>
        <w:t xml:space="preserve"> sin que conste que ha sido por orden de su superior.</w:t>
      </w:r>
    </w:p>
    <w:p w14:paraId="1B3C8717" w14:textId="3572DEE8" w:rsidR="00C75E7F" w:rsidRPr="0082106D" w:rsidRDefault="40390D96"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szCs w:val="26"/>
          <w:lang w:eastAsia="es-ES"/>
        </w:rPr>
      </w:pPr>
      <w:r w:rsidRPr="6DF36262">
        <w:rPr>
          <w:lang w:eastAsia="es-ES"/>
        </w:rPr>
        <w:t xml:space="preserve">En un PLE hemos constatado que, en dos ocasiones, se retribuyó por 12 intervenciones cuando se habían realizado 11. </w:t>
      </w:r>
    </w:p>
    <w:p w14:paraId="3D8F1E11" w14:textId="4B6B39E1" w:rsidR="00F052D7" w:rsidRPr="00F052D7" w:rsidRDefault="1608A0F0"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szCs w:val="26"/>
          <w:lang w:eastAsia="es-ES"/>
        </w:rPr>
      </w:pPr>
      <w:r w:rsidRPr="6DF36262">
        <w:rPr>
          <w:lang w:eastAsia="es-ES"/>
        </w:rPr>
        <w:t xml:space="preserve">La revisión del PLE referido a pruebas resultó muy complicada debido fundamentalmente a las limitaciones de la aplicación </w:t>
      </w:r>
      <w:r w:rsidR="0F466E70" w:rsidRPr="6DF36262">
        <w:rPr>
          <w:lang w:eastAsia="es-ES"/>
        </w:rPr>
        <w:t>L</w:t>
      </w:r>
      <w:r w:rsidR="248D5DDE" w:rsidRPr="6DF36262">
        <w:rPr>
          <w:lang w:eastAsia="es-ES"/>
        </w:rPr>
        <w:t>eire</w:t>
      </w:r>
      <w:r w:rsidRPr="6DF36262">
        <w:rPr>
          <w:lang w:eastAsia="es-ES"/>
        </w:rPr>
        <w:t>, a que la calificación de algunas agendas como extraordinaria no era la adecuada, a que la actividad realizada no cuadraba con las citas de la agenda correspondiente (por ser pruebas realizadas externamente pero informadas por personal facultativo propio), a que en ocasiones el personal facultativo se mueve a Tudela y Estella sin que quede constancia formal de ello, etc.</w:t>
      </w:r>
    </w:p>
    <w:p w14:paraId="36814918" w14:textId="7E11C4AE" w:rsidR="00F052D7" w:rsidRPr="00F052D7" w:rsidRDefault="00F052D7" w:rsidP="005234F7">
      <w:pPr>
        <w:pStyle w:val="texto"/>
        <w:spacing w:before="120"/>
        <w:rPr>
          <w:lang w:eastAsia="es-ES"/>
        </w:rPr>
      </w:pPr>
      <w:r w:rsidRPr="6DF36262">
        <w:rPr>
          <w:lang w:eastAsia="es-ES"/>
        </w:rPr>
        <w:t xml:space="preserve">Debido a las deficiencias anteriores, no hemos podido concluir sobre si la actividad del PLE fue </w:t>
      </w:r>
      <w:r>
        <w:t>realizada</w:t>
      </w:r>
      <w:r w:rsidRPr="6DF36262">
        <w:rPr>
          <w:lang w:eastAsia="es-ES"/>
        </w:rPr>
        <w:t xml:space="preserve"> y si fue retribuid</w:t>
      </w:r>
      <w:r w:rsidR="59263E13" w:rsidRPr="6DF36262">
        <w:rPr>
          <w:lang w:eastAsia="es-ES"/>
        </w:rPr>
        <w:t>a</w:t>
      </w:r>
      <w:r w:rsidRPr="6DF36262">
        <w:rPr>
          <w:lang w:eastAsia="es-ES"/>
        </w:rPr>
        <w:t xml:space="preserve"> conforme a la normativa. </w:t>
      </w:r>
    </w:p>
    <w:p w14:paraId="18DDEC2C" w14:textId="7A00A925" w:rsidR="00B67CD5" w:rsidRDefault="1608A0F0"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szCs w:val="26"/>
          <w:lang w:eastAsia="es-ES"/>
        </w:rPr>
      </w:pPr>
      <w:r w:rsidRPr="6DF36262">
        <w:rPr>
          <w:lang w:eastAsia="es-ES"/>
        </w:rPr>
        <w:t xml:space="preserve">Respecto al PLE de consultas hemos verificado que la actividad fue realizada y retribuida conforme a lo establecido. </w:t>
      </w:r>
    </w:p>
    <w:p w14:paraId="0665D8E5" w14:textId="7A4E1CF4" w:rsidR="00464C12" w:rsidRDefault="309BFA44" w:rsidP="00CD0242">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szCs w:val="26"/>
          <w:lang w:eastAsia="es-ES"/>
        </w:rPr>
      </w:pPr>
      <w:r w:rsidRPr="6DF36262">
        <w:rPr>
          <w:lang w:eastAsia="es-ES"/>
        </w:rPr>
        <w:t>Finalmente, señalamos que, tal y como mencionó esta Cámara en su informe de junio de 2020 sobre las “Retribuciones variables del Servicio Navarro de Salud-</w:t>
      </w:r>
      <w:proofErr w:type="spellStart"/>
      <w:r w:rsidRPr="6DF36262">
        <w:rPr>
          <w:lang w:eastAsia="es-ES"/>
        </w:rPr>
        <w:t>Osasunbidea</w:t>
      </w:r>
      <w:proofErr w:type="spellEnd"/>
      <w:r w:rsidRPr="6DF36262">
        <w:rPr>
          <w:lang w:eastAsia="es-ES"/>
        </w:rPr>
        <w:t xml:space="preserve"> (2018 y 2019)”, la falta de un sistema de control </w:t>
      </w:r>
      <w:r w:rsidR="005234F7">
        <w:rPr>
          <w:lang w:eastAsia="es-ES"/>
        </w:rPr>
        <w:t>de la presencia del personal</w:t>
      </w:r>
      <w:r w:rsidRPr="6DF36262">
        <w:rPr>
          <w:lang w:eastAsia="es-ES"/>
        </w:rPr>
        <w:t xml:space="preserve"> ha dificultado significativamente la revisión del abono de este concepto retributivo. </w:t>
      </w:r>
    </w:p>
    <w:p w14:paraId="1C723BDA" w14:textId="14CC1AEE" w:rsidR="0063592A" w:rsidRPr="0001434E" w:rsidRDefault="0063592A" w:rsidP="005234F7">
      <w:pPr>
        <w:pStyle w:val="atitulo4"/>
        <w:spacing w:before="240" w:after="120"/>
        <w:rPr>
          <w:lang w:eastAsia="es-ES"/>
        </w:rPr>
      </w:pPr>
      <w:r w:rsidRPr="6DF36262">
        <w:rPr>
          <w:lang w:eastAsia="es-ES"/>
        </w:rPr>
        <w:lastRenderedPageBreak/>
        <w:t>Derivaciones a centros privados</w:t>
      </w:r>
      <w:r w:rsidR="06EF4FF8" w:rsidRPr="6DF36262">
        <w:rPr>
          <w:lang w:eastAsia="es-ES"/>
        </w:rPr>
        <w:t xml:space="preserve"> concertados</w:t>
      </w:r>
    </w:p>
    <w:p w14:paraId="656EEA4B" w14:textId="0078B1C8" w:rsidR="0063592A" w:rsidRDefault="569CCB6F" w:rsidP="005234F7">
      <w:pPr>
        <w:pStyle w:val="texto"/>
        <w:spacing w:before="120" w:after="240"/>
        <w:rPr>
          <w:lang w:eastAsia="es-ES"/>
        </w:rPr>
      </w:pPr>
      <w:r w:rsidRPr="6DF36262">
        <w:rPr>
          <w:lang w:eastAsia="es-ES"/>
        </w:rPr>
        <w:t xml:space="preserve">Otra </w:t>
      </w:r>
      <w:r>
        <w:t>medida</w:t>
      </w:r>
      <w:r w:rsidRPr="6DF36262">
        <w:rPr>
          <w:lang w:eastAsia="es-ES"/>
        </w:rPr>
        <w:t xml:space="preserve"> económica utilizada por el SNS-O para reducir</w:t>
      </w:r>
      <w:r w:rsidR="21334E0C" w:rsidRPr="6DF36262">
        <w:rPr>
          <w:lang w:eastAsia="es-ES"/>
        </w:rPr>
        <w:t xml:space="preserve"> las</w:t>
      </w:r>
      <w:r w:rsidRPr="6DF36262">
        <w:rPr>
          <w:lang w:eastAsia="es-ES"/>
        </w:rPr>
        <w:t xml:space="preserve"> listas de espera son las derivaciones a centros privados concertados. Estas derivaciones</w:t>
      </w:r>
      <w:r w:rsidR="005234F7">
        <w:rPr>
          <w:lang w:eastAsia="es-ES"/>
        </w:rPr>
        <w:t>, que se realizaron en su totalidad a la Clínica Universidad de Navarra</w:t>
      </w:r>
      <w:r w:rsidR="00CD0242">
        <w:rPr>
          <w:lang w:eastAsia="es-ES"/>
        </w:rPr>
        <w:t xml:space="preserve"> según la información proporcionada por el Servicio de Prestaciones y Conciertos</w:t>
      </w:r>
      <w:r w:rsidR="005234F7">
        <w:rPr>
          <w:lang w:eastAsia="es-ES"/>
        </w:rPr>
        <w:t>,</w:t>
      </w:r>
      <w:r w:rsidRPr="6DF36262">
        <w:rPr>
          <w:lang w:eastAsia="es-ES"/>
        </w:rPr>
        <w:t xml:space="preserve"> supusieron un gasto en el periodo 2018-2022 de 6,20 millones según el siguiente detalle:</w:t>
      </w:r>
      <w:r w:rsidR="6FE9E67A" w:rsidRPr="6DF36262">
        <w:rPr>
          <w:lang w:eastAsia="es-ES"/>
        </w:rPr>
        <w:t xml:space="preserve"> </w:t>
      </w:r>
    </w:p>
    <w:tbl>
      <w:tblPr>
        <w:tblW w:w="10206"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701"/>
        <w:gridCol w:w="775"/>
        <w:gridCol w:w="851"/>
        <w:gridCol w:w="924"/>
        <w:gridCol w:w="851"/>
        <w:gridCol w:w="775"/>
        <w:gridCol w:w="851"/>
        <w:gridCol w:w="775"/>
        <w:gridCol w:w="1002"/>
        <w:gridCol w:w="775"/>
        <w:gridCol w:w="926"/>
      </w:tblGrid>
      <w:tr w:rsidR="0063592A" w:rsidRPr="00271D76" w14:paraId="47840082" w14:textId="77777777" w:rsidTr="000861CC">
        <w:trPr>
          <w:trHeight w:val="255"/>
          <w:jc w:val="center"/>
        </w:trPr>
        <w:tc>
          <w:tcPr>
            <w:tcW w:w="1701" w:type="dxa"/>
            <w:vMerge w:val="restart"/>
            <w:shd w:val="clear" w:color="auto" w:fill="8DB3E2" w:themeFill="text2" w:themeFillTint="66"/>
            <w:noWrap/>
            <w:vAlign w:val="bottom"/>
            <w:hideMark/>
          </w:tcPr>
          <w:p w14:paraId="6B1F1FC0" w14:textId="4D7D8C92" w:rsidR="0063592A" w:rsidRPr="00271D76" w:rsidRDefault="0063592A" w:rsidP="005836C7">
            <w:pPr>
              <w:pStyle w:val="cuadroCabe"/>
              <w:jc w:val="center"/>
              <w:rPr>
                <w:lang w:val="es-ES" w:eastAsia="es-ES"/>
              </w:rPr>
            </w:pPr>
          </w:p>
        </w:tc>
        <w:tc>
          <w:tcPr>
            <w:tcW w:w="1626" w:type="dxa"/>
            <w:gridSpan w:val="2"/>
            <w:tcBorders>
              <w:right w:val="single" w:sz="2" w:space="0" w:color="auto"/>
            </w:tcBorders>
            <w:shd w:val="clear" w:color="auto" w:fill="8DB3E2" w:themeFill="text2" w:themeFillTint="66"/>
            <w:noWrap/>
            <w:vAlign w:val="bottom"/>
            <w:hideMark/>
          </w:tcPr>
          <w:p w14:paraId="24120728" w14:textId="77777777" w:rsidR="0063592A" w:rsidRPr="00271D76" w:rsidRDefault="0063592A" w:rsidP="005836C7">
            <w:pPr>
              <w:pStyle w:val="cuadroCabe"/>
              <w:jc w:val="center"/>
              <w:rPr>
                <w:lang w:val="es-ES" w:eastAsia="es-ES"/>
              </w:rPr>
            </w:pPr>
            <w:r w:rsidRPr="00271D76">
              <w:rPr>
                <w:lang w:val="es-ES" w:eastAsia="es-ES"/>
              </w:rPr>
              <w:t>2018</w:t>
            </w:r>
          </w:p>
        </w:tc>
        <w:tc>
          <w:tcPr>
            <w:tcW w:w="1775" w:type="dxa"/>
            <w:gridSpan w:val="2"/>
            <w:tcBorders>
              <w:left w:val="single" w:sz="2" w:space="0" w:color="auto"/>
              <w:right w:val="single" w:sz="2" w:space="0" w:color="auto"/>
            </w:tcBorders>
            <w:shd w:val="clear" w:color="auto" w:fill="8DB3E2" w:themeFill="text2" w:themeFillTint="66"/>
            <w:noWrap/>
            <w:vAlign w:val="bottom"/>
            <w:hideMark/>
          </w:tcPr>
          <w:p w14:paraId="62A94D7D" w14:textId="77777777" w:rsidR="0063592A" w:rsidRPr="00271D76" w:rsidRDefault="0063592A" w:rsidP="005836C7">
            <w:pPr>
              <w:pStyle w:val="cuadroCabe"/>
              <w:jc w:val="center"/>
              <w:rPr>
                <w:lang w:val="es-ES" w:eastAsia="es-ES"/>
              </w:rPr>
            </w:pPr>
            <w:r w:rsidRPr="00271D76">
              <w:rPr>
                <w:lang w:val="es-ES" w:eastAsia="es-ES"/>
              </w:rPr>
              <w:t>2019</w:t>
            </w:r>
          </w:p>
        </w:tc>
        <w:tc>
          <w:tcPr>
            <w:tcW w:w="1626" w:type="dxa"/>
            <w:gridSpan w:val="2"/>
            <w:tcBorders>
              <w:left w:val="single" w:sz="2" w:space="0" w:color="auto"/>
              <w:right w:val="single" w:sz="2" w:space="0" w:color="auto"/>
            </w:tcBorders>
            <w:shd w:val="clear" w:color="auto" w:fill="8DB3E2" w:themeFill="text2" w:themeFillTint="66"/>
            <w:noWrap/>
            <w:vAlign w:val="bottom"/>
            <w:hideMark/>
          </w:tcPr>
          <w:p w14:paraId="140EAAF3" w14:textId="77777777" w:rsidR="0063592A" w:rsidRPr="00271D76" w:rsidRDefault="0063592A" w:rsidP="005836C7">
            <w:pPr>
              <w:pStyle w:val="cuadroCabe"/>
              <w:jc w:val="center"/>
              <w:rPr>
                <w:lang w:val="es-ES" w:eastAsia="es-ES"/>
              </w:rPr>
            </w:pPr>
            <w:r w:rsidRPr="00271D76">
              <w:rPr>
                <w:lang w:val="es-ES" w:eastAsia="es-ES"/>
              </w:rPr>
              <w:t>2020</w:t>
            </w:r>
          </w:p>
        </w:tc>
        <w:tc>
          <w:tcPr>
            <w:tcW w:w="1777" w:type="dxa"/>
            <w:gridSpan w:val="2"/>
            <w:tcBorders>
              <w:left w:val="single" w:sz="2" w:space="0" w:color="auto"/>
              <w:right w:val="single" w:sz="2" w:space="0" w:color="auto"/>
            </w:tcBorders>
            <w:shd w:val="clear" w:color="auto" w:fill="8DB3E2" w:themeFill="text2" w:themeFillTint="66"/>
            <w:noWrap/>
            <w:vAlign w:val="bottom"/>
            <w:hideMark/>
          </w:tcPr>
          <w:p w14:paraId="11C0ED65" w14:textId="77777777" w:rsidR="0063592A" w:rsidRPr="00271D76" w:rsidRDefault="0063592A" w:rsidP="005836C7">
            <w:pPr>
              <w:pStyle w:val="cuadroCabe"/>
              <w:jc w:val="center"/>
              <w:rPr>
                <w:lang w:val="es-ES" w:eastAsia="es-ES"/>
              </w:rPr>
            </w:pPr>
            <w:r w:rsidRPr="00271D76">
              <w:rPr>
                <w:lang w:val="es-ES" w:eastAsia="es-ES"/>
              </w:rPr>
              <w:t>2021</w:t>
            </w:r>
          </w:p>
        </w:tc>
        <w:tc>
          <w:tcPr>
            <w:tcW w:w="1701" w:type="dxa"/>
            <w:gridSpan w:val="2"/>
            <w:tcBorders>
              <w:left w:val="single" w:sz="2" w:space="0" w:color="auto"/>
            </w:tcBorders>
            <w:shd w:val="clear" w:color="auto" w:fill="8DB3E2" w:themeFill="text2" w:themeFillTint="66"/>
            <w:noWrap/>
            <w:vAlign w:val="bottom"/>
            <w:hideMark/>
          </w:tcPr>
          <w:p w14:paraId="315FE940" w14:textId="77777777" w:rsidR="0063592A" w:rsidRPr="00271D76" w:rsidRDefault="0063592A" w:rsidP="005836C7">
            <w:pPr>
              <w:pStyle w:val="cuadroCabe"/>
              <w:jc w:val="center"/>
              <w:rPr>
                <w:lang w:val="es-ES" w:eastAsia="es-ES"/>
              </w:rPr>
            </w:pPr>
            <w:r w:rsidRPr="00271D76">
              <w:rPr>
                <w:lang w:val="es-ES" w:eastAsia="es-ES"/>
              </w:rPr>
              <w:t>2022</w:t>
            </w:r>
          </w:p>
        </w:tc>
      </w:tr>
      <w:tr w:rsidR="0063592A" w:rsidRPr="00271D76" w14:paraId="3573CA63" w14:textId="77777777" w:rsidTr="000861CC">
        <w:trPr>
          <w:trHeight w:val="255"/>
          <w:jc w:val="center"/>
        </w:trPr>
        <w:tc>
          <w:tcPr>
            <w:tcW w:w="1701" w:type="dxa"/>
            <w:vMerge/>
            <w:vAlign w:val="center"/>
            <w:hideMark/>
          </w:tcPr>
          <w:p w14:paraId="2E146746" w14:textId="77777777" w:rsidR="0063592A" w:rsidRPr="00271D76" w:rsidRDefault="0063592A" w:rsidP="005836C7">
            <w:pPr>
              <w:pStyle w:val="cuadroCabe"/>
              <w:rPr>
                <w:lang w:val="es-ES" w:eastAsia="es-ES"/>
              </w:rPr>
            </w:pPr>
          </w:p>
        </w:tc>
        <w:tc>
          <w:tcPr>
            <w:tcW w:w="775" w:type="dxa"/>
            <w:shd w:val="clear" w:color="auto" w:fill="8DB3E2" w:themeFill="text2" w:themeFillTint="66"/>
            <w:noWrap/>
            <w:vAlign w:val="center"/>
            <w:hideMark/>
          </w:tcPr>
          <w:p w14:paraId="5FCABF6B" w14:textId="77777777" w:rsidR="0063592A" w:rsidRPr="005836C7" w:rsidRDefault="0063592A" w:rsidP="005836C7">
            <w:pPr>
              <w:pStyle w:val="cuadroCabe"/>
              <w:ind w:left="-67"/>
              <w:jc w:val="right"/>
              <w:rPr>
                <w:sz w:val="16"/>
                <w:szCs w:val="16"/>
                <w:lang w:val="es-ES" w:eastAsia="es-ES"/>
              </w:rPr>
            </w:pPr>
            <w:r w:rsidRPr="005836C7">
              <w:rPr>
                <w:sz w:val="16"/>
                <w:szCs w:val="16"/>
                <w:lang w:val="es-ES" w:eastAsia="es-ES"/>
              </w:rPr>
              <w:t>Importe</w:t>
            </w:r>
          </w:p>
        </w:tc>
        <w:tc>
          <w:tcPr>
            <w:tcW w:w="851" w:type="dxa"/>
            <w:tcBorders>
              <w:right w:val="single" w:sz="2" w:space="0" w:color="auto"/>
            </w:tcBorders>
            <w:shd w:val="clear" w:color="auto" w:fill="8DB3E2" w:themeFill="text2" w:themeFillTint="66"/>
            <w:noWrap/>
            <w:vAlign w:val="bottom"/>
            <w:hideMark/>
          </w:tcPr>
          <w:p w14:paraId="001E67A8" w14:textId="77777777" w:rsidR="0063592A" w:rsidRPr="005836C7" w:rsidRDefault="0063592A" w:rsidP="005836C7">
            <w:pPr>
              <w:pStyle w:val="cuadroCabe"/>
              <w:jc w:val="right"/>
              <w:rPr>
                <w:sz w:val="16"/>
                <w:szCs w:val="16"/>
                <w:lang w:val="es-ES" w:eastAsia="es-ES"/>
              </w:rPr>
            </w:pPr>
            <w:r w:rsidRPr="005836C7">
              <w:rPr>
                <w:sz w:val="16"/>
                <w:szCs w:val="16"/>
                <w:lang w:val="es-ES" w:eastAsia="es-ES"/>
              </w:rPr>
              <w:t xml:space="preserve">Actividad </w:t>
            </w:r>
          </w:p>
          <w:p w14:paraId="297B4E35" w14:textId="77777777" w:rsidR="0063592A" w:rsidRPr="005836C7" w:rsidRDefault="0063592A" w:rsidP="005836C7">
            <w:pPr>
              <w:pStyle w:val="cuadroCabe"/>
              <w:ind w:left="-138"/>
              <w:jc w:val="right"/>
              <w:rPr>
                <w:sz w:val="16"/>
                <w:szCs w:val="16"/>
                <w:lang w:val="es-ES" w:eastAsia="es-ES"/>
              </w:rPr>
            </w:pPr>
            <w:r w:rsidRPr="005836C7">
              <w:rPr>
                <w:sz w:val="16"/>
                <w:szCs w:val="16"/>
                <w:lang w:val="es-ES" w:eastAsia="es-ES"/>
              </w:rPr>
              <w:t>derivada</w:t>
            </w:r>
          </w:p>
        </w:tc>
        <w:tc>
          <w:tcPr>
            <w:tcW w:w="924" w:type="dxa"/>
            <w:tcBorders>
              <w:left w:val="single" w:sz="2" w:space="0" w:color="auto"/>
            </w:tcBorders>
            <w:shd w:val="clear" w:color="auto" w:fill="8DB3E2" w:themeFill="text2" w:themeFillTint="66"/>
            <w:noWrap/>
            <w:vAlign w:val="center"/>
            <w:hideMark/>
          </w:tcPr>
          <w:p w14:paraId="7A74073E" w14:textId="77777777" w:rsidR="0063592A" w:rsidRPr="005836C7" w:rsidRDefault="0063592A" w:rsidP="005836C7">
            <w:pPr>
              <w:pStyle w:val="cuadroCabe"/>
              <w:ind w:left="-67"/>
              <w:jc w:val="right"/>
              <w:rPr>
                <w:sz w:val="16"/>
                <w:szCs w:val="16"/>
                <w:lang w:val="es-ES" w:eastAsia="es-ES"/>
              </w:rPr>
            </w:pPr>
            <w:r w:rsidRPr="005836C7">
              <w:rPr>
                <w:sz w:val="16"/>
                <w:szCs w:val="16"/>
                <w:lang w:val="es-ES" w:eastAsia="es-ES"/>
              </w:rPr>
              <w:t>Importe</w:t>
            </w:r>
          </w:p>
        </w:tc>
        <w:tc>
          <w:tcPr>
            <w:tcW w:w="851" w:type="dxa"/>
            <w:tcBorders>
              <w:right w:val="single" w:sz="2" w:space="0" w:color="auto"/>
            </w:tcBorders>
            <w:shd w:val="clear" w:color="auto" w:fill="8DB3E2" w:themeFill="text2" w:themeFillTint="66"/>
            <w:noWrap/>
            <w:vAlign w:val="bottom"/>
            <w:hideMark/>
          </w:tcPr>
          <w:p w14:paraId="5046C265" w14:textId="77777777" w:rsidR="0063592A" w:rsidRPr="005836C7" w:rsidRDefault="0063592A" w:rsidP="005836C7">
            <w:pPr>
              <w:pStyle w:val="cuadroCabe"/>
              <w:ind w:left="-96"/>
              <w:jc w:val="right"/>
              <w:rPr>
                <w:sz w:val="16"/>
                <w:szCs w:val="16"/>
                <w:lang w:val="es-ES" w:eastAsia="es-ES"/>
              </w:rPr>
            </w:pPr>
            <w:r w:rsidRPr="005836C7">
              <w:rPr>
                <w:sz w:val="16"/>
                <w:szCs w:val="16"/>
                <w:lang w:val="es-ES" w:eastAsia="es-ES"/>
              </w:rPr>
              <w:t xml:space="preserve">Actividad </w:t>
            </w:r>
          </w:p>
          <w:p w14:paraId="459C73AF" w14:textId="77777777" w:rsidR="0063592A" w:rsidRPr="005836C7" w:rsidRDefault="0063592A" w:rsidP="005836C7">
            <w:pPr>
              <w:pStyle w:val="cuadroCabe"/>
              <w:jc w:val="right"/>
              <w:rPr>
                <w:sz w:val="16"/>
                <w:szCs w:val="16"/>
                <w:lang w:val="es-ES" w:eastAsia="es-ES"/>
              </w:rPr>
            </w:pPr>
            <w:r w:rsidRPr="005836C7">
              <w:rPr>
                <w:sz w:val="16"/>
                <w:szCs w:val="16"/>
                <w:lang w:val="es-ES" w:eastAsia="es-ES"/>
              </w:rPr>
              <w:t>derivada</w:t>
            </w:r>
          </w:p>
        </w:tc>
        <w:tc>
          <w:tcPr>
            <w:tcW w:w="775" w:type="dxa"/>
            <w:tcBorders>
              <w:left w:val="single" w:sz="2" w:space="0" w:color="auto"/>
            </w:tcBorders>
            <w:shd w:val="clear" w:color="auto" w:fill="8DB3E2" w:themeFill="text2" w:themeFillTint="66"/>
            <w:noWrap/>
            <w:vAlign w:val="center"/>
            <w:hideMark/>
          </w:tcPr>
          <w:p w14:paraId="1E0ED5FF" w14:textId="77777777" w:rsidR="0063592A" w:rsidRPr="005836C7" w:rsidRDefault="0063592A" w:rsidP="005836C7">
            <w:pPr>
              <w:pStyle w:val="cuadroCabe"/>
              <w:ind w:left="-67"/>
              <w:jc w:val="right"/>
              <w:rPr>
                <w:sz w:val="16"/>
                <w:szCs w:val="16"/>
                <w:lang w:val="es-ES" w:eastAsia="es-ES"/>
              </w:rPr>
            </w:pPr>
            <w:r w:rsidRPr="005836C7">
              <w:rPr>
                <w:sz w:val="16"/>
                <w:szCs w:val="16"/>
                <w:lang w:val="es-ES" w:eastAsia="es-ES"/>
              </w:rPr>
              <w:t>Importe</w:t>
            </w:r>
          </w:p>
        </w:tc>
        <w:tc>
          <w:tcPr>
            <w:tcW w:w="851" w:type="dxa"/>
            <w:tcBorders>
              <w:right w:val="single" w:sz="2" w:space="0" w:color="auto"/>
            </w:tcBorders>
            <w:shd w:val="clear" w:color="auto" w:fill="8DB3E2" w:themeFill="text2" w:themeFillTint="66"/>
            <w:noWrap/>
            <w:vAlign w:val="bottom"/>
            <w:hideMark/>
          </w:tcPr>
          <w:p w14:paraId="3A344DD0" w14:textId="77777777" w:rsidR="0063592A" w:rsidRPr="005836C7" w:rsidRDefault="0063592A" w:rsidP="005836C7">
            <w:pPr>
              <w:pStyle w:val="cuadroCabe"/>
              <w:jc w:val="right"/>
              <w:rPr>
                <w:sz w:val="16"/>
                <w:szCs w:val="16"/>
                <w:lang w:val="es-ES" w:eastAsia="es-ES"/>
              </w:rPr>
            </w:pPr>
            <w:r w:rsidRPr="005836C7">
              <w:rPr>
                <w:sz w:val="16"/>
                <w:szCs w:val="16"/>
                <w:lang w:val="es-ES" w:eastAsia="es-ES"/>
              </w:rPr>
              <w:t xml:space="preserve">Actividad </w:t>
            </w:r>
          </w:p>
          <w:p w14:paraId="0399E48E" w14:textId="77777777" w:rsidR="0063592A" w:rsidRPr="005836C7" w:rsidRDefault="0063592A" w:rsidP="005836C7">
            <w:pPr>
              <w:pStyle w:val="cuadroCabe"/>
              <w:ind w:left="-96"/>
              <w:jc w:val="right"/>
              <w:rPr>
                <w:sz w:val="16"/>
                <w:szCs w:val="16"/>
                <w:lang w:val="es-ES" w:eastAsia="es-ES"/>
              </w:rPr>
            </w:pPr>
            <w:r w:rsidRPr="005836C7">
              <w:rPr>
                <w:sz w:val="16"/>
                <w:szCs w:val="16"/>
                <w:lang w:val="es-ES" w:eastAsia="es-ES"/>
              </w:rPr>
              <w:t>derivada</w:t>
            </w:r>
          </w:p>
        </w:tc>
        <w:tc>
          <w:tcPr>
            <w:tcW w:w="775" w:type="dxa"/>
            <w:tcBorders>
              <w:left w:val="single" w:sz="2" w:space="0" w:color="auto"/>
            </w:tcBorders>
            <w:shd w:val="clear" w:color="auto" w:fill="8DB3E2" w:themeFill="text2" w:themeFillTint="66"/>
            <w:noWrap/>
            <w:vAlign w:val="center"/>
            <w:hideMark/>
          </w:tcPr>
          <w:p w14:paraId="41E1D3B5" w14:textId="77777777" w:rsidR="0063592A" w:rsidRPr="005836C7" w:rsidRDefault="0063592A" w:rsidP="005836C7">
            <w:pPr>
              <w:pStyle w:val="cuadroCabe"/>
              <w:ind w:left="-67"/>
              <w:jc w:val="right"/>
              <w:rPr>
                <w:sz w:val="16"/>
                <w:szCs w:val="16"/>
                <w:lang w:val="es-ES" w:eastAsia="es-ES"/>
              </w:rPr>
            </w:pPr>
            <w:r w:rsidRPr="005836C7">
              <w:rPr>
                <w:sz w:val="16"/>
                <w:szCs w:val="16"/>
                <w:lang w:val="es-ES" w:eastAsia="es-ES"/>
              </w:rPr>
              <w:t>Importe</w:t>
            </w:r>
          </w:p>
        </w:tc>
        <w:tc>
          <w:tcPr>
            <w:tcW w:w="1002" w:type="dxa"/>
            <w:tcBorders>
              <w:right w:val="single" w:sz="2" w:space="0" w:color="auto"/>
            </w:tcBorders>
            <w:shd w:val="clear" w:color="auto" w:fill="8DB3E2" w:themeFill="text2" w:themeFillTint="66"/>
            <w:noWrap/>
            <w:vAlign w:val="bottom"/>
            <w:hideMark/>
          </w:tcPr>
          <w:p w14:paraId="0F83A278" w14:textId="77777777" w:rsidR="0063592A" w:rsidRPr="005836C7" w:rsidRDefault="0063592A" w:rsidP="005836C7">
            <w:pPr>
              <w:pStyle w:val="cuadroCabe"/>
              <w:jc w:val="right"/>
              <w:rPr>
                <w:sz w:val="16"/>
                <w:szCs w:val="16"/>
                <w:lang w:val="es-ES" w:eastAsia="es-ES"/>
              </w:rPr>
            </w:pPr>
            <w:r w:rsidRPr="005836C7">
              <w:rPr>
                <w:sz w:val="16"/>
                <w:szCs w:val="16"/>
                <w:lang w:val="es-ES" w:eastAsia="es-ES"/>
              </w:rPr>
              <w:t xml:space="preserve">Actividad </w:t>
            </w:r>
          </w:p>
          <w:p w14:paraId="47FC95A8" w14:textId="77777777" w:rsidR="0063592A" w:rsidRPr="005836C7" w:rsidRDefault="0063592A" w:rsidP="00241F77">
            <w:pPr>
              <w:pStyle w:val="cuadroCabe"/>
              <w:ind w:left="-96"/>
              <w:jc w:val="right"/>
              <w:rPr>
                <w:sz w:val="16"/>
                <w:szCs w:val="16"/>
                <w:lang w:val="es-ES" w:eastAsia="es-ES"/>
              </w:rPr>
            </w:pPr>
            <w:r w:rsidRPr="005836C7">
              <w:rPr>
                <w:sz w:val="16"/>
                <w:szCs w:val="16"/>
                <w:lang w:val="es-ES" w:eastAsia="es-ES"/>
              </w:rPr>
              <w:t>derivada</w:t>
            </w:r>
          </w:p>
        </w:tc>
        <w:tc>
          <w:tcPr>
            <w:tcW w:w="775" w:type="dxa"/>
            <w:tcBorders>
              <w:left w:val="single" w:sz="2" w:space="0" w:color="auto"/>
            </w:tcBorders>
            <w:shd w:val="clear" w:color="auto" w:fill="8DB3E2" w:themeFill="text2" w:themeFillTint="66"/>
            <w:noWrap/>
            <w:vAlign w:val="center"/>
            <w:hideMark/>
          </w:tcPr>
          <w:p w14:paraId="4006337C" w14:textId="77777777" w:rsidR="0063592A" w:rsidRPr="005836C7" w:rsidRDefault="0063592A" w:rsidP="005836C7">
            <w:pPr>
              <w:pStyle w:val="cuadroCabe"/>
              <w:ind w:left="-67"/>
              <w:jc w:val="right"/>
              <w:rPr>
                <w:sz w:val="16"/>
                <w:szCs w:val="16"/>
                <w:lang w:val="es-ES" w:eastAsia="es-ES"/>
              </w:rPr>
            </w:pPr>
            <w:r w:rsidRPr="005836C7">
              <w:rPr>
                <w:sz w:val="16"/>
                <w:szCs w:val="16"/>
                <w:lang w:val="es-ES" w:eastAsia="es-ES"/>
              </w:rPr>
              <w:t>Importe</w:t>
            </w:r>
          </w:p>
        </w:tc>
        <w:tc>
          <w:tcPr>
            <w:tcW w:w="926" w:type="dxa"/>
            <w:shd w:val="clear" w:color="auto" w:fill="8DB3E2" w:themeFill="text2" w:themeFillTint="66"/>
            <w:noWrap/>
            <w:vAlign w:val="bottom"/>
            <w:hideMark/>
          </w:tcPr>
          <w:p w14:paraId="48F1F3A3" w14:textId="77777777" w:rsidR="0063592A" w:rsidRPr="005836C7" w:rsidRDefault="0063592A" w:rsidP="005836C7">
            <w:pPr>
              <w:pStyle w:val="cuadroCabe"/>
              <w:jc w:val="right"/>
              <w:rPr>
                <w:sz w:val="16"/>
                <w:szCs w:val="16"/>
                <w:lang w:val="es-ES" w:eastAsia="es-ES"/>
              </w:rPr>
            </w:pPr>
            <w:r w:rsidRPr="005836C7">
              <w:rPr>
                <w:sz w:val="16"/>
                <w:szCs w:val="16"/>
                <w:lang w:val="es-ES" w:eastAsia="es-ES"/>
              </w:rPr>
              <w:t xml:space="preserve">Actividad </w:t>
            </w:r>
          </w:p>
          <w:p w14:paraId="051C9B05" w14:textId="77777777" w:rsidR="0063592A" w:rsidRPr="005836C7" w:rsidRDefault="0063592A" w:rsidP="005836C7">
            <w:pPr>
              <w:pStyle w:val="cuadroCabe"/>
              <w:jc w:val="right"/>
              <w:rPr>
                <w:sz w:val="16"/>
                <w:szCs w:val="16"/>
                <w:lang w:val="es-ES" w:eastAsia="es-ES"/>
              </w:rPr>
            </w:pPr>
            <w:r w:rsidRPr="005836C7">
              <w:rPr>
                <w:sz w:val="16"/>
                <w:szCs w:val="16"/>
                <w:lang w:val="es-ES" w:eastAsia="es-ES"/>
              </w:rPr>
              <w:t>derivada</w:t>
            </w:r>
          </w:p>
        </w:tc>
      </w:tr>
      <w:tr w:rsidR="0063592A" w:rsidRPr="00E63906" w14:paraId="57D3F999" w14:textId="77777777" w:rsidTr="000861CC">
        <w:trPr>
          <w:trHeight w:val="227"/>
          <w:jc w:val="center"/>
        </w:trPr>
        <w:tc>
          <w:tcPr>
            <w:tcW w:w="1701" w:type="dxa"/>
            <w:tcBorders>
              <w:bottom w:val="single" w:sz="2" w:space="0" w:color="auto"/>
            </w:tcBorders>
            <w:shd w:val="clear" w:color="auto" w:fill="auto"/>
            <w:noWrap/>
            <w:vAlign w:val="bottom"/>
            <w:hideMark/>
          </w:tcPr>
          <w:p w14:paraId="3627FAF4" w14:textId="77777777" w:rsidR="0063592A" w:rsidRPr="00271D76" w:rsidRDefault="0063592A" w:rsidP="005836C7">
            <w:pPr>
              <w:pStyle w:val="cuatexto"/>
              <w:rPr>
                <w:color w:val="000000"/>
                <w:lang w:val="es-ES" w:eastAsia="es-ES"/>
              </w:rPr>
            </w:pPr>
            <w:r w:rsidRPr="00271D76">
              <w:rPr>
                <w:lang w:val="es-ES" w:eastAsia="es-ES"/>
              </w:rPr>
              <w:t>Pamplona</w:t>
            </w:r>
          </w:p>
        </w:tc>
        <w:tc>
          <w:tcPr>
            <w:tcW w:w="775" w:type="dxa"/>
            <w:tcBorders>
              <w:bottom w:val="single" w:sz="2" w:space="0" w:color="auto"/>
            </w:tcBorders>
            <w:shd w:val="clear" w:color="auto" w:fill="auto"/>
            <w:noWrap/>
            <w:vAlign w:val="bottom"/>
            <w:hideMark/>
          </w:tcPr>
          <w:p w14:paraId="36D324F4" w14:textId="77777777" w:rsidR="0063592A" w:rsidRPr="00271D76" w:rsidRDefault="0063592A" w:rsidP="005836C7">
            <w:pPr>
              <w:pStyle w:val="cuatexto"/>
              <w:jc w:val="right"/>
              <w:rPr>
                <w:color w:val="000000"/>
                <w:lang w:val="es-ES" w:eastAsia="es-ES"/>
              </w:rPr>
            </w:pPr>
            <w:r w:rsidRPr="00271D76">
              <w:rPr>
                <w:color w:val="000000"/>
                <w:lang w:val="es-ES" w:eastAsia="es-ES"/>
              </w:rPr>
              <w:t> </w:t>
            </w:r>
          </w:p>
        </w:tc>
        <w:tc>
          <w:tcPr>
            <w:tcW w:w="851" w:type="dxa"/>
            <w:tcBorders>
              <w:bottom w:val="single" w:sz="2" w:space="0" w:color="auto"/>
              <w:right w:val="single" w:sz="2" w:space="0" w:color="auto"/>
            </w:tcBorders>
            <w:shd w:val="clear" w:color="auto" w:fill="auto"/>
            <w:noWrap/>
            <w:vAlign w:val="bottom"/>
            <w:hideMark/>
          </w:tcPr>
          <w:p w14:paraId="5D3D74F6" w14:textId="77777777" w:rsidR="0063592A" w:rsidRPr="00271D76" w:rsidRDefault="0063592A" w:rsidP="005836C7">
            <w:pPr>
              <w:pStyle w:val="cuatexto"/>
              <w:jc w:val="right"/>
              <w:rPr>
                <w:color w:val="000000"/>
                <w:lang w:val="es-ES" w:eastAsia="es-ES"/>
              </w:rPr>
            </w:pPr>
            <w:r w:rsidRPr="00271D76">
              <w:rPr>
                <w:color w:val="000000"/>
                <w:lang w:val="es-ES" w:eastAsia="es-ES"/>
              </w:rPr>
              <w:t> </w:t>
            </w:r>
          </w:p>
        </w:tc>
        <w:tc>
          <w:tcPr>
            <w:tcW w:w="924" w:type="dxa"/>
            <w:tcBorders>
              <w:left w:val="single" w:sz="2" w:space="0" w:color="auto"/>
              <w:bottom w:val="single" w:sz="2" w:space="0" w:color="auto"/>
            </w:tcBorders>
            <w:shd w:val="clear" w:color="auto" w:fill="auto"/>
            <w:noWrap/>
            <w:vAlign w:val="bottom"/>
            <w:hideMark/>
          </w:tcPr>
          <w:p w14:paraId="19BCF6C8" w14:textId="77777777" w:rsidR="0063592A" w:rsidRPr="00271D76" w:rsidRDefault="0063592A" w:rsidP="005836C7">
            <w:pPr>
              <w:pStyle w:val="cuatexto"/>
              <w:jc w:val="right"/>
              <w:rPr>
                <w:color w:val="000000"/>
                <w:lang w:val="es-ES" w:eastAsia="es-ES"/>
              </w:rPr>
            </w:pPr>
            <w:r w:rsidRPr="00271D76">
              <w:rPr>
                <w:color w:val="000000"/>
                <w:lang w:val="es-ES" w:eastAsia="es-ES"/>
              </w:rPr>
              <w:t> </w:t>
            </w:r>
          </w:p>
        </w:tc>
        <w:tc>
          <w:tcPr>
            <w:tcW w:w="851" w:type="dxa"/>
            <w:tcBorders>
              <w:bottom w:val="single" w:sz="2" w:space="0" w:color="auto"/>
              <w:right w:val="single" w:sz="2" w:space="0" w:color="auto"/>
            </w:tcBorders>
            <w:shd w:val="clear" w:color="auto" w:fill="auto"/>
            <w:noWrap/>
            <w:vAlign w:val="bottom"/>
            <w:hideMark/>
          </w:tcPr>
          <w:p w14:paraId="01542257" w14:textId="77777777" w:rsidR="0063592A" w:rsidRPr="00271D76" w:rsidRDefault="0063592A" w:rsidP="005836C7">
            <w:pPr>
              <w:pStyle w:val="cuatexto"/>
              <w:jc w:val="right"/>
              <w:rPr>
                <w:color w:val="000000"/>
                <w:lang w:val="es-ES" w:eastAsia="es-ES"/>
              </w:rPr>
            </w:pPr>
            <w:r w:rsidRPr="00271D76">
              <w:rPr>
                <w:color w:val="000000"/>
                <w:lang w:val="es-ES" w:eastAsia="es-ES"/>
              </w:rPr>
              <w:t> </w:t>
            </w:r>
          </w:p>
        </w:tc>
        <w:tc>
          <w:tcPr>
            <w:tcW w:w="775" w:type="dxa"/>
            <w:tcBorders>
              <w:left w:val="single" w:sz="2" w:space="0" w:color="auto"/>
              <w:bottom w:val="single" w:sz="2" w:space="0" w:color="auto"/>
            </w:tcBorders>
            <w:shd w:val="clear" w:color="auto" w:fill="auto"/>
            <w:noWrap/>
            <w:vAlign w:val="bottom"/>
            <w:hideMark/>
          </w:tcPr>
          <w:p w14:paraId="13B60241" w14:textId="77777777" w:rsidR="0063592A" w:rsidRPr="00271D76" w:rsidRDefault="0063592A" w:rsidP="005836C7">
            <w:pPr>
              <w:pStyle w:val="cuatexto"/>
              <w:jc w:val="right"/>
              <w:rPr>
                <w:color w:val="000000"/>
                <w:lang w:val="es-ES" w:eastAsia="es-ES"/>
              </w:rPr>
            </w:pPr>
            <w:r w:rsidRPr="00271D76">
              <w:rPr>
                <w:color w:val="000000"/>
                <w:lang w:val="es-ES" w:eastAsia="es-ES"/>
              </w:rPr>
              <w:t> </w:t>
            </w:r>
          </w:p>
        </w:tc>
        <w:tc>
          <w:tcPr>
            <w:tcW w:w="851" w:type="dxa"/>
            <w:tcBorders>
              <w:bottom w:val="single" w:sz="2" w:space="0" w:color="auto"/>
              <w:right w:val="single" w:sz="2" w:space="0" w:color="auto"/>
            </w:tcBorders>
            <w:shd w:val="clear" w:color="auto" w:fill="auto"/>
            <w:noWrap/>
            <w:vAlign w:val="bottom"/>
            <w:hideMark/>
          </w:tcPr>
          <w:p w14:paraId="48813641" w14:textId="77777777" w:rsidR="0063592A" w:rsidRPr="00271D76" w:rsidRDefault="0063592A" w:rsidP="005836C7">
            <w:pPr>
              <w:pStyle w:val="cuatexto"/>
              <w:jc w:val="right"/>
              <w:rPr>
                <w:color w:val="000000"/>
                <w:lang w:val="es-ES" w:eastAsia="es-ES"/>
              </w:rPr>
            </w:pPr>
            <w:r w:rsidRPr="00271D76">
              <w:rPr>
                <w:color w:val="000000"/>
                <w:lang w:val="es-ES" w:eastAsia="es-ES"/>
              </w:rPr>
              <w:t> </w:t>
            </w:r>
          </w:p>
        </w:tc>
        <w:tc>
          <w:tcPr>
            <w:tcW w:w="775" w:type="dxa"/>
            <w:tcBorders>
              <w:left w:val="single" w:sz="2" w:space="0" w:color="auto"/>
              <w:bottom w:val="single" w:sz="2" w:space="0" w:color="auto"/>
            </w:tcBorders>
            <w:shd w:val="clear" w:color="auto" w:fill="auto"/>
            <w:noWrap/>
            <w:vAlign w:val="bottom"/>
            <w:hideMark/>
          </w:tcPr>
          <w:p w14:paraId="200B3B43" w14:textId="77777777" w:rsidR="0063592A" w:rsidRPr="00271D76" w:rsidRDefault="0063592A" w:rsidP="005836C7">
            <w:pPr>
              <w:pStyle w:val="cuatexto"/>
              <w:jc w:val="right"/>
              <w:rPr>
                <w:color w:val="000000"/>
                <w:lang w:val="es-ES" w:eastAsia="es-ES"/>
              </w:rPr>
            </w:pPr>
            <w:r w:rsidRPr="00271D76">
              <w:rPr>
                <w:color w:val="000000"/>
                <w:lang w:val="es-ES" w:eastAsia="es-ES"/>
              </w:rPr>
              <w:t> </w:t>
            </w:r>
          </w:p>
        </w:tc>
        <w:tc>
          <w:tcPr>
            <w:tcW w:w="1002" w:type="dxa"/>
            <w:tcBorders>
              <w:bottom w:val="single" w:sz="2" w:space="0" w:color="auto"/>
              <w:right w:val="single" w:sz="2" w:space="0" w:color="auto"/>
            </w:tcBorders>
            <w:shd w:val="clear" w:color="auto" w:fill="auto"/>
            <w:noWrap/>
            <w:vAlign w:val="bottom"/>
            <w:hideMark/>
          </w:tcPr>
          <w:p w14:paraId="69ED3AD3" w14:textId="77777777" w:rsidR="0063592A" w:rsidRPr="00271D76" w:rsidRDefault="0063592A" w:rsidP="005836C7">
            <w:pPr>
              <w:pStyle w:val="cuatexto"/>
              <w:jc w:val="right"/>
              <w:rPr>
                <w:color w:val="000000"/>
                <w:lang w:val="es-ES" w:eastAsia="es-ES"/>
              </w:rPr>
            </w:pPr>
            <w:r w:rsidRPr="00271D76">
              <w:rPr>
                <w:color w:val="000000"/>
                <w:lang w:val="es-ES" w:eastAsia="es-ES"/>
              </w:rPr>
              <w:t> </w:t>
            </w:r>
          </w:p>
        </w:tc>
        <w:tc>
          <w:tcPr>
            <w:tcW w:w="775" w:type="dxa"/>
            <w:tcBorders>
              <w:left w:val="single" w:sz="2" w:space="0" w:color="auto"/>
              <w:bottom w:val="single" w:sz="2" w:space="0" w:color="auto"/>
            </w:tcBorders>
            <w:shd w:val="clear" w:color="auto" w:fill="auto"/>
            <w:noWrap/>
            <w:vAlign w:val="bottom"/>
            <w:hideMark/>
          </w:tcPr>
          <w:p w14:paraId="4CF6A76A" w14:textId="77777777" w:rsidR="0063592A" w:rsidRPr="00271D76" w:rsidRDefault="0063592A" w:rsidP="005836C7">
            <w:pPr>
              <w:pStyle w:val="cuatexto"/>
              <w:jc w:val="right"/>
              <w:rPr>
                <w:color w:val="000000"/>
                <w:lang w:val="es-ES" w:eastAsia="es-ES"/>
              </w:rPr>
            </w:pPr>
            <w:r w:rsidRPr="00271D76">
              <w:rPr>
                <w:color w:val="000000"/>
                <w:lang w:val="es-ES" w:eastAsia="es-ES"/>
              </w:rPr>
              <w:t> </w:t>
            </w:r>
          </w:p>
        </w:tc>
        <w:tc>
          <w:tcPr>
            <w:tcW w:w="926" w:type="dxa"/>
            <w:tcBorders>
              <w:bottom w:val="single" w:sz="2" w:space="0" w:color="auto"/>
            </w:tcBorders>
            <w:shd w:val="clear" w:color="auto" w:fill="auto"/>
            <w:noWrap/>
            <w:vAlign w:val="bottom"/>
            <w:hideMark/>
          </w:tcPr>
          <w:p w14:paraId="2D816387" w14:textId="77777777" w:rsidR="0063592A" w:rsidRPr="00271D76" w:rsidRDefault="0063592A" w:rsidP="005836C7">
            <w:pPr>
              <w:pStyle w:val="cuatexto"/>
              <w:jc w:val="right"/>
              <w:rPr>
                <w:color w:val="000000"/>
                <w:lang w:val="es-ES" w:eastAsia="es-ES"/>
              </w:rPr>
            </w:pPr>
            <w:r w:rsidRPr="00271D76">
              <w:rPr>
                <w:color w:val="000000"/>
                <w:lang w:val="es-ES" w:eastAsia="es-ES"/>
              </w:rPr>
              <w:t> </w:t>
            </w:r>
          </w:p>
        </w:tc>
      </w:tr>
      <w:tr w:rsidR="0063592A" w:rsidRPr="00E63906" w14:paraId="0E452182" w14:textId="77777777" w:rsidTr="000861CC">
        <w:trPr>
          <w:trHeight w:val="227"/>
          <w:jc w:val="center"/>
        </w:trPr>
        <w:tc>
          <w:tcPr>
            <w:tcW w:w="1701" w:type="dxa"/>
            <w:tcBorders>
              <w:top w:val="single" w:sz="2" w:space="0" w:color="auto"/>
              <w:bottom w:val="single" w:sz="2" w:space="0" w:color="auto"/>
            </w:tcBorders>
            <w:shd w:val="clear" w:color="auto" w:fill="auto"/>
            <w:noWrap/>
            <w:vAlign w:val="bottom"/>
            <w:hideMark/>
          </w:tcPr>
          <w:p w14:paraId="7A1B4E53" w14:textId="77777777" w:rsidR="0063592A" w:rsidRPr="00271D76" w:rsidRDefault="0063592A" w:rsidP="005836C7">
            <w:pPr>
              <w:pStyle w:val="cuatexto"/>
              <w:ind w:left="351"/>
              <w:rPr>
                <w:color w:val="000000"/>
                <w:lang w:val="es-ES" w:eastAsia="es-ES"/>
              </w:rPr>
            </w:pPr>
            <w:r w:rsidRPr="00271D76">
              <w:rPr>
                <w:color w:val="000000"/>
                <w:lang w:val="es-ES" w:eastAsia="es-ES"/>
              </w:rPr>
              <w:t>Consulta</w:t>
            </w:r>
          </w:p>
        </w:tc>
        <w:tc>
          <w:tcPr>
            <w:tcW w:w="775" w:type="dxa"/>
            <w:tcBorders>
              <w:top w:val="single" w:sz="2" w:space="0" w:color="auto"/>
              <w:bottom w:val="single" w:sz="2" w:space="0" w:color="auto"/>
            </w:tcBorders>
            <w:shd w:val="clear" w:color="auto" w:fill="auto"/>
            <w:noWrap/>
            <w:vAlign w:val="bottom"/>
            <w:hideMark/>
          </w:tcPr>
          <w:p w14:paraId="0498CE00"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37.784</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7523959C"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210</w:t>
            </w:r>
          </w:p>
        </w:tc>
        <w:tc>
          <w:tcPr>
            <w:tcW w:w="924" w:type="dxa"/>
            <w:tcBorders>
              <w:top w:val="single" w:sz="2" w:space="0" w:color="auto"/>
              <w:left w:val="single" w:sz="2" w:space="0" w:color="auto"/>
              <w:bottom w:val="single" w:sz="2" w:space="0" w:color="auto"/>
            </w:tcBorders>
            <w:shd w:val="clear" w:color="auto" w:fill="auto"/>
            <w:noWrap/>
            <w:vAlign w:val="bottom"/>
            <w:hideMark/>
          </w:tcPr>
          <w:p w14:paraId="712F8A0A"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53.485</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47CF91F3"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297</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011EFBE9"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7.224</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1CB2CAF3"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38</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122093B0"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76.299</w:t>
            </w:r>
          </w:p>
        </w:tc>
        <w:tc>
          <w:tcPr>
            <w:tcW w:w="1002" w:type="dxa"/>
            <w:tcBorders>
              <w:top w:val="single" w:sz="2" w:space="0" w:color="auto"/>
              <w:bottom w:val="single" w:sz="2" w:space="0" w:color="auto"/>
              <w:right w:val="single" w:sz="2" w:space="0" w:color="auto"/>
            </w:tcBorders>
            <w:shd w:val="clear" w:color="auto" w:fill="auto"/>
            <w:noWrap/>
            <w:vAlign w:val="bottom"/>
            <w:hideMark/>
          </w:tcPr>
          <w:p w14:paraId="06CE89E4"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428</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3C8C9B79"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16.049</w:t>
            </w:r>
          </w:p>
        </w:tc>
        <w:tc>
          <w:tcPr>
            <w:tcW w:w="926" w:type="dxa"/>
            <w:tcBorders>
              <w:top w:val="single" w:sz="2" w:space="0" w:color="auto"/>
              <w:bottom w:val="single" w:sz="2" w:space="0" w:color="auto"/>
            </w:tcBorders>
            <w:shd w:val="clear" w:color="auto" w:fill="auto"/>
            <w:noWrap/>
            <w:vAlign w:val="bottom"/>
            <w:hideMark/>
          </w:tcPr>
          <w:p w14:paraId="79355685"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97</w:t>
            </w:r>
          </w:p>
        </w:tc>
      </w:tr>
      <w:tr w:rsidR="0063592A" w:rsidRPr="00E63906" w14:paraId="60503A53" w14:textId="77777777" w:rsidTr="000861CC">
        <w:trPr>
          <w:trHeight w:val="227"/>
          <w:jc w:val="center"/>
        </w:trPr>
        <w:tc>
          <w:tcPr>
            <w:tcW w:w="1701" w:type="dxa"/>
            <w:tcBorders>
              <w:top w:val="single" w:sz="2" w:space="0" w:color="auto"/>
              <w:bottom w:val="single" w:sz="2" w:space="0" w:color="auto"/>
            </w:tcBorders>
            <w:shd w:val="clear" w:color="auto" w:fill="auto"/>
            <w:noWrap/>
            <w:vAlign w:val="bottom"/>
            <w:hideMark/>
          </w:tcPr>
          <w:p w14:paraId="0D232F01" w14:textId="77777777" w:rsidR="0063592A" w:rsidRPr="00271D76" w:rsidRDefault="0063592A" w:rsidP="005836C7">
            <w:pPr>
              <w:pStyle w:val="cuatexto"/>
              <w:ind w:left="351"/>
              <w:rPr>
                <w:color w:val="000000"/>
                <w:lang w:val="es-ES" w:eastAsia="es-ES"/>
              </w:rPr>
            </w:pPr>
            <w:r w:rsidRPr="00271D76">
              <w:rPr>
                <w:color w:val="000000"/>
                <w:lang w:val="es-ES" w:eastAsia="es-ES"/>
              </w:rPr>
              <w:t>Prueba</w:t>
            </w:r>
          </w:p>
        </w:tc>
        <w:tc>
          <w:tcPr>
            <w:tcW w:w="775" w:type="dxa"/>
            <w:tcBorders>
              <w:top w:val="single" w:sz="2" w:space="0" w:color="auto"/>
              <w:bottom w:val="single" w:sz="2" w:space="0" w:color="auto"/>
            </w:tcBorders>
            <w:shd w:val="clear" w:color="auto" w:fill="auto"/>
            <w:noWrap/>
            <w:vAlign w:val="bottom"/>
            <w:hideMark/>
          </w:tcPr>
          <w:p w14:paraId="19CEE460"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207.866</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311BF464"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1.794</w:t>
            </w:r>
          </w:p>
        </w:tc>
        <w:tc>
          <w:tcPr>
            <w:tcW w:w="924" w:type="dxa"/>
            <w:tcBorders>
              <w:top w:val="single" w:sz="2" w:space="0" w:color="auto"/>
              <w:left w:val="single" w:sz="2" w:space="0" w:color="auto"/>
              <w:bottom w:val="single" w:sz="2" w:space="0" w:color="auto"/>
            </w:tcBorders>
            <w:shd w:val="clear" w:color="auto" w:fill="auto"/>
            <w:noWrap/>
            <w:vAlign w:val="bottom"/>
            <w:hideMark/>
          </w:tcPr>
          <w:p w14:paraId="187B7F0A"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177.478</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54C56CE3"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1.748</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34EF1A88"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109.710</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53D9939E"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1.179</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5D0107C9"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352.358</w:t>
            </w:r>
          </w:p>
        </w:tc>
        <w:tc>
          <w:tcPr>
            <w:tcW w:w="1002" w:type="dxa"/>
            <w:tcBorders>
              <w:top w:val="single" w:sz="2" w:space="0" w:color="auto"/>
              <w:bottom w:val="single" w:sz="2" w:space="0" w:color="auto"/>
              <w:right w:val="single" w:sz="2" w:space="0" w:color="auto"/>
            </w:tcBorders>
            <w:shd w:val="clear" w:color="auto" w:fill="auto"/>
            <w:noWrap/>
            <w:vAlign w:val="bottom"/>
            <w:hideMark/>
          </w:tcPr>
          <w:p w14:paraId="0B949FBC"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3.060</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5FC0B07C"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286.150</w:t>
            </w:r>
          </w:p>
        </w:tc>
        <w:tc>
          <w:tcPr>
            <w:tcW w:w="926" w:type="dxa"/>
            <w:tcBorders>
              <w:top w:val="single" w:sz="2" w:space="0" w:color="auto"/>
              <w:bottom w:val="single" w:sz="2" w:space="0" w:color="auto"/>
            </w:tcBorders>
            <w:shd w:val="clear" w:color="auto" w:fill="auto"/>
            <w:noWrap/>
            <w:vAlign w:val="bottom"/>
            <w:hideMark/>
          </w:tcPr>
          <w:p w14:paraId="7E3F5FEE"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2.761</w:t>
            </w:r>
          </w:p>
        </w:tc>
      </w:tr>
      <w:tr w:rsidR="0063592A" w:rsidRPr="00E63906" w14:paraId="5EE436CF" w14:textId="77777777" w:rsidTr="000861CC">
        <w:trPr>
          <w:trHeight w:val="227"/>
          <w:jc w:val="center"/>
        </w:trPr>
        <w:tc>
          <w:tcPr>
            <w:tcW w:w="1701" w:type="dxa"/>
            <w:tcBorders>
              <w:top w:val="single" w:sz="2" w:space="0" w:color="auto"/>
              <w:bottom w:val="single" w:sz="2" w:space="0" w:color="auto"/>
            </w:tcBorders>
            <w:shd w:val="clear" w:color="auto" w:fill="auto"/>
            <w:noWrap/>
            <w:vAlign w:val="bottom"/>
            <w:hideMark/>
          </w:tcPr>
          <w:p w14:paraId="00DA6E94" w14:textId="77777777" w:rsidR="0063592A" w:rsidRPr="00271D76" w:rsidRDefault="0063592A" w:rsidP="005836C7">
            <w:pPr>
              <w:pStyle w:val="cuatexto"/>
              <w:ind w:left="351"/>
              <w:rPr>
                <w:color w:val="000000"/>
                <w:lang w:val="es-ES" w:eastAsia="es-ES"/>
              </w:rPr>
            </w:pPr>
            <w:r w:rsidRPr="00271D76">
              <w:rPr>
                <w:color w:val="000000"/>
                <w:lang w:val="es-ES" w:eastAsia="es-ES"/>
              </w:rPr>
              <w:t>Quirúrgica</w:t>
            </w:r>
          </w:p>
        </w:tc>
        <w:tc>
          <w:tcPr>
            <w:tcW w:w="775" w:type="dxa"/>
            <w:tcBorders>
              <w:top w:val="single" w:sz="2" w:space="0" w:color="auto"/>
              <w:bottom w:val="single" w:sz="2" w:space="0" w:color="auto"/>
            </w:tcBorders>
            <w:shd w:val="clear" w:color="auto" w:fill="auto"/>
            <w:noWrap/>
            <w:vAlign w:val="bottom"/>
            <w:hideMark/>
          </w:tcPr>
          <w:p w14:paraId="56D0D0DF"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300.892</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23E9E231"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129</w:t>
            </w:r>
          </w:p>
        </w:tc>
        <w:tc>
          <w:tcPr>
            <w:tcW w:w="924" w:type="dxa"/>
            <w:tcBorders>
              <w:top w:val="single" w:sz="2" w:space="0" w:color="auto"/>
              <w:left w:val="single" w:sz="2" w:space="0" w:color="auto"/>
              <w:bottom w:val="single" w:sz="2" w:space="0" w:color="auto"/>
            </w:tcBorders>
            <w:shd w:val="clear" w:color="auto" w:fill="auto"/>
            <w:noWrap/>
            <w:vAlign w:val="bottom"/>
            <w:hideMark/>
          </w:tcPr>
          <w:p w14:paraId="5E97354F"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1.319.813</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69E50AC9"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775</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12DBC13A"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938.216</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13907962"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473</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288D57A1"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492.091</w:t>
            </w:r>
          </w:p>
        </w:tc>
        <w:tc>
          <w:tcPr>
            <w:tcW w:w="1002" w:type="dxa"/>
            <w:tcBorders>
              <w:top w:val="single" w:sz="2" w:space="0" w:color="auto"/>
              <w:bottom w:val="single" w:sz="2" w:space="0" w:color="auto"/>
              <w:right w:val="single" w:sz="2" w:space="0" w:color="auto"/>
            </w:tcBorders>
            <w:shd w:val="clear" w:color="auto" w:fill="auto"/>
            <w:noWrap/>
            <w:vAlign w:val="bottom"/>
            <w:hideMark/>
          </w:tcPr>
          <w:p w14:paraId="516789B6"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328</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0C1AFD3D"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585.406</w:t>
            </w:r>
          </w:p>
        </w:tc>
        <w:tc>
          <w:tcPr>
            <w:tcW w:w="926" w:type="dxa"/>
            <w:tcBorders>
              <w:top w:val="single" w:sz="2" w:space="0" w:color="auto"/>
              <w:bottom w:val="single" w:sz="2" w:space="0" w:color="auto"/>
            </w:tcBorders>
            <w:shd w:val="clear" w:color="auto" w:fill="auto"/>
            <w:noWrap/>
            <w:vAlign w:val="bottom"/>
            <w:hideMark/>
          </w:tcPr>
          <w:p w14:paraId="0271B2C7"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544</w:t>
            </w:r>
          </w:p>
        </w:tc>
      </w:tr>
      <w:tr w:rsidR="0063592A" w:rsidRPr="00E63906" w14:paraId="44DE4EF4" w14:textId="77777777" w:rsidTr="000861CC">
        <w:trPr>
          <w:trHeight w:val="227"/>
          <w:jc w:val="center"/>
        </w:trPr>
        <w:tc>
          <w:tcPr>
            <w:tcW w:w="1701" w:type="dxa"/>
            <w:tcBorders>
              <w:top w:val="single" w:sz="2" w:space="0" w:color="auto"/>
              <w:bottom w:val="single" w:sz="2" w:space="0" w:color="auto"/>
            </w:tcBorders>
            <w:shd w:val="clear" w:color="auto" w:fill="auto"/>
            <w:noWrap/>
            <w:vAlign w:val="bottom"/>
            <w:hideMark/>
          </w:tcPr>
          <w:p w14:paraId="74179E15" w14:textId="77777777" w:rsidR="0063592A" w:rsidRPr="00271D76" w:rsidRDefault="0063592A" w:rsidP="005836C7">
            <w:pPr>
              <w:pStyle w:val="cuatexto"/>
              <w:rPr>
                <w:color w:val="000000"/>
                <w:lang w:val="es-ES" w:eastAsia="es-ES"/>
              </w:rPr>
            </w:pPr>
            <w:r w:rsidRPr="00271D76">
              <w:rPr>
                <w:color w:val="000000"/>
                <w:lang w:val="es-ES" w:eastAsia="es-ES"/>
              </w:rPr>
              <w:t>Estella</w:t>
            </w:r>
          </w:p>
        </w:tc>
        <w:tc>
          <w:tcPr>
            <w:tcW w:w="775" w:type="dxa"/>
            <w:tcBorders>
              <w:top w:val="single" w:sz="2" w:space="0" w:color="auto"/>
              <w:bottom w:val="single" w:sz="2" w:space="0" w:color="auto"/>
            </w:tcBorders>
            <w:shd w:val="clear" w:color="auto" w:fill="auto"/>
            <w:noWrap/>
            <w:vAlign w:val="bottom"/>
            <w:hideMark/>
          </w:tcPr>
          <w:p w14:paraId="49187846"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 </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4ACAFDF4"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 </w:t>
            </w:r>
          </w:p>
        </w:tc>
        <w:tc>
          <w:tcPr>
            <w:tcW w:w="924" w:type="dxa"/>
            <w:tcBorders>
              <w:top w:val="single" w:sz="2" w:space="0" w:color="auto"/>
              <w:left w:val="single" w:sz="2" w:space="0" w:color="auto"/>
              <w:bottom w:val="single" w:sz="2" w:space="0" w:color="auto"/>
            </w:tcBorders>
            <w:shd w:val="clear" w:color="auto" w:fill="auto"/>
            <w:noWrap/>
            <w:vAlign w:val="bottom"/>
            <w:hideMark/>
          </w:tcPr>
          <w:p w14:paraId="687D6263"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 </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2D346D9F"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 </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4F5E37B0"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 </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6C8B4D5A"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 </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37235D8C"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 </w:t>
            </w:r>
          </w:p>
        </w:tc>
        <w:tc>
          <w:tcPr>
            <w:tcW w:w="1002" w:type="dxa"/>
            <w:tcBorders>
              <w:top w:val="single" w:sz="2" w:space="0" w:color="auto"/>
              <w:bottom w:val="single" w:sz="2" w:space="0" w:color="auto"/>
              <w:right w:val="single" w:sz="2" w:space="0" w:color="auto"/>
            </w:tcBorders>
            <w:shd w:val="clear" w:color="auto" w:fill="auto"/>
            <w:noWrap/>
            <w:vAlign w:val="bottom"/>
            <w:hideMark/>
          </w:tcPr>
          <w:p w14:paraId="62C89468"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 </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43F23DBC"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 </w:t>
            </w:r>
          </w:p>
        </w:tc>
        <w:tc>
          <w:tcPr>
            <w:tcW w:w="926" w:type="dxa"/>
            <w:tcBorders>
              <w:top w:val="single" w:sz="2" w:space="0" w:color="auto"/>
              <w:bottom w:val="single" w:sz="2" w:space="0" w:color="auto"/>
            </w:tcBorders>
            <w:shd w:val="clear" w:color="auto" w:fill="auto"/>
            <w:noWrap/>
            <w:vAlign w:val="bottom"/>
            <w:hideMark/>
          </w:tcPr>
          <w:p w14:paraId="3F373AFA"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 </w:t>
            </w:r>
          </w:p>
        </w:tc>
      </w:tr>
      <w:tr w:rsidR="0063592A" w:rsidRPr="00E63906" w14:paraId="63CDA0AA" w14:textId="77777777" w:rsidTr="000861CC">
        <w:trPr>
          <w:trHeight w:val="227"/>
          <w:jc w:val="center"/>
        </w:trPr>
        <w:tc>
          <w:tcPr>
            <w:tcW w:w="1701" w:type="dxa"/>
            <w:tcBorders>
              <w:top w:val="single" w:sz="2" w:space="0" w:color="auto"/>
              <w:bottom w:val="single" w:sz="2" w:space="0" w:color="auto"/>
            </w:tcBorders>
            <w:shd w:val="clear" w:color="auto" w:fill="auto"/>
            <w:noWrap/>
            <w:vAlign w:val="bottom"/>
            <w:hideMark/>
          </w:tcPr>
          <w:p w14:paraId="1F87C115" w14:textId="77777777" w:rsidR="0063592A" w:rsidRPr="00271D76" w:rsidRDefault="0063592A" w:rsidP="005836C7">
            <w:pPr>
              <w:pStyle w:val="cuatexto"/>
              <w:ind w:left="351"/>
              <w:rPr>
                <w:color w:val="000000"/>
                <w:lang w:val="es-ES" w:eastAsia="es-ES"/>
              </w:rPr>
            </w:pPr>
            <w:r w:rsidRPr="00271D76">
              <w:rPr>
                <w:color w:val="000000"/>
                <w:lang w:val="es-ES" w:eastAsia="es-ES"/>
              </w:rPr>
              <w:t>Consulta</w:t>
            </w:r>
          </w:p>
        </w:tc>
        <w:tc>
          <w:tcPr>
            <w:tcW w:w="775" w:type="dxa"/>
            <w:tcBorders>
              <w:top w:val="single" w:sz="2" w:space="0" w:color="auto"/>
              <w:bottom w:val="single" w:sz="2" w:space="0" w:color="auto"/>
            </w:tcBorders>
            <w:shd w:val="clear" w:color="auto" w:fill="auto"/>
            <w:noWrap/>
            <w:vAlign w:val="bottom"/>
            <w:hideMark/>
          </w:tcPr>
          <w:p w14:paraId="3606FF52"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72.110</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457DCB93"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399</w:t>
            </w:r>
          </w:p>
        </w:tc>
        <w:tc>
          <w:tcPr>
            <w:tcW w:w="924" w:type="dxa"/>
            <w:tcBorders>
              <w:top w:val="single" w:sz="2" w:space="0" w:color="auto"/>
              <w:left w:val="single" w:sz="2" w:space="0" w:color="auto"/>
              <w:bottom w:val="single" w:sz="2" w:space="0" w:color="auto"/>
            </w:tcBorders>
            <w:shd w:val="clear" w:color="auto" w:fill="auto"/>
            <w:noWrap/>
            <w:vAlign w:val="bottom"/>
            <w:hideMark/>
          </w:tcPr>
          <w:p w14:paraId="05F797A1"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68.871</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0680AB12"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422</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112F9221"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81.264</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6905C57E"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478</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1D7653E2"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151.511</w:t>
            </w:r>
          </w:p>
        </w:tc>
        <w:tc>
          <w:tcPr>
            <w:tcW w:w="1002" w:type="dxa"/>
            <w:tcBorders>
              <w:top w:val="single" w:sz="2" w:space="0" w:color="auto"/>
              <w:bottom w:val="single" w:sz="2" w:space="0" w:color="auto"/>
              <w:right w:val="single" w:sz="2" w:space="0" w:color="auto"/>
            </w:tcBorders>
            <w:shd w:val="clear" w:color="auto" w:fill="auto"/>
            <w:noWrap/>
            <w:vAlign w:val="bottom"/>
            <w:hideMark/>
          </w:tcPr>
          <w:p w14:paraId="5F7CC829"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860</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5117BC89"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88.414</w:t>
            </w:r>
          </w:p>
        </w:tc>
        <w:tc>
          <w:tcPr>
            <w:tcW w:w="926" w:type="dxa"/>
            <w:tcBorders>
              <w:top w:val="single" w:sz="2" w:space="0" w:color="auto"/>
              <w:bottom w:val="single" w:sz="2" w:space="0" w:color="auto"/>
            </w:tcBorders>
            <w:shd w:val="clear" w:color="auto" w:fill="auto"/>
            <w:noWrap/>
            <w:vAlign w:val="bottom"/>
            <w:hideMark/>
          </w:tcPr>
          <w:p w14:paraId="16A8C656"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482</w:t>
            </w:r>
          </w:p>
        </w:tc>
      </w:tr>
      <w:tr w:rsidR="0063592A" w:rsidRPr="00E63906" w14:paraId="0145FF09" w14:textId="77777777" w:rsidTr="000861CC">
        <w:trPr>
          <w:trHeight w:val="227"/>
          <w:jc w:val="center"/>
        </w:trPr>
        <w:tc>
          <w:tcPr>
            <w:tcW w:w="1701" w:type="dxa"/>
            <w:tcBorders>
              <w:top w:val="single" w:sz="2" w:space="0" w:color="auto"/>
              <w:bottom w:val="single" w:sz="2" w:space="0" w:color="auto"/>
            </w:tcBorders>
            <w:shd w:val="clear" w:color="auto" w:fill="auto"/>
            <w:noWrap/>
            <w:vAlign w:val="bottom"/>
            <w:hideMark/>
          </w:tcPr>
          <w:p w14:paraId="62998846" w14:textId="77777777" w:rsidR="0063592A" w:rsidRPr="00271D76" w:rsidRDefault="0063592A" w:rsidP="005836C7">
            <w:pPr>
              <w:pStyle w:val="cuatexto"/>
              <w:ind w:left="351"/>
              <w:rPr>
                <w:color w:val="000000"/>
                <w:lang w:val="es-ES" w:eastAsia="es-ES"/>
              </w:rPr>
            </w:pPr>
            <w:r w:rsidRPr="00271D76">
              <w:rPr>
                <w:color w:val="000000"/>
                <w:lang w:val="es-ES" w:eastAsia="es-ES"/>
              </w:rPr>
              <w:t>Prueba</w:t>
            </w:r>
          </w:p>
        </w:tc>
        <w:tc>
          <w:tcPr>
            <w:tcW w:w="775" w:type="dxa"/>
            <w:tcBorders>
              <w:top w:val="single" w:sz="2" w:space="0" w:color="auto"/>
              <w:bottom w:val="single" w:sz="2" w:space="0" w:color="auto"/>
            </w:tcBorders>
            <w:shd w:val="clear" w:color="auto" w:fill="auto"/>
            <w:noWrap/>
            <w:vAlign w:val="bottom"/>
            <w:hideMark/>
          </w:tcPr>
          <w:p w14:paraId="370DE290"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37.162</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2AB96ED4"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254</w:t>
            </w:r>
          </w:p>
        </w:tc>
        <w:tc>
          <w:tcPr>
            <w:tcW w:w="924" w:type="dxa"/>
            <w:tcBorders>
              <w:top w:val="single" w:sz="2" w:space="0" w:color="auto"/>
              <w:left w:val="single" w:sz="2" w:space="0" w:color="auto"/>
              <w:bottom w:val="single" w:sz="2" w:space="0" w:color="auto"/>
            </w:tcBorders>
            <w:shd w:val="clear" w:color="auto" w:fill="auto"/>
            <w:noWrap/>
            <w:vAlign w:val="bottom"/>
            <w:hideMark/>
          </w:tcPr>
          <w:p w14:paraId="26DD7D8E"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7.725</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1A266F74"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18</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4F8E77D4"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60.403</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2797CCD2"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335</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05994EBD"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82.171</w:t>
            </w:r>
          </w:p>
        </w:tc>
        <w:tc>
          <w:tcPr>
            <w:tcW w:w="1002" w:type="dxa"/>
            <w:tcBorders>
              <w:top w:val="single" w:sz="2" w:space="0" w:color="auto"/>
              <w:bottom w:val="single" w:sz="2" w:space="0" w:color="auto"/>
              <w:right w:val="single" w:sz="2" w:space="0" w:color="auto"/>
            </w:tcBorders>
            <w:shd w:val="clear" w:color="auto" w:fill="auto"/>
            <w:noWrap/>
            <w:vAlign w:val="bottom"/>
            <w:hideMark/>
          </w:tcPr>
          <w:p w14:paraId="656E4FD8"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468</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53FA1198"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85.435</w:t>
            </w:r>
          </w:p>
        </w:tc>
        <w:tc>
          <w:tcPr>
            <w:tcW w:w="926" w:type="dxa"/>
            <w:tcBorders>
              <w:top w:val="single" w:sz="2" w:space="0" w:color="auto"/>
              <w:bottom w:val="single" w:sz="2" w:space="0" w:color="auto"/>
            </w:tcBorders>
            <w:shd w:val="clear" w:color="auto" w:fill="auto"/>
            <w:noWrap/>
            <w:vAlign w:val="bottom"/>
            <w:hideMark/>
          </w:tcPr>
          <w:p w14:paraId="3B81E549"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479</w:t>
            </w:r>
          </w:p>
        </w:tc>
      </w:tr>
      <w:tr w:rsidR="0063592A" w:rsidRPr="00E63906" w14:paraId="62D58B34" w14:textId="77777777" w:rsidTr="000861CC">
        <w:trPr>
          <w:trHeight w:val="227"/>
          <w:jc w:val="center"/>
        </w:trPr>
        <w:tc>
          <w:tcPr>
            <w:tcW w:w="1701" w:type="dxa"/>
            <w:tcBorders>
              <w:top w:val="single" w:sz="2" w:space="0" w:color="auto"/>
              <w:bottom w:val="single" w:sz="2" w:space="0" w:color="auto"/>
            </w:tcBorders>
            <w:shd w:val="clear" w:color="auto" w:fill="auto"/>
            <w:noWrap/>
            <w:vAlign w:val="bottom"/>
            <w:hideMark/>
          </w:tcPr>
          <w:p w14:paraId="7555A3C1" w14:textId="77777777" w:rsidR="0063592A" w:rsidRPr="00271D76" w:rsidRDefault="0063592A" w:rsidP="005836C7">
            <w:pPr>
              <w:pStyle w:val="cuatexto"/>
              <w:ind w:left="351"/>
              <w:rPr>
                <w:color w:val="000000"/>
                <w:lang w:val="es-ES" w:eastAsia="es-ES"/>
              </w:rPr>
            </w:pPr>
            <w:r w:rsidRPr="00271D76">
              <w:rPr>
                <w:color w:val="000000"/>
                <w:lang w:val="es-ES" w:eastAsia="es-ES"/>
              </w:rPr>
              <w:t>Quirúrgica</w:t>
            </w:r>
          </w:p>
        </w:tc>
        <w:tc>
          <w:tcPr>
            <w:tcW w:w="775" w:type="dxa"/>
            <w:tcBorders>
              <w:top w:val="single" w:sz="2" w:space="0" w:color="auto"/>
              <w:bottom w:val="single" w:sz="2" w:space="0" w:color="auto"/>
            </w:tcBorders>
            <w:shd w:val="clear" w:color="auto" w:fill="auto"/>
            <w:noWrap/>
            <w:vAlign w:val="bottom"/>
            <w:hideMark/>
          </w:tcPr>
          <w:p w14:paraId="717818C0"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29.401</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275A69E0"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52</w:t>
            </w:r>
          </w:p>
        </w:tc>
        <w:tc>
          <w:tcPr>
            <w:tcW w:w="924" w:type="dxa"/>
            <w:tcBorders>
              <w:top w:val="single" w:sz="2" w:space="0" w:color="auto"/>
              <w:left w:val="single" w:sz="2" w:space="0" w:color="auto"/>
              <w:bottom w:val="single" w:sz="2" w:space="0" w:color="auto"/>
            </w:tcBorders>
            <w:shd w:val="clear" w:color="auto" w:fill="auto"/>
            <w:noWrap/>
            <w:vAlign w:val="bottom"/>
            <w:hideMark/>
          </w:tcPr>
          <w:p w14:paraId="529C6E0C"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32.484</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56369AA0"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58</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07D6C4EB"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102.199</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554D2836"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35</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0C0C8C57"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177.827</w:t>
            </w:r>
          </w:p>
        </w:tc>
        <w:tc>
          <w:tcPr>
            <w:tcW w:w="1002" w:type="dxa"/>
            <w:tcBorders>
              <w:top w:val="single" w:sz="2" w:space="0" w:color="auto"/>
              <w:bottom w:val="single" w:sz="2" w:space="0" w:color="auto"/>
              <w:right w:val="single" w:sz="2" w:space="0" w:color="auto"/>
            </w:tcBorders>
            <w:shd w:val="clear" w:color="auto" w:fill="auto"/>
            <w:noWrap/>
            <w:vAlign w:val="bottom"/>
            <w:hideMark/>
          </w:tcPr>
          <w:p w14:paraId="5870AE96"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97</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75E6872E"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154.181</w:t>
            </w:r>
          </w:p>
        </w:tc>
        <w:tc>
          <w:tcPr>
            <w:tcW w:w="926" w:type="dxa"/>
            <w:tcBorders>
              <w:top w:val="single" w:sz="2" w:space="0" w:color="auto"/>
              <w:bottom w:val="single" w:sz="2" w:space="0" w:color="auto"/>
            </w:tcBorders>
            <w:shd w:val="clear" w:color="auto" w:fill="auto"/>
            <w:noWrap/>
            <w:vAlign w:val="bottom"/>
            <w:hideMark/>
          </w:tcPr>
          <w:p w14:paraId="27DCF5FC"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93</w:t>
            </w:r>
          </w:p>
        </w:tc>
      </w:tr>
      <w:tr w:rsidR="0063592A" w:rsidRPr="00E63906" w14:paraId="3EDDA004" w14:textId="77777777" w:rsidTr="000861CC">
        <w:trPr>
          <w:trHeight w:val="227"/>
          <w:jc w:val="center"/>
        </w:trPr>
        <w:tc>
          <w:tcPr>
            <w:tcW w:w="1701" w:type="dxa"/>
            <w:tcBorders>
              <w:top w:val="single" w:sz="2" w:space="0" w:color="auto"/>
              <w:bottom w:val="single" w:sz="2" w:space="0" w:color="auto"/>
            </w:tcBorders>
            <w:shd w:val="clear" w:color="auto" w:fill="auto"/>
            <w:noWrap/>
            <w:vAlign w:val="bottom"/>
            <w:hideMark/>
          </w:tcPr>
          <w:p w14:paraId="354A2EBF" w14:textId="77777777" w:rsidR="0063592A" w:rsidRPr="00271D76" w:rsidRDefault="0063592A" w:rsidP="005836C7">
            <w:pPr>
              <w:pStyle w:val="cuatexto"/>
              <w:rPr>
                <w:color w:val="000000"/>
                <w:lang w:val="es-ES" w:eastAsia="es-ES"/>
              </w:rPr>
            </w:pPr>
            <w:r w:rsidRPr="00271D76">
              <w:rPr>
                <w:color w:val="000000"/>
                <w:lang w:val="es-ES" w:eastAsia="es-ES"/>
              </w:rPr>
              <w:t>Tudela</w:t>
            </w:r>
          </w:p>
        </w:tc>
        <w:tc>
          <w:tcPr>
            <w:tcW w:w="775" w:type="dxa"/>
            <w:tcBorders>
              <w:top w:val="single" w:sz="2" w:space="0" w:color="auto"/>
              <w:bottom w:val="single" w:sz="2" w:space="0" w:color="auto"/>
            </w:tcBorders>
            <w:shd w:val="clear" w:color="auto" w:fill="auto"/>
            <w:noWrap/>
            <w:vAlign w:val="bottom"/>
            <w:hideMark/>
          </w:tcPr>
          <w:p w14:paraId="79F01B97"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 </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0B5F77A1"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 </w:t>
            </w:r>
          </w:p>
        </w:tc>
        <w:tc>
          <w:tcPr>
            <w:tcW w:w="924" w:type="dxa"/>
            <w:tcBorders>
              <w:top w:val="single" w:sz="2" w:space="0" w:color="auto"/>
              <w:left w:val="single" w:sz="2" w:space="0" w:color="auto"/>
              <w:bottom w:val="single" w:sz="2" w:space="0" w:color="auto"/>
            </w:tcBorders>
            <w:shd w:val="clear" w:color="auto" w:fill="auto"/>
            <w:noWrap/>
            <w:vAlign w:val="bottom"/>
            <w:hideMark/>
          </w:tcPr>
          <w:p w14:paraId="687D140F"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 </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2177629C"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 </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7C0EC85F"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 </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5E29CC36"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 </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048C1C72"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 </w:t>
            </w:r>
          </w:p>
        </w:tc>
        <w:tc>
          <w:tcPr>
            <w:tcW w:w="1002" w:type="dxa"/>
            <w:tcBorders>
              <w:top w:val="single" w:sz="2" w:space="0" w:color="auto"/>
              <w:bottom w:val="single" w:sz="2" w:space="0" w:color="auto"/>
              <w:right w:val="single" w:sz="2" w:space="0" w:color="auto"/>
            </w:tcBorders>
            <w:shd w:val="clear" w:color="auto" w:fill="auto"/>
            <w:noWrap/>
            <w:vAlign w:val="bottom"/>
            <w:hideMark/>
          </w:tcPr>
          <w:p w14:paraId="0E2BF950"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 </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480838DF"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 </w:t>
            </w:r>
          </w:p>
        </w:tc>
        <w:tc>
          <w:tcPr>
            <w:tcW w:w="926" w:type="dxa"/>
            <w:tcBorders>
              <w:top w:val="single" w:sz="2" w:space="0" w:color="auto"/>
              <w:bottom w:val="single" w:sz="2" w:space="0" w:color="auto"/>
            </w:tcBorders>
            <w:shd w:val="clear" w:color="auto" w:fill="auto"/>
            <w:noWrap/>
            <w:vAlign w:val="bottom"/>
            <w:hideMark/>
          </w:tcPr>
          <w:p w14:paraId="7E7A8F6F"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 </w:t>
            </w:r>
          </w:p>
        </w:tc>
      </w:tr>
      <w:tr w:rsidR="0063592A" w:rsidRPr="00E63906" w14:paraId="7CEF91B9" w14:textId="77777777" w:rsidTr="000861CC">
        <w:trPr>
          <w:trHeight w:val="227"/>
          <w:jc w:val="center"/>
        </w:trPr>
        <w:tc>
          <w:tcPr>
            <w:tcW w:w="1701" w:type="dxa"/>
            <w:tcBorders>
              <w:top w:val="single" w:sz="2" w:space="0" w:color="auto"/>
              <w:bottom w:val="single" w:sz="2" w:space="0" w:color="auto"/>
            </w:tcBorders>
            <w:shd w:val="clear" w:color="auto" w:fill="auto"/>
            <w:noWrap/>
            <w:vAlign w:val="bottom"/>
            <w:hideMark/>
          </w:tcPr>
          <w:p w14:paraId="57509BAF" w14:textId="77777777" w:rsidR="0063592A" w:rsidRPr="00271D76" w:rsidRDefault="0063592A" w:rsidP="005836C7">
            <w:pPr>
              <w:pStyle w:val="cuatexto"/>
              <w:ind w:left="351"/>
              <w:rPr>
                <w:color w:val="000000"/>
                <w:lang w:val="es-ES" w:eastAsia="es-ES"/>
              </w:rPr>
            </w:pPr>
            <w:r w:rsidRPr="00271D76">
              <w:rPr>
                <w:color w:val="000000"/>
                <w:lang w:val="es-ES" w:eastAsia="es-ES"/>
              </w:rPr>
              <w:t>Consulta</w:t>
            </w:r>
          </w:p>
        </w:tc>
        <w:tc>
          <w:tcPr>
            <w:tcW w:w="775" w:type="dxa"/>
            <w:tcBorders>
              <w:top w:val="single" w:sz="2" w:space="0" w:color="auto"/>
              <w:bottom w:val="single" w:sz="2" w:space="0" w:color="auto"/>
            </w:tcBorders>
            <w:shd w:val="clear" w:color="auto" w:fill="auto"/>
            <w:noWrap/>
            <w:vAlign w:val="bottom"/>
            <w:hideMark/>
          </w:tcPr>
          <w:p w14:paraId="4A71676F"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913</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7B99E583"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6</w:t>
            </w:r>
          </w:p>
        </w:tc>
        <w:tc>
          <w:tcPr>
            <w:tcW w:w="924" w:type="dxa"/>
            <w:tcBorders>
              <w:top w:val="single" w:sz="2" w:space="0" w:color="auto"/>
              <w:left w:val="single" w:sz="2" w:space="0" w:color="auto"/>
              <w:bottom w:val="single" w:sz="2" w:space="0" w:color="auto"/>
            </w:tcBorders>
            <w:shd w:val="clear" w:color="auto" w:fill="auto"/>
            <w:noWrap/>
            <w:vAlign w:val="bottom"/>
            <w:hideMark/>
          </w:tcPr>
          <w:p w14:paraId="5A06CAC6"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146</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519DF541"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1</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33D6AAF6"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439</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4D696BDE"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3</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605C0EF2"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w:t>
            </w:r>
          </w:p>
        </w:tc>
        <w:tc>
          <w:tcPr>
            <w:tcW w:w="1002" w:type="dxa"/>
            <w:tcBorders>
              <w:top w:val="single" w:sz="2" w:space="0" w:color="auto"/>
              <w:bottom w:val="single" w:sz="2" w:space="0" w:color="auto"/>
              <w:right w:val="single" w:sz="2" w:space="0" w:color="auto"/>
            </w:tcBorders>
            <w:shd w:val="clear" w:color="auto" w:fill="auto"/>
            <w:noWrap/>
            <w:vAlign w:val="bottom"/>
            <w:hideMark/>
          </w:tcPr>
          <w:p w14:paraId="46B637F3"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578D3D8B"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w:t>
            </w:r>
          </w:p>
        </w:tc>
        <w:tc>
          <w:tcPr>
            <w:tcW w:w="926" w:type="dxa"/>
            <w:tcBorders>
              <w:top w:val="single" w:sz="2" w:space="0" w:color="auto"/>
              <w:bottom w:val="single" w:sz="2" w:space="0" w:color="auto"/>
            </w:tcBorders>
            <w:shd w:val="clear" w:color="auto" w:fill="auto"/>
            <w:noWrap/>
            <w:vAlign w:val="bottom"/>
            <w:hideMark/>
          </w:tcPr>
          <w:p w14:paraId="607ED649"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w:t>
            </w:r>
          </w:p>
        </w:tc>
      </w:tr>
      <w:tr w:rsidR="0063592A" w:rsidRPr="00E63906" w14:paraId="7F389E30" w14:textId="77777777" w:rsidTr="000861CC">
        <w:trPr>
          <w:trHeight w:val="227"/>
          <w:jc w:val="center"/>
        </w:trPr>
        <w:tc>
          <w:tcPr>
            <w:tcW w:w="1701" w:type="dxa"/>
            <w:tcBorders>
              <w:top w:val="single" w:sz="2" w:space="0" w:color="auto"/>
              <w:bottom w:val="single" w:sz="2" w:space="0" w:color="auto"/>
            </w:tcBorders>
            <w:shd w:val="clear" w:color="auto" w:fill="auto"/>
            <w:noWrap/>
            <w:vAlign w:val="bottom"/>
            <w:hideMark/>
          </w:tcPr>
          <w:p w14:paraId="0DB652EE" w14:textId="77777777" w:rsidR="0063592A" w:rsidRPr="00271D76" w:rsidRDefault="0063592A" w:rsidP="005836C7">
            <w:pPr>
              <w:pStyle w:val="cuatexto"/>
              <w:ind w:left="351"/>
              <w:rPr>
                <w:color w:val="000000"/>
                <w:lang w:val="es-ES" w:eastAsia="es-ES"/>
              </w:rPr>
            </w:pPr>
            <w:r w:rsidRPr="00271D76">
              <w:rPr>
                <w:color w:val="000000"/>
                <w:lang w:val="es-ES" w:eastAsia="es-ES"/>
              </w:rPr>
              <w:t>Prueba</w:t>
            </w:r>
          </w:p>
        </w:tc>
        <w:tc>
          <w:tcPr>
            <w:tcW w:w="775" w:type="dxa"/>
            <w:tcBorders>
              <w:top w:val="single" w:sz="2" w:space="0" w:color="auto"/>
              <w:bottom w:val="single" w:sz="2" w:space="0" w:color="auto"/>
            </w:tcBorders>
            <w:shd w:val="clear" w:color="auto" w:fill="auto"/>
            <w:noWrap/>
            <w:vAlign w:val="bottom"/>
            <w:hideMark/>
          </w:tcPr>
          <w:p w14:paraId="26983D85"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397CCE9D"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w:t>
            </w:r>
          </w:p>
        </w:tc>
        <w:tc>
          <w:tcPr>
            <w:tcW w:w="924" w:type="dxa"/>
            <w:tcBorders>
              <w:top w:val="single" w:sz="2" w:space="0" w:color="auto"/>
              <w:left w:val="single" w:sz="2" w:space="0" w:color="auto"/>
              <w:bottom w:val="single" w:sz="2" w:space="0" w:color="auto"/>
            </w:tcBorders>
            <w:shd w:val="clear" w:color="auto" w:fill="auto"/>
            <w:noWrap/>
            <w:vAlign w:val="bottom"/>
            <w:hideMark/>
          </w:tcPr>
          <w:p w14:paraId="040F38D4"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5703BDAF"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4590C3E8"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400</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5DB8733F"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2</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082A1B2C"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90</w:t>
            </w:r>
          </w:p>
        </w:tc>
        <w:tc>
          <w:tcPr>
            <w:tcW w:w="1002" w:type="dxa"/>
            <w:tcBorders>
              <w:top w:val="single" w:sz="2" w:space="0" w:color="auto"/>
              <w:bottom w:val="single" w:sz="2" w:space="0" w:color="auto"/>
              <w:right w:val="single" w:sz="2" w:space="0" w:color="auto"/>
            </w:tcBorders>
            <w:shd w:val="clear" w:color="auto" w:fill="auto"/>
            <w:noWrap/>
            <w:vAlign w:val="bottom"/>
            <w:hideMark/>
          </w:tcPr>
          <w:p w14:paraId="52610DF2"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1</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7060E822"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90</w:t>
            </w:r>
          </w:p>
        </w:tc>
        <w:tc>
          <w:tcPr>
            <w:tcW w:w="926" w:type="dxa"/>
            <w:tcBorders>
              <w:top w:val="single" w:sz="2" w:space="0" w:color="auto"/>
              <w:bottom w:val="single" w:sz="2" w:space="0" w:color="auto"/>
            </w:tcBorders>
            <w:shd w:val="clear" w:color="auto" w:fill="auto"/>
            <w:noWrap/>
            <w:vAlign w:val="bottom"/>
            <w:hideMark/>
          </w:tcPr>
          <w:p w14:paraId="50B65DC8"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1</w:t>
            </w:r>
          </w:p>
        </w:tc>
      </w:tr>
      <w:tr w:rsidR="0063592A" w:rsidRPr="00E63906" w14:paraId="6D7B2710" w14:textId="77777777" w:rsidTr="000861CC">
        <w:trPr>
          <w:trHeight w:val="227"/>
          <w:jc w:val="center"/>
        </w:trPr>
        <w:tc>
          <w:tcPr>
            <w:tcW w:w="1701" w:type="dxa"/>
            <w:tcBorders>
              <w:top w:val="single" w:sz="2" w:space="0" w:color="auto"/>
              <w:bottom w:val="single" w:sz="2" w:space="0" w:color="auto"/>
            </w:tcBorders>
            <w:shd w:val="clear" w:color="auto" w:fill="auto"/>
            <w:noWrap/>
            <w:vAlign w:val="bottom"/>
            <w:hideMark/>
          </w:tcPr>
          <w:p w14:paraId="3A19A427" w14:textId="77777777" w:rsidR="0063592A" w:rsidRPr="00271D76" w:rsidRDefault="0063592A" w:rsidP="005836C7">
            <w:pPr>
              <w:pStyle w:val="cuatexto"/>
              <w:ind w:left="351"/>
              <w:rPr>
                <w:color w:val="000000"/>
                <w:lang w:val="es-ES" w:eastAsia="es-ES"/>
              </w:rPr>
            </w:pPr>
            <w:r w:rsidRPr="00271D76">
              <w:rPr>
                <w:color w:val="000000"/>
                <w:lang w:val="es-ES" w:eastAsia="es-ES"/>
              </w:rPr>
              <w:t>Quirúrgica</w:t>
            </w:r>
          </w:p>
        </w:tc>
        <w:tc>
          <w:tcPr>
            <w:tcW w:w="775" w:type="dxa"/>
            <w:tcBorders>
              <w:top w:val="single" w:sz="2" w:space="0" w:color="auto"/>
              <w:bottom w:val="single" w:sz="2" w:space="0" w:color="auto"/>
            </w:tcBorders>
            <w:shd w:val="clear" w:color="auto" w:fill="auto"/>
            <w:noWrap/>
            <w:vAlign w:val="bottom"/>
            <w:hideMark/>
          </w:tcPr>
          <w:p w14:paraId="04BB4ACE"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142.718</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20318420"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69</w:t>
            </w:r>
          </w:p>
        </w:tc>
        <w:tc>
          <w:tcPr>
            <w:tcW w:w="924" w:type="dxa"/>
            <w:tcBorders>
              <w:top w:val="single" w:sz="2" w:space="0" w:color="auto"/>
              <w:left w:val="single" w:sz="2" w:space="0" w:color="auto"/>
              <w:bottom w:val="single" w:sz="2" w:space="0" w:color="auto"/>
            </w:tcBorders>
            <w:shd w:val="clear" w:color="auto" w:fill="auto"/>
            <w:noWrap/>
            <w:vAlign w:val="bottom"/>
            <w:hideMark/>
          </w:tcPr>
          <w:p w14:paraId="26A67773"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153.433</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5B41369D"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68</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6FD91BF2"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12.799</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7711F6DE"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6</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0738887B"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w:t>
            </w:r>
          </w:p>
        </w:tc>
        <w:tc>
          <w:tcPr>
            <w:tcW w:w="1002" w:type="dxa"/>
            <w:tcBorders>
              <w:top w:val="single" w:sz="2" w:space="0" w:color="auto"/>
              <w:bottom w:val="single" w:sz="2" w:space="0" w:color="auto"/>
              <w:right w:val="single" w:sz="2" w:space="0" w:color="auto"/>
            </w:tcBorders>
            <w:shd w:val="clear" w:color="auto" w:fill="auto"/>
            <w:noWrap/>
            <w:vAlign w:val="bottom"/>
            <w:hideMark/>
          </w:tcPr>
          <w:p w14:paraId="1ED88478"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735EA264"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8.762</w:t>
            </w:r>
          </w:p>
        </w:tc>
        <w:tc>
          <w:tcPr>
            <w:tcW w:w="926" w:type="dxa"/>
            <w:tcBorders>
              <w:top w:val="single" w:sz="2" w:space="0" w:color="auto"/>
              <w:bottom w:val="single" w:sz="2" w:space="0" w:color="auto"/>
            </w:tcBorders>
            <w:shd w:val="clear" w:color="auto" w:fill="auto"/>
            <w:noWrap/>
            <w:vAlign w:val="bottom"/>
            <w:hideMark/>
          </w:tcPr>
          <w:p w14:paraId="1088DC61"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4</w:t>
            </w:r>
          </w:p>
        </w:tc>
      </w:tr>
      <w:tr w:rsidR="0063592A" w:rsidRPr="00E63906" w14:paraId="3D1D17FB" w14:textId="77777777" w:rsidTr="000861CC">
        <w:trPr>
          <w:trHeight w:val="227"/>
          <w:jc w:val="center"/>
        </w:trPr>
        <w:tc>
          <w:tcPr>
            <w:tcW w:w="1701" w:type="dxa"/>
            <w:tcBorders>
              <w:top w:val="single" w:sz="2" w:space="0" w:color="auto"/>
              <w:bottom w:val="single" w:sz="2" w:space="0" w:color="auto"/>
            </w:tcBorders>
            <w:shd w:val="clear" w:color="auto" w:fill="auto"/>
            <w:noWrap/>
            <w:vAlign w:val="bottom"/>
            <w:hideMark/>
          </w:tcPr>
          <w:p w14:paraId="28968900" w14:textId="77777777" w:rsidR="0063592A" w:rsidRPr="00271D76" w:rsidRDefault="0063592A" w:rsidP="005836C7">
            <w:pPr>
              <w:pStyle w:val="cuatexto"/>
              <w:rPr>
                <w:color w:val="000000"/>
                <w:lang w:val="es-ES" w:eastAsia="es-ES"/>
              </w:rPr>
            </w:pPr>
            <w:r w:rsidRPr="00271D76">
              <w:rPr>
                <w:color w:val="000000"/>
                <w:lang w:val="es-ES" w:eastAsia="es-ES"/>
              </w:rPr>
              <w:t>Atención Primaria*</w:t>
            </w:r>
          </w:p>
        </w:tc>
        <w:tc>
          <w:tcPr>
            <w:tcW w:w="775" w:type="dxa"/>
            <w:tcBorders>
              <w:top w:val="single" w:sz="2" w:space="0" w:color="auto"/>
              <w:bottom w:val="single" w:sz="2" w:space="0" w:color="auto"/>
            </w:tcBorders>
            <w:shd w:val="clear" w:color="auto" w:fill="auto"/>
            <w:noWrap/>
            <w:vAlign w:val="bottom"/>
            <w:hideMark/>
          </w:tcPr>
          <w:p w14:paraId="321285F7"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 </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0BAA1AB8"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 </w:t>
            </w:r>
          </w:p>
        </w:tc>
        <w:tc>
          <w:tcPr>
            <w:tcW w:w="924" w:type="dxa"/>
            <w:tcBorders>
              <w:top w:val="single" w:sz="2" w:space="0" w:color="auto"/>
              <w:left w:val="single" w:sz="2" w:space="0" w:color="auto"/>
              <w:bottom w:val="single" w:sz="2" w:space="0" w:color="auto"/>
            </w:tcBorders>
            <w:shd w:val="clear" w:color="auto" w:fill="auto"/>
            <w:noWrap/>
            <w:vAlign w:val="bottom"/>
            <w:hideMark/>
          </w:tcPr>
          <w:p w14:paraId="17CFAAFC"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 </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14DF4A7C"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 </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55392EB8"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 </w:t>
            </w:r>
          </w:p>
        </w:tc>
        <w:tc>
          <w:tcPr>
            <w:tcW w:w="851" w:type="dxa"/>
            <w:tcBorders>
              <w:top w:val="single" w:sz="2" w:space="0" w:color="auto"/>
              <w:bottom w:val="single" w:sz="2" w:space="0" w:color="auto"/>
              <w:right w:val="single" w:sz="2" w:space="0" w:color="auto"/>
            </w:tcBorders>
            <w:shd w:val="clear" w:color="auto" w:fill="auto"/>
            <w:noWrap/>
            <w:vAlign w:val="bottom"/>
            <w:hideMark/>
          </w:tcPr>
          <w:p w14:paraId="0DC2211D"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 </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6B7D07F6"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 </w:t>
            </w:r>
          </w:p>
        </w:tc>
        <w:tc>
          <w:tcPr>
            <w:tcW w:w="1002" w:type="dxa"/>
            <w:tcBorders>
              <w:top w:val="single" w:sz="2" w:space="0" w:color="auto"/>
              <w:bottom w:val="single" w:sz="2" w:space="0" w:color="auto"/>
              <w:right w:val="single" w:sz="2" w:space="0" w:color="auto"/>
            </w:tcBorders>
            <w:shd w:val="clear" w:color="auto" w:fill="auto"/>
            <w:noWrap/>
            <w:vAlign w:val="bottom"/>
            <w:hideMark/>
          </w:tcPr>
          <w:p w14:paraId="36A74B93"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 </w:t>
            </w:r>
          </w:p>
        </w:tc>
        <w:tc>
          <w:tcPr>
            <w:tcW w:w="775" w:type="dxa"/>
            <w:tcBorders>
              <w:top w:val="single" w:sz="2" w:space="0" w:color="auto"/>
              <w:left w:val="single" w:sz="2" w:space="0" w:color="auto"/>
              <w:bottom w:val="single" w:sz="2" w:space="0" w:color="auto"/>
            </w:tcBorders>
            <w:shd w:val="clear" w:color="auto" w:fill="auto"/>
            <w:noWrap/>
            <w:vAlign w:val="bottom"/>
            <w:hideMark/>
          </w:tcPr>
          <w:p w14:paraId="4B0B0CC2"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 </w:t>
            </w:r>
          </w:p>
        </w:tc>
        <w:tc>
          <w:tcPr>
            <w:tcW w:w="926" w:type="dxa"/>
            <w:tcBorders>
              <w:top w:val="single" w:sz="2" w:space="0" w:color="auto"/>
              <w:bottom w:val="single" w:sz="2" w:space="0" w:color="auto"/>
            </w:tcBorders>
            <w:shd w:val="clear" w:color="auto" w:fill="auto"/>
            <w:noWrap/>
            <w:vAlign w:val="bottom"/>
            <w:hideMark/>
          </w:tcPr>
          <w:p w14:paraId="01F55DD3"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 </w:t>
            </w:r>
          </w:p>
        </w:tc>
      </w:tr>
      <w:tr w:rsidR="0063592A" w:rsidRPr="00E63906" w14:paraId="08C166B3" w14:textId="77777777" w:rsidTr="000861CC">
        <w:trPr>
          <w:trHeight w:val="227"/>
          <w:jc w:val="center"/>
        </w:trPr>
        <w:tc>
          <w:tcPr>
            <w:tcW w:w="1701" w:type="dxa"/>
            <w:tcBorders>
              <w:top w:val="single" w:sz="2" w:space="0" w:color="auto"/>
              <w:bottom w:val="single" w:sz="4" w:space="0" w:color="auto"/>
            </w:tcBorders>
            <w:shd w:val="clear" w:color="auto" w:fill="auto"/>
            <w:noWrap/>
            <w:vAlign w:val="bottom"/>
            <w:hideMark/>
          </w:tcPr>
          <w:p w14:paraId="202DD819" w14:textId="77777777" w:rsidR="0063592A" w:rsidRPr="00271D76" w:rsidRDefault="0063592A" w:rsidP="005836C7">
            <w:pPr>
              <w:pStyle w:val="cuatexto"/>
              <w:rPr>
                <w:color w:val="000000"/>
                <w:lang w:val="es-ES" w:eastAsia="es-ES"/>
              </w:rPr>
            </w:pPr>
            <w:r w:rsidRPr="00271D76">
              <w:rPr>
                <w:color w:val="000000"/>
                <w:lang w:val="es-ES" w:eastAsia="es-ES"/>
              </w:rPr>
              <w:t>Prueba</w:t>
            </w:r>
          </w:p>
        </w:tc>
        <w:tc>
          <w:tcPr>
            <w:tcW w:w="775" w:type="dxa"/>
            <w:tcBorders>
              <w:top w:val="single" w:sz="2" w:space="0" w:color="auto"/>
              <w:bottom w:val="single" w:sz="4" w:space="0" w:color="auto"/>
            </w:tcBorders>
            <w:shd w:val="clear" w:color="auto" w:fill="auto"/>
            <w:noWrap/>
            <w:vAlign w:val="bottom"/>
            <w:hideMark/>
          </w:tcPr>
          <w:p w14:paraId="19C7EE62"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3.145</w:t>
            </w:r>
          </w:p>
        </w:tc>
        <w:tc>
          <w:tcPr>
            <w:tcW w:w="851" w:type="dxa"/>
            <w:tcBorders>
              <w:top w:val="single" w:sz="2" w:space="0" w:color="auto"/>
              <w:bottom w:val="single" w:sz="4" w:space="0" w:color="auto"/>
              <w:right w:val="single" w:sz="2" w:space="0" w:color="auto"/>
            </w:tcBorders>
            <w:shd w:val="clear" w:color="auto" w:fill="auto"/>
            <w:noWrap/>
            <w:vAlign w:val="bottom"/>
            <w:hideMark/>
          </w:tcPr>
          <w:p w14:paraId="2610DB07"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33</w:t>
            </w:r>
          </w:p>
        </w:tc>
        <w:tc>
          <w:tcPr>
            <w:tcW w:w="924" w:type="dxa"/>
            <w:tcBorders>
              <w:top w:val="single" w:sz="2" w:space="0" w:color="auto"/>
              <w:left w:val="single" w:sz="2" w:space="0" w:color="auto"/>
              <w:bottom w:val="single" w:sz="4" w:space="0" w:color="auto"/>
            </w:tcBorders>
            <w:shd w:val="clear" w:color="auto" w:fill="auto"/>
            <w:noWrap/>
            <w:vAlign w:val="bottom"/>
            <w:hideMark/>
          </w:tcPr>
          <w:p w14:paraId="6FAF6293"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3.142</w:t>
            </w:r>
          </w:p>
        </w:tc>
        <w:tc>
          <w:tcPr>
            <w:tcW w:w="851" w:type="dxa"/>
            <w:tcBorders>
              <w:top w:val="single" w:sz="2" w:space="0" w:color="auto"/>
              <w:bottom w:val="single" w:sz="4" w:space="0" w:color="auto"/>
              <w:right w:val="single" w:sz="2" w:space="0" w:color="auto"/>
            </w:tcBorders>
            <w:shd w:val="clear" w:color="auto" w:fill="auto"/>
            <w:noWrap/>
            <w:vAlign w:val="bottom"/>
            <w:hideMark/>
          </w:tcPr>
          <w:p w14:paraId="366582BC"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20</w:t>
            </w:r>
          </w:p>
        </w:tc>
        <w:tc>
          <w:tcPr>
            <w:tcW w:w="775" w:type="dxa"/>
            <w:tcBorders>
              <w:top w:val="single" w:sz="2" w:space="0" w:color="auto"/>
              <w:left w:val="single" w:sz="2" w:space="0" w:color="auto"/>
              <w:bottom w:val="single" w:sz="4" w:space="0" w:color="auto"/>
            </w:tcBorders>
            <w:shd w:val="clear" w:color="auto" w:fill="auto"/>
            <w:noWrap/>
            <w:vAlign w:val="bottom"/>
            <w:hideMark/>
          </w:tcPr>
          <w:p w14:paraId="6F553E56"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1.995</w:t>
            </w:r>
          </w:p>
        </w:tc>
        <w:tc>
          <w:tcPr>
            <w:tcW w:w="851" w:type="dxa"/>
            <w:tcBorders>
              <w:top w:val="single" w:sz="2" w:space="0" w:color="auto"/>
              <w:bottom w:val="single" w:sz="4" w:space="0" w:color="auto"/>
              <w:right w:val="single" w:sz="2" w:space="0" w:color="auto"/>
            </w:tcBorders>
            <w:shd w:val="clear" w:color="auto" w:fill="auto"/>
            <w:noWrap/>
            <w:vAlign w:val="bottom"/>
            <w:hideMark/>
          </w:tcPr>
          <w:p w14:paraId="3445537E"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11</w:t>
            </w:r>
          </w:p>
        </w:tc>
        <w:tc>
          <w:tcPr>
            <w:tcW w:w="775" w:type="dxa"/>
            <w:tcBorders>
              <w:top w:val="single" w:sz="2" w:space="0" w:color="auto"/>
              <w:left w:val="single" w:sz="2" w:space="0" w:color="auto"/>
              <w:bottom w:val="single" w:sz="4" w:space="0" w:color="auto"/>
            </w:tcBorders>
            <w:shd w:val="clear" w:color="auto" w:fill="auto"/>
            <w:noWrap/>
            <w:vAlign w:val="bottom"/>
            <w:hideMark/>
          </w:tcPr>
          <w:p w14:paraId="62A0D220"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30.510</w:t>
            </w:r>
          </w:p>
        </w:tc>
        <w:tc>
          <w:tcPr>
            <w:tcW w:w="1002" w:type="dxa"/>
            <w:tcBorders>
              <w:top w:val="single" w:sz="2" w:space="0" w:color="auto"/>
              <w:bottom w:val="single" w:sz="4" w:space="0" w:color="auto"/>
              <w:right w:val="single" w:sz="2" w:space="0" w:color="auto"/>
            </w:tcBorders>
            <w:shd w:val="clear" w:color="auto" w:fill="auto"/>
            <w:noWrap/>
            <w:vAlign w:val="bottom"/>
            <w:hideMark/>
          </w:tcPr>
          <w:p w14:paraId="4EAA0F28"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305</w:t>
            </w:r>
          </w:p>
        </w:tc>
        <w:tc>
          <w:tcPr>
            <w:tcW w:w="775" w:type="dxa"/>
            <w:tcBorders>
              <w:top w:val="single" w:sz="2" w:space="0" w:color="auto"/>
              <w:left w:val="single" w:sz="2" w:space="0" w:color="auto"/>
              <w:bottom w:val="single" w:sz="4" w:space="0" w:color="auto"/>
            </w:tcBorders>
            <w:shd w:val="clear" w:color="auto" w:fill="auto"/>
            <w:noWrap/>
            <w:vAlign w:val="bottom"/>
            <w:hideMark/>
          </w:tcPr>
          <w:p w14:paraId="6D146332"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300</w:t>
            </w:r>
          </w:p>
        </w:tc>
        <w:tc>
          <w:tcPr>
            <w:tcW w:w="926" w:type="dxa"/>
            <w:tcBorders>
              <w:top w:val="single" w:sz="2" w:space="0" w:color="auto"/>
              <w:bottom w:val="single" w:sz="4" w:space="0" w:color="auto"/>
            </w:tcBorders>
            <w:shd w:val="clear" w:color="auto" w:fill="auto"/>
            <w:noWrap/>
            <w:vAlign w:val="bottom"/>
            <w:hideMark/>
          </w:tcPr>
          <w:p w14:paraId="422E640F" w14:textId="77777777" w:rsidR="0063592A" w:rsidRPr="00271D76" w:rsidRDefault="0063592A" w:rsidP="005836C7">
            <w:pPr>
              <w:pStyle w:val="cuatexto"/>
              <w:jc w:val="right"/>
              <w:rPr>
                <w:rFonts w:cs="Calibri"/>
                <w:color w:val="000000"/>
                <w:lang w:val="es-ES" w:eastAsia="es-ES"/>
              </w:rPr>
            </w:pPr>
            <w:r w:rsidRPr="00271D76">
              <w:rPr>
                <w:rFonts w:cs="Calibri"/>
                <w:color w:val="000000"/>
                <w:lang w:val="es-ES" w:eastAsia="es-ES"/>
              </w:rPr>
              <w:t>5</w:t>
            </w:r>
          </w:p>
        </w:tc>
      </w:tr>
      <w:tr w:rsidR="0063592A" w:rsidRPr="000861CC" w14:paraId="1764979A" w14:textId="77777777" w:rsidTr="00241F77">
        <w:trPr>
          <w:trHeight w:val="227"/>
          <w:jc w:val="center"/>
        </w:trPr>
        <w:tc>
          <w:tcPr>
            <w:tcW w:w="10206" w:type="dxa"/>
            <w:gridSpan w:val="11"/>
            <w:tcBorders>
              <w:bottom w:val="nil"/>
            </w:tcBorders>
            <w:shd w:val="clear" w:color="auto" w:fill="auto"/>
            <w:noWrap/>
            <w:vAlign w:val="bottom"/>
          </w:tcPr>
          <w:p w14:paraId="7E8D8CEF" w14:textId="7E4DDC4C" w:rsidR="0063592A" w:rsidRPr="000861CC" w:rsidRDefault="0063592A" w:rsidP="00D41B50">
            <w:pPr>
              <w:spacing w:after="0"/>
              <w:ind w:firstLine="0"/>
              <w:jc w:val="left"/>
              <w:rPr>
                <w:rFonts w:ascii="Arial" w:hAnsi="Arial" w:cs="Arial"/>
                <w:color w:val="000000"/>
                <w:sz w:val="14"/>
                <w:szCs w:val="14"/>
                <w:lang w:val="es-ES" w:eastAsia="es-ES"/>
              </w:rPr>
            </w:pPr>
            <w:r w:rsidRPr="000861CC">
              <w:rPr>
                <w:rFonts w:ascii="Arial" w:hAnsi="Arial" w:cs="Arial"/>
                <w:color w:val="000000"/>
                <w:sz w:val="14"/>
                <w:szCs w:val="14"/>
                <w:lang w:val="es-ES" w:eastAsia="es-ES"/>
              </w:rPr>
              <w:t xml:space="preserve">* No se ha podido determinar el área al que el personal de </w:t>
            </w:r>
            <w:r w:rsidR="00D41B50" w:rsidRPr="000861CC">
              <w:rPr>
                <w:rFonts w:ascii="Arial" w:hAnsi="Arial" w:cs="Arial"/>
                <w:color w:val="000000"/>
                <w:sz w:val="14"/>
                <w:szCs w:val="14"/>
                <w:lang w:val="es-ES" w:eastAsia="es-ES"/>
              </w:rPr>
              <w:t>AP</w:t>
            </w:r>
            <w:r w:rsidRPr="000861CC">
              <w:rPr>
                <w:rFonts w:ascii="Arial" w:hAnsi="Arial" w:cs="Arial"/>
                <w:color w:val="000000"/>
                <w:sz w:val="14"/>
                <w:szCs w:val="14"/>
                <w:lang w:val="es-ES" w:eastAsia="es-ES"/>
              </w:rPr>
              <w:t xml:space="preserve"> realizó esta solicitud</w:t>
            </w:r>
            <w:r w:rsidR="009235DD">
              <w:rPr>
                <w:rFonts w:ascii="Arial" w:hAnsi="Arial" w:cs="Arial"/>
                <w:color w:val="000000"/>
                <w:sz w:val="14"/>
                <w:szCs w:val="14"/>
                <w:lang w:val="es-ES" w:eastAsia="es-ES"/>
              </w:rPr>
              <w:t>.</w:t>
            </w:r>
          </w:p>
        </w:tc>
      </w:tr>
    </w:tbl>
    <w:p w14:paraId="09189C48" w14:textId="65416562" w:rsidR="0063592A" w:rsidRDefault="569CCB6F" w:rsidP="005234F7">
      <w:pPr>
        <w:pStyle w:val="texto"/>
        <w:spacing w:before="240"/>
        <w:rPr>
          <w:lang w:eastAsia="es-ES"/>
        </w:rPr>
      </w:pPr>
      <w:r w:rsidRPr="142743FA">
        <w:rPr>
          <w:lang w:eastAsia="es-ES"/>
        </w:rPr>
        <w:t>Del</w:t>
      </w:r>
      <w:r w:rsidR="005234F7">
        <w:rPr>
          <w:lang w:eastAsia="es-ES"/>
        </w:rPr>
        <w:t xml:space="preserve"> </w:t>
      </w:r>
      <w:r w:rsidRPr="142743FA">
        <w:rPr>
          <w:lang w:eastAsia="es-ES"/>
        </w:rPr>
        <w:t>análisis del cuadro anterior señalamos los siguientes aspectos:</w:t>
      </w:r>
    </w:p>
    <w:p w14:paraId="10302584" w14:textId="77777777" w:rsidR="0063592A" w:rsidRDefault="569CCB6F"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szCs w:val="26"/>
          <w:lang w:eastAsia="es-ES"/>
        </w:rPr>
      </w:pPr>
      <w:r w:rsidRPr="6DF36262">
        <w:rPr>
          <w:lang w:eastAsia="es-ES"/>
        </w:rPr>
        <w:t xml:space="preserve">En el periodo analizado se derivaron un total de 3.721 consultas que supusieron un gasto de 654.510 euros. El 71 por ciento de estas consultas provenían del área de Estella y el 28 por ciento de Pamplona. </w:t>
      </w:r>
    </w:p>
    <w:p w14:paraId="221BE4A3" w14:textId="77777777" w:rsidR="0063592A" w:rsidRDefault="569CCB6F"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szCs w:val="26"/>
          <w:lang w:eastAsia="es-ES"/>
        </w:rPr>
      </w:pPr>
      <w:r w:rsidRPr="6DF36262">
        <w:rPr>
          <w:lang w:eastAsia="es-ES"/>
        </w:rPr>
        <w:t xml:space="preserve">Respecto a la realización de pruebas diagnósticas, se derivaron 12.474 por un total de 1,45 millones. En este caso, el 85 por ciento se remitieron desde Pamplona y el 12 por ciento desde Estella. </w:t>
      </w:r>
    </w:p>
    <w:p w14:paraId="231F1716" w14:textId="7EE19171" w:rsidR="0063592A" w:rsidRPr="00E63906" w:rsidRDefault="569CCB6F"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lang w:eastAsia="es-ES"/>
        </w:rPr>
      </w:pPr>
      <w:r w:rsidRPr="6DF36262">
        <w:rPr>
          <w:lang w:eastAsia="es-ES"/>
        </w:rPr>
        <w:t>En cuanto a las intervenciones, se derivaron 2.731</w:t>
      </w:r>
      <w:r w:rsidR="168B64A3" w:rsidRPr="6DF36262">
        <w:rPr>
          <w:lang w:eastAsia="es-ES"/>
        </w:rPr>
        <w:t>,</w:t>
      </w:r>
      <w:r w:rsidRPr="6DF36262">
        <w:rPr>
          <w:lang w:eastAsia="es-ES"/>
        </w:rPr>
        <w:t xml:space="preserve"> por las cuales se pagaron 4,45 millones. De estas, el 82 por ciento procedieron del área de Pamplona y el 12 por ciento de Estella. </w:t>
      </w:r>
    </w:p>
    <w:p w14:paraId="6008FCE9" w14:textId="77777777" w:rsidR="005234F7" w:rsidRDefault="005234F7">
      <w:pPr>
        <w:spacing w:after="0"/>
        <w:ind w:firstLine="0"/>
        <w:jc w:val="left"/>
        <w:rPr>
          <w:rFonts w:ascii="Arial" w:hAnsi="Arial"/>
          <w:i/>
          <w:iCs/>
          <w:color w:val="000000"/>
          <w:spacing w:val="10"/>
          <w:kern w:val="28"/>
          <w:sz w:val="25"/>
          <w:szCs w:val="26"/>
        </w:rPr>
      </w:pPr>
      <w:r>
        <w:br w:type="page"/>
      </w:r>
    </w:p>
    <w:p w14:paraId="6BD53B50" w14:textId="1186160F" w:rsidR="00445DA8" w:rsidRPr="007C6BC1" w:rsidRDefault="00445DA8" w:rsidP="007C6BC1">
      <w:pPr>
        <w:pStyle w:val="atitulo3"/>
        <w:spacing w:before="240"/>
      </w:pPr>
      <w:r w:rsidRPr="007C6BC1">
        <w:lastRenderedPageBreak/>
        <w:t>3.3.2 Otras acciones llevadas a cabo para reducir las listas de espera</w:t>
      </w:r>
    </w:p>
    <w:p w14:paraId="2649441C" w14:textId="7ABBD9B5" w:rsidR="00B67CD5" w:rsidRPr="001A3A63" w:rsidRDefault="0052176D" w:rsidP="001A3A63">
      <w:pPr>
        <w:pStyle w:val="texto"/>
      </w:pPr>
      <w:r w:rsidRPr="001A3A63">
        <w:t xml:space="preserve">Como hemos mencionado, </w:t>
      </w:r>
      <w:r w:rsidR="00CB2F1E" w:rsidRPr="001A3A63">
        <w:t xml:space="preserve">la demanda de atención sanitaria desde el ámbito de </w:t>
      </w:r>
      <w:r w:rsidR="00D41B50" w:rsidRPr="001A3A63">
        <w:t>AP</w:t>
      </w:r>
      <w:r w:rsidR="00CB2F1E" w:rsidRPr="001A3A63">
        <w:t xml:space="preserve"> </w:t>
      </w:r>
      <w:r w:rsidR="00BD2AD2" w:rsidRPr="001A3A63">
        <w:t xml:space="preserve">es muy relevante, por lo que, </w:t>
      </w:r>
      <w:r w:rsidR="00CB2F1E" w:rsidRPr="001A3A63">
        <w:t xml:space="preserve">las actuaciones de coordinación entre </w:t>
      </w:r>
      <w:r w:rsidR="00BD2AD2" w:rsidRPr="001A3A63">
        <w:t>este ámbito sanitario</w:t>
      </w:r>
      <w:r w:rsidR="00CB2F1E" w:rsidRPr="001A3A63">
        <w:t xml:space="preserve"> y AE son fundamentales. </w:t>
      </w:r>
    </w:p>
    <w:p w14:paraId="7DB0ABB6" w14:textId="69890ECE" w:rsidR="00CB2F1E" w:rsidRDefault="00CB2F1E" w:rsidP="005234F7">
      <w:pPr>
        <w:pStyle w:val="texto"/>
        <w:spacing w:before="120"/>
        <w:rPr>
          <w:szCs w:val="26"/>
        </w:rPr>
      </w:pPr>
      <w:r>
        <w:rPr>
          <w:szCs w:val="26"/>
        </w:rPr>
        <w:t>Hemos constatado la adopción de las siguientes medidas:</w:t>
      </w:r>
    </w:p>
    <w:p w14:paraId="5E11A50D" w14:textId="218BD47D" w:rsidR="00CB2F1E" w:rsidRDefault="4B117F7E"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szCs w:val="26"/>
          <w:lang w:eastAsia="es-ES"/>
        </w:rPr>
      </w:pPr>
      <w:r w:rsidRPr="6DF36262">
        <w:rPr>
          <w:lang w:eastAsia="es-ES"/>
        </w:rPr>
        <w:t xml:space="preserve">Ante la derivación demasiado generalista en muchas ocasiones desde </w:t>
      </w:r>
      <w:r w:rsidR="0ABDBA9C" w:rsidRPr="6DF36262">
        <w:rPr>
          <w:lang w:eastAsia="es-ES"/>
        </w:rPr>
        <w:t>AP</w:t>
      </w:r>
      <w:r w:rsidRPr="6DF36262">
        <w:rPr>
          <w:lang w:eastAsia="es-ES"/>
        </w:rPr>
        <w:t xml:space="preserve">, que supone la realización de más de una consulta en </w:t>
      </w:r>
      <w:r w:rsidR="248D5DDE" w:rsidRPr="6DF36262">
        <w:rPr>
          <w:lang w:eastAsia="es-ES"/>
        </w:rPr>
        <w:t>AE</w:t>
      </w:r>
      <w:r w:rsidRPr="6DF36262">
        <w:rPr>
          <w:lang w:eastAsia="es-ES"/>
        </w:rPr>
        <w:t xml:space="preserve">, en el área de Tudela los servicios de </w:t>
      </w:r>
      <w:r w:rsidR="248D5DDE" w:rsidRPr="6DF36262">
        <w:rPr>
          <w:lang w:eastAsia="es-ES"/>
        </w:rPr>
        <w:t>AE</w:t>
      </w:r>
      <w:r w:rsidRPr="6DF36262">
        <w:rPr>
          <w:lang w:eastAsia="es-ES"/>
        </w:rPr>
        <w:t xml:space="preserve"> </w:t>
      </w:r>
      <w:r w:rsidR="248D5DDE" w:rsidRPr="6DF36262">
        <w:rPr>
          <w:lang w:eastAsia="es-ES"/>
        </w:rPr>
        <w:t xml:space="preserve">revisan si las derivaciones de </w:t>
      </w:r>
      <w:r w:rsidR="0ABDBA9C" w:rsidRPr="6DF36262">
        <w:rPr>
          <w:lang w:eastAsia="es-ES"/>
        </w:rPr>
        <w:t>AP</w:t>
      </w:r>
      <w:r w:rsidRPr="6DF36262">
        <w:rPr>
          <w:lang w:eastAsia="es-ES"/>
        </w:rPr>
        <w:t xml:space="preserve"> son adecuadas. En caso de que no lo sean, s</w:t>
      </w:r>
      <w:r w:rsidR="248D5DDE" w:rsidRPr="6DF36262">
        <w:rPr>
          <w:lang w:eastAsia="es-ES"/>
        </w:rPr>
        <w:t xml:space="preserve">e comunican con el personal de </w:t>
      </w:r>
      <w:r w:rsidR="0ABDBA9C" w:rsidRPr="6DF36262">
        <w:rPr>
          <w:lang w:eastAsia="es-ES"/>
        </w:rPr>
        <w:t>AP</w:t>
      </w:r>
      <w:r w:rsidRPr="6DF36262">
        <w:rPr>
          <w:lang w:eastAsia="es-ES"/>
        </w:rPr>
        <w:t xml:space="preserve"> cancelando la derivación inicial e instando a que se haga una más adecuada. </w:t>
      </w:r>
    </w:p>
    <w:p w14:paraId="07A9DF27" w14:textId="7A41F661" w:rsidR="00897485" w:rsidRDefault="35D7D083"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lang w:eastAsia="es-ES"/>
        </w:rPr>
      </w:pPr>
      <w:r w:rsidRPr="6DF36262">
        <w:rPr>
          <w:lang w:eastAsia="es-ES"/>
        </w:rPr>
        <w:t>En Pamplona</w:t>
      </w:r>
      <w:r w:rsidR="2E68E9DF" w:rsidRPr="6DF36262">
        <w:rPr>
          <w:lang w:eastAsia="es-ES"/>
        </w:rPr>
        <w:t>,</w:t>
      </w:r>
      <w:r w:rsidRPr="6DF36262">
        <w:rPr>
          <w:lang w:eastAsia="es-ES"/>
        </w:rPr>
        <w:t xml:space="preserve"> en </w:t>
      </w:r>
      <w:r w:rsidR="5737BEE7" w:rsidRPr="6DF36262">
        <w:rPr>
          <w:lang w:eastAsia="es-ES"/>
        </w:rPr>
        <w:t>la</w:t>
      </w:r>
      <w:r w:rsidRPr="6DF36262">
        <w:rPr>
          <w:lang w:eastAsia="es-ES"/>
        </w:rPr>
        <w:t xml:space="preserve"> especialidad </w:t>
      </w:r>
      <w:r w:rsidR="5737BEE7" w:rsidRPr="6DF36262">
        <w:rPr>
          <w:lang w:eastAsia="es-ES"/>
        </w:rPr>
        <w:t>de</w:t>
      </w:r>
      <w:r w:rsidRPr="6DF36262">
        <w:rPr>
          <w:lang w:eastAsia="es-ES"/>
        </w:rPr>
        <w:t xml:space="preserve"> dermatología,</w:t>
      </w:r>
      <w:r w:rsidR="5737BEE7" w:rsidRPr="6DF36262">
        <w:rPr>
          <w:lang w:eastAsia="es-ES"/>
        </w:rPr>
        <w:t xml:space="preserve"> se</w:t>
      </w:r>
      <w:r w:rsidRPr="6DF36262">
        <w:rPr>
          <w:lang w:eastAsia="es-ES"/>
        </w:rPr>
        <w:t xml:space="preserve"> ha fomentado la realización de interconsultas no presenciales desde </w:t>
      </w:r>
      <w:r w:rsidR="0ABDBA9C" w:rsidRPr="6DF36262">
        <w:rPr>
          <w:lang w:eastAsia="es-ES"/>
        </w:rPr>
        <w:t>AP</w:t>
      </w:r>
      <w:r w:rsidRPr="6DF36262">
        <w:rPr>
          <w:lang w:eastAsia="es-ES"/>
        </w:rPr>
        <w:t xml:space="preserve"> con </w:t>
      </w:r>
      <w:r w:rsidR="248D5DDE" w:rsidRPr="6DF36262">
        <w:rPr>
          <w:lang w:eastAsia="es-ES"/>
        </w:rPr>
        <w:t>AE</w:t>
      </w:r>
      <w:r w:rsidRPr="6DF36262">
        <w:rPr>
          <w:lang w:eastAsia="es-ES"/>
        </w:rPr>
        <w:t xml:space="preserve"> para verificar si procede o no una consulta presencial o si se puede resolver de esta forma.</w:t>
      </w:r>
      <w:r w:rsidR="5737BEE7" w:rsidRPr="6DF36262">
        <w:rPr>
          <w:lang w:eastAsia="es-ES"/>
        </w:rPr>
        <w:t xml:space="preserve"> Se adquirieron incluso </w:t>
      </w:r>
      <w:proofErr w:type="spellStart"/>
      <w:r w:rsidR="5737BEE7" w:rsidRPr="6DF36262">
        <w:rPr>
          <w:lang w:eastAsia="es-ES"/>
        </w:rPr>
        <w:t>dermatoscopios</w:t>
      </w:r>
      <w:proofErr w:type="spellEnd"/>
      <w:r w:rsidR="5737BEE7" w:rsidRPr="6DF36262">
        <w:rPr>
          <w:lang w:eastAsia="es-ES"/>
        </w:rPr>
        <w:t xml:space="preserve"> para que fueran utilizados por el personal facultativo de </w:t>
      </w:r>
      <w:r w:rsidR="0ABDBA9C" w:rsidRPr="6DF36262">
        <w:rPr>
          <w:lang w:eastAsia="es-ES"/>
        </w:rPr>
        <w:t>AP</w:t>
      </w:r>
      <w:r w:rsidR="5737BEE7" w:rsidRPr="6DF36262">
        <w:rPr>
          <w:lang w:eastAsia="es-ES"/>
        </w:rPr>
        <w:t>.</w:t>
      </w:r>
    </w:p>
    <w:p w14:paraId="65F5CD25" w14:textId="0BBF9949" w:rsidR="00CB2F1E" w:rsidRPr="00897485" w:rsidRDefault="5737BEE7" w:rsidP="005234F7">
      <w:pPr>
        <w:pStyle w:val="texto"/>
        <w:spacing w:before="120"/>
        <w:rPr>
          <w:lang w:eastAsia="es-ES"/>
        </w:rPr>
      </w:pPr>
      <w:r w:rsidRPr="6DF36262">
        <w:rPr>
          <w:lang w:eastAsia="es-ES"/>
        </w:rPr>
        <w:t>Tras ofrecer la posibilidad de formación a este personal, no todos la llevaron a cabo, ni todos están</w:t>
      </w:r>
      <w:r w:rsidR="35D7D083" w:rsidRPr="6DF36262">
        <w:rPr>
          <w:lang w:eastAsia="es-ES"/>
        </w:rPr>
        <w:t xml:space="preserve"> </w:t>
      </w:r>
      <w:r w:rsidRPr="6DF36262">
        <w:rPr>
          <w:lang w:eastAsia="es-ES"/>
        </w:rPr>
        <w:t>utilizando</w:t>
      </w:r>
      <w:r w:rsidR="4FC018F3" w:rsidRPr="6DF36262">
        <w:rPr>
          <w:lang w:eastAsia="es-ES"/>
        </w:rPr>
        <w:t xml:space="preserve"> los aparatos citados</w:t>
      </w:r>
      <w:r w:rsidR="005234F7">
        <w:rPr>
          <w:lang w:eastAsia="es-ES"/>
        </w:rPr>
        <w:t>.</w:t>
      </w:r>
    </w:p>
    <w:p w14:paraId="015CA51B" w14:textId="6ED56457" w:rsidR="009A71E5" w:rsidRDefault="21C03A54"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szCs w:val="26"/>
          <w:lang w:eastAsia="es-ES"/>
        </w:rPr>
      </w:pPr>
      <w:r w:rsidRPr="6DF36262">
        <w:rPr>
          <w:lang w:eastAsia="es-ES"/>
        </w:rPr>
        <w:t xml:space="preserve">Otra de las medidas que se ha implantado es la posibilidad de realizar cirugías locales sencillas en </w:t>
      </w:r>
      <w:r w:rsidR="0ABDBA9C" w:rsidRPr="6DF36262">
        <w:rPr>
          <w:lang w:eastAsia="es-ES"/>
        </w:rPr>
        <w:t>AP</w:t>
      </w:r>
      <w:r w:rsidRPr="6DF36262">
        <w:rPr>
          <w:lang w:eastAsia="es-ES"/>
        </w:rPr>
        <w:t>. En Estella se ofreció esta posibilidad al personal facultativo y algunos de ellos ya lo realizan agilizando la atención al paciente.</w:t>
      </w:r>
    </w:p>
    <w:p w14:paraId="2F6DF8E5" w14:textId="28809492" w:rsidR="00F36759" w:rsidRDefault="21C03A54"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szCs w:val="26"/>
          <w:lang w:eastAsia="es-ES"/>
        </w:rPr>
      </w:pPr>
      <w:r w:rsidRPr="6DF36262">
        <w:rPr>
          <w:lang w:eastAsia="es-ES"/>
        </w:rPr>
        <w:t xml:space="preserve">Como ya hemos mencionado previamente, la tarea de eliminación de citas duplicadas se lleva a cabo para suprimir las citas de aquellas personas que han vuelto a entrar en la lista de espera desde </w:t>
      </w:r>
      <w:r w:rsidR="0ABDBA9C" w:rsidRPr="6DF36262">
        <w:rPr>
          <w:lang w:eastAsia="es-ES"/>
        </w:rPr>
        <w:t>AP</w:t>
      </w:r>
      <w:r w:rsidRPr="6DF36262">
        <w:rPr>
          <w:lang w:eastAsia="es-ES"/>
        </w:rPr>
        <w:t xml:space="preserve"> a pesar de estar ya incluidos en la misma.</w:t>
      </w:r>
    </w:p>
    <w:p w14:paraId="6E2D9BAE" w14:textId="0F01E23E" w:rsidR="00F36759" w:rsidRDefault="21C03A54" w:rsidP="005234F7">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lang w:eastAsia="es-ES"/>
        </w:rPr>
      </w:pPr>
      <w:r w:rsidRPr="6DF36262">
        <w:rPr>
          <w:lang w:eastAsia="es-ES"/>
        </w:rPr>
        <w:t>En Tudela se programan citas de cinco minutos para</w:t>
      </w:r>
      <w:r w:rsidR="56A20AEA" w:rsidRPr="6DF36262">
        <w:rPr>
          <w:lang w:eastAsia="es-ES"/>
        </w:rPr>
        <w:t xml:space="preserve"> que</w:t>
      </w:r>
      <w:r w:rsidRPr="6DF36262">
        <w:rPr>
          <w:lang w:eastAsia="es-ES"/>
        </w:rPr>
        <w:t xml:space="preserve"> el personal facultativo </w:t>
      </w:r>
      <w:r w:rsidR="6D0ADF8A" w:rsidRPr="6DF36262">
        <w:rPr>
          <w:lang w:eastAsia="es-ES"/>
        </w:rPr>
        <w:t xml:space="preserve">revise </w:t>
      </w:r>
      <w:r w:rsidRPr="6DF36262">
        <w:rPr>
          <w:lang w:eastAsia="es-ES"/>
        </w:rPr>
        <w:t>la historia clínica de los pacientes con más antigüedad en la lista de espera por si no procediera que estuvieran en la misma. Tras esta revisión se procede a eliminarlos de la lista o a citarle</w:t>
      </w:r>
      <w:r w:rsidR="4F9AA968" w:rsidRPr="6DF36262">
        <w:rPr>
          <w:lang w:eastAsia="es-ES"/>
        </w:rPr>
        <w:t>s</w:t>
      </w:r>
      <w:r w:rsidRPr="6DF36262">
        <w:rPr>
          <w:lang w:eastAsia="es-ES"/>
        </w:rPr>
        <w:t>.</w:t>
      </w:r>
    </w:p>
    <w:p w14:paraId="1F178551" w14:textId="11765350" w:rsidR="00F052D7" w:rsidRDefault="1608A0F0" w:rsidP="007850E0">
      <w:pPr>
        <w:pStyle w:val="texto"/>
        <w:rPr>
          <w:lang w:eastAsia="es-ES"/>
        </w:rPr>
      </w:pPr>
      <w:r w:rsidRPr="6DF36262">
        <w:rPr>
          <w:lang w:eastAsia="es-ES"/>
        </w:rPr>
        <w:t xml:space="preserve">En </w:t>
      </w:r>
      <w:r w:rsidRPr="6DF36262">
        <w:rPr>
          <w:b/>
          <w:bCs/>
          <w:lang w:eastAsia="es-ES"/>
        </w:rPr>
        <w:t>conclusión</w:t>
      </w:r>
      <w:r w:rsidR="00CD0242">
        <w:rPr>
          <w:lang w:eastAsia="es-ES"/>
        </w:rPr>
        <w:t>, respecto a nuestro tercer objetivo</w:t>
      </w:r>
      <w:r w:rsidRPr="6DF36262">
        <w:rPr>
          <w:lang w:eastAsia="es-ES"/>
        </w:rPr>
        <w:t xml:space="preserve">, esta Cámara opina que se han destinado recursos a contrataciones temporales, a retribuir jornadas extraordinarias y a derivaciones a centros </w:t>
      </w:r>
      <w:r>
        <w:t>concertados</w:t>
      </w:r>
      <w:r w:rsidRPr="6DF36262">
        <w:rPr>
          <w:lang w:eastAsia="es-ES"/>
        </w:rPr>
        <w:t xml:space="preserve"> para reducir las listas de espera</w:t>
      </w:r>
      <w:r w:rsidR="5AA4D75D" w:rsidRPr="6DF36262">
        <w:rPr>
          <w:lang w:eastAsia="es-ES"/>
        </w:rPr>
        <w:t>,</w:t>
      </w:r>
      <w:r w:rsidRPr="6DF36262">
        <w:rPr>
          <w:lang w:eastAsia="es-ES"/>
        </w:rPr>
        <w:t xml:space="preserve"> si bien la </w:t>
      </w:r>
      <w:r w:rsidR="5AA4D75D" w:rsidRPr="6DF36262">
        <w:rPr>
          <w:lang w:eastAsia="es-ES"/>
        </w:rPr>
        <w:t>disminución</w:t>
      </w:r>
      <w:r w:rsidRPr="6DF36262">
        <w:rPr>
          <w:lang w:eastAsia="es-ES"/>
        </w:rPr>
        <w:t xml:space="preserve"> es puntual y</w:t>
      </w:r>
      <w:r w:rsidR="66F3599E" w:rsidRPr="6DF36262">
        <w:rPr>
          <w:lang w:eastAsia="es-ES"/>
        </w:rPr>
        <w:t xml:space="preserve"> puede producir un efecto rebote de aumento en la lista de espera de la atención que precise el </w:t>
      </w:r>
      <w:r w:rsidR="362FE41C" w:rsidRPr="6DF36262">
        <w:rPr>
          <w:lang w:eastAsia="es-ES"/>
        </w:rPr>
        <w:t>paciente</w:t>
      </w:r>
      <w:r w:rsidR="00CD0242">
        <w:rPr>
          <w:lang w:eastAsia="es-ES"/>
        </w:rPr>
        <w:t xml:space="preserve"> a posteriori</w:t>
      </w:r>
      <w:r w:rsidR="005234F7">
        <w:rPr>
          <w:lang w:eastAsia="es-ES"/>
        </w:rPr>
        <w:t xml:space="preserve">. </w:t>
      </w:r>
      <w:r w:rsidRPr="6DF36262">
        <w:rPr>
          <w:lang w:eastAsia="es-ES"/>
        </w:rPr>
        <w:t>Asimismo, se han tomado</w:t>
      </w:r>
      <w:r w:rsidR="005234F7">
        <w:rPr>
          <w:lang w:eastAsia="es-ES"/>
        </w:rPr>
        <w:t xml:space="preserve"> otro tipo de medidas </w:t>
      </w:r>
      <w:r w:rsidRPr="6DF36262">
        <w:rPr>
          <w:lang w:eastAsia="es-ES"/>
        </w:rPr>
        <w:t xml:space="preserve">relacionadas fundamentalmente con </w:t>
      </w:r>
      <w:r w:rsidR="0ABDBA9C" w:rsidRPr="6DF36262">
        <w:rPr>
          <w:lang w:eastAsia="es-ES"/>
        </w:rPr>
        <w:t>AP</w:t>
      </w:r>
      <w:r w:rsidRPr="6DF36262">
        <w:rPr>
          <w:lang w:eastAsia="es-ES"/>
        </w:rPr>
        <w:t xml:space="preserve"> que debieran generalizarse.</w:t>
      </w:r>
    </w:p>
    <w:p w14:paraId="54D83532" w14:textId="42488490" w:rsidR="00445DA8" w:rsidRDefault="00445DA8" w:rsidP="007850E0">
      <w:pPr>
        <w:pStyle w:val="atitulo2"/>
        <w:spacing w:before="240"/>
      </w:pPr>
      <w:bookmarkStart w:id="46" w:name="_Toc146545286"/>
      <w:r>
        <w:lastRenderedPageBreak/>
        <w:t>3</w:t>
      </w:r>
      <w:r w:rsidRPr="13C1EA85">
        <w:t>.</w:t>
      </w:r>
      <w:r>
        <w:t>4</w:t>
      </w:r>
      <w:r w:rsidRPr="13C1EA85">
        <w:t xml:space="preserve"> </w:t>
      </w:r>
      <w:r>
        <w:t>Verificación de los controles existentes en los sistemas de información de las listas de espera</w:t>
      </w:r>
      <w:bookmarkEnd w:id="46"/>
    </w:p>
    <w:p w14:paraId="057DA4FF" w14:textId="00F7711D" w:rsidR="00445DA8" w:rsidRPr="007850E0" w:rsidRDefault="00445DA8" w:rsidP="005234F7">
      <w:pPr>
        <w:pStyle w:val="atitulo3"/>
        <w:spacing w:before="240" w:after="120"/>
      </w:pPr>
      <w:r w:rsidRPr="007850E0">
        <w:t>3.4.1 Controles de acceso a las aplicaciones implicadas en la gestión de las listas de espera</w:t>
      </w:r>
    </w:p>
    <w:p w14:paraId="402F7858" w14:textId="28323C36" w:rsidR="00445DA8" w:rsidRPr="001A3A63" w:rsidRDefault="140AB0A7" w:rsidP="00DE7738">
      <w:pPr>
        <w:pStyle w:val="texto"/>
        <w:tabs>
          <w:tab w:val="clear" w:pos="2835"/>
          <w:tab w:val="clear" w:pos="3969"/>
          <w:tab w:val="clear" w:pos="5103"/>
          <w:tab w:val="clear" w:pos="6237"/>
          <w:tab w:val="clear" w:pos="7371"/>
          <w:tab w:val="left" w:pos="480"/>
          <w:tab w:val="num" w:pos="600"/>
        </w:tabs>
        <w:spacing w:before="240"/>
      </w:pPr>
      <w:r>
        <w:t xml:space="preserve">Hemos revisado los cinco controles especificados en el epígrafe II concluyendo que cuatro de ellos son </w:t>
      </w:r>
      <w:r w:rsidR="5737BEE7">
        <w:t>bastante</w:t>
      </w:r>
      <w:r w:rsidR="005234F7">
        <w:t xml:space="preserve"> </w:t>
      </w:r>
      <w:r w:rsidR="5737BEE7">
        <w:t>efectivos</w:t>
      </w:r>
      <w:r w:rsidR="00DE7738">
        <w:rPr>
          <w:rStyle w:val="Refdenotaalpie"/>
          <w:lang w:eastAsia="es-ES"/>
        </w:rPr>
        <w:footnoteReference w:id="20"/>
      </w:r>
      <w:r w:rsidR="69813BD3">
        <w:t xml:space="preserve"> </w:t>
      </w:r>
      <w:r>
        <w:t>y uno de ellos es inefectivo.</w:t>
      </w:r>
      <w:r w:rsidR="1DB9D778">
        <w:t xml:space="preserve"> A continuación, detallamos las conclusiones obtenidas:</w:t>
      </w:r>
    </w:p>
    <w:p w14:paraId="4DD9CAFE" w14:textId="7CEEEFC0" w:rsidR="000F36E2" w:rsidRDefault="1DB9D778" w:rsidP="00DE7738">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szCs w:val="26"/>
          <w:lang w:eastAsia="es-ES"/>
        </w:rPr>
      </w:pPr>
      <w:r w:rsidRPr="6DF36262">
        <w:rPr>
          <w:lang w:eastAsia="es-ES"/>
        </w:rPr>
        <w:t>No se incluye la fecha de alta de las personas usuarias de las aplicaciones</w:t>
      </w:r>
      <w:r w:rsidR="00DE7738">
        <w:rPr>
          <w:lang w:eastAsia="es-ES"/>
        </w:rPr>
        <w:t>.</w:t>
      </w:r>
    </w:p>
    <w:p w14:paraId="1D45F52D" w14:textId="72736873" w:rsidR="00062405" w:rsidRPr="00062405" w:rsidRDefault="1EE00115" w:rsidP="00DE7738">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ind w:left="0" w:firstLine="289"/>
        <w:rPr>
          <w:szCs w:val="26"/>
          <w:lang w:eastAsia="es-ES"/>
        </w:rPr>
      </w:pPr>
      <w:r w:rsidRPr="6DF36262">
        <w:rPr>
          <w:lang w:eastAsia="es-ES"/>
        </w:rPr>
        <w:t>No se realizan revisiones de las personas usuarias de las aplicaciones.</w:t>
      </w:r>
    </w:p>
    <w:p w14:paraId="78289A29" w14:textId="27D36292" w:rsidR="00445DA8" w:rsidRDefault="00445DA8" w:rsidP="007C6BC1">
      <w:pPr>
        <w:pStyle w:val="atitulo3"/>
        <w:spacing w:before="240"/>
        <w:rPr>
          <w:rFonts w:cs="Arial"/>
          <w:color w:val="auto"/>
          <w:szCs w:val="25"/>
        </w:rPr>
      </w:pPr>
      <w:r>
        <w:rPr>
          <w:lang w:eastAsia="es-ES"/>
        </w:rPr>
        <w:t>3.4.2</w:t>
      </w:r>
      <w:r w:rsidRPr="0094702E">
        <w:rPr>
          <w:lang w:eastAsia="es-ES"/>
        </w:rPr>
        <w:t xml:space="preserve"> </w:t>
      </w:r>
      <w:r>
        <w:rPr>
          <w:rFonts w:cs="Arial"/>
          <w:color w:val="auto"/>
          <w:szCs w:val="25"/>
        </w:rPr>
        <w:t>Controles de gestión de cambios de las aplicaciones implicadas en la gestión de las listas de espera</w:t>
      </w:r>
    </w:p>
    <w:p w14:paraId="35114A60" w14:textId="65D2FF69" w:rsidR="00062405" w:rsidRDefault="00062405" w:rsidP="007850E0">
      <w:pPr>
        <w:pStyle w:val="texto"/>
      </w:pPr>
      <w:r>
        <w:t xml:space="preserve">Del análisis de los cuatro controles especificados en el epígrafe II podemos concluir que </w:t>
      </w:r>
      <w:r w:rsidR="00897485">
        <w:t>tres son</w:t>
      </w:r>
      <w:r>
        <w:t xml:space="preserve"> efectivos</w:t>
      </w:r>
      <w:r w:rsidR="00897485">
        <w:t xml:space="preserve"> y uno de ellos bastante efectivo</w:t>
      </w:r>
      <w:r w:rsidR="00DF2D0E">
        <w:t>,</w:t>
      </w:r>
      <w:r>
        <w:t xml:space="preserve"> </w:t>
      </w:r>
      <w:r w:rsidR="00897485">
        <w:t>presentando</w:t>
      </w:r>
      <w:r>
        <w:t xml:space="preserve"> el siguiente aspecto a mejorar: los pasos a producción de </w:t>
      </w:r>
      <w:r w:rsidR="22EAA7EC">
        <w:t xml:space="preserve">la aplicación </w:t>
      </w:r>
      <w:r w:rsidR="00BD1BD4">
        <w:t>L</w:t>
      </w:r>
      <w:r w:rsidR="008157CA">
        <w:t>eire</w:t>
      </w:r>
      <w:r>
        <w:t xml:space="preserve"> no se realizan mediante herramientas automatizadas. </w:t>
      </w:r>
    </w:p>
    <w:p w14:paraId="135D2D69" w14:textId="352228EB" w:rsidR="00445DA8" w:rsidRPr="005D53DB" w:rsidRDefault="00445DA8" w:rsidP="005D53DB">
      <w:pPr>
        <w:pStyle w:val="atitulo3"/>
        <w:spacing w:before="240"/>
      </w:pPr>
      <w:r w:rsidRPr="005D53DB">
        <w:t>3.4.3</w:t>
      </w:r>
      <w:r w:rsidR="005D53DB" w:rsidRPr="005D53DB">
        <w:t xml:space="preserve"> C</w:t>
      </w:r>
      <w:r w:rsidR="00AE514C" w:rsidRPr="005D53DB">
        <w:t>ontrol</w:t>
      </w:r>
      <w:r w:rsidRPr="005D53DB">
        <w:t xml:space="preserve"> de monitorización de las aplicaciones implicadas en la gestión de las listas de espera</w:t>
      </w:r>
    </w:p>
    <w:p w14:paraId="78A3D5A8" w14:textId="6550748B" w:rsidR="00445DA8" w:rsidRPr="007850E0" w:rsidRDefault="00AE514C" w:rsidP="007850E0">
      <w:pPr>
        <w:pStyle w:val="texto"/>
      </w:pPr>
      <w:r>
        <w:t>El resultado de la revisión del control establecido para monitorizar las aplicaciones fue satisfactorio</w:t>
      </w:r>
      <w:r w:rsidR="4C798ABB">
        <w:t>,</w:t>
      </w:r>
      <w:r>
        <w:t xml:space="preserve"> pudiendo calificar este control como efectivo.</w:t>
      </w:r>
    </w:p>
    <w:p w14:paraId="0AAE3FA7" w14:textId="778E191D" w:rsidR="00804337" w:rsidRPr="001A3A63" w:rsidRDefault="00804337" w:rsidP="007850E0">
      <w:pPr>
        <w:pStyle w:val="texto"/>
      </w:pPr>
      <w:r w:rsidRPr="007850E0">
        <w:t>En conclusión, los controles existentes en los sistemas de información proporcionan una garantía razonable</w:t>
      </w:r>
      <w:r w:rsidRPr="001A3A63">
        <w:t xml:space="preserve"> sobre la seguridad, disponibilidad, integridad y confidencialidad de los datos, si bien hemos detectado ciertos aspectos mejorables en cuanto a la política de seguridad de las aplicaciones afectadas, revisiones periódicas de usuarios, control de las bajas y despliegues de la aplicación </w:t>
      </w:r>
      <w:r w:rsidR="00BD1BD4" w:rsidRPr="001A3A63">
        <w:t>L</w:t>
      </w:r>
      <w:r w:rsidR="008157CA" w:rsidRPr="001A3A63">
        <w:t>eire</w:t>
      </w:r>
      <w:r w:rsidRPr="001A3A63">
        <w:t>.</w:t>
      </w:r>
    </w:p>
    <w:p w14:paraId="030E7D64" w14:textId="77777777" w:rsidR="00804337" w:rsidRDefault="00804337" w:rsidP="00445DA8">
      <w:pPr>
        <w:pStyle w:val="texto"/>
        <w:spacing w:after="120"/>
        <w:rPr>
          <w:b/>
          <w:szCs w:val="26"/>
          <w:highlight w:val="green"/>
        </w:rPr>
      </w:pPr>
    </w:p>
    <w:p w14:paraId="2D97FDFC" w14:textId="171C0D46" w:rsidR="00445DA8" w:rsidRDefault="00445DA8">
      <w:pPr>
        <w:spacing w:after="0"/>
        <w:ind w:firstLine="0"/>
        <w:jc w:val="left"/>
        <w:rPr>
          <w:rFonts w:ascii="Arial" w:hAnsi="Arial"/>
          <w:b/>
          <w:color w:val="000000"/>
          <w:kern w:val="28"/>
          <w:sz w:val="25"/>
          <w:szCs w:val="26"/>
        </w:rPr>
      </w:pPr>
      <w:r>
        <w:br w:type="page"/>
      </w:r>
    </w:p>
    <w:p w14:paraId="2A35E8C8" w14:textId="77777777" w:rsidR="00C6350C" w:rsidRDefault="00C6350C" w:rsidP="00C6350C">
      <w:pPr>
        <w:pStyle w:val="atitulo1"/>
      </w:pPr>
    </w:p>
    <w:p w14:paraId="535DE1B2" w14:textId="61E4DBD9" w:rsidR="007016D8" w:rsidRDefault="007016D8" w:rsidP="00C6350C">
      <w:pPr>
        <w:pStyle w:val="atitulo1"/>
      </w:pPr>
    </w:p>
    <w:p w14:paraId="23D2FAB6" w14:textId="07183C8A" w:rsidR="007016D8" w:rsidRDefault="007016D8" w:rsidP="00C6350C">
      <w:pPr>
        <w:pStyle w:val="atitulo1"/>
      </w:pPr>
    </w:p>
    <w:p w14:paraId="47D73660" w14:textId="3DD41735" w:rsidR="007016D8" w:rsidRDefault="007016D8" w:rsidP="00C6350C">
      <w:pPr>
        <w:pStyle w:val="atitulo1"/>
      </w:pPr>
    </w:p>
    <w:p w14:paraId="0C8B19E2" w14:textId="6B209AE8" w:rsidR="007016D8" w:rsidRDefault="007016D8" w:rsidP="00C6350C">
      <w:pPr>
        <w:pStyle w:val="atitulo1"/>
      </w:pPr>
    </w:p>
    <w:p w14:paraId="5CE3A879" w14:textId="0DF6B0BF" w:rsidR="007016D8" w:rsidRDefault="007016D8" w:rsidP="00C6350C">
      <w:pPr>
        <w:pStyle w:val="atitulo1"/>
      </w:pPr>
    </w:p>
    <w:p w14:paraId="4BE7525F" w14:textId="76B7C69E" w:rsidR="007016D8" w:rsidRDefault="007016D8" w:rsidP="00C6350C">
      <w:pPr>
        <w:pStyle w:val="atitulo1"/>
      </w:pPr>
    </w:p>
    <w:p w14:paraId="034B91DD" w14:textId="2AC5BF4E" w:rsidR="007016D8" w:rsidRDefault="007016D8" w:rsidP="00C6350C">
      <w:pPr>
        <w:pStyle w:val="atitulo1"/>
      </w:pPr>
    </w:p>
    <w:p w14:paraId="7F48D87E" w14:textId="77777777" w:rsidR="007016D8" w:rsidRDefault="007016D8" w:rsidP="00C6350C">
      <w:pPr>
        <w:pStyle w:val="atitulo1"/>
      </w:pPr>
    </w:p>
    <w:p w14:paraId="207BB958" w14:textId="12D46E66" w:rsidR="00C6350C" w:rsidRPr="002E58A3" w:rsidRDefault="55CE1F63" w:rsidP="004801F5">
      <w:pPr>
        <w:pStyle w:val="atitulo1"/>
        <w:jc w:val="right"/>
        <w:rPr>
          <w:sz w:val="32"/>
          <w:szCs w:val="32"/>
        </w:rPr>
      </w:pPr>
      <w:bookmarkStart w:id="47" w:name="_Toc146545287"/>
      <w:bookmarkEnd w:id="43"/>
      <w:bookmarkEnd w:id="44"/>
      <w:r w:rsidRPr="002E58A3">
        <w:rPr>
          <w:sz w:val="32"/>
          <w:szCs w:val="32"/>
        </w:rPr>
        <w:t>Anexos</w:t>
      </w:r>
      <w:bookmarkEnd w:id="47"/>
    </w:p>
    <w:p w14:paraId="2DD798B0" w14:textId="77777777" w:rsidR="002A11CA" w:rsidRPr="004801F5" w:rsidRDefault="002A11CA" w:rsidP="004801F5">
      <w:pPr>
        <w:pStyle w:val="atitulo1"/>
        <w:jc w:val="right"/>
        <w:rPr>
          <w:sz w:val="40"/>
          <w:szCs w:val="40"/>
        </w:rPr>
        <w:sectPr w:rsidR="002A11CA" w:rsidRPr="004801F5" w:rsidSect="00AD1A27">
          <w:headerReference w:type="default" r:id="rId36"/>
          <w:pgSz w:w="11907" w:h="16840" w:code="9"/>
          <w:pgMar w:top="2098" w:right="1559" w:bottom="1418" w:left="1559" w:header="369" w:footer="136" w:gutter="0"/>
          <w:cols w:space="720"/>
          <w:docGrid w:linePitch="360"/>
        </w:sectPr>
      </w:pPr>
    </w:p>
    <w:p w14:paraId="7E3A6AA1" w14:textId="77777777" w:rsidR="002A11CA" w:rsidRPr="007C6BC1" w:rsidRDefault="002A11CA" w:rsidP="007C6BC1">
      <w:pPr>
        <w:pStyle w:val="atitulo1"/>
      </w:pPr>
      <w:bookmarkStart w:id="48" w:name="_Toc136885525"/>
      <w:bookmarkStart w:id="49" w:name="_Toc146545288"/>
      <w:r w:rsidRPr="007C6BC1">
        <w:lastRenderedPageBreak/>
        <w:t>Anexo 1. Procedimiento de citación de primeras consultas</w:t>
      </w:r>
      <w:bookmarkEnd w:id="48"/>
      <w:bookmarkEnd w:id="49"/>
    </w:p>
    <w:p w14:paraId="2219A158" w14:textId="78F598F6" w:rsidR="002A11CA" w:rsidRDefault="0057442F" w:rsidP="0057442F">
      <w:pPr>
        <w:spacing w:after="0"/>
        <w:ind w:firstLine="0"/>
        <w:jc w:val="center"/>
        <w:rPr>
          <w:rFonts w:ascii="Arial" w:hAnsi="Arial" w:cs="Arial"/>
          <w:b/>
          <w:color w:val="000000"/>
          <w:kern w:val="28"/>
          <w:sz w:val="25"/>
          <w:szCs w:val="25"/>
        </w:rPr>
      </w:pPr>
      <w:r>
        <w:rPr>
          <w:noProof/>
          <w:lang w:val="es-ES" w:eastAsia="es-ES"/>
        </w:rPr>
        <w:drawing>
          <wp:inline distT="0" distB="0" distL="0" distR="0" wp14:anchorId="00FA12E0" wp14:editId="7C0067C5">
            <wp:extent cx="7650480" cy="4689038"/>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681874" cy="4708280"/>
                    </a:xfrm>
                    <a:prstGeom prst="rect">
                      <a:avLst/>
                    </a:prstGeom>
                  </pic:spPr>
                </pic:pic>
              </a:graphicData>
            </a:graphic>
          </wp:inline>
        </w:drawing>
      </w:r>
      <w:r w:rsidR="002A11CA">
        <w:rPr>
          <w:rFonts w:ascii="Arial" w:hAnsi="Arial" w:cs="Arial"/>
          <w:sz w:val="25"/>
          <w:szCs w:val="25"/>
        </w:rPr>
        <w:br w:type="page"/>
      </w:r>
    </w:p>
    <w:p w14:paraId="4C4F7460" w14:textId="77777777" w:rsidR="002A11CA" w:rsidRPr="007C6BC1" w:rsidRDefault="002A11CA" w:rsidP="007C6BC1">
      <w:pPr>
        <w:pStyle w:val="atitulo1"/>
      </w:pPr>
      <w:bookmarkStart w:id="50" w:name="_Toc136885526"/>
      <w:bookmarkStart w:id="51" w:name="_Toc146545289"/>
      <w:r w:rsidRPr="007C6BC1">
        <w:lastRenderedPageBreak/>
        <w:t>Anexo 2. Procedimiento de citación de pruebas diagnósticas</w:t>
      </w:r>
      <w:bookmarkEnd w:id="50"/>
      <w:bookmarkEnd w:id="51"/>
    </w:p>
    <w:p w14:paraId="1F3064B0" w14:textId="0178B816" w:rsidR="002A11CA" w:rsidRDefault="0057442F" w:rsidP="002A11CA">
      <w:pPr>
        <w:spacing w:after="0"/>
        <w:ind w:firstLine="0"/>
        <w:jc w:val="left"/>
        <w:rPr>
          <w:rFonts w:ascii="Arial" w:hAnsi="Arial" w:cs="Arial"/>
          <w:b/>
          <w:color w:val="000000"/>
          <w:kern w:val="28"/>
          <w:sz w:val="25"/>
          <w:szCs w:val="25"/>
        </w:rPr>
      </w:pPr>
      <w:r>
        <w:rPr>
          <w:noProof/>
          <w:lang w:val="es-ES" w:eastAsia="es-ES"/>
        </w:rPr>
        <w:drawing>
          <wp:inline distT="0" distB="0" distL="0" distR="0" wp14:anchorId="0F3AD779" wp14:editId="5F93A3F1">
            <wp:extent cx="8747760" cy="4683354"/>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759890" cy="4689848"/>
                    </a:xfrm>
                    <a:prstGeom prst="rect">
                      <a:avLst/>
                    </a:prstGeom>
                  </pic:spPr>
                </pic:pic>
              </a:graphicData>
            </a:graphic>
          </wp:inline>
        </w:drawing>
      </w:r>
      <w:r w:rsidR="002A11CA">
        <w:rPr>
          <w:rFonts w:ascii="Arial" w:hAnsi="Arial" w:cs="Arial"/>
          <w:sz w:val="25"/>
          <w:szCs w:val="25"/>
        </w:rPr>
        <w:br w:type="page"/>
      </w:r>
    </w:p>
    <w:p w14:paraId="1E93774D" w14:textId="77777777" w:rsidR="002A11CA" w:rsidRDefault="002A11CA" w:rsidP="002A11CA">
      <w:pPr>
        <w:pStyle w:val="atitulo1"/>
        <w:tabs>
          <w:tab w:val="left" w:pos="8647"/>
        </w:tabs>
        <w:spacing w:after="360"/>
        <w:rPr>
          <w:rFonts w:cs="Arial"/>
          <w:szCs w:val="25"/>
        </w:rPr>
        <w:sectPr w:rsidR="002A11CA" w:rsidSect="00D17ACE">
          <w:headerReference w:type="default" r:id="rId39"/>
          <w:type w:val="nextColumn"/>
          <w:pgSz w:w="16838" w:h="11906" w:orient="landscape"/>
          <w:pgMar w:top="2098" w:right="1559" w:bottom="1418" w:left="1559" w:header="708" w:footer="0" w:gutter="0"/>
          <w:cols w:space="708"/>
          <w:docGrid w:linePitch="360"/>
        </w:sectPr>
      </w:pPr>
    </w:p>
    <w:p w14:paraId="1A5483C4" w14:textId="77777777" w:rsidR="002A11CA" w:rsidRDefault="002A11CA" w:rsidP="007C6BC1">
      <w:pPr>
        <w:pStyle w:val="atitulo1"/>
        <w:spacing w:after="120"/>
      </w:pPr>
      <w:bookmarkStart w:id="52" w:name="_Toc136885527"/>
      <w:bookmarkStart w:id="53" w:name="_Toc146545290"/>
      <w:r w:rsidRPr="00111640">
        <w:lastRenderedPageBreak/>
        <w:t xml:space="preserve">Anexo </w:t>
      </w:r>
      <w:r>
        <w:t>3</w:t>
      </w:r>
      <w:r w:rsidRPr="00111640">
        <w:t xml:space="preserve">. </w:t>
      </w:r>
      <w:r>
        <w:t>Procedimiento de programación de intervenciones quirúrgicas</w:t>
      </w:r>
      <w:bookmarkEnd w:id="52"/>
      <w:bookmarkEnd w:id="53"/>
    </w:p>
    <w:p w14:paraId="07697BA9" w14:textId="618A9F7D" w:rsidR="002A11CA" w:rsidRPr="00965E1E" w:rsidRDefault="002A11CA" w:rsidP="002D76EF">
      <w:pPr>
        <w:ind w:firstLine="0"/>
        <w:sectPr w:rsidR="002A11CA" w:rsidRPr="00965E1E" w:rsidSect="00D17ACE">
          <w:headerReference w:type="default" r:id="rId40"/>
          <w:type w:val="nextColumn"/>
          <w:pgSz w:w="11906" w:h="16838"/>
          <w:pgMar w:top="2098" w:right="1559" w:bottom="1418" w:left="1559" w:header="708" w:footer="0" w:gutter="0"/>
          <w:cols w:space="708"/>
          <w:docGrid w:linePitch="360"/>
        </w:sectPr>
      </w:pPr>
      <w:r>
        <w:rPr>
          <w:noProof/>
          <w:lang w:val="es-ES" w:eastAsia="es-ES"/>
        </w:rPr>
        <w:drawing>
          <wp:inline distT="0" distB="0" distL="0" distR="0" wp14:anchorId="702AA7B9" wp14:editId="7A7829B5">
            <wp:extent cx="5387340" cy="7695981"/>
            <wp:effectExtent l="0" t="0" r="381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14904" cy="7735357"/>
                    </a:xfrm>
                    <a:prstGeom prst="rect">
                      <a:avLst/>
                    </a:prstGeom>
                  </pic:spPr>
                </pic:pic>
              </a:graphicData>
            </a:graphic>
          </wp:inline>
        </w:drawing>
      </w:r>
      <w:r>
        <w:tab/>
      </w:r>
    </w:p>
    <w:p w14:paraId="74B9BC76" w14:textId="660B8382" w:rsidR="00BF4346" w:rsidRDefault="007C6BC1" w:rsidP="007C6BC1">
      <w:pPr>
        <w:pStyle w:val="atitulo1"/>
      </w:pPr>
      <w:bookmarkStart w:id="54" w:name="_Toc146545291"/>
      <w:bookmarkStart w:id="55" w:name="_Toc136885528"/>
      <w:r>
        <w:rPr>
          <w:noProof/>
          <w:lang w:val="es-ES" w:eastAsia="es-ES"/>
        </w:rPr>
        <w:lastRenderedPageBreak/>
        <w:drawing>
          <wp:anchor distT="0" distB="0" distL="114300" distR="114300" simplePos="0" relativeHeight="251659776" behindDoc="0" locked="0" layoutInCell="1" allowOverlap="1" wp14:anchorId="10CBE80B" wp14:editId="594A30A4">
            <wp:simplePos x="0" y="0"/>
            <wp:positionH relativeFrom="margin">
              <wp:posOffset>426085</wp:posOffset>
            </wp:positionH>
            <wp:positionV relativeFrom="paragraph">
              <wp:posOffset>267970</wp:posOffset>
            </wp:positionV>
            <wp:extent cx="7745095" cy="4810125"/>
            <wp:effectExtent l="0" t="0" r="8255" b="952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7745095" cy="4810125"/>
                    </a:xfrm>
                    <a:prstGeom prst="rect">
                      <a:avLst/>
                    </a:prstGeom>
                  </pic:spPr>
                </pic:pic>
              </a:graphicData>
            </a:graphic>
            <wp14:sizeRelH relativeFrom="margin">
              <wp14:pctWidth>0</wp14:pctWidth>
            </wp14:sizeRelH>
            <wp14:sizeRelV relativeFrom="margin">
              <wp14:pctHeight>0</wp14:pctHeight>
            </wp14:sizeRelV>
          </wp:anchor>
        </w:drawing>
      </w:r>
      <w:r w:rsidR="002A11CA" w:rsidRPr="007C6BC1">
        <w:t>Anexo 4. Esquema tecnológico de la citación de pacientes para consultas</w:t>
      </w:r>
      <w:bookmarkEnd w:id="54"/>
      <w:r w:rsidR="002A11CA" w:rsidRPr="007C6BC1">
        <w:t xml:space="preserve"> </w:t>
      </w:r>
      <w:bookmarkEnd w:id="55"/>
    </w:p>
    <w:p w14:paraId="62C10A7C" w14:textId="77777777" w:rsidR="00BF4346" w:rsidRDefault="00BF4346">
      <w:pPr>
        <w:spacing w:after="0"/>
        <w:ind w:firstLine="0"/>
        <w:jc w:val="left"/>
        <w:rPr>
          <w:rFonts w:ascii="Arial" w:hAnsi="Arial"/>
          <w:b/>
          <w:color w:val="000000"/>
          <w:kern w:val="28"/>
          <w:sz w:val="25"/>
          <w:szCs w:val="26"/>
        </w:rPr>
      </w:pPr>
      <w:r>
        <w:br w:type="page"/>
      </w:r>
    </w:p>
    <w:p w14:paraId="571B3477" w14:textId="0D5D46D3" w:rsidR="002D76EF" w:rsidRPr="00DB0FB2" w:rsidRDefault="002D76EF" w:rsidP="00E946EA">
      <w:pPr>
        <w:pStyle w:val="atitulo1"/>
        <w:spacing w:after="120"/>
      </w:pPr>
      <w:bookmarkStart w:id="56" w:name="_Toc146545292"/>
      <w:bookmarkStart w:id="57" w:name="_Toc136885529"/>
      <w:r w:rsidRPr="00DB0FB2">
        <w:lastRenderedPageBreak/>
        <w:t>Anexo 5. Esquema tecnológico de la citación de pacientes para pruebas diagnósticas</w:t>
      </w:r>
      <w:bookmarkEnd w:id="56"/>
      <w:r w:rsidRPr="00DB0FB2">
        <w:t xml:space="preserve"> </w:t>
      </w:r>
    </w:p>
    <w:p w14:paraId="1F67DDD9" w14:textId="5E5A40A1" w:rsidR="002D76EF" w:rsidRDefault="002D76EF" w:rsidP="002D76EF">
      <w:pPr>
        <w:spacing w:after="0"/>
        <w:ind w:firstLine="0"/>
        <w:jc w:val="center"/>
        <w:rPr>
          <w:rFonts w:ascii="Arial" w:hAnsi="Arial" w:cs="Arial"/>
          <w:b/>
          <w:color w:val="000000"/>
          <w:kern w:val="28"/>
          <w:sz w:val="25"/>
          <w:szCs w:val="25"/>
        </w:rPr>
      </w:pPr>
      <w:r>
        <w:rPr>
          <w:noProof/>
          <w:lang w:val="es-ES" w:eastAsia="es-ES"/>
        </w:rPr>
        <w:drawing>
          <wp:anchor distT="0" distB="0" distL="114300" distR="114300" simplePos="0" relativeHeight="251662848" behindDoc="0" locked="0" layoutInCell="1" allowOverlap="1" wp14:anchorId="087B766B" wp14:editId="78BE550E">
            <wp:simplePos x="0" y="0"/>
            <wp:positionH relativeFrom="column">
              <wp:posOffset>2009499</wp:posOffset>
            </wp:positionH>
            <wp:positionV relativeFrom="paragraph">
              <wp:posOffset>362521</wp:posOffset>
            </wp:positionV>
            <wp:extent cx="5113303" cy="4341689"/>
            <wp:effectExtent l="0" t="0" r="0" b="190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128724" cy="4354783"/>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5"/>
        </w:rPr>
        <w:br w:type="page"/>
      </w:r>
    </w:p>
    <w:p w14:paraId="0B7F627F" w14:textId="77D76F15" w:rsidR="002A11CA" w:rsidRPr="00DB0FB2" w:rsidRDefault="002A11CA" w:rsidP="00E946EA">
      <w:pPr>
        <w:pStyle w:val="atitulo1"/>
        <w:spacing w:after="120"/>
      </w:pPr>
      <w:bookmarkStart w:id="58" w:name="_Toc146545293"/>
      <w:r w:rsidRPr="00DB0FB2">
        <w:lastRenderedPageBreak/>
        <w:t xml:space="preserve">Anexo </w:t>
      </w:r>
      <w:r w:rsidR="002D76EF" w:rsidRPr="00DB0FB2">
        <w:t>6</w:t>
      </w:r>
      <w:r w:rsidRPr="00DB0FB2">
        <w:t>. Esquema tecnológico de gestión de lista</w:t>
      </w:r>
      <w:r w:rsidR="005C0149" w:rsidRPr="00DB0FB2">
        <w:t>s</w:t>
      </w:r>
      <w:r w:rsidRPr="00DB0FB2">
        <w:t xml:space="preserve"> de espera de consultas o pruebas diagnósticas</w:t>
      </w:r>
      <w:bookmarkEnd w:id="57"/>
      <w:bookmarkEnd w:id="58"/>
    </w:p>
    <w:p w14:paraId="5B555F02" w14:textId="6565C185" w:rsidR="002A11CA" w:rsidRDefault="00D013E2" w:rsidP="00D013E2">
      <w:pPr>
        <w:jc w:val="center"/>
        <w:rPr>
          <w:rFonts w:ascii="Arial" w:hAnsi="Arial" w:cs="Arial"/>
          <w:b/>
          <w:color w:val="000000"/>
          <w:kern w:val="28"/>
          <w:sz w:val="25"/>
          <w:szCs w:val="25"/>
        </w:rPr>
      </w:pPr>
      <w:r>
        <w:rPr>
          <w:noProof/>
          <w:lang w:val="es-ES" w:eastAsia="es-ES"/>
        </w:rPr>
        <w:drawing>
          <wp:inline distT="0" distB="0" distL="0" distR="0" wp14:anchorId="19EAF900" wp14:editId="49F58BA2">
            <wp:extent cx="3757295" cy="471149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39848" cy="4815013"/>
                    </a:xfrm>
                    <a:prstGeom prst="rect">
                      <a:avLst/>
                    </a:prstGeom>
                  </pic:spPr>
                </pic:pic>
              </a:graphicData>
            </a:graphic>
          </wp:inline>
        </w:drawing>
      </w:r>
      <w:r w:rsidR="002A11CA">
        <w:rPr>
          <w:rFonts w:ascii="Arial" w:hAnsi="Arial" w:cs="Arial"/>
          <w:sz w:val="25"/>
          <w:szCs w:val="25"/>
        </w:rPr>
        <w:br w:type="page"/>
      </w:r>
    </w:p>
    <w:p w14:paraId="752AB8A0" w14:textId="50ED6AF3" w:rsidR="002A11CA" w:rsidRPr="00DB0FB2" w:rsidRDefault="002A11CA" w:rsidP="00E946EA">
      <w:pPr>
        <w:pStyle w:val="atitulo1"/>
        <w:spacing w:after="120"/>
      </w:pPr>
      <w:bookmarkStart w:id="59" w:name="_Toc136885530"/>
      <w:bookmarkStart w:id="60" w:name="_Toc146545294"/>
      <w:r w:rsidRPr="00DB0FB2">
        <w:lastRenderedPageBreak/>
        <w:t xml:space="preserve">Anexo </w:t>
      </w:r>
      <w:r w:rsidR="00D013E2" w:rsidRPr="00DB0FB2">
        <w:t>7</w:t>
      </w:r>
      <w:r w:rsidRPr="00DB0FB2">
        <w:t xml:space="preserve">. Esquema tecnológico de gestión de </w:t>
      </w:r>
      <w:r w:rsidR="00D013E2" w:rsidRPr="00DB0FB2">
        <w:t>la programación</w:t>
      </w:r>
      <w:r w:rsidRPr="00DB0FB2">
        <w:t xml:space="preserve"> de intervenciones quirúrgicas</w:t>
      </w:r>
      <w:bookmarkEnd w:id="59"/>
      <w:bookmarkEnd w:id="60"/>
    </w:p>
    <w:p w14:paraId="02F9B75B" w14:textId="0FF33826" w:rsidR="002A11CA" w:rsidRDefault="00D013E2" w:rsidP="002A11CA">
      <w:pPr>
        <w:jc w:val="center"/>
        <w:rPr>
          <w:rFonts w:ascii="Arial" w:hAnsi="Arial" w:cs="Arial"/>
          <w:b/>
          <w:color w:val="000000"/>
          <w:kern w:val="28"/>
          <w:sz w:val="25"/>
          <w:szCs w:val="25"/>
        </w:rPr>
      </w:pPr>
      <w:r>
        <w:rPr>
          <w:noProof/>
          <w:lang w:val="es-ES" w:eastAsia="es-ES"/>
        </w:rPr>
        <w:drawing>
          <wp:inline distT="0" distB="0" distL="0" distR="0" wp14:anchorId="00BDD5C9" wp14:editId="68DBD59B">
            <wp:extent cx="6734175" cy="4855746"/>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784063" cy="4891718"/>
                    </a:xfrm>
                    <a:prstGeom prst="rect">
                      <a:avLst/>
                    </a:prstGeom>
                  </pic:spPr>
                </pic:pic>
              </a:graphicData>
            </a:graphic>
          </wp:inline>
        </w:drawing>
      </w:r>
      <w:r w:rsidR="002A11CA">
        <w:rPr>
          <w:rFonts w:ascii="Arial" w:hAnsi="Arial" w:cs="Arial"/>
          <w:sz w:val="25"/>
          <w:szCs w:val="25"/>
        </w:rPr>
        <w:br w:type="page"/>
      </w:r>
    </w:p>
    <w:p w14:paraId="40FBE0D2" w14:textId="754EA1A8" w:rsidR="002A11CA" w:rsidRPr="00DB0FB2" w:rsidRDefault="002A11CA" w:rsidP="00E946EA">
      <w:pPr>
        <w:pStyle w:val="atitulo1"/>
        <w:spacing w:after="120"/>
        <w:jc w:val="left"/>
      </w:pPr>
      <w:bookmarkStart w:id="61" w:name="_Toc136885531"/>
      <w:bookmarkStart w:id="62" w:name="_Toc146545295"/>
      <w:r w:rsidRPr="00DB0FB2">
        <w:lastRenderedPageBreak/>
        <w:t xml:space="preserve">Anexo </w:t>
      </w:r>
      <w:r w:rsidR="00D013E2" w:rsidRPr="00DB0FB2">
        <w:t>8</w:t>
      </w:r>
      <w:r w:rsidRPr="00DB0FB2">
        <w:t>. Número de personas en lista de espera para primeras consultas por especialidad incluida en la ley de garantías por área sanitaria (2018-2022)</w:t>
      </w:r>
      <w:bookmarkEnd w:id="61"/>
      <w:bookmarkEnd w:id="62"/>
    </w:p>
    <w:tbl>
      <w:tblPr>
        <w:tblW w:w="14005"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287"/>
        <w:gridCol w:w="1001"/>
        <w:gridCol w:w="285"/>
        <w:gridCol w:w="880"/>
        <w:gridCol w:w="1231"/>
        <w:gridCol w:w="888"/>
        <w:gridCol w:w="1231"/>
        <w:gridCol w:w="888"/>
        <w:gridCol w:w="1231"/>
        <w:gridCol w:w="901"/>
        <w:gridCol w:w="1231"/>
        <w:gridCol w:w="888"/>
        <w:gridCol w:w="1063"/>
      </w:tblGrid>
      <w:tr w:rsidR="002A11CA" w:rsidRPr="005836C7" w14:paraId="4E7D0C00" w14:textId="77777777" w:rsidTr="00E946EA">
        <w:trPr>
          <w:trHeight w:val="255"/>
          <w:tblHeader/>
        </w:trPr>
        <w:tc>
          <w:tcPr>
            <w:tcW w:w="2287" w:type="dxa"/>
            <w:vMerge w:val="restart"/>
            <w:tcBorders>
              <w:top w:val="single" w:sz="2" w:space="0" w:color="auto"/>
            </w:tcBorders>
            <w:shd w:val="clear" w:color="auto" w:fill="8DB3E2" w:themeFill="text2" w:themeFillTint="66"/>
            <w:noWrap/>
            <w:vAlign w:val="center"/>
            <w:hideMark/>
          </w:tcPr>
          <w:p w14:paraId="2791AF24" w14:textId="77777777" w:rsidR="002A11CA" w:rsidRPr="005836C7" w:rsidRDefault="002A11CA" w:rsidP="005836C7">
            <w:pPr>
              <w:pStyle w:val="cuadroCabe"/>
              <w:rPr>
                <w:szCs w:val="18"/>
                <w:lang w:val="es-ES" w:eastAsia="es-ES"/>
              </w:rPr>
            </w:pPr>
          </w:p>
        </w:tc>
        <w:tc>
          <w:tcPr>
            <w:tcW w:w="1001" w:type="dxa"/>
            <w:tcBorders>
              <w:top w:val="single" w:sz="2" w:space="0" w:color="auto"/>
            </w:tcBorders>
            <w:shd w:val="clear" w:color="auto" w:fill="8DB3E2" w:themeFill="text2" w:themeFillTint="66"/>
            <w:noWrap/>
            <w:vAlign w:val="bottom"/>
            <w:hideMark/>
          </w:tcPr>
          <w:p w14:paraId="1AF8BCF1" w14:textId="77777777" w:rsidR="002A11CA" w:rsidRPr="005836C7" w:rsidRDefault="002A11CA" w:rsidP="005836C7">
            <w:pPr>
              <w:pStyle w:val="cuadroCabe"/>
              <w:rPr>
                <w:szCs w:val="18"/>
                <w:lang w:val="es-ES" w:eastAsia="es-ES"/>
              </w:rPr>
            </w:pPr>
          </w:p>
        </w:tc>
        <w:tc>
          <w:tcPr>
            <w:tcW w:w="10717" w:type="dxa"/>
            <w:gridSpan w:val="11"/>
            <w:tcBorders>
              <w:top w:val="single" w:sz="2" w:space="0" w:color="auto"/>
            </w:tcBorders>
            <w:shd w:val="clear" w:color="auto" w:fill="8DB3E2" w:themeFill="text2" w:themeFillTint="66"/>
            <w:noWrap/>
            <w:vAlign w:val="bottom"/>
            <w:hideMark/>
          </w:tcPr>
          <w:p w14:paraId="53751A41" w14:textId="77777777" w:rsidR="002A11CA" w:rsidRPr="005836C7" w:rsidRDefault="002A11CA" w:rsidP="005836C7">
            <w:pPr>
              <w:pStyle w:val="cuadroCabe"/>
              <w:jc w:val="center"/>
              <w:rPr>
                <w:rFonts w:cs="Calibri"/>
                <w:bCs/>
                <w:color w:val="000000"/>
                <w:szCs w:val="18"/>
                <w:lang w:val="es-ES" w:eastAsia="es-ES"/>
              </w:rPr>
            </w:pPr>
            <w:r w:rsidRPr="005836C7">
              <w:rPr>
                <w:rFonts w:cs="Calibri"/>
                <w:bCs/>
                <w:color w:val="000000"/>
                <w:szCs w:val="18"/>
                <w:lang w:val="es-ES" w:eastAsia="es-ES"/>
              </w:rPr>
              <w:t>Nº Personas</w:t>
            </w:r>
          </w:p>
        </w:tc>
      </w:tr>
      <w:tr w:rsidR="00F27913" w:rsidRPr="009D5810" w14:paraId="49BD6D9A" w14:textId="77777777" w:rsidTr="00E946EA">
        <w:trPr>
          <w:trHeight w:val="255"/>
          <w:tblHeader/>
        </w:trPr>
        <w:tc>
          <w:tcPr>
            <w:tcW w:w="2287" w:type="dxa"/>
            <w:vMerge/>
            <w:tcBorders>
              <w:bottom w:val="single" w:sz="2" w:space="0" w:color="auto"/>
            </w:tcBorders>
            <w:vAlign w:val="center"/>
            <w:hideMark/>
          </w:tcPr>
          <w:p w14:paraId="2E42346B" w14:textId="77777777" w:rsidR="002A11CA" w:rsidRPr="009D5810" w:rsidRDefault="002A11CA" w:rsidP="005836C7">
            <w:pPr>
              <w:pStyle w:val="cuadroCabe"/>
              <w:rPr>
                <w:rFonts w:cs="Calibri"/>
                <w:b/>
                <w:bCs/>
                <w:color w:val="000000"/>
                <w:lang w:val="es-ES" w:eastAsia="es-ES"/>
              </w:rPr>
            </w:pPr>
          </w:p>
        </w:tc>
        <w:tc>
          <w:tcPr>
            <w:tcW w:w="1286" w:type="dxa"/>
            <w:gridSpan w:val="2"/>
            <w:tcBorders>
              <w:bottom w:val="single" w:sz="2" w:space="0" w:color="auto"/>
            </w:tcBorders>
            <w:shd w:val="clear" w:color="auto" w:fill="8DB3E2" w:themeFill="text2" w:themeFillTint="66"/>
            <w:vAlign w:val="center"/>
            <w:hideMark/>
          </w:tcPr>
          <w:p w14:paraId="3CE1AD3C" w14:textId="77777777" w:rsidR="002A11CA" w:rsidRPr="005836C7" w:rsidRDefault="002A11CA" w:rsidP="005836C7">
            <w:pPr>
              <w:pStyle w:val="cuadroCabe"/>
              <w:rPr>
                <w:rFonts w:cs="Calibri"/>
                <w:b/>
                <w:bCs/>
                <w:color w:val="000000"/>
                <w:sz w:val="16"/>
                <w:szCs w:val="16"/>
                <w:lang w:val="es-ES" w:eastAsia="es-ES"/>
              </w:rPr>
            </w:pPr>
            <w:r w:rsidRPr="005836C7">
              <w:rPr>
                <w:rFonts w:cs="Calibri"/>
                <w:b/>
                <w:bCs/>
                <w:color w:val="000000"/>
                <w:sz w:val="16"/>
                <w:szCs w:val="16"/>
                <w:lang w:val="es-ES" w:eastAsia="es-ES"/>
              </w:rPr>
              <w:t> </w:t>
            </w:r>
          </w:p>
        </w:tc>
        <w:tc>
          <w:tcPr>
            <w:tcW w:w="880" w:type="dxa"/>
            <w:tcBorders>
              <w:bottom w:val="single" w:sz="2" w:space="0" w:color="auto"/>
            </w:tcBorders>
            <w:shd w:val="clear" w:color="auto" w:fill="8DB3E2" w:themeFill="text2" w:themeFillTint="66"/>
            <w:vAlign w:val="center"/>
            <w:hideMark/>
          </w:tcPr>
          <w:p w14:paraId="38BFB1C3" w14:textId="77777777" w:rsidR="002A11CA" w:rsidRPr="00FA38AF" w:rsidRDefault="002A11CA" w:rsidP="005836C7">
            <w:pPr>
              <w:pStyle w:val="cuadroCabe"/>
              <w:jc w:val="right"/>
              <w:rPr>
                <w:rFonts w:cs="Calibri"/>
                <w:bCs/>
                <w:color w:val="000000"/>
                <w:szCs w:val="18"/>
                <w:lang w:val="es-ES" w:eastAsia="es-ES"/>
              </w:rPr>
            </w:pPr>
            <w:r w:rsidRPr="00FA38AF">
              <w:rPr>
                <w:rFonts w:cs="Calibri"/>
                <w:bCs/>
                <w:color w:val="000000"/>
                <w:szCs w:val="18"/>
                <w:lang w:val="es-ES" w:eastAsia="es-ES"/>
              </w:rPr>
              <w:t>2018</w:t>
            </w:r>
          </w:p>
        </w:tc>
        <w:tc>
          <w:tcPr>
            <w:tcW w:w="1231" w:type="dxa"/>
            <w:tcBorders>
              <w:bottom w:val="single" w:sz="2" w:space="0" w:color="auto"/>
            </w:tcBorders>
            <w:shd w:val="clear" w:color="auto" w:fill="8DB3E2" w:themeFill="text2" w:themeFillTint="66"/>
            <w:vAlign w:val="center"/>
            <w:hideMark/>
          </w:tcPr>
          <w:p w14:paraId="2D134CF3" w14:textId="77777777" w:rsidR="002A11CA" w:rsidRPr="00FA38AF" w:rsidRDefault="002A11CA" w:rsidP="005836C7">
            <w:pPr>
              <w:pStyle w:val="cuadroCabe"/>
              <w:jc w:val="right"/>
              <w:rPr>
                <w:rFonts w:cs="Calibri"/>
                <w:bCs/>
                <w:color w:val="000000"/>
                <w:szCs w:val="18"/>
                <w:lang w:val="es-ES" w:eastAsia="es-ES"/>
              </w:rPr>
            </w:pPr>
            <w:r w:rsidRPr="00FA38AF">
              <w:rPr>
                <w:rFonts w:cs="Calibri"/>
                <w:bCs/>
                <w:color w:val="000000"/>
                <w:szCs w:val="18"/>
                <w:lang w:val="es-ES" w:eastAsia="es-ES"/>
              </w:rPr>
              <w:t>% con cita 2018</w:t>
            </w:r>
          </w:p>
        </w:tc>
        <w:tc>
          <w:tcPr>
            <w:tcW w:w="888" w:type="dxa"/>
            <w:tcBorders>
              <w:bottom w:val="single" w:sz="2" w:space="0" w:color="auto"/>
            </w:tcBorders>
            <w:shd w:val="clear" w:color="auto" w:fill="8DB3E2" w:themeFill="text2" w:themeFillTint="66"/>
            <w:vAlign w:val="center"/>
            <w:hideMark/>
          </w:tcPr>
          <w:p w14:paraId="587BC837" w14:textId="77777777" w:rsidR="002A11CA" w:rsidRPr="00FA38AF" w:rsidRDefault="002A11CA" w:rsidP="005836C7">
            <w:pPr>
              <w:pStyle w:val="cuadroCabe"/>
              <w:jc w:val="right"/>
              <w:rPr>
                <w:rFonts w:cs="Calibri"/>
                <w:bCs/>
                <w:color w:val="000000"/>
                <w:szCs w:val="18"/>
                <w:lang w:val="es-ES" w:eastAsia="es-ES"/>
              </w:rPr>
            </w:pPr>
            <w:r w:rsidRPr="00FA38AF">
              <w:rPr>
                <w:rFonts w:cs="Calibri"/>
                <w:bCs/>
                <w:color w:val="000000"/>
                <w:szCs w:val="18"/>
                <w:lang w:val="es-ES" w:eastAsia="es-ES"/>
              </w:rPr>
              <w:t>2019</w:t>
            </w:r>
          </w:p>
        </w:tc>
        <w:tc>
          <w:tcPr>
            <w:tcW w:w="1231" w:type="dxa"/>
            <w:tcBorders>
              <w:bottom w:val="single" w:sz="2" w:space="0" w:color="auto"/>
            </w:tcBorders>
            <w:shd w:val="clear" w:color="auto" w:fill="8DB3E2" w:themeFill="text2" w:themeFillTint="66"/>
            <w:vAlign w:val="center"/>
            <w:hideMark/>
          </w:tcPr>
          <w:p w14:paraId="1FBCB9D4" w14:textId="77777777" w:rsidR="002A11CA" w:rsidRPr="00FA38AF" w:rsidRDefault="002A11CA" w:rsidP="005836C7">
            <w:pPr>
              <w:pStyle w:val="cuadroCabe"/>
              <w:jc w:val="right"/>
              <w:rPr>
                <w:rFonts w:cs="Calibri"/>
                <w:bCs/>
                <w:color w:val="000000"/>
                <w:szCs w:val="18"/>
                <w:lang w:val="es-ES" w:eastAsia="es-ES"/>
              </w:rPr>
            </w:pPr>
            <w:r w:rsidRPr="00FA38AF">
              <w:rPr>
                <w:rFonts w:cs="Calibri"/>
                <w:bCs/>
                <w:color w:val="000000"/>
                <w:szCs w:val="18"/>
                <w:lang w:val="es-ES" w:eastAsia="es-ES"/>
              </w:rPr>
              <w:t>% con cita 2019</w:t>
            </w:r>
          </w:p>
        </w:tc>
        <w:tc>
          <w:tcPr>
            <w:tcW w:w="888" w:type="dxa"/>
            <w:tcBorders>
              <w:bottom w:val="single" w:sz="2" w:space="0" w:color="auto"/>
            </w:tcBorders>
            <w:shd w:val="clear" w:color="auto" w:fill="8DB3E2" w:themeFill="text2" w:themeFillTint="66"/>
            <w:vAlign w:val="center"/>
            <w:hideMark/>
          </w:tcPr>
          <w:p w14:paraId="2631B74F" w14:textId="77777777" w:rsidR="002A11CA" w:rsidRPr="00FA38AF" w:rsidRDefault="002A11CA" w:rsidP="005836C7">
            <w:pPr>
              <w:pStyle w:val="cuadroCabe"/>
              <w:jc w:val="right"/>
              <w:rPr>
                <w:rFonts w:cs="Calibri"/>
                <w:bCs/>
                <w:color w:val="000000"/>
                <w:szCs w:val="18"/>
                <w:lang w:val="es-ES" w:eastAsia="es-ES"/>
              </w:rPr>
            </w:pPr>
            <w:r w:rsidRPr="00FA38AF">
              <w:rPr>
                <w:rFonts w:cs="Calibri"/>
                <w:bCs/>
                <w:color w:val="000000"/>
                <w:szCs w:val="18"/>
                <w:lang w:val="es-ES" w:eastAsia="es-ES"/>
              </w:rPr>
              <w:t>2020</w:t>
            </w:r>
          </w:p>
        </w:tc>
        <w:tc>
          <w:tcPr>
            <w:tcW w:w="1231" w:type="dxa"/>
            <w:tcBorders>
              <w:bottom w:val="single" w:sz="2" w:space="0" w:color="auto"/>
            </w:tcBorders>
            <w:shd w:val="clear" w:color="auto" w:fill="8DB3E2" w:themeFill="text2" w:themeFillTint="66"/>
            <w:vAlign w:val="center"/>
            <w:hideMark/>
          </w:tcPr>
          <w:p w14:paraId="5C521B81" w14:textId="77777777" w:rsidR="002A11CA" w:rsidRPr="00FA38AF" w:rsidRDefault="002A11CA" w:rsidP="005836C7">
            <w:pPr>
              <w:pStyle w:val="cuadroCabe"/>
              <w:jc w:val="right"/>
              <w:rPr>
                <w:rFonts w:cs="Calibri"/>
                <w:bCs/>
                <w:color w:val="000000"/>
                <w:szCs w:val="18"/>
                <w:lang w:val="es-ES" w:eastAsia="es-ES"/>
              </w:rPr>
            </w:pPr>
            <w:r w:rsidRPr="00FA38AF">
              <w:rPr>
                <w:rFonts w:cs="Calibri"/>
                <w:bCs/>
                <w:color w:val="000000"/>
                <w:szCs w:val="18"/>
                <w:lang w:val="es-ES" w:eastAsia="es-ES"/>
              </w:rPr>
              <w:t>% con cita 2020</w:t>
            </w:r>
          </w:p>
        </w:tc>
        <w:tc>
          <w:tcPr>
            <w:tcW w:w="901" w:type="dxa"/>
            <w:tcBorders>
              <w:bottom w:val="single" w:sz="2" w:space="0" w:color="auto"/>
            </w:tcBorders>
            <w:shd w:val="clear" w:color="auto" w:fill="8DB3E2" w:themeFill="text2" w:themeFillTint="66"/>
            <w:vAlign w:val="center"/>
            <w:hideMark/>
          </w:tcPr>
          <w:p w14:paraId="54F5FA7B" w14:textId="77777777" w:rsidR="002A11CA" w:rsidRPr="00FA38AF" w:rsidRDefault="002A11CA" w:rsidP="005836C7">
            <w:pPr>
              <w:pStyle w:val="cuadroCabe"/>
              <w:jc w:val="right"/>
              <w:rPr>
                <w:rFonts w:cs="Calibri"/>
                <w:bCs/>
                <w:color w:val="000000"/>
                <w:szCs w:val="18"/>
                <w:lang w:val="es-ES" w:eastAsia="es-ES"/>
              </w:rPr>
            </w:pPr>
            <w:r w:rsidRPr="00FA38AF">
              <w:rPr>
                <w:rFonts w:cs="Calibri"/>
                <w:bCs/>
                <w:color w:val="000000"/>
                <w:szCs w:val="18"/>
                <w:lang w:val="es-ES" w:eastAsia="es-ES"/>
              </w:rPr>
              <w:t>2021</w:t>
            </w:r>
          </w:p>
        </w:tc>
        <w:tc>
          <w:tcPr>
            <w:tcW w:w="1231" w:type="dxa"/>
            <w:tcBorders>
              <w:bottom w:val="single" w:sz="2" w:space="0" w:color="auto"/>
            </w:tcBorders>
            <w:shd w:val="clear" w:color="auto" w:fill="8DB3E2" w:themeFill="text2" w:themeFillTint="66"/>
            <w:vAlign w:val="center"/>
            <w:hideMark/>
          </w:tcPr>
          <w:p w14:paraId="7B97199F" w14:textId="77777777" w:rsidR="002A11CA" w:rsidRPr="00FA38AF" w:rsidRDefault="002A11CA" w:rsidP="005836C7">
            <w:pPr>
              <w:pStyle w:val="cuadroCabe"/>
              <w:jc w:val="right"/>
              <w:rPr>
                <w:rFonts w:cs="Calibri"/>
                <w:bCs/>
                <w:color w:val="000000"/>
                <w:szCs w:val="18"/>
                <w:lang w:val="es-ES" w:eastAsia="es-ES"/>
              </w:rPr>
            </w:pPr>
            <w:r w:rsidRPr="00FA38AF">
              <w:rPr>
                <w:rFonts w:cs="Calibri"/>
                <w:bCs/>
                <w:color w:val="000000"/>
                <w:szCs w:val="18"/>
                <w:lang w:val="es-ES" w:eastAsia="es-ES"/>
              </w:rPr>
              <w:t>% con cita 2021</w:t>
            </w:r>
          </w:p>
        </w:tc>
        <w:tc>
          <w:tcPr>
            <w:tcW w:w="888" w:type="dxa"/>
            <w:tcBorders>
              <w:bottom w:val="single" w:sz="2" w:space="0" w:color="auto"/>
            </w:tcBorders>
            <w:shd w:val="clear" w:color="auto" w:fill="8DB3E2" w:themeFill="text2" w:themeFillTint="66"/>
            <w:vAlign w:val="center"/>
            <w:hideMark/>
          </w:tcPr>
          <w:p w14:paraId="6EBED9E7" w14:textId="77777777" w:rsidR="002A11CA" w:rsidRPr="00FA38AF" w:rsidRDefault="002A11CA" w:rsidP="005836C7">
            <w:pPr>
              <w:pStyle w:val="cuadroCabe"/>
              <w:jc w:val="right"/>
              <w:rPr>
                <w:rFonts w:cs="Calibri"/>
                <w:bCs/>
                <w:color w:val="000000"/>
                <w:szCs w:val="18"/>
                <w:lang w:val="es-ES" w:eastAsia="es-ES"/>
              </w:rPr>
            </w:pPr>
            <w:r w:rsidRPr="00FA38AF">
              <w:rPr>
                <w:rFonts w:cs="Calibri"/>
                <w:bCs/>
                <w:color w:val="000000"/>
                <w:szCs w:val="18"/>
                <w:lang w:val="es-ES" w:eastAsia="es-ES"/>
              </w:rPr>
              <w:t>2022</w:t>
            </w:r>
          </w:p>
        </w:tc>
        <w:tc>
          <w:tcPr>
            <w:tcW w:w="1063" w:type="dxa"/>
            <w:tcBorders>
              <w:bottom w:val="single" w:sz="2" w:space="0" w:color="auto"/>
            </w:tcBorders>
            <w:shd w:val="clear" w:color="auto" w:fill="8DB3E2" w:themeFill="text2" w:themeFillTint="66"/>
            <w:vAlign w:val="center"/>
            <w:hideMark/>
          </w:tcPr>
          <w:p w14:paraId="2ABA578C" w14:textId="77777777" w:rsidR="002A11CA" w:rsidRPr="00FA38AF" w:rsidRDefault="002A11CA" w:rsidP="005836C7">
            <w:pPr>
              <w:pStyle w:val="cuadroCabe"/>
              <w:jc w:val="right"/>
              <w:rPr>
                <w:rFonts w:cs="Calibri"/>
                <w:bCs/>
                <w:color w:val="000000"/>
                <w:szCs w:val="18"/>
                <w:lang w:val="es-ES" w:eastAsia="es-ES"/>
              </w:rPr>
            </w:pPr>
            <w:r w:rsidRPr="00FA38AF">
              <w:rPr>
                <w:rFonts w:cs="Calibri"/>
                <w:bCs/>
                <w:color w:val="000000"/>
                <w:szCs w:val="18"/>
                <w:lang w:val="es-ES" w:eastAsia="es-ES"/>
              </w:rPr>
              <w:t>% con cita 2022</w:t>
            </w:r>
          </w:p>
        </w:tc>
      </w:tr>
      <w:tr w:rsidR="00F27913" w:rsidRPr="005836C7" w14:paraId="63F5F507" w14:textId="77777777" w:rsidTr="00E946EA">
        <w:trPr>
          <w:trHeight w:val="198"/>
        </w:trPr>
        <w:tc>
          <w:tcPr>
            <w:tcW w:w="2287" w:type="dxa"/>
            <w:vMerge w:val="restart"/>
            <w:tcBorders>
              <w:top w:val="single" w:sz="2" w:space="0" w:color="auto"/>
              <w:bottom w:val="single" w:sz="2" w:space="0" w:color="auto"/>
            </w:tcBorders>
            <w:shd w:val="clear" w:color="auto" w:fill="auto"/>
            <w:vAlign w:val="center"/>
            <w:hideMark/>
          </w:tcPr>
          <w:p w14:paraId="03227B53" w14:textId="77777777" w:rsidR="002A11CA" w:rsidRPr="005836C7" w:rsidRDefault="002A11CA" w:rsidP="005836C7">
            <w:pPr>
              <w:pStyle w:val="cuatexto"/>
              <w:rPr>
                <w:szCs w:val="20"/>
                <w:lang w:val="es-ES" w:eastAsia="es-ES"/>
              </w:rPr>
            </w:pPr>
            <w:r w:rsidRPr="005836C7">
              <w:rPr>
                <w:szCs w:val="20"/>
                <w:lang w:val="es-ES" w:eastAsia="es-ES"/>
              </w:rPr>
              <w:t>Alergología</w:t>
            </w:r>
          </w:p>
        </w:tc>
        <w:tc>
          <w:tcPr>
            <w:tcW w:w="1286" w:type="dxa"/>
            <w:gridSpan w:val="2"/>
            <w:tcBorders>
              <w:top w:val="single" w:sz="2" w:space="0" w:color="auto"/>
              <w:bottom w:val="single" w:sz="2" w:space="0" w:color="auto"/>
            </w:tcBorders>
            <w:shd w:val="clear" w:color="auto" w:fill="auto"/>
            <w:noWrap/>
            <w:vAlign w:val="bottom"/>
            <w:hideMark/>
          </w:tcPr>
          <w:p w14:paraId="5CE1D27A" w14:textId="77777777" w:rsidR="002A11CA" w:rsidRPr="005836C7" w:rsidRDefault="002A11CA" w:rsidP="005836C7">
            <w:pPr>
              <w:pStyle w:val="cuatexto"/>
              <w:rPr>
                <w:szCs w:val="20"/>
                <w:lang w:val="es-ES" w:eastAsia="es-ES"/>
              </w:rPr>
            </w:pPr>
            <w:r w:rsidRPr="005836C7">
              <w:rPr>
                <w:szCs w:val="20"/>
                <w:lang w:val="es-ES" w:eastAsia="es-ES"/>
              </w:rPr>
              <w:t>Pamplona</w:t>
            </w:r>
          </w:p>
        </w:tc>
        <w:tc>
          <w:tcPr>
            <w:tcW w:w="880" w:type="dxa"/>
            <w:tcBorders>
              <w:top w:val="single" w:sz="2" w:space="0" w:color="auto"/>
              <w:bottom w:val="single" w:sz="2" w:space="0" w:color="auto"/>
            </w:tcBorders>
            <w:shd w:val="clear" w:color="auto" w:fill="auto"/>
            <w:noWrap/>
            <w:vAlign w:val="bottom"/>
            <w:hideMark/>
          </w:tcPr>
          <w:p w14:paraId="5E547C6B" w14:textId="77777777" w:rsidR="002A11CA" w:rsidRPr="005836C7" w:rsidRDefault="002A11CA" w:rsidP="005836C7">
            <w:pPr>
              <w:pStyle w:val="cuatexto"/>
              <w:jc w:val="right"/>
              <w:rPr>
                <w:szCs w:val="20"/>
                <w:lang w:val="es-ES" w:eastAsia="es-ES"/>
              </w:rPr>
            </w:pPr>
            <w:r w:rsidRPr="005836C7">
              <w:rPr>
                <w:szCs w:val="20"/>
                <w:lang w:val="es-ES" w:eastAsia="es-ES"/>
              </w:rPr>
              <w:t>1.184</w:t>
            </w:r>
          </w:p>
        </w:tc>
        <w:tc>
          <w:tcPr>
            <w:tcW w:w="1231" w:type="dxa"/>
            <w:tcBorders>
              <w:top w:val="single" w:sz="2" w:space="0" w:color="auto"/>
              <w:bottom w:val="single" w:sz="2" w:space="0" w:color="auto"/>
            </w:tcBorders>
            <w:shd w:val="clear" w:color="auto" w:fill="auto"/>
            <w:noWrap/>
            <w:vAlign w:val="bottom"/>
            <w:hideMark/>
          </w:tcPr>
          <w:p w14:paraId="6A360D81" w14:textId="77777777" w:rsidR="002A11CA" w:rsidRPr="005836C7" w:rsidRDefault="002A11CA" w:rsidP="005836C7">
            <w:pPr>
              <w:pStyle w:val="cuatexto"/>
              <w:jc w:val="right"/>
              <w:rPr>
                <w:szCs w:val="20"/>
                <w:lang w:val="es-ES" w:eastAsia="es-ES"/>
              </w:rPr>
            </w:pPr>
            <w:r w:rsidRPr="005836C7">
              <w:rPr>
                <w:szCs w:val="20"/>
                <w:lang w:val="es-ES" w:eastAsia="es-ES"/>
              </w:rPr>
              <w:t>445</w:t>
            </w:r>
          </w:p>
        </w:tc>
        <w:tc>
          <w:tcPr>
            <w:tcW w:w="888" w:type="dxa"/>
            <w:tcBorders>
              <w:top w:val="single" w:sz="2" w:space="0" w:color="auto"/>
              <w:bottom w:val="single" w:sz="2" w:space="0" w:color="auto"/>
            </w:tcBorders>
            <w:shd w:val="clear" w:color="auto" w:fill="auto"/>
            <w:noWrap/>
            <w:vAlign w:val="bottom"/>
            <w:hideMark/>
          </w:tcPr>
          <w:p w14:paraId="36B0F8A3" w14:textId="77777777" w:rsidR="002A11CA" w:rsidRPr="005836C7" w:rsidRDefault="002A11CA" w:rsidP="005836C7">
            <w:pPr>
              <w:pStyle w:val="cuatexto"/>
              <w:jc w:val="right"/>
              <w:rPr>
                <w:szCs w:val="20"/>
                <w:lang w:val="es-ES" w:eastAsia="es-ES"/>
              </w:rPr>
            </w:pPr>
            <w:r w:rsidRPr="005836C7">
              <w:rPr>
                <w:szCs w:val="20"/>
                <w:lang w:val="es-ES" w:eastAsia="es-ES"/>
              </w:rPr>
              <w:t>851</w:t>
            </w:r>
          </w:p>
        </w:tc>
        <w:tc>
          <w:tcPr>
            <w:tcW w:w="1231" w:type="dxa"/>
            <w:tcBorders>
              <w:top w:val="single" w:sz="2" w:space="0" w:color="auto"/>
              <w:bottom w:val="single" w:sz="2" w:space="0" w:color="auto"/>
            </w:tcBorders>
            <w:shd w:val="clear" w:color="auto" w:fill="auto"/>
            <w:noWrap/>
            <w:vAlign w:val="bottom"/>
            <w:hideMark/>
          </w:tcPr>
          <w:p w14:paraId="3E3F58D6" w14:textId="77777777" w:rsidR="002A11CA" w:rsidRPr="005836C7" w:rsidRDefault="002A11CA" w:rsidP="005836C7">
            <w:pPr>
              <w:pStyle w:val="cuatexto"/>
              <w:jc w:val="right"/>
              <w:rPr>
                <w:szCs w:val="20"/>
                <w:lang w:val="es-ES" w:eastAsia="es-ES"/>
              </w:rPr>
            </w:pPr>
            <w:r w:rsidRPr="005836C7">
              <w:rPr>
                <w:szCs w:val="20"/>
                <w:lang w:val="es-ES" w:eastAsia="es-ES"/>
              </w:rPr>
              <w:t>67</w:t>
            </w:r>
          </w:p>
        </w:tc>
        <w:tc>
          <w:tcPr>
            <w:tcW w:w="888" w:type="dxa"/>
            <w:tcBorders>
              <w:top w:val="single" w:sz="2" w:space="0" w:color="auto"/>
              <w:bottom w:val="single" w:sz="2" w:space="0" w:color="auto"/>
            </w:tcBorders>
            <w:shd w:val="clear" w:color="auto" w:fill="auto"/>
            <w:noWrap/>
            <w:vAlign w:val="bottom"/>
            <w:hideMark/>
          </w:tcPr>
          <w:p w14:paraId="1F3FD87F" w14:textId="77777777" w:rsidR="002A11CA" w:rsidRPr="005836C7" w:rsidRDefault="002A11CA" w:rsidP="005836C7">
            <w:pPr>
              <w:pStyle w:val="cuatexto"/>
              <w:jc w:val="right"/>
              <w:rPr>
                <w:szCs w:val="20"/>
                <w:lang w:val="es-ES" w:eastAsia="es-ES"/>
              </w:rPr>
            </w:pPr>
            <w:r w:rsidRPr="005836C7">
              <w:rPr>
                <w:szCs w:val="20"/>
                <w:lang w:val="es-ES" w:eastAsia="es-ES"/>
              </w:rPr>
              <w:t>709</w:t>
            </w:r>
          </w:p>
        </w:tc>
        <w:tc>
          <w:tcPr>
            <w:tcW w:w="1231" w:type="dxa"/>
            <w:tcBorders>
              <w:top w:val="single" w:sz="2" w:space="0" w:color="auto"/>
              <w:bottom w:val="single" w:sz="2" w:space="0" w:color="auto"/>
            </w:tcBorders>
            <w:shd w:val="clear" w:color="auto" w:fill="auto"/>
            <w:noWrap/>
            <w:vAlign w:val="bottom"/>
            <w:hideMark/>
          </w:tcPr>
          <w:p w14:paraId="6F612FF0" w14:textId="77777777" w:rsidR="002A11CA" w:rsidRPr="005836C7" w:rsidRDefault="002A11CA" w:rsidP="005836C7">
            <w:pPr>
              <w:pStyle w:val="cuatexto"/>
              <w:jc w:val="right"/>
              <w:rPr>
                <w:szCs w:val="20"/>
                <w:lang w:val="es-ES" w:eastAsia="es-ES"/>
              </w:rPr>
            </w:pPr>
            <w:r w:rsidRPr="005836C7">
              <w:rPr>
                <w:szCs w:val="20"/>
                <w:lang w:val="es-ES" w:eastAsia="es-ES"/>
              </w:rPr>
              <w:t>45</w:t>
            </w:r>
          </w:p>
        </w:tc>
        <w:tc>
          <w:tcPr>
            <w:tcW w:w="901" w:type="dxa"/>
            <w:tcBorders>
              <w:top w:val="single" w:sz="2" w:space="0" w:color="auto"/>
              <w:bottom w:val="single" w:sz="2" w:space="0" w:color="auto"/>
            </w:tcBorders>
            <w:shd w:val="clear" w:color="auto" w:fill="auto"/>
            <w:noWrap/>
            <w:vAlign w:val="bottom"/>
            <w:hideMark/>
          </w:tcPr>
          <w:p w14:paraId="7E79060A" w14:textId="77777777" w:rsidR="002A11CA" w:rsidRPr="005836C7" w:rsidRDefault="002A11CA" w:rsidP="005836C7">
            <w:pPr>
              <w:pStyle w:val="cuatexto"/>
              <w:jc w:val="right"/>
              <w:rPr>
                <w:szCs w:val="20"/>
                <w:lang w:val="es-ES" w:eastAsia="es-ES"/>
              </w:rPr>
            </w:pPr>
            <w:r w:rsidRPr="005836C7">
              <w:rPr>
                <w:szCs w:val="20"/>
                <w:lang w:val="es-ES" w:eastAsia="es-ES"/>
              </w:rPr>
              <w:t>1.248</w:t>
            </w:r>
          </w:p>
        </w:tc>
        <w:tc>
          <w:tcPr>
            <w:tcW w:w="1231" w:type="dxa"/>
            <w:tcBorders>
              <w:top w:val="single" w:sz="2" w:space="0" w:color="auto"/>
              <w:bottom w:val="single" w:sz="2" w:space="0" w:color="auto"/>
            </w:tcBorders>
            <w:shd w:val="clear" w:color="auto" w:fill="auto"/>
            <w:noWrap/>
            <w:vAlign w:val="bottom"/>
            <w:hideMark/>
          </w:tcPr>
          <w:p w14:paraId="03E9B794" w14:textId="77777777" w:rsidR="002A11CA" w:rsidRPr="005836C7" w:rsidRDefault="002A11CA" w:rsidP="005836C7">
            <w:pPr>
              <w:pStyle w:val="cuatexto"/>
              <w:jc w:val="right"/>
              <w:rPr>
                <w:szCs w:val="20"/>
                <w:lang w:val="es-ES" w:eastAsia="es-ES"/>
              </w:rPr>
            </w:pPr>
            <w:r w:rsidRPr="005836C7">
              <w:rPr>
                <w:szCs w:val="20"/>
                <w:lang w:val="es-ES" w:eastAsia="es-ES"/>
              </w:rPr>
              <w:t>46</w:t>
            </w:r>
          </w:p>
        </w:tc>
        <w:tc>
          <w:tcPr>
            <w:tcW w:w="888" w:type="dxa"/>
            <w:tcBorders>
              <w:top w:val="single" w:sz="2" w:space="0" w:color="auto"/>
              <w:bottom w:val="single" w:sz="2" w:space="0" w:color="auto"/>
            </w:tcBorders>
            <w:shd w:val="clear" w:color="auto" w:fill="auto"/>
            <w:noWrap/>
            <w:vAlign w:val="bottom"/>
            <w:hideMark/>
          </w:tcPr>
          <w:p w14:paraId="38346BAD" w14:textId="77777777" w:rsidR="002A11CA" w:rsidRPr="005836C7" w:rsidRDefault="002A11CA" w:rsidP="005836C7">
            <w:pPr>
              <w:pStyle w:val="cuatexto"/>
              <w:jc w:val="right"/>
              <w:rPr>
                <w:szCs w:val="20"/>
                <w:lang w:val="es-ES" w:eastAsia="es-ES"/>
              </w:rPr>
            </w:pPr>
            <w:r w:rsidRPr="005836C7">
              <w:rPr>
                <w:szCs w:val="20"/>
                <w:lang w:val="es-ES" w:eastAsia="es-ES"/>
              </w:rPr>
              <w:t>1.178</w:t>
            </w:r>
          </w:p>
        </w:tc>
        <w:tc>
          <w:tcPr>
            <w:tcW w:w="1063" w:type="dxa"/>
            <w:tcBorders>
              <w:top w:val="single" w:sz="2" w:space="0" w:color="auto"/>
              <w:bottom w:val="single" w:sz="2" w:space="0" w:color="auto"/>
            </w:tcBorders>
            <w:shd w:val="clear" w:color="auto" w:fill="auto"/>
            <w:noWrap/>
            <w:vAlign w:val="bottom"/>
            <w:hideMark/>
          </w:tcPr>
          <w:p w14:paraId="4E13AD8E" w14:textId="77777777" w:rsidR="002A11CA" w:rsidRPr="005836C7" w:rsidRDefault="002A11CA" w:rsidP="005836C7">
            <w:pPr>
              <w:pStyle w:val="cuatexto"/>
              <w:jc w:val="right"/>
              <w:rPr>
                <w:szCs w:val="20"/>
                <w:lang w:val="es-ES" w:eastAsia="es-ES"/>
              </w:rPr>
            </w:pPr>
            <w:r w:rsidRPr="005836C7">
              <w:rPr>
                <w:szCs w:val="20"/>
                <w:lang w:val="es-ES" w:eastAsia="es-ES"/>
              </w:rPr>
              <w:t>54</w:t>
            </w:r>
          </w:p>
        </w:tc>
      </w:tr>
      <w:tr w:rsidR="00F27913" w:rsidRPr="005836C7" w14:paraId="77AFE957" w14:textId="77777777" w:rsidTr="00E946EA">
        <w:trPr>
          <w:trHeight w:val="198"/>
        </w:trPr>
        <w:tc>
          <w:tcPr>
            <w:tcW w:w="2287" w:type="dxa"/>
            <w:vMerge/>
            <w:tcBorders>
              <w:top w:val="single" w:sz="2" w:space="0" w:color="auto"/>
              <w:bottom w:val="single" w:sz="2" w:space="0" w:color="auto"/>
            </w:tcBorders>
            <w:vAlign w:val="center"/>
            <w:hideMark/>
          </w:tcPr>
          <w:p w14:paraId="6DC60294" w14:textId="77777777" w:rsidR="002A11CA" w:rsidRPr="005836C7" w:rsidRDefault="002A11CA" w:rsidP="005836C7">
            <w:pPr>
              <w:pStyle w:val="cuatexto"/>
              <w:rPr>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605DDD54" w14:textId="77777777" w:rsidR="002A11CA" w:rsidRPr="005836C7" w:rsidRDefault="002A11CA" w:rsidP="005836C7">
            <w:pPr>
              <w:pStyle w:val="cuatexto"/>
              <w:rPr>
                <w:szCs w:val="20"/>
                <w:lang w:val="es-ES" w:eastAsia="es-ES"/>
              </w:rPr>
            </w:pPr>
            <w:r w:rsidRPr="005836C7">
              <w:rPr>
                <w:szCs w:val="20"/>
                <w:lang w:val="es-ES" w:eastAsia="es-ES"/>
              </w:rPr>
              <w:t>Tudela</w:t>
            </w:r>
          </w:p>
        </w:tc>
        <w:tc>
          <w:tcPr>
            <w:tcW w:w="880" w:type="dxa"/>
            <w:tcBorders>
              <w:top w:val="single" w:sz="2" w:space="0" w:color="auto"/>
              <w:bottom w:val="single" w:sz="2" w:space="0" w:color="auto"/>
            </w:tcBorders>
            <w:shd w:val="clear" w:color="auto" w:fill="auto"/>
            <w:noWrap/>
            <w:vAlign w:val="bottom"/>
            <w:hideMark/>
          </w:tcPr>
          <w:p w14:paraId="0C00B935" w14:textId="77777777" w:rsidR="002A11CA" w:rsidRPr="005836C7" w:rsidRDefault="002A11CA" w:rsidP="005836C7">
            <w:pPr>
              <w:pStyle w:val="cuatexto"/>
              <w:jc w:val="right"/>
              <w:rPr>
                <w:szCs w:val="20"/>
                <w:lang w:val="es-ES" w:eastAsia="es-ES"/>
              </w:rPr>
            </w:pPr>
            <w:r w:rsidRPr="005836C7">
              <w:rPr>
                <w:szCs w:val="20"/>
                <w:lang w:val="es-ES" w:eastAsia="es-ES"/>
              </w:rPr>
              <w:t>28</w:t>
            </w:r>
          </w:p>
        </w:tc>
        <w:tc>
          <w:tcPr>
            <w:tcW w:w="1231" w:type="dxa"/>
            <w:tcBorders>
              <w:top w:val="single" w:sz="2" w:space="0" w:color="auto"/>
              <w:bottom w:val="single" w:sz="2" w:space="0" w:color="auto"/>
            </w:tcBorders>
            <w:shd w:val="clear" w:color="auto" w:fill="auto"/>
            <w:noWrap/>
            <w:vAlign w:val="bottom"/>
            <w:hideMark/>
          </w:tcPr>
          <w:p w14:paraId="12CDE9FE" w14:textId="77777777" w:rsidR="002A11CA" w:rsidRPr="005836C7" w:rsidRDefault="002A11CA" w:rsidP="005836C7">
            <w:pPr>
              <w:pStyle w:val="cuatexto"/>
              <w:jc w:val="right"/>
              <w:rPr>
                <w:szCs w:val="20"/>
                <w:lang w:val="es-ES" w:eastAsia="es-ES"/>
              </w:rPr>
            </w:pPr>
            <w:r w:rsidRPr="005836C7">
              <w:rPr>
                <w:szCs w:val="20"/>
                <w:lang w:val="es-ES" w:eastAsia="es-ES"/>
              </w:rPr>
              <w:t>100</w:t>
            </w:r>
          </w:p>
        </w:tc>
        <w:tc>
          <w:tcPr>
            <w:tcW w:w="888" w:type="dxa"/>
            <w:tcBorders>
              <w:top w:val="single" w:sz="2" w:space="0" w:color="auto"/>
              <w:bottom w:val="single" w:sz="2" w:space="0" w:color="auto"/>
            </w:tcBorders>
            <w:shd w:val="clear" w:color="auto" w:fill="auto"/>
            <w:noWrap/>
            <w:vAlign w:val="bottom"/>
            <w:hideMark/>
          </w:tcPr>
          <w:p w14:paraId="0096708C" w14:textId="77777777" w:rsidR="002A11CA" w:rsidRPr="005836C7" w:rsidRDefault="002A11CA" w:rsidP="005836C7">
            <w:pPr>
              <w:pStyle w:val="cuatexto"/>
              <w:jc w:val="right"/>
              <w:rPr>
                <w:szCs w:val="20"/>
                <w:lang w:val="es-ES" w:eastAsia="es-ES"/>
              </w:rPr>
            </w:pPr>
            <w:r w:rsidRPr="005836C7">
              <w:rPr>
                <w:szCs w:val="20"/>
                <w:lang w:val="es-ES" w:eastAsia="es-ES"/>
              </w:rPr>
              <w:t>52</w:t>
            </w:r>
          </w:p>
        </w:tc>
        <w:tc>
          <w:tcPr>
            <w:tcW w:w="1231" w:type="dxa"/>
            <w:tcBorders>
              <w:top w:val="single" w:sz="2" w:space="0" w:color="auto"/>
              <w:bottom w:val="single" w:sz="2" w:space="0" w:color="auto"/>
            </w:tcBorders>
            <w:shd w:val="clear" w:color="auto" w:fill="auto"/>
            <w:noWrap/>
            <w:vAlign w:val="bottom"/>
            <w:hideMark/>
          </w:tcPr>
          <w:p w14:paraId="266851F9" w14:textId="77777777" w:rsidR="002A11CA" w:rsidRPr="005836C7" w:rsidRDefault="002A11CA" w:rsidP="005836C7">
            <w:pPr>
              <w:pStyle w:val="cuatexto"/>
              <w:jc w:val="right"/>
              <w:rPr>
                <w:szCs w:val="20"/>
                <w:lang w:val="es-ES" w:eastAsia="es-ES"/>
              </w:rPr>
            </w:pPr>
            <w:r w:rsidRPr="005836C7">
              <w:rPr>
                <w:szCs w:val="20"/>
                <w:lang w:val="es-ES" w:eastAsia="es-ES"/>
              </w:rPr>
              <w:t>100</w:t>
            </w:r>
          </w:p>
        </w:tc>
        <w:tc>
          <w:tcPr>
            <w:tcW w:w="888" w:type="dxa"/>
            <w:tcBorders>
              <w:top w:val="single" w:sz="2" w:space="0" w:color="auto"/>
              <w:bottom w:val="single" w:sz="2" w:space="0" w:color="auto"/>
            </w:tcBorders>
            <w:shd w:val="clear" w:color="auto" w:fill="auto"/>
            <w:noWrap/>
            <w:vAlign w:val="bottom"/>
            <w:hideMark/>
          </w:tcPr>
          <w:p w14:paraId="0B1D9042" w14:textId="77777777" w:rsidR="002A11CA" w:rsidRPr="005836C7" w:rsidRDefault="002A11CA" w:rsidP="005836C7">
            <w:pPr>
              <w:pStyle w:val="cuatexto"/>
              <w:jc w:val="right"/>
              <w:rPr>
                <w:szCs w:val="20"/>
                <w:lang w:val="es-ES" w:eastAsia="es-ES"/>
              </w:rPr>
            </w:pPr>
            <w:r w:rsidRPr="005836C7">
              <w:rPr>
                <w:szCs w:val="20"/>
                <w:lang w:val="es-ES" w:eastAsia="es-ES"/>
              </w:rPr>
              <w:t>48</w:t>
            </w:r>
          </w:p>
        </w:tc>
        <w:tc>
          <w:tcPr>
            <w:tcW w:w="1231" w:type="dxa"/>
            <w:tcBorders>
              <w:top w:val="single" w:sz="2" w:space="0" w:color="auto"/>
              <w:bottom w:val="single" w:sz="2" w:space="0" w:color="auto"/>
            </w:tcBorders>
            <w:shd w:val="clear" w:color="auto" w:fill="auto"/>
            <w:noWrap/>
            <w:vAlign w:val="bottom"/>
            <w:hideMark/>
          </w:tcPr>
          <w:p w14:paraId="0833E7F1" w14:textId="77777777" w:rsidR="002A11CA" w:rsidRPr="005836C7" w:rsidRDefault="002A11CA" w:rsidP="005836C7">
            <w:pPr>
              <w:pStyle w:val="cuatexto"/>
              <w:jc w:val="right"/>
              <w:rPr>
                <w:szCs w:val="20"/>
                <w:lang w:val="es-ES" w:eastAsia="es-ES"/>
              </w:rPr>
            </w:pPr>
            <w:r w:rsidRPr="005836C7">
              <w:rPr>
                <w:szCs w:val="20"/>
                <w:lang w:val="es-ES" w:eastAsia="es-ES"/>
              </w:rPr>
              <w:t>90</w:t>
            </w:r>
          </w:p>
        </w:tc>
        <w:tc>
          <w:tcPr>
            <w:tcW w:w="901" w:type="dxa"/>
            <w:tcBorders>
              <w:top w:val="single" w:sz="2" w:space="0" w:color="auto"/>
              <w:bottom w:val="single" w:sz="2" w:space="0" w:color="auto"/>
            </w:tcBorders>
            <w:shd w:val="clear" w:color="auto" w:fill="auto"/>
            <w:noWrap/>
            <w:vAlign w:val="bottom"/>
            <w:hideMark/>
          </w:tcPr>
          <w:p w14:paraId="4A55CDF9" w14:textId="77777777" w:rsidR="002A11CA" w:rsidRPr="005836C7" w:rsidRDefault="002A11CA" w:rsidP="005836C7">
            <w:pPr>
              <w:pStyle w:val="cuatexto"/>
              <w:jc w:val="right"/>
              <w:rPr>
                <w:szCs w:val="20"/>
                <w:lang w:val="es-ES" w:eastAsia="es-ES"/>
              </w:rPr>
            </w:pPr>
            <w:r w:rsidRPr="005836C7">
              <w:rPr>
                <w:szCs w:val="20"/>
                <w:lang w:val="es-ES" w:eastAsia="es-ES"/>
              </w:rPr>
              <w:t>123</w:t>
            </w:r>
          </w:p>
        </w:tc>
        <w:tc>
          <w:tcPr>
            <w:tcW w:w="1231" w:type="dxa"/>
            <w:tcBorders>
              <w:top w:val="single" w:sz="2" w:space="0" w:color="auto"/>
              <w:bottom w:val="single" w:sz="2" w:space="0" w:color="auto"/>
            </w:tcBorders>
            <w:shd w:val="clear" w:color="auto" w:fill="auto"/>
            <w:noWrap/>
            <w:vAlign w:val="bottom"/>
            <w:hideMark/>
          </w:tcPr>
          <w:p w14:paraId="58CB9B3D" w14:textId="77777777" w:rsidR="002A11CA" w:rsidRPr="005836C7" w:rsidRDefault="002A11CA" w:rsidP="005836C7">
            <w:pPr>
              <w:pStyle w:val="cuatexto"/>
              <w:jc w:val="right"/>
              <w:rPr>
                <w:szCs w:val="20"/>
                <w:lang w:val="es-ES" w:eastAsia="es-ES"/>
              </w:rPr>
            </w:pPr>
            <w:r w:rsidRPr="005836C7">
              <w:rPr>
                <w:szCs w:val="20"/>
                <w:lang w:val="es-ES" w:eastAsia="es-ES"/>
              </w:rPr>
              <w:t>100</w:t>
            </w:r>
          </w:p>
        </w:tc>
        <w:tc>
          <w:tcPr>
            <w:tcW w:w="888" w:type="dxa"/>
            <w:tcBorders>
              <w:top w:val="single" w:sz="2" w:space="0" w:color="auto"/>
              <w:bottom w:val="single" w:sz="2" w:space="0" w:color="auto"/>
            </w:tcBorders>
            <w:shd w:val="clear" w:color="auto" w:fill="auto"/>
            <w:noWrap/>
            <w:vAlign w:val="bottom"/>
            <w:hideMark/>
          </w:tcPr>
          <w:p w14:paraId="160F6A26" w14:textId="77777777" w:rsidR="002A11CA" w:rsidRPr="005836C7" w:rsidRDefault="002A11CA" w:rsidP="005836C7">
            <w:pPr>
              <w:pStyle w:val="cuatexto"/>
              <w:jc w:val="right"/>
              <w:rPr>
                <w:szCs w:val="20"/>
                <w:lang w:val="es-ES" w:eastAsia="es-ES"/>
              </w:rPr>
            </w:pPr>
            <w:r w:rsidRPr="005836C7">
              <w:rPr>
                <w:szCs w:val="20"/>
                <w:lang w:val="es-ES" w:eastAsia="es-ES"/>
              </w:rPr>
              <w:t>317</w:t>
            </w:r>
          </w:p>
        </w:tc>
        <w:tc>
          <w:tcPr>
            <w:tcW w:w="1063" w:type="dxa"/>
            <w:tcBorders>
              <w:top w:val="single" w:sz="2" w:space="0" w:color="auto"/>
              <w:bottom w:val="single" w:sz="2" w:space="0" w:color="auto"/>
            </w:tcBorders>
            <w:shd w:val="clear" w:color="auto" w:fill="auto"/>
            <w:noWrap/>
            <w:vAlign w:val="bottom"/>
            <w:hideMark/>
          </w:tcPr>
          <w:p w14:paraId="6867F85D" w14:textId="77777777" w:rsidR="002A11CA" w:rsidRPr="005836C7" w:rsidRDefault="002A11CA" w:rsidP="005836C7">
            <w:pPr>
              <w:pStyle w:val="cuatexto"/>
              <w:jc w:val="right"/>
              <w:rPr>
                <w:szCs w:val="20"/>
                <w:lang w:val="es-ES" w:eastAsia="es-ES"/>
              </w:rPr>
            </w:pPr>
            <w:r w:rsidRPr="005836C7">
              <w:rPr>
                <w:szCs w:val="20"/>
                <w:lang w:val="es-ES" w:eastAsia="es-ES"/>
              </w:rPr>
              <w:t>21</w:t>
            </w:r>
          </w:p>
        </w:tc>
      </w:tr>
      <w:tr w:rsidR="00F27913" w:rsidRPr="005836C7" w14:paraId="6C15D75F" w14:textId="77777777" w:rsidTr="00E946EA">
        <w:trPr>
          <w:trHeight w:val="198"/>
        </w:trPr>
        <w:tc>
          <w:tcPr>
            <w:tcW w:w="2287" w:type="dxa"/>
            <w:vMerge/>
            <w:tcBorders>
              <w:top w:val="single" w:sz="2" w:space="0" w:color="auto"/>
              <w:bottom w:val="single" w:sz="2" w:space="0" w:color="auto"/>
            </w:tcBorders>
            <w:vAlign w:val="center"/>
            <w:hideMark/>
          </w:tcPr>
          <w:p w14:paraId="32979B7A" w14:textId="77777777" w:rsidR="002A11CA" w:rsidRPr="005836C7" w:rsidRDefault="002A11CA" w:rsidP="005836C7">
            <w:pPr>
              <w:pStyle w:val="cuatexto"/>
              <w:rPr>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7D346E4F" w14:textId="77777777" w:rsidR="002A11CA" w:rsidRPr="005836C7" w:rsidRDefault="002A11CA" w:rsidP="005836C7">
            <w:pPr>
              <w:pStyle w:val="cuatexto"/>
              <w:rPr>
                <w:szCs w:val="20"/>
                <w:lang w:val="es-ES" w:eastAsia="es-ES"/>
              </w:rPr>
            </w:pPr>
            <w:r w:rsidRPr="005836C7">
              <w:rPr>
                <w:szCs w:val="20"/>
                <w:lang w:val="es-ES" w:eastAsia="es-ES"/>
              </w:rPr>
              <w:t>Estella</w:t>
            </w:r>
          </w:p>
        </w:tc>
        <w:tc>
          <w:tcPr>
            <w:tcW w:w="880" w:type="dxa"/>
            <w:tcBorders>
              <w:top w:val="single" w:sz="2" w:space="0" w:color="auto"/>
              <w:bottom w:val="single" w:sz="2" w:space="0" w:color="auto"/>
            </w:tcBorders>
            <w:shd w:val="clear" w:color="auto" w:fill="auto"/>
            <w:noWrap/>
            <w:vAlign w:val="bottom"/>
            <w:hideMark/>
          </w:tcPr>
          <w:p w14:paraId="5F78C87B"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37AFF339"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741291B1"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076C3827"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5DB2E597"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331EBF40"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901" w:type="dxa"/>
            <w:tcBorders>
              <w:top w:val="single" w:sz="2" w:space="0" w:color="auto"/>
              <w:bottom w:val="single" w:sz="2" w:space="0" w:color="auto"/>
            </w:tcBorders>
            <w:shd w:val="clear" w:color="auto" w:fill="auto"/>
            <w:noWrap/>
            <w:vAlign w:val="bottom"/>
            <w:hideMark/>
          </w:tcPr>
          <w:p w14:paraId="3D9BDB95"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1F43BB19"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046D6B01"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063" w:type="dxa"/>
            <w:tcBorders>
              <w:top w:val="single" w:sz="2" w:space="0" w:color="auto"/>
              <w:bottom w:val="single" w:sz="2" w:space="0" w:color="auto"/>
            </w:tcBorders>
            <w:shd w:val="clear" w:color="auto" w:fill="auto"/>
            <w:noWrap/>
            <w:vAlign w:val="bottom"/>
            <w:hideMark/>
          </w:tcPr>
          <w:p w14:paraId="74AEAC53" w14:textId="77777777" w:rsidR="002A11CA" w:rsidRPr="005836C7" w:rsidRDefault="002A11CA" w:rsidP="005836C7">
            <w:pPr>
              <w:pStyle w:val="cuatexto"/>
              <w:jc w:val="right"/>
              <w:rPr>
                <w:szCs w:val="20"/>
                <w:lang w:val="es-ES" w:eastAsia="es-ES"/>
              </w:rPr>
            </w:pPr>
            <w:r w:rsidRPr="005836C7">
              <w:rPr>
                <w:szCs w:val="20"/>
                <w:lang w:val="es-ES" w:eastAsia="es-ES"/>
              </w:rPr>
              <w:t>-</w:t>
            </w:r>
          </w:p>
        </w:tc>
      </w:tr>
      <w:tr w:rsidR="00F27913" w:rsidRPr="005836C7" w14:paraId="53B57199" w14:textId="77777777" w:rsidTr="00E946EA">
        <w:trPr>
          <w:trHeight w:val="198"/>
        </w:trPr>
        <w:tc>
          <w:tcPr>
            <w:tcW w:w="2287" w:type="dxa"/>
            <w:vMerge w:val="restart"/>
            <w:tcBorders>
              <w:top w:val="single" w:sz="2" w:space="0" w:color="auto"/>
              <w:bottom w:val="single" w:sz="2" w:space="0" w:color="auto"/>
            </w:tcBorders>
            <w:shd w:val="clear" w:color="auto" w:fill="auto"/>
            <w:vAlign w:val="center"/>
            <w:hideMark/>
          </w:tcPr>
          <w:p w14:paraId="1CF45505" w14:textId="35C21BD2" w:rsidR="002A11CA" w:rsidRPr="005836C7" w:rsidRDefault="002A11CA" w:rsidP="005836C7">
            <w:pPr>
              <w:pStyle w:val="cuatexto"/>
              <w:rPr>
                <w:szCs w:val="20"/>
                <w:lang w:val="es-ES" w:eastAsia="es-ES"/>
              </w:rPr>
            </w:pPr>
            <w:r w:rsidRPr="005836C7">
              <w:rPr>
                <w:szCs w:val="20"/>
                <w:lang w:val="es-ES" w:eastAsia="es-ES"/>
              </w:rPr>
              <w:t>C</w:t>
            </w:r>
            <w:r w:rsidR="00F61B9C" w:rsidRPr="005836C7">
              <w:rPr>
                <w:szCs w:val="20"/>
                <w:lang w:val="es-ES" w:eastAsia="es-ES"/>
              </w:rPr>
              <w:t>ir</w:t>
            </w:r>
            <w:r w:rsidRPr="005836C7">
              <w:rPr>
                <w:szCs w:val="20"/>
                <w:lang w:val="es-ES" w:eastAsia="es-ES"/>
              </w:rPr>
              <w:t>.</w:t>
            </w:r>
            <w:r w:rsidR="00F61B9C" w:rsidRPr="005836C7">
              <w:rPr>
                <w:szCs w:val="20"/>
                <w:lang w:val="es-ES" w:eastAsia="es-ES"/>
              </w:rPr>
              <w:t xml:space="preserve"> </w:t>
            </w:r>
            <w:r w:rsidRPr="005836C7">
              <w:rPr>
                <w:szCs w:val="20"/>
                <w:lang w:val="es-ES" w:eastAsia="es-ES"/>
              </w:rPr>
              <w:t>Maxilofacial</w:t>
            </w:r>
          </w:p>
        </w:tc>
        <w:tc>
          <w:tcPr>
            <w:tcW w:w="1286" w:type="dxa"/>
            <w:gridSpan w:val="2"/>
            <w:tcBorders>
              <w:top w:val="single" w:sz="2" w:space="0" w:color="auto"/>
              <w:bottom w:val="single" w:sz="2" w:space="0" w:color="auto"/>
            </w:tcBorders>
            <w:shd w:val="clear" w:color="auto" w:fill="auto"/>
            <w:noWrap/>
            <w:vAlign w:val="bottom"/>
            <w:hideMark/>
          </w:tcPr>
          <w:p w14:paraId="646E5DE2" w14:textId="77777777" w:rsidR="002A11CA" w:rsidRPr="005836C7" w:rsidRDefault="002A11CA" w:rsidP="005836C7">
            <w:pPr>
              <w:pStyle w:val="cuatexto"/>
              <w:rPr>
                <w:szCs w:val="20"/>
                <w:lang w:val="es-ES" w:eastAsia="es-ES"/>
              </w:rPr>
            </w:pPr>
            <w:r w:rsidRPr="005836C7">
              <w:rPr>
                <w:szCs w:val="20"/>
                <w:lang w:val="es-ES" w:eastAsia="es-ES"/>
              </w:rPr>
              <w:t>Pamplona</w:t>
            </w:r>
          </w:p>
        </w:tc>
        <w:tc>
          <w:tcPr>
            <w:tcW w:w="880" w:type="dxa"/>
            <w:tcBorders>
              <w:top w:val="single" w:sz="2" w:space="0" w:color="auto"/>
              <w:bottom w:val="single" w:sz="2" w:space="0" w:color="auto"/>
            </w:tcBorders>
            <w:shd w:val="clear" w:color="auto" w:fill="auto"/>
            <w:noWrap/>
            <w:vAlign w:val="bottom"/>
            <w:hideMark/>
          </w:tcPr>
          <w:p w14:paraId="7914825C" w14:textId="77777777" w:rsidR="002A11CA" w:rsidRPr="005836C7" w:rsidRDefault="002A11CA" w:rsidP="005836C7">
            <w:pPr>
              <w:pStyle w:val="cuatexto"/>
              <w:jc w:val="right"/>
              <w:rPr>
                <w:szCs w:val="20"/>
                <w:lang w:val="es-ES" w:eastAsia="es-ES"/>
              </w:rPr>
            </w:pPr>
            <w:r w:rsidRPr="005836C7">
              <w:rPr>
                <w:szCs w:val="20"/>
                <w:lang w:val="es-ES" w:eastAsia="es-ES"/>
              </w:rPr>
              <w:t>148</w:t>
            </w:r>
          </w:p>
        </w:tc>
        <w:tc>
          <w:tcPr>
            <w:tcW w:w="1231" w:type="dxa"/>
            <w:tcBorders>
              <w:top w:val="single" w:sz="2" w:space="0" w:color="auto"/>
              <w:bottom w:val="single" w:sz="2" w:space="0" w:color="auto"/>
            </w:tcBorders>
            <w:shd w:val="clear" w:color="auto" w:fill="auto"/>
            <w:noWrap/>
            <w:vAlign w:val="bottom"/>
            <w:hideMark/>
          </w:tcPr>
          <w:p w14:paraId="22DA0CC4" w14:textId="77777777" w:rsidR="002A11CA" w:rsidRPr="005836C7" w:rsidRDefault="002A11CA" w:rsidP="005836C7">
            <w:pPr>
              <w:pStyle w:val="cuatexto"/>
              <w:jc w:val="right"/>
              <w:rPr>
                <w:szCs w:val="20"/>
                <w:lang w:val="es-ES" w:eastAsia="es-ES"/>
              </w:rPr>
            </w:pPr>
            <w:r w:rsidRPr="005836C7">
              <w:rPr>
                <w:szCs w:val="20"/>
                <w:lang w:val="es-ES" w:eastAsia="es-ES"/>
              </w:rPr>
              <w:t>100,</w:t>
            </w:r>
          </w:p>
        </w:tc>
        <w:tc>
          <w:tcPr>
            <w:tcW w:w="888" w:type="dxa"/>
            <w:tcBorders>
              <w:top w:val="single" w:sz="2" w:space="0" w:color="auto"/>
              <w:bottom w:val="single" w:sz="2" w:space="0" w:color="auto"/>
            </w:tcBorders>
            <w:shd w:val="clear" w:color="auto" w:fill="auto"/>
            <w:noWrap/>
            <w:vAlign w:val="bottom"/>
            <w:hideMark/>
          </w:tcPr>
          <w:p w14:paraId="22289319" w14:textId="77777777" w:rsidR="002A11CA" w:rsidRPr="005836C7" w:rsidRDefault="002A11CA" w:rsidP="005836C7">
            <w:pPr>
              <w:pStyle w:val="cuatexto"/>
              <w:jc w:val="right"/>
              <w:rPr>
                <w:szCs w:val="20"/>
                <w:lang w:val="es-ES" w:eastAsia="es-ES"/>
              </w:rPr>
            </w:pPr>
            <w:r w:rsidRPr="005836C7">
              <w:rPr>
                <w:szCs w:val="20"/>
                <w:lang w:val="es-ES" w:eastAsia="es-ES"/>
              </w:rPr>
              <w:t>119</w:t>
            </w:r>
          </w:p>
        </w:tc>
        <w:tc>
          <w:tcPr>
            <w:tcW w:w="1231" w:type="dxa"/>
            <w:tcBorders>
              <w:top w:val="single" w:sz="2" w:space="0" w:color="auto"/>
              <w:bottom w:val="single" w:sz="2" w:space="0" w:color="auto"/>
            </w:tcBorders>
            <w:shd w:val="clear" w:color="auto" w:fill="auto"/>
            <w:noWrap/>
            <w:vAlign w:val="bottom"/>
            <w:hideMark/>
          </w:tcPr>
          <w:p w14:paraId="099FDC09" w14:textId="77777777" w:rsidR="002A11CA" w:rsidRPr="005836C7" w:rsidRDefault="002A11CA" w:rsidP="005836C7">
            <w:pPr>
              <w:pStyle w:val="cuatexto"/>
              <w:jc w:val="right"/>
              <w:rPr>
                <w:szCs w:val="20"/>
                <w:lang w:val="es-ES" w:eastAsia="es-ES"/>
              </w:rPr>
            </w:pPr>
            <w:r w:rsidRPr="005836C7">
              <w:rPr>
                <w:szCs w:val="20"/>
                <w:lang w:val="es-ES" w:eastAsia="es-ES"/>
              </w:rPr>
              <w:t>100</w:t>
            </w:r>
          </w:p>
        </w:tc>
        <w:tc>
          <w:tcPr>
            <w:tcW w:w="888" w:type="dxa"/>
            <w:tcBorders>
              <w:top w:val="single" w:sz="2" w:space="0" w:color="auto"/>
              <w:bottom w:val="single" w:sz="2" w:space="0" w:color="auto"/>
            </w:tcBorders>
            <w:shd w:val="clear" w:color="auto" w:fill="auto"/>
            <w:noWrap/>
            <w:vAlign w:val="bottom"/>
            <w:hideMark/>
          </w:tcPr>
          <w:p w14:paraId="54C8F05A" w14:textId="77777777" w:rsidR="002A11CA" w:rsidRPr="005836C7" w:rsidRDefault="002A11CA" w:rsidP="005836C7">
            <w:pPr>
              <w:pStyle w:val="cuatexto"/>
              <w:jc w:val="right"/>
              <w:rPr>
                <w:szCs w:val="20"/>
                <w:lang w:val="es-ES" w:eastAsia="es-ES"/>
              </w:rPr>
            </w:pPr>
            <w:r w:rsidRPr="005836C7">
              <w:rPr>
                <w:szCs w:val="20"/>
                <w:lang w:val="es-ES" w:eastAsia="es-ES"/>
              </w:rPr>
              <w:t>61</w:t>
            </w:r>
          </w:p>
        </w:tc>
        <w:tc>
          <w:tcPr>
            <w:tcW w:w="1231" w:type="dxa"/>
            <w:tcBorders>
              <w:top w:val="single" w:sz="2" w:space="0" w:color="auto"/>
              <w:bottom w:val="single" w:sz="2" w:space="0" w:color="auto"/>
            </w:tcBorders>
            <w:shd w:val="clear" w:color="auto" w:fill="auto"/>
            <w:noWrap/>
            <w:vAlign w:val="bottom"/>
            <w:hideMark/>
          </w:tcPr>
          <w:p w14:paraId="3BB9978B" w14:textId="77777777" w:rsidR="002A11CA" w:rsidRPr="005836C7" w:rsidRDefault="002A11CA" w:rsidP="005836C7">
            <w:pPr>
              <w:pStyle w:val="cuatexto"/>
              <w:jc w:val="right"/>
              <w:rPr>
                <w:szCs w:val="20"/>
                <w:lang w:val="es-ES" w:eastAsia="es-ES"/>
              </w:rPr>
            </w:pPr>
            <w:r w:rsidRPr="005836C7">
              <w:rPr>
                <w:szCs w:val="20"/>
                <w:lang w:val="es-ES" w:eastAsia="es-ES"/>
              </w:rPr>
              <w:t>98</w:t>
            </w:r>
          </w:p>
        </w:tc>
        <w:tc>
          <w:tcPr>
            <w:tcW w:w="901" w:type="dxa"/>
            <w:tcBorders>
              <w:top w:val="single" w:sz="2" w:space="0" w:color="auto"/>
              <w:bottom w:val="single" w:sz="2" w:space="0" w:color="auto"/>
            </w:tcBorders>
            <w:shd w:val="clear" w:color="auto" w:fill="auto"/>
            <w:noWrap/>
            <w:vAlign w:val="bottom"/>
            <w:hideMark/>
          </w:tcPr>
          <w:p w14:paraId="59F78A15" w14:textId="77777777" w:rsidR="002A11CA" w:rsidRPr="005836C7" w:rsidRDefault="002A11CA" w:rsidP="005836C7">
            <w:pPr>
              <w:pStyle w:val="cuatexto"/>
              <w:jc w:val="right"/>
              <w:rPr>
                <w:szCs w:val="20"/>
                <w:lang w:val="es-ES" w:eastAsia="es-ES"/>
              </w:rPr>
            </w:pPr>
            <w:r w:rsidRPr="005836C7">
              <w:rPr>
                <w:szCs w:val="20"/>
                <w:lang w:val="es-ES" w:eastAsia="es-ES"/>
              </w:rPr>
              <w:t>30</w:t>
            </w:r>
          </w:p>
        </w:tc>
        <w:tc>
          <w:tcPr>
            <w:tcW w:w="1231" w:type="dxa"/>
            <w:tcBorders>
              <w:top w:val="single" w:sz="2" w:space="0" w:color="auto"/>
              <w:bottom w:val="single" w:sz="2" w:space="0" w:color="auto"/>
            </w:tcBorders>
            <w:shd w:val="clear" w:color="auto" w:fill="auto"/>
            <w:noWrap/>
            <w:vAlign w:val="bottom"/>
            <w:hideMark/>
          </w:tcPr>
          <w:p w14:paraId="087938A0" w14:textId="77777777" w:rsidR="002A11CA" w:rsidRPr="005836C7" w:rsidRDefault="002A11CA" w:rsidP="005836C7">
            <w:pPr>
              <w:pStyle w:val="cuatexto"/>
              <w:jc w:val="right"/>
              <w:rPr>
                <w:szCs w:val="20"/>
                <w:lang w:val="es-ES" w:eastAsia="es-ES"/>
              </w:rPr>
            </w:pPr>
            <w:r w:rsidRPr="005836C7">
              <w:rPr>
                <w:szCs w:val="20"/>
                <w:lang w:val="es-ES" w:eastAsia="es-ES"/>
              </w:rPr>
              <w:t>77</w:t>
            </w:r>
          </w:p>
        </w:tc>
        <w:tc>
          <w:tcPr>
            <w:tcW w:w="888" w:type="dxa"/>
            <w:tcBorders>
              <w:top w:val="single" w:sz="2" w:space="0" w:color="auto"/>
              <w:bottom w:val="single" w:sz="2" w:space="0" w:color="auto"/>
            </w:tcBorders>
            <w:shd w:val="clear" w:color="auto" w:fill="auto"/>
            <w:noWrap/>
            <w:vAlign w:val="bottom"/>
            <w:hideMark/>
          </w:tcPr>
          <w:p w14:paraId="2D7E024E" w14:textId="77777777" w:rsidR="002A11CA" w:rsidRPr="005836C7" w:rsidRDefault="002A11CA" w:rsidP="005836C7">
            <w:pPr>
              <w:pStyle w:val="cuatexto"/>
              <w:jc w:val="right"/>
              <w:rPr>
                <w:szCs w:val="20"/>
                <w:lang w:val="es-ES" w:eastAsia="es-ES"/>
              </w:rPr>
            </w:pPr>
            <w:r w:rsidRPr="005836C7">
              <w:rPr>
                <w:szCs w:val="20"/>
                <w:lang w:val="es-ES" w:eastAsia="es-ES"/>
              </w:rPr>
              <w:t>161</w:t>
            </w:r>
          </w:p>
        </w:tc>
        <w:tc>
          <w:tcPr>
            <w:tcW w:w="1063" w:type="dxa"/>
            <w:tcBorders>
              <w:top w:val="single" w:sz="2" w:space="0" w:color="auto"/>
              <w:bottom w:val="single" w:sz="2" w:space="0" w:color="auto"/>
            </w:tcBorders>
            <w:shd w:val="clear" w:color="auto" w:fill="auto"/>
            <w:noWrap/>
            <w:vAlign w:val="bottom"/>
            <w:hideMark/>
          </w:tcPr>
          <w:p w14:paraId="562B3C4E" w14:textId="77777777" w:rsidR="002A11CA" w:rsidRPr="005836C7" w:rsidRDefault="002A11CA" w:rsidP="005836C7">
            <w:pPr>
              <w:pStyle w:val="cuatexto"/>
              <w:jc w:val="right"/>
              <w:rPr>
                <w:szCs w:val="20"/>
                <w:lang w:val="es-ES" w:eastAsia="es-ES"/>
              </w:rPr>
            </w:pPr>
            <w:r w:rsidRPr="005836C7">
              <w:rPr>
                <w:szCs w:val="20"/>
                <w:lang w:val="es-ES" w:eastAsia="es-ES"/>
              </w:rPr>
              <w:t>99</w:t>
            </w:r>
          </w:p>
        </w:tc>
      </w:tr>
      <w:tr w:rsidR="00F27913" w:rsidRPr="005836C7" w14:paraId="42DCB47E" w14:textId="77777777" w:rsidTr="00E946EA">
        <w:trPr>
          <w:trHeight w:val="198"/>
        </w:trPr>
        <w:tc>
          <w:tcPr>
            <w:tcW w:w="2287" w:type="dxa"/>
            <w:vMerge/>
            <w:tcBorders>
              <w:top w:val="single" w:sz="2" w:space="0" w:color="auto"/>
              <w:bottom w:val="single" w:sz="2" w:space="0" w:color="auto"/>
            </w:tcBorders>
            <w:vAlign w:val="center"/>
            <w:hideMark/>
          </w:tcPr>
          <w:p w14:paraId="72D3DEAF" w14:textId="77777777" w:rsidR="002A11CA" w:rsidRPr="005836C7" w:rsidRDefault="002A11CA" w:rsidP="005836C7">
            <w:pPr>
              <w:pStyle w:val="cuatexto"/>
              <w:rPr>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4512D330" w14:textId="77777777" w:rsidR="002A11CA" w:rsidRPr="005836C7" w:rsidRDefault="002A11CA" w:rsidP="005836C7">
            <w:pPr>
              <w:pStyle w:val="cuatexto"/>
              <w:rPr>
                <w:szCs w:val="20"/>
                <w:lang w:val="es-ES" w:eastAsia="es-ES"/>
              </w:rPr>
            </w:pPr>
            <w:r w:rsidRPr="005836C7">
              <w:rPr>
                <w:szCs w:val="20"/>
                <w:lang w:val="es-ES" w:eastAsia="es-ES"/>
              </w:rPr>
              <w:t>Tudela</w:t>
            </w:r>
          </w:p>
        </w:tc>
        <w:tc>
          <w:tcPr>
            <w:tcW w:w="880" w:type="dxa"/>
            <w:tcBorders>
              <w:top w:val="single" w:sz="2" w:space="0" w:color="auto"/>
              <w:bottom w:val="single" w:sz="2" w:space="0" w:color="auto"/>
            </w:tcBorders>
            <w:shd w:val="clear" w:color="auto" w:fill="auto"/>
            <w:noWrap/>
            <w:vAlign w:val="bottom"/>
            <w:hideMark/>
          </w:tcPr>
          <w:p w14:paraId="7E3CBCC3" w14:textId="77777777" w:rsidR="002A11CA" w:rsidRPr="005836C7" w:rsidRDefault="002A11CA" w:rsidP="005836C7">
            <w:pPr>
              <w:pStyle w:val="cuatexto"/>
              <w:jc w:val="right"/>
              <w:rPr>
                <w:szCs w:val="20"/>
                <w:lang w:val="es-ES" w:eastAsia="es-ES"/>
              </w:rPr>
            </w:pPr>
            <w:r w:rsidRPr="005836C7">
              <w:rPr>
                <w:szCs w:val="20"/>
                <w:lang w:val="es-ES" w:eastAsia="es-ES"/>
              </w:rPr>
              <w:t>30</w:t>
            </w:r>
          </w:p>
        </w:tc>
        <w:tc>
          <w:tcPr>
            <w:tcW w:w="1231" w:type="dxa"/>
            <w:tcBorders>
              <w:top w:val="single" w:sz="2" w:space="0" w:color="auto"/>
              <w:bottom w:val="single" w:sz="2" w:space="0" w:color="auto"/>
            </w:tcBorders>
            <w:shd w:val="clear" w:color="auto" w:fill="auto"/>
            <w:noWrap/>
            <w:vAlign w:val="bottom"/>
            <w:hideMark/>
          </w:tcPr>
          <w:p w14:paraId="7B228D5B" w14:textId="77777777" w:rsidR="002A11CA" w:rsidRPr="005836C7" w:rsidRDefault="002A11CA" w:rsidP="005836C7">
            <w:pPr>
              <w:pStyle w:val="cuatexto"/>
              <w:jc w:val="right"/>
              <w:rPr>
                <w:szCs w:val="20"/>
                <w:lang w:val="es-ES" w:eastAsia="es-ES"/>
              </w:rPr>
            </w:pPr>
            <w:r w:rsidRPr="005836C7">
              <w:rPr>
                <w:szCs w:val="20"/>
                <w:lang w:val="es-ES" w:eastAsia="es-ES"/>
              </w:rPr>
              <w:t>70</w:t>
            </w:r>
          </w:p>
        </w:tc>
        <w:tc>
          <w:tcPr>
            <w:tcW w:w="888" w:type="dxa"/>
            <w:tcBorders>
              <w:top w:val="single" w:sz="2" w:space="0" w:color="auto"/>
              <w:bottom w:val="single" w:sz="2" w:space="0" w:color="auto"/>
            </w:tcBorders>
            <w:shd w:val="clear" w:color="auto" w:fill="auto"/>
            <w:noWrap/>
            <w:vAlign w:val="bottom"/>
            <w:hideMark/>
          </w:tcPr>
          <w:p w14:paraId="7795DA76" w14:textId="77777777" w:rsidR="002A11CA" w:rsidRPr="005836C7" w:rsidRDefault="002A11CA" w:rsidP="005836C7">
            <w:pPr>
              <w:pStyle w:val="cuatexto"/>
              <w:jc w:val="right"/>
              <w:rPr>
                <w:szCs w:val="20"/>
                <w:lang w:val="es-ES" w:eastAsia="es-ES"/>
              </w:rPr>
            </w:pPr>
            <w:r w:rsidRPr="005836C7">
              <w:rPr>
                <w:szCs w:val="20"/>
                <w:lang w:val="es-ES" w:eastAsia="es-ES"/>
              </w:rPr>
              <w:t>74</w:t>
            </w:r>
          </w:p>
        </w:tc>
        <w:tc>
          <w:tcPr>
            <w:tcW w:w="1231" w:type="dxa"/>
            <w:tcBorders>
              <w:top w:val="single" w:sz="2" w:space="0" w:color="auto"/>
              <w:bottom w:val="single" w:sz="2" w:space="0" w:color="auto"/>
            </w:tcBorders>
            <w:shd w:val="clear" w:color="auto" w:fill="auto"/>
            <w:noWrap/>
            <w:vAlign w:val="bottom"/>
            <w:hideMark/>
          </w:tcPr>
          <w:p w14:paraId="4AEACB31" w14:textId="77777777" w:rsidR="002A11CA" w:rsidRPr="005836C7" w:rsidRDefault="002A11CA" w:rsidP="005836C7">
            <w:pPr>
              <w:pStyle w:val="cuatexto"/>
              <w:jc w:val="right"/>
              <w:rPr>
                <w:szCs w:val="20"/>
                <w:lang w:val="es-ES" w:eastAsia="es-ES"/>
              </w:rPr>
            </w:pPr>
            <w:r w:rsidRPr="005836C7">
              <w:rPr>
                <w:szCs w:val="20"/>
                <w:lang w:val="es-ES" w:eastAsia="es-ES"/>
              </w:rPr>
              <w:t>100</w:t>
            </w:r>
          </w:p>
        </w:tc>
        <w:tc>
          <w:tcPr>
            <w:tcW w:w="888" w:type="dxa"/>
            <w:tcBorders>
              <w:top w:val="single" w:sz="2" w:space="0" w:color="auto"/>
              <w:bottom w:val="single" w:sz="2" w:space="0" w:color="auto"/>
            </w:tcBorders>
            <w:shd w:val="clear" w:color="auto" w:fill="auto"/>
            <w:noWrap/>
            <w:vAlign w:val="bottom"/>
            <w:hideMark/>
          </w:tcPr>
          <w:p w14:paraId="2C81E70D" w14:textId="77777777" w:rsidR="002A11CA" w:rsidRPr="005836C7" w:rsidRDefault="002A11CA" w:rsidP="005836C7">
            <w:pPr>
              <w:pStyle w:val="cuatexto"/>
              <w:jc w:val="right"/>
              <w:rPr>
                <w:szCs w:val="20"/>
                <w:lang w:val="es-ES" w:eastAsia="es-ES"/>
              </w:rPr>
            </w:pPr>
            <w:r w:rsidRPr="005836C7">
              <w:rPr>
                <w:szCs w:val="20"/>
                <w:lang w:val="es-ES" w:eastAsia="es-ES"/>
              </w:rPr>
              <w:t>76</w:t>
            </w:r>
          </w:p>
        </w:tc>
        <w:tc>
          <w:tcPr>
            <w:tcW w:w="1231" w:type="dxa"/>
            <w:tcBorders>
              <w:top w:val="single" w:sz="2" w:space="0" w:color="auto"/>
              <w:bottom w:val="single" w:sz="2" w:space="0" w:color="auto"/>
            </w:tcBorders>
            <w:shd w:val="clear" w:color="auto" w:fill="auto"/>
            <w:noWrap/>
            <w:vAlign w:val="bottom"/>
            <w:hideMark/>
          </w:tcPr>
          <w:p w14:paraId="0E89A5CF" w14:textId="77777777" w:rsidR="002A11CA" w:rsidRPr="005836C7" w:rsidRDefault="002A11CA" w:rsidP="005836C7">
            <w:pPr>
              <w:pStyle w:val="cuatexto"/>
              <w:jc w:val="right"/>
              <w:rPr>
                <w:szCs w:val="20"/>
                <w:lang w:val="es-ES" w:eastAsia="es-ES"/>
              </w:rPr>
            </w:pPr>
            <w:r w:rsidRPr="005836C7">
              <w:rPr>
                <w:szCs w:val="20"/>
                <w:lang w:val="es-ES" w:eastAsia="es-ES"/>
              </w:rPr>
              <w:t>97</w:t>
            </w:r>
          </w:p>
        </w:tc>
        <w:tc>
          <w:tcPr>
            <w:tcW w:w="901" w:type="dxa"/>
            <w:tcBorders>
              <w:top w:val="single" w:sz="2" w:space="0" w:color="auto"/>
              <w:bottom w:val="single" w:sz="2" w:space="0" w:color="auto"/>
            </w:tcBorders>
            <w:shd w:val="clear" w:color="auto" w:fill="auto"/>
            <w:noWrap/>
            <w:vAlign w:val="bottom"/>
            <w:hideMark/>
          </w:tcPr>
          <w:p w14:paraId="51AA9FA2" w14:textId="77777777" w:rsidR="002A11CA" w:rsidRPr="005836C7" w:rsidRDefault="002A11CA" w:rsidP="005836C7">
            <w:pPr>
              <w:pStyle w:val="cuatexto"/>
              <w:jc w:val="right"/>
              <w:rPr>
                <w:szCs w:val="20"/>
                <w:lang w:val="es-ES" w:eastAsia="es-ES"/>
              </w:rPr>
            </w:pPr>
            <w:r w:rsidRPr="005836C7">
              <w:rPr>
                <w:szCs w:val="20"/>
                <w:lang w:val="es-ES" w:eastAsia="es-ES"/>
              </w:rPr>
              <w:t>44</w:t>
            </w:r>
          </w:p>
        </w:tc>
        <w:tc>
          <w:tcPr>
            <w:tcW w:w="1231" w:type="dxa"/>
            <w:tcBorders>
              <w:top w:val="single" w:sz="2" w:space="0" w:color="auto"/>
              <w:bottom w:val="single" w:sz="2" w:space="0" w:color="auto"/>
            </w:tcBorders>
            <w:shd w:val="clear" w:color="auto" w:fill="auto"/>
            <w:noWrap/>
            <w:vAlign w:val="bottom"/>
            <w:hideMark/>
          </w:tcPr>
          <w:p w14:paraId="19BAF4DA" w14:textId="77777777" w:rsidR="002A11CA" w:rsidRPr="005836C7" w:rsidRDefault="002A11CA" w:rsidP="005836C7">
            <w:pPr>
              <w:pStyle w:val="cuatexto"/>
              <w:jc w:val="right"/>
              <w:rPr>
                <w:szCs w:val="20"/>
                <w:lang w:val="es-ES" w:eastAsia="es-ES"/>
              </w:rPr>
            </w:pPr>
            <w:r w:rsidRPr="005836C7">
              <w:rPr>
                <w:szCs w:val="20"/>
                <w:lang w:val="es-ES" w:eastAsia="es-ES"/>
              </w:rPr>
              <w:t>93</w:t>
            </w:r>
          </w:p>
        </w:tc>
        <w:tc>
          <w:tcPr>
            <w:tcW w:w="888" w:type="dxa"/>
            <w:tcBorders>
              <w:top w:val="single" w:sz="2" w:space="0" w:color="auto"/>
              <w:bottom w:val="single" w:sz="2" w:space="0" w:color="auto"/>
            </w:tcBorders>
            <w:shd w:val="clear" w:color="auto" w:fill="auto"/>
            <w:noWrap/>
            <w:vAlign w:val="bottom"/>
            <w:hideMark/>
          </w:tcPr>
          <w:p w14:paraId="3450115C" w14:textId="77777777" w:rsidR="002A11CA" w:rsidRPr="005836C7" w:rsidRDefault="002A11CA" w:rsidP="005836C7">
            <w:pPr>
              <w:pStyle w:val="cuatexto"/>
              <w:jc w:val="right"/>
              <w:rPr>
                <w:szCs w:val="20"/>
                <w:lang w:val="es-ES" w:eastAsia="es-ES"/>
              </w:rPr>
            </w:pPr>
            <w:r w:rsidRPr="005836C7">
              <w:rPr>
                <w:szCs w:val="20"/>
                <w:lang w:val="es-ES" w:eastAsia="es-ES"/>
              </w:rPr>
              <w:t>69</w:t>
            </w:r>
          </w:p>
        </w:tc>
        <w:tc>
          <w:tcPr>
            <w:tcW w:w="1063" w:type="dxa"/>
            <w:tcBorders>
              <w:top w:val="single" w:sz="2" w:space="0" w:color="auto"/>
              <w:bottom w:val="single" w:sz="2" w:space="0" w:color="auto"/>
            </w:tcBorders>
            <w:shd w:val="clear" w:color="auto" w:fill="auto"/>
            <w:noWrap/>
            <w:vAlign w:val="bottom"/>
            <w:hideMark/>
          </w:tcPr>
          <w:p w14:paraId="7EB6B8CE" w14:textId="77777777" w:rsidR="002A11CA" w:rsidRPr="005836C7" w:rsidRDefault="002A11CA" w:rsidP="005836C7">
            <w:pPr>
              <w:pStyle w:val="cuatexto"/>
              <w:jc w:val="right"/>
              <w:rPr>
                <w:szCs w:val="20"/>
                <w:lang w:val="es-ES" w:eastAsia="es-ES"/>
              </w:rPr>
            </w:pPr>
            <w:r w:rsidRPr="005836C7">
              <w:rPr>
                <w:szCs w:val="20"/>
                <w:lang w:val="es-ES" w:eastAsia="es-ES"/>
              </w:rPr>
              <w:t>91</w:t>
            </w:r>
          </w:p>
        </w:tc>
      </w:tr>
      <w:tr w:rsidR="00F27913" w:rsidRPr="005836C7" w14:paraId="6EF72F50" w14:textId="77777777" w:rsidTr="00E946EA">
        <w:trPr>
          <w:trHeight w:val="198"/>
        </w:trPr>
        <w:tc>
          <w:tcPr>
            <w:tcW w:w="2287" w:type="dxa"/>
            <w:vMerge/>
            <w:tcBorders>
              <w:top w:val="single" w:sz="2" w:space="0" w:color="auto"/>
              <w:bottom w:val="single" w:sz="2" w:space="0" w:color="auto"/>
            </w:tcBorders>
            <w:vAlign w:val="center"/>
            <w:hideMark/>
          </w:tcPr>
          <w:p w14:paraId="280510C7" w14:textId="77777777" w:rsidR="002A11CA" w:rsidRPr="005836C7" w:rsidRDefault="002A11CA" w:rsidP="005836C7">
            <w:pPr>
              <w:pStyle w:val="cuatexto"/>
              <w:rPr>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65617550" w14:textId="77777777" w:rsidR="002A11CA" w:rsidRPr="005836C7" w:rsidRDefault="002A11CA" w:rsidP="005836C7">
            <w:pPr>
              <w:pStyle w:val="cuatexto"/>
              <w:rPr>
                <w:szCs w:val="20"/>
                <w:lang w:val="es-ES" w:eastAsia="es-ES"/>
              </w:rPr>
            </w:pPr>
            <w:r w:rsidRPr="005836C7">
              <w:rPr>
                <w:szCs w:val="20"/>
                <w:lang w:val="es-ES" w:eastAsia="es-ES"/>
              </w:rPr>
              <w:t>Estella</w:t>
            </w:r>
          </w:p>
        </w:tc>
        <w:tc>
          <w:tcPr>
            <w:tcW w:w="880" w:type="dxa"/>
            <w:tcBorders>
              <w:top w:val="single" w:sz="2" w:space="0" w:color="auto"/>
              <w:bottom w:val="single" w:sz="2" w:space="0" w:color="auto"/>
            </w:tcBorders>
            <w:shd w:val="clear" w:color="auto" w:fill="auto"/>
            <w:noWrap/>
            <w:vAlign w:val="bottom"/>
            <w:hideMark/>
          </w:tcPr>
          <w:p w14:paraId="66DE61CA"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7C5A7984"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35F4B5D0"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07EFC5F5"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1489EFDE"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0AC3E368"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901" w:type="dxa"/>
            <w:tcBorders>
              <w:top w:val="single" w:sz="2" w:space="0" w:color="auto"/>
              <w:bottom w:val="single" w:sz="2" w:space="0" w:color="auto"/>
            </w:tcBorders>
            <w:shd w:val="clear" w:color="auto" w:fill="auto"/>
            <w:noWrap/>
            <w:vAlign w:val="bottom"/>
            <w:hideMark/>
          </w:tcPr>
          <w:p w14:paraId="17F7B266"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1483AD94"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1AA6B4ED"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063" w:type="dxa"/>
            <w:tcBorders>
              <w:top w:val="single" w:sz="2" w:space="0" w:color="auto"/>
              <w:bottom w:val="single" w:sz="2" w:space="0" w:color="auto"/>
            </w:tcBorders>
            <w:shd w:val="clear" w:color="auto" w:fill="auto"/>
            <w:noWrap/>
            <w:vAlign w:val="bottom"/>
            <w:hideMark/>
          </w:tcPr>
          <w:p w14:paraId="08779762" w14:textId="77777777" w:rsidR="002A11CA" w:rsidRPr="005836C7" w:rsidRDefault="002A11CA" w:rsidP="005836C7">
            <w:pPr>
              <w:pStyle w:val="cuatexto"/>
              <w:jc w:val="right"/>
              <w:rPr>
                <w:szCs w:val="20"/>
                <w:lang w:val="es-ES" w:eastAsia="es-ES"/>
              </w:rPr>
            </w:pPr>
            <w:r w:rsidRPr="005836C7">
              <w:rPr>
                <w:szCs w:val="20"/>
                <w:lang w:val="es-ES" w:eastAsia="es-ES"/>
              </w:rPr>
              <w:t>-</w:t>
            </w:r>
          </w:p>
        </w:tc>
      </w:tr>
      <w:tr w:rsidR="00F27913" w:rsidRPr="005836C7" w14:paraId="0DD16DF7" w14:textId="77777777" w:rsidTr="00E946EA">
        <w:trPr>
          <w:trHeight w:val="198"/>
        </w:trPr>
        <w:tc>
          <w:tcPr>
            <w:tcW w:w="2287" w:type="dxa"/>
            <w:vMerge w:val="restart"/>
            <w:tcBorders>
              <w:top w:val="single" w:sz="2" w:space="0" w:color="auto"/>
              <w:bottom w:val="single" w:sz="2" w:space="0" w:color="auto"/>
            </w:tcBorders>
            <w:shd w:val="clear" w:color="auto" w:fill="auto"/>
            <w:vAlign w:val="center"/>
            <w:hideMark/>
          </w:tcPr>
          <w:p w14:paraId="1BDF106B" w14:textId="2A54BCFD" w:rsidR="002A11CA" w:rsidRPr="005836C7" w:rsidRDefault="002A11CA" w:rsidP="005836C7">
            <w:pPr>
              <w:pStyle w:val="cuatexto"/>
              <w:rPr>
                <w:szCs w:val="20"/>
                <w:lang w:val="es-ES" w:eastAsia="es-ES"/>
              </w:rPr>
            </w:pPr>
            <w:r w:rsidRPr="005836C7">
              <w:rPr>
                <w:szCs w:val="20"/>
                <w:lang w:val="es-ES" w:eastAsia="es-ES"/>
              </w:rPr>
              <w:t>C</w:t>
            </w:r>
            <w:r w:rsidR="00F61B9C" w:rsidRPr="005836C7">
              <w:rPr>
                <w:szCs w:val="20"/>
                <w:lang w:val="es-ES" w:eastAsia="es-ES"/>
              </w:rPr>
              <w:t>ir</w:t>
            </w:r>
            <w:r w:rsidRPr="005836C7">
              <w:rPr>
                <w:szCs w:val="20"/>
                <w:lang w:val="es-ES" w:eastAsia="es-ES"/>
              </w:rPr>
              <w:t>.</w:t>
            </w:r>
            <w:r w:rsidR="00F61B9C" w:rsidRPr="005836C7">
              <w:rPr>
                <w:szCs w:val="20"/>
                <w:lang w:val="es-ES" w:eastAsia="es-ES"/>
              </w:rPr>
              <w:t xml:space="preserve"> </w:t>
            </w:r>
            <w:r w:rsidRPr="005836C7">
              <w:rPr>
                <w:szCs w:val="20"/>
                <w:lang w:val="es-ES" w:eastAsia="es-ES"/>
              </w:rPr>
              <w:t>Pediátrica</w:t>
            </w:r>
          </w:p>
        </w:tc>
        <w:tc>
          <w:tcPr>
            <w:tcW w:w="1286" w:type="dxa"/>
            <w:gridSpan w:val="2"/>
            <w:tcBorders>
              <w:top w:val="single" w:sz="2" w:space="0" w:color="auto"/>
              <w:bottom w:val="single" w:sz="2" w:space="0" w:color="auto"/>
            </w:tcBorders>
            <w:shd w:val="clear" w:color="auto" w:fill="auto"/>
            <w:noWrap/>
            <w:vAlign w:val="bottom"/>
            <w:hideMark/>
          </w:tcPr>
          <w:p w14:paraId="57859231" w14:textId="77777777" w:rsidR="002A11CA" w:rsidRPr="005836C7" w:rsidRDefault="002A11CA" w:rsidP="005836C7">
            <w:pPr>
              <w:pStyle w:val="cuatexto"/>
              <w:rPr>
                <w:szCs w:val="20"/>
                <w:lang w:val="es-ES" w:eastAsia="es-ES"/>
              </w:rPr>
            </w:pPr>
            <w:r w:rsidRPr="005836C7">
              <w:rPr>
                <w:szCs w:val="20"/>
                <w:lang w:val="es-ES" w:eastAsia="es-ES"/>
              </w:rPr>
              <w:t>Pamplona</w:t>
            </w:r>
          </w:p>
        </w:tc>
        <w:tc>
          <w:tcPr>
            <w:tcW w:w="880" w:type="dxa"/>
            <w:tcBorders>
              <w:top w:val="single" w:sz="2" w:space="0" w:color="auto"/>
              <w:bottom w:val="single" w:sz="2" w:space="0" w:color="auto"/>
            </w:tcBorders>
            <w:shd w:val="clear" w:color="auto" w:fill="auto"/>
            <w:noWrap/>
            <w:vAlign w:val="bottom"/>
            <w:hideMark/>
          </w:tcPr>
          <w:p w14:paraId="3A4639EB" w14:textId="77777777" w:rsidR="002A11CA" w:rsidRPr="005836C7" w:rsidRDefault="002A11CA" w:rsidP="005836C7">
            <w:pPr>
              <w:pStyle w:val="cuatexto"/>
              <w:jc w:val="right"/>
              <w:rPr>
                <w:szCs w:val="20"/>
                <w:lang w:val="es-ES" w:eastAsia="es-ES"/>
              </w:rPr>
            </w:pPr>
            <w:r w:rsidRPr="005836C7">
              <w:rPr>
                <w:szCs w:val="20"/>
                <w:lang w:val="es-ES" w:eastAsia="es-ES"/>
              </w:rPr>
              <w:t>220</w:t>
            </w:r>
          </w:p>
        </w:tc>
        <w:tc>
          <w:tcPr>
            <w:tcW w:w="1231" w:type="dxa"/>
            <w:tcBorders>
              <w:top w:val="single" w:sz="2" w:space="0" w:color="auto"/>
              <w:bottom w:val="single" w:sz="2" w:space="0" w:color="auto"/>
            </w:tcBorders>
            <w:shd w:val="clear" w:color="auto" w:fill="auto"/>
            <w:noWrap/>
            <w:vAlign w:val="bottom"/>
            <w:hideMark/>
          </w:tcPr>
          <w:p w14:paraId="3328B73A" w14:textId="77777777" w:rsidR="002A11CA" w:rsidRPr="005836C7" w:rsidRDefault="002A11CA" w:rsidP="005836C7">
            <w:pPr>
              <w:pStyle w:val="cuatexto"/>
              <w:jc w:val="right"/>
              <w:rPr>
                <w:szCs w:val="20"/>
                <w:lang w:val="es-ES" w:eastAsia="es-ES"/>
              </w:rPr>
            </w:pPr>
            <w:r w:rsidRPr="005836C7">
              <w:rPr>
                <w:szCs w:val="20"/>
                <w:lang w:val="es-ES" w:eastAsia="es-ES"/>
              </w:rPr>
              <w:t>70</w:t>
            </w:r>
          </w:p>
        </w:tc>
        <w:tc>
          <w:tcPr>
            <w:tcW w:w="888" w:type="dxa"/>
            <w:tcBorders>
              <w:top w:val="single" w:sz="2" w:space="0" w:color="auto"/>
              <w:bottom w:val="single" w:sz="2" w:space="0" w:color="auto"/>
            </w:tcBorders>
            <w:shd w:val="clear" w:color="auto" w:fill="auto"/>
            <w:noWrap/>
            <w:vAlign w:val="bottom"/>
            <w:hideMark/>
          </w:tcPr>
          <w:p w14:paraId="3C09F128" w14:textId="77777777" w:rsidR="002A11CA" w:rsidRPr="005836C7" w:rsidRDefault="002A11CA" w:rsidP="005836C7">
            <w:pPr>
              <w:pStyle w:val="cuatexto"/>
              <w:jc w:val="right"/>
              <w:rPr>
                <w:szCs w:val="20"/>
                <w:lang w:val="es-ES" w:eastAsia="es-ES"/>
              </w:rPr>
            </w:pPr>
            <w:r w:rsidRPr="005836C7">
              <w:rPr>
                <w:szCs w:val="20"/>
                <w:lang w:val="es-ES" w:eastAsia="es-ES"/>
              </w:rPr>
              <w:t>255</w:t>
            </w:r>
          </w:p>
        </w:tc>
        <w:tc>
          <w:tcPr>
            <w:tcW w:w="1231" w:type="dxa"/>
            <w:tcBorders>
              <w:top w:val="single" w:sz="2" w:space="0" w:color="auto"/>
              <w:bottom w:val="single" w:sz="2" w:space="0" w:color="auto"/>
            </w:tcBorders>
            <w:shd w:val="clear" w:color="auto" w:fill="auto"/>
            <w:noWrap/>
            <w:vAlign w:val="bottom"/>
            <w:hideMark/>
          </w:tcPr>
          <w:p w14:paraId="64755123" w14:textId="77777777" w:rsidR="002A11CA" w:rsidRPr="005836C7" w:rsidRDefault="002A11CA" w:rsidP="005836C7">
            <w:pPr>
              <w:pStyle w:val="cuatexto"/>
              <w:jc w:val="right"/>
              <w:rPr>
                <w:szCs w:val="20"/>
                <w:lang w:val="es-ES" w:eastAsia="es-ES"/>
              </w:rPr>
            </w:pPr>
            <w:r w:rsidRPr="005836C7">
              <w:rPr>
                <w:szCs w:val="20"/>
                <w:lang w:val="es-ES" w:eastAsia="es-ES"/>
              </w:rPr>
              <w:t>57</w:t>
            </w:r>
          </w:p>
        </w:tc>
        <w:tc>
          <w:tcPr>
            <w:tcW w:w="888" w:type="dxa"/>
            <w:tcBorders>
              <w:top w:val="single" w:sz="2" w:space="0" w:color="auto"/>
              <w:bottom w:val="single" w:sz="2" w:space="0" w:color="auto"/>
            </w:tcBorders>
            <w:shd w:val="clear" w:color="auto" w:fill="auto"/>
            <w:noWrap/>
            <w:vAlign w:val="bottom"/>
            <w:hideMark/>
          </w:tcPr>
          <w:p w14:paraId="03B6A21B" w14:textId="77777777" w:rsidR="002A11CA" w:rsidRPr="005836C7" w:rsidRDefault="002A11CA" w:rsidP="005836C7">
            <w:pPr>
              <w:pStyle w:val="cuatexto"/>
              <w:jc w:val="right"/>
              <w:rPr>
                <w:szCs w:val="20"/>
                <w:lang w:val="es-ES" w:eastAsia="es-ES"/>
              </w:rPr>
            </w:pPr>
            <w:r w:rsidRPr="005836C7">
              <w:rPr>
                <w:szCs w:val="20"/>
                <w:lang w:val="es-ES" w:eastAsia="es-ES"/>
              </w:rPr>
              <w:t>413</w:t>
            </w:r>
          </w:p>
        </w:tc>
        <w:tc>
          <w:tcPr>
            <w:tcW w:w="1231" w:type="dxa"/>
            <w:tcBorders>
              <w:top w:val="single" w:sz="2" w:space="0" w:color="auto"/>
              <w:bottom w:val="single" w:sz="2" w:space="0" w:color="auto"/>
            </w:tcBorders>
            <w:shd w:val="clear" w:color="auto" w:fill="auto"/>
            <w:noWrap/>
            <w:vAlign w:val="bottom"/>
            <w:hideMark/>
          </w:tcPr>
          <w:p w14:paraId="107598FD" w14:textId="77777777" w:rsidR="002A11CA" w:rsidRPr="005836C7" w:rsidRDefault="002A11CA" w:rsidP="005836C7">
            <w:pPr>
              <w:pStyle w:val="cuatexto"/>
              <w:jc w:val="right"/>
              <w:rPr>
                <w:szCs w:val="20"/>
                <w:lang w:val="es-ES" w:eastAsia="es-ES"/>
              </w:rPr>
            </w:pPr>
            <w:r w:rsidRPr="005836C7">
              <w:rPr>
                <w:szCs w:val="20"/>
                <w:lang w:val="es-ES" w:eastAsia="es-ES"/>
              </w:rPr>
              <w:t>88</w:t>
            </w:r>
          </w:p>
        </w:tc>
        <w:tc>
          <w:tcPr>
            <w:tcW w:w="901" w:type="dxa"/>
            <w:tcBorders>
              <w:top w:val="single" w:sz="2" w:space="0" w:color="auto"/>
              <w:bottom w:val="single" w:sz="2" w:space="0" w:color="auto"/>
            </w:tcBorders>
            <w:shd w:val="clear" w:color="auto" w:fill="auto"/>
            <w:noWrap/>
            <w:vAlign w:val="bottom"/>
            <w:hideMark/>
          </w:tcPr>
          <w:p w14:paraId="0A7AD7B6" w14:textId="77777777" w:rsidR="002A11CA" w:rsidRPr="005836C7" w:rsidRDefault="002A11CA" w:rsidP="005836C7">
            <w:pPr>
              <w:pStyle w:val="cuatexto"/>
              <w:jc w:val="right"/>
              <w:rPr>
                <w:szCs w:val="20"/>
                <w:lang w:val="es-ES" w:eastAsia="es-ES"/>
              </w:rPr>
            </w:pPr>
            <w:r w:rsidRPr="005836C7">
              <w:rPr>
                <w:szCs w:val="20"/>
                <w:lang w:val="es-ES" w:eastAsia="es-ES"/>
              </w:rPr>
              <w:t>256</w:t>
            </w:r>
          </w:p>
        </w:tc>
        <w:tc>
          <w:tcPr>
            <w:tcW w:w="1231" w:type="dxa"/>
            <w:tcBorders>
              <w:top w:val="single" w:sz="2" w:space="0" w:color="auto"/>
              <w:bottom w:val="single" w:sz="2" w:space="0" w:color="auto"/>
            </w:tcBorders>
            <w:shd w:val="clear" w:color="auto" w:fill="auto"/>
            <w:noWrap/>
            <w:vAlign w:val="bottom"/>
            <w:hideMark/>
          </w:tcPr>
          <w:p w14:paraId="25B224A1" w14:textId="77777777" w:rsidR="002A11CA" w:rsidRPr="005836C7" w:rsidRDefault="002A11CA" w:rsidP="005836C7">
            <w:pPr>
              <w:pStyle w:val="cuatexto"/>
              <w:jc w:val="right"/>
              <w:rPr>
                <w:szCs w:val="20"/>
                <w:lang w:val="es-ES" w:eastAsia="es-ES"/>
              </w:rPr>
            </w:pPr>
            <w:r w:rsidRPr="005836C7">
              <w:rPr>
                <w:szCs w:val="20"/>
                <w:lang w:val="es-ES" w:eastAsia="es-ES"/>
              </w:rPr>
              <w:t>43</w:t>
            </w:r>
          </w:p>
        </w:tc>
        <w:tc>
          <w:tcPr>
            <w:tcW w:w="888" w:type="dxa"/>
            <w:tcBorders>
              <w:top w:val="single" w:sz="2" w:space="0" w:color="auto"/>
              <w:bottom w:val="single" w:sz="2" w:space="0" w:color="auto"/>
            </w:tcBorders>
            <w:shd w:val="clear" w:color="auto" w:fill="auto"/>
            <w:noWrap/>
            <w:vAlign w:val="bottom"/>
            <w:hideMark/>
          </w:tcPr>
          <w:p w14:paraId="3E340137" w14:textId="77777777" w:rsidR="002A11CA" w:rsidRPr="005836C7" w:rsidRDefault="002A11CA" w:rsidP="005836C7">
            <w:pPr>
              <w:pStyle w:val="cuatexto"/>
              <w:jc w:val="right"/>
              <w:rPr>
                <w:szCs w:val="20"/>
                <w:lang w:val="es-ES" w:eastAsia="es-ES"/>
              </w:rPr>
            </w:pPr>
            <w:r w:rsidRPr="005836C7">
              <w:rPr>
                <w:szCs w:val="20"/>
                <w:lang w:val="es-ES" w:eastAsia="es-ES"/>
              </w:rPr>
              <w:t>190</w:t>
            </w:r>
          </w:p>
        </w:tc>
        <w:tc>
          <w:tcPr>
            <w:tcW w:w="1063" w:type="dxa"/>
            <w:tcBorders>
              <w:top w:val="single" w:sz="2" w:space="0" w:color="auto"/>
              <w:bottom w:val="single" w:sz="2" w:space="0" w:color="auto"/>
            </w:tcBorders>
            <w:shd w:val="clear" w:color="auto" w:fill="auto"/>
            <w:noWrap/>
            <w:vAlign w:val="bottom"/>
            <w:hideMark/>
          </w:tcPr>
          <w:p w14:paraId="6C1F74D1" w14:textId="77777777" w:rsidR="002A11CA" w:rsidRPr="005836C7" w:rsidRDefault="002A11CA" w:rsidP="005836C7">
            <w:pPr>
              <w:pStyle w:val="cuatexto"/>
              <w:jc w:val="right"/>
              <w:rPr>
                <w:szCs w:val="20"/>
                <w:lang w:val="es-ES" w:eastAsia="es-ES"/>
              </w:rPr>
            </w:pPr>
            <w:r w:rsidRPr="005836C7">
              <w:rPr>
                <w:szCs w:val="20"/>
                <w:lang w:val="es-ES" w:eastAsia="es-ES"/>
              </w:rPr>
              <w:t>98</w:t>
            </w:r>
          </w:p>
        </w:tc>
      </w:tr>
      <w:tr w:rsidR="00F27913" w:rsidRPr="005836C7" w14:paraId="27EE82AB" w14:textId="77777777" w:rsidTr="00E946EA">
        <w:trPr>
          <w:trHeight w:val="198"/>
        </w:trPr>
        <w:tc>
          <w:tcPr>
            <w:tcW w:w="2287" w:type="dxa"/>
            <w:vMerge/>
            <w:tcBorders>
              <w:top w:val="single" w:sz="2" w:space="0" w:color="auto"/>
              <w:bottom w:val="single" w:sz="2" w:space="0" w:color="auto"/>
            </w:tcBorders>
            <w:vAlign w:val="center"/>
            <w:hideMark/>
          </w:tcPr>
          <w:p w14:paraId="36744FE8" w14:textId="77777777" w:rsidR="002A11CA" w:rsidRPr="005836C7" w:rsidRDefault="002A11CA" w:rsidP="005836C7">
            <w:pPr>
              <w:pStyle w:val="cuatexto"/>
              <w:rPr>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272A5372" w14:textId="77777777" w:rsidR="002A11CA" w:rsidRPr="005836C7" w:rsidRDefault="002A11CA" w:rsidP="005836C7">
            <w:pPr>
              <w:pStyle w:val="cuatexto"/>
              <w:rPr>
                <w:szCs w:val="20"/>
                <w:lang w:val="es-ES" w:eastAsia="es-ES"/>
              </w:rPr>
            </w:pPr>
            <w:r w:rsidRPr="005836C7">
              <w:rPr>
                <w:szCs w:val="20"/>
                <w:lang w:val="es-ES" w:eastAsia="es-ES"/>
              </w:rPr>
              <w:t>Tudela</w:t>
            </w:r>
          </w:p>
        </w:tc>
        <w:tc>
          <w:tcPr>
            <w:tcW w:w="880" w:type="dxa"/>
            <w:tcBorders>
              <w:top w:val="single" w:sz="2" w:space="0" w:color="auto"/>
              <w:bottom w:val="single" w:sz="2" w:space="0" w:color="auto"/>
            </w:tcBorders>
            <w:shd w:val="clear" w:color="auto" w:fill="auto"/>
            <w:noWrap/>
            <w:vAlign w:val="bottom"/>
            <w:hideMark/>
          </w:tcPr>
          <w:p w14:paraId="1DCFFFED"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4F99F3D3"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602BBF7D"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095E1673"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798FECCD"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217C6910"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901" w:type="dxa"/>
            <w:tcBorders>
              <w:top w:val="single" w:sz="2" w:space="0" w:color="auto"/>
              <w:bottom w:val="single" w:sz="2" w:space="0" w:color="auto"/>
            </w:tcBorders>
            <w:shd w:val="clear" w:color="auto" w:fill="auto"/>
            <w:noWrap/>
            <w:vAlign w:val="bottom"/>
            <w:hideMark/>
          </w:tcPr>
          <w:p w14:paraId="3CD75691"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2C20C4A8"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00251B8E"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063" w:type="dxa"/>
            <w:tcBorders>
              <w:top w:val="single" w:sz="2" w:space="0" w:color="auto"/>
              <w:bottom w:val="single" w:sz="2" w:space="0" w:color="auto"/>
            </w:tcBorders>
            <w:shd w:val="clear" w:color="auto" w:fill="auto"/>
            <w:noWrap/>
            <w:vAlign w:val="bottom"/>
            <w:hideMark/>
          </w:tcPr>
          <w:p w14:paraId="2A9EC4BE" w14:textId="77777777" w:rsidR="002A11CA" w:rsidRPr="005836C7" w:rsidRDefault="002A11CA" w:rsidP="005836C7">
            <w:pPr>
              <w:pStyle w:val="cuatexto"/>
              <w:jc w:val="right"/>
              <w:rPr>
                <w:szCs w:val="20"/>
                <w:lang w:val="es-ES" w:eastAsia="es-ES"/>
              </w:rPr>
            </w:pPr>
            <w:r w:rsidRPr="005836C7">
              <w:rPr>
                <w:szCs w:val="20"/>
                <w:lang w:val="es-ES" w:eastAsia="es-ES"/>
              </w:rPr>
              <w:t>-</w:t>
            </w:r>
          </w:p>
        </w:tc>
      </w:tr>
      <w:tr w:rsidR="00F27913" w:rsidRPr="005836C7" w14:paraId="4D82FCBE" w14:textId="77777777" w:rsidTr="00E946EA">
        <w:trPr>
          <w:trHeight w:val="198"/>
        </w:trPr>
        <w:tc>
          <w:tcPr>
            <w:tcW w:w="2287" w:type="dxa"/>
            <w:vMerge/>
            <w:tcBorders>
              <w:top w:val="single" w:sz="2" w:space="0" w:color="auto"/>
              <w:bottom w:val="single" w:sz="2" w:space="0" w:color="auto"/>
            </w:tcBorders>
            <w:vAlign w:val="center"/>
            <w:hideMark/>
          </w:tcPr>
          <w:p w14:paraId="0417B397" w14:textId="77777777" w:rsidR="002A11CA" w:rsidRPr="005836C7" w:rsidRDefault="002A11CA" w:rsidP="005836C7">
            <w:pPr>
              <w:pStyle w:val="cuatexto"/>
              <w:rPr>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1C5156B0" w14:textId="77777777" w:rsidR="002A11CA" w:rsidRPr="005836C7" w:rsidRDefault="002A11CA" w:rsidP="005836C7">
            <w:pPr>
              <w:pStyle w:val="cuatexto"/>
              <w:rPr>
                <w:szCs w:val="20"/>
                <w:lang w:val="es-ES" w:eastAsia="es-ES"/>
              </w:rPr>
            </w:pPr>
            <w:r w:rsidRPr="005836C7">
              <w:rPr>
                <w:szCs w:val="20"/>
                <w:lang w:val="es-ES" w:eastAsia="es-ES"/>
              </w:rPr>
              <w:t>Estella</w:t>
            </w:r>
          </w:p>
        </w:tc>
        <w:tc>
          <w:tcPr>
            <w:tcW w:w="880" w:type="dxa"/>
            <w:tcBorders>
              <w:top w:val="single" w:sz="2" w:space="0" w:color="auto"/>
              <w:bottom w:val="single" w:sz="2" w:space="0" w:color="auto"/>
            </w:tcBorders>
            <w:shd w:val="clear" w:color="auto" w:fill="auto"/>
            <w:noWrap/>
            <w:vAlign w:val="bottom"/>
            <w:hideMark/>
          </w:tcPr>
          <w:p w14:paraId="77776591"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3A805E64"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69B1FFC3"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6CADC915"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62082463"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6D68CA3F"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901" w:type="dxa"/>
            <w:tcBorders>
              <w:top w:val="single" w:sz="2" w:space="0" w:color="auto"/>
              <w:bottom w:val="single" w:sz="2" w:space="0" w:color="auto"/>
            </w:tcBorders>
            <w:shd w:val="clear" w:color="auto" w:fill="auto"/>
            <w:noWrap/>
            <w:vAlign w:val="bottom"/>
            <w:hideMark/>
          </w:tcPr>
          <w:p w14:paraId="6823BC62"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3DFEF237"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789EF00F"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063" w:type="dxa"/>
            <w:tcBorders>
              <w:top w:val="single" w:sz="2" w:space="0" w:color="auto"/>
              <w:bottom w:val="single" w:sz="2" w:space="0" w:color="auto"/>
            </w:tcBorders>
            <w:shd w:val="clear" w:color="auto" w:fill="auto"/>
            <w:noWrap/>
            <w:vAlign w:val="bottom"/>
            <w:hideMark/>
          </w:tcPr>
          <w:p w14:paraId="046C659D" w14:textId="77777777" w:rsidR="002A11CA" w:rsidRPr="005836C7" w:rsidRDefault="002A11CA" w:rsidP="005836C7">
            <w:pPr>
              <w:pStyle w:val="cuatexto"/>
              <w:jc w:val="right"/>
              <w:rPr>
                <w:szCs w:val="20"/>
                <w:lang w:val="es-ES" w:eastAsia="es-ES"/>
              </w:rPr>
            </w:pPr>
            <w:r w:rsidRPr="005836C7">
              <w:rPr>
                <w:szCs w:val="20"/>
                <w:lang w:val="es-ES" w:eastAsia="es-ES"/>
              </w:rPr>
              <w:t>-</w:t>
            </w:r>
          </w:p>
        </w:tc>
      </w:tr>
      <w:tr w:rsidR="00F27913" w:rsidRPr="005836C7" w14:paraId="00458E32" w14:textId="77777777" w:rsidTr="00E946EA">
        <w:trPr>
          <w:trHeight w:val="198"/>
        </w:trPr>
        <w:tc>
          <w:tcPr>
            <w:tcW w:w="2287" w:type="dxa"/>
            <w:vMerge w:val="restart"/>
            <w:tcBorders>
              <w:top w:val="single" w:sz="2" w:space="0" w:color="auto"/>
              <w:bottom w:val="single" w:sz="2" w:space="0" w:color="auto"/>
            </w:tcBorders>
            <w:shd w:val="clear" w:color="auto" w:fill="auto"/>
            <w:vAlign w:val="center"/>
            <w:hideMark/>
          </w:tcPr>
          <w:p w14:paraId="3526F485" w14:textId="0A87C9CE" w:rsidR="002A11CA" w:rsidRPr="005836C7" w:rsidRDefault="002A11CA" w:rsidP="005836C7">
            <w:pPr>
              <w:pStyle w:val="cuatexto"/>
              <w:rPr>
                <w:szCs w:val="20"/>
                <w:lang w:val="es-ES" w:eastAsia="es-ES"/>
              </w:rPr>
            </w:pPr>
            <w:r w:rsidRPr="005836C7">
              <w:rPr>
                <w:szCs w:val="20"/>
                <w:lang w:val="es-ES" w:eastAsia="es-ES"/>
              </w:rPr>
              <w:t>C</w:t>
            </w:r>
            <w:r w:rsidR="00F61B9C" w:rsidRPr="005836C7">
              <w:rPr>
                <w:szCs w:val="20"/>
                <w:lang w:val="es-ES" w:eastAsia="es-ES"/>
              </w:rPr>
              <w:t>ir</w:t>
            </w:r>
            <w:r w:rsidRPr="005836C7">
              <w:rPr>
                <w:szCs w:val="20"/>
                <w:lang w:val="es-ES" w:eastAsia="es-ES"/>
              </w:rPr>
              <w:t>. Plástica</w:t>
            </w:r>
          </w:p>
        </w:tc>
        <w:tc>
          <w:tcPr>
            <w:tcW w:w="1286" w:type="dxa"/>
            <w:gridSpan w:val="2"/>
            <w:tcBorders>
              <w:top w:val="single" w:sz="2" w:space="0" w:color="auto"/>
              <w:bottom w:val="single" w:sz="2" w:space="0" w:color="auto"/>
            </w:tcBorders>
            <w:shd w:val="clear" w:color="auto" w:fill="auto"/>
            <w:noWrap/>
            <w:vAlign w:val="bottom"/>
            <w:hideMark/>
          </w:tcPr>
          <w:p w14:paraId="327F5095" w14:textId="77777777" w:rsidR="002A11CA" w:rsidRPr="005836C7" w:rsidRDefault="002A11CA" w:rsidP="005836C7">
            <w:pPr>
              <w:pStyle w:val="cuatexto"/>
              <w:rPr>
                <w:szCs w:val="20"/>
                <w:lang w:val="es-ES" w:eastAsia="es-ES"/>
              </w:rPr>
            </w:pPr>
            <w:r w:rsidRPr="005836C7">
              <w:rPr>
                <w:szCs w:val="20"/>
                <w:lang w:val="es-ES" w:eastAsia="es-ES"/>
              </w:rPr>
              <w:t>Pamplona</w:t>
            </w:r>
          </w:p>
        </w:tc>
        <w:tc>
          <w:tcPr>
            <w:tcW w:w="880" w:type="dxa"/>
            <w:tcBorders>
              <w:top w:val="single" w:sz="2" w:space="0" w:color="auto"/>
              <w:bottom w:val="single" w:sz="2" w:space="0" w:color="auto"/>
            </w:tcBorders>
            <w:shd w:val="clear" w:color="auto" w:fill="auto"/>
            <w:noWrap/>
            <w:vAlign w:val="bottom"/>
            <w:hideMark/>
          </w:tcPr>
          <w:p w14:paraId="59433BCB" w14:textId="77777777" w:rsidR="002A11CA" w:rsidRPr="005836C7" w:rsidRDefault="002A11CA" w:rsidP="005836C7">
            <w:pPr>
              <w:pStyle w:val="cuatexto"/>
              <w:jc w:val="right"/>
              <w:rPr>
                <w:szCs w:val="20"/>
                <w:lang w:val="es-ES" w:eastAsia="es-ES"/>
              </w:rPr>
            </w:pPr>
            <w:r w:rsidRPr="005836C7">
              <w:rPr>
                <w:szCs w:val="20"/>
                <w:lang w:val="es-ES" w:eastAsia="es-ES"/>
              </w:rPr>
              <w:t>73</w:t>
            </w:r>
          </w:p>
        </w:tc>
        <w:tc>
          <w:tcPr>
            <w:tcW w:w="1231" w:type="dxa"/>
            <w:tcBorders>
              <w:top w:val="single" w:sz="2" w:space="0" w:color="auto"/>
              <w:bottom w:val="single" w:sz="2" w:space="0" w:color="auto"/>
            </w:tcBorders>
            <w:shd w:val="clear" w:color="auto" w:fill="auto"/>
            <w:noWrap/>
            <w:vAlign w:val="bottom"/>
            <w:hideMark/>
          </w:tcPr>
          <w:p w14:paraId="0359C885" w14:textId="77777777" w:rsidR="002A11CA" w:rsidRPr="005836C7" w:rsidRDefault="002A11CA" w:rsidP="005836C7">
            <w:pPr>
              <w:pStyle w:val="cuatexto"/>
              <w:jc w:val="right"/>
              <w:rPr>
                <w:szCs w:val="20"/>
                <w:lang w:val="es-ES" w:eastAsia="es-ES"/>
              </w:rPr>
            </w:pPr>
            <w:r w:rsidRPr="005836C7">
              <w:rPr>
                <w:szCs w:val="20"/>
                <w:lang w:val="es-ES" w:eastAsia="es-ES"/>
              </w:rPr>
              <w:t>92</w:t>
            </w:r>
          </w:p>
        </w:tc>
        <w:tc>
          <w:tcPr>
            <w:tcW w:w="888" w:type="dxa"/>
            <w:tcBorders>
              <w:top w:val="single" w:sz="2" w:space="0" w:color="auto"/>
              <w:bottom w:val="single" w:sz="2" w:space="0" w:color="auto"/>
            </w:tcBorders>
            <w:shd w:val="clear" w:color="auto" w:fill="auto"/>
            <w:noWrap/>
            <w:vAlign w:val="bottom"/>
            <w:hideMark/>
          </w:tcPr>
          <w:p w14:paraId="266E4DC4" w14:textId="77777777" w:rsidR="002A11CA" w:rsidRPr="005836C7" w:rsidRDefault="002A11CA" w:rsidP="005836C7">
            <w:pPr>
              <w:pStyle w:val="cuatexto"/>
              <w:jc w:val="right"/>
              <w:rPr>
                <w:szCs w:val="20"/>
                <w:lang w:val="es-ES" w:eastAsia="es-ES"/>
              </w:rPr>
            </w:pPr>
            <w:r w:rsidRPr="005836C7">
              <w:rPr>
                <w:szCs w:val="20"/>
                <w:lang w:val="es-ES" w:eastAsia="es-ES"/>
              </w:rPr>
              <w:t>66</w:t>
            </w:r>
          </w:p>
        </w:tc>
        <w:tc>
          <w:tcPr>
            <w:tcW w:w="1231" w:type="dxa"/>
            <w:tcBorders>
              <w:top w:val="single" w:sz="2" w:space="0" w:color="auto"/>
              <w:bottom w:val="single" w:sz="2" w:space="0" w:color="auto"/>
            </w:tcBorders>
            <w:shd w:val="clear" w:color="auto" w:fill="auto"/>
            <w:noWrap/>
            <w:vAlign w:val="bottom"/>
            <w:hideMark/>
          </w:tcPr>
          <w:p w14:paraId="70AA1B90" w14:textId="77777777" w:rsidR="002A11CA" w:rsidRPr="005836C7" w:rsidRDefault="002A11CA" w:rsidP="005836C7">
            <w:pPr>
              <w:pStyle w:val="cuatexto"/>
              <w:jc w:val="right"/>
              <w:rPr>
                <w:szCs w:val="20"/>
                <w:lang w:val="es-ES" w:eastAsia="es-ES"/>
              </w:rPr>
            </w:pPr>
            <w:r w:rsidRPr="005836C7">
              <w:rPr>
                <w:szCs w:val="20"/>
                <w:lang w:val="es-ES" w:eastAsia="es-ES"/>
              </w:rPr>
              <w:t>95</w:t>
            </w:r>
          </w:p>
        </w:tc>
        <w:tc>
          <w:tcPr>
            <w:tcW w:w="888" w:type="dxa"/>
            <w:tcBorders>
              <w:top w:val="single" w:sz="2" w:space="0" w:color="auto"/>
              <w:bottom w:val="single" w:sz="2" w:space="0" w:color="auto"/>
            </w:tcBorders>
            <w:shd w:val="clear" w:color="auto" w:fill="auto"/>
            <w:noWrap/>
            <w:vAlign w:val="bottom"/>
            <w:hideMark/>
          </w:tcPr>
          <w:p w14:paraId="48F04877" w14:textId="77777777" w:rsidR="002A11CA" w:rsidRPr="005836C7" w:rsidRDefault="002A11CA" w:rsidP="005836C7">
            <w:pPr>
              <w:pStyle w:val="cuatexto"/>
              <w:jc w:val="right"/>
              <w:rPr>
                <w:szCs w:val="20"/>
                <w:lang w:val="es-ES" w:eastAsia="es-ES"/>
              </w:rPr>
            </w:pPr>
            <w:r w:rsidRPr="005836C7">
              <w:rPr>
                <w:szCs w:val="20"/>
                <w:lang w:val="es-ES" w:eastAsia="es-ES"/>
              </w:rPr>
              <w:t>144</w:t>
            </w:r>
          </w:p>
        </w:tc>
        <w:tc>
          <w:tcPr>
            <w:tcW w:w="1231" w:type="dxa"/>
            <w:tcBorders>
              <w:top w:val="single" w:sz="2" w:space="0" w:color="auto"/>
              <w:bottom w:val="single" w:sz="2" w:space="0" w:color="auto"/>
            </w:tcBorders>
            <w:shd w:val="clear" w:color="auto" w:fill="auto"/>
            <w:noWrap/>
            <w:vAlign w:val="bottom"/>
            <w:hideMark/>
          </w:tcPr>
          <w:p w14:paraId="4518DF76" w14:textId="77777777" w:rsidR="002A11CA" w:rsidRPr="005836C7" w:rsidRDefault="002A11CA" w:rsidP="005836C7">
            <w:pPr>
              <w:pStyle w:val="cuatexto"/>
              <w:jc w:val="right"/>
              <w:rPr>
                <w:szCs w:val="20"/>
                <w:lang w:val="es-ES" w:eastAsia="es-ES"/>
              </w:rPr>
            </w:pPr>
            <w:r w:rsidRPr="005836C7">
              <w:rPr>
                <w:szCs w:val="20"/>
                <w:lang w:val="es-ES" w:eastAsia="es-ES"/>
              </w:rPr>
              <w:t>58</w:t>
            </w:r>
          </w:p>
        </w:tc>
        <w:tc>
          <w:tcPr>
            <w:tcW w:w="901" w:type="dxa"/>
            <w:tcBorders>
              <w:top w:val="single" w:sz="2" w:space="0" w:color="auto"/>
              <w:bottom w:val="single" w:sz="2" w:space="0" w:color="auto"/>
            </w:tcBorders>
            <w:shd w:val="clear" w:color="auto" w:fill="auto"/>
            <w:noWrap/>
            <w:vAlign w:val="bottom"/>
            <w:hideMark/>
          </w:tcPr>
          <w:p w14:paraId="664190B9" w14:textId="77777777" w:rsidR="002A11CA" w:rsidRPr="005836C7" w:rsidRDefault="002A11CA" w:rsidP="005836C7">
            <w:pPr>
              <w:pStyle w:val="cuatexto"/>
              <w:jc w:val="right"/>
              <w:rPr>
                <w:szCs w:val="20"/>
                <w:lang w:val="es-ES" w:eastAsia="es-ES"/>
              </w:rPr>
            </w:pPr>
            <w:r w:rsidRPr="005836C7">
              <w:rPr>
                <w:szCs w:val="20"/>
                <w:lang w:val="es-ES" w:eastAsia="es-ES"/>
              </w:rPr>
              <w:t>339</w:t>
            </w:r>
          </w:p>
        </w:tc>
        <w:tc>
          <w:tcPr>
            <w:tcW w:w="1231" w:type="dxa"/>
            <w:tcBorders>
              <w:top w:val="single" w:sz="2" w:space="0" w:color="auto"/>
              <w:bottom w:val="single" w:sz="2" w:space="0" w:color="auto"/>
            </w:tcBorders>
            <w:shd w:val="clear" w:color="auto" w:fill="auto"/>
            <w:noWrap/>
            <w:vAlign w:val="bottom"/>
            <w:hideMark/>
          </w:tcPr>
          <w:p w14:paraId="7C5A07C2" w14:textId="77777777" w:rsidR="002A11CA" w:rsidRPr="005836C7" w:rsidRDefault="002A11CA" w:rsidP="005836C7">
            <w:pPr>
              <w:pStyle w:val="cuatexto"/>
              <w:jc w:val="right"/>
              <w:rPr>
                <w:szCs w:val="20"/>
                <w:lang w:val="es-ES" w:eastAsia="es-ES"/>
              </w:rPr>
            </w:pPr>
            <w:r w:rsidRPr="005836C7">
              <w:rPr>
                <w:szCs w:val="20"/>
                <w:lang w:val="es-ES" w:eastAsia="es-ES"/>
              </w:rPr>
              <w:t>34</w:t>
            </w:r>
          </w:p>
        </w:tc>
        <w:tc>
          <w:tcPr>
            <w:tcW w:w="888" w:type="dxa"/>
            <w:tcBorders>
              <w:top w:val="single" w:sz="2" w:space="0" w:color="auto"/>
              <w:bottom w:val="single" w:sz="2" w:space="0" w:color="auto"/>
            </w:tcBorders>
            <w:shd w:val="clear" w:color="auto" w:fill="auto"/>
            <w:noWrap/>
            <w:vAlign w:val="bottom"/>
            <w:hideMark/>
          </w:tcPr>
          <w:p w14:paraId="24E895AA" w14:textId="77777777" w:rsidR="002A11CA" w:rsidRPr="005836C7" w:rsidRDefault="002A11CA" w:rsidP="005836C7">
            <w:pPr>
              <w:pStyle w:val="cuatexto"/>
              <w:jc w:val="right"/>
              <w:rPr>
                <w:szCs w:val="20"/>
                <w:lang w:val="es-ES" w:eastAsia="es-ES"/>
              </w:rPr>
            </w:pPr>
            <w:r w:rsidRPr="005836C7">
              <w:rPr>
                <w:szCs w:val="20"/>
                <w:lang w:val="es-ES" w:eastAsia="es-ES"/>
              </w:rPr>
              <w:t>664</w:t>
            </w:r>
          </w:p>
        </w:tc>
        <w:tc>
          <w:tcPr>
            <w:tcW w:w="1063" w:type="dxa"/>
            <w:tcBorders>
              <w:top w:val="single" w:sz="2" w:space="0" w:color="auto"/>
              <w:bottom w:val="single" w:sz="2" w:space="0" w:color="auto"/>
            </w:tcBorders>
            <w:shd w:val="clear" w:color="auto" w:fill="auto"/>
            <w:noWrap/>
            <w:vAlign w:val="bottom"/>
            <w:hideMark/>
          </w:tcPr>
          <w:p w14:paraId="09C25BB9" w14:textId="77777777" w:rsidR="002A11CA" w:rsidRPr="005836C7" w:rsidRDefault="002A11CA" w:rsidP="005836C7">
            <w:pPr>
              <w:pStyle w:val="cuatexto"/>
              <w:jc w:val="right"/>
              <w:rPr>
                <w:szCs w:val="20"/>
                <w:lang w:val="es-ES" w:eastAsia="es-ES"/>
              </w:rPr>
            </w:pPr>
            <w:r w:rsidRPr="005836C7">
              <w:rPr>
                <w:szCs w:val="20"/>
                <w:lang w:val="es-ES" w:eastAsia="es-ES"/>
              </w:rPr>
              <w:t>29</w:t>
            </w:r>
          </w:p>
        </w:tc>
      </w:tr>
      <w:tr w:rsidR="00F27913" w:rsidRPr="005836C7" w14:paraId="6BDCB8ED" w14:textId="77777777" w:rsidTr="00E946EA">
        <w:trPr>
          <w:trHeight w:val="198"/>
        </w:trPr>
        <w:tc>
          <w:tcPr>
            <w:tcW w:w="2287" w:type="dxa"/>
            <w:vMerge/>
            <w:tcBorders>
              <w:top w:val="single" w:sz="2" w:space="0" w:color="auto"/>
              <w:bottom w:val="single" w:sz="2" w:space="0" w:color="auto"/>
            </w:tcBorders>
            <w:vAlign w:val="center"/>
            <w:hideMark/>
          </w:tcPr>
          <w:p w14:paraId="076CBA4E" w14:textId="77777777" w:rsidR="002A11CA" w:rsidRPr="005836C7" w:rsidRDefault="002A11CA" w:rsidP="005836C7">
            <w:pPr>
              <w:pStyle w:val="cuatexto"/>
              <w:rPr>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71340745" w14:textId="77777777" w:rsidR="002A11CA" w:rsidRPr="005836C7" w:rsidRDefault="002A11CA" w:rsidP="005836C7">
            <w:pPr>
              <w:pStyle w:val="cuatexto"/>
              <w:rPr>
                <w:szCs w:val="20"/>
                <w:lang w:val="es-ES" w:eastAsia="es-ES"/>
              </w:rPr>
            </w:pPr>
            <w:r w:rsidRPr="005836C7">
              <w:rPr>
                <w:szCs w:val="20"/>
                <w:lang w:val="es-ES" w:eastAsia="es-ES"/>
              </w:rPr>
              <w:t>Tudela</w:t>
            </w:r>
          </w:p>
        </w:tc>
        <w:tc>
          <w:tcPr>
            <w:tcW w:w="880" w:type="dxa"/>
            <w:tcBorders>
              <w:top w:val="single" w:sz="2" w:space="0" w:color="auto"/>
              <w:bottom w:val="single" w:sz="2" w:space="0" w:color="auto"/>
            </w:tcBorders>
            <w:shd w:val="clear" w:color="auto" w:fill="auto"/>
            <w:noWrap/>
            <w:vAlign w:val="bottom"/>
            <w:hideMark/>
          </w:tcPr>
          <w:p w14:paraId="7407CE7A"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6A8908F1"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2628F1AD"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0BCC3173"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3391B3B6"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77A82A06"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901" w:type="dxa"/>
            <w:tcBorders>
              <w:top w:val="single" w:sz="2" w:space="0" w:color="auto"/>
              <w:bottom w:val="single" w:sz="2" w:space="0" w:color="auto"/>
            </w:tcBorders>
            <w:shd w:val="clear" w:color="auto" w:fill="auto"/>
            <w:noWrap/>
            <w:vAlign w:val="bottom"/>
            <w:hideMark/>
          </w:tcPr>
          <w:p w14:paraId="09613161"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70AFF9D4"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2A101E92"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063" w:type="dxa"/>
            <w:tcBorders>
              <w:top w:val="single" w:sz="2" w:space="0" w:color="auto"/>
              <w:bottom w:val="single" w:sz="2" w:space="0" w:color="auto"/>
            </w:tcBorders>
            <w:shd w:val="clear" w:color="auto" w:fill="auto"/>
            <w:noWrap/>
            <w:vAlign w:val="bottom"/>
            <w:hideMark/>
          </w:tcPr>
          <w:p w14:paraId="477197E3" w14:textId="77777777" w:rsidR="002A11CA" w:rsidRPr="005836C7" w:rsidRDefault="002A11CA" w:rsidP="005836C7">
            <w:pPr>
              <w:pStyle w:val="cuatexto"/>
              <w:jc w:val="right"/>
              <w:rPr>
                <w:szCs w:val="20"/>
                <w:lang w:val="es-ES" w:eastAsia="es-ES"/>
              </w:rPr>
            </w:pPr>
            <w:r w:rsidRPr="005836C7">
              <w:rPr>
                <w:szCs w:val="20"/>
                <w:lang w:val="es-ES" w:eastAsia="es-ES"/>
              </w:rPr>
              <w:t>-</w:t>
            </w:r>
          </w:p>
        </w:tc>
      </w:tr>
      <w:tr w:rsidR="00F27913" w:rsidRPr="005836C7" w14:paraId="593BD0B9" w14:textId="77777777" w:rsidTr="00E946EA">
        <w:trPr>
          <w:trHeight w:val="198"/>
        </w:trPr>
        <w:tc>
          <w:tcPr>
            <w:tcW w:w="2287" w:type="dxa"/>
            <w:vMerge/>
            <w:tcBorders>
              <w:top w:val="single" w:sz="2" w:space="0" w:color="auto"/>
              <w:bottom w:val="single" w:sz="2" w:space="0" w:color="auto"/>
            </w:tcBorders>
            <w:vAlign w:val="center"/>
            <w:hideMark/>
          </w:tcPr>
          <w:p w14:paraId="0DAF57A8" w14:textId="77777777" w:rsidR="002A11CA" w:rsidRPr="005836C7" w:rsidRDefault="002A11CA" w:rsidP="005836C7">
            <w:pPr>
              <w:pStyle w:val="cuatexto"/>
              <w:rPr>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1AC28FBD" w14:textId="77777777" w:rsidR="002A11CA" w:rsidRPr="005836C7" w:rsidRDefault="002A11CA" w:rsidP="005836C7">
            <w:pPr>
              <w:pStyle w:val="cuatexto"/>
              <w:rPr>
                <w:szCs w:val="20"/>
                <w:lang w:val="es-ES" w:eastAsia="es-ES"/>
              </w:rPr>
            </w:pPr>
            <w:r w:rsidRPr="005836C7">
              <w:rPr>
                <w:szCs w:val="20"/>
                <w:lang w:val="es-ES" w:eastAsia="es-ES"/>
              </w:rPr>
              <w:t>Estella</w:t>
            </w:r>
          </w:p>
        </w:tc>
        <w:tc>
          <w:tcPr>
            <w:tcW w:w="880" w:type="dxa"/>
            <w:tcBorders>
              <w:top w:val="single" w:sz="2" w:space="0" w:color="auto"/>
              <w:bottom w:val="single" w:sz="2" w:space="0" w:color="auto"/>
            </w:tcBorders>
            <w:shd w:val="clear" w:color="auto" w:fill="auto"/>
            <w:noWrap/>
            <w:vAlign w:val="bottom"/>
            <w:hideMark/>
          </w:tcPr>
          <w:p w14:paraId="351118FB"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6BF82E6C"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2B19CBE3"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17AF979D"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465814D6"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3C24356D"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901" w:type="dxa"/>
            <w:tcBorders>
              <w:top w:val="single" w:sz="2" w:space="0" w:color="auto"/>
              <w:bottom w:val="single" w:sz="2" w:space="0" w:color="auto"/>
            </w:tcBorders>
            <w:shd w:val="clear" w:color="auto" w:fill="auto"/>
            <w:noWrap/>
            <w:vAlign w:val="bottom"/>
            <w:hideMark/>
          </w:tcPr>
          <w:p w14:paraId="54226EB6"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47FE2D55"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7D1E0153"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063" w:type="dxa"/>
            <w:tcBorders>
              <w:top w:val="single" w:sz="2" w:space="0" w:color="auto"/>
              <w:bottom w:val="single" w:sz="2" w:space="0" w:color="auto"/>
            </w:tcBorders>
            <w:shd w:val="clear" w:color="auto" w:fill="auto"/>
            <w:noWrap/>
            <w:vAlign w:val="bottom"/>
            <w:hideMark/>
          </w:tcPr>
          <w:p w14:paraId="0325B921" w14:textId="77777777" w:rsidR="002A11CA" w:rsidRPr="005836C7" w:rsidRDefault="002A11CA" w:rsidP="005836C7">
            <w:pPr>
              <w:pStyle w:val="cuatexto"/>
              <w:jc w:val="right"/>
              <w:rPr>
                <w:szCs w:val="20"/>
                <w:lang w:val="es-ES" w:eastAsia="es-ES"/>
              </w:rPr>
            </w:pPr>
            <w:r w:rsidRPr="005836C7">
              <w:rPr>
                <w:szCs w:val="20"/>
                <w:lang w:val="es-ES" w:eastAsia="es-ES"/>
              </w:rPr>
              <w:t>-</w:t>
            </w:r>
          </w:p>
        </w:tc>
      </w:tr>
      <w:tr w:rsidR="00F27913" w:rsidRPr="005836C7" w14:paraId="6D2AB0FD" w14:textId="77777777" w:rsidTr="00E946EA">
        <w:trPr>
          <w:trHeight w:val="198"/>
        </w:trPr>
        <w:tc>
          <w:tcPr>
            <w:tcW w:w="2287" w:type="dxa"/>
            <w:vMerge w:val="restart"/>
            <w:tcBorders>
              <w:top w:val="single" w:sz="2" w:space="0" w:color="auto"/>
              <w:bottom w:val="single" w:sz="2" w:space="0" w:color="auto"/>
            </w:tcBorders>
            <w:shd w:val="clear" w:color="auto" w:fill="auto"/>
            <w:vAlign w:val="center"/>
            <w:hideMark/>
          </w:tcPr>
          <w:p w14:paraId="66C329B7" w14:textId="1B33C9A2" w:rsidR="002A11CA" w:rsidRPr="005836C7" w:rsidRDefault="002A11CA" w:rsidP="005836C7">
            <w:pPr>
              <w:pStyle w:val="cuatexto"/>
              <w:rPr>
                <w:szCs w:val="20"/>
                <w:lang w:val="es-ES" w:eastAsia="es-ES"/>
              </w:rPr>
            </w:pPr>
            <w:r w:rsidRPr="005836C7">
              <w:rPr>
                <w:szCs w:val="20"/>
                <w:lang w:val="es-ES" w:eastAsia="es-ES"/>
              </w:rPr>
              <w:t>C</w:t>
            </w:r>
            <w:r w:rsidR="00F61B9C" w:rsidRPr="005836C7">
              <w:rPr>
                <w:szCs w:val="20"/>
                <w:lang w:val="es-ES" w:eastAsia="es-ES"/>
              </w:rPr>
              <w:t>ir. T</w:t>
            </w:r>
            <w:r w:rsidRPr="005836C7">
              <w:rPr>
                <w:szCs w:val="20"/>
                <w:lang w:val="es-ES" w:eastAsia="es-ES"/>
              </w:rPr>
              <w:t>orácica</w:t>
            </w:r>
          </w:p>
        </w:tc>
        <w:tc>
          <w:tcPr>
            <w:tcW w:w="1286" w:type="dxa"/>
            <w:gridSpan w:val="2"/>
            <w:tcBorders>
              <w:top w:val="single" w:sz="2" w:space="0" w:color="auto"/>
              <w:bottom w:val="single" w:sz="2" w:space="0" w:color="auto"/>
            </w:tcBorders>
            <w:shd w:val="clear" w:color="auto" w:fill="auto"/>
            <w:noWrap/>
            <w:vAlign w:val="bottom"/>
            <w:hideMark/>
          </w:tcPr>
          <w:p w14:paraId="68244086" w14:textId="77777777" w:rsidR="002A11CA" w:rsidRPr="005836C7" w:rsidRDefault="002A11CA" w:rsidP="005836C7">
            <w:pPr>
              <w:pStyle w:val="cuatexto"/>
              <w:rPr>
                <w:szCs w:val="20"/>
                <w:lang w:val="es-ES" w:eastAsia="es-ES"/>
              </w:rPr>
            </w:pPr>
            <w:r w:rsidRPr="005836C7">
              <w:rPr>
                <w:szCs w:val="20"/>
                <w:lang w:val="es-ES" w:eastAsia="es-ES"/>
              </w:rPr>
              <w:t>Pamplona</w:t>
            </w:r>
          </w:p>
        </w:tc>
        <w:tc>
          <w:tcPr>
            <w:tcW w:w="880" w:type="dxa"/>
            <w:tcBorders>
              <w:top w:val="single" w:sz="2" w:space="0" w:color="auto"/>
              <w:bottom w:val="single" w:sz="2" w:space="0" w:color="auto"/>
            </w:tcBorders>
            <w:shd w:val="clear" w:color="auto" w:fill="auto"/>
            <w:noWrap/>
            <w:vAlign w:val="bottom"/>
            <w:hideMark/>
          </w:tcPr>
          <w:p w14:paraId="51CC35DC" w14:textId="77777777" w:rsidR="002A11CA" w:rsidRPr="005836C7" w:rsidRDefault="002A11CA" w:rsidP="005836C7">
            <w:pPr>
              <w:pStyle w:val="cuatexto"/>
              <w:jc w:val="right"/>
              <w:rPr>
                <w:szCs w:val="20"/>
                <w:lang w:val="es-ES" w:eastAsia="es-ES"/>
              </w:rPr>
            </w:pPr>
            <w:r w:rsidRPr="005836C7">
              <w:rPr>
                <w:szCs w:val="20"/>
                <w:lang w:val="es-ES" w:eastAsia="es-ES"/>
              </w:rPr>
              <w:t>9</w:t>
            </w:r>
          </w:p>
        </w:tc>
        <w:tc>
          <w:tcPr>
            <w:tcW w:w="1231" w:type="dxa"/>
            <w:tcBorders>
              <w:top w:val="single" w:sz="2" w:space="0" w:color="auto"/>
              <w:bottom w:val="single" w:sz="2" w:space="0" w:color="auto"/>
            </w:tcBorders>
            <w:shd w:val="clear" w:color="auto" w:fill="auto"/>
            <w:noWrap/>
            <w:vAlign w:val="bottom"/>
            <w:hideMark/>
          </w:tcPr>
          <w:p w14:paraId="223B2951" w14:textId="77777777" w:rsidR="002A11CA" w:rsidRPr="005836C7" w:rsidRDefault="002A11CA" w:rsidP="005836C7">
            <w:pPr>
              <w:pStyle w:val="cuatexto"/>
              <w:jc w:val="right"/>
              <w:rPr>
                <w:szCs w:val="20"/>
                <w:lang w:val="es-ES" w:eastAsia="es-ES"/>
              </w:rPr>
            </w:pPr>
            <w:r w:rsidRPr="005836C7">
              <w:rPr>
                <w:szCs w:val="20"/>
                <w:lang w:val="es-ES" w:eastAsia="es-ES"/>
              </w:rPr>
              <w:t>100</w:t>
            </w:r>
          </w:p>
        </w:tc>
        <w:tc>
          <w:tcPr>
            <w:tcW w:w="888" w:type="dxa"/>
            <w:tcBorders>
              <w:top w:val="single" w:sz="2" w:space="0" w:color="auto"/>
              <w:bottom w:val="single" w:sz="2" w:space="0" w:color="auto"/>
            </w:tcBorders>
            <w:shd w:val="clear" w:color="auto" w:fill="auto"/>
            <w:noWrap/>
            <w:vAlign w:val="bottom"/>
            <w:hideMark/>
          </w:tcPr>
          <w:p w14:paraId="52ACCD95" w14:textId="77777777" w:rsidR="002A11CA" w:rsidRPr="005836C7" w:rsidRDefault="002A11CA" w:rsidP="005836C7">
            <w:pPr>
              <w:pStyle w:val="cuatexto"/>
              <w:jc w:val="right"/>
              <w:rPr>
                <w:szCs w:val="20"/>
                <w:lang w:val="es-ES" w:eastAsia="es-ES"/>
              </w:rPr>
            </w:pPr>
            <w:r w:rsidRPr="005836C7">
              <w:rPr>
                <w:szCs w:val="20"/>
                <w:lang w:val="es-ES" w:eastAsia="es-ES"/>
              </w:rPr>
              <w:t>4</w:t>
            </w:r>
          </w:p>
        </w:tc>
        <w:tc>
          <w:tcPr>
            <w:tcW w:w="1231" w:type="dxa"/>
            <w:tcBorders>
              <w:top w:val="single" w:sz="2" w:space="0" w:color="auto"/>
              <w:bottom w:val="single" w:sz="2" w:space="0" w:color="auto"/>
            </w:tcBorders>
            <w:shd w:val="clear" w:color="auto" w:fill="auto"/>
            <w:noWrap/>
            <w:vAlign w:val="bottom"/>
            <w:hideMark/>
          </w:tcPr>
          <w:p w14:paraId="4A57C012" w14:textId="77777777" w:rsidR="002A11CA" w:rsidRPr="005836C7" w:rsidRDefault="002A11CA" w:rsidP="005836C7">
            <w:pPr>
              <w:pStyle w:val="cuatexto"/>
              <w:jc w:val="right"/>
              <w:rPr>
                <w:szCs w:val="20"/>
                <w:lang w:val="es-ES" w:eastAsia="es-ES"/>
              </w:rPr>
            </w:pPr>
            <w:r w:rsidRPr="005836C7">
              <w:rPr>
                <w:szCs w:val="20"/>
                <w:lang w:val="es-ES" w:eastAsia="es-ES"/>
              </w:rPr>
              <w:t>100</w:t>
            </w:r>
          </w:p>
        </w:tc>
        <w:tc>
          <w:tcPr>
            <w:tcW w:w="888" w:type="dxa"/>
            <w:tcBorders>
              <w:top w:val="single" w:sz="2" w:space="0" w:color="auto"/>
              <w:bottom w:val="single" w:sz="2" w:space="0" w:color="auto"/>
            </w:tcBorders>
            <w:shd w:val="clear" w:color="auto" w:fill="auto"/>
            <w:noWrap/>
            <w:vAlign w:val="bottom"/>
            <w:hideMark/>
          </w:tcPr>
          <w:p w14:paraId="23703E72" w14:textId="77777777" w:rsidR="002A11CA" w:rsidRPr="005836C7" w:rsidRDefault="002A11CA" w:rsidP="005836C7">
            <w:pPr>
              <w:pStyle w:val="cuatexto"/>
              <w:jc w:val="right"/>
              <w:rPr>
                <w:szCs w:val="20"/>
                <w:lang w:val="es-ES" w:eastAsia="es-ES"/>
              </w:rPr>
            </w:pPr>
            <w:r w:rsidRPr="005836C7">
              <w:rPr>
                <w:szCs w:val="20"/>
                <w:lang w:val="es-ES" w:eastAsia="es-ES"/>
              </w:rPr>
              <w:t>8</w:t>
            </w:r>
          </w:p>
        </w:tc>
        <w:tc>
          <w:tcPr>
            <w:tcW w:w="1231" w:type="dxa"/>
            <w:tcBorders>
              <w:top w:val="single" w:sz="2" w:space="0" w:color="auto"/>
              <w:bottom w:val="single" w:sz="2" w:space="0" w:color="auto"/>
            </w:tcBorders>
            <w:shd w:val="clear" w:color="auto" w:fill="auto"/>
            <w:noWrap/>
            <w:vAlign w:val="bottom"/>
            <w:hideMark/>
          </w:tcPr>
          <w:p w14:paraId="24184EF7" w14:textId="77777777" w:rsidR="002A11CA" w:rsidRPr="005836C7" w:rsidRDefault="002A11CA" w:rsidP="005836C7">
            <w:pPr>
              <w:pStyle w:val="cuatexto"/>
              <w:jc w:val="right"/>
              <w:rPr>
                <w:szCs w:val="20"/>
                <w:lang w:val="es-ES" w:eastAsia="es-ES"/>
              </w:rPr>
            </w:pPr>
            <w:r w:rsidRPr="005836C7">
              <w:rPr>
                <w:szCs w:val="20"/>
                <w:lang w:val="es-ES" w:eastAsia="es-ES"/>
              </w:rPr>
              <w:t>63</w:t>
            </w:r>
          </w:p>
        </w:tc>
        <w:tc>
          <w:tcPr>
            <w:tcW w:w="901" w:type="dxa"/>
            <w:tcBorders>
              <w:top w:val="single" w:sz="2" w:space="0" w:color="auto"/>
              <w:bottom w:val="single" w:sz="2" w:space="0" w:color="auto"/>
            </w:tcBorders>
            <w:shd w:val="clear" w:color="auto" w:fill="auto"/>
            <w:noWrap/>
            <w:vAlign w:val="bottom"/>
            <w:hideMark/>
          </w:tcPr>
          <w:p w14:paraId="539A325F" w14:textId="77777777" w:rsidR="002A11CA" w:rsidRPr="005836C7" w:rsidRDefault="002A11CA" w:rsidP="005836C7">
            <w:pPr>
              <w:pStyle w:val="cuatexto"/>
              <w:jc w:val="right"/>
              <w:rPr>
                <w:szCs w:val="20"/>
                <w:lang w:val="es-ES" w:eastAsia="es-ES"/>
              </w:rPr>
            </w:pPr>
            <w:r w:rsidRPr="005836C7">
              <w:rPr>
                <w:szCs w:val="20"/>
                <w:lang w:val="es-ES" w:eastAsia="es-ES"/>
              </w:rPr>
              <w:t>11</w:t>
            </w:r>
          </w:p>
        </w:tc>
        <w:tc>
          <w:tcPr>
            <w:tcW w:w="1231" w:type="dxa"/>
            <w:tcBorders>
              <w:top w:val="single" w:sz="2" w:space="0" w:color="auto"/>
              <w:bottom w:val="single" w:sz="2" w:space="0" w:color="auto"/>
            </w:tcBorders>
            <w:shd w:val="clear" w:color="auto" w:fill="auto"/>
            <w:noWrap/>
            <w:vAlign w:val="bottom"/>
            <w:hideMark/>
          </w:tcPr>
          <w:p w14:paraId="5D8B3BC7" w14:textId="77777777" w:rsidR="002A11CA" w:rsidRPr="005836C7" w:rsidRDefault="002A11CA" w:rsidP="005836C7">
            <w:pPr>
              <w:pStyle w:val="cuatexto"/>
              <w:jc w:val="right"/>
              <w:rPr>
                <w:szCs w:val="20"/>
                <w:lang w:val="es-ES" w:eastAsia="es-ES"/>
              </w:rPr>
            </w:pPr>
            <w:r w:rsidRPr="005836C7">
              <w:rPr>
                <w:szCs w:val="20"/>
                <w:lang w:val="es-ES" w:eastAsia="es-ES"/>
              </w:rPr>
              <w:t>91</w:t>
            </w:r>
          </w:p>
        </w:tc>
        <w:tc>
          <w:tcPr>
            <w:tcW w:w="888" w:type="dxa"/>
            <w:tcBorders>
              <w:top w:val="single" w:sz="2" w:space="0" w:color="auto"/>
              <w:bottom w:val="single" w:sz="2" w:space="0" w:color="auto"/>
            </w:tcBorders>
            <w:shd w:val="clear" w:color="auto" w:fill="auto"/>
            <w:noWrap/>
            <w:vAlign w:val="bottom"/>
            <w:hideMark/>
          </w:tcPr>
          <w:p w14:paraId="41813642" w14:textId="77777777" w:rsidR="002A11CA" w:rsidRPr="005836C7" w:rsidRDefault="002A11CA" w:rsidP="005836C7">
            <w:pPr>
              <w:pStyle w:val="cuatexto"/>
              <w:jc w:val="right"/>
              <w:rPr>
                <w:szCs w:val="20"/>
                <w:lang w:val="es-ES" w:eastAsia="es-ES"/>
              </w:rPr>
            </w:pPr>
            <w:r w:rsidRPr="005836C7">
              <w:rPr>
                <w:szCs w:val="20"/>
                <w:lang w:val="es-ES" w:eastAsia="es-ES"/>
              </w:rPr>
              <w:t>2</w:t>
            </w:r>
          </w:p>
        </w:tc>
        <w:tc>
          <w:tcPr>
            <w:tcW w:w="1063" w:type="dxa"/>
            <w:tcBorders>
              <w:top w:val="single" w:sz="2" w:space="0" w:color="auto"/>
              <w:bottom w:val="single" w:sz="2" w:space="0" w:color="auto"/>
            </w:tcBorders>
            <w:shd w:val="clear" w:color="auto" w:fill="auto"/>
            <w:noWrap/>
            <w:vAlign w:val="bottom"/>
            <w:hideMark/>
          </w:tcPr>
          <w:p w14:paraId="150B4A36" w14:textId="77777777" w:rsidR="002A11CA" w:rsidRPr="005836C7" w:rsidRDefault="002A11CA" w:rsidP="005836C7">
            <w:pPr>
              <w:pStyle w:val="cuatexto"/>
              <w:jc w:val="right"/>
              <w:rPr>
                <w:szCs w:val="20"/>
                <w:lang w:val="es-ES" w:eastAsia="es-ES"/>
              </w:rPr>
            </w:pPr>
            <w:r w:rsidRPr="005836C7">
              <w:rPr>
                <w:szCs w:val="20"/>
                <w:lang w:val="es-ES" w:eastAsia="es-ES"/>
              </w:rPr>
              <w:t>100</w:t>
            </w:r>
          </w:p>
        </w:tc>
      </w:tr>
      <w:tr w:rsidR="00F27913" w:rsidRPr="005836C7" w14:paraId="6746C174" w14:textId="77777777" w:rsidTr="00E946EA">
        <w:trPr>
          <w:trHeight w:val="198"/>
        </w:trPr>
        <w:tc>
          <w:tcPr>
            <w:tcW w:w="2287" w:type="dxa"/>
            <w:vMerge/>
            <w:tcBorders>
              <w:top w:val="single" w:sz="2" w:space="0" w:color="auto"/>
              <w:bottom w:val="single" w:sz="2" w:space="0" w:color="auto"/>
            </w:tcBorders>
            <w:vAlign w:val="center"/>
            <w:hideMark/>
          </w:tcPr>
          <w:p w14:paraId="19D4BCAB" w14:textId="77777777" w:rsidR="002A11CA" w:rsidRPr="005836C7" w:rsidRDefault="002A11CA" w:rsidP="005836C7">
            <w:pPr>
              <w:pStyle w:val="cuatexto"/>
              <w:rPr>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1156AF2F" w14:textId="77777777" w:rsidR="002A11CA" w:rsidRPr="005836C7" w:rsidRDefault="002A11CA" w:rsidP="005836C7">
            <w:pPr>
              <w:pStyle w:val="cuatexto"/>
              <w:rPr>
                <w:szCs w:val="20"/>
                <w:lang w:val="es-ES" w:eastAsia="es-ES"/>
              </w:rPr>
            </w:pPr>
            <w:r w:rsidRPr="005836C7">
              <w:rPr>
                <w:szCs w:val="20"/>
                <w:lang w:val="es-ES" w:eastAsia="es-ES"/>
              </w:rPr>
              <w:t>Tudela</w:t>
            </w:r>
          </w:p>
        </w:tc>
        <w:tc>
          <w:tcPr>
            <w:tcW w:w="880" w:type="dxa"/>
            <w:tcBorders>
              <w:top w:val="single" w:sz="2" w:space="0" w:color="auto"/>
              <w:bottom w:val="single" w:sz="2" w:space="0" w:color="auto"/>
            </w:tcBorders>
            <w:shd w:val="clear" w:color="auto" w:fill="auto"/>
            <w:noWrap/>
            <w:vAlign w:val="bottom"/>
            <w:hideMark/>
          </w:tcPr>
          <w:p w14:paraId="458B675B"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1008DA44"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3EAA0BC4"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1C92265D"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2DD66E31"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164E0E51"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901" w:type="dxa"/>
            <w:tcBorders>
              <w:top w:val="single" w:sz="2" w:space="0" w:color="auto"/>
              <w:bottom w:val="single" w:sz="2" w:space="0" w:color="auto"/>
            </w:tcBorders>
            <w:shd w:val="clear" w:color="auto" w:fill="auto"/>
            <w:noWrap/>
            <w:vAlign w:val="bottom"/>
            <w:hideMark/>
          </w:tcPr>
          <w:p w14:paraId="4B87FBF6"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3AD9F199"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56163D44"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063" w:type="dxa"/>
            <w:tcBorders>
              <w:top w:val="single" w:sz="2" w:space="0" w:color="auto"/>
              <w:bottom w:val="single" w:sz="2" w:space="0" w:color="auto"/>
            </w:tcBorders>
            <w:shd w:val="clear" w:color="auto" w:fill="auto"/>
            <w:noWrap/>
            <w:vAlign w:val="bottom"/>
            <w:hideMark/>
          </w:tcPr>
          <w:p w14:paraId="2E394CDF" w14:textId="77777777" w:rsidR="002A11CA" w:rsidRPr="005836C7" w:rsidRDefault="002A11CA" w:rsidP="005836C7">
            <w:pPr>
              <w:pStyle w:val="cuatexto"/>
              <w:jc w:val="right"/>
              <w:rPr>
                <w:szCs w:val="20"/>
                <w:lang w:val="es-ES" w:eastAsia="es-ES"/>
              </w:rPr>
            </w:pPr>
            <w:r w:rsidRPr="005836C7">
              <w:rPr>
                <w:szCs w:val="20"/>
                <w:lang w:val="es-ES" w:eastAsia="es-ES"/>
              </w:rPr>
              <w:t>-</w:t>
            </w:r>
          </w:p>
        </w:tc>
      </w:tr>
      <w:tr w:rsidR="00F27913" w:rsidRPr="005836C7" w14:paraId="2BC02B45" w14:textId="77777777" w:rsidTr="00E946EA">
        <w:trPr>
          <w:trHeight w:val="198"/>
        </w:trPr>
        <w:tc>
          <w:tcPr>
            <w:tcW w:w="2287" w:type="dxa"/>
            <w:vMerge/>
            <w:tcBorders>
              <w:top w:val="single" w:sz="2" w:space="0" w:color="auto"/>
              <w:bottom w:val="single" w:sz="2" w:space="0" w:color="auto"/>
            </w:tcBorders>
            <w:vAlign w:val="center"/>
            <w:hideMark/>
          </w:tcPr>
          <w:p w14:paraId="2078730F" w14:textId="77777777" w:rsidR="002A11CA" w:rsidRPr="005836C7" w:rsidRDefault="002A11CA" w:rsidP="005836C7">
            <w:pPr>
              <w:pStyle w:val="cuatexto"/>
              <w:rPr>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47E2B9DA" w14:textId="77777777" w:rsidR="002A11CA" w:rsidRPr="005836C7" w:rsidRDefault="002A11CA" w:rsidP="005836C7">
            <w:pPr>
              <w:pStyle w:val="cuatexto"/>
              <w:rPr>
                <w:szCs w:val="20"/>
                <w:lang w:val="es-ES" w:eastAsia="es-ES"/>
              </w:rPr>
            </w:pPr>
            <w:r w:rsidRPr="005836C7">
              <w:rPr>
                <w:szCs w:val="20"/>
                <w:lang w:val="es-ES" w:eastAsia="es-ES"/>
              </w:rPr>
              <w:t>Estella</w:t>
            </w:r>
          </w:p>
        </w:tc>
        <w:tc>
          <w:tcPr>
            <w:tcW w:w="880" w:type="dxa"/>
            <w:tcBorders>
              <w:top w:val="single" w:sz="2" w:space="0" w:color="auto"/>
              <w:bottom w:val="single" w:sz="2" w:space="0" w:color="auto"/>
            </w:tcBorders>
            <w:shd w:val="clear" w:color="auto" w:fill="auto"/>
            <w:noWrap/>
            <w:vAlign w:val="bottom"/>
            <w:hideMark/>
          </w:tcPr>
          <w:p w14:paraId="6000AAE6"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14A91711"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35E6B507"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6EBB9CD1"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2E7BDE82"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6114004F"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901" w:type="dxa"/>
            <w:tcBorders>
              <w:top w:val="single" w:sz="2" w:space="0" w:color="auto"/>
              <w:bottom w:val="single" w:sz="2" w:space="0" w:color="auto"/>
            </w:tcBorders>
            <w:shd w:val="clear" w:color="auto" w:fill="auto"/>
            <w:noWrap/>
            <w:vAlign w:val="bottom"/>
            <w:hideMark/>
          </w:tcPr>
          <w:p w14:paraId="575CC3CB"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1CD02E92"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7997591F"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063" w:type="dxa"/>
            <w:tcBorders>
              <w:top w:val="single" w:sz="2" w:space="0" w:color="auto"/>
              <w:bottom w:val="single" w:sz="2" w:space="0" w:color="auto"/>
            </w:tcBorders>
            <w:shd w:val="clear" w:color="auto" w:fill="auto"/>
            <w:noWrap/>
            <w:vAlign w:val="bottom"/>
            <w:hideMark/>
          </w:tcPr>
          <w:p w14:paraId="3E430268" w14:textId="77777777" w:rsidR="002A11CA" w:rsidRPr="005836C7" w:rsidRDefault="002A11CA" w:rsidP="005836C7">
            <w:pPr>
              <w:pStyle w:val="cuatexto"/>
              <w:jc w:val="right"/>
              <w:rPr>
                <w:szCs w:val="20"/>
                <w:lang w:val="es-ES" w:eastAsia="es-ES"/>
              </w:rPr>
            </w:pPr>
            <w:r w:rsidRPr="005836C7">
              <w:rPr>
                <w:szCs w:val="20"/>
                <w:lang w:val="es-ES" w:eastAsia="es-ES"/>
              </w:rPr>
              <w:t>-</w:t>
            </w:r>
          </w:p>
        </w:tc>
      </w:tr>
      <w:tr w:rsidR="00F27913" w:rsidRPr="005836C7" w14:paraId="451DDC58" w14:textId="77777777" w:rsidTr="00E946EA">
        <w:trPr>
          <w:trHeight w:val="198"/>
        </w:trPr>
        <w:tc>
          <w:tcPr>
            <w:tcW w:w="2287" w:type="dxa"/>
            <w:vMerge w:val="restart"/>
            <w:tcBorders>
              <w:top w:val="single" w:sz="2" w:space="0" w:color="auto"/>
              <w:bottom w:val="single" w:sz="2" w:space="0" w:color="auto"/>
            </w:tcBorders>
            <w:shd w:val="clear" w:color="auto" w:fill="auto"/>
            <w:vAlign w:val="center"/>
            <w:hideMark/>
          </w:tcPr>
          <w:p w14:paraId="0648C798" w14:textId="4290F48C" w:rsidR="002A11CA" w:rsidRPr="005836C7" w:rsidRDefault="002A11CA" w:rsidP="005836C7">
            <w:pPr>
              <w:pStyle w:val="cuatexto"/>
              <w:rPr>
                <w:szCs w:val="20"/>
                <w:lang w:val="es-ES" w:eastAsia="es-ES"/>
              </w:rPr>
            </w:pPr>
            <w:r w:rsidRPr="005836C7">
              <w:rPr>
                <w:szCs w:val="20"/>
                <w:lang w:val="es-ES" w:eastAsia="es-ES"/>
              </w:rPr>
              <w:t>C</w:t>
            </w:r>
            <w:r w:rsidR="00F61B9C" w:rsidRPr="005836C7">
              <w:rPr>
                <w:szCs w:val="20"/>
                <w:lang w:val="es-ES" w:eastAsia="es-ES"/>
              </w:rPr>
              <w:t>ir</w:t>
            </w:r>
            <w:r w:rsidRPr="005836C7">
              <w:rPr>
                <w:szCs w:val="20"/>
                <w:lang w:val="es-ES" w:eastAsia="es-ES"/>
              </w:rPr>
              <w:t>.</w:t>
            </w:r>
            <w:r w:rsidR="00F61B9C" w:rsidRPr="005836C7">
              <w:rPr>
                <w:szCs w:val="20"/>
                <w:lang w:val="es-ES" w:eastAsia="es-ES"/>
              </w:rPr>
              <w:t xml:space="preserve"> </w:t>
            </w:r>
            <w:r w:rsidRPr="005836C7">
              <w:rPr>
                <w:szCs w:val="20"/>
                <w:lang w:val="es-ES" w:eastAsia="es-ES"/>
              </w:rPr>
              <w:t>Vascular</w:t>
            </w:r>
          </w:p>
        </w:tc>
        <w:tc>
          <w:tcPr>
            <w:tcW w:w="1286" w:type="dxa"/>
            <w:gridSpan w:val="2"/>
            <w:tcBorders>
              <w:top w:val="single" w:sz="2" w:space="0" w:color="auto"/>
              <w:bottom w:val="single" w:sz="2" w:space="0" w:color="auto"/>
            </w:tcBorders>
            <w:shd w:val="clear" w:color="auto" w:fill="auto"/>
            <w:noWrap/>
            <w:vAlign w:val="bottom"/>
            <w:hideMark/>
          </w:tcPr>
          <w:p w14:paraId="311DB74F" w14:textId="77777777" w:rsidR="002A11CA" w:rsidRPr="005836C7" w:rsidRDefault="002A11CA" w:rsidP="005836C7">
            <w:pPr>
              <w:pStyle w:val="cuatexto"/>
              <w:rPr>
                <w:szCs w:val="20"/>
                <w:lang w:val="es-ES" w:eastAsia="es-ES"/>
              </w:rPr>
            </w:pPr>
            <w:r w:rsidRPr="005836C7">
              <w:rPr>
                <w:szCs w:val="20"/>
                <w:lang w:val="es-ES" w:eastAsia="es-ES"/>
              </w:rPr>
              <w:t>Pamplona</w:t>
            </w:r>
          </w:p>
        </w:tc>
        <w:tc>
          <w:tcPr>
            <w:tcW w:w="880" w:type="dxa"/>
            <w:tcBorders>
              <w:top w:val="single" w:sz="2" w:space="0" w:color="auto"/>
              <w:bottom w:val="single" w:sz="2" w:space="0" w:color="auto"/>
            </w:tcBorders>
            <w:shd w:val="clear" w:color="auto" w:fill="auto"/>
            <w:noWrap/>
            <w:vAlign w:val="bottom"/>
            <w:hideMark/>
          </w:tcPr>
          <w:p w14:paraId="5C0E282A" w14:textId="77777777" w:rsidR="002A11CA" w:rsidRPr="005836C7" w:rsidRDefault="002A11CA" w:rsidP="005836C7">
            <w:pPr>
              <w:pStyle w:val="cuatexto"/>
              <w:jc w:val="right"/>
              <w:rPr>
                <w:szCs w:val="20"/>
                <w:lang w:val="es-ES" w:eastAsia="es-ES"/>
              </w:rPr>
            </w:pPr>
            <w:r w:rsidRPr="005836C7">
              <w:rPr>
                <w:szCs w:val="20"/>
                <w:lang w:val="es-ES" w:eastAsia="es-ES"/>
              </w:rPr>
              <w:t>1.966</w:t>
            </w:r>
          </w:p>
        </w:tc>
        <w:tc>
          <w:tcPr>
            <w:tcW w:w="1231" w:type="dxa"/>
            <w:tcBorders>
              <w:top w:val="single" w:sz="2" w:space="0" w:color="auto"/>
              <w:bottom w:val="single" w:sz="2" w:space="0" w:color="auto"/>
            </w:tcBorders>
            <w:shd w:val="clear" w:color="auto" w:fill="auto"/>
            <w:noWrap/>
            <w:vAlign w:val="bottom"/>
            <w:hideMark/>
          </w:tcPr>
          <w:p w14:paraId="2627C4A0" w14:textId="77777777" w:rsidR="002A11CA" w:rsidRPr="005836C7" w:rsidRDefault="002A11CA" w:rsidP="005836C7">
            <w:pPr>
              <w:pStyle w:val="cuatexto"/>
              <w:jc w:val="right"/>
              <w:rPr>
                <w:szCs w:val="20"/>
                <w:lang w:val="es-ES" w:eastAsia="es-ES"/>
              </w:rPr>
            </w:pPr>
            <w:r w:rsidRPr="005836C7">
              <w:rPr>
                <w:szCs w:val="20"/>
                <w:lang w:val="es-ES" w:eastAsia="es-ES"/>
              </w:rPr>
              <w:t>11</w:t>
            </w:r>
          </w:p>
        </w:tc>
        <w:tc>
          <w:tcPr>
            <w:tcW w:w="888" w:type="dxa"/>
            <w:tcBorders>
              <w:top w:val="single" w:sz="2" w:space="0" w:color="auto"/>
              <w:bottom w:val="single" w:sz="2" w:space="0" w:color="auto"/>
            </w:tcBorders>
            <w:shd w:val="clear" w:color="auto" w:fill="auto"/>
            <w:noWrap/>
            <w:vAlign w:val="bottom"/>
            <w:hideMark/>
          </w:tcPr>
          <w:p w14:paraId="5EAF0125" w14:textId="77777777" w:rsidR="002A11CA" w:rsidRPr="005836C7" w:rsidRDefault="002A11CA" w:rsidP="005836C7">
            <w:pPr>
              <w:pStyle w:val="cuatexto"/>
              <w:jc w:val="right"/>
              <w:rPr>
                <w:szCs w:val="20"/>
                <w:lang w:val="es-ES" w:eastAsia="es-ES"/>
              </w:rPr>
            </w:pPr>
            <w:r w:rsidRPr="005836C7">
              <w:rPr>
                <w:szCs w:val="20"/>
                <w:lang w:val="es-ES" w:eastAsia="es-ES"/>
              </w:rPr>
              <w:t>1.975</w:t>
            </w:r>
          </w:p>
        </w:tc>
        <w:tc>
          <w:tcPr>
            <w:tcW w:w="1231" w:type="dxa"/>
            <w:tcBorders>
              <w:top w:val="single" w:sz="2" w:space="0" w:color="auto"/>
              <w:bottom w:val="single" w:sz="2" w:space="0" w:color="auto"/>
            </w:tcBorders>
            <w:shd w:val="clear" w:color="auto" w:fill="auto"/>
            <w:noWrap/>
            <w:vAlign w:val="bottom"/>
            <w:hideMark/>
          </w:tcPr>
          <w:p w14:paraId="7ACBCC2B" w14:textId="77777777" w:rsidR="002A11CA" w:rsidRPr="005836C7" w:rsidRDefault="002A11CA" w:rsidP="005836C7">
            <w:pPr>
              <w:pStyle w:val="cuatexto"/>
              <w:jc w:val="right"/>
              <w:rPr>
                <w:szCs w:val="20"/>
                <w:lang w:val="es-ES" w:eastAsia="es-ES"/>
              </w:rPr>
            </w:pPr>
            <w:r w:rsidRPr="005836C7">
              <w:rPr>
                <w:szCs w:val="20"/>
                <w:lang w:val="es-ES" w:eastAsia="es-ES"/>
              </w:rPr>
              <w:t>8</w:t>
            </w:r>
          </w:p>
        </w:tc>
        <w:tc>
          <w:tcPr>
            <w:tcW w:w="888" w:type="dxa"/>
            <w:tcBorders>
              <w:top w:val="single" w:sz="2" w:space="0" w:color="auto"/>
              <w:bottom w:val="single" w:sz="2" w:space="0" w:color="auto"/>
            </w:tcBorders>
            <w:shd w:val="clear" w:color="auto" w:fill="auto"/>
            <w:noWrap/>
            <w:vAlign w:val="bottom"/>
            <w:hideMark/>
          </w:tcPr>
          <w:p w14:paraId="776484C1" w14:textId="77777777" w:rsidR="002A11CA" w:rsidRPr="005836C7" w:rsidRDefault="002A11CA" w:rsidP="005836C7">
            <w:pPr>
              <w:pStyle w:val="cuatexto"/>
              <w:jc w:val="right"/>
              <w:rPr>
                <w:szCs w:val="20"/>
                <w:lang w:val="es-ES" w:eastAsia="es-ES"/>
              </w:rPr>
            </w:pPr>
            <w:r w:rsidRPr="005836C7">
              <w:rPr>
                <w:szCs w:val="20"/>
                <w:lang w:val="es-ES" w:eastAsia="es-ES"/>
              </w:rPr>
              <w:t>2.455</w:t>
            </w:r>
          </w:p>
        </w:tc>
        <w:tc>
          <w:tcPr>
            <w:tcW w:w="1231" w:type="dxa"/>
            <w:tcBorders>
              <w:top w:val="single" w:sz="2" w:space="0" w:color="auto"/>
              <w:bottom w:val="single" w:sz="2" w:space="0" w:color="auto"/>
            </w:tcBorders>
            <w:shd w:val="clear" w:color="auto" w:fill="auto"/>
            <w:noWrap/>
            <w:vAlign w:val="bottom"/>
            <w:hideMark/>
          </w:tcPr>
          <w:p w14:paraId="6645D91F" w14:textId="77777777" w:rsidR="002A11CA" w:rsidRPr="005836C7" w:rsidRDefault="002A11CA" w:rsidP="005836C7">
            <w:pPr>
              <w:pStyle w:val="cuatexto"/>
              <w:jc w:val="right"/>
              <w:rPr>
                <w:szCs w:val="20"/>
                <w:lang w:val="es-ES" w:eastAsia="es-ES"/>
              </w:rPr>
            </w:pPr>
            <w:r w:rsidRPr="005836C7">
              <w:rPr>
                <w:szCs w:val="20"/>
                <w:lang w:val="es-ES" w:eastAsia="es-ES"/>
              </w:rPr>
              <w:t>4</w:t>
            </w:r>
          </w:p>
        </w:tc>
        <w:tc>
          <w:tcPr>
            <w:tcW w:w="901" w:type="dxa"/>
            <w:tcBorders>
              <w:top w:val="single" w:sz="2" w:space="0" w:color="auto"/>
              <w:bottom w:val="single" w:sz="2" w:space="0" w:color="auto"/>
            </w:tcBorders>
            <w:shd w:val="clear" w:color="auto" w:fill="auto"/>
            <w:noWrap/>
            <w:vAlign w:val="bottom"/>
            <w:hideMark/>
          </w:tcPr>
          <w:p w14:paraId="20A76197" w14:textId="77777777" w:rsidR="002A11CA" w:rsidRPr="005836C7" w:rsidRDefault="002A11CA" w:rsidP="005836C7">
            <w:pPr>
              <w:pStyle w:val="cuatexto"/>
              <w:jc w:val="right"/>
              <w:rPr>
                <w:szCs w:val="20"/>
                <w:lang w:val="es-ES" w:eastAsia="es-ES"/>
              </w:rPr>
            </w:pPr>
            <w:r w:rsidRPr="005836C7">
              <w:rPr>
                <w:szCs w:val="20"/>
                <w:lang w:val="es-ES" w:eastAsia="es-ES"/>
              </w:rPr>
              <w:t>2.236</w:t>
            </w:r>
          </w:p>
        </w:tc>
        <w:tc>
          <w:tcPr>
            <w:tcW w:w="1231" w:type="dxa"/>
            <w:tcBorders>
              <w:top w:val="single" w:sz="2" w:space="0" w:color="auto"/>
              <w:bottom w:val="single" w:sz="2" w:space="0" w:color="auto"/>
            </w:tcBorders>
            <w:shd w:val="clear" w:color="auto" w:fill="auto"/>
            <w:noWrap/>
            <w:vAlign w:val="bottom"/>
            <w:hideMark/>
          </w:tcPr>
          <w:p w14:paraId="5057A3D6" w14:textId="77777777" w:rsidR="002A11CA" w:rsidRPr="005836C7" w:rsidRDefault="002A11CA" w:rsidP="005836C7">
            <w:pPr>
              <w:pStyle w:val="cuatexto"/>
              <w:jc w:val="right"/>
              <w:rPr>
                <w:szCs w:val="20"/>
                <w:lang w:val="es-ES" w:eastAsia="es-ES"/>
              </w:rPr>
            </w:pPr>
            <w:r w:rsidRPr="005836C7">
              <w:rPr>
                <w:szCs w:val="20"/>
                <w:lang w:val="es-ES" w:eastAsia="es-ES"/>
              </w:rPr>
              <w:t>9</w:t>
            </w:r>
          </w:p>
        </w:tc>
        <w:tc>
          <w:tcPr>
            <w:tcW w:w="888" w:type="dxa"/>
            <w:tcBorders>
              <w:top w:val="single" w:sz="2" w:space="0" w:color="auto"/>
              <w:bottom w:val="single" w:sz="2" w:space="0" w:color="auto"/>
            </w:tcBorders>
            <w:shd w:val="clear" w:color="auto" w:fill="auto"/>
            <w:noWrap/>
            <w:vAlign w:val="bottom"/>
            <w:hideMark/>
          </w:tcPr>
          <w:p w14:paraId="4D353B9B" w14:textId="77777777" w:rsidR="002A11CA" w:rsidRPr="005836C7" w:rsidRDefault="002A11CA" w:rsidP="005836C7">
            <w:pPr>
              <w:pStyle w:val="cuatexto"/>
              <w:jc w:val="right"/>
              <w:rPr>
                <w:szCs w:val="20"/>
                <w:lang w:val="es-ES" w:eastAsia="es-ES"/>
              </w:rPr>
            </w:pPr>
            <w:r w:rsidRPr="005836C7">
              <w:rPr>
                <w:szCs w:val="20"/>
                <w:lang w:val="es-ES" w:eastAsia="es-ES"/>
              </w:rPr>
              <w:t>2.394</w:t>
            </w:r>
          </w:p>
        </w:tc>
        <w:tc>
          <w:tcPr>
            <w:tcW w:w="1063" w:type="dxa"/>
            <w:tcBorders>
              <w:top w:val="single" w:sz="2" w:space="0" w:color="auto"/>
              <w:bottom w:val="single" w:sz="2" w:space="0" w:color="auto"/>
            </w:tcBorders>
            <w:shd w:val="clear" w:color="auto" w:fill="auto"/>
            <w:noWrap/>
            <w:vAlign w:val="bottom"/>
            <w:hideMark/>
          </w:tcPr>
          <w:p w14:paraId="0E3C949C" w14:textId="77777777" w:rsidR="002A11CA" w:rsidRPr="005836C7" w:rsidRDefault="002A11CA" w:rsidP="005836C7">
            <w:pPr>
              <w:pStyle w:val="cuatexto"/>
              <w:jc w:val="right"/>
              <w:rPr>
                <w:szCs w:val="20"/>
                <w:lang w:val="es-ES" w:eastAsia="es-ES"/>
              </w:rPr>
            </w:pPr>
            <w:r w:rsidRPr="005836C7">
              <w:rPr>
                <w:szCs w:val="20"/>
                <w:lang w:val="es-ES" w:eastAsia="es-ES"/>
              </w:rPr>
              <w:t>8</w:t>
            </w:r>
          </w:p>
        </w:tc>
      </w:tr>
      <w:tr w:rsidR="00F27913" w:rsidRPr="005836C7" w14:paraId="082FA879" w14:textId="77777777" w:rsidTr="00E946EA">
        <w:trPr>
          <w:trHeight w:val="198"/>
        </w:trPr>
        <w:tc>
          <w:tcPr>
            <w:tcW w:w="2287" w:type="dxa"/>
            <w:vMerge/>
            <w:tcBorders>
              <w:top w:val="single" w:sz="2" w:space="0" w:color="auto"/>
              <w:bottom w:val="single" w:sz="2" w:space="0" w:color="auto"/>
            </w:tcBorders>
            <w:vAlign w:val="center"/>
            <w:hideMark/>
          </w:tcPr>
          <w:p w14:paraId="259AF43C" w14:textId="77777777" w:rsidR="002A11CA" w:rsidRPr="005836C7" w:rsidRDefault="002A11CA" w:rsidP="005836C7">
            <w:pPr>
              <w:pStyle w:val="cuatexto"/>
              <w:rPr>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44987A96" w14:textId="77777777" w:rsidR="002A11CA" w:rsidRPr="005836C7" w:rsidRDefault="002A11CA" w:rsidP="005836C7">
            <w:pPr>
              <w:pStyle w:val="cuatexto"/>
              <w:rPr>
                <w:szCs w:val="20"/>
                <w:lang w:val="es-ES" w:eastAsia="es-ES"/>
              </w:rPr>
            </w:pPr>
            <w:r w:rsidRPr="005836C7">
              <w:rPr>
                <w:szCs w:val="20"/>
                <w:lang w:val="es-ES" w:eastAsia="es-ES"/>
              </w:rPr>
              <w:t>Tudela</w:t>
            </w:r>
          </w:p>
        </w:tc>
        <w:tc>
          <w:tcPr>
            <w:tcW w:w="880" w:type="dxa"/>
            <w:tcBorders>
              <w:top w:val="single" w:sz="2" w:space="0" w:color="auto"/>
              <w:bottom w:val="single" w:sz="2" w:space="0" w:color="auto"/>
            </w:tcBorders>
            <w:shd w:val="clear" w:color="auto" w:fill="auto"/>
            <w:noWrap/>
            <w:vAlign w:val="bottom"/>
            <w:hideMark/>
          </w:tcPr>
          <w:p w14:paraId="28A3AFB3"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2A982C63"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2AEB9AF2"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2BA40C9C"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4F847637"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27B80901"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901" w:type="dxa"/>
            <w:tcBorders>
              <w:top w:val="single" w:sz="2" w:space="0" w:color="auto"/>
              <w:bottom w:val="single" w:sz="2" w:space="0" w:color="auto"/>
            </w:tcBorders>
            <w:shd w:val="clear" w:color="auto" w:fill="auto"/>
            <w:noWrap/>
            <w:vAlign w:val="bottom"/>
            <w:hideMark/>
          </w:tcPr>
          <w:p w14:paraId="5A3E29DA"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1DD87CC5"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15374C9D"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063" w:type="dxa"/>
            <w:tcBorders>
              <w:top w:val="single" w:sz="2" w:space="0" w:color="auto"/>
              <w:bottom w:val="single" w:sz="2" w:space="0" w:color="auto"/>
            </w:tcBorders>
            <w:shd w:val="clear" w:color="auto" w:fill="auto"/>
            <w:noWrap/>
            <w:vAlign w:val="bottom"/>
            <w:hideMark/>
          </w:tcPr>
          <w:p w14:paraId="0582DB9C" w14:textId="77777777" w:rsidR="002A11CA" w:rsidRPr="005836C7" w:rsidRDefault="002A11CA" w:rsidP="005836C7">
            <w:pPr>
              <w:pStyle w:val="cuatexto"/>
              <w:jc w:val="right"/>
              <w:rPr>
                <w:szCs w:val="20"/>
                <w:lang w:val="es-ES" w:eastAsia="es-ES"/>
              </w:rPr>
            </w:pPr>
            <w:r w:rsidRPr="005836C7">
              <w:rPr>
                <w:szCs w:val="20"/>
                <w:lang w:val="es-ES" w:eastAsia="es-ES"/>
              </w:rPr>
              <w:t>-</w:t>
            </w:r>
          </w:p>
        </w:tc>
      </w:tr>
      <w:tr w:rsidR="00F27913" w:rsidRPr="005836C7" w14:paraId="669D7CB3" w14:textId="77777777" w:rsidTr="00E946EA">
        <w:trPr>
          <w:trHeight w:val="198"/>
        </w:trPr>
        <w:tc>
          <w:tcPr>
            <w:tcW w:w="2287" w:type="dxa"/>
            <w:vMerge/>
            <w:tcBorders>
              <w:top w:val="single" w:sz="2" w:space="0" w:color="auto"/>
              <w:bottom w:val="single" w:sz="2" w:space="0" w:color="auto"/>
            </w:tcBorders>
            <w:vAlign w:val="center"/>
            <w:hideMark/>
          </w:tcPr>
          <w:p w14:paraId="275ED14C" w14:textId="77777777" w:rsidR="002A11CA" w:rsidRPr="005836C7" w:rsidRDefault="002A11CA" w:rsidP="005836C7">
            <w:pPr>
              <w:pStyle w:val="cuatexto"/>
              <w:rPr>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7B9011F2" w14:textId="77777777" w:rsidR="002A11CA" w:rsidRPr="005836C7" w:rsidRDefault="002A11CA" w:rsidP="005836C7">
            <w:pPr>
              <w:pStyle w:val="cuatexto"/>
              <w:rPr>
                <w:szCs w:val="20"/>
                <w:lang w:val="es-ES" w:eastAsia="es-ES"/>
              </w:rPr>
            </w:pPr>
            <w:r w:rsidRPr="005836C7">
              <w:rPr>
                <w:szCs w:val="20"/>
                <w:lang w:val="es-ES" w:eastAsia="es-ES"/>
              </w:rPr>
              <w:t>Estella</w:t>
            </w:r>
          </w:p>
        </w:tc>
        <w:tc>
          <w:tcPr>
            <w:tcW w:w="880" w:type="dxa"/>
            <w:tcBorders>
              <w:top w:val="single" w:sz="2" w:space="0" w:color="auto"/>
              <w:bottom w:val="single" w:sz="2" w:space="0" w:color="auto"/>
            </w:tcBorders>
            <w:shd w:val="clear" w:color="auto" w:fill="auto"/>
            <w:noWrap/>
            <w:vAlign w:val="bottom"/>
            <w:hideMark/>
          </w:tcPr>
          <w:p w14:paraId="610D59BD"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583885FE"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0B79556A"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48CE8BD0"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36D68F44"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60430256"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901" w:type="dxa"/>
            <w:tcBorders>
              <w:top w:val="single" w:sz="2" w:space="0" w:color="auto"/>
              <w:bottom w:val="single" w:sz="2" w:space="0" w:color="auto"/>
            </w:tcBorders>
            <w:shd w:val="clear" w:color="auto" w:fill="auto"/>
            <w:noWrap/>
            <w:vAlign w:val="bottom"/>
            <w:hideMark/>
          </w:tcPr>
          <w:p w14:paraId="05BD86E5"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52ECB703"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5E35D44A"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063" w:type="dxa"/>
            <w:tcBorders>
              <w:top w:val="single" w:sz="2" w:space="0" w:color="auto"/>
              <w:bottom w:val="single" w:sz="2" w:space="0" w:color="auto"/>
            </w:tcBorders>
            <w:shd w:val="clear" w:color="auto" w:fill="auto"/>
            <w:noWrap/>
            <w:vAlign w:val="bottom"/>
            <w:hideMark/>
          </w:tcPr>
          <w:p w14:paraId="521E11CB" w14:textId="77777777" w:rsidR="002A11CA" w:rsidRPr="005836C7" w:rsidRDefault="002A11CA" w:rsidP="005836C7">
            <w:pPr>
              <w:pStyle w:val="cuatexto"/>
              <w:jc w:val="right"/>
              <w:rPr>
                <w:szCs w:val="20"/>
                <w:lang w:val="es-ES" w:eastAsia="es-ES"/>
              </w:rPr>
            </w:pPr>
            <w:r w:rsidRPr="005836C7">
              <w:rPr>
                <w:szCs w:val="20"/>
                <w:lang w:val="es-ES" w:eastAsia="es-ES"/>
              </w:rPr>
              <w:t>-</w:t>
            </w:r>
          </w:p>
        </w:tc>
      </w:tr>
      <w:tr w:rsidR="00F27913" w:rsidRPr="005836C7" w14:paraId="78E7FEB0" w14:textId="77777777" w:rsidTr="00E946EA">
        <w:trPr>
          <w:trHeight w:val="198"/>
        </w:trPr>
        <w:tc>
          <w:tcPr>
            <w:tcW w:w="2287" w:type="dxa"/>
            <w:vMerge w:val="restart"/>
            <w:tcBorders>
              <w:top w:val="single" w:sz="2" w:space="0" w:color="auto"/>
              <w:bottom w:val="single" w:sz="2" w:space="0" w:color="auto"/>
            </w:tcBorders>
            <w:shd w:val="clear" w:color="auto" w:fill="auto"/>
            <w:vAlign w:val="center"/>
            <w:hideMark/>
          </w:tcPr>
          <w:p w14:paraId="42C5C4B5" w14:textId="77777777" w:rsidR="002A11CA" w:rsidRPr="005836C7" w:rsidRDefault="002A11CA" w:rsidP="005836C7">
            <w:pPr>
              <w:pStyle w:val="cuatexto"/>
              <w:rPr>
                <w:szCs w:val="20"/>
                <w:lang w:val="es-ES" w:eastAsia="es-ES"/>
              </w:rPr>
            </w:pPr>
            <w:r w:rsidRPr="005836C7">
              <w:rPr>
                <w:szCs w:val="20"/>
                <w:lang w:val="es-ES" w:eastAsia="es-ES"/>
              </w:rPr>
              <w:t>Cardiología</w:t>
            </w:r>
          </w:p>
        </w:tc>
        <w:tc>
          <w:tcPr>
            <w:tcW w:w="1286" w:type="dxa"/>
            <w:gridSpan w:val="2"/>
            <w:tcBorders>
              <w:top w:val="single" w:sz="2" w:space="0" w:color="auto"/>
              <w:bottom w:val="single" w:sz="2" w:space="0" w:color="auto"/>
            </w:tcBorders>
            <w:shd w:val="clear" w:color="auto" w:fill="auto"/>
            <w:noWrap/>
            <w:vAlign w:val="bottom"/>
            <w:hideMark/>
          </w:tcPr>
          <w:p w14:paraId="381819E3" w14:textId="77777777" w:rsidR="002A11CA" w:rsidRPr="005836C7" w:rsidRDefault="002A11CA" w:rsidP="005836C7">
            <w:pPr>
              <w:pStyle w:val="cuatexto"/>
              <w:rPr>
                <w:szCs w:val="20"/>
                <w:lang w:val="es-ES" w:eastAsia="es-ES"/>
              </w:rPr>
            </w:pPr>
            <w:r w:rsidRPr="005836C7">
              <w:rPr>
                <w:szCs w:val="20"/>
                <w:lang w:val="es-ES" w:eastAsia="es-ES"/>
              </w:rPr>
              <w:t>Pamplona</w:t>
            </w:r>
          </w:p>
        </w:tc>
        <w:tc>
          <w:tcPr>
            <w:tcW w:w="880" w:type="dxa"/>
            <w:tcBorders>
              <w:top w:val="single" w:sz="2" w:space="0" w:color="auto"/>
              <w:bottom w:val="single" w:sz="2" w:space="0" w:color="auto"/>
            </w:tcBorders>
            <w:shd w:val="clear" w:color="auto" w:fill="auto"/>
            <w:noWrap/>
            <w:vAlign w:val="bottom"/>
            <w:hideMark/>
          </w:tcPr>
          <w:p w14:paraId="0FA5F3E8" w14:textId="77777777" w:rsidR="002A11CA" w:rsidRPr="005836C7" w:rsidRDefault="002A11CA" w:rsidP="005836C7">
            <w:pPr>
              <w:pStyle w:val="cuatexto"/>
              <w:jc w:val="right"/>
              <w:rPr>
                <w:szCs w:val="20"/>
                <w:lang w:val="es-ES" w:eastAsia="es-ES"/>
              </w:rPr>
            </w:pPr>
            <w:r w:rsidRPr="005836C7">
              <w:rPr>
                <w:szCs w:val="20"/>
                <w:lang w:val="es-ES" w:eastAsia="es-ES"/>
              </w:rPr>
              <w:t>754</w:t>
            </w:r>
          </w:p>
        </w:tc>
        <w:tc>
          <w:tcPr>
            <w:tcW w:w="1231" w:type="dxa"/>
            <w:tcBorders>
              <w:top w:val="single" w:sz="2" w:space="0" w:color="auto"/>
              <w:bottom w:val="single" w:sz="2" w:space="0" w:color="auto"/>
            </w:tcBorders>
            <w:shd w:val="clear" w:color="auto" w:fill="auto"/>
            <w:noWrap/>
            <w:vAlign w:val="bottom"/>
            <w:hideMark/>
          </w:tcPr>
          <w:p w14:paraId="6C8AC7F9" w14:textId="77777777" w:rsidR="002A11CA" w:rsidRPr="005836C7" w:rsidRDefault="002A11CA" w:rsidP="005836C7">
            <w:pPr>
              <w:pStyle w:val="cuatexto"/>
              <w:jc w:val="right"/>
              <w:rPr>
                <w:szCs w:val="20"/>
                <w:lang w:val="es-ES" w:eastAsia="es-ES"/>
              </w:rPr>
            </w:pPr>
            <w:r w:rsidRPr="005836C7">
              <w:rPr>
                <w:szCs w:val="20"/>
                <w:lang w:val="es-ES" w:eastAsia="es-ES"/>
              </w:rPr>
              <w:t>82</w:t>
            </w:r>
          </w:p>
        </w:tc>
        <w:tc>
          <w:tcPr>
            <w:tcW w:w="888" w:type="dxa"/>
            <w:tcBorders>
              <w:top w:val="single" w:sz="2" w:space="0" w:color="auto"/>
              <w:bottom w:val="single" w:sz="2" w:space="0" w:color="auto"/>
            </w:tcBorders>
            <w:shd w:val="clear" w:color="auto" w:fill="auto"/>
            <w:noWrap/>
            <w:vAlign w:val="bottom"/>
            <w:hideMark/>
          </w:tcPr>
          <w:p w14:paraId="23267A3E" w14:textId="77777777" w:rsidR="002A11CA" w:rsidRPr="005836C7" w:rsidRDefault="002A11CA" w:rsidP="005836C7">
            <w:pPr>
              <w:pStyle w:val="cuatexto"/>
              <w:jc w:val="right"/>
              <w:rPr>
                <w:szCs w:val="20"/>
                <w:lang w:val="es-ES" w:eastAsia="es-ES"/>
              </w:rPr>
            </w:pPr>
            <w:r w:rsidRPr="005836C7">
              <w:rPr>
                <w:szCs w:val="20"/>
                <w:lang w:val="es-ES" w:eastAsia="es-ES"/>
              </w:rPr>
              <w:t>1.094</w:t>
            </w:r>
          </w:p>
        </w:tc>
        <w:tc>
          <w:tcPr>
            <w:tcW w:w="1231" w:type="dxa"/>
            <w:tcBorders>
              <w:top w:val="single" w:sz="2" w:space="0" w:color="auto"/>
              <w:bottom w:val="single" w:sz="2" w:space="0" w:color="auto"/>
            </w:tcBorders>
            <w:shd w:val="clear" w:color="auto" w:fill="auto"/>
            <w:noWrap/>
            <w:vAlign w:val="bottom"/>
            <w:hideMark/>
          </w:tcPr>
          <w:p w14:paraId="162C6DD3" w14:textId="77777777" w:rsidR="002A11CA" w:rsidRPr="005836C7" w:rsidRDefault="002A11CA" w:rsidP="005836C7">
            <w:pPr>
              <w:pStyle w:val="cuatexto"/>
              <w:jc w:val="right"/>
              <w:rPr>
                <w:szCs w:val="20"/>
                <w:lang w:val="es-ES" w:eastAsia="es-ES"/>
              </w:rPr>
            </w:pPr>
            <w:r w:rsidRPr="005836C7">
              <w:rPr>
                <w:szCs w:val="20"/>
                <w:lang w:val="es-ES" w:eastAsia="es-ES"/>
              </w:rPr>
              <w:t>46</w:t>
            </w:r>
          </w:p>
        </w:tc>
        <w:tc>
          <w:tcPr>
            <w:tcW w:w="888" w:type="dxa"/>
            <w:tcBorders>
              <w:top w:val="single" w:sz="2" w:space="0" w:color="auto"/>
              <w:bottom w:val="single" w:sz="2" w:space="0" w:color="auto"/>
            </w:tcBorders>
            <w:shd w:val="clear" w:color="auto" w:fill="auto"/>
            <w:noWrap/>
            <w:vAlign w:val="bottom"/>
            <w:hideMark/>
          </w:tcPr>
          <w:p w14:paraId="417DEE33" w14:textId="77777777" w:rsidR="002A11CA" w:rsidRPr="005836C7" w:rsidRDefault="002A11CA" w:rsidP="005836C7">
            <w:pPr>
              <w:pStyle w:val="cuatexto"/>
              <w:jc w:val="right"/>
              <w:rPr>
                <w:szCs w:val="20"/>
                <w:lang w:val="es-ES" w:eastAsia="es-ES"/>
              </w:rPr>
            </w:pPr>
            <w:r w:rsidRPr="005836C7">
              <w:rPr>
                <w:szCs w:val="20"/>
                <w:lang w:val="es-ES" w:eastAsia="es-ES"/>
              </w:rPr>
              <w:t>963</w:t>
            </w:r>
          </w:p>
        </w:tc>
        <w:tc>
          <w:tcPr>
            <w:tcW w:w="1231" w:type="dxa"/>
            <w:tcBorders>
              <w:top w:val="single" w:sz="2" w:space="0" w:color="auto"/>
              <w:bottom w:val="single" w:sz="2" w:space="0" w:color="auto"/>
            </w:tcBorders>
            <w:shd w:val="clear" w:color="auto" w:fill="auto"/>
            <w:noWrap/>
            <w:vAlign w:val="bottom"/>
            <w:hideMark/>
          </w:tcPr>
          <w:p w14:paraId="1727FD5C" w14:textId="77777777" w:rsidR="002A11CA" w:rsidRPr="005836C7" w:rsidRDefault="002A11CA" w:rsidP="005836C7">
            <w:pPr>
              <w:pStyle w:val="cuatexto"/>
              <w:jc w:val="right"/>
              <w:rPr>
                <w:szCs w:val="20"/>
                <w:lang w:val="es-ES" w:eastAsia="es-ES"/>
              </w:rPr>
            </w:pPr>
            <w:r w:rsidRPr="005836C7">
              <w:rPr>
                <w:szCs w:val="20"/>
                <w:lang w:val="es-ES" w:eastAsia="es-ES"/>
              </w:rPr>
              <w:t>23</w:t>
            </w:r>
          </w:p>
        </w:tc>
        <w:tc>
          <w:tcPr>
            <w:tcW w:w="901" w:type="dxa"/>
            <w:tcBorders>
              <w:top w:val="single" w:sz="2" w:space="0" w:color="auto"/>
              <w:bottom w:val="single" w:sz="2" w:space="0" w:color="auto"/>
            </w:tcBorders>
            <w:shd w:val="clear" w:color="auto" w:fill="auto"/>
            <w:noWrap/>
            <w:vAlign w:val="bottom"/>
            <w:hideMark/>
          </w:tcPr>
          <w:p w14:paraId="742F7C4C" w14:textId="77777777" w:rsidR="002A11CA" w:rsidRPr="005836C7" w:rsidRDefault="002A11CA" w:rsidP="005836C7">
            <w:pPr>
              <w:pStyle w:val="cuatexto"/>
              <w:jc w:val="right"/>
              <w:rPr>
                <w:szCs w:val="20"/>
                <w:lang w:val="es-ES" w:eastAsia="es-ES"/>
              </w:rPr>
            </w:pPr>
            <w:r w:rsidRPr="005836C7">
              <w:rPr>
                <w:szCs w:val="20"/>
                <w:lang w:val="es-ES" w:eastAsia="es-ES"/>
              </w:rPr>
              <w:t>2.126</w:t>
            </w:r>
          </w:p>
        </w:tc>
        <w:tc>
          <w:tcPr>
            <w:tcW w:w="1231" w:type="dxa"/>
            <w:tcBorders>
              <w:top w:val="single" w:sz="2" w:space="0" w:color="auto"/>
              <w:bottom w:val="single" w:sz="2" w:space="0" w:color="auto"/>
            </w:tcBorders>
            <w:shd w:val="clear" w:color="auto" w:fill="auto"/>
            <w:noWrap/>
            <w:vAlign w:val="bottom"/>
            <w:hideMark/>
          </w:tcPr>
          <w:p w14:paraId="5CC0738F" w14:textId="77777777" w:rsidR="002A11CA" w:rsidRPr="005836C7" w:rsidRDefault="002A11CA" w:rsidP="005836C7">
            <w:pPr>
              <w:pStyle w:val="cuatexto"/>
              <w:jc w:val="right"/>
              <w:rPr>
                <w:szCs w:val="20"/>
                <w:lang w:val="es-ES" w:eastAsia="es-ES"/>
              </w:rPr>
            </w:pPr>
            <w:r w:rsidRPr="005836C7">
              <w:rPr>
                <w:szCs w:val="20"/>
                <w:lang w:val="es-ES" w:eastAsia="es-ES"/>
              </w:rPr>
              <w:t>11</w:t>
            </w:r>
          </w:p>
        </w:tc>
        <w:tc>
          <w:tcPr>
            <w:tcW w:w="888" w:type="dxa"/>
            <w:tcBorders>
              <w:top w:val="single" w:sz="2" w:space="0" w:color="auto"/>
              <w:bottom w:val="single" w:sz="2" w:space="0" w:color="auto"/>
            </w:tcBorders>
            <w:shd w:val="clear" w:color="auto" w:fill="auto"/>
            <w:noWrap/>
            <w:vAlign w:val="bottom"/>
            <w:hideMark/>
          </w:tcPr>
          <w:p w14:paraId="5E1E09D7" w14:textId="77777777" w:rsidR="002A11CA" w:rsidRPr="005836C7" w:rsidRDefault="002A11CA" w:rsidP="005836C7">
            <w:pPr>
              <w:pStyle w:val="cuatexto"/>
              <w:jc w:val="right"/>
              <w:rPr>
                <w:szCs w:val="20"/>
                <w:lang w:val="es-ES" w:eastAsia="es-ES"/>
              </w:rPr>
            </w:pPr>
            <w:r w:rsidRPr="005836C7">
              <w:rPr>
                <w:szCs w:val="20"/>
                <w:lang w:val="es-ES" w:eastAsia="es-ES"/>
              </w:rPr>
              <w:t>2.027</w:t>
            </w:r>
          </w:p>
        </w:tc>
        <w:tc>
          <w:tcPr>
            <w:tcW w:w="1063" w:type="dxa"/>
            <w:tcBorders>
              <w:top w:val="single" w:sz="2" w:space="0" w:color="auto"/>
              <w:bottom w:val="single" w:sz="2" w:space="0" w:color="auto"/>
            </w:tcBorders>
            <w:shd w:val="clear" w:color="auto" w:fill="auto"/>
            <w:noWrap/>
            <w:vAlign w:val="bottom"/>
            <w:hideMark/>
          </w:tcPr>
          <w:p w14:paraId="416C7597" w14:textId="77777777" w:rsidR="002A11CA" w:rsidRPr="005836C7" w:rsidRDefault="002A11CA" w:rsidP="005836C7">
            <w:pPr>
              <w:pStyle w:val="cuatexto"/>
              <w:jc w:val="right"/>
              <w:rPr>
                <w:szCs w:val="20"/>
                <w:lang w:val="es-ES" w:eastAsia="es-ES"/>
              </w:rPr>
            </w:pPr>
            <w:r w:rsidRPr="005836C7">
              <w:rPr>
                <w:szCs w:val="20"/>
                <w:lang w:val="es-ES" w:eastAsia="es-ES"/>
              </w:rPr>
              <w:t>8</w:t>
            </w:r>
          </w:p>
        </w:tc>
      </w:tr>
      <w:tr w:rsidR="00F27913" w:rsidRPr="005836C7" w14:paraId="48DE4E59" w14:textId="77777777" w:rsidTr="00E946EA">
        <w:trPr>
          <w:trHeight w:val="198"/>
        </w:trPr>
        <w:tc>
          <w:tcPr>
            <w:tcW w:w="2287" w:type="dxa"/>
            <w:vMerge/>
            <w:tcBorders>
              <w:top w:val="single" w:sz="2" w:space="0" w:color="auto"/>
              <w:bottom w:val="single" w:sz="2" w:space="0" w:color="auto"/>
            </w:tcBorders>
            <w:vAlign w:val="center"/>
            <w:hideMark/>
          </w:tcPr>
          <w:p w14:paraId="7722A829" w14:textId="77777777" w:rsidR="002A11CA" w:rsidRPr="005836C7" w:rsidRDefault="002A11CA" w:rsidP="005836C7">
            <w:pPr>
              <w:pStyle w:val="cuatexto"/>
              <w:rPr>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079A2169" w14:textId="77777777" w:rsidR="002A11CA" w:rsidRPr="005836C7" w:rsidRDefault="002A11CA" w:rsidP="005836C7">
            <w:pPr>
              <w:pStyle w:val="cuatexto"/>
              <w:rPr>
                <w:szCs w:val="20"/>
                <w:lang w:val="es-ES" w:eastAsia="es-ES"/>
              </w:rPr>
            </w:pPr>
            <w:r w:rsidRPr="005836C7">
              <w:rPr>
                <w:szCs w:val="20"/>
                <w:lang w:val="es-ES" w:eastAsia="es-ES"/>
              </w:rPr>
              <w:t>Tudela</w:t>
            </w:r>
          </w:p>
        </w:tc>
        <w:tc>
          <w:tcPr>
            <w:tcW w:w="880" w:type="dxa"/>
            <w:tcBorders>
              <w:top w:val="single" w:sz="2" w:space="0" w:color="auto"/>
              <w:bottom w:val="single" w:sz="2" w:space="0" w:color="auto"/>
            </w:tcBorders>
            <w:shd w:val="clear" w:color="auto" w:fill="auto"/>
            <w:noWrap/>
            <w:vAlign w:val="bottom"/>
            <w:hideMark/>
          </w:tcPr>
          <w:p w14:paraId="3F007E01" w14:textId="77777777" w:rsidR="002A11CA" w:rsidRPr="005836C7" w:rsidRDefault="002A11CA" w:rsidP="005836C7">
            <w:pPr>
              <w:pStyle w:val="cuatexto"/>
              <w:jc w:val="right"/>
              <w:rPr>
                <w:szCs w:val="20"/>
                <w:lang w:val="es-ES" w:eastAsia="es-ES"/>
              </w:rPr>
            </w:pPr>
            <w:r w:rsidRPr="005836C7">
              <w:rPr>
                <w:szCs w:val="20"/>
                <w:lang w:val="es-ES" w:eastAsia="es-ES"/>
              </w:rPr>
              <w:t>28</w:t>
            </w:r>
          </w:p>
        </w:tc>
        <w:tc>
          <w:tcPr>
            <w:tcW w:w="1231" w:type="dxa"/>
            <w:tcBorders>
              <w:top w:val="single" w:sz="2" w:space="0" w:color="auto"/>
              <w:bottom w:val="single" w:sz="2" w:space="0" w:color="auto"/>
            </w:tcBorders>
            <w:shd w:val="clear" w:color="auto" w:fill="auto"/>
            <w:noWrap/>
            <w:vAlign w:val="bottom"/>
            <w:hideMark/>
          </w:tcPr>
          <w:p w14:paraId="10EEC36F" w14:textId="77777777" w:rsidR="002A11CA" w:rsidRPr="005836C7" w:rsidRDefault="002A11CA" w:rsidP="005836C7">
            <w:pPr>
              <w:pStyle w:val="cuatexto"/>
              <w:jc w:val="right"/>
              <w:rPr>
                <w:szCs w:val="20"/>
                <w:lang w:val="es-ES" w:eastAsia="es-ES"/>
              </w:rPr>
            </w:pPr>
            <w:r w:rsidRPr="005836C7">
              <w:rPr>
                <w:szCs w:val="20"/>
                <w:lang w:val="es-ES" w:eastAsia="es-ES"/>
              </w:rPr>
              <w:t>100</w:t>
            </w:r>
          </w:p>
        </w:tc>
        <w:tc>
          <w:tcPr>
            <w:tcW w:w="888" w:type="dxa"/>
            <w:tcBorders>
              <w:top w:val="single" w:sz="2" w:space="0" w:color="auto"/>
              <w:bottom w:val="single" w:sz="2" w:space="0" w:color="auto"/>
            </w:tcBorders>
            <w:shd w:val="clear" w:color="auto" w:fill="auto"/>
            <w:noWrap/>
            <w:vAlign w:val="bottom"/>
            <w:hideMark/>
          </w:tcPr>
          <w:p w14:paraId="32CC2F59" w14:textId="77777777" w:rsidR="002A11CA" w:rsidRPr="005836C7" w:rsidRDefault="002A11CA" w:rsidP="005836C7">
            <w:pPr>
              <w:pStyle w:val="cuatexto"/>
              <w:jc w:val="right"/>
              <w:rPr>
                <w:szCs w:val="20"/>
                <w:lang w:val="es-ES" w:eastAsia="es-ES"/>
              </w:rPr>
            </w:pPr>
            <w:r w:rsidRPr="005836C7">
              <w:rPr>
                <w:szCs w:val="20"/>
                <w:lang w:val="es-ES" w:eastAsia="es-ES"/>
              </w:rPr>
              <w:t>74</w:t>
            </w:r>
          </w:p>
        </w:tc>
        <w:tc>
          <w:tcPr>
            <w:tcW w:w="1231" w:type="dxa"/>
            <w:tcBorders>
              <w:top w:val="single" w:sz="2" w:space="0" w:color="auto"/>
              <w:bottom w:val="single" w:sz="2" w:space="0" w:color="auto"/>
            </w:tcBorders>
            <w:shd w:val="clear" w:color="auto" w:fill="auto"/>
            <w:noWrap/>
            <w:vAlign w:val="bottom"/>
            <w:hideMark/>
          </w:tcPr>
          <w:p w14:paraId="5E4141BF" w14:textId="77777777" w:rsidR="002A11CA" w:rsidRPr="005836C7" w:rsidRDefault="002A11CA" w:rsidP="005836C7">
            <w:pPr>
              <w:pStyle w:val="cuatexto"/>
              <w:jc w:val="right"/>
              <w:rPr>
                <w:szCs w:val="20"/>
                <w:lang w:val="es-ES" w:eastAsia="es-ES"/>
              </w:rPr>
            </w:pPr>
            <w:r w:rsidRPr="005836C7">
              <w:rPr>
                <w:szCs w:val="20"/>
                <w:lang w:val="es-ES" w:eastAsia="es-ES"/>
              </w:rPr>
              <w:t>100</w:t>
            </w:r>
          </w:p>
        </w:tc>
        <w:tc>
          <w:tcPr>
            <w:tcW w:w="888" w:type="dxa"/>
            <w:tcBorders>
              <w:top w:val="single" w:sz="2" w:space="0" w:color="auto"/>
              <w:bottom w:val="single" w:sz="2" w:space="0" w:color="auto"/>
            </w:tcBorders>
            <w:shd w:val="clear" w:color="auto" w:fill="auto"/>
            <w:noWrap/>
            <w:vAlign w:val="bottom"/>
            <w:hideMark/>
          </w:tcPr>
          <w:p w14:paraId="0884231E" w14:textId="77777777" w:rsidR="002A11CA" w:rsidRPr="005836C7" w:rsidRDefault="002A11CA" w:rsidP="005836C7">
            <w:pPr>
              <w:pStyle w:val="cuatexto"/>
              <w:jc w:val="right"/>
              <w:rPr>
                <w:szCs w:val="20"/>
                <w:lang w:val="es-ES" w:eastAsia="es-ES"/>
              </w:rPr>
            </w:pPr>
            <w:r w:rsidRPr="005836C7">
              <w:rPr>
                <w:szCs w:val="20"/>
                <w:lang w:val="es-ES" w:eastAsia="es-ES"/>
              </w:rPr>
              <w:t>88</w:t>
            </w:r>
          </w:p>
        </w:tc>
        <w:tc>
          <w:tcPr>
            <w:tcW w:w="1231" w:type="dxa"/>
            <w:tcBorders>
              <w:top w:val="single" w:sz="2" w:space="0" w:color="auto"/>
              <w:bottom w:val="single" w:sz="2" w:space="0" w:color="auto"/>
            </w:tcBorders>
            <w:shd w:val="clear" w:color="auto" w:fill="auto"/>
            <w:noWrap/>
            <w:vAlign w:val="bottom"/>
            <w:hideMark/>
          </w:tcPr>
          <w:p w14:paraId="5043EA7F" w14:textId="77777777" w:rsidR="002A11CA" w:rsidRPr="005836C7" w:rsidRDefault="002A11CA" w:rsidP="005836C7">
            <w:pPr>
              <w:pStyle w:val="cuatexto"/>
              <w:jc w:val="right"/>
              <w:rPr>
                <w:szCs w:val="20"/>
                <w:lang w:val="es-ES" w:eastAsia="es-ES"/>
              </w:rPr>
            </w:pPr>
            <w:r w:rsidRPr="005836C7">
              <w:rPr>
                <w:szCs w:val="20"/>
                <w:lang w:val="es-ES" w:eastAsia="es-ES"/>
              </w:rPr>
              <w:t>26</w:t>
            </w:r>
          </w:p>
        </w:tc>
        <w:tc>
          <w:tcPr>
            <w:tcW w:w="901" w:type="dxa"/>
            <w:tcBorders>
              <w:top w:val="single" w:sz="2" w:space="0" w:color="auto"/>
              <w:bottom w:val="single" w:sz="2" w:space="0" w:color="auto"/>
            </w:tcBorders>
            <w:shd w:val="clear" w:color="auto" w:fill="auto"/>
            <w:noWrap/>
            <w:vAlign w:val="bottom"/>
            <w:hideMark/>
          </w:tcPr>
          <w:p w14:paraId="5887F79B" w14:textId="77777777" w:rsidR="002A11CA" w:rsidRPr="005836C7" w:rsidRDefault="002A11CA" w:rsidP="005836C7">
            <w:pPr>
              <w:pStyle w:val="cuatexto"/>
              <w:jc w:val="right"/>
              <w:rPr>
                <w:szCs w:val="20"/>
                <w:lang w:val="es-ES" w:eastAsia="es-ES"/>
              </w:rPr>
            </w:pPr>
            <w:r w:rsidRPr="005836C7">
              <w:rPr>
                <w:szCs w:val="20"/>
                <w:lang w:val="es-ES" w:eastAsia="es-ES"/>
              </w:rPr>
              <w:t>563</w:t>
            </w:r>
          </w:p>
        </w:tc>
        <w:tc>
          <w:tcPr>
            <w:tcW w:w="1231" w:type="dxa"/>
            <w:tcBorders>
              <w:top w:val="single" w:sz="2" w:space="0" w:color="auto"/>
              <w:bottom w:val="single" w:sz="2" w:space="0" w:color="auto"/>
            </w:tcBorders>
            <w:shd w:val="clear" w:color="auto" w:fill="auto"/>
            <w:noWrap/>
            <w:vAlign w:val="bottom"/>
            <w:hideMark/>
          </w:tcPr>
          <w:p w14:paraId="7332DD9B" w14:textId="77777777" w:rsidR="002A11CA" w:rsidRPr="005836C7" w:rsidRDefault="002A11CA" w:rsidP="005836C7">
            <w:pPr>
              <w:pStyle w:val="cuatexto"/>
              <w:jc w:val="right"/>
              <w:rPr>
                <w:szCs w:val="20"/>
                <w:lang w:val="es-ES" w:eastAsia="es-ES"/>
              </w:rPr>
            </w:pPr>
            <w:r w:rsidRPr="005836C7">
              <w:rPr>
                <w:szCs w:val="20"/>
                <w:lang w:val="es-ES" w:eastAsia="es-ES"/>
              </w:rPr>
              <w:t>23</w:t>
            </w:r>
          </w:p>
        </w:tc>
        <w:tc>
          <w:tcPr>
            <w:tcW w:w="888" w:type="dxa"/>
            <w:tcBorders>
              <w:top w:val="single" w:sz="2" w:space="0" w:color="auto"/>
              <w:bottom w:val="single" w:sz="2" w:space="0" w:color="auto"/>
            </w:tcBorders>
            <w:shd w:val="clear" w:color="auto" w:fill="auto"/>
            <w:noWrap/>
            <w:vAlign w:val="bottom"/>
            <w:hideMark/>
          </w:tcPr>
          <w:p w14:paraId="016C7D85" w14:textId="77777777" w:rsidR="002A11CA" w:rsidRPr="005836C7" w:rsidRDefault="002A11CA" w:rsidP="005836C7">
            <w:pPr>
              <w:pStyle w:val="cuatexto"/>
              <w:jc w:val="right"/>
              <w:rPr>
                <w:szCs w:val="20"/>
                <w:lang w:val="es-ES" w:eastAsia="es-ES"/>
              </w:rPr>
            </w:pPr>
            <w:r w:rsidRPr="005836C7">
              <w:rPr>
                <w:szCs w:val="20"/>
                <w:lang w:val="es-ES" w:eastAsia="es-ES"/>
              </w:rPr>
              <w:t>210</w:t>
            </w:r>
          </w:p>
        </w:tc>
        <w:tc>
          <w:tcPr>
            <w:tcW w:w="1063" w:type="dxa"/>
            <w:tcBorders>
              <w:top w:val="single" w:sz="2" w:space="0" w:color="auto"/>
              <w:bottom w:val="single" w:sz="2" w:space="0" w:color="auto"/>
            </w:tcBorders>
            <w:shd w:val="clear" w:color="auto" w:fill="auto"/>
            <w:noWrap/>
            <w:vAlign w:val="bottom"/>
            <w:hideMark/>
          </w:tcPr>
          <w:p w14:paraId="3A1814AF" w14:textId="77777777" w:rsidR="002A11CA" w:rsidRPr="005836C7" w:rsidRDefault="002A11CA" w:rsidP="005836C7">
            <w:pPr>
              <w:pStyle w:val="cuatexto"/>
              <w:jc w:val="right"/>
              <w:rPr>
                <w:szCs w:val="20"/>
                <w:lang w:val="es-ES" w:eastAsia="es-ES"/>
              </w:rPr>
            </w:pPr>
            <w:r w:rsidRPr="005836C7">
              <w:rPr>
                <w:szCs w:val="20"/>
                <w:lang w:val="es-ES" w:eastAsia="es-ES"/>
              </w:rPr>
              <w:t>13</w:t>
            </w:r>
          </w:p>
        </w:tc>
      </w:tr>
      <w:tr w:rsidR="00F27913" w:rsidRPr="005836C7" w14:paraId="6FC97F05" w14:textId="77777777" w:rsidTr="00E946EA">
        <w:trPr>
          <w:trHeight w:val="198"/>
        </w:trPr>
        <w:tc>
          <w:tcPr>
            <w:tcW w:w="2287" w:type="dxa"/>
            <w:vMerge/>
            <w:tcBorders>
              <w:top w:val="single" w:sz="2" w:space="0" w:color="auto"/>
              <w:bottom w:val="single" w:sz="2" w:space="0" w:color="auto"/>
            </w:tcBorders>
            <w:vAlign w:val="center"/>
            <w:hideMark/>
          </w:tcPr>
          <w:p w14:paraId="13708A4C" w14:textId="77777777" w:rsidR="002A11CA" w:rsidRPr="005836C7" w:rsidRDefault="002A11CA" w:rsidP="005836C7">
            <w:pPr>
              <w:pStyle w:val="cuatexto"/>
              <w:rPr>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5F76308B" w14:textId="77777777" w:rsidR="002A11CA" w:rsidRPr="005836C7" w:rsidRDefault="002A11CA" w:rsidP="005836C7">
            <w:pPr>
              <w:pStyle w:val="cuatexto"/>
              <w:rPr>
                <w:szCs w:val="20"/>
                <w:lang w:val="es-ES" w:eastAsia="es-ES"/>
              </w:rPr>
            </w:pPr>
            <w:r w:rsidRPr="005836C7">
              <w:rPr>
                <w:szCs w:val="20"/>
                <w:lang w:val="es-ES" w:eastAsia="es-ES"/>
              </w:rPr>
              <w:t>Estella</w:t>
            </w:r>
          </w:p>
        </w:tc>
        <w:tc>
          <w:tcPr>
            <w:tcW w:w="880" w:type="dxa"/>
            <w:tcBorders>
              <w:top w:val="single" w:sz="2" w:space="0" w:color="auto"/>
              <w:bottom w:val="single" w:sz="2" w:space="0" w:color="auto"/>
            </w:tcBorders>
            <w:shd w:val="clear" w:color="auto" w:fill="auto"/>
            <w:noWrap/>
            <w:vAlign w:val="bottom"/>
            <w:hideMark/>
          </w:tcPr>
          <w:p w14:paraId="54312168" w14:textId="77777777" w:rsidR="002A11CA" w:rsidRPr="005836C7" w:rsidRDefault="002A11CA" w:rsidP="005836C7">
            <w:pPr>
              <w:pStyle w:val="cuatexto"/>
              <w:jc w:val="right"/>
              <w:rPr>
                <w:szCs w:val="20"/>
                <w:lang w:val="es-ES" w:eastAsia="es-ES"/>
              </w:rPr>
            </w:pPr>
            <w:r w:rsidRPr="005836C7">
              <w:rPr>
                <w:szCs w:val="20"/>
                <w:lang w:val="es-ES" w:eastAsia="es-ES"/>
              </w:rPr>
              <w:t>97</w:t>
            </w:r>
          </w:p>
        </w:tc>
        <w:tc>
          <w:tcPr>
            <w:tcW w:w="1231" w:type="dxa"/>
            <w:tcBorders>
              <w:top w:val="single" w:sz="2" w:space="0" w:color="auto"/>
              <w:bottom w:val="single" w:sz="2" w:space="0" w:color="auto"/>
            </w:tcBorders>
            <w:shd w:val="clear" w:color="auto" w:fill="auto"/>
            <w:noWrap/>
            <w:vAlign w:val="bottom"/>
            <w:hideMark/>
          </w:tcPr>
          <w:p w14:paraId="7BDB759C" w14:textId="77777777" w:rsidR="002A11CA" w:rsidRPr="005836C7" w:rsidRDefault="002A11CA" w:rsidP="005836C7">
            <w:pPr>
              <w:pStyle w:val="cuatexto"/>
              <w:jc w:val="right"/>
              <w:rPr>
                <w:szCs w:val="20"/>
                <w:lang w:val="es-ES" w:eastAsia="es-ES"/>
              </w:rPr>
            </w:pPr>
            <w:r w:rsidRPr="005836C7">
              <w:rPr>
                <w:szCs w:val="20"/>
                <w:lang w:val="es-ES" w:eastAsia="es-ES"/>
              </w:rPr>
              <w:t>66</w:t>
            </w:r>
          </w:p>
        </w:tc>
        <w:tc>
          <w:tcPr>
            <w:tcW w:w="888" w:type="dxa"/>
            <w:tcBorders>
              <w:top w:val="single" w:sz="2" w:space="0" w:color="auto"/>
              <w:bottom w:val="single" w:sz="2" w:space="0" w:color="auto"/>
            </w:tcBorders>
            <w:shd w:val="clear" w:color="auto" w:fill="auto"/>
            <w:noWrap/>
            <w:vAlign w:val="bottom"/>
            <w:hideMark/>
          </w:tcPr>
          <w:p w14:paraId="2D3BD1EA" w14:textId="77777777" w:rsidR="002A11CA" w:rsidRPr="005836C7" w:rsidRDefault="002A11CA" w:rsidP="005836C7">
            <w:pPr>
              <w:pStyle w:val="cuatexto"/>
              <w:jc w:val="right"/>
              <w:rPr>
                <w:szCs w:val="20"/>
                <w:lang w:val="es-ES" w:eastAsia="es-ES"/>
              </w:rPr>
            </w:pPr>
            <w:r w:rsidRPr="005836C7">
              <w:rPr>
                <w:szCs w:val="20"/>
                <w:lang w:val="es-ES" w:eastAsia="es-ES"/>
              </w:rPr>
              <w:t>48</w:t>
            </w:r>
          </w:p>
        </w:tc>
        <w:tc>
          <w:tcPr>
            <w:tcW w:w="1231" w:type="dxa"/>
            <w:tcBorders>
              <w:top w:val="single" w:sz="2" w:space="0" w:color="auto"/>
              <w:bottom w:val="single" w:sz="2" w:space="0" w:color="auto"/>
            </w:tcBorders>
            <w:shd w:val="clear" w:color="auto" w:fill="auto"/>
            <w:noWrap/>
            <w:vAlign w:val="bottom"/>
            <w:hideMark/>
          </w:tcPr>
          <w:p w14:paraId="6AF0DBBE" w14:textId="77777777" w:rsidR="002A11CA" w:rsidRPr="005836C7" w:rsidRDefault="002A11CA" w:rsidP="005836C7">
            <w:pPr>
              <w:pStyle w:val="cuatexto"/>
              <w:jc w:val="right"/>
              <w:rPr>
                <w:szCs w:val="20"/>
                <w:lang w:val="es-ES" w:eastAsia="es-ES"/>
              </w:rPr>
            </w:pPr>
            <w:r w:rsidRPr="005836C7">
              <w:rPr>
                <w:szCs w:val="20"/>
                <w:lang w:val="es-ES" w:eastAsia="es-ES"/>
              </w:rPr>
              <w:t>98</w:t>
            </w:r>
          </w:p>
        </w:tc>
        <w:tc>
          <w:tcPr>
            <w:tcW w:w="888" w:type="dxa"/>
            <w:tcBorders>
              <w:top w:val="single" w:sz="2" w:space="0" w:color="auto"/>
              <w:bottom w:val="single" w:sz="2" w:space="0" w:color="auto"/>
            </w:tcBorders>
            <w:shd w:val="clear" w:color="auto" w:fill="auto"/>
            <w:noWrap/>
            <w:vAlign w:val="bottom"/>
            <w:hideMark/>
          </w:tcPr>
          <w:p w14:paraId="352AEAC8" w14:textId="77777777" w:rsidR="002A11CA" w:rsidRPr="005836C7" w:rsidRDefault="002A11CA" w:rsidP="005836C7">
            <w:pPr>
              <w:pStyle w:val="cuatexto"/>
              <w:jc w:val="right"/>
              <w:rPr>
                <w:szCs w:val="20"/>
                <w:lang w:val="es-ES" w:eastAsia="es-ES"/>
              </w:rPr>
            </w:pPr>
            <w:r w:rsidRPr="005836C7">
              <w:rPr>
                <w:szCs w:val="20"/>
                <w:lang w:val="es-ES" w:eastAsia="es-ES"/>
              </w:rPr>
              <w:t>71</w:t>
            </w:r>
          </w:p>
        </w:tc>
        <w:tc>
          <w:tcPr>
            <w:tcW w:w="1231" w:type="dxa"/>
            <w:tcBorders>
              <w:top w:val="single" w:sz="2" w:space="0" w:color="auto"/>
              <w:bottom w:val="single" w:sz="2" w:space="0" w:color="auto"/>
            </w:tcBorders>
            <w:shd w:val="clear" w:color="auto" w:fill="auto"/>
            <w:noWrap/>
            <w:vAlign w:val="bottom"/>
            <w:hideMark/>
          </w:tcPr>
          <w:p w14:paraId="4A7DBDB7" w14:textId="77777777" w:rsidR="002A11CA" w:rsidRPr="005836C7" w:rsidRDefault="002A11CA" w:rsidP="005836C7">
            <w:pPr>
              <w:pStyle w:val="cuatexto"/>
              <w:jc w:val="right"/>
              <w:rPr>
                <w:szCs w:val="20"/>
                <w:lang w:val="es-ES" w:eastAsia="es-ES"/>
              </w:rPr>
            </w:pPr>
            <w:r w:rsidRPr="005836C7">
              <w:rPr>
                <w:szCs w:val="20"/>
                <w:lang w:val="es-ES" w:eastAsia="es-ES"/>
              </w:rPr>
              <w:t>55</w:t>
            </w:r>
          </w:p>
        </w:tc>
        <w:tc>
          <w:tcPr>
            <w:tcW w:w="901" w:type="dxa"/>
            <w:tcBorders>
              <w:top w:val="single" w:sz="2" w:space="0" w:color="auto"/>
              <w:bottom w:val="single" w:sz="2" w:space="0" w:color="auto"/>
            </w:tcBorders>
            <w:shd w:val="clear" w:color="auto" w:fill="auto"/>
            <w:noWrap/>
            <w:vAlign w:val="bottom"/>
            <w:hideMark/>
          </w:tcPr>
          <w:p w14:paraId="54E4051F" w14:textId="77777777" w:rsidR="002A11CA" w:rsidRPr="005836C7" w:rsidRDefault="002A11CA" w:rsidP="005836C7">
            <w:pPr>
              <w:pStyle w:val="cuatexto"/>
              <w:jc w:val="right"/>
              <w:rPr>
                <w:szCs w:val="20"/>
                <w:lang w:val="es-ES" w:eastAsia="es-ES"/>
              </w:rPr>
            </w:pPr>
            <w:r w:rsidRPr="005836C7">
              <w:rPr>
                <w:szCs w:val="20"/>
                <w:lang w:val="es-ES" w:eastAsia="es-ES"/>
              </w:rPr>
              <w:t>92</w:t>
            </w:r>
          </w:p>
        </w:tc>
        <w:tc>
          <w:tcPr>
            <w:tcW w:w="1231" w:type="dxa"/>
            <w:tcBorders>
              <w:top w:val="single" w:sz="2" w:space="0" w:color="auto"/>
              <w:bottom w:val="single" w:sz="2" w:space="0" w:color="auto"/>
            </w:tcBorders>
            <w:shd w:val="clear" w:color="auto" w:fill="auto"/>
            <w:noWrap/>
            <w:vAlign w:val="bottom"/>
            <w:hideMark/>
          </w:tcPr>
          <w:p w14:paraId="4AA568D4" w14:textId="77777777" w:rsidR="002A11CA" w:rsidRPr="005836C7" w:rsidRDefault="002A11CA" w:rsidP="005836C7">
            <w:pPr>
              <w:pStyle w:val="cuatexto"/>
              <w:jc w:val="right"/>
              <w:rPr>
                <w:szCs w:val="20"/>
                <w:lang w:val="es-ES" w:eastAsia="es-ES"/>
              </w:rPr>
            </w:pPr>
            <w:r w:rsidRPr="005836C7">
              <w:rPr>
                <w:szCs w:val="20"/>
                <w:lang w:val="es-ES" w:eastAsia="es-ES"/>
              </w:rPr>
              <w:t>49</w:t>
            </w:r>
          </w:p>
        </w:tc>
        <w:tc>
          <w:tcPr>
            <w:tcW w:w="888" w:type="dxa"/>
            <w:tcBorders>
              <w:top w:val="single" w:sz="2" w:space="0" w:color="auto"/>
              <w:bottom w:val="single" w:sz="2" w:space="0" w:color="auto"/>
            </w:tcBorders>
            <w:shd w:val="clear" w:color="auto" w:fill="auto"/>
            <w:noWrap/>
            <w:vAlign w:val="bottom"/>
            <w:hideMark/>
          </w:tcPr>
          <w:p w14:paraId="46B35C71" w14:textId="77777777" w:rsidR="002A11CA" w:rsidRPr="005836C7" w:rsidRDefault="002A11CA" w:rsidP="005836C7">
            <w:pPr>
              <w:pStyle w:val="cuatexto"/>
              <w:jc w:val="right"/>
              <w:rPr>
                <w:szCs w:val="20"/>
                <w:lang w:val="es-ES" w:eastAsia="es-ES"/>
              </w:rPr>
            </w:pPr>
            <w:r w:rsidRPr="005836C7">
              <w:rPr>
                <w:szCs w:val="20"/>
                <w:lang w:val="es-ES" w:eastAsia="es-ES"/>
              </w:rPr>
              <w:t>99</w:t>
            </w:r>
          </w:p>
        </w:tc>
        <w:tc>
          <w:tcPr>
            <w:tcW w:w="1063" w:type="dxa"/>
            <w:tcBorders>
              <w:top w:val="single" w:sz="2" w:space="0" w:color="auto"/>
              <w:bottom w:val="single" w:sz="2" w:space="0" w:color="auto"/>
            </w:tcBorders>
            <w:shd w:val="clear" w:color="auto" w:fill="auto"/>
            <w:noWrap/>
            <w:vAlign w:val="bottom"/>
            <w:hideMark/>
          </w:tcPr>
          <w:p w14:paraId="69EE2334" w14:textId="77777777" w:rsidR="002A11CA" w:rsidRPr="005836C7" w:rsidRDefault="002A11CA" w:rsidP="005836C7">
            <w:pPr>
              <w:pStyle w:val="cuatexto"/>
              <w:jc w:val="right"/>
              <w:rPr>
                <w:szCs w:val="20"/>
                <w:lang w:val="es-ES" w:eastAsia="es-ES"/>
              </w:rPr>
            </w:pPr>
            <w:r w:rsidRPr="005836C7">
              <w:rPr>
                <w:szCs w:val="20"/>
                <w:lang w:val="es-ES" w:eastAsia="es-ES"/>
              </w:rPr>
              <w:t>45</w:t>
            </w:r>
          </w:p>
        </w:tc>
      </w:tr>
      <w:tr w:rsidR="00F27913" w:rsidRPr="005836C7" w14:paraId="200C91F1" w14:textId="77777777" w:rsidTr="00E946EA">
        <w:trPr>
          <w:trHeight w:val="198"/>
        </w:trPr>
        <w:tc>
          <w:tcPr>
            <w:tcW w:w="2287" w:type="dxa"/>
            <w:vMerge w:val="restart"/>
            <w:tcBorders>
              <w:top w:val="single" w:sz="2" w:space="0" w:color="auto"/>
              <w:bottom w:val="single" w:sz="2" w:space="0" w:color="auto"/>
            </w:tcBorders>
            <w:shd w:val="clear" w:color="auto" w:fill="auto"/>
            <w:vAlign w:val="center"/>
            <w:hideMark/>
          </w:tcPr>
          <w:p w14:paraId="201AC9B2" w14:textId="77777777" w:rsidR="002A11CA" w:rsidRPr="005836C7" w:rsidRDefault="002A11CA" w:rsidP="005836C7">
            <w:pPr>
              <w:pStyle w:val="cuatexto"/>
              <w:rPr>
                <w:szCs w:val="20"/>
                <w:lang w:val="es-ES" w:eastAsia="es-ES"/>
              </w:rPr>
            </w:pPr>
            <w:r w:rsidRPr="005836C7">
              <w:rPr>
                <w:szCs w:val="20"/>
                <w:lang w:val="es-ES" w:eastAsia="es-ES"/>
              </w:rPr>
              <w:t>CASSYR</w:t>
            </w:r>
          </w:p>
        </w:tc>
        <w:tc>
          <w:tcPr>
            <w:tcW w:w="1286" w:type="dxa"/>
            <w:gridSpan w:val="2"/>
            <w:tcBorders>
              <w:top w:val="single" w:sz="2" w:space="0" w:color="auto"/>
              <w:bottom w:val="single" w:sz="2" w:space="0" w:color="auto"/>
            </w:tcBorders>
            <w:shd w:val="clear" w:color="auto" w:fill="auto"/>
            <w:noWrap/>
            <w:vAlign w:val="bottom"/>
            <w:hideMark/>
          </w:tcPr>
          <w:p w14:paraId="3EB87447" w14:textId="77777777" w:rsidR="002A11CA" w:rsidRPr="005836C7" w:rsidRDefault="002A11CA" w:rsidP="005836C7">
            <w:pPr>
              <w:pStyle w:val="cuatexto"/>
              <w:rPr>
                <w:szCs w:val="20"/>
                <w:lang w:val="es-ES" w:eastAsia="es-ES"/>
              </w:rPr>
            </w:pPr>
            <w:r w:rsidRPr="005836C7">
              <w:rPr>
                <w:szCs w:val="20"/>
                <w:lang w:val="es-ES" w:eastAsia="es-ES"/>
              </w:rPr>
              <w:t>Pamplona</w:t>
            </w:r>
          </w:p>
        </w:tc>
        <w:tc>
          <w:tcPr>
            <w:tcW w:w="880" w:type="dxa"/>
            <w:tcBorders>
              <w:top w:val="single" w:sz="2" w:space="0" w:color="auto"/>
              <w:bottom w:val="single" w:sz="2" w:space="0" w:color="auto"/>
            </w:tcBorders>
            <w:shd w:val="clear" w:color="auto" w:fill="auto"/>
            <w:noWrap/>
            <w:vAlign w:val="bottom"/>
            <w:hideMark/>
          </w:tcPr>
          <w:p w14:paraId="45518DA0" w14:textId="77777777" w:rsidR="002A11CA" w:rsidRPr="005836C7" w:rsidRDefault="002A11CA" w:rsidP="005836C7">
            <w:pPr>
              <w:pStyle w:val="cuatexto"/>
              <w:jc w:val="right"/>
              <w:rPr>
                <w:szCs w:val="20"/>
                <w:lang w:val="es-ES" w:eastAsia="es-ES"/>
              </w:rPr>
            </w:pPr>
            <w:r w:rsidRPr="005836C7">
              <w:rPr>
                <w:szCs w:val="20"/>
                <w:lang w:val="es-ES" w:eastAsia="es-ES"/>
              </w:rPr>
              <w:t>580</w:t>
            </w:r>
          </w:p>
        </w:tc>
        <w:tc>
          <w:tcPr>
            <w:tcW w:w="1231" w:type="dxa"/>
            <w:tcBorders>
              <w:top w:val="single" w:sz="2" w:space="0" w:color="auto"/>
              <w:bottom w:val="single" w:sz="2" w:space="0" w:color="auto"/>
            </w:tcBorders>
            <w:shd w:val="clear" w:color="auto" w:fill="auto"/>
            <w:noWrap/>
            <w:vAlign w:val="bottom"/>
            <w:hideMark/>
          </w:tcPr>
          <w:p w14:paraId="64B3180D" w14:textId="77777777" w:rsidR="002A11CA" w:rsidRPr="005836C7" w:rsidRDefault="002A11CA" w:rsidP="005836C7">
            <w:pPr>
              <w:pStyle w:val="cuatexto"/>
              <w:jc w:val="right"/>
              <w:rPr>
                <w:szCs w:val="20"/>
                <w:lang w:val="es-ES" w:eastAsia="es-ES"/>
              </w:rPr>
            </w:pPr>
            <w:r w:rsidRPr="005836C7">
              <w:rPr>
                <w:szCs w:val="20"/>
                <w:lang w:val="es-ES" w:eastAsia="es-ES"/>
              </w:rPr>
              <w:t>86</w:t>
            </w:r>
          </w:p>
        </w:tc>
        <w:tc>
          <w:tcPr>
            <w:tcW w:w="888" w:type="dxa"/>
            <w:tcBorders>
              <w:top w:val="single" w:sz="2" w:space="0" w:color="auto"/>
              <w:bottom w:val="single" w:sz="2" w:space="0" w:color="auto"/>
            </w:tcBorders>
            <w:shd w:val="clear" w:color="auto" w:fill="auto"/>
            <w:noWrap/>
            <w:vAlign w:val="bottom"/>
            <w:hideMark/>
          </w:tcPr>
          <w:p w14:paraId="45AE9E43" w14:textId="77777777" w:rsidR="002A11CA" w:rsidRPr="005836C7" w:rsidRDefault="002A11CA" w:rsidP="005836C7">
            <w:pPr>
              <w:pStyle w:val="cuatexto"/>
              <w:jc w:val="right"/>
              <w:rPr>
                <w:szCs w:val="20"/>
                <w:lang w:val="es-ES" w:eastAsia="es-ES"/>
              </w:rPr>
            </w:pPr>
            <w:r w:rsidRPr="005836C7">
              <w:rPr>
                <w:szCs w:val="20"/>
                <w:lang w:val="es-ES" w:eastAsia="es-ES"/>
              </w:rPr>
              <w:t>374</w:t>
            </w:r>
          </w:p>
        </w:tc>
        <w:tc>
          <w:tcPr>
            <w:tcW w:w="1231" w:type="dxa"/>
            <w:tcBorders>
              <w:top w:val="single" w:sz="2" w:space="0" w:color="auto"/>
              <w:bottom w:val="single" w:sz="2" w:space="0" w:color="auto"/>
            </w:tcBorders>
            <w:shd w:val="clear" w:color="auto" w:fill="auto"/>
            <w:noWrap/>
            <w:vAlign w:val="bottom"/>
            <w:hideMark/>
          </w:tcPr>
          <w:p w14:paraId="56FA4DA0" w14:textId="77777777" w:rsidR="002A11CA" w:rsidRPr="005836C7" w:rsidRDefault="002A11CA" w:rsidP="005836C7">
            <w:pPr>
              <w:pStyle w:val="cuatexto"/>
              <w:jc w:val="right"/>
              <w:rPr>
                <w:szCs w:val="20"/>
                <w:lang w:val="es-ES" w:eastAsia="es-ES"/>
              </w:rPr>
            </w:pPr>
            <w:r w:rsidRPr="005836C7">
              <w:rPr>
                <w:szCs w:val="20"/>
                <w:lang w:val="es-ES" w:eastAsia="es-ES"/>
              </w:rPr>
              <w:t>86</w:t>
            </w:r>
          </w:p>
        </w:tc>
        <w:tc>
          <w:tcPr>
            <w:tcW w:w="888" w:type="dxa"/>
            <w:tcBorders>
              <w:top w:val="single" w:sz="2" w:space="0" w:color="auto"/>
              <w:bottom w:val="single" w:sz="2" w:space="0" w:color="auto"/>
            </w:tcBorders>
            <w:shd w:val="clear" w:color="auto" w:fill="auto"/>
            <w:noWrap/>
            <w:vAlign w:val="bottom"/>
            <w:hideMark/>
          </w:tcPr>
          <w:p w14:paraId="5B80D26F" w14:textId="77777777" w:rsidR="002A11CA" w:rsidRPr="005836C7" w:rsidRDefault="002A11CA" w:rsidP="005836C7">
            <w:pPr>
              <w:pStyle w:val="cuatexto"/>
              <w:jc w:val="right"/>
              <w:rPr>
                <w:szCs w:val="20"/>
                <w:lang w:val="es-ES" w:eastAsia="es-ES"/>
              </w:rPr>
            </w:pPr>
            <w:r w:rsidRPr="005836C7">
              <w:rPr>
                <w:szCs w:val="20"/>
                <w:lang w:val="es-ES" w:eastAsia="es-ES"/>
              </w:rPr>
              <w:t>238</w:t>
            </w:r>
          </w:p>
        </w:tc>
        <w:tc>
          <w:tcPr>
            <w:tcW w:w="1231" w:type="dxa"/>
            <w:tcBorders>
              <w:top w:val="single" w:sz="2" w:space="0" w:color="auto"/>
              <w:bottom w:val="single" w:sz="2" w:space="0" w:color="auto"/>
            </w:tcBorders>
            <w:shd w:val="clear" w:color="auto" w:fill="auto"/>
            <w:noWrap/>
            <w:vAlign w:val="bottom"/>
            <w:hideMark/>
          </w:tcPr>
          <w:p w14:paraId="7815C7F5" w14:textId="77777777" w:rsidR="002A11CA" w:rsidRPr="005836C7" w:rsidRDefault="002A11CA" w:rsidP="005836C7">
            <w:pPr>
              <w:pStyle w:val="cuatexto"/>
              <w:jc w:val="right"/>
              <w:rPr>
                <w:szCs w:val="20"/>
                <w:lang w:val="es-ES" w:eastAsia="es-ES"/>
              </w:rPr>
            </w:pPr>
            <w:r w:rsidRPr="005836C7">
              <w:rPr>
                <w:szCs w:val="20"/>
                <w:lang w:val="es-ES" w:eastAsia="es-ES"/>
              </w:rPr>
              <w:t>63</w:t>
            </w:r>
          </w:p>
        </w:tc>
        <w:tc>
          <w:tcPr>
            <w:tcW w:w="901" w:type="dxa"/>
            <w:tcBorders>
              <w:top w:val="single" w:sz="2" w:space="0" w:color="auto"/>
              <w:bottom w:val="single" w:sz="2" w:space="0" w:color="auto"/>
            </w:tcBorders>
            <w:shd w:val="clear" w:color="auto" w:fill="auto"/>
            <w:noWrap/>
            <w:vAlign w:val="bottom"/>
            <w:hideMark/>
          </w:tcPr>
          <w:p w14:paraId="76A507D3" w14:textId="77777777" w:rsidR="002A11CA" w:rsidRPr="005836C7" w:rsidRDefault="002A11CA" w:rsidP="005836C7">
            <w:pPr>
              <w:pStyle w:val="cuatexto"/>
              <w:jc w:val="right"/>
              <w:rPr>
                <w:szCs w:val="20"/>
                <w:lang w:val="es-ES" w:eastAsia="es-ES"/>
              </w:rPr>
            </w:pPr>
            <w:r w:rsidRPr="005836C7">
              <w:rPr>
                <w:szCs w:val="20"/>
                <w:lang w:val="es-ES" w:eastAsia="es-ES"/>
              </w:rPr>
              <w:t>541</w:t>
            </w:r>
          </w:p>
        </w:tc>
        <w:tc>
          <w:tcPr>
            <w:tcW w:w="1231" w:type="dxa"/>
            <w:tcBorders>
              <w:top w:val="single" w:sz="2" w:space="0" w:color="auto"/>
              <w:bottom w:val="single" w:sz="2" w:space="0" w:color="auto"/>
            </w:tcBorders>
            <w:shd w:val="clear" w:color="auto" w:fill="auto"/>
            <w:noWrap/>
            <w:vAlign w:val="bottom"/>
            <w:hideMark/>
          </w:tcPr>
          <w:p w14:paraId="342A1361" w14:textId="77777777" w:rsidR="002A11CA" w:rsidRPr="005836C7" w:rsidRDefault="002A11CA" w:rsidP="005836C7">
            <w:pPr>
              <w:pStyle w:val="cuatexto"/>
              <w:jc w:val="right"/>
              <w:rPr>
                <w:szCs w:val="20"/>
                <w:lang w:val="es-ES" w:eastAsia="es-ES"/>
              </w:rPr>
            </w:pPr>
            <w:r w:rsidRPr="005836C7">
              <w:rPr>
                <w:szCs w:val="20"/>
                <w:lang w:val="es-ES" w:eastAsia="es-ES"/>
              </w:rPr>
              <w:t>77</w:t>
            </w:r>
          </w:p>
        </w:tc>
        <w:tc>
          <w:tcPr>
            <w:tcW w:w="888" w:type="dxa"/>
            <w:tcBorders>
              <w:top w:val="single" w:sz="2" w:space="0" w:color="auto"/>
              <w:bottom w:val="single" w:sz="2" w:space="0" w:color="auto"/>
            </w:tcBorders>
            <w:shd w:val="clear" w:color="auto" w:fill="auto"/>
            <w:noWrap/>
            <w:vAlign w:val="bottom"/>
            <w:hideMark/>
          </w:tcPr>
          <w:p w14:paraId="4D362F1A" w14:textId="77777777" w:rsidR="002A11CA" w:rsidRPr="005836C7" w:rsidRDefault="002A11CA" w:rsidP="005836C7">
            <w:pPr>
              <w:pStyle w:val="cuatexto"/>
              <w:jc w:val="right"/>
              <w:rPr>
                <w:szCs w:val="20"/>
                <w:lang w:val="es-ES" w:eastAsia="es-ES"/>
              </w:rPr>
            </w:pPr>
            <w:r w:rsidRPr="005836C7">
              <w:rPr>
                <w:szCs w:val="20"/>
                <w:lang w:val="es-ES" w:eastAsia="es-ES"/>
              </w:rPr>
              <w:t>763</w:t>
            </w:r>
          </w:p>
        </w:tc>
        <w:tc>
          <w:tcPr>
            <w:tcW w:w="1063" w:type="dxa"/>
            <w:tcBorders>
              <w:top w:val="single" w:sz="2" w:space="0" w:color="auto"/>
              <w:bottom w:val="single" w:sz="2" w:space="0" w:color="auto"/>
            </w:tcBorders>
            <w:shd w:val="clear" w:color="auto" w:fill="auto"/>
            <w:noWrap/>
            <w:vAlign w:val="bottom"/>
            <w:hideMark/>
          </w:tcPr>
          <w:p w14:paraId="32B9E17F" w14:textId="77777777" w:rsidR="002A11CA" w:rsidRPr="005836C7" w:rsidRDefault="002A11CA" w:rsidP="005836C7">
            <w:pPr>
              <w:pStyle w:val="cuatexto"/>
              <w:jc w:val="right"/>
              <w:rPr>
                <w:szCs w:val="20"/>
                <w:lang w:val="es-ES" w:eastAsia="es-ES"/>
              </w:rPr>
            </w:pPr>
            <w:r w:rsidRPr="005836C7">
              <w:rPr>
                <w:szCs w:val="20"/>
                <w:lang w:val="es-ES" w:eastAsia="es-ES"/>
              </w:rPr>
              <w:t>64</w:t>
            </w:r>
          </w:p>
        </w:tc>
      </w:tr>
      <w:tr w:rsidR="00F27913" w:rsidRPr="005836C7" w14:paraId="500F8EB1" w14:textId="77777777" w:rsidTr="00E946EA">
        <w:trPr>
          <w:trHeight w:val="198"/>
        </w:trPr>
        <w:tc>
          <w:tcPr>
            <w:tcW w:w="2287" w:type="dxa"/>
            <w:vMerge/>
            <w:tcBorders>
              <w:top w:val="single" w:sz="2" w:space="0" w:color="auto"/>
              <w:bottom w:val="single" w:sz="2" w:space="0" w:color="auto"/>
            </w:tcBorders>
            <w:vAlign w:val="center"/>
            <w:hideMark/>
          </w:tcPr>
          <w:p w14:paraId="1D4784FF" w14:textId="77777777" w:rsidR="002A11CA" w:rsidRPr="005836C7" w:rsidRDefault="002A11CA" w:rsidP="005836C7">
            <w:pPr>
              <w:pStyle w:val="cuatexto"/>
              <w:rPr>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5BC5F830" w14:textId="77777777" w:rsidR="002A11CA" w:rsidRPr="005836C7" w:rsidRDefault="002A11CA" w:rsidP="005836C7">
            <w:pPr>
              <w:pStyle w:val="cuatexto"/>
              <w:rPr>
                <w:szCs w:val="20"/>
                <w:lang w:val="es-ES" w:eastAsia="es-ES"/>
              </w:rPr>
            </w:pPr>
            <w:r w:rsidRPr="005836C7">
              <w:rPr>
                <w:szCs w:val="20"/>
                <w:lang w:val="es-ES" w:eastAsia="es-ES"/>
              </w:rPr>
              <w:t>Tudela</w:t>
            </w:r>
          </w:p>
        </w:tc>
        <w:tc>
          <w:tcPr>
            <w:tcW w:w="880" w:type="dxa"/>
            <w:tcBorders>
              <w:top w:val="single" w:sz="2" w:space="0" w:color="auto"/>
              <w:bottom w:val="single" w:sz="2" w:space="0" w:color="auto"/>
            </w:tcBorders>
            <w:shd w:val="clear" w:color="auto" w:fill="auto"/>
            <w:noWrap/>
            <w:vAlign w:val="bottom"/>
            <w:hideMark/>
          </w:tcPr>
          <w:p w14:paraId="54CF2333"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29864C99"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203540BB"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360113C9"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6260D54B"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37E37ED4"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901" w:type="dxa"/>
            <w:tcBorders>
              <w:top w:val="single" w:sz="2" w:space="0" w:color="auto"/>
              <w:bottom w:val="single" w:sz="2" w:space="0" w:color="auto"/>
            </w:tcBorders>
            <w:shd w:val="clear" w:color="auto" w:fill="auto"/>
            <w:noWrap/>
            <w:vAlign w:val="bottom"/>
            <w:hideMark/>
          </w:tcPr>
          <w:p w14:paraId="2D856A07"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72414E4E"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4E65F647"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063" w:type="dxa"/>
            <w:tcBorders>
              <w:top w:val="single" w:sz="2" w:space="0" w:color="auto"/>
              <w:bottom w:val="single" w:sz="2" w:space="0" w:color="auto"/>
            </w:tcBorders>
            <w:shd w:val="clear" w:color="auto" w:fill="auto"/>
            <w:noWrap/>
            <w:vAlign w:val="bottom"/>
            <w:hideMark/>
          </w:tcPr>
          <w:p w14:paraId="38A5EA05" w14:textId="77777777" w:rsidR="002A11CA" w:rsidRPr="005836C7" w:rsidRDefault="002A11CA" w:rsidP="005836C7">
            <w:pPr>
              <w:pStyle w:val="cuatexto"/>
              <w:jc w:val="right"/>
              <w:rPr>
                <w:szCs w:val="20"/>
                <w:lang w:val="es-ES" w:eastAsia="es-ES"/>
              </w:rPr>
            </w:pPr>
            <w:r w:rsidRPr="005836C7">
              <w:rPr>
                <w:szCs w:val="20"/>
                <w:lang w:val="es-ES" w:eastAsia="es-ES"/>
              </w:rPr>
              <w:t>-</w:t>
            </w:r>
          </w:p>
        </w:tc>
      </w:tr>
      <w:tr w:rsidR="00F27913" w:rsidRPr="005836C7" w14:paraId="622348F9" w14:textId="77777777" w:rsidTr="00E946EA">
        <w:trPr>
          <w:trHeight w:val="198"/>
        </w:trPr>
        <w:tc>
          <w:tcPr>
            <w:tcW w:w="2287" w:type="dxa"/>
            <w:vMerge/>
            <w:tcBorders>
              <w:top w:val="single" w:sz="2" w:space="0" w:color="auto"/>
              <w:bottom w:val="single" w:sz="2" w:space="0" w:color="auto"/>
            </w:tcBorders>
            <w:vAlign w:val="center"/>
            <w:hideMark/>
          </w:tcPr>
          <w:p w14:paraId="7FE20413" w14:textId="77777777" w:rsidR="002A11CA" w:rsidRPr="005836C7" w:rsidRDefault="002A11CA" w:rsidP="005836C7">
            <w:pPr>
              <w:pStyle w:val="cuatexto"/>
              <w:rPr>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1CC33CB3" w14:textId="77777777" w:rsidR="002A11CA" w:rsidRPr="005836C7" w:rsidRDefault="002A11CA" w:rsidP="005836C7">
            <w:pPr>
              <w:pStyle w:val="cuatexto"/>
              <w:rPr>
                <w:szCs w:val="20"/>
                <w:lang w:val="es-ES" w:eastAsia="es-ES"/>
              </w:rPr>
            </w:pPr>
            <w:r w:rsidRPr="005836C7">
              <w:rPr>
                <w:szCs w:val="20"/>
                <w:lang w:val="es-ES" w:eastAsia="es-ES"/>
              </w:rPr>
              <w:t>Estella</w:t>
            </w:r>
          </w:p>
        </w:tc>
        <w:tc>
          <w:tcPr>
            <w:tcW w:w="880" w:type="dxa"/>
            <w:tcBorders>
              <w:top w:val="single" w:sz="2" w:space="0" w:color="auto"/>
              <w:bottom w:val="single" w:sz="2" w:space="0" w:color="auto"/>
            </w:tcBorders>
            <w:shd w:val="clear" w:color="auto" w:fill="auto"/>
            <w:noWrap/>
            <w:vAlign w:val="bottom"/>
            <w:hideMark/>
          </w:tcPr>
          <w:p w14:paraId="08FC52CE" w14:textId="77777777" w:rsidR="002A11CA" w:rsidRPr="005836C7" w:rsidRDefault="002A11CA" w:rsidP="005836C7">
            <w:pPr>
              <w:pStyle w:val="cuatexto"/>
              <w:jc w:val="right"/>
              <w:rPr>
                <w:szCs w:val="20"/>
                <w:lang w:val="es-ES" w:eastAsia="es-ES"/>
              </w:rPr>
            </w:pPr>
            <w:r w:rsidRPr="005836C7">
              <w:rPr>
                <w:szCs w:val="20"/>
                <w:lang w:val="es-ES" w:eastAsia="es-ES"/>
              </w:rPr>
              <w:t>47</w:t>
            </w:r>
          </w:p>
        </w:tc>
        <w:tc>
          <w:tcPr>
            <w:tcW w:w="1231" w:type="dxa"/>
            <w:tcBorders>
              <w:top w:val="single" w:sz="2" w:space="0" w:color="auto"/>
              <w:bottom w:val="single" w:sz="2" w:space="0" w:color="auto"/>
            </w:tcBorders>
            <w:shd w:val="clear" w:color="auto" w:fill="auto"/>
            <w:noWrap/>
            <w:vAlign w:val="bottom"/>
            <w:hideMark/>
          </w:tcPr>
          <w:p w14:paraId="53017004" w14:textId="77777777" w:rsidR="002A11CA" w:rsidRPr="005836C7" w:rsidRDefault="002A11CA" w:rsidP="005836C7">
            <w:pPr>
              <w:pStyle w:val="cuatexto"/>
              <w:jc w:val="right"/>
              <w:rPr>
                <w:szCs w:val="20"/>
                <w:lang w:val="es-ES" w:eastAsia="es-ES"/>
              </w:rPr>
            </w:pPr>
            <w:r w:rsidRPr="005836C7">
              <w:rPr>
                <w:szCs w:val="20"/>
                <w:lang w:val="es-ES" w:eastAsia="es-ES"/>
              </w:rPr>
              <w:t>98</w:t>
            </w:r>
          </w:p>
        </w:tc>
        <w:tc>
          <w:tcPr>
            <w:tcW w:w="888" w:type="dxa"/>
            <w:tcBorders>
              <w:top w:val="single" w:sz="2" w:space="0" w:color="auto"/>
              <w:bottom w:val="single" w:sz="2" w:space="0" w:color="auto"/>
            </w:tcBorders>
            <w:shd w:val="clear" w:color="auto" w:fill="auto"/>
            <w:noWrap/>
            <w:vAlign w:val="bottom"/>
            <w:hideMark/>
          </w:tcPr>
          <w:p w14:paraId="793338B8" w14:textId="77777777" w:rsidR="002A11CA" w:rsidRPr="005836C7" w:rsidRDefault="002A11CA" w:rsidP="005836C7">
            <w:pPr>
              <w:pStyle w:val="cuatexto"/>
              <w:jc w:val="right"/>
              <w:rPr>
                <w:szCs w:val="20"/>
                <w:lang w:val="es-ES" w:eastAsia="es-ES"/>
              </w:rPr>
            </w:pPr>
            <w:r w:rsidRPr="005836C7">
              <w:rPr>
                <w:szCs w:val="20"/>
                <w:lang w:val="es-ES" w:eastAsia="es-ES"/>
              </w:rPr>
              <w:t>87</w:t>
            </w:r>
          </w:p>
        </w:tc>
        <w:tc>
          <w:tcPr>
            <w:tcW w:w="1231" w:type="dxa"/>
            <w:tcBorders>
              <w:top w:val="single" w:sz="2" w:space="0" w:color="auto"/>
              <w:bottom w:val="single" w:sz="2" w:space="0" w:color="auto"/>
            </w:tcBorders>
            <w:shd w:val="clear" w:color="auto" w:fill="auto"/>
            <w:noWrap/>
            <w:vAlign w:val="bottom"/>
            <w:hideMark/>
          </w:tcPr>
          <w:p w14:paraId="3D13E0EE" w14:textId="77777777" w:rsidR="002A11CA" w:rsidRPr="005836C7" w:rsidRDefault="002A11CA" w:rsidP="005836C7">
            <w:pPr>
              <w:pStyle w:val="cuatexto"/>
              <w:jc w:val="right"/>
              <w:rPr>
                <w:szCs w:val="20"/>
                <w:lang w:val="es-ES" w:eastAsia="es-ES"/>
              </w:rPr>
            </w:pPr>
            <w:r w:rsidRPr="005836C7">
              <w:rPr>
                <w:szCs w:val="20"/>
                <w:lang w:val="es-ES" w:eastAsia="es-ES"/>
              </w:rPr>
              <w:t>92</w:t>
            </w:r>
          </w:p>
        </w:tc>
        <w:tc>
          <w:tcPr>
            <w:tcW w:w="888" w:type="dxa"/>
            <w:tcBorders>
              <w:top w:val="single" w:sz="2" w:space="0" w:color="auto"/>
              <w:bottom w:val="single" w:sz="2" w:space="0" w:color="auto"/>
            </w:tcBorders>
            <w:shd w:val="clear" w:color="auto" w:fill="auto"/>
            <w:noWrap/>
            <w:vAlign w:val="bottom"/>
            <w:hideMark/>
          </w:tcPr>
          <w:p w14:paraId="3EA8EE7E" w14:textId="77777777" w:rsidR="002A11CA" w:rsidRPr="005836C7" w:rsidRDefault="002A11CA" w:rsidP="005836C7">
            <w:pPr>
              <w:pStyle w:val="cuatexto"/>
              <w:jc w:val="right"/>
              <w:rPr>
                <w:szCs w:val="20"/>
                <w:lang w:val="es-ES" w:eastAsia="es-ES"/>
              </w:rPr>
            </w:pPr>
            <w:r w:rsidRPr="005836C7">
              <w:rPr>
                <w:szCs w:val="20"/>
                <w:lang w:val="es-ES" w:eastAsia="es-ES"/>
              </w:rPr>
              <w:t>125</w:t>
            </w:r>
          </w:p>
        </w:tc>
        <w:tc>
          <w:tcPr>
            <w:tcW w:w="1231" w:type="dxa"/>
            <w:tcBorders>
              <w:top w:val="single" w:sz="2" w:space="0" w:color="auto"/>
              <w:bottom w:val="single" w:sz="2" w:space="0" w:color="auto"/>
            </w:tcBorders>
            <w:shd w:val="clear" w:color="auto" w:fill="auto"/>
            <w:noWrap/>
            <w:vAlign w:val="bottom"/>
            <w:hideMark/>
          </w:tcPr>
          <w:p w14:paraId="71D21E0E" w14:textId="77777777" w:rsidR="002A11CA" w:rsidRPr="005836C7" w:rsidRDefault="002A11CA" w:rsidP="005836C7">
            <w:pPr>
              <w:pStyle w:val="cuatexto"/>
              <w:jc w:val="right"/>
              <w:rPr>
                <w:szCs w:val="20"/>
                <w:lang w:val="es-ES" w:eastAsia="es-ES"/>
              </w:rPr>
            </w:pPr>
            <w:r w:rsidRPr="005836C7">
              <w:rPr>
                <w:szCs w:val="20"/>
                <w:lang w:val="es-ES" w:eastAsia="es-ES"/>
              </w:rPr>
              <w:t>38</w:t>
            </w:r>
          </w:p>
        </w:tc>
        <w:tc>
          <w:tcPr>
            <w:tcW w:w="901" w:type="dxa"/>
            <w:tcBorders>
              <w:top w:val="single" w:sz="2" w:space="0" w:color="auto"/>
              <w:bottom w:val="single" w:sz="2" w:space="0" w:color="auto"/>
            </w:tcBorders>
            <w:shd w:val="clear" w:color="auto" w:fill="auto"/>
            <w:noWrap/>
            <w:vAlign w:val="bottom"/>
            <w:hideMark/>
          </w:tcPr>
          <w:p w14:paraId="24D7E777" w14:textId="77777777" w:rsidR="002A11CA" w:rsidRPr="005836C7" w:rsidRDefault="002A11CA" w:rsidP="005836C7">
            <w:pPr>
              <w:pStyle w:val="cuatexto"/>
              <w:jc w:val="right"/>
              <w:rPr>
                <w:szCs w:val="20"/>
                <w:lang w:val="es-ES" w:eastAsia="es-ES"/>
              </w:rPr>
            </w:pPr>
            <w:r w:rsidRPr="005836C7">
              <w:rPr>
                <w:szCs w:val="20"/>
                <w:lang w:val="es-ES" w:eastAsia="es-ES"/>
              </w:rPr>
              <w:t>170</w:t>
            </w:r>
          </w:p>
        </w:tc>
        <w:tc>
          <w:tcPr>
            <w:tcW w:w="1231" w:type="dxa"/>
            <w:tcBorders>
              <w:top w:val="single" w:sz="2" w:space="0" w:color="auto"/>
              <w:bottom w:val="single" w:sz="2" w:space="0" w:color="auto"/>
            </w:tcBorders>
            <w:shd w:val="clear" w:color="auto" w:fill="auto"/>
            <w:noWrap/>
            <w:vAlign w:val="bottom"/>
            <w:hideMark/>
          </w:tcPr>
          <w:p w14:paraId="09D774C2" w14:textId="77777777" w:rsidR="002A11CA" w:rsidRPr="005836C7" w:rsidRDefault="002A11CA" w:rsidP="005836C7">
            <w:pPr>
              <w:pStyle w:val="cuatexto"/>
              <w:jc w:val="right"/>
              <w:rPr>
                <w:szCs w:val="20"/>
                <w:lang w:val="es-ES" w:eastAsia="es-ES"/>
              </w:rPr>
            </w:pPr>
            <w:r w:rsidRPr="005836C7">
              <w:rPr>
                <w:szCs w:val="20"/>
                <w:lang w:val="es-ES" w:eastAsia="es-ES"/>
              </w:rPr>
              <w:t>95</w:t>
            </w:r>
          </w:p>
        </w:tc>
        <w:tc>
          <w:tcPr>
            <w:tcW w:w="888" w:type="dxa"/>
            <w:tcBorders>
              <w:top w:val="single" w:sz="2" w:space="0" w:color="auto"/>
              <w:bottom w:val="single" w:sz="2" w:space="0" w:color="auto"/>
            </w:tcBorders>
            <w:shd w:val="clear" w:color="auto" w:fill="auto"/>
            <w:noWrap/>
            <w:vAlign w:val="bottom"/>
            <w:hideMark/>
          </w:tcPr>
          <w:p w14:paraId="29A6F69E" w14:textId="77777777" w:rsidR="002A11CA" w:rsidRPr="005836C7" w:rsidRDefault="002A11CA" w:rsidP="005836C7">
            <w:pPr>
              <w:pStyle w:val="cuatexto"/>
              <w:jc w:val="right"/>
              <w:rPr>
                <w:szCs w:val="20"/>
                <w:lang w:val="es-ES" w:eastAsia="es-ES"/>
              </w:rPr>
            </w:pPr>
            <w:r w:rsidRPr="005836C7">
              <w:rPr>
                <w:szCs w:val="20"/>
                <w:lang w:val="es-ES" w:eastAsia="es-ES"/>
              </w:rPr>
              <w:t>51</w:t>
            </w:r>
          </w:p>
        </w:tc>
        <w:tc>
          <w:tcPr>
            <w:tcW w:w="1063" w:type="dxa"/>
            <w:tcBorders>
              <w:top w:val="single" w:sz="2" w:space="0" w:color="auto"/>
              <w:bottom w:val="single" w:sz="2" w:space="0" w:color="auto"/>
            </w:tcBorders>
            <w:shd w:val="clear" w:color="auto" w:fill="auto"/>
            <w:noWrap/>
            <w:vAlign w:val="bottom"/>
            <w:hideMark/>
          </w:tcPr>
          <w:p w14:paraId="054FD176" w14:textId="77777777" w:rsidR="002A11CA" w:rsidRPr="005836C7" w:rsidRDefault="002A11CA" w:rsidP="005836C7">
            <w:pPr>
              <w:pStyle w:val="cuatexto"/>
              <w:jc w:val="right"/>
              <w:rPr>
                <w:szCs w:val="20"/>
                <w:lang w:val="es-ES" w:eastAsia="es-ES"/>
              </w:rPr>
            </w:pPr>
            <w:r w:rsidRPr="005836C7">
              <w:rPr>
                <w:szCs w:val="20"/>
                <w:lang w:val="es-ES" w:eastAsia="es-ES"/>
              </w:rPr>
              <w:t>100</w:t>
            </w:r>
          </w:p>
        </w:tc>
      </w:tr>
      <w:tr w:rsidR="00F27913" w:rsidRPr="005836C7" w14:paraId="12C97232" w14:textId="77777777" w:rsidTr="00E946EA">
        <w:trPr>
          <w:trHeight w:val="198"/>
        </w:trPr>
        <w:tc>
          <w:tcPr>
            <w:tcW w:w="2287" w:type="dxa"/>
            <w:vMerge w:val="restart"/>
            <w:tcBorders>
              <w:top w:val="single" w:sz="2" w:space="0" w:color="auto"/>
              <w:bottom w:val="single" w:sz="2" w:space="0" w:color="auto"/>
            </w:tcBorders>
            <w:shd w:val="clear" w:color="auto" w:fill="auto"/>
            <w:vAlign w:val="center"/>
            <w:hideMark/>
          </w:tcPr>
          <w:p w14:paraId="7EB35FA1" w14:textId="77777777" w:rsidR="002A11CA" w:rsidRPr="005836C7" w:rsidRDefault="002A11CA" w:rsidP="005836C7">
            <w:pPr>
              <w:pStyle w:val="cuatexto"/>
              <w:rPr>
                <w:szCs w:val="20"/>
                <w:lang w:val="es-ES" w:eastAsia="es-ES"/>
              </w:rPr>
            </w:pPr>
            <w:r w:rsidRPr="005836C7">
              <w:rPr>
                <w:szCs w:val="20"/>
                <w:lang w:val="es-ES" w:eastAsia="es-ES"/>
              </w:rPr>
              <w:t>Cirugía cardiaca</w:t>
            </w:r>
          </w:p>
        </w:tc>
        <w:tc>
          <w:tcPr>
            <w:tcW w:w="1286" w:type="dxa"/>
            <w:gridSpan w:val="2"/>
            <w:tcBorders>
              <w:top w:val="single" w:sz="2" w:space="0" w:color="auto"/>
              <w:bottom w:val="single" w:sz="2" w:space="0" w:color="auto"/>
            </w:tcBorders>
            <w:shd w:val="clear" w:color="auto" w:fill="auto"/>
            <w:noWrap/>
            <w:vAlign w:val="bottom"/>
            <w:hideMark/>
          </w:tcPr>
          <w:p w14:paraId="4268A843" w14:textId="77777777" w:rsidR="002A11CA" w:rsidRPr="005836C7" w:rsidRDefault="002A11CA" w:rsidP="005836C7">
            <w:pPr>
              <w:pStyle w:val="cuatexto"/>
              <w:rPr>
                <w:szCs w:val="20"/>
                <w:lang w:val="es-ES" w:eastAsia="es-ES"/>
              </w:rPr>
            </w:pPr>
            <w:r w:rsidRPr="005836C7">
              <w:rPr>
                <w:szCs w:val="20"/>
                <w:lang w:val="es-ES" w:eastAsia="es-ES"/>
              </w:rPr>
              <w:t>Pamplona</w:t>
            </w:r>
          </w:p>
        </w:tc>
        <w:tc>
          <w:tcPr>
            <w:tcW w:w="880" w:type="dxa"/>
            <w:tcBorders>
              <w:top w:val="single" w:sz="2" w:space="0" w:color="auto"/>
              <w:bottom w:val="single" w:sz="2" w:space="0" w:color="auto"/>
            </w:tcBorders>
            <w:shd w:val="clear" w:color="auto" w:fill="auto"/>
            <w:noWrap/>
            <w:vAlign w:val="bottom"/>
            <w:hideMark/>
          </w:tcPr>
          <w:p w14:paraId="440BE715" w14:textId="77777777" w:rsidR="002A11CA" w:rsidRPr="005836C7" w:rsidRDefault="002A11CA" w:rsidP="005836C7">
            <w:pPr>
              <w:pStyle w:val="cuatexto"/>
              <w:jc w:val="right"/>
              <w:rPr>
                <w:szCs w:val="20"/>
                <w:lang w:val="es-ES" w:eastAsia="es-ES"/>
              </w:rPr>
            </w:pPr>
            <w:r w:rsidRPr="005836C7">
              <w:rPr>
                <w:szCs w:val="20"/>
                <w:lang w:val="es-ES" w:eastAsia="es-ES"/>
              </w:rPr>
              <w:t>0</w:t>
            </w:r>
          </w:p>
        </w:tc>
        <w:tc>
          <w:tcPr>
            <w:tcW w:w="1231" w:type="dxa"/>
            <w:tcBorders>
              <w:top w:val="single" w:sz="2" w:space="0" w:color="auto"/>
              <w:bottom w:val="single" w:sz="2" w:space="0" w:color="auto"/>
            </w:tcBorders>
            <w:shd w:val="clear" w:color="auto" w:fill="auto"/>
            <w:noWrap/>
            <w:vAlign w:val="bottom"/>
            <w:hideMark/>
          </w:tcPr>
          <w:p w14:paraId="17ACFB2E"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622CD26D" w14:textId="77777777" w:rsidR="002A11CA" w:rsidRPr="005836C7" w:rsidRDefault="002A11CA" w:rsidP="005836C7">
            <w:pPr>
              <w:pStyle w:val="cuatexto"/>
              <w:jc w:val="right"/>
              <w:rPr>
                <w:szCs w:val="20"/>
                <w:lang w:val="es-ES" w:eastAsia="es-ES"/>
              </w:rPr>
            </w:pPr>
            <w:r w:rsidRPr="005836C7">
              <w:rPr>
                <w:szCs w:val="20"/>
                <w:lang w:val="es-ES" w:eastAsia="es-ES"/>
              </w:rPr>
              <w:t>1</w:t>
            </w:r>
          </w:p>
        </w:tc>
        <w:tc>
          <w:tcPr>
            <w:tcW w:w="1231" w:type="dxa"/>
            <w:tcBorders>
              <w:top w:val="single" w:sz="2" w:space="0" w:color="auto"/>
              <w:bottom w:val="single" w:sz="2" w:space="0" w:color="auto"/>
            </w:tcBorders>
            <w:shd w:val="clear" w:color="auto" w:fill="auto"/>
            <w:noWrap/>
            <w:vAlign w:val="bottom"/>
            <w:hideMark/>
          </w:tcPr>
          <w:p w14:paraId="6C917AB5" w14:textId="77777777" w:rsidR="002A11CA" w:rsidRPr="005836C7" w:rsidRDefault="002A11CA" w:rsidP="005836C7">
            <w:pPr>
              <w:pStyle w:val="cuatexto"/>
              <w:jc w:val="right"/>
              <w:rPr>
                <w:szCs w:val="20"/>
                <w:lang w:val="es-ES" w:eastAsia="es-ES"/>
              </w:rPr>
            </w:pPr>
            <w:r w:rsidRPr="005836C7">
              <w:rPr>
                <w:szCs w:val="20"/>
                <w:lang w:val="es-ES" w:eastAsia="es-ES"/>
              </w:rPr>
              <w:t>100</w:t>
            </w:r>
          </w:p>
        </w:tc>
        <w:tc>
          <w:tcPr>
            <w:tcW w:w="888" w:type="dxa"/>
            <w:tcBorders>
              <w:top w:val="single" w:sz="2" w:space="0" w:color="auto"/>
              <w:bottom w:val="single" w:sz="2" w:space="0" w:color="auto"/>
            </w:tcBorders>
            <w:shd w:val="clear" w:color="auto" w:fill="auto"/>
            <w:noWrap/>
            <w:vAlign w:val="bottom"/>
            <w:hideMark/>
          </w:tcPr>
          <w:p w14:paraId="241D6D2A" w14:textId="77777777" w:rsidR="002A11CA" w:rsidRPr="005836C7" w:rsidRDefault="002A11CA" w:rsidP="005836C7">
            <w:pPr>
              <w:pStyle w:val="cuatexto"/>
              <w:jc w:val="right"/>
              <w:rPr>
                <w:szCs w:val="20"/>
                <w:lang w:val="es-ES" w:eastAsia="es-ES"/>
              </w:rPr>
            </w:pPr>
            <w:r w:rsidRPr="005836C7">
              <w:rPr>
                <w:szCs w:val="20"/>
                <w:lang w:val="es-ES" w:eastAsia="es-ES"/>
              </w:rPr>
              <w:t>1</w:t>
            </w:r>
          </w:p>
        </w:tc>
        <w:tc>
          <w:tcPr>
            <w:tcW w:w="1231" w:type="dxa"/>
            <w:tcBorders>
              <w:top w:val="single" w:sz="2" w:space="0" w:color="auto"/>
              <w:bottom w:val="single" w:sz="2" w:space="0" w:color="auto"/>
            </w:tcBorders>
            <w:shd w:val="clear" w:color="auto" w:fill="auto"/>
            <w:noWrap/>
            <w:vAlign w:val="bottom"/>
            <w:hideMark/>
          </w:tcPr>
          <w:p w14:paraId="17F19E08" w14:textId="77777777" w:rsidR="002A11CA" w:rsidRPr="005836C7" w:rsidRDefault="002A11CA" w:rsidP="005836C7">
            <w:pPr>
              <w:pStyle w:val="cuatexto"/>
              <w:jc w:val="right"/>
              <w:rPr>
                <w:szCs w:val="20"/>
                <w:lang w:val="es-ES" w:eastAsia="es-ES"/>
              </w:rPr>
            </w:pPr>
            <w:r w:rsidRPr="005836C7">
              <w:rPr>
                <w:szCs w:val="20"/>
                <w:lang w:val="es-ES" w:eastAsia="es-ES"/>
              </w:rPr>
              <w:t>0</w:t>
            </w:r>
          </w:p>
        </w:tc>
        <w:tc>
          <w:tcPr>
            <w:tcW w:w="901" w:type="dxa"/>
            <w:tcBorders>
              <w:top w:val="single" w:sz="2" w:space="0" w:color="auto"/>
              <w:bottom w:val="single" w:sz="2" w:space="0" w:color="auto"/>
            </w:tcBorders>
            <w:shd w:val="clear" w:color="auto" w:fill="auto"/>
            <w:noWrap/>
            <w:vAlign w:val="bottom"/>
            <w:hideMark/>
          </w:tcPr>
          <w:p w14:paraId="2B484E1B" w14:textId="77777777" w:rsidR="002A11CA" w:rsidRPr="005836C7" w:rsidRDefault="002A11CA" w:rsidP="005836C7">
            <w:pPr>
              <w:pStyle w:val="cuatexto"/>
              <w:jc w:val="right"/>
              <w:rPr>
                <w:szCs w:val="20"/>
                <w:lang w:val="es-ES" w:eastAsia="es-ES"/>
              </w:rPr>
            </w:pPr>
            <w:r w:rsidRPr="005836C7">
              <w:rPr>
                <w:szCs w:val="20"/>
                <w:lang w:val="es-ES" w:eastAsia="es-ES"/>
              </w:rPr>
              <w:t>1</w:t>
            </w:r>
          </w:p>
        </w:tc>
        <w:tc>
          <w:tcPr>
            <w:tcW w:w="1231" w:type="dxa"/>
            <w:tcBorders>
              <w:top w:val="single" w:sz="2" w:space="0" w:color="auto"/>
              <w:bottom w:val="single" w:sz="2" w:space="0" w:color="auto"/>
            </w:tcBorders>
            <w:shd w:val="clear" w:color="auto" w:fill="auto"/>
            <w:noWrap/>
            <w:vAlign w:val="bottom"/>
            <w:hideMark/>
          </w:tcPr>
          <w:p w14:paraId="0FE93A4D" w14:textId="77777777" w:rsidR="002A11CA" w:rsidRPr="005836C7" w:rsidRDefault="002A11CA" w:rsidP="005836C7">
            <w:pPr>
              <w:pStyle w:val="cuatexto"/>
              <w:jc w:val="right"/>
              <w:rPr>
                <w:szCs w:val="20"/>
                <w:lang w:val="es-ES" w:eastAsia="es-ES"/>
              </w:rPr>
            </w:pPr>
            <w:r w:rsidRPr="005836C7">
              <w:rPr>
                <w:szCs w:val="20"/>
                <w:lang w:val="es-ES" w:eastAsia="es-ES"/>
              </w:rPr>
              <w:t>0</w:t>
            </w:r>
          </w:p>
        </w:tc>
        <w:tc>
          <w:tcPr>
            <w:tcW w:w="888" w:type="dxa"/>
            <w:tcBorders>
              <w:top w:val="single" w:sz="2" w:space="0" w:color="auto"/>
              <w:bottom w:val="single" w:sz="2" w:space="0" w:color="auto"/>
            </w:tcBorders>
            <w:shd w:val="clear" w:color="auto" w:fill="auto"/>
            <w:noWrap/>
            <w:vAlign w:val="bottom"/>
            <w:hideMark/>
          </w:tcPr>
          <w:p w14:paraId="016E634F" w14:textId="77777777" w:rsidR="002A11CA" w:rsidRPr="005836C7" w:rsidRDefault="002A11CA" w:rsidP="005836C7">
            <w:pPr>
              <w:pStyle w:val="cuatexto"/>
              <w:jc w:val="right"/>
              <w:rPr>
                <w:szCs w:val="20"/>
                <w:lang w:val="es-ES" w:eastAsia="es-ES"/>
              </w:rPr>
            </w:pPr>
            <w:r w:rsidRPr="005836C7">
              <w:rPr>
                <w:szCs w:val="20"/>
                <w:lang w:val="es-ES" w:eastAsia="es-ES"/>
              </w:rPr>
              <w:t>0</w:t>
            </w:r>
          </w:p>
        </w:tc>
        <w:tc>
          <w:tcPr>
            <w:tcW w:w="1063" w:type="dxa"/>
            <w:tcBorders>
              <w:top w:val="single" w:sz="2" w:space="0" w:color="auto"/>
              <w:bottom w:val="single" w:sz="2" w:space="0" w:color="auto"/>
            </w:tcBorders>
            <w:shd w:val="clear" w:color="auto" w:fill="auto"/>
            <w:noWrap/>
            <w:vAlign w:val="bottom"/>
            <w:hideMark/>
          </w:tcPr>
          <w:p w14:paraId="02E47E2F" w14:textId="77777777" w:rsidR="002A11CA" w:rsidRPr="005836C7" w:rsidRDefault="002A11CA" w:rsidP="005836C7">
            <w:pPr>
              <w:pStyle w:val="cuatexto"/>
              <w:jc w:val="right"/>
              <w:rPr>
                <w:szCs w:val="20"/>
                <w:lang w:val="es-ES" w:eastAsia="es-ES"/>
              </w:rPr>
            </w:pPr>
            <w:r w:rsidRPr="005836C7">
              <w:rPr>
                <w:szCs w:val="20"/>
                <w:lang w:val="es-ES" w:eastAsia="es-ES"/>
              </w:rPr>
              <w:t>-</w:t>
            </w:r>
          </w:p>
        </w:tc>
      </w:tr>
      <w:tr w:rsidR="00F27913" w:rsidRPr="005836C7" w14:paraId="51B2FDA5" w14:textId="77777777" w:rsidTr="00E946EA">
        <w:trPr>
          <w:trHeight w:val="198"/>
        </w:trPr>
        <w:tc>
          <w:tcPr>
            <w:tcW w:w="2287" w:type="dxa"/>
            <w:vMerge/>
            <w:tcBorders>
              <w:top w:val="single" w:sz="2" w:space="0" w:color="auto"/>
              <w:bottom w:val="single" w:sz="2" w:space="0" w:color="auto"/>
            </w:tcBorders>
            <w:vAlign w:val="center"/>
            <w:hideMark/>
          </w:tcPr>
          <w:p w14:paraId="552EB214" w14:textId="77777777" w:rsidR="002A11CA" w:rsidRPr="005836C7" w:rsidRDefault="002A11CA" w:rsidP="005836C7">
            <w:pPr>
              <w:pStyle w:val="cuatexto"/>
              <w:rPr>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7B728683" w14:textId="77777777" w:rsidR="002A11CA" w:rsidRPr="005836C7" w:rsidRDefault="002A11CA" w:rsidP="005836C7">
            <w:pPr>
              <w:pStyle w:val="cuatexto"/>
              <w:rPr>
                <w:szCs w:val="20"/>
                <w:lang w:val="es-ES" w:eastAsia="es-ES"/>
              </w:rPr>
            </w:pPr>
            <w:r w:rsidRPr="005836C7">
              <w:rPr>
                <w:szCs w:val="20"/>
                <w:lang w:val="es-ES" w:eastAsia="es-ES"/>
              </w:rPr>
              <w:t>Tudela</w:t>
            </w:r>
          </w:p>
        </w:tc>
        <w:tc>
          <w:tcPr>
            <w:tcW w:w="880" w:type="dxa"/>
            <w:tcBorders>
              <w:top w:val="single" w:sz="2" w:space="0" w:color="auto"/>
              <w:bottom w:val="single" w:sz="2" w:space="0" w:color="auto"/>
            </w:tcBorders>
            <w:shd w:val="clear" w:color="auto" w:fill="auto"/>
            <w:noWrap/>
            <w:vAlign w:val="bottom"/>
            <w:hideMark/>
          </w:tcPr>
          <w:p w14:paraId="739F3EA1"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3F32AE2F"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1651191E"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403D57C9"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0C5D833A"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7A800D4D"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901" w:type="dxa"/>
            <w:tcBorders>
              <w:top w:val="single" w:sz="2" w:space="0" w:color="auto"/>
              <w:bottom w:val="single" w:sz="2" w:space="0" w:color="auto"/>
            </w:tcBorders>
            <w:shd w:val="clear" w:color="auto" w:fill="auto"/>
            <w:noWrap/>
            <w:vAlign w:val="bottom"/>
            <w:hideMark/>
          </w:tcPr>
          <w:p w14:paraId="1D8B3CE2"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01AB71F6"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293FA543"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063" w:type="dxa"/>
            <w:tcBorders>
              <w:top w:val="single" w:sz="2" w:space="0" w:color="auto"/>
              <w:bottom w:val="single" w:sz="2" w:space="0" w:color="auto"/>
            </w:tcBorders>
            <w:shd w:val="clear" w:color="auto" w:fill="auto"/>
            <w:noWrap/>
            <w:vAlign w:val="bottom"/>
            <w:hideMark/>
          </w:tcPr>
          <w:p w14:paraId="09B3CC58" w14:textId="77777777" w:rsidR="002A11CA" w:rsidRPr="005836C7" w:rsidRDefault="002A11CA" w:rsidP="005836C7">
            <w:pPr>
              <w:pStyle w:val="cuatexto"/>
              <w:jc w:val="right"/>
              <w:rPr>
                <w:szCs w:val="20"/>
                <w:lang w:val="es-ES" w:eastAsia="es-ES"/>
              </w:rPr>
            </w:pPr>
            <w:r w:rsidRPr="005836C7">
              <w:rPr>
                <w:szCs w:val="20"/>
                <w:lang w:val="es-ES" w:eastAsia="es-ES"/>
              </w:rPr>
              <w:t>-</w:t>
            </w:r>
          </w:p>
        </w:tc>
      </w:tr>
      <w:tr w:rsidR="00F27913" w:rsidRPr="005836C7" w14:paraId="19468E83" w14:textId="77777777" w:rsidTr="00FE0719">
        <w:trPr>
          <w:trHeight w:val="198"/>
        </w:trPr>
        <w:tc>
          <w:tcPr>
            <w:tcW w:w="2287" w:type="dxa"/>
            <w:vMerge/>
            <w:tcBorders>
              <w:top w:val="single" w:sz="2" w:space="0" w:color="auto"/>
              <w:bottom w:val="single" w:sz="4" w:space="0" w:color="auto"/>
            </w:tcBorders>
            <w:vAlign w:val="center"/>
            <w:hideMark/>
          </w:tcPr>
          <w:p w14:paraId="5AB98D30" w14:textId="77777777" w:rsidR="002A11CA" w:rsidRPr="005836C7" w:rsidRDefault="002A11CA" w:rsidP="005836C7">
            <w:pPr>
              <w:pStyle w:val="cuatexto"/>
              <w:rPr>
                <w:szCs w:val="20"/>
                <w:lang w:val="es-ES" w:eastAsia="es-ES"/>
              </w:rPr>
            </w:pPr>
          </w:p>
        </w:tc>
        <w:tc>
          <w:tcPr>
            <w:tcW w:w="1286" w:type="dxa"/>
            <w:gridSpan w:val="2"/>
            <w:tcBorders>
              <w:top w:val="single" w:sz="2" w:space="0" w:color="auto"/>
              <w:bottom w:val="single" w:sz="4" w:space="0" w:color="auto"/>
            </w:tcBorders>
            <w:shd w:val="clear" w:color="auto" w:fill="auto"/>
            <w:noWrap/>
            <w:vAlign w:val="bottom"/>
            <w:hideMark/>
          </w:tcPr>
          <w:p w14:paraId="1B6A5A02" w14:textId="77777777" w:rsidR="002A11CA" w:rsidRPr="005836C7" w:rsidRDefault="002A11CA" w:rsidP="005836C7">
            <w:pPr>
              <w:pStyle w:val="cuatexto"/>
              <w:rPr>
                <w:szCs w:val="20"/>
                <w:lang w:val="es-ES" w:eastAsia="es-ES"/>
              </w:rPr>
            </w:pPr>
            <w:r w:rsidRPr="005836C7">
              <w:rPr>
                <w:szCs w:val="20"/>
                <w:lang w:val="es-ES" w:eastAsia="es-ES"/>
              </w:rPr>
              <w:t>Estella</w:t>
            </w:r>
          </w:p>
        </w:tc>
        <w:tc>
          <w:tcPr>
            <w:tcW w:w="880" w:type="dxa"/>
            <w:tcBorders>
              <w:top w:val="single" w:sz="2" w:space="0" w:color="auto"/>
              <w:bottom w:val="single" w:sz="4" w:space="0" w:color="auto"/>
            </w:tcBorders>
            <w:shd w:val="clear" w:color="auto" w:fill="auto"/>
            <w:noWrap/>
            <w:vAlign w:val="bottom"/>
            <w:hideMark/>
          </w:tcPr>
          <w:p w14:paraId="5A0BC3F6"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4" w:space="0" w:color="auto"/>
            </w:tcBorders>
            <w:shd w:val="clear" w:color="auto" w:fill="auto"/>
            <w:noWrap/>
            <w:vAlign w:val="bottom"/>
            <w:hideMark/>
          </w:tcPr>
          <w:p w14:paraId="106987EA"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888" w:type="dxa"/>
            <w:tcBorders>
              <w:top w:val="single" w:sz="2" w:space="0" w:color="auto"/>
              <w:bottom w:val="single" w:sz="4" w:space="0" w:color="auto"/>
            </w:tcBorders>
            <w:shd w:val="clear" w:color="auto" w:fill="auto"/>
            <w:noWrap/>
            <w:vAlign w:val="bottom"/>
            <w:hideMark/>
          </w:tcPr>
          <w:p w14:paraId="3B8FE3CA"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4" w:space="0" w:color="auto"/>
            </w:tcBorders>
            <w:shd w:val="clear" w:color="auto" w:fill="auto"/>
            <w:noWrap/>
            <w:vAlign w:val="bottom"/>
            <w:hideMark/>
          </w:tcPr>
          <w:p w14:paraId="1A2296AD"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888" w:type="dxa"/>
            <w:tcBorders>
              <w:top w:val="single" w:sz="2" w:space="0" w:color="auto"/>
              <w:bottom w:val="single" w:sz="4" w:space="0" w:color="auto"/>
            </w:tcBorders>
            <w:shd w:val="clear" w:color="auto" w:fill="auto"/>
            <w:noWrap/>
            <w:vAlign w:val="bottom"/>
            <w:hideMark/>
          </w:tcPr>
          <w:p w14:paraId="3BFB199A"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4" w:space="0" w:color="auto"/>
            </w:tcBorders>
            <w:shd w:val="clear" w:color="auto" w:fill="auto"/>
            <w:noWrap/>
            <w:vAlign w:val="bottom"/>
            <w:hideMark/>
          </w:tcPr>
          <w:p w14:paraId="2B120FF9"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901" w:type="dxa"/>
            <w:tcBorders>
              <w:top w:val="single" w:sz="2" w:space="0" w:color="auto"/>
              <w:bottom w:val="single" w:sz="4" w:space="0" w:color="auto"/>
            </w:tcBorders>
            <w:shd w:val="clear" w:color="auto" w:fill="auto"/>
            <w:noWrap/>
            <w:vAlign w:val="bottom"/>
            <w:hideMark/>
          </w:tcPr>
          <w:p w14:paraId="6EFB93ED"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231" w:type="dxa"/>
            <w:tcBorders>
              <w:top w:val="single" w:sz="2" w:space="0" w:color="auto"/>
              <w:bottom w:val="single" w:sz="4" w:space="0" w:color="auto"/>
            </w:tcBorders>
            <w:shd w:val="clear" w:color="auto" w:fill="auto"/>
            <w:noWrap/>
            <w:vAlign w:val="bottom"/>
            <w:hideMark/>
          </w:tcPr>
          <w:p w14:paraId="4466EE72"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888" w:type="dxa"/>
            <w:tcBorders>
              <w:top w:val="single" w:sz="2" w:space="0" w:color="auto"/>
              <w:bottom w:val="single" w:sz="4" w:space="0" w:color="auto"/>
            </w:tcBorders>
            <w:shd w:val="clear" w:color="auto" w:fill="auto"/>
            <w:noWrap/>
            <w:vAlign w:val="bottom"/>
            <w:hideMark/>
          </w:tcPr>
          <w:p w14:paraId="3BD6754A" w14:textId="77777777" w:rsidR="002A11CA" w:rsidRPr="005836C7" w:rsidRDefault="002A11CA" w:rsidP="005836C7">
            <w:pPr>
              <w:pStyle w:val="cuatexto"/>
              <w:jc w:val="right"/>
              <w:rPr>
                <w:szCs w:val="20"/>
                <w:lang w:val="es-ES" w:eastAsia="es-ES"/>
              </w:rPr>
            </w:pPr>
            <w:r w:rsidRPr="005836C7">
              <w:rPr>
                <w:szCs w:val="20"/>
                <w:lang w:val="es-ES" w:eastAsia="es-ES"/>
              </w:rPr>
              <w:t>-</w:t>
            </w:r>
          </w:p>
        </w:tc>
        <w:tc>
          <w:tcPr>
            <w:tcW w:w="1063" w:type="dxa"/>
            <w:tcBorders>
              <w:top w:val="single" w:sz="2" w:space="0" w:color="auto"/>
              <w:bottom w:val="single" w:sz="4" w:space="0" w:color="auto"/>
            </w:tcBorders>
            <w:shd w:val="clear" w:color="auto" w:fill="auto"/>
            <w:noWrap/>
            <w:vAlign w:val="bottom"/>
            <w:hideMark/>
          </w:tcPr>
          <w:p w14:paraId="2D5E649C" w14:textId="77777777" w:rsidR="002A11CA" w:rsidRPr="005836C7" w:rsidRDefault="002A11CA" w:rsidP="005836C7">
            <w:pPr>
              <w:pStyle w:val="cuatexto"/>
              <w:jc w:val="right"/>
              <w:rPr>
                <w:szCs w:val="20"/>
                <w:lang w:val="es-ES" w:eastAsia="es-ES"/>
              </w:rPr>
            </w:pPr>
            <w:r w:rsidRPr="005836C7">
              <w:rPr>
                <w:szCs w:val="20"/>
                <w:lang w:val="es-ES" w:eastAsia="es-ES"/>
              </w:rPr>
              <w:t>-</w:t>
            </w:r>
          </w:p>
        </w:tc>
      </w:tr>
      <w:tr w:rsidR="00FE0719" w:rsidRPr="00FA38AF" w14:paraId="1D95098F" w14:textId="77777777" w:rsidTr="00FE0719">
        <w:trPr>
          <w:trHeight w:val="198"/>
        </w:trPr>
        <w:tc>
          <w:tcPr>
            <w:tcW w:w="2287" w:type="dxa"/>
            <w:tcBorders>
              <w:bottom w:val="nil"/>
            </w:tcBorders>
            <w:shd w:val="clear" w:color="auto" w:fill="auto"/>
            <w:vAlign w:val="center"/>
          </w:tcPr>
          <w:p w14:paraId="01CABA1D" w14:textId="77777777" w:rsidR="00FE0719" w:rsidRPr="00FA38AF" w:rsidRDefault="00FE0719" w:rsidP="00FA38AF">
            <w:pPr>
              <w:pStyle w:val="cuatexto"/>
              <w:rPr>
                <w:szCs w:val="20"/>
                <w:lang w:val="es-ES" w:eastAsia="es-ES"/>
              </w:rPr>
            </w:pPr>
          </w:p>
        </w:tc>
        <w:tc>
          <w:tcPr>
            <w:tcW w:w="1286" w:type="dxa"/>
            <w:gridSpan w:val="2"/>
            <w:tcBorders>
              <w:bottom w:val="nil"/>
            </w:tcBorders>
            <w:shd w:val="clear" w:color="auto" w:fill="auto"/>
            <w:noWrap/>
            <w:vAlign w:val="bottom"/>
          </w:tcPr>
          <w:p w14:paraId="5952AE32" w14:textId="77777777" w:rsidR="00FE0719" w:rsidRPr="00FA38AF" w:rsidRDefault="00FE0719" w:rsidP="00FA38AF">
            <w:pPr>
              <w:pStyle w:val="cuatexto"/>
              <w:rPr>
                <w:szCs w:val="20"/>
                <w:lang w:val="es-ES" w:eastAsia="es-ES"/>
              </w:rPr>
            </w:pPr>
          </w:p>
        </w:tc>
        <w:tc>
          <w:tcPr>
            <w:tcW w:w="880" w:type="dxa"/>
            <w:tcBorders>
              <w:bottom w:val="nil"/>
            </w:tcBorders>
            <w:shd w:val="clear" w:color="auto" w:fill="auto"/>
            <w:noWrap/>
            <w:vAlign w:val="bottom"/>
          </w:tcPr>
          <w:p w14:paraId="53F18ED4" w14:textId="77777777" w:rsidR="00FE0719" w:rsidRPr="00FA38AF" w:rsidRDefault="00FE0719" w:rsidP="00FA38AF">
            <w:pPr>
              <w:pStyle w:val="cuatexto"/>
              <w:jc w:val="right"/>
              <w:rPr>
                <w:szCs w:val="20"/>
                <w:lang w:val="es-ES" w:eastAsia="es-ES"/>
              </w:rPr>
            </w:pPr>
          </w:p>
        </w:tc>
        <w:tc>
          <w:tcPr>
            <w:tcW w:w="1231" w:type="dxa"/>
            <w:tcBorders>
              <w:bottom w:val="nil"/>
            </w:tcBorders>
            <w:shd w:val="clear" w:color="auto" w:fill="auto"/>
            <w:noWrap/>
            <w:vAlign w:val="bottom"/>
          </w:tcPr>
          <w:p w14:paraId="7501439D" w14:textId="77777777" w:rsidR="00FE0719" w:rsidRPr="00FA38AF" w:rsidRDefault="00FE0719" w:rsidP="00FA38AF">
            <w:pPr>
              <w:pStyle w:val="cuatexto"/>
              <w:jc w:val="right"/>
              <w:rPr>
                <w:szCs w:val="20"/>
                <w:lang w:val="es-ES" w:eastAsia="es-ES"/>
              </w:rPr>
            </w:pPr>
          </w:p>
        </w:tc>
        <w:tc>
          <w:tcPr>
            <w:tcW w:w="888" w:type="dxa"/>
            <w:tcBorders>
              <w:bottom w:val="nil"/>
            </w:tcBorders>
            <w:shd w:val="clear" w:color="auto" w:fill="auto"/>
            <w:noWrap/>
            <w:vAlign w:val="bottom"/>
          </w:tcPr>
          <w:p w14:paraId="4C8BCDC1" w14:textId="77777777" w:rsidR="00FE0719" w:rsidRPr="00FA38AF" w:rsidRDefault="00FE0719" w:rsidP="00FA38AF">
            <w:pPr>
              <w:pStyle w:val="cuatexto"/>
              <w:jc w:val="right"/>
              <w:rPr>
                <w:szCs w:val="20"/>
                <w:lang w:val="es-ES" w:eastAsia="es-ES"/>
              </w:rPr>
            </w:pPr>
          </w:p>
        </w:tc>
        <w:tc>
          <w:tcPr>
            <w:tcW w:w="1231" w:type="dxa"/>
            <w:tcBorders>
              <w:bottom w:val="nil"/>
            </w:tcBorders>
            <w:shd w:val="clear" w:color="auto" w:fill="auto"/>
            <w:noWrap/>
            <w:vAlign w:val="bottom"/>
          </w:tcPr>
          <w:p w14:paraId="2A61385C" w14:textId="77777777" w:rsidR="00FE0719" w:rsidRPr="00FA38AF" w:rsidRDefault="00FE0719" w:rsidP="00FA38AF">
            <w:pPr>
              <w:pStyle w:val="cuatexto"/>
              <w:jc w:val="right"/>
              <w:rPr>
                <w:szCs w:val="20"/>
                <w:lang w:val="es-ES" w:eastAsia="es-ES"/>
              </w:rPr>
            </w:pPr>
          </w:p>
        </w:tc>
        <w:tc>
          <w:tcPr>
            <w:tcW w:w="888" w:type="dxa"/>
            <w:tcBorders>
              <w:bottom w:val="nil"/>
            </w:tcBorders>
            <w:shd w:val="clear" w:color="auto" w:fill="auto"/>
            <w:noWrap/>
            <w:vAlign w:val="bottom"/>
          </w:tcPr>
          <w:p w14:paraId="6EBBF3B1" w14:textId="77777777" w:rsidR="00FE0719" w:rsidRPr="00FA38AF" w:rsidRDefault="00FE0719" w:rsidP="00FA38AF">
            <w:pPr>
              <w:pStyle w:val="cuatexto"/>
              <w:jc w:val="right"/>
              <w:rPr>
                <w:szCs w:val="20"/>
                <w:lang w:val="es-ES" w:eastAsia="es-ES"/>
              </w:rPr>
            </w:pPr>
          </w:p>
        </w:tc>
        <w:tc>
          <w:tcPr>
            <w:tcW w:w="1231" w:type="dxa"/>
            <w:tcBorders>
              <w:bottom w:val="nil"/>
            </w:tcBorders>
            <w:shd w:val="clear" w:color="auto" w:fill="auto"/>
            <w:noWrap/>
            <w:vAlign w:val="bottom"/>
          </w:tcPr>
          <w:p w14:paraId="3B80B813" w14:textId="77777777" w:rsidR="00FE0719" w:rsidRPr="00FA38AF" w:rsidRDefault="00FE0719" w:rsidP="00FA38AF">
            <w:pPr>
              <w:pStyle w:val="cuatexto"/>
              <w:jc w:val="right"/>
              <w:rPr>
                <w:szCs w:val="20"/>
                <w:lang w:val="es-ES" w:eastAsia="es-ES"/>
              </w:rPr>
            </w:pPr>
          </w:p>
        </w:tc>
        <w:tc>
          <w:tcPr>
            <w:tcW w:w="901" w:type="dxa"/>
            <w:tcBorders>
              <w:bottom w:val="nil"/>
            </w:tcBorders>
            <w:shd w:val="clear" w:color="auto" w:fill="auto"/>
            <w:noWrap/>
            <w:vAlign w:val="bottom"/>
          </w:tcPr>
          <w:p w14:paraId="54228499" w14:textId="77777777" w:rsidR="00FE0719" w:rsidRPr="00FA38AF" w:rsidRDefault="00FE0719" w:rsidP="00FA38AF">
            <w:pPr>
              <w:pStyle w:val="cuatexto"/>
              <w:jc w:val="right"/>
              <w:rPr>
                <w:szCs w:val="20"/>
                <w:lang w:val="es-ES" w:eastAsia="es-ES"/>
              </w:rPr>
            </w:pPr>
          </w:p>
        </w:tc>
        <w:tc>
          <w:tcPr>
            <w:tcW w:w="1231" w:type="dxa"/>
            <w:tcBorders>
              <w:bottom w:val="nil"/>
            </w:tcBorders>
            <w:shd w:val="clear" w:color="auto" w:fill="auto"/>
            <w:noWrap/>
            <w:vAlign w:val="bottom"/>
          </w:tcPr>
          <w:p w14:paraId="4B45B74D" w14:textId="77777777" w:rsidR="00FE0719" w:rsidRPr="00FA38AF" w:rsidRDefault="00FE0719" w:rsidP="00FA38AF">
            <w:pPr>
              <w:pStyle w:val="cuatexto"/>
              <w:jc w:val="right"/>
              <w:rPr>
                <w:szCs w:val="20"/>
                <w:lang w:val="es-ES" w:eastAsia="es-ES"/>
              </w:rPr>
            </w:pPr>
          </w:p>
        </w:tc>
        <w:tc>
          <w:tcPr>
            <w:tcW w:w="888" w:type="dxa"/>
            <w:tcBorders>
              <w:bottom w:val="nil"/>
            </w:tcBorders>
            <w:shd w:val="clear" w:color="auto" w:fill="auto"/>
            <w:noWrap/>
            <w:vAlign w:val="bottom"/>
          </w:tcPr>
          <w:p w14:paraId="4C95D705" w14:textId="77777777" w:rsidR="00FE0719" w:rsidRPr="00FA38AF" w:rsidRDefault="00FE0719" w:rsidP="00FA38AF">
            <w:pPr>
              <w:pStyle w:val="cuatexto"/>
              <w:jc w:val="right"/>
              <w:rPr>
                <w:szCs w:val="20"/>
                <w:lang w:val="es-ES" w:eastAsia="es-ES"/>
              </w:rPr>
            </w:pPr>
          </w:p>
        </w:tc>
        <w:tc>
          <w:tcPr>
            <w:tcW w:w="1063" w:type="dxa"/>
            <w:tcBorders>
              <w:bottom w:val="nil"/>
            </w:tcBorders>
            <w:shd w:val="clear" w:color="auto" w:fill="auto"/>
            <w:noWrap/>
            <w:vAlign w:val="bottom"/>
          </w:tcPr>
          <w:p w14:paraId="2B66B0B0" w14:textId="77777777" w:rsidR="00FE0719" w:rsidRPr="00FA38AF" w:rsidRDefault="00FE0719" w:rsidP="00FA38AF">
            <w:pPr>
              <w:pStyle w:val="cuatexto"/>
              <w:jc w:val="right"/>
              <w:rPr>
                <w:szCs w:val="20"/>
                <w:lang w:val="es-ES" w:eastAsia="es-ES"/>
              </w:rPr>
            </w:pPr>
          </w:p>
        </w:tc>
      </w:tr>
      <w:tr w:rsidR="005836C7" w:rsidRPr="00FA38AF" w14:paraId="65B720C4" w14:textId="77777777" w:rsidTr="00FE0719">
        <w:trPr>
          <w:trHeight w:val="198"/>
        </w:trPr>
        <w:tc>
          <w:tcPr>
            <w:tcW w:w="2287" w:type="dxa"/>
            <w:vMerge w:val="restart"/>
            <w:tcBorders>
              <w:top w:val="nil"/>
            </w:tcBorders>
            <w:shd w:val="clear" w:color="auto" w:fill="auto"/>
            <w:vAlign w:val="center"/>
          </w:tcPr>
          <w:p w14:paraId="44182397" w14:textId="77777777" w:rsidR="005836C7" w:rsidRPr="00FA38AF" w:rsidRDefault="005836C7" w:rsidP="00FA38AF">
            <w:pPr>
              <w:pStyle w:val="cuatexto"/>
              <w:rPr>
                <w:szCs w:val="20"/>
                <w:lang w:val="es-ES" w:eastAsia="es-ES"/>
              </w:rPr>
            </w:pPr>
            <w:r w:rsidRPr="00FA38AF">
              <w:rPr>
                <w:szCs w:val="20"/>
                <w:lang w:val="es-ES" w:eastAsia="es-ES"/>
              </w:rPr>
              <w:lastRenderedPageBreak/>
              <w:t>Cirugía general</w:t>
            </w:r>
          </w:p>
        </w:tc>
        <w:tc>
          <w:tcPr>
            <w:tcW w:w="1286" w:type="dxa"/>
            <w:gridSpan w:val="2"/>
            <w:tcBorders>
              <w:top w:val="nil"/>
              <w:bottom w:val="single" w:sz="2" w:space="0" w:color="auto"/>
            </w:tcBorders>
            <w:shd w:val="clear" w:color="auto" w:fill="auto"/>
            <w:noWrap/>
            <w:vAlign w:val="bottom"/>
          </w:tcPr>
          <w:p w14:paraId="6D1A34D7" w14:textId="77777777" w:rsidR="005836C7" w:rsidRPr="00FA38AF" w:rsidRDefault="005836C7" w:rsidP="00FA38AF">
            <w:pPr>
              <w:pStyle w:val="cuatexto"/>
              <w:rPr>
                <w:szCs w:val="20"/>
                <w:lang w:val="es-ES" w:eastAsia="es-ES"/>
              </w:rPr>
            </w:pPr>
            <w:r w:rsidRPr="00FA38AF">
              <w:rPr>
                <w:szCs w:val="20"/>
                <w:lang w:val="es-ES" w:eastAsia="es-ES"/>
              </w:rPr>
              <w:t>Pamplona</w:t>
            </w:r>
          </w:p>
        </w:tc>
        <w:tc>
          <w:tcPr>
            <w:tcW w:w="880" w:type="dxa"/>
            <w:tcBorders>
              <w:top w:val="nil"/>
              <w:bottom w:val="single" w:sz="2" w:space="0" w:color="auto"/>
            </w:tcBorders>
            <w:shd w:val="clear" w:color="auto" w:fill="auto"/>
            <w:noWrap/>
            <w:vAlign w:val="bottom"/>
          </w:tcPr>
          <w:p w14:paraId="216A05E8" w14:textId="77777777" w:rsidR="005836C7" w:rsidRPr="00FA38AF" w:rsidRDefault="005836C7" w:rsidP="00FA38AF">
            <w:pPr>
              <w:pStyle w:val="cuatexto"/>
              <w:jc w:val="right"/>
              <w:rPr>
                <w:szCs w:val="20"/>
                <w:lang w:val="es-ES" w:eastAsia="es-ES"/>
              </w:rPr>
            </w:pPr>
            <w:r w:rsidRPr="00FA38AF">
              <w:rPr>
                <w:szCs w:val="20"/>
                <w:lang w:val="es-ES" w:eastAsia="es-ES"/>
              </w:rPr>
              <w:t>1.885</w:t>
            </w:r>
          </w:p>
        </w:tc>
        <w:tc>
          <w:tcPr>
            <w:tcW w:w="1231" w:type="dxa"/>
            <w:tcBorders>
              <w:top w:val="nil"/>
              <w:bottom w:val="single" w:sz="2" w:space="0" w:color="auto"/>
            </w:tcBorders>
            <w:shd w:val="clear" w:color="auto" w:fill="auto"/>
            <w:noWrap/>
            <w:vAlign w:val="bottom"/>
          </w:tcPr>
          <w:p w14:paraId="7B715B09" w14:textId="77777777" w:rsidR="005836C7" w:rsidRPr="00FA38AF" w:rsidRDefault="005836C7" w:rsidP="00FA38AF">
            <w:pPr>
              <w:pStyle w:val="cuatexto"/>
              <w:jc w:val="right"/>
              <w:rPr>
                <w:szCs w:val="20"/>
                <w:lang w:val="es-ES" w:eastAsia="es-ES"/>
              </w:rPr>
            </w:pPr>
            <w:r w:rsidRPr="00FA38AF">
              <w:rPr>
                <w:szCs w:val="20"/>
                <w:lang w:val="es-ES" w:eastAsia="es-ES"/>
              </w:rPr>
              <w:t>34</w:t>
            </w:r>
          </w:p>
        </w:tc>
        <w:tc>
          <w:tcPr>
            <w:tcW w:w="888" w:type="dxa"/>
            <w:tcBorders>
              <w:top w:val="nil"/>
              <w:bottom w:val="single" w:sz="2" w:space="0" w:color="auto"/>
            </w:tcBorders>
            <w:shd w:val="clear" w:color="auto" w:fill="auto"/>
            <w:noWrap/>
            <w:vAlign w:val="bottom"/>
          </w:tcPr>
          <w:p w14:paraId="46BE6C98" w14:textId="77777777" w:rsidR="005836C7" w:rsidRPr="00FA38AF" w:rsidRDefault="005836C7" w:rsidP="00FA38AF">
            <w:pPr>
              <w:pStyle w:val="cuatexto"/>
              <w:jc w:val="right"/>
              <w:rPr>
                <w:szCs w:val="20"/>
                <w:lang w:val="es-ES" w:eastAsia="es-ES"/>
              </w:rPr>
            </w:pPr>
            <w:r w:rsidRPr="00FA38AF">
              <w:rPr>
                <w:szCs w:val="20"/>
                <w:lang w:val="es-ES" w:eastAsia="es-ES"/>
              </w:rPr>
              <w:t>2.008</w:t>
            </w:r>
          </w:p>
        </w:tc>
        <w:tc>
          <w:tcPr>
            <w:tcW w:w="1231" w:type="dxa"/>
            <w:tcBorders>
              <w:top w:val="nil"/>
              <w:bottom w:val="single" w:sz="2" w:space="0" w:color="auto"/>
            </w:tcBorders>
            <w:shd w:val="clear" w:color="auto" w:fill="auto"/>
            <w:noWrap/>
            <w:vAlign w:val="bottom"/>
          </w:tcPr>
          <w:p w14:paraId="1258D4AB" w14:textId="77777777" w:rsidR="005836C7" w:rsidRPr="00FA38AF" w:rsidRDefault="005836C7" w:rsidP="00FA38AF">
            <w:pPr>
              <w:pStyle w:val="cuatexto"/>
              <w:jc w:val="right"/>
              <w:rPr>
                <w:szCs w:val="20"/>
                <w:lang w:val="es-ES" w:eastAsia="es-ES"/>
              </w:rPr>
            </w:pPr>
            <w:r w:rsidRPr="00FA38AF">
              <w:rPr>
                <w:szCs w:val="20"/>
                <w:lang w:val="es-ES" w:eastAsia="es-ES"/>
              </w:rPr>
              <w:t>37</w:t>
            </w:r>
          </w:p>
        </w:tc>
        <w:tc>
          <w:tcPr>
            <w:tcW w:w="888" w:type="dxa"/>
            <w:tcBorders>
              <w:top w:val="nil"/>
              <w:bottom w:val="single" w:sz="2" w:space="0" w:color="auto"/>
            </w:tcBorders>
            <w:shd w:val="clear" w:color="auto" w:fill="auto"/>
            <w:noWrap/>
            <w:vAlign w:val="bottom"/>
          </w:tcPr>
          <w:p w14:paraId="74E3689A" w14:textId="77777777" w:rsidR="005836C7" w:rsidRPr="00FA38AF" w:rsidRDefault="005836C7" w:rsidP="00FA38AF">
            <w:pPr>
              <w:pStyle w:val="cuatexto"/>
              <w:jc w:val="right"/>
              <w:rPr>
                <w:szCs w:val="20"/>
                <w:lang w:val="es-ES" w:eastAsia="es-ES"/>
              </w:rPr>
            </w:pPr>
            <w:r w:rsidRPr="00FA38AF">
              <w:rPr>
                <w:szCs w:val="20"/>
                <w:lang w:val="es-ES" w:eastAsia="es-ES"/>
              </w:rPr>
              <w:t>2.337</w:t>
            </w:r>
          </w:p>
        </w:tc>
        <w:tc>
          <w:tcPr>
            <w:tcW w:w="1231" w:type="dxa"/>
            <w:tcBorders>
              <w:top w:val="nil"/>
              <w:bottom w:val="single" w:sz="2" w:space="0" w:color="auto"/>
            </w:tcBorders>
            <w:shd w:val="clear" w:color="auto" w:fill="auto"/>
            <w:noWrap/>
            <w:vAlign w:val="bottom"/>
          </w:tcPr>
          <w:p w14:paraId="5330DCE5" w14:textId="77777777" w:rsidR="005836C7" w:rsidRPr="00FA38AF" w:rsidRDefault="005836C7" w:rsidP="00FA38AF">
            <w:pPr>
              <w:pStyle w:val="cuatexto"/>
              <w:jc w:val="right"/>
              <w:rPr>
                <w:szCs w:val="20"/>
                <w:lang w:val="es-ES" w:eastAsia="es-ES"/>
              </w:rPr>
            </w:pPr>
            <w:r w:rsidRPr="00FA38AF">
              <w:rPr>
                <w:szCs w:val="20"/>
                <w:lang w:val="es-ES" w:eastAsia="es-ES"/>
              </w:rPr>
              <w:t>8</w:t>
            </w:r>
          </w:p>
        </w:tc>
        <w:tc>
          <w:tcPr>
            <w:tcW w:w="901" w:type="dxa"/>
            <w:tcBorders>
              <w:top w:val="nil"/>
              <w:bottom w:val="single" w:sz="2" w:space="0" w:color="auto"/>
            </w:tcBorders>
            <w:shd w:val="clear" w:color="auto" w:fill="auto"/>
            <w:noWrap/>
            <w:vAlign w:val="bottom"/>
          </w:tcPr>
          <w:p w14:paraId="14972E43" w14:textId="77777777" w:rsidR="005836C7" w:rsidRPr="00FA38AF" w:rsidRDefault="005836C7" w:rsidP="00FA38AF">
            <w:pPr>
              <w:pStyle w:val="cuatexto"/>
              <w:jc w:val="right"/>
              <w:rPr>
                <w:szCs w:val="20"/>
                <w:lang w:val="es-ES" w:eastAsia="es-ES"/>
              </w:rPr>
            </w:pPr>
            <w:r w:rsidRPr="00FA38AF">
              <w:rPr>
                <w:szCs w:val="20"/>
                <w:lang w:val="es-ES" w:eastAsia="es-ES"/>
              </w:rPr>
              <w:t>2.488</w:t>
            </w:r>
          </w:p>
        </w:tc>
        <w:tc>
          <w:tcPr>
            <w:tcW w:w="1231" w:type="dxa"/>
            <w:tcBorders>
              <w:top w:val="nil"/>
              <w:bottom w:val="single" w:sz="2" w:space="0" w:color="auto"/>
            </w:tcBorders>
            <w:shd w:val="clear" w:color="auto" w:fill="auto"/>
            <w:noWrap/>
            <w:vAlign w:val="bottom"/>
          </w:tcPr>
          <w:p w14:paraId="06D6777E" w14:textId="77777777" w:rsidR="005836C7" w:rsidRPr="00FA38AF" w:rsidRDefault="005836C7" w:rsidP="00FA38AF">
            <w:pPr>
              <w:pStyle w:val="cuatexto"/>
              <w:jc w:val="right"/>
              <w:rPr>
                <w:szCs w:val="20"/>
                <w:lang w:val="es-ES" w:eastAsia="es-ES"/>
              </w:rPr>
            </w:pPr>
            <w:r w:rsidRPr="00FA38AF">
              <w:rPr>
                <w:szCs w:val="20"/>
                <w:lang w:val="es-ES" w:eastAsia="es-ES"/>
              </w:rPr>
              <w:t>12</w:t>
            </w:r>
          </w:p>
        </w:tc>
        <w:tc>
          <w:tcPr>
            <w:tcW w:w="888" w:type="dxa"/>
            <w:tcBorders>
              <w:top w:val="nil"/>
              <w:bottom w:val="single" w:sz="2" w:space="0" w:color="auto"/>
            </w:tcBorders>
            <w:shd w:val="clear" w:color="auto" w:fill="auto"/>
            <w:noWrap/>
            <w:vAlign w:val="bottom"/>
          </w:tcPr>
          <w:p w14:paraId="6CB2C442" w14:textId="77777777" w:rsidR="005836C7" w:rsidRPr="00FA38AF" w:rsidRDefault="005836C7" w:rsidP="00FA38AF">
            <w:pPr>
              <w:pStyle w:val="cuatexto"/>
              <w:jc w:val="right"/>
              <w:rPr>
                <w:szCs w:val="20"/>
                <w:lang w:val="es-ES" w:eastAsia="es-ES"/>
              </w:rPr>
            </w:pPr>
            <w:r w:rsidRPr="00FA38AF">
              <w:rPr>
                <w:szCs w:val="20"/>
                <w:lang w:val="es-ES" w:eastAsia="es-ES"/>
              </w:rPr>
              <w:t>2.929</w:t>
            </w:r>
          </w:p>
        </w:tc>
        <w:tc>
          <w:tcPr>
            <w:tcW w:w="1063" w:type="dxa"/>
            <w:tcBorders>
              <w:top w:val="nil"/>
              <w:bottom w:val="single" w:sz="2" w:space="0" w:color="auto"/>
            </w:tcBorders>
            <w:shd w:val="clear" w:color="auto" w:fill="auto"/>
            <w:noWrap/>
            <w:vAlign w:val="bottom"/>
          </w:tcPr>
          <w:p w14:paraId="21200D9E" w14:textId="77777777" w:rsidR="005836C7" w:rsidRPr="00FA38AF" w:rsidRDefault="005836C7" w:rsidP="00FA38AF">
            <w:pPr>
              <w:pStyle w:val="cuatexto"/>
              <w:jc w:val="right"/>
              <w:rPr>
                <w:szCs w:val="20"/>
                <w:lang w:val="es-ES" w:eastAsia="es-ES"/>
              </w:rPr>
            </w:pPr>
            <w:r w:rsidRPr="00FA38AF">
              <w:rPr>
                <w:szCs w:val="20"/>
                <w:lang w:val="es-ES" w:eastAsia="es-ES"/>
              </w:rPr>
              <w:t>18</w:t>
            </w:r>
          </w:p>
        </w:tc>
      </w:tr>
      <w:tr w:rsidR="005836C7" w:rsidRPr="00FA38AF" w14:paraId="758A646E" w14:textId="77777777" w:rsidTr="00E946EA">
        <w:trPr>
          <w:trHeight w:val="198"/>
        </w:trPr>
        <w:tc>
          <w:tcPr>
            <w:tcW w:w="2287" w:type="dxa"/>
            <w:vMerge/>
            <w:vAlign w:val="center"/>
          </w:tcPr>
          <w:p w14:paraId="3D70EC26" w14:textId="77777777" w:rsidR="005836C7" w:rsidRPr="00FA38AF" w:rsidRDefault="005836C7" w:rsidP="00FA38AF">
            <w:pPr>
              <w:pStyle w:val="cuatexto"/>
              <w:rPr>
                <w:szCs w:val="20"/>
                <w:lang w:val="es-ES" w:eastAsia="es-ES"/>
              </w:rPr>
            </w:pPr>
          </w:p>
        </w:tc>
        <w:tc>
          <w:tcPr>
            <w:tcW w:w="1286" w:type="dxa"/>
            <w:gridSpan w:val="2"/>
            <w:tcBorders>
              <w:top w:val="single" w:sz="2" w:space="0" w:color="auto"/>
              <w:bottom w:val="single" w:sz="2" w:space="0" w:color="auto"/>
            </w:tcBorders>
            <w:shd w:val="clear" w:color="auto" w:fill="auto"/>
            <w:noWrap/>
            <w:vAlign w:val="bottom"/>
          </w:tcPr>
          <w:p w14:paraId="30204BB1" w14:textId="77777777" w:rsidR="005836C7" w:rsidRPr="00FA38AF" w:rsidRDefault="005836C7" w:rsidP="00FA38AF">
            <w:pPr>
              <w:pStyle w:val="cuatexto"/>
              <w:rPr>
                <w:szCs w:val="20"/>
                <w:lang w:val="es-ES" w:eastAsia="es-ES"/>
              </w:rPr>
            </w:pPr>
            <w:r w:rsidRPr="00FA38AF">
              <w:rPr>
                <w:color w:val="000000" w:themeColor="text1"/>
                <w:szCs w:val="20"/>
                <w:lang w:val="es-ES" w:eastAsia="es-ES"/>
              </w:rPr>
              <w:t>Tudela</w:t>
            </w:r>
          </w:p>
        </w:tc>
        <w:tc>
          <w:tcPr>
            <w:tcW w:w="880" w:type="dxa"/>
            <w:tcBorders>
              <w:top w:val="single" w:sz="2" w:space="0" w:color="auto"/>
              <w:bottom w:val="single" w:sz="2" w:space="0" w:color="auto"/>
            </w:tcBorders>
            <w:shd w:val="clear" w:color="auto" w:fill="auto"/>
            <w:noWrap/>
            <w:vAlign w:val="bottom"/>
          </w:tcPr>
          <w:p w14:paraId="62048FA1" w14:textId="77777777" w:rsidR="005836C7" w:rsidRPr="00FA38AF" w:rsidRDefault="005836C7" w:rsidP="00FA38AF">
            <w:pPr>
              <w:pStyle w:val="cuatexto"/>
              <w:jc w:val="right"/>
              <w:rPr>
                <w:szCs w:val="20"/>
                <w:lang w:val="es-ES" w:eastAsia="es-ES"/>
              </w:rPr>
            </w:pPr>
            <w:r w:rsidRPr="00FA38AF">
              <w:rPr>
                <w:szCs w:val="20"/>
                <w:lang w:val="es-ES" w:eastAsia="es-ES"/>
              </w:rPr>
              <w:t>82</w:t>
            </w:r>
          </w:p>
        </w:tc>
        <w:tc>
          <w:tcPr>
            <w:tcW w:w="1231" w:type="dxa"/>
            <w:tcBorders>
              <w:top w:val="single" w:sz="2" w:space="0" w:color="auto"/>
              <w:bottom w:val="single" w:sz="2" w:space="0" w:color="auto"/>
            </w:tcBorders>
            <w:shd w:val="clear" w:color="auto" w:fill="auto"/>
            <w:noWrap/>
            <w:vAlign w:val="bottom"/>
          </w:tcPr>
          <w:p w14:paraId="6406F485" w14:textId="77777777" w:rsidR="005836C7" w:rsidRPr="00FA38AF" w:rsidRDefault="005836C7" w:rsidP="00FA38AF">
            <w:pPr>
              <w:pStyle w:val="cuatexto"/>
              <w:jc w:val="right"/>
              <w:rPr>
                <w:szCs w:val="20"/>
                <w:lang w:val="es-ES" w:eastAsia="es-ES"/>
              </w:rPr>
            </w:pPr>
            <w:r w:rsidRPr="00FA38AF">
              <w:rPr>
                <w:szCs w:val="20"/>
                <w:lang w:val="es-ES" w:eastAsia="es-ES"/>
              </w:rPr>
              <w:t>98</w:t>
            </w:r>
          </w:p>
        </w:tc>
        <w:tc>
          <w:tcPr>
            <w:tcW w:w="888" w:type="dxa"/>
            <w:tcBorders>
              <w:top w:val="single" w:sz="2" w:space="0" w:color="auto"/>
              <w:bottom w:val="single" w:sz="2" w:space="0" w:color="auto"/>
            </w:tcBorders>
            <w:shd w:val="clear" w:color="auto" w:fill="auto"/>
            <w:noWrap/>
            <w:vAlign w:val="bottom"/>
          </w:tcPr>
          <w:p w14:paraId="79DF74C5" w14:textId="77777777" w:rsidR="005836C7" w:rsidRPr="00FA38AF" w:rsidRDefault="005836C7" w:rsidP="00FA38AF">
            <w:pPr>
              <w:pStyle w:val="cuatexto"/>
              <w:jc w:val="right"/>
              <w:rPr>
                <w:szCs w:val="20"/>
                <w:lang w:val="es-ES" w:eastAsia="es-ES"/>
              </w:rPr>
            </w:pPr>
            <w:r w:rsidRPr="00FA38AF">
              <w:rPr>
                <w:szCs w:val="20"/>
                <w:lang w:val="es-ES" w:eastAsia="es-ES"/>
              </w:rPr>
              <w:t>74</w:t>
            </w:r>
          </w:p>
        </w:tc>
        <w:tc>
          <w:tcPr>
            <w:tcW w:w="1231" w:type="dxa"/>
            <w:tcBorders>
              <w:top w:val="single" w:sz="2" w:space="0" w:color="auto"/>
              <w:bottom w:val="single" w:sz="2" w:space="0" w:color="auto"/>
            </w:tcBorders>
            <w:shd w:val="clear" w:color="auto" w:fill="auto"/>
            <w:noWrap/>
            <w:vAlign w:val="bottom"/>
          </w:tcPr>
          <w:p w14:paraId="0C8F9D56" w14:textId="77777777" w:rsidR="005836C7" w:rsidRPr="00FA38AF" w:rsidRDefault="005836C7" w:rsidP="00FA38AF">
            <w:pPr>
              <w:pStyle w:val="cuatexto"/>
              <w:jc w:val="right"/>
              <w:rPr>
                <w:szCs w:val="20"/>
                <w:lang w:val="es-ES" w:eastAsia="es-ES"/>
              </w:rPr>
            </w:pPr>
            <w:r w:rsidRPr="00FA38AF">
              <w:rPr>
                <w:szCs w:val="20"/>
                <w:lang w:val="es-ES" w:eastAsia="es-ES"/>
              </w:rPr>
              <w:t>100</w:t>
            </w:r>
          </w:p>
        </w:tc>
        <w:tc>
          <w:tcPr>
            <w:tcW w:w="888" w:type="dxa"/>
            <w:tcBorders>
              <w:top w:val="single" w:sz="2" w:space="0" w:color="auto"/>
              <w:bottom w:val="single" w:sz="2" w:space="0" w:color="auto"/>
            </w:tcBorders>
            <w:shd w:val="clear" w:color="auto" w:fill="auto"/>
            <w:noWrap/>
            <w:vAlign w:val="bottom"/>
          </w:tcPr>
          <w:p w14:paraId="7C9391C7" w14:textId="77777777" w:rsidR="005836C7" w:rsidRPr="00FA38AF" w:rsidRDefault="005836C7" w:rsidP="00FA38AF">
            <w:pPr>
              <w:pStyle w:val="cuatexto"/>
              <w:jc w:val="right"/>
              <w:rPr>
                <w:szCs w:val="20"/>
                <w:lang w:val="es-ES" w:eastAsia="es-ES"/>
              </w:rPr>
            </w:pPr>
            <w:r w:rsidRPr="00FA38AF">
              <w:rPr>
                <w:szCs w:val="20"/>
                <w:lang w:val="es-ES" w:eastAsia="es-ES"/>
              </w:rPr>
              <w:t>26</w:t>
            </w:r>
          </w:p>
        </w:tc>
        <w:tc>
          <w:tcPr>
            <w:tcW w:w="1231" w:type="dxa"/>
            <w:tcBorders>
              <w:top w:val="single" w:sz="2" w:space="0" w:color="auto"/>
              <w:bottom w:val="single" w:sz="2" w:space="0" w:color="auto"/>
            </w:tcBorders>
            <w:shd w:val="clear" w:color="auto" w:fill="auto"/>
            <w:noWrap/>
            <w:vAlign w:val="bottom"/>
          </w:tcPr>
          <w:p w14:paraId="444C7F92" w14:textId="77777777" w:rsidR="005836C7" w:rsidRPr="00FA38AF" w:rsidRDefault="005836C7" w:rsidP="00FA38AF">
            <w:pPr>
              <w:pStyle w:val="cuatexto"/>
              <w:jc w:val="right"/>
              <w:rPr>
                <w:szCs w:val="20"/>
                <w:lang w:val="es-ES" w:eastAsia="es-ES"/>
              </w:rPr>
            </w:pPr>
            <w:r w:rsidRPr="00FA38AF">
              <w:rPr>
                <w:szCs w:val="20"/>
                <w:lang w:val="es-ES" w:eastAsia="es-ES"/>
              </w:rPr>
              <w:t>100</w:t>
            </w:r>
          </w:p>
        </w:tc>
        <w:tc>
          <w:tcPr>
            <w:tcW w:w="901" w:type="dxa"/>
            <w:tcBorders>
              <w:top w:val="single" w:sz="2" w:space="0" w:color="auto"/>
              <w:bottom w:val="single" w:sz="2" w:space="0" w:color="auto"/>
            </w:tcBorders>
            <w:shd w:val="clear" w:color="auto" w:fill="auto"/>
            <w:noWrap/>
            <w:vAlign w:val="bottom"/>
          </w:tcPr>
          <w:p w14:paraId="45C6DCAE" w14:textId="77777777" w:rsidR="005836C7" w:rsidRPr="00FA38AF" w:rsidRDefault="005836C7" w:rsidP="00FA38AF">
            <w:pPr>
              <w:pStyle w:val="cuatexto"/>
              <w:jc w:val="right"/>
              <w:rPr>
                <w:szCs w:val="20"/>
                <w:lang w:val="es-ES" w:eastAsia="es-ES"/>
              </w:rPr>
            </w:pPr>
            <w:r w:rsidRPr="00FA38AF">
              <w:rPr>
                <w:szCs w:val="20"/>
                <w:lang w:val="es-ES" w:eastAsia="es-ES"/>
              </w:rPr>
              <w:t>87</w:t>
            </w:r>
          </w:p>
        </w:tc>
        <w:tc>
          <w:tcPr>
            <w:tcW w:w="1231" w:type="dxa"/>
            <w:tcBorders>
              <w:top w:val="single" w:sz="2" w:space="0" w:color="auto"/>
              <w:bottom w:val="single" w:sz="2" w:space="0" w:color="auto"/>
            </w:tcBorders>
            <w:shd w:val="clear" w:color="auto" w:fill="auto"/>
            <w:noWrap/>
            <w:vAlign w:val="bottom"/>
          </w:tcPr>
          <w:p w14:paraId="790CD47A" w14:textId="77777777" w:rsidR="005836C7" w:rsidRPr="00FA38AF" w:rsidRDefault="005836C7" w:rsidP="00FA38AF">
            <w:pPr>
              <w:pStyle w:val="cuatexto"/>
              <w:jc w:val="right"/>
              <w:rPr>
                <w:szCs w:val="20"/>
                <w:lang w:val="es-ES" w:eastAsia="es-ES"/>
              </w:rPr>
            </w:pPr>
            <w:r w:rsidRPr="00FA38AF">
              <w:rPr>
                <w:szCs w:val="20"/>
                <w:lang w:val="es-ES" w:eastAsia="es-ES"/>
              </w:rPr>
              <w:t>84</w:t>
            </w:r>
          </w:p>
        </w:tc>
        <w:tc>
          <w:tcPr>
            <w:tcW w:w="888" w:type="dxa"/>
            <w:tcBorders>
              <w:top w:val="single" w:sz="2" w:space="0" w:color="auto"/>
              <w:bottom w:val="single" w:sz="2" w:space="0" w:color="auto"/>
            </w:tcBorders>
            <w:shd w:val="clear" w:color="auto" w:fill="auto"/>
            <w:noWrap/>
            <w:vAlign w:val="bottom"/>
          </w:tcPr>
          <w:p w14:paraId="7C404148" w14:textId="77777777" w:rsidR="005836C7" w:rsidRPr="00FA38AF" w:rsidRDefault="005836C7" w:rsidP="00FA38AF">
            <w:pPr>
              <w:pStyle w:val="cuatexto"/>
              <w:jc w:val="right"/>
              <w:rPr>
                <w:szCs w:val="20"/>
                <w:lang w:val="es-ES" w:eastAsia="es-ES"/>
              </w:rPr>
            </w:pPr>
            <w:r w:rsidRPr="00FA38AF">
              <w:rPr>
                <w:szCs w:val="20"/>
                <w:lang w:val="es-ES" w:eastAsia="es-ES"/>
              </w:rPr>
              <w:t>101</w:t>
            </w:r>
          </w:p>
        </w:tc>
        <w:tc>
          <w:tcPr>
            <w:tcW w:w="1063" w:type="dxa"/>
            <w:tcBorders>
              <w:top w:val="single" w:sz="2" w:space="0" w:color="auto"/>
              <w:bottom w:val="single" w:sz="2" w:space="0" w:color="auto"/>
            </w:tcBorders>
            <w:shd w:val="clear" w:color="auto" w:fill="auto"/>
            <w:noWrap/>
            <w:vAlign w:val="bottom"/>
          </w:tcPr>
          <w:p w14:paraId="481555D3" w14:textId="77777777" w:rsidR="005836C7" w:rsidRPr="00FA38AF" w:rsidRDefault="005836C7" w:rsidP="00FA38AF">
            <w:pPr>
              <w:pStyle w:val="cuatexto"/>
              <w:jc w:val="right"/>
              <w:rPr>
                <w:szCs w:val="20"/>
                <w:lang w:val="es-ES" w:eastAsia="es-ES"/>
              </w:rPr>
            </w:pPr>
            <w:r w:rsidRPr="00FA38AF">
              <w:rPr>
                <w:szCs w:val="20"/>
                <w:lang w:val="es-ES" w:eastAsia="es-ES"/>
              </w:rPr>
              <w:t>98</w:t>
            </w:r>
          </w:p>
        </w:tc>
      </w:tr>
      <w:tr w:rsidR="00FA38AF" w:rsidRPr="00FA38AF" w14:paraId="476A5DCC" w14:textId="77777777" w:rsidTr="00E946EA">
        <w:trPr>
          <w:trHeight w:val="198"/>
        </w:trPr>
        <w:tc>
          <w:tcPr>
            <w:tcW w:w="2287" w:type="dxa"/>
            <w:vMerge/>
            <w:vAlign w:val="center"/>
          </w:tcPr>
          <w:p w14:paraId="593BB590" w14:textId="77777777" w:rsidR="005836C7" w:rsidRPr="00FA38AF" w:rsidRDefault="005836C7" w:rsidP="00FA38AF">
            <w:pPr>
              <w:pStyle w:val="cuatexto"/>
              <w:rPr>
                <w:rFonts w:cs="Calibri"/>
                <w:color w:val="000000"/>
                <w:szCs w:val="20"/>
                <w:lang w:val="es-ES" w:eastAsia="es-ES"/>
              </w:rPr>
            </w:pPr>
          </w:p>
        </w:tc>
        <w:tc>
          <w:tcPr>
            <w:tcW w:w="1286" w:type="dxa"/>
            <w:gridSpan w:val="2"/>
            <w:tcBorders>
              <w:top w:val="single" w:sz="2" w:space="0" w:color="auto"/>
              <w:bottom w:val="single" w:sz="2" w:space="0" w:color="auto"/>
            </w:tcBorders>
            <w:shd w:val="clear" w:color="auto" w:fill="auto"/>
            <w:noWrap/>
            <w:vAlign w:val="bottom"/>
          </w:tcPr>
          <w:p w14:paraId="62B13AD7" w14:textId="77777777" w:rsidR="005836C7" w:rsidRPr="00FA38AF" w:rsidRDefault="005836C7" w:rsidP="00FA38AF">
            <w:pPr>
              <w:pStyle w:val="cuatexto"/>
              <w:rPr>
                <w:rFonts w:cs="Calibri"/>
                <w:color w:val="000000"/>
                <w:szCs w:val="20"/>
                <w:lang w:val="es-ES" w:eastAsia="es-ES"/>
              </w:rPr>
            </w:pPr>
            <w:r w:rsidRPr="00FA38AF">
              <w:rPr>
                <w:rFonts w:cs="Calibri"/>
                <w:color w:val="000000"/>
                <w:szCs w:val="20"/>
                <w:lang w:val="es-ES" w:eastAsia="es-ES"/>
              </w:rPr>
              <w:t>Estella</w:t>
            </w:r>
          </w:p>
        </w:tc>
        <w:tc>
          <w:tcPr>
            <w:tcW w:w="880" w:type="dxa"/>
            <w:tcBorders>
              <w:top w:val="single" w:sz="2" w:space="0" w:color="auto"/>
              <w:bottom w:val="single" w:sz="2" w:space="0" w:color="auto"/>
            </w:tcBorders>
            <w:shd w:val="clear" w:color="auto" w:fill="auto"/>
            <w:noWrap/>
            <w:vAlign w:val="bottom"/>
          </w:tcPr>
          <w:p w14:paraId="442B28AA" w14:textId="77777777" w:rsidR="005836C7" w:rsidRPr="00FA38AF" w:rsidRDefault="005836C7" w:rsidP="00FA38AF">
            <w:pPr>
              <w:pStyle w:val="cuatexto"/>
              <w:jc w:val="right"/>
              <w:rPr>
                <w:rFonts w:cs="Calibri"/>
                <w:color w:val="000000"/>
                <w:szCs w:val="20"/>
                <w:lang w:val="es-ES" w:eastAsia="es-ES"/>
              </w:rPr>
            </w:pPr>
            <w:r w:rsidRPr="00FA38AF">
              <w:rPr>
                <w:rFonts w:cs="Calibri"/>
                <w:color w:val="000000"/>
                <w:szCs w:val="20"/>
                <w:lang w:val="es-ES" w:eastAsia="es-ES"/>
              </w:rPr>
              <w:t>18</w:t>
            </w:r>
          </w:p>
        </w:tc>
        <w:tc>
          <w:tcPr>
            <w:tcW w:w="1231" w:type="dxa"/>
            <w:tcBorders>
              <w:top w:val="single" w:sz="2" w:space="0" w:color="auto"/>
              <w:bottom w:val="single" w:sz="2" w:space="0" w:color="auto"/>
            </w:tcBorders>
            <w:shd w:val="clear" w:color="auto" w:fill="auto"/>
            <w:noWrap/>
            <w:vAlign w:val="bottom"/>
          </w:tcPr>
          <w:p w14:paraId="46C3E470" w14:textId="77777777" w:rsidR="005836C7" w:rsidRPr="00FA38AF" w:rsidRDefault="005836C7" w:rsidP="00FA38AF">
            <w:pPr>
              <w:pStyle w:val="cuatexto"/>
              <w:jc w:val="right"/>
              <w:rPr>
                <w:rFonts w:cs="Calibri"/>
                <w:color w:val="000000"/>
                <w:szCs w:val="20"/>
                <w:lang w:val="es-ES" w:eastAsia="es-ES"/>
              </w:rPr>
            </w:pPr>
            <w:r w:rsidRPr="00FA38AF">
              <w:rPr>
                <w:rFonts w:cs="Calibri"/>
                <w:color w:val="000000"/>
                <w:szCs w:val="20"/>
                <w:lang w:val="es-ES" w:eastAsia="es-ES"/>
              </w:rPr>
              <w:t>100</w:t>
            </w:r>
          </w:p>
        </w:tc>
        <w:tc>
          <w:tcPr>
            <w:tcW w:w="888" w:type="dxa"/>
            <w:tcBorders>
              <w:top w:val="single" w:sz="2" w:space="0" w:color="auto"/>
              <w:bottom w:val="single" w:sz="2" w:space="0" w:color="auto"/>
            </w:tcBorders>
            <w:shd w:val="clear" w:color="auto" w:fill="auto"/>
            <w:noWrap/>
            <w:vAlign w:val="bottom"/>
          </w:tcPr>
          <w:p w14:paraId="641F7EFE" w14:textId="77777777" w:rsidR="005836C7" w:rsidRPr="00FA38AF" w:rsidRDefault="005836C7" w:rsidP="00FA38AF">
            <w:pPr>
              <w:pStyle w:val="cuatexto"/>
              <w:jc w:val="right"/>
              <w:rPr>
                <w:rFonts w:cs="Calibri"/>
                <w:color w:val="000000"/>
                <w:szCs w:val="20"/>
                <w:lang w:val="es-ES" w:eastAsia="es-ES"/>
              </w:rPr>
            </w:pPr>
            <w:r w:rsidRPr="00FA38AF">
              <w:rPr>
                <w:rFonts w:cs="Calibri"/>
                <w:color w:val="000000"/>
                <w:szCs w:val="20"/>
                <w:lang w:val="es-ES" w:eastAsia="es-ES"/>
              </w:rPr>
              <w:t>45</w:t>
            </w:r>
          </w:p>
        </w:tc>
        <w:tc>
          <w:tcPr>
            <w:tcW w:w="1231" w:type="dxa"/>
            <w:tcBorders>
              <w:top w:val="single" w:sz="2" w:space="0" w:color="auto"/>
              <w:bottom w:val="single" w:sz="2" w:space="0" w:color="auto"/>
            </w:tcBorders>
            <w:shd w:val="clear" w:color="auto" w:fill="auto"/>
            <w:noWrap/>
            <w:vAlign w:val="bottom"/>
          </w:tcPr>
          <w:p w14:paraId="2757BC1A" w14:textId="77777777" w:rsidR="005836C7" w:rsidRPr="00FA38AF" w:rsidRDefault="005836C7" w:rsidP="00FA38AF">
            <w:pPr>
              <w:pStyle w:val="cuatexto"/>
              <w:jc w:val="right"/>
              <w:rPr>
                <w:rFonts w:cs="Calibri"/>
                <w:color w:val="000000"/>
                <w:szCs w:val="20"/>
                <w:lang w:val="es-ES" w:eastAsia="es-ES"/>
              </w:rPr>
            </w:pPr>
            <w:r w:rsidRPr="00FA38AF">
              <w:rPr>
                <w:rFonts w:cs="Calibri"/>
                <w:color w:val="000000"/>
                <w:szCs w:val="20"/>
                <w:lang w:val="es-ES" w:eastAsia="es-ES"/>
              </w:rPr>
              <w:t>100</w:t>
            </w:r>
          </w:p>
        </w:tc>
        <w:tc>
          <w:tcPr>
            <w:tcW w:w="888" w:type="dxa"/>
            <w:tcBorders>
              <w:top w:val="single" w:sz="2" w:space="0" w:color="auto"/>
              <w:bottom w:val="single" w:sz="2" w:space="0" w:color="auto"/>
            </w:tcBorders>
            <w:shd w:val="clear" w:color="auto" w:fill="auto"/>
            <w:noWrap/>
            <w:vAlign w:val="bottom"/>
          </w:tcPr>
          <w:p w14:paraId="6BD80583" w14:textId="77777777" w:rsidR="005836C7" w:rsidRPr="00FA38AF" w:rsidRDefault="005836C7" w:rsidP="00FA38AF">
            <w:pPr>
              <w:pStyle w:val="cuatexto"/>
              <w:jc w:val="right"/>
              <w:rPr>
                <w:rFonts w:cs="Calibri"/>
                <w:color w:val="000000"/>
                <w:szCs w:val="20"/>
                <w:lang w:val="es-ES" w:eastAsia="es-ES"/>
              </w:rPr>
            </w:pPr>
            <w:r w:rsidRPr="00FA38AF">
              <w:rPr>
                <w:rFonts w:cs="Calibri"/>
                <w:color w:val="000000"/>
                <w:szCs w:val="20"/>
                <w:lang w:val="es-ES" w:eastAsia="es-ES"/>
              </w:rPr>
              <w:t>26</w:t>
            </w:r>
          </w:p>
        </w:tc>
        <w:tc>
          <w:tcPr>
            <w:tcW w:w="1231" w:type="dxa"/>
            <w:tcBorders>
              <w:top w:val="single" w:sz="2" w:space="0" w:color="auto"/>
              <w:bottom w:val="single" w:sz="2" w:space="0" w:color="auto"/>
            </w:tcBorders>
            <w:shd w:val="clear" w:color="auto" w:fill="auto"/>
            <w:noWrap/>
            <w:vAlign w:val="bottom"/>
          </w:tcPr>
          <w:p w14:paraId="59586B26" w14:textId="77777777" w:rsidR="005836C7" w:rsidRPr="00FA38AF" w:rsidRDefault="005836C7" w:rsidP="00FA38AF">
            <w:pPr>
              <w:pStyle w:val="cuatexto"/>
              <w:jc w:val="right"/>
              <w:rPr>
                <w:rFonts w:cs="Calibri"/>
                <w:color w:val="000000"/>
                <w:szCs w:val="20"/>
                <w:lang w:val="es-ES" w:eastAsia="es-ES"/>
              </w:rPr>
            </w:pPr>
            <w:r w:rsidRPr="00FA38AF">
              <w:rPr>
                <w:rFonts w:cs="Calibri"/>
                <w:color w:val="000000"/>
                <w:szCs w:val="20"/>
                <w:lang w:val="es-ES" w:eastAsia="es-ES"/>
              </w:rPr>
              <w:t>100</w:t>
            </w:r>
          </w:p>
        </w:tc>
        <w:tc>
          <w:tcPr>
            <w:tcW w:w="901" w:type="dxa"/>
            <w:tcBorders>
              <w:top w:val="single" w:sz="2" w:space="0" w:color="auto"/>
              <w:bottom w:val="single" w:sz="2" w:space="0" w:color="auto"/>
            </w:tcBorders>
            <w:shd w:val="clear" w:color="auto" w:fill="auto"/>
            <w:noWrap/>
            <w:vAlign w:val="bottom"/>
          </w:tcPr>
          <w:p w14:paraId="301374AF" w14:textId="77777777" w:rsidR="005836C7" w:rsidRPr="00FA38AF" w:rsidRDefault="005836C7" w:rsidP="00FA38AF">
            <w:pPr>
              <w:pStyle w:val="cuatexto"/>
              <w:jc w:val="right"/>
              <w:rPr>
                <w:rFonts w:cs="Calibri"/>
                <w:color w:val="000000"/>
                <w:szCs w:val="20"/>
                <w:lang w:val="es-ES" w:eastAsia="es-ES"/>
              </w:rPr>
            </w:pPr>
            <w:r w:rsidRPr="00FA38AF">
              <w:rPr>
                <w:rFonts w:cs="Calibri"/>
                <w:color w:val="000000"/>
                <w:szCs w:val="20"/>
                <w:lang w:val="es-ES" w:eastAsia="es-ES"/>
              </w:rPr>
              <w:t>77</w:t>
            </w:r>
          </w:p>
        </w:tc>
        <w:tc>
          <w:tcPr>
            <w:tcW w:w="1231" w:type="dxa"/>
            <w:tcBorders>
              <w:top w:val="single" w:sz="2" w:space="0" w:color="auto"/>
              <w:bottom w:val="single" w:sz="2" w:space="0" w:color="auto"/>
            </w:tcBorders>
            <w:shd w:val="clear" w:color="auto" w:fill="auto"/>
            <w:noWrap/>
            <w:vAlign w:val="bottom"/>
          </w:tcPr>
          <w:p w14:paraId="75703C48" w14:textId="77777777" w:rsidR="005836C7" w:rsidRPr="00FA38AF" w:rsidRDefault="005836C7" w:rsidP="00FA38AF">
            <w:pPr>
              <w:pStyle w:val="cuatexto"/>
              <w:jc w:val="right"/>
              <w:rPr>
                <w:rFonts w:cs="Calibri"/>
                <w:color w:val="000000"/>
                <w:szCs w:val="20"/>
                <w:lang w:val="es-ES" w:eastAsia="es-ES"/>
              </w:rPr>
            </w:pPr>
            <w:r w:rsidRPr="00FA38AF">
              <w:rPr>
                <w:rFonts w:cs="Calibri"/>
                <w:color w:val="000000"/>
                <w:szCs w:val="20"/>
                <w:lang w:val="es-ES" w:eastAsia="es-ES"/>
              </w:rPr>
              <w:t>87</w:t>
            </w:r>
          </w:p>
        </w:tc>
        <w:tc>
          <w:tcPr>
            <w:tcW w:w="888" w:type="dxa"/>
            <w:tcBorders>
              <w:top w:val="single" w:sz="2" w:space="0" w:color="auto"/>
              <w:bottom w:val="single" w:sz="2" w:space="0" w:color="auto"/>
            </w:tcBorders>
            <w:shd w:val="clear" w:color="auto" w:fill="auto"/>
            <w:noWrap/>
            <w:vAlign w:val="bottom"/>
          </w:tcPr>
          <w:p w14:paraId="6DC586C5" w14:textId="77777777" w:rsidR="005836C7" w:rsidRPr="00FA38AF" w:rsidRDefault="005836C7" w:rsidP="00FA38AF">
            <w:pPr>
              <w:pStyle w:val="cuatexto"/>
              <w:jc w:val="right"/>
              <w:rPr>
                <w:rFonts w:cs="Calibri"/>
                <w:color w:val="000000"/>
                <w:szCs w:val="20"/>
                <w:lang w:val="es-ES" w:eastAsia="es-ES"/>
              </w:rPr>
            </w:pPr>
            <w:r w:rsidRPr="00FA38AF">
              <w:rPr>
                <w:rFonts w:cs="Calibri"/>
                <w:color w:val="000000"/>
                <w:szCs w:val="20"/>
                <w:lang w:val="es-ES" w:eastAsia="es-ES"/>
              </w:rPr>
              <w:t>13</w:t>
            </w:r>
          </w:p>
        </w:tc>
        <w:tc>
          <w:tcPr>
            <w:tcW w:w="1063" w:type="dxa"/>
            <w:tcBorders>
              <w:top w:val="single" w:sz="2" w:space="0" w:color="auto"/>
              <w:bottom w:val="single" w:sz="2" w:space="0" w:color="auto"/>
            </w:tcBorders>
            <w:shd w:val="clear" w:color="auto" w:fill="auto"/>
            <w:noWrap/>
            <w:vAlign w:val="bottom"/>
          </w:tcPr>
          <w:p w14:paraId="4DD03411" w14:textId="77777777" w:rsidR="005836C7" w:rsidRPr="00FA38AF" w:rsidRDefault="005836C7" w:rsidP="00FA38AF">
            <w:pPr>
              <w:pStyle w:val="cuatexto"/>
              <w:jc w:val="right"/>
              <w:rPr>
                <w:rFonts w:cs="Calibri"/>
                <w:color w:val="000000"/>
                <w:szCs w:val="20"/>
                <w:lang w:val="es-ES" w:eastAsia="es-ES"/>
              </w:rPr>
            </w:pPr>
            <w:r w:rsidRPr="00FA38AF">
              <w:rPr>
                <w:rFonts w:cs="Calibri"/>
                <w:color w:val="000000"/>
                <w:szCs w:val="20"/>
                <w:lang w:val="es-ES" w:eastAsia="es-ES"/>
              </w:rPr>
              <w:t>100</w:t>
            </w:r>
          </w:p>
        </w:tc>
      </w:tr>
      <w:tr w:rsidR="00F27913" w:rsidRPr="00FA38AF" w14:paraId="185DC7E7" w14:textId="77777777" w:rsidTr="00E946EA">
        <w:trPr>
          <w:trHeight w:val="198"/>
        </w:trPr>
        <w:tc>
          <w:tcPr>
            <w:tcW w:w="2287" w:type="dxa"/>
            <w:vMerge w:val="restart"/>
            <w:shd w:val="clear" w:color="auto" w:fill="auto"/>
            <w:vAlign w:val="center"/>
            <w:hideMark/>
          </w:tcPr>
          <w:p w14:paraId="7B3988C5" w14:textId="77777777" w:rsidR="002A11CA" w:rsidRPr="00FA38AF" w:rsidRDefault="002A11CA" w:rsidP="00FA38AF">
            <w:pPr>
              <w:pStyle w:val="cuatexto"/>
              <w:rPr>
                <w:rFonts w:cs="Calibri"/>
                <w:color w:val="000000"/>
                <w:szCs w:val="20"/>
                <w:lang w:val="es-ES" w:eastAsia="es-ES"/>
              </w:rPr>
            </w:pPr>
            <w:r w:rsidRPr="00FA38AF">
              <w:rPr>
                <w:rFonts w:cs="Calibri"/>
                <w:color w:val="000000"/>
                <w:szCs w:val="20"/>
                <w:lang w:val="es-ES" w:eastAsia="es-ES"/>
              </w:rPr>
              <w:t>Dermatología</w:t>
            </w:r>
          </w:p>
        </w:tc>
        <w:tc>
          <w:tcPr>
            <w:tcW w:w="1286" w:type="dxa"/>
            <w:gridSpan w:val="2"/>
            <w:tcBorders>
              <w:top w:val="single" w:sz="2" w:space="0" w:color="auto"/>
              <w:bottom w:val="single" w:sz="2" w:space="0" w:color="auto"/>
            </w:tcBorders>
            <w:shd w:val="clear" w:color="auto" w:fill="auto"/>
            <w:noWrap/>
            <w:vAlign w:val="bottom"/>
            <w:hideMark/>
          </w:tcPr>
          <w:p w14:paraId="6940F3C3" w14:textId="77777777" w:rsidR="002A11CA" w:rsidRPr="00FA38AF" w:rsidRDefault="002A11CA" w:rsidP="00FA38AF">
            <w:pPr>
              <w:pStyle w:val="cuatexto"/>
              <w:rPr>
                <w:rFonts w:cs="Calibri"/>
                <w:color w:val="000000"/>
                <w:szCs w:val="20"/>
                <w:lang w:val="es-ES" w:eastAsia="es-ES"/>
              </w:rPr>
            </w:pPr>
            <w:r w:rsidRPr="00FA38AF">
              <w:rPr>
                <w:rFonts w:cs="Calibri"/>
                <w:color w:val="000000"/>
                <w:szCs w:val="20"/>
                <w:lang w:val="es-ES" w:eastAsia="es-ES"/>
              </w:rPr>
              <w:t>Pamplona</w:t>
            </w:r>
          </w:p>
        </w:tc>
        <w:tc>
          <w:tcPr>
            <w:tcW w:w="880" w:type="dxa"/>
            <w:tcBorders>
              <w:top w:val="single" w:sz="2" w:space="0" w:color="auto"/>
              <w:bottom w:val="single" w:sz="2" w:space="0" w:color="auto"/>
            </w:tcBorders>
            <w:shd w:val="clear" w:color="auto" w:fill="auto"/>
            <w:noWrap/>
            <w:vAlign w:val="bottom"/>
            <w:hideMark/>
          </w:tcPr>
          <w:p w14:paraId="7BD465F7"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2.650</w:t>
            </w:r>
          </w:p>
        </w:tc>
        <w:tc>
          <w:tcPr>
            <w:tcW w:w="1231" w:type="dxa"/>
            <w:tcBorders>
              <w:top w:val="single" w:sz="2" w:space="0" w:color="auto"/>
              <w:bottom w:val="single" w:sz="2" w:space="0" w:color="auto"/>
            </w:tcBorders>
            <w:shd w:val="clear" w:color="auto" w:fill="auto"/>
            <w:noWrap/>
            <w:vAlign w:val="bottom"/>
            <w:hideMark/>
          </w:tcPr>
          <w:p w14:paraId="1E58A4AD"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92</w:t>
            </w:r>
          </w:p>
        </w:tc>
        <w:tc>
          <w:tcPr>
            <w:tcW w:w="888" w:type="dxa"/>
            <w:tcBorders>
              <w:top w:val="single" w:sz="2" w:space="0" w:color="auto"/>
              <w:bottom w:val="single" w:sz="2" w:space="0" w:color="auto"/>
            </w:tcBorders>
            <w:shd w:val="clear" w:color="auto" w:fill="auto"/>
            <w:noWrap/>
            <w:vAlign w:val="bottom"/>
            <w:hideMark/>
          </w:tcPr>
          <w:p w14:paraId="49B242B6"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3.071</w:t>
            </w:r>
          </w:p>
        </w:tc>
        <w:tc>
          <w:tcPr>
            <w:tcW w:w="1231" w:type="dxa"/>
            <w:tcBorders>
              <w:top w:val="single" w:sz="2" w:space="0" w:color="auto"/>
              <w:bottom w:val="single" w:sz="2" w:space="0" w:color="auto"/>
            </w:tcBorders>
            <w:shd w:val="clear" w:color="auto" w:fill="auto"/>
            <w:noWrap/>
            <w:vAlign w:val="bottom"/>
            <w:hideMark/>
          </w:tcPr>
          <w:p w14:paraId="56B60CFE"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41</w:t>
            </w:r>
          </w:p>
        </w:tc>
        <w:tc>
          <w:tcPr>
            <w:tcW w:w="888" w:type="dxa"/>
            <w:tcBorders>
              <w:top w:val="single" w:sz="2" w:space="0" w:color="auto"/>
              <w:bottom w:val="single" w:sz="2" w:space="0" w:color="auto"/>
            </w:tcBorders>
            <w:shd w:val="clear" w:color="auto" w:fill="auto"/>
            <w:noWrap/>
            <w:vAlign w:val="bottom"/>
            <w:hideMark/>
          </w:tcPr>
          <w:p w14:paraId="211D540D"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4.542</w:t>
            </w:r>
          </w:p>
        </w:tc>
        <w:tc>
          <w:tcPr>
            <w:tcW w:w="1231" w:type="dxa"/>
            <w:tcBorders>
              <w:top w:val="single" w:sz="2" w:space="0" w:color="auto"/>
              <w:bottom w:val="single" w:sz="2" w:space="0" w:color="auto"/>
            </w:tcBorders>
            <w:shd w:val="clear" w:color="auto" w:fill="auto"/>
            <w:noWrap/>
            <w:vAlign w:val="bottom"/>
            <w:hideMark/>
          </w:tcPr>
          <w:p w14:paraId="7D2E4026"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17</w:t>
            </w:r>
          </w:p>
        </w:tc>
        <w:tc>
          <w:tcPr>
            <w:tcW w:w="901" w:type="dxa"/>
            <w:tcBorders>
              <w:top w:val="single" w:sz="2" w:space="0" w:color="auto"/>
              <w:bottom w:val="single" w:sz="2" w:space="0" w:color="auto"/>
            </w:tcBorders>
            <w:shd w:val="clear" w:color="auto" w:fill="auto"/>
            <w:noWrap/>
            <w:vAlign w:val="bottom"/>
            <w:hideMark/>
          </w:tcPr>
          <w:p w14:paraId="725FF24E"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4.434</w:t>
            </w:r>
          </w:p>
        </w:tc>
        <w:tc>
          <w:tcPr>
            <w:tcW w:w="1231" w:type="dxa"/>
            <w:tcBorders>
              <w:top w:val="single" w:sz="2" w:space="0" w:color="auto"/>
              <w:bottom w:val="single" w:sz="2" w:space="0" w:color="auto"/>
            </w:tcBorders>
            <w:shd w:val="clear" w:color="auto" w:fill="auto"/>
            <w:noWrap/>
            <w:vAlign w:val="bottom"/>
            <w:hideMark/>
          </w:tcPr>
          <w:p w14:paraId="65DF87F4"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26</w:t>
            </w:r>
          </w:p>
        </w:tc>
        <w:tc>
          <w:tcPr>
            <w:tcW w:w="888" w:type="dxa"/>
            <w:tcBorders>
              <w:top w:val="single" w:sz="2" w:space="0" w:color="auto"/>
              <w:bottom w:val="single" w:sz="2" w:space="0" w:color="auto"/>
            </w:tcBorders>
            <w:shd w:val="clear" w:color="auto" w:fill="auto"/>
            <w:noWrap/>
            <w:vAlign w:val="bottom"/>
            <w:hideMark/>
          </w:tcPr>
          <w:p w14:paraId="4B6F91F4"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4.410</w:t>
            </w:r>
          </w:p>
        </w:tc>
        <w:tc>
          <w:tcPr>
            <w:tcW w:w="1063" w:type="dxa"/>
            <w:tcBorders>
              <w:top w:val="single" w:sz="2" w:space="0" w:color="auto"/>
              <w:bottom w:val="single" w:sz="2" w:space="0" w:color="auto"/>
            </w:tcBorders>
            <w:shd w:val="clear" w:color="auto" w:fill="auto"/>
            <w:noWrap/>
            <w:vAlign w:val="bottom"/>
            <w:hideMark/>
          </w:tcPr>
          <w:p w14:paraId="123F1037"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27</w:t>
            </w:r>
          </w:p>
        </w:tc>
      </w:tr>
      <w:tr w:rsidR="00F27913" w:rsidRPr="00FA38AF" w14:paraId="59B92191" w14:textId="77777777" w:rsidTr="00E946EA">
        <w:trPr>
          <w:trHeight w:val="198"/>
        </w:trPr>
        <w:tc>
          <w:tcPr>
            <w:tcW w:w="2287" w:type="dxa"/>
            <w:vMerge/>
            <w:vAlign w:val="center"/>
            <w:hideMark/>
          </w:tcPr>
          <w:p w14:paraId="60CAAC0D" w14:textId="77777777" w:rsidR="002A11CA" w:rsidRPr="00FA38AF" w:rsidRDefault="002A11CA" w:rsidP="00FA38AF">
            <w:pPr>
              <w:pStyle w:val="cuatexto"/>
              <w:rPr>
                <w:rFonts w:cs="Calibri"/>
                <w:color w:val="000000"/>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5A376555" w14:textId="77777777" w:rsidR="002A11CA" w:rsidRPr="00FA38AF" w:rsidRDefault="002A11CA" w:rsidP="00FA38AF">
            <w:pPr>
              <w:pStyle w:val="cuatexto"/>
              <w:rPr>
                <w:rFonts w:cs="Calibri"/>
                <w:color w:val="000000"/>
                <w:szCs w:val="20"/>
                <w:lang w:val="es-ES" w:eastAsia="es-ES"/>
              </w:rPr>
            </w:pPr>
            <w:r w:rsidRPr="00FA38AF">
              <w:rPr>
                <w:rFonts w:cs="Calibri"/>
                <w:color w:val="000000"/>
                <w:szCs w:val="20"/>
                <w:lang w:val="es-ES" w:eastAsia="es-ES"/>
              </w:rPr>
              <w:t>Tudela</w:t>
            </w:r>
          </w:p>
        </w:tc>
        <w:tc>
          <w:tcPr>
            <w:tcW w:w="880" w:type="dxa"/>
            <w:tcBorders>
              <w:top w:val="single" w:sz="2" w:space="0" w:color="auto"/>
              <w:bottom w:val="single" w:sz="2" w:space="0" w:color="auto"/>
            </w:tcBorders>
            <w:shd w:val="clear" w:color="auto" w:fill="auto"/>
            <w:noWrap/>
            <w:vAlign w:val="bottom"/>
            <w:hideMark/>
          </w:tcPr>
          <w:p w14:paraId="1A375C53"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250</w:t>
            </w:r>
          </w:p>
        </w:tc>
        <w:tc>
          <w:tcPr>
            <w:tcW w:w="1231" w:type="dxa"/>
            <w:tcBorders>
              <w:top w:val="single" w:sz="2" w:space="0" w:color="auto"/>
              <w:bottom w:val="single" w:sz="2" w:space="0" w:color="auto"/>
            </w:tcBorders>
            <w:shd w:val="clear" w:color="auto" w:fill="auto"/>
            <w:noWrap/>
            <w:vAlign w:val="bottom"/>
            <w:hideMark/>
          </w:tcPr>
          <w:p w14:paraId="58DDABF3"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28</w:t>
            </w:r>
          </w:p>
        </w:tc>
        <w:tc>
          <w:tcPr>
            <w:tcW w:w="888" w:type="dxa"/>
            <w:tcBorders>
              <w:top w:val="single" w:sz="2" w:space="0" w:color="auto"/>
              <w:bottom w:val="single" w:sz="2" w:space="0" w:color="auto"/>
            </w:tcBorders>
            <w:shd w:val="clear" w:color="auto" w:fill="auto"/>
            <w:noWrap/>
            <w:vAlign w:val="bottom"/>
            <w:hideMark/>
          </w:tcPr>
          <w:p w14:paraId="4B1A7446"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162</w:t>
            </w:r>
          </w:p>
        </w:tc>
        <w:tc>
          <w:tcPr>
            <w:tcW w:w="1231" w:type="dxa"/>
            <w:tcBorders>
              <w:top w:val="single" w:sz="2" w:space="0" w:color="auto"/>
              <w:bottom w:val="single" w:sz="2" w:space="0" w:color="auto"/>
            </w:tcBorders>
            <w:shd w:val="clear" w:color="auto" w:fill="auto"/>
            <w:noWrap/>
            <w:vAlign w:val="bottom"/>
            <w:hideMark/>
          </w:tcPr>
          <w:p w14:paraId="50EB89F4"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99</w:t>
            </w:r>
          </w:p>
        </w:tc>
        <w:tc>
          <w:tcPr>
            <w:tcW w:w="888" w:type="dxa"/>
            <w:tcBorders>
              <w:top w:val="single" w:sz="2" w:space="0" w:color="auto"/>
              <w:bottom w:val="single" w:sz="2" w:space="0" w:color="auto"/>
            </w:tcBorders>
            <w:shd w:val="clear" w:color="auto" w:fill="auto"/>
            <w:noWrap/>
            <w:vAlign w:val="bottom"/>
            <w:hideMark/>
          </w:tcPr>
          <w:p w14:paraId="77183E63"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183</w:t>
            </w:r>
          </w:p>
        </w:tc>
        <w:tc>
          <w:tcPr>
            <w:tcW w:w="1231" w:type="dxa"/>
            <w:tcBorders>
              <w:top w:val="single" w:sz="2" w:space="0" w:color="auto"/>
              <w:bottom w:val="single" w:sz="2" w:space="0" w:color="auto"/>
            </w:tcBorders>
            <w:shd w:val="clear" w:color="auto" w:fill="auto"/>
            <w:noWrap/>
            <w:vAlign w:val="bottom"/>
            <w:hideMark/>
          </w:tcPr>
          <w:p w14:paraId="781E599E"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99</w:t>
            </w:r>
          </w:p>
        </w:tc>
        <w:tc>
          <w:tcPr>
            <w:tcW w:w="901" w:type="dxa"/>
            <w:tcBorders>
              <w:top w:val="single" w:sz="2" w:space="0" w:color="auto"/>
              <w:bottom w:val="single" w:sz="2" w:space="0" w:color="auto"/>
            </w:tcBorders>
            <w:shd w:val="clear" w:color="auto" w:fill="auto"/>
            <w:noWrap/>
            <w:vAlign w:val="bottom"/>
            <w:hideMark/>
          </w:tcPr>
          <w:p w14:paraId="3F60F3C4"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162</w:t>
            </w:r>
          </w:p>
        </w:tc>
        <w:tc>
          <w:tcPr>
            <w:tcW w:w="1231" w:type="dxa"/>
            <w:tcBorders>
              <w:top w:val="single" w:sz="2" w:space="0" w:color="auto"/>
              <w:bottom w:val="single" w:sz="2" w:space="0" w:color="auto"/>
            </w:tcBorders>
            <w:shd w:val="clear" w:color="auto" w:fill="auto"/>
            <w:noWrap/>
            <w:vAlign w:val="bottom"/>
            <w:hideMark/>
          </w:tcPr>
          <w:p w14:paraId="0574794D"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54</w:t>
            </w:r>
          </w:p>
        </w:tc>
        <w:tc>
          <w:tcPr>
            <w:tcW w:w="888" w:type="dxa"/>
            <w:tcBorders>
              <w:top w:val="single" w:sz="2" w:space="0" w:color="auto"/>
              <w:bottom w:val="single" w:sz="2" w:space="0" w:color="auto"/>
            </w:tcBorders>
            <w:shd w:val="clear" w:color="auto" w:fill="auto"/>
            <w:noWrap/>
            <w:vAlign w:val="bottom"/>
            <w:hideMark/>
          </w:tcPr>
          <w:p w14:paraId="605E434E"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265</w:t>
            </w:r>
          </w:p>
        </w:tc>
        <w:tc>
          <w:tcPr>
            <w:tcW w:w="1063" w:type="dxa"/>
            <w:tcBorders>
              <w:top w:val="single" w:sz="2" w:space="0" w:color="auto"/>
              <w:bottom w:val="single" w:sz="2" w:space="0" w:color="auto"/>
            </w:tcBorders>
            <w:shd w:val="clear" w:color="auto" w:fill="auto"/>
            <w:noWrap/>
            <w:vAlign w:val="bottom"/>
            <w:hideMark/>
          </w:tcPr>
          <w:p w14:paraId="1B48FA5A"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98</w:t>
            </w:r>
          </w:p>
        </w:tc>
      </w:tr>
      <w:tr w:rsidR="00F27913" w:rsidRPr="00FA38AF" w14:paraId="1EC9F7E8" w14:textId="77777777" w:rsidTr="00E946EA">
        <w:trPr>
          <w:trHeight w:val="198"/>
        </w:trPr>
        <w:tc>
          <w:tcPr>
            <w:tcW w:w="2287" w:type="dxa"/>
            <w:vMerge/>
            <w:vAlign w:val="center"/>
            <w:hideMark/>
          </w:tcPr>
          <w:p w14:paraId="2E498D78" w14:textId="77777777" w:rsidR="002A11CA" w:rsidRPr="00FA38AF" w:rsidRDefault="002A11CA" w:rsidP="00FA38AF">
            <w:pPr>
              <w:pStyle w:val="cuatexto"/>
              <w:rPr>
                <w:rFonts w:cs="Calibri"/>
                <w:color w:val="000000"/>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56C50D9C" w14:textId="77777777" w:rsidR="002A11CA" w:rsidRPr="00FA38AF" w:rsidRDefault="002A11CA" w:rsidP="00FA38AF">
            <w:pPr>
              <w:pStyle w:val="cuatexto"/>
              <w:rPr>
                <w:rFonts w:cs="Calibri"/>
                <w:color w:val="000000"/>
                <w:szCs w:val="20"/>
                <w:lang w:val="es-ES" w:eastAsia="es-ES"/>
              </w:rPr>
            </w:pPr>
            <w:r w:rsidRPr="00FA38AF">
              <w:rPr>
                <w:rFonts w:cs="Calibri"/>
                <w:color w:val="000000"/>
                <w:szCs w:val="20"/>
                <w:lang w:val="es-ES" w:eastAsia="es-ES"/>
              </w:rPr>
              <w:t>Estella</w:t>
            </w:r>
          </w:p>
        </w:tc>
        <w:tc>
          <w:tcPr>
            <w:tcW w:w="880" w:type="dxa"/>
            <w:tcBorders>
              <w:top w:val="single" w:sz="2" w:space="0" w:color="auto"/>
              <w:bottom w:val="single" w:sz="2" w:space="0" w:color="auto"/>
            </w:tcBorders>
            <w:shd w:val="clear" w:color="auto" w:fill="auto"/>
            <w:noWrap/>
            <w:vAlign w:val="bottom"/>
            <w:hideMark/>
          </w:tcPr>
          <w:p w14:paraId="60A7EB6B"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320</w:t>
            </w:r>
          </w:p>
        </w:tc>
        <w:tc>
          <w:tcPr>
            <w:tcW w:w="1231" w:type="dxa"/>
            <w:tcBorders>
              <w:top w:val="single" w:sz="2" w:space="0" w:color="auto"/>
              <w:bottom w:val="single" w:sz="2" w:space="0" w:color="auto"/>
            </w:tcBorders>
            <w:shd w:val="clear" w:color="auto" w:fill="auto"/>
            <w:noWrap/>
            <w:vAlign w:val="bottom"/>
            <w:hideMark/>
          </w:tcPr>
          <w:p w14:paraId="24FF483B"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33</w:t>
            </w:r>
          </w:p>
        </w:tc>
        <w:tc>
          <w:tcPr>
            <w:tcW w:w="888" w:type="dxa"/>
            <w:tcBorders>
              <w:top w:val="single" w:sz="2" w:space="0" w:color="auto"/>
              <w:bottom w:val="single" w:sz="2" w:space="0" w:color="auto"/>
            </w:tcBorders>
            <w:shd w:val="clear" w:color="auto" w:fill="auto"/>
            <w:noWrap/>
            <w:vAlign w:val="bottom"/>
            <w:hideMark/>
          </w:tcPr>
          <w:p w14:paraId="7082C989"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504</w:t>
            </w:r>
          </w:p>
        </w:tc>
        <w:tc>
          <w:tcPr>
            <w:tcW w:w="1231" w:type="dxa"/>
            <w:tcBorders>
              <w:top w:val="single" w:sz="2" w:space="0" w:color="auto"/>
              <w:bottom w:val="single" w:sz="2" w:space="0" w:color="auto"/>
            </w:tcBorders>
            <w:shd w:val="clear" w:color="auto" w:fill="auto"/>
            <w:noWrap/>
            <w:vAlign w:val="bottom"/>
            <w:hideMark/>
          </w:tcPr>
          <w:p w14:paraId="647A7F42"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42</w:t>
            </w:r>
          </w:p>
        </w:tc>
        <w:tc>
          <w:tcPr>
            <w:tcW w:w="888" w:type="dxa"/>
            <w:tcBorders>
              <w:top w:val="single" w:sz="2" w:space="0" w:color="auto"/>
              <w:bottom w:val="single" w:sz="2" w:space="0" w:color="auto"/>
            </w:tcBorders>
            <w:shd w:val="clear" w:color="auto" w:fill="auto"/>
            <w:noWrap/>
            <w:vAlign w:val="bottom"/>
            <w:hideMark/>
          </w:tcPr>
          <w:p w14:paraId="4A70F5CC"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366</w:t>
            </w:r>
          </w:p>
        </w:tc>
        <w:tc>
          <w:tcPr>
            <w:tcW w:w="1231" w:type="dxa"/>
            <w:tcBorders>
              <w:top w:val="single" w:sz="2" w:space="0" w:color="auto"/>
              <w:bottom w:val="single" w:sz="2" w:space="0" w:color="auto"/>
            </w:tcBorders>
            <w:shd w:val="clear" w:color="auto" w:fill="auto"/>
            <w:noWrap/>
            <w:vAlign w:val="bottom"/>
            <w:hideMark/>
          </w:tcPr>
          <w:p w14:paraId="6A925F62"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19</w:t>
            </w:r>
          </w:p>
        </w:tc>
        <w:tc>
          <w:tcPr>
            <w:tcW w:w="901" w:type="dxa"/>
            <w:tcBorders>
              <w:top w:val="single" w:sz="2" w:space="0" w:color="auto"/>
              <w:bottom w:val="single" w:sz="2" w:space="0" w:color="auto"/>
            </w:tcBorders>
            <w:shd w:val="clear" w:color="auto" w:fill="auto"/>
            <w:noWrap/>
            <w:vAlign w:val="bottom"/>
            <w:hideMark/>
          </w:tcPr>
          <w:p w14:paraId="0C622F5C"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880</w:t>
            </w:r>
          </w:p>
        </w:tc>
        <w:tc>
          <w:tcPr>
            <w:tcW w:w="1231" w:type="dxa"/>
            <w:tcBorders>
              <w:top w:val="single" w:sz="2" w:space="0" w:color="auto"/>
              <w:bottom w:val="single" w:sz="2" w:space="0" w:color="auto"/>
            </w:tcBorders>
            <w:shd w:val="clear" w:color="auto" w:fill="auto"/>
            <w:noWrap/>
            <w:vAlign w:val="bottom"/>
            <w:hideMark/>
          </w:tcPr>
          <w:p w14:paraId="2DBFA075"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14</w:t>
            </w:r>
          </w:p>
        </w:tc>
        <w:tc>
          <w:tcPr>
            <w:tcW w:w="888" w:type="dxa"/>
            <w:tcBorders>
              <w:top w:val="single" w:sz="2" w:space="0" w:color="auto"/>
              <w:bottom w:val="single" w:sz="2" w:space="0" w:color="auto"/>
            </w:tcBorders>
            <w:shd w:val="clear" w:color="auto" w:fill="auto"/>
            <w:noWrap/>
            <w:vAlign w:val="bottom"/>
            <w:hideMark/>
          </w:tcPr>
          <w:p w14:paraId="2B7B7FA6"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1.217</w:t>
            </w:r>
          </w:p>
        </w:tc>
        <w:tc>
          <w:tcPr>
            <w:tcW w:w="1063" w:type="dxa"/>
            <w:tcBorders>
              <w:top w:val="single" w:sz="2" w:space="0" w:color="auto"/>
              <w:bottom w:val="single" w:sz="2" w:space="0" w:color="auto"/>
            </w:tcBorders>
            <w:shd w:val="clear" w:color="auto" w:fill="auto"/>
            <w:noWrap/>
            <w:vAlign w:val="bottom"/>
            <w:hideMark/>
          </w:tcPr>
          <w:p w14:paraId="3BDCC04C"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3</w:t>
            </w:r>
          </w:p>
        </w:tc>
      </w:tr>
      <w:tr w:rsidR="00F27913" w:rsidRPr="00FA38AF" w14:paraId="62B1167A" w14:textId="77777777" w:rsidTr="00E946EA">
        <w:trPr>
          <w:trHeight w:val="198"/>
        </w:trPr>
        <w:tc>
          <w:tcPr>
            <w:tcW w:w="2287" w:type="dxa"/>
            <w:vMerge w:val="restart"/>
            <w:shd w:val="clear" w:color="auto" w:fill="auto"/>
            <w:vAlign w:val="center"/>
            <w:hideMark/>
          </w:tcPr>
          <w:p w14:paraId="45384005" w14:textId="77777777" w:rsidR="002A11CA" w:rsidRPr="00FA38AF" w:rsidRDefault="002A11CA" w:rsidP="00FA38AF">
            <w:pPr>
              <w:pStyle w:val="cuatexto"/>
              <w:rPr>
                <w:rFonts w:cs="Calibri"/>
                <w:color w:val="000000"/>
                <w:szCs w:val="20"/>
                <w:lang w:val="es-ES" w:eastAsia="es-ES"/>
              </w:rPr>
            </w:pPr>
            <w:r w:rsidRPr="00FA38AF">
              <w:rPr>
                <w:rFonts w:cs="Calibri"/>
                <w:color w:val="000000"/>
                <w:szCs w:val="20"/>
                <w:lang w:val="es-ES" w:eastAsia="es-ES"/>
              </w:rPr>
              <w:t>Digestivo</w:t>
            </w:r>
          </w:p>
        </w:tc>
        <w:tc>
          <w:tcPr>
            <w:tcW w:w="1286" w:type="dxa"/>
            <w:gridSpan w:val="2"/>
            <w:tcBorders>
              <w:top w:val="single" w:sz="2" w:space="0" w:color="auto"/>
              <w:bottom w:val="single" w:sz="2" w:space="0" w:color="auto"/>
            </w:tcBorders>
            <w:shd w:val="clear" w:color="auto" w:fill="auto"/>
            <w:noWrap/>
            <w:vAlign w:val="bottom"/>
            <w:hideMark/>
          </w:tcPr>
          <w:p w14:paraId="19FCD743" w14:textId="77777777" w:rsidR="002A11CA" w:rsidRPr="00FA38AF" w:rsidRDefault="002A11CA" w:rsidP="00FA38AF">
            <w:pPr>
              <w:pStyle w:val="cuatexto"/>
              <w:rPr>
                <w:rFonts w:cs="Calibri"/>
                <w:color w:val="000000"/>
                <w:szCs w:val="20"/>
                <w:lang w:val="es-ES" w:eastAsia="es-ES"/>
              </w:rPr>
            </w:pPr>
            <w:r w:rsidRPr="00FA38AF">
              <w:rPr>
                <w:rFonts w:cs="Calibri"/>
                <w:color w:val="000000"/>
                <w:szCs w:val="20"/>
                <w:lang w:val="es-ES" w:eastAsia="es-ES"/>
              </w:rPr>
              <w:t>Pamplona</w:t>
            </w:r>
          </w:p>
        </w:tc>
        <w:tc>
          <w:tcPr>
            <w:tcW w:w="880" w:type="dxa"/>
            <w:tcBorders>
              <w:top w:val="single" w:sz="2" w:space="0" w:color="auto"/>
              <w:bottom w:val="single" w:sz="2" w:space="0" w:color="auto"/>
            </w:tcBorders>
            <w:shd w:val="clear" w:color="auto" w:fill="auto"/>
            <w:noWrap/>
            <w:vAlign w:val="bottom"/>
            <w:hideMark/>
          </w:tcPr>
          <w:p w14:paraId="13DAD7D8"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486</w:t>
            </w:r>
          </w:p>
        </w:tc>
        <w:tc>
          <w:tcPr>
            <w:tcW w:w="1231" w:type="dxa"/>
            <w:tcBorders>
              <w:top w:val="single" w:sz="2" w:space="0" w:color="auto"/>
              <w:bottom w:val="single" w:sz="2" w:space="0" w:color="auto"/>
            </w:tcBorders>
            <w:shd w:val="clear" w:color="auto" w:fill="auto"/>
            <w:noWrap/>
            <w:vAlign w:val="bottom"/>
            <w:hideMark/>
          </w:tcPr>
          <w:p w14:paraId="4D973D47"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98</w:t>
            </w:r>
          </w:p>
        </w:tc>
        <w:tc>
          <w:tcPr>
            <w:tcW w:w="888" w:type="dxa"/>
            <w:tcBorders>
              <w:top w:val="single" w:sz="2" w:space="0" w:color="auto"/>
              <w:bottom w:val="single" w:sz="2" w:space="0" w:color="auto"/>
            </w:tcBorders>
            <w:shd w:val="clear" w:color="auto" w:fill="auto"/>
            <w:noWrap/>
            <w:vAlign w:val="bottom"/>
            <w:hideMark/>
          </w:tcPr>
          <w:p w14:paraId="3E16B565"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2.327</w:t>
            </w:r>
          </w:p>
        </w:tc>
        <w:tc>
          <w:tcPr>
            <w:tcW w:w="1231" w:type="dxa"/>
            <w:tcBorders>
              <w:top w:val="single" w:sz="2" w:space="0" w:color="auto"/>
              <w:bottom w:val="single" w:sz="2" w:space="0" w:color="auto"/>
            </w:tcBorders>
            <w:shd w:val="clear" w:color="auto" w:fill="auto"/>
            <w:noWrap/>
            <w:vAlign w:val="bottom"/>
            <w:hideMark/>
          </w:tcPr>
          <w:p w14:paraId="0839AD0D"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22</w:t>
            </w:r>
          </w:p>
        </w:tc>
        <w:tc>
          <w:tcPr>
            <w:tcW w:w="888" w:type="dxa"/>
            <w:tcBorders>
              <w:top w:val="single" w:sz="2" w:space="0" w:color="auto"/>
              <w:bottom w:val="single" w:sz="2" w:space="0" w:color="auto"/>
            </w:tcBorders>
            <w:shd w:val="clear" w:color="auto" w:fill="auto"/>
            <w:noWrap/>
            <w:vAlign w:val="bottom"/>
            <w:hideMark/>
          </w:tcPr>
          <w:p w14:paraId="27B07888"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1.025</w:t>
            </w:r>
          </w:p>
        </w:tc>
        <w:tc>
          <w:tcPr>
            <w:tcW w:w="1231" w:type="dxa"/>
            <w:tcBorders>
              <w:top w:val="single" w:sz="2" w:space="0" w:color="auto"/>
              <w:bottom w:val="single" w:sz="2" w:space="0" w:color="auto"/>
            </w:tcBorders>
            <w:shd w:val="clear" w:color="auto" w:fill="auto"/>
            <w:noWrap/>
            <w:vAlign w:val="bottom"/>
            <w:hideMark/>
          </w:tcPr>
          <w:p w14:paraId="380CC4B6"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42</w:t>
            </w:r>
          </w:p>
        </w:tc>
        <w:tc>
          <w:tcPr>
            <w:tcW w:w="901" w:type="dxa"/>
            <w:tcBorders>
              <w:top w:val="single" w:sz="2" w:space="0" w:color="auto"/>
              <w:bottom w:val="single" w:sz="2" w:space="0" w:color="auto"/>
            </w:tcBorders>
            <w:shd w:val="clear" w:color="auto" w:fill="auto"/>
            <w:noWrap/>
            <w:vAlign w:val="bottom"/>
            <w:hideMark/>
          </w:tcPr>
          <w:p w14:paraId="5CE342A5"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1.120</w:t>
            </w:r>
          </w:p>
        </w:tc>
        <w:tc>
          <w:tcPr>
            <w:tcW w:w="1231" w:type="dxa"/>
            <w:tcBorders>
              <w:top w:val="single" w:sz="2" w:space="0" w:color="auto"/>
              <w:bottom w:val="single" w:sz="2" w:space="0" w:color="auto"/>
            </w:tcBorders>
            <w:shd w:val="clear" w:color="auto" w:fill="auto"/>
            <w:noWrap/>
            <w:vAlign w:val="bottom"/>
            <w:hideMark/>
          </w:tcPr>
          <w:p w14:paraId="1580AD8E"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50</w:t>
            </w:r>
          </w:p>
        </w:tc>
        <w:tc>
          <w:tcPr>
            <w:tcW w:w="888" w:type="dxa"/>
            <w:tcBorders>
              <w:top w:val="single" w:sz="2" w:space="0" w:color="auto"/>
              <w:bottom w:val="single" w:sz="2" w:space="0" w:color="auto"/>
            </w:tcBorders>
            <w:shd w:val="clear" w:color="auto" w:fill="auto"/>
            <w:noWrap/>
            <w:vAlign w:val="bottom"/>
            <w:hideMark/>
          </w:tcPr>
          <w:p w14:paraId="048ECC7F"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1.812</w:t>
            </w:r>
          </w:p>
        </w:tc>
        <w:tc>
          <w:tcPr>
            <w:tcW w:w="1063" w:type="dxa"/>
            <w:tcBorders>
              <w:top w:val="single" w:sz="2" w:space="0" w:color="auto"/>
              <w:bottom w:val="single" w:sz="2" w:space="0" w:color="auto"/>
            </w:tcBorders>
            <w:shd w:val="clear" w:color="auto" w:fill="auto"/>
            <w:noWrap/>
            <w:vAlign w:val="bottom"/>
            <w:hideMark/>
          </w:tcPr>
          <w:p w14:paraId="7547E88B"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24</w:t>
            </w:r>
          </w:p>
        </w:tc>
      </w:tr>
      <w:tr w:rsidR="00F27913" w:rsidRPr="00FA38AF" w14:paraId="28A57DE1" w14:textId="77777777" w:rsidTr="00E946EA">
        <w:trPr>
          <w:trHeight w:val="198"/>
        </w:trPr>
        <w:tc>
          <w:tcPr>
            <w:tcW w:w="2287" w:type="dxa"/>
            <w:vMerge/>
            <w:vAlign w:val="center"/>
            <w:hideMark/>
          </w:tcPr>
          <w:p w14:paraId="3EB83B6F" w14:textId="77777777" w:rsidR="002A11CA" w:rsidRPr="00FA38AF" w:rsidRDefault="002A11CA" w:rsidP="00FA38AF">
            <w:pPr>
              <w:pStyle w:val="cuatexto"/>
              <w:rPr>
                <w:rFonts w:cs="Calibri"/>
                <w:color w:val="000000"/>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3CCCE77E" w14:textId="77777777" w:rsidR="002A11CA" w:rsidRPr="00FA38AF" w:rsidRDefault="002A11CA" w:rsidP="00FA38AF">
            <w:pPr>
              <w:pStyle w:val="cuatexto"/>
              <w:rPr>
                <w:rFonts w:cs="Calibri"/>
                <w:color w:val="000000"/>
                <w:szCs w:val="20"/>
                <w:lang w:val="es-ES" w:eastAsia="es-ES"/>
              </w:rPr>
            </w:pPr>
            <w:r w:rsidRPr="00FA38AF">
              <w:rPr>
                <w:rFonts w:cs="Calibri"/>
                <w:color w:val="000000"/>
                <w:szCs w:val="20"/>
                <w:lang w:val="es-ES" w:eastAsia="es-ES"/>
              </w:rPr>
              <w:t>Tudela</w:t>
            </w:r>
          </w:p>
        </w:tc>
        <w:tc>
          <w:tcPr>
            <w:tcW w:w="880" w:type="dxa"/>
            <w:tcBorders>
              <w:top w:val="single" w:sz="2" w:space="0" w:color="auto"/>
              <w:bottom w:val="single" w:sz="2" w:space="0" w:color="auto"/>
            </w:tcBorders>
            <w:shd w:val="clear" w:color="auto" w:fill="auto"/>
            <w:noWrap/>
            <w:vAlign w:val="bottom"/>
            <w:hideMark/>
          </w:tcPr>
          <w:p w14:paraId="1BD9A245"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136</w:t>
            </w:r>
          </w:p>
        </w:tc>
        <w:tc>
          <w:tcPr>
            <w:tcW w:w="1231" w:type="dxa"/>
            <w:tcBorders>
              <w:top w:val="single" w:sz="2" w:space="0" w:color="auto"/>
              <w:bottom w:val="single" w:sz="2" w:space="0" w:color="auto"/>
            </w:tcBorders>
            <w:shd w:val="clear" w:color="auto" w:fill="auto"/>
            <w:noWrap/>
            <w:vAlign w:val="bottom"/>
            <w:hideMark/>
          </w:tcPr>
          <w:p w14:paraId="0732EE36"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78</w:t>
            </w:r>
          </w:p>
        </w:tc>
        <w:tc>
          <w:tcPr>
            <w:tcW w:w="888" w:type="dxa"/>
            <w:tcBorders>
              <w:top w:val="single" w:sz="2" w:space="0" w:color="auto"/>
              <w:bottom w:val="single" w:sz="2" w:space="0" w:color="auto"/>
            </w:tcBorders>
            <w:shd w:val="clear" w:color="auto" w:fill="auto"/>
            <w:noWrap/>
            <w:vAlign w:val="bottom"/>
            <w:hideMark/>
          </w:tcPr>
          <w:p w14:paraId="47E9497C"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148</w:t>
            </w:r>
          </w:p>
        </w:tc>
        <w:tc>
          <w:tcPr>
            <w:tcW w:w="1231" w:type="dxa"/>
            <w:tcBorders>
              <w:top w:val="single" w:sz="2" w:space="0" w:color="auto"/>
              <w:bottom w:val="single" w:sz="2" w:space="0" w:color="auto"/>
            </w:tcBorders>
            <w:shd w:val="clear" w:color="auto" w:fill="auto"/>
            <w:noWrap/>
            <w:vAlign w:val="bottom"/>
            <w:hideMark/>
          </w:tcPr>
          <w:p w14:paraId="5BB4F8E8"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89</w:t>
            </w:r>
          </w:p>
        </w:tc>
        <w:tc>
          <w:tcPr>
            <w:tcW w:w="888" w:type="dxa"/>
            <w:tcBorders>
              <w:top w:val="single" w:sz="2" w:space="0" w:color="auto"/>
              <w:bottom w:val="single" w:sz="2" w:space="0" w:color="auto"/>
            </w:tcBorders>
            <w:shd w:val="clear" w:color="auto" w:fill="auto"/>
            <w:noWrap/>
            <w:vAlign w:val="bottom"/>
            <w:hideMark/>
          </w:tcPr>
          <w:p w14:paraId="48BDB479"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410</w:t>
            </w:r>
          </w:p>
        </w:tc>
        <w:tc>
          <w:tcPr>
            <w:tcW w:w="1231" w:type="dxa"/>
            <w:tcBorders>
              <w:top w:val="single" w:sz="2" w:space="0" w:color="auto"/>
              <w:bottom w:val="single" w:sz="2" w:space="0" w:color="auto"/>
            </w:tcBorders>
            <w:shd w:val="clear" w:color="auto" w:fill="auto"/>
            <w:noWrap/>
            <w:vAlign w:val="bottom"/>
            <w:hideMark/>
          </w:tcPr>
          <w:p w14:paraId="30C157C8"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20</w:t>
            </w:r>
          </w:p>
        </w:tc>
        <w:tc>
          <w:tcPr>
            <w:tcW w:w="901" w:type="dxa"/>
            <w:tcBorders>
              <w:top w:val="single" w:sz="2" w:space="0" w:color="auto"/>
              <w:bottom w:val="single" w:sz="2" w:space="0" w:color="auto"/>
            </w:tcBorders>
            <w:shd w:val="clear" w:color="auto" w:fill="auto"/>
            <w:noWrap/>
            <w:vAlign w:val="bottom"/>
            <w:hideMark/>
          </w:tcPr>
          <w:p w14:paraId="045154A0"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197</w:t>
            </w:r>
          </w:p>
        </w:tc>
        <w:tc>
          <w:tcPr>
            <w:tcW w:w="1231" w:type="dxa"/>
            <w:tcBorders>
              <w:top w:val="single" w:sz="2" w:space="0" w:color="auto"/>
              <w:bottom w:val="single" w:sz="2" w:space="0" w:color="auto"/>
            </w:tcBorders>
            <w:shd w:val="clear" w:color="auto" w:fill="auto"/>
            <w:noWrap/>
            <w:vAlign w:val="bottom"/>
            <w:hideMark/>
          </w:tcPr>
          <w:p w14:paraId="3F281DBF"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42</w:t>
            </w:r>
          </w:p>
        </w:tc>
        <w:tc>
          <w:tcPr>
            <w:tcW w:w="888" w:type="dxa"/>
            <w:tcBorders>
              <w:top w:val="single" w:sz="2" w:space="0" w:color="auto"/>
              <w:bottom w:val="single" w:sz="2" w:space="0" w:color="auto"/>
            </w:tcBorders>
            <w:shd w:val="clear" w:color="auto" w:fill="auto"/>
            <w:noWrap/>
            <w:vAlign w:val="bottom"/>
            <w:hideMark/>
          </w:tcPr>
          <w:p w14:paraId="0109F4E5"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279</w:t>
            </w:r>
          </w:p>
        </w:tc>
        <w:tc>
          <w:tcPr>
            <w:tcW w:w="1063" w:type="dxa"/>
            <w:tcBorders>
              <w:top w:val="single" w:sz="2" w:space="0" w:color="auto"/>
              <w:bottom w:val="single" w:sz="2" w:space="0" w:color="auto"/>
            </w:tcBorders>
            <w:shd w:val="clear" w:color="auto" w:fill="auto"/>
            <w:noWrap/>
            <w:vAlign w:val="bottom"/>
            <w:hideMark/>
          </w:tcPr>
          <w:p w14:paraId="760493C2"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38</w:t>
            </w:r>
          </w:p>
        </w:tc>
      </w:tr>
      <w:tr w:rsidR="00F27913" w:rsidRPr="00FA38AF" w14:paraId="2486F6BE" w14:textId="77777777" w:rsidTr="00E946EA">
        <w:trPr>
          <w:trHeight w:val="198"/>
        </w:trPr>
        <w:tc>
          <w:tcPr>
            <w:tcW w:w="2287" w:type="dxa"/>
            <w:vMerge/>
            <w:vAlign w:val="center"/>
            <w:hideMark/>
          </w:tcPr>
          <w:p w14:paraId="6FDADE40" w14:textId="77777777" w:rsidR="002A11CA" w:rsidRPr="00FA38AF" w:rsidRDefault="002A11CA" w:rsidP="00FA38AF">
            <w:pPr>
              <w:pStyle w:val="cuatexto"/>
              <w:rPr>
                <w:rFonts w:cs="Calibri"/>
                <w:color w:val="000000"/>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3A8D4253" w14:textId="77777777" w:rsidR="002A11CA" w:rsidRPr="00FA38AF" w:rsidRDefault="002A11CA" w:rsidP="00FA38AF">
            <w:pPr>
              <w:pStyle w:val="cuatexto"/>
              <w:rPr>
                <w:rFonts w:cs="Calibri"/>
                <w:color w:val="000000"/>
                <w:szCs w:val="20"/>
                <w:lang w:val="es-ES" w:eastAsia="es-ES"/>
              </w:rPr>
            </w:pPr>
            <w:r w:rsidRPr="00FA38AF">
              <w:rPr>
                <w:rFonts w:cs="Calibri"/>
                <w:color w:val="000000"/>
                <w:szCs w:val="20"/>
                <w:lang w:val="es-ES" w:eastAsia="es-ES"/>
              </w:rPr>
              <w:t>Estella</w:t>
            </w:r>
          </w:p>
        </w:tc>
        <w:tc>
          <w:tcPr>
            <w:tcW w:w="880" w:type="dxa"/>
            <w:tcBorders>
              <w:top w:val="single" w:sz="2" w:space="0" w:color="auto"/>
              <w:bottom w:val="single" w:sz="2" w:space="0" w:color="auto"/>
            </w:tcBorders>
            <w:shd w:val="clear" w:color="auto" w:fill="auto"/>
            <w:noWrap/>
            <w:vAlign w:val="bottom"/>
            <w:hideMark/>
          </w:tcPr>
          <w:p w14:paraId="58363468"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59</w:t>
            </w:r>
          </w:p>
        </w:tc>
        <w:tc>
          <w:tcPr>
            <w:tcW w:w="1231" w:type="dxa"/>
            <w:tcBorders>
              <w:top w:val="single" w:sz="2" w:space="0" w:color="auto"/>
              <w:bottom w:val="single" w:sz="2" w:space="0" w:color="auto"/>
            </w:tcBorders>
            <w:shd w:val="clear" w:color="auto" w:fill="auto"/>
            <w:noWrap/>
            <w:vAlign w:val="bottom"/>
            <w:hideMark/>
          </w:tcPr>
          <w:p w14:paraId="328553D9"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41</w:t>
            </w:r>
          </w:p>
        </w:tc>
        <w:tc>
          <w:tcPr>
            <w:tcW w:w="888" w:type="dxa"/>
            <w:tcBorders>
              <w:top w:val="single" w:sz="2" w:space="0" w:color="auto"/>
              <w:bottom w:val="single" w:sz="2" w:space="0" w:color="auto"/>
            </w:tcBorders>
            <w:shd w:val="clear" w:color="auto" w:fill="auto"/>
            <w:noWrap/>
            <w:vAlign w:val="bottom"/>
            <w:hideMark/>
          </w:tcPr>
          <w:p w14:paraId="3FEE6C0C"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39</w:t>
            </w:r>
          </w:p>
        </w:tc>
        <w:tc>
          <w:tcPr>
            <w:tcW w:w="1231" w:type="dxa"/>
            <w:tcBorders>
              <w:top w:val="single" w:sz="2" w:space="0" w:color="auto"/>
              <w:bottom w:val="single" w:sz="2" w:space="0" w:color="auto"/>
            </w:tcBorders>
            <w:shd w:val="clear" w:color="auto" w:fill="auto"/>
            <w:noWrap/>
            <w:vAlign w:val="bottom"/>
            <w:hideMark/>
          </w:tcPr>
          <w:p w14:paraId="38B3D563"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100</w:t>
            </w:r>
          </w:p>
        </w:tc>
        <w:tc>
          <w:tcPr>
            <w:tcW w:w="888" w:type="dxa"/>
            <w:tcBorders>
              <w:top w:val="single" w:sz="2" w:space="0" w:color="auto"/>
              <w:bottom w:val="single" w:sz="2" w:space="0" w:color="auto"/>
            </w:tcBorders>
            <w:shd w:val="clear" w:color="auto" w:fill="auto"/>
            <w:noWrap/>
            <w:vAlign w:val="bottom"/>
            <w:hideMark/>
          </w:tcPr>
          <w:p w14:paraId="660E0650"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90</w:t>
            </w:r>
          </w:p>
        </w:tc>
        <w:tc>
          <w:tcPr>
            <w:tcW w:w="1231" w:type="dxa"/>
            <w:tcBorders>
              <w:top w:val="single" w:sz="2" w:space="0" w:color="auto"/>
              <w:bottom w:val="single" w:sz="2" w:space="0" w:color="auto"/>
            </w:tcBorders>
            <w:shd w:val="clear" w:color="auto" w:fill="auto"/>
            <w:noWrap/>
            <w:vAlign w:val="bottom"/>
            <w:hideMark/>
          </w:tcPr>
          <w:p w14:paraId="4315129D"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42</w:t>
            </w:r>
          </w:p>
        </w:tc>
        <w:tc>
          <w:tcPr>
            <w:tcW w:w="901" w:type="dxa"/>
            <w:tcBorders>
              <w:top w:val="single" w:sz="2" w:space="0" w:color="auto"/>
              <w:bottom w:val="single" w:sz="2" w:space="0" w:color="auto"/>
            </w:tcBorders>
            <w:shd w:val="clear" w:color="auto" w:fill="auto"/>
            <w:noWrap/>
            <w:vAlign w:val="bottom"/>
            <w:hideMark/>
          </w:tcPr>
          <w:p w14:paraId="1A77EBED"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140</w:t>
            </w:r>
          </w:p>
        </w:tc>
        <w:tc>
          <w:tcPr>
            <w:tcW w:w="1231" w:type="dxa"/>
            <w:tcBorders>
              <w:top w:val="single" w:sz="2" w:space="0" w:color="auto"/>
              <w:bottom w:val="single" w:sz="2" w:space="0" w:color="auto"/>
            </w:tcBorders>
            <w:shd w:val="clear" w:color="auto" w:fill="auto"/>
            <w:noWrap/>
            <w:vAlign w:val="bottom"/>
            <w:hideMark/>
          </w:tcPr>
          <w:p w14:paraId="05A2A33D"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17</w:t>
            </w:r>
          </w:p>
        </w:tc>
        <w:tc>
          <w:tcPr>
            <w:tcW w:w="888" w:type="dxa"/>
            <w:tcBorders>
              <w:top w:val="single" w:sz="2" w:space="0" w:color="auto"/>
              <w:bottom w:val="single" w:sz="2" w:space="0" w:color="auto"/>
            </w:tcBorders>
            <w:shd w:val="clear" w:color="auto" w:fill="auto"/>
            <w:noWrap/>
            <w:vAlign w:val="bottom"/>
            <w:hideMark/>
          </w:tcPr>
          <w:p w14:paraId="4B5D2138"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129</w:t>
            </w:r>
          </w:p>
        </w:tc>
        <w:tc>
          <w:tcPr>
            <w:tcW w:w="1063" w:type="dxa"/>
            <w:tcBorders>
              <w:top w:val="single" w:sz="2" w:space="0" w:color="auto"/>
              <w:bottom w:val="single" w:sz="2" w:space="0" w:color="auto"/>
            </w:tcBorders>
            <w:shd w:val="clear" w:color="auto" w:fill="auto"/>
            <w:noWrap/>
            <w:vAlign w:val="bottom"/>
            <w:hideMark/>
          </w:tcPr>
          <w:p w14:paraId="4ED034D0"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44</w:t>
            </w:r>
          </w:p>
        </w:tc>
      </w:tr>
      <w:tr w:rsidR="00F27913" w:rsidRPr="00FA38AF" w14:paraId="063C448C" w14:textId="77777777" w:rsidTr="00E946EA">
        <w:trPr>
          <w:trHeight w:val="198"/>
        </w:trPr>
        <w:tc>
          <w:tcPr>
            <w:tcW w:w="2287" w:type="dxa"/>
            <w:vMerge w:val="restart"/>
            <w:shd w:val="clear" w:color="auto" w:fill="auto"/>
            <w:vAlign w:val="center"/>
            <w:hideMark/>
          </w:tcPr>
          <w:p w14:paraId="68B48F11" w14:textId="77777777" w:rsidR="002A11CA" w:rsidRPr="00FA38AF" w:rsidRDefault="002A11CA" w:rsidP="00FA38AF">
            <w:pPr>
              <w:pStyle w:val="cuatexto"/>
              <w:rPr>
                <w:rFonts w:cs="Calibri"/>
                <w:szCs w:val="20"/>
                <w:lang w:val="es-ES" w:eastAsia="es-ES"/>
              </w:rPr>
            </w:pPr>
            <w:r w:rsidRPr="00FA38AF">
              <w:rPr>
                <w:rFonts w:cs="Calibri"/>
                <w:szCs w:val="20"/>
                <w:lang w:val="es-ES" w:eastAsia="es-ES"/>
              </w:rPr>
              <w:t>Endocrinología y Nutrición</w:t>
            </w:r>
          </w:p>
        </w:tc>
        <w:tc>
          <w:tcPr>
            <w:tcW w:w="1286" w:type="dxa"/>
            <w:gridSpan w:val="2"/>
            <w:tcBorders>
              <w:top w:val="single" w:sz="2" w:space="0" w:color="auto"/>
              <w:bottom w:val="single" w:sz="2" w:space="0" w:color="auto"/>
            </w:tcBorders>
            <w:shd w:val="clear" w:color="auto" w:fill="auto"/>
            <w:noWrap/>
            <w:vAlign w:val="bottom"/>
            <w:hideMark/>
          </w:tcPr>
          <w:p w14:paraId="71E17A48" w14:textId="77777777" w:rsidR="002A11CA" w:rsidRPr="00FA38AF" w:rsidRDefault="002A11CA" w:rsidP="00FA38AF">
            <w:pPr>
              <w:pStyle w:val="cuatexto"/>
              <w:rPr>
                <w:rFonts w:cs="Calibri"/>
                <w:color w:val="000000"/>
                <w:szCs w:val="20"/>
                <w:lang w:val="es-ES" w:eastAsia="es-ES"/>
              </w:rPr>
            </w:pPr>
            <w:r w:rsidRPr="00FA38AF">
              <w:rPr>
                <w:rFonts w:cs="Calibri"/>
                <w:color w:val="000000"/>
                <w:szCs w:val="20"/>
                <w:lang w:val="es-ES" w:eastAsia="es-ES"/>
              </w:rPr>
              <w:t>Pamplona</w:t>
            </w:r>
          </w:p>
        </w:tc>
        <w:tc>
          <w:tcPr>
            <w:tcW w:w="880" w:type="dxa"/>
            <w:tcBorders>
              <w:top w:val="single" w:sz="2" w:space="0" w:color="auto"/>
              <w:bottom w:val="single" w:sz="2" w:space="0" w:color="auto"/>
            </w:tcBorders>
            <w:shd w:val="clear" w:color="auto" w:fill="auto"/>
            <w:noWrap/>
            <w:vAlign w:val="bottom"/>
            <w:hideMark/>
          </w:tcPr>
          <w:p w14:paraId="721D06B4" w14:textId="2360DC51" w:rsidR="002A11CA" w:rsidRPr="00FA38AF" w:rsidRDefault="00F61B9C" w:rsidP="00FA38AF">
            <w:pPr>
              <w:pStyle w:val="cuatexto"/>
              <w:jc w:val="right"/>
              <w:rPr>
                <w:rFonts w:cs="Calibri"/>
                <w:szCs w:val="20"/>
                <w:lang w:val="es-ES" w:eastAsia="es-ES"/>
              </w:rPr>
            </w:pPr>
            <w:r w:rsidRPr="00FA38AF">
              <w:rPr>
                <w:rFonts w:cs="Calibri"/>
                <w:szCs w:val="20"/>
                <w:lang w:val="es-ES" w:eastAsia="es-ES"/>
              </w:rPr>
              <w:t>372</w:t>
            </w:r>
          </w:p>
        </w:tc>
        <w:tc>
          <w:tcPr>
            <w:tcW w:w="1231" w:type="dxa"/>
            <w:tcBorders>
              <w:top w:val="single" w:sz="2" w:space="0" w:color="auto"/>
              <w:bottom w:val="single" w:sz="2" w:space="0" w:color="auto"/>
            </w:tcBorders>
            <w:shd w:val="clear" w:color="auto" w:fill="auto"/>
            <w:noWrap/>
            <w:vAlign w:val="bottom"/>
            <w:hideMark/>
          </w:tcPr>
          <w:p w14:paraId="5E970C9E" w14:textId="1CEEB8DA" w:rsidR="002A11CA" w:rsidRPr="00FA38AF" w:rsidRDefault="00F61B9C" w:rsidP="00FA38AF">
            <w:pPr>
              <w:pStyle w:val="cuatexto"/>
              <w:jc w:val="right"/>
              <w:rPr>
                <w:rFonts w:cs="Calibri"/>
                <w:szCs w:val="20"/>
                <w:lang w:val="es-ES" w:eastAsia="es-ES"/>
              </w:rPr>
            </w:pPr>
            <w:r w:rsidRPr="00FA38AF">
              <w:rPr>
                <w:rFonts w:cs="Calibri"/>
                <w:szCs w:val="20"/>
                <w:lang w:val="es-ES" w:eastAsia="es-ES"/>
              </w:rPr>
              <w:t>64</w:t>
            </w:r>
          </w:p>
        </w:tc>
        <w:tc>
          <w:tcPr>
            <w:tcW w:w="888" w:type="dxa"/>
            <w:tcBorders>
              <w:top w:val="single" w:sz="2" w:space="0" w:color="auto"/>
              <w:bottom w:val="single" w:sz="2" w:space="0" w:color="auto"/>
            </w:tcBorders>
            <w:shd w:val="clear" w:color="auto" w:fill="auto"/>
            <w:noWrap/>
            <w:vAlign w:val="bottom"/>
            <w:hideMark/>
          </w:tcPr>
          <w:p w14:paraId="63CBF285" w14:textId="3A831282" w:rsidR="002A11CA" w:rsidRPr="00FA38AF" w:rsidRDefault="00F61B9C" w:rsidP="00FA38AF">
            <w:pPr>
              <w:pStyle w:val="cuatexto"/>
              <w:jc w:val="right"/>
              <w:rPr>
                <w:rFonts w:cs="Calibri"/>
                <w:szCs w:val="20"/>
                <w:lang w:val="es-ES" w:eastAsia="es-ES"/>
              </w:rPr>
            </w:pPr>
            <w:r w:rsidRPr="00FA38AF">
              <w:rPr>
                <w:rFonts w:cs="Calibri"/>
                <w:szCs w:val="20"/>
                <w:lang w:val="es-ES" w:eastAsia="es-ES"/>
              </w:rPr>
              <w:t>61</w:t>
            </w:r>
            <w:r w:rsidR="002A11CA" w:rsidRPr="00FA38AF">
              <w:rPr>
                <w:rFonts w:cs="Calibri"/>
                <w:szCs w:val="20"/>
                <w:lang w:val="es-ES" w:eastAsia="es-ES"/>
              </w:rPr>
              <w:t>8</w:t>
            </w:r>
          </w:p>
        </w:tc>
        <w:tc>
          <w:tcPr>
            <w:tcW w:w="1231" w:type="dxa"/>
            <w:tcBorders>
              <w:top w:val="single" w:sz="2" w:space="0" w:color="auto"/>
              <w:bottom w:val="single" w:sz="2" w:space="0" w:color="auto"/>
            </w:tcBorders>
            <w:shd w:val="clear" w:color="auto" w:fill="auto"/>
            <w:noWrap/>
            <w:vAlign w:val="bottom"/>
            <w:hideMark/>
          </w:tcPr>
          <w:p w14:paraId="2223D274" w14:textId="6B2033C9" w:rsidR="002A11CA" w:rsidRPr="00FA38AF" w:rsidRDefault="002A11CA" w:rsidP="00FA38AF">
            <w:pPr>
              <w:pStyle w:val="cuatexto"/>
              <w:jc w:val="right"/>
              <w:rPr>
                <w:rFonts w:cs="Calibri"/>
                <w:szCs w:val="20"/>
                <w:lang w:val="es-ES" w:eastAsia="es-ES"/>
              </w:rPr>
            </w:pPr>
            <w:r w:rsidRPr="00FA38AF">
              <w:rPr>
                <w:rFonts w:cs="Calibri"/>
                <w:szCs w:val="20"/>
                <w:lang w:val="es-ES" w:eastAsia="es-ES"/>
              </w:rPr>
              <w:t>2</w:t>
            </w:r>
            <w:r w:rsidR="00F61B9C" w:rsidRPr="00FA38AF">
              <w:rPr>
                <w:rFonts w:cs="Calibri"/>
                <w:szCs w:val="20"/>
                <w:lang w:val="es-ES" w:eastAsia="es-ES"/>
              </w:rPr>
              <w:t>4</w:t>
            </w:r>
          </w:p>
        </w:tc>
        <w:tc>
          <w:tcPr>
            <w:tcW w:w="888" w:type="dxa"/>
            <w:tcBorders>
              <w:top w:val="single" w:sz="2" w:space="0" w:color="auto"/>
              <w:bottom w:val="single" w:sz="2" w:space="0" w:color="auto"/>
            </w:tcBorders>
            <w:shd w:val="clear" w:color="auto" w:fill="auto"/>
            <w:noWrap/>
            <w:vAlign w:val="bottom"/>
            <w:hideMark/>
          </w:tcPr>
          <w:p w14:paraId="534D6276" w14:textId="21324A89" w:rsidR="002A11CA" w:rsidRPr="00FA38AF" w:rsidRDefault="00F61B9C" w:rsidP="00FA38AF">
            <w:pPr>
              <w:pStyle w:val="cuatexto"/>
              <w:jc w:val="right"/>
              <w:rPr>
                <w:rFonts w:cs="Calibri"/>
                <w:szCs w:val="20"/>
                <w:lang w:val="es-ES" w:eastAsia="es-ES"/>
              </w:rPr>
            </w:pPr>
            <w:r w:rsidRPr="00FA38AF">
              <w:rPr>
                <w:rFonts w:cs="Calibri"/>
                <w:szCs w:val="20"/>
                <w:lang w:val="es-ES" w:eastAsia="es-ES"/>
              </w:rPr>
              <w:t>382</w:t>
            </w:r>
          </w:p>
        </w:tc>
        <w:tc>
          <w:tcPr>
            <w:tcW w:w="1231" w:type="dxa"/>
            <w:tcBorders>
              <w:top w:val="single" w:sz="2" w:space="0" w:color="auto"/>
              <w:bottom w:val="single" w:sz="2" w:space="0" w:color="auto"/>
            </w:tcBorders>
            <w:shd w:val="clear" w:color="auto" w:fill="auto"/>
            <w:noWrap/>
            <w:vAlign w:val="bottom"/>
            <w:hideMark/>
          </w:tcPr>
          <w:p w14:paraId="5AC73D28" w14:textId="7F4B09CF" w:rsidR="002A11CA" w:rsidRPr="00FA38AF" w:rsidRDefault="00F61B9C" w:rsidP="00FA38AF">
            <w:pPr>
              <w:pStyle w:val="cuatexto"/>
              <w:jc w:val="right"/>
              <w:rPr>
                <w:rFonts w:cs="Calibri"/>
                <w:szCs w:val="20"/>
                <w:lang w:val="es-ES" w:eastAsia="es-ES"/>
              </w:rPr>
            </w:pPr>
            <w:r w:rsidRPr="00FA38AF">
              <w:rPr>
                <w:rFonts w:cs="Calibri"/>
                <w:szCs w:val="20"/>
                <w:lang w:val="es-ES" w:eastAsia="es-ES"/>
              </w:rPr>
              <w:t>34</w:t>
            </w:r>
          </w:p>
        </w:tc>
        <w:tc>
          <w:tcPr>
            <w:tcW w:w="901" w:type="dxa"/>
            <w:tcBorders>
              <w:top w:val="single" w:sz="2" w:space="0" w:color="auto"/>
              <w:bottom w:val="single" w:sz="2" w:space="0" w:color="auto"/>
            </w:tcBorders>
            <w:shd w:val="clear" w:color="auto" w:fill="auto"/>
            <w:noWrap/>
            <w:vAlign w:val="bottom"/>
            <w:hideMark/>
          </w:tcPr>
          <w:p w14:paraId="2881FDC7" w14:textId="68199183" w:rsidR="002A11CA" w:rsidRPr="00FA38AF" w:rsidRDefault="00F61B9C" w:rsidP="00FA38AF">
            <w:pPr>
              <w:pStyle w:val="cuatexto"/>
              <w:jc w:val="right"/>
              <w:rPr>
                <w:rFonts w:cs="Calibri"/>
                <w:szCs w:val="20"/>
                <w:lang w:val="es-ES" w:eastAsia="es-ES"/>
              </w:rPr>
            </w:pPr>
            <w:r w:rsidRPr="00FA38AF">
              <w:rPr>
                <w:rFonts w:cs="Calibri"/>
                <w:szCs w:val="20"/>
                <w:lang w:val="es-ES" w:eastAsia="es-ES"/>
              </w:rPr>
              <w:t>565</w:t>
            </w:r>
          </w:p>
        </w:tc>
        <w:tc>
          <w:tcPr>
            <w:tcW w:w="1231" w:type="dxa"/>
            <w:tcBorders>
              <w:top w:val="single" w:sz="2" w:space="0" w:color="auto"/>
              <w:bottom w:val="single" w:sz="2" w:space="0" w:color="auto"/>
            </w:tcBorders>
            <w:shd w:val="clear" w:color="auto" w:fill="auto"/>
            <w:noWrap/>
            <w:vAlign w:val="bottom"/>
            <w:hideMark/>
          </w:tcPr>
          <w:p w14:paraId="1DF17165" w14:textId="3F0DA264" w:rsidR="002A11CA" w:rsidRPr="00FA38AF" w:rsidRDefault="00F61B9C" w:rsidP="00FA38AF">
            <w:pPr>
              <w:pStyle w:val="cuatexto"/>
              <w:jc w:val="right"/>
              <w:rPr>
                <w:rFonts w:cs="Calibri"/>
                <w:szCs w:val="20"/>
                <w:lang w:val="es-ES" w:eastAsia="es-ES"/>
              </w:rPr>
            </w:pPr>
            <w:r w:rsidRPr="00FA38AF">
              <w:rPr>
                <w:rFonts w:cs="Calibri"/>
                <w:szCs w:val="20"/>
                <w:lang w:val="es-ES" w:eastAsia="es-ES"/>
              </w:rPr>
              <w:t>34</w:t>
            </w:r>
          </w:p>
        </w:tc>
        <w:tc>
          <w:tcPr>
            <w:tcW w:w="888" w:type="dxa"/>
            <w:tcBorders>
              <w:top w:val="single" w:sz="2" w:space="0" w:color="auto"/>
              <w:bottom w:val="single" w:sz="2" w:space="0" w:color="auto"/>
            </w:tcBorders>
            <w:shd w:val="clear" w:color="auto" w:fill="auto"/>
            <w:noWrap/>
            <w:vAlign w:val="bottom"/>
            <w:hideMark/>
          </w:tcPr>
          <w:p w14:paraId="5297E8B6" w14:textId="51C11233" w:rsidR="002A11CA" w:rsidRPr="00FA38AF" w:rsidRDefault="00F61B9C" w:rsidP="00FA38AF">
            <w:pPr>
              <w:pStyle w:val="cuatexto"/>
              <w:jc w:val="right"/>
              <w:rPr>
                <w:rFonts w:cs="Calibri"/>
                <w:szCs w:val="20"/>
                <w:lang w:val="es-ES" w:eastAsia="es-ES"/>
              </w:rPr>
            </w:pPr>
            <w:r w:rsidRPr="00FA38AF">
              <w:rPr>
                <w:rFonts w:cs="Calibri"/>
                <w:szCs w:val="20"/>
                <w:lang w:val="es-ES" w:eastAsia="es-ES"/>
              </w:rPr>
              <w:t>616</w:t>
            </w:r>
          </w:p>
        </w:tc>
        <w:tc>
          <w:tcPr>
            <w:tcW w:w="1063" w:type="dxa"/>
            <w:tcBorders>
              <w:top w:val="single" w:sz="2" w:space="0" w:color="auto"/>
              <w:bottom w:val="single" w:sz="2" w:space="0" w:color="auto"/>
            </w:tcBorders>
            <w:shd w:val="clear" w:color="auto" w:fill="auto"/>
            <w:noWrap/>
            <w:vAlign w:val="bottom"/>
            <w:hideMark/>
          </w:tcPr>
          <w:p w14:paraId="28C770B9" w14:textId="5B5EBF70" w:rsidR="002A11CA" w:rsidRPr="00FA38AF" w:rsidRDefault="002A11CA" w:rsidP="00FA38AF">
            <w:pPr>
              <w:pStyle w:val="cuatexto"/>
              <w:jc w:val="right"/>
              <w:rPr>
                <w:rFonts w:cs="Calibri"/>
                <w:szCs w:val="20"/>
                <w:lang w:val="es-ES" w:eastAsia="es-ES"/>
              </w:rPr>
            </w:pPr>
            <w:r w:rsidRPr="00FA38AF">
              <w:rPr>
                <w:rFonts w:cs="Calibri"/>
                <w:szCs w:val="20"/>
                <w:lang w:val="es-ES" w:eastAsia="es-ES"/>
              </w:rPr>
              <w:t>2</w:t>
            </w:r>
            <w:r w:rsidR="00F61B9C" w:rsidRPr="00FA38AF">
              <w:rPr>
                <w:rFonts w:cs="Calibri"/>
                <w:szCs w:val="20"/>
                <w:lang w:val="es-ES" w:eastAsia="es-ES"/>
              </w:rPr>
              <w:t>0</w:t>
            </w:r>
          </w:p>
        </w:tc>
      </w:tr>
      <w:tr w:rsidR="00F27913" w:rsidRPr="00FA38AF" w14:paraId="174C6026" w14:textId="77777777" w:rsidTr="00E946EA">
        <w:trPr>
          <w:trHeight w:val="198"/>
        </w:trPr>
        <w:tc>
          <w:tcPr>
            <w:tcW w:w="2287" w:type="dxa"/>
            <w:vMerge/>
            <w:vAlign w:val="center"/>
            <w:hideMark/>
          </w:tcPr>
          <w:p w14:paraId="511E7272" w14:textId="77777777" w:rsidR="002A11CA" w:rsidRPr="00FA38AF" w:rsidRDefault="002A11CA" w:rsidP="00FA38AF">
            <w:pPr>
              <w:pStyle w:val="cuatexto"/>
              <w:rPr>
                <w:rFonts w:cs="Calibri"/>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1819531D" w14:textId="77777777" w:rsidR="002A11CA" w:rsidRPr="00FA38AF" w:rsidRDefault="002A11CA" w:rsidP="00FA38AF">
            <w:pPr>
              <w:pStyle w:val="cuatexto"/>
              <w:rPr>
                <w:rFonts w:cs="Calibri"/>
                <w:color w:val="000000"/>
                <w:szCs w:val="20"/>
                <w:lang w:val="es-ES" w:eastAsia="es-ES"/>
              </w:rPr>
            </w:pPr>
            <w:r w:rsidRPr="00FA38AF">
              <w:rPr>
                <w:rFonts w:cs="Calibri"/>
                <w:color w:val="000000"/>
                <w:szCs w:val="20"/>
                <w:lang w:val="es-ES" w:eastAsia="es-ES"/>
              </w:rPr>
              <w:t>Tudela</w:t>
            </w:r>
          </w:p>
        </w:tc>
        <w:tc>
          <w:tcPr>
            <w:tcW w:w="880" w:type="dxa"/>
            <w:tcBorders>
              <w:top w:val="single" w:sz="2" w:space="0" w:color="auto"/>
              <w:bottom w:val="single" w:sz="2" w:space="0" w:color="auto"/>
            </w:tcBorders>
            <w:shd w:val="clear" w:color="auto" w:fill="auto"/>
            <w:noWrap/>
            <w:vAlign w:val="bottom"/>
            <w:hideMark/>
          </w:tcPr>
          <w:p w14:paraId="1E962EE4"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38</w:t>
            </w:r>
          </w:p>
        </w:tc>
        <w:tc>
          <w:tcPr>
            <w:tcW w:w="1231" w:type="dxa"/>
            <w:tcBorders>
              <w:top w:val="single" w:sz="2" w:space="0" w:color="auto"/>
              <w:bottom w:val="single" w:sz="2" w:space="0" w:color="auto"/>
            </w:tcBorders>
            <w:shd w:val="clear" w:color="auto" w:fill="auto"/>
            <w:noWrap/>
            <w:vAlign w:val="bottom"/>
            <w:hideMark/>
          </w:tcPr>
          <w:p w14:paraId="0291B2E1"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95</w:t>
            </w:r>
          </w:p>
        </w:tc>
        <w:tc>
          <w:tcPr>
            <w:tcW w:w="888" w:type="dxa"/>
            <w:tcBorders>
              <w:top w:val="single" w:sz="2" w:space="0" w:color="auto"/>
              <w:bottom w:val="single" w:sz="2" w:space="0" w:color="auto"/>
            </w:tcBorders>
            <w:shd w:val="clear" w:color="auto" w:fill="auto"/>
            <w:noWrap/>
            <w:vAlign w:val="bottom"/>
            <w:hideMark/>
          </w:tcPr>
          <w:p w14:paraId="2A88113F"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8</w:t>
            </w:r>
          </w:p>
        </w:tc>
        <w:tc>
          <w:tcPr>
            <w:tcW w:w="1231" w:type="dxa"/>
            <w:tcBorders>
              <w:top w:val="single" w:sz="2" w:space="0" w:color="auto"/>
              <w:bottom w:val="single" w:sz="2" w:space="0" w:color="auto"/>
            </w:tcBorders>
            <w:shd w:val="clear" w:color="auto" w:fill="auto"/>
            <w:noWrap/>
            <w:vAlign w:val="bottom"/>
            <w:hideMark/>
          </w:tcPr>
          <w:p w14:paraId="410A5782"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88</w:t>
            </w:r>
          </w:p>
        </w:tc>
        <w:tc>
          <w:tcPr>
            <w:tcW w:w="888" w:type="dxa"/>
            <w:tcBorders>
              <w:top w:val="single" w:sz="2" w:space="0" w:color="auto"/>
              <w:bottom w:val="single" w:sz="2" w:space="0" w:color="auto"/>
            </w:tcBorders>
            <w:shd w:val="clear" w:color="auto" w:fill="auto"/>
            <w:noWrap/>
            <w:vAlign w:val="bottom"/>
            <w:hideMark/>
          </w:tcPr>
          <w:p w14:paraId="44CBFADB"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76</w:t>
            </w:r>
          </w:p>
        </w:tc>
        <w:tc>
          <w:tcPr>
            <w:tcW w:w="1231" w:type="dxa"/>
            <w:tcBorders>
              <w:top w:val="single" w:sz="2" w:space="0" w:color="auto"/>
              <w:bottom w:val="single" w:sz="2" w:space="0" w:color="auto"/>
            </w:tcBorders>
            <w:shd w:val="clear" w:color="auto" w:fill="auto"/>
            <w:noWrap/>
            <w:vAlign w:val="bottom"/>
            <w:hideMark/>
          </w:tcPr>
          <w:p w14:paraId="60637B39"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64</w:t>
            </w:r>
          </w:p>
        </w:tc>
        <w:tc>
          <w:tcPr>
            <w:tcW w:w="901" w:type="dxa"/>
            <w:tcBorders>
              <w:top w:val="single" w:sz="2" w:space="0" w:color="auto"/>
              <w:bottom w:val="single" w:sz="2" w:space="0" w:color="auto"/>
            </w:tcBorders>
            <w:shd w:val="clear" w:color="auto" w:fill="auto"/>
            <w:noWrap/>
            <w:vAlign w:val="bottom"/>
            <w:hideMark/>
          </w:tcPr>
          <w:p w14:paraId="637B277A"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64</w:t>
            </w:r>
          </w:p>
        </w:tc>
        <w:tc>
          <w:tcPr>
            <w:tcW w:w="1231" w:type="dxa"/>
            <w:tcBorders>
              <w:top w:val="single" w:sz="2" w:space="0" w:color="auto"/>
              <w:bottom w:val="single" w:sz="2" w:space="0" w:color="auto"/>
            </w:tcBorders>
            <w:shd w:val="clear" w:color="auto" w:fill="auto"/>
            <w:noWrap/>
            <w:vAlign w:val="bottom"/>
            <w:hideMark/>
          </w:tcPr>
          <w:p w14:paraId="06A65122"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98</w:t>
            </w:r>
          </w:p>
        </w:tc>
        <w:tc>
          <w:tcPr>
            <w:tcW w:w="888" w:type="dxa"/>
            <w:tcBorders>
              <w:top w:val="single" w:sz="2" w:space="0" w:color="auto"/>
              <w:bottom w:val="single" w:sz="2" w:space="0" w:color="auto"/>
            </w:tcBorders>
            <w:shd w:val="clear" w:color="auto" w:fill="auto"/>
            <w:noWrap/>
            <w:vAlign w:val="bottom"/>
            <w:hideMark/>
          </w:tcPr>
          <w:p w14:paraId="358348B7"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32</w:t>
            </w:r>
          </w:p>
        </w:tc>
        <w:tc>
          <w:tcPr>
            <w:tcW w:w="1063" w:type="dxa"/>
            <w:tcBorders>
              <w:top w:val="single" w:sz="2" w:space="0" w:color="auto"/>
              <w:bottom w:val="single" w:sz="2" w:space="0" w:color="auto"/>
            </w:tcBorders>
            <w:shd w:val="clear" w:color="auto" w:fill="auto"/>
            <w:noWrap/>
            <w:vAlign w:val="bottom"/>
            <w:hideMark/>
          </w:tcPr>
          <w:p w14:paraId="08895346"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94</w:t>
            </w:r>
          </w:p>
        </w:tc>
      </w:tr>
      <w:tr w:rsidR="00F27913" w:rsidRPr="00FA38AF" w14:paraId="4F1DA965" w14:textId="77777777" w:rsidTr="00E946EA">
        <w:trPr>
          <w:trHeight w:val="198"/>
        </w:trPr>
        <w:tc>
          <w:tcPr>
            <w:tcW w:w="2287" w:type="dxa"/>
            <w:vMerge/>
            <w:vAlign w:val="center"/>
            <w:hideMark/>
          </w:tcPr>
          <w:p w14:paraId="681162BA" w14:textId="77777777" w:rsidR="002A11CA" w:rsidRPr="00FA38AF" w:rsidRDefault="002A11CA" w:rsidP="00FA38AF">
            <w:pPr>
              <w:pStyle w:val="cuatexto"/>
              <w:rPr>
                <w:rFonts w:cs="Calibri"/>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7E055A00" w14:textId="77777777" w:rsidR="002A11CA" w:rsidRPr="00FA38AF" w:rsidRDefault="002A11CA" w:rsidP="00FA38AF">
            <w:pPr>
              <w:pStyle w:val="cuatexto"/>
              <w:rPr>
                <w:rFonts w:cs="Calibri"/>
                <w:color w:val="000000"/>
                <w:szCs w:val="20"/>
                <w:lang w:val="es-ES" w:eastAsia="es-ES"/>
              </w:rPr>
            </w:pPr>
            <w:r w:rsidRPr="00FA38AF">
              <w:rPr>
                <w:rFonts w:cs="Calibri"/>
                <w:color w:val="000000"/>
                <w:szCs w:val="20"/>
                <w:lang w:val="es-ES" w:eastAsia="es-ES"/>
              </w:rPr>
              <w:t>Estella</w:t>
            </w:r>
          </w:p>
        </w:tc>
        <w:tc>
          <w:tcPr>
            <w:tcW w:w="880" w:type="dxa"/>
            <w:tcBorders>
              <w:top w:val="single" w:sz="2" w:space="0" w:color="auto"/>
              <w:bottom w:val="single" w:sz="2" w:space="0" w:color="auto"/>
            </w:tcBorders>
            <w:shd w:val="clear" w:color="auto" w:fill="auto"/>
            <w:noWrap/>
            <w:vAlign w:val="bottom"/>
            <w:hideMark/>
          </w:tcPr>
          <w:p w14:paraId="2E5AA970"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42</w:t>
            </w:r>
          </w:p>
        </w:tc>
        <w:tc>
          <w:tcPr>
            <w:tcW w:w="1231" w:type="dxa"/>
            <w:tcBorders>
              <w:top w:val="single" w:sz="2" w:space="0" w:color="auto"/>
              <w:bottom w:val="single" w:sz="2" w:space="0" w:color="auto"/>
            </w:tcBorders>
            <w:shd w:val="clear" w:color="auto" w:fill="auto"/>
            <w:noWrap/>
            <w:vAlign w:val="bottom"/>
            <w:hideMark/>
          </w:tcPr>
          <w:p w14:paraId="6722F5D7"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100</w:t>
            </w:r>
          </w:p>
        </w:tc>
        <w:tc>
          <w:tcPr>
            <w:tcW w:w="888" w:type="dxa"/>
            <w:tcBorders>
              <w:top w:val="single" w:sz="2" w:space="0" w:color="auto"/>
              <w:bottom w:val="single" w:sz="2" w:space="0" w:color="auto"/>
            </w:tcBorders>
            <w:shd w:val="clear" w:color="auto" w:fill="auto"/>
            <w:noWrap/>
            <w:vAlign w:val="bottom"/>
            <w:hideMark/>
          </w:tcPr>
          <w:p w14:paraId="433E363C"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32</w:t>
            </w:r>
          </w:p>
        </w:tc>
        <w:tc>
          <w:tcPr>
            <w:tcW w:w="1231" w:type="dxa"/>
            <w:tcBorders>
              <w:top w:val="single" w:sz="2" w:space="0" w:color="auto"/>
              <w:bottom w:val="single" w:sz="2" w:space="0" w:color="auto"/>
            </w:tcBorders>
            <w:shd w:val="clear" w:color="auto" w:fill="auto"/>
            <w:noWrap/>
            <w:vAlign w:val="bottom"/>
            <w:hideMark/>
          </w:tcPr>
          <w:p w14:paraId="44B382AC"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100</w:t>
            </w:r>
          </w:p>
        </w:tc>
        <w:tc>
          <w:tcPr>
            <w:tcW w:w="888" w:type="dxa"/>
            <w:tcBorders>
              <w:top w:val="single" w:sz="2" w:space="0" w:color="auto"/>
              <w:bottom w:val="single" w:sz="2" w:space="0" w:color="auto"/>
            </w:tcBorders>
            <w:shd w:val="clear" w:color="auto" w:fill="auto"/>
            <w:noWrap/>
            <w:vAlign w:val="bottom"/>
            <w:hideMark/>
          </w:tcPr>
          <w:p w14:paraId="35A8E963"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11</w:t>
            </w:r>
          </w:p>
        </w:tc>
        <w:tc>
          <w:tcPr>
            <w:tcW w:w="1231" w:type="dxa"/>
            <w:tcBorders>
              <w:top w:val="single" w:sz="2" w:space="0" w:color="auto"/>
              <w:bottom w:val="single" w:sz="2" w:space="0" w:color="auto"/>
            </w:tcBorders>
            <w:shd w:val="clear" w:color="auto" w:fill="auto"/>
            <w:noWrap/>
            <w:vAlign w:val="bottom"/>
            <w:hideMark/>
          </w:tcPr>
          <w:p w14:paraId="2C0E39D5"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100</w:t>
            </w:r>
          </w:p>
        </w:tc>
        <w:tc>
          <w:tcPr>
            <w:tcW w:w="901" w:type="dxa"/>
            <w:tcBorders>
              <w:top w:val="single" w:sz="2" w:space="0" w:color="auto"/>
              <w:bottom w:val="single" w:sz="2" w:space="0" w:color="auto"/>
            </w:tcBorders>
            <w:shd w:val="clear" w:color="auto" w:fill="auto"/>
            <w:noWrap/>
            <w:vAlign w:val="bottom"/>
            <w:hideMark/>
          </w:tcPr>
          <w:p w14:paraId="38CD6311"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54</w:t>
            </w:r>
          </w:p>
        </w:tc>
        <w:tc>
          <w:tcPr>
            <w:tcW w:w="1231" w:type="dxa"/>
            <w:tcBorders>
              <w:top w:val="single" w:sz="2" w:space="0" w:color="auto"/>
              <w:bottom w:val="single" w:sz="2" w:space="0" w:color="auto"/>
            </w:tcBorders>
            <w:shd w:val="clear" w:color="auto" w:fill="auto"/>
            <w:noWrap/>
            <w:vAlign w:val="bottom"/>
            <w:hideMark/>
          </w:tcPr>
          <w:p w14:paraId="3A5E4FFA"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61</w:t>
            </w:r>
          </w:p>
        </w:tc>
        <w:tc>
          <w:tcPr>
            <w:tcW w:w="888" w:type="dxa"/>
            <w:tcBorders>
              <w:top w:val="single" w:sz="2" w:space="0" w:color="auto"/>
              <w:bottom w:val="single" w:sz="2" w:space="0" w:color="auto"/>
            </w:tcBorders>
            <w:shd w:val="clear" w:color="auto" w:fill="auto"/>
            <w:noWrap/>
            <w:vAlign w:val="bottom"/>
            <w:hideMark/>
          </w:tcPr>
          <w:p w14:paraId="4F2F0AA1"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39</w:t>
            </w:r>
          </w:p>
        </w:tc>
        <w:tc>
          <w:tcPr>
            <w:tcW w:w="1063" w:type="dxa"/>
            <w:tcBorders>
              <w:top w:val="single" w:sz="2" w:space="0" w:color="auto"/>
              <w:bottom w:val="single" w:sz="2" w:space="0" w:color="auto"/>
            </w:tcBorders>
            <w:shd w:val="clear" w:color="auto" w:fill="auto"/>
            <w:noWrap/>
            <w:vAlign w:val="bottom"/>
            <w:hideMark/>
          </w:tcPr>
          <w:p w14:paraId="5AB7900A"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79</w:t>
            </w:r>
          </w:p>
        </w:tc>
      </w:tr>
      <w:tr w:rsidR="00F27913" w:rsidRPr="00FA38AF" w14:paraId="780CF995" w14:textId="77777777" w:rsidTr="00E946EA">
        <w:trPr>
          <w:trHeight w:val="198"/>
        </w:trPr>
        <w:tc>
          <w:tcPr>
            <w:tcW w:w="2287" w:type="dxa"/>
            <w:vMerge w:val="restart"/>
            <w:shd w:val="clear" w:color="auto" w:fill="auto"/>
            <w:vAlign w:val="center"/>
            <w:hideMark/>
          </w:tcPr>
          <w:p w14:paraId="3FF878C2" w14:textId="77777777" w:rsidR="002A11CA" w:rsidRPr="00FA38AF" w:rsidRDefault="002A11CA" w:rsidP="00FA38AF">
            <w:pPr>
              <w:pStyle w:val="cuatexto"/>
              <w:rPr>
                <w:rFonts w:cs="Calibri"/>
                <w:color w:val="000000"/>
                <w:szCs w:val="20"/>
                <w:lang w:val="es-ES" w:eastAsia="es-ES"/>
              </w:rPr>
            </w:pPr>
            <w:r w:rsidRPr="00FA38AF">
              <w:rPr>
                <w:rFonts w:cs="Calibri"/>
                <w:color w:val="000000"/>
                <w:szCs w:val="20"/>
                <w:lang w:val="es-ES" w:eastAsia="es-ES"/>
              </w:rPr>
              <w:t>Ginecología y Obstetricia</w:t>
            </w:r>
          </w:p>
        </w:tc>
        <w:tc>
          <w:tcPr>
            <w:tcW w:w="1286" w:type="dxa"/>
            <w:gridSpan w:val="2"/>
            <w:tcBorders>
              <w:top w:val="single" w:sz="2" w:space="0" w:color="auto"/>
              <w:bottom w:val="single" w:sz="2" w:space="0" w:color="auto"/>
            </w:tcBorders>
            <w:shd w:val="clear" w:color="auto" w:fill="auto"/>
            <w:noWrap/>
            <w:vAlign w:val="bottom"/>
            <w:hideMark/>
          </w:tcPr>
          <w:p w14:paraId="3A3D87FD" w14:textId="77777777" w:rsidR="002A11CA" w:rsidRPr="00FA38AF" w:rsidRDefault="002A11CA" w:rsidP="00FA38AF">
            <w:pPr>
              <w:pStyle w:val="cuatexto"/>
              <w:rPr>
                <w:rFonts w:cs="Calibri"/>
                <w:color w:val="000000"/>
                <w:szCs w:val="20"/>
                <w:lang w:val="es-ES" w:eastAsia="es-ES"/>
              </w:rPr>
            </w:pPr>
            <w:r w:rsidRPr="00FA38AF">
              <w:rPr>
                <w:rFonts w:cs="Calibri"/>
                <w:color w:val="000000"/>
                <w:szCs w:val="20"/>
                <w:lang w:val="es-ES" w:eastAsia="es-ES"/>
              </w:rPr>
              <w:t>Pamplona</w:t>
            </w:r>
          </w:p>
        </w:tc>
        <w:tc>
          <w:tcPr>
            <w:tcW w:w="880" w:type="dxa"/>
            <w:tcBorders>
              <w:top w:val="single" w:sz="2" w:space="0" w:color="auto"/>
              <w:bottom w:val="single" w:sz="2" w:space="0" w:color="auto"/>
            </w:tcBorders>
            <w:shd w:val="clear" w:color="auto" w:fill="auto"/>
            <w:noWrap/>
            <w:vAlign w:val="bottom"/>
            <w:hideMark/>
          </w:tcPr>
          <w:p w14:paraId="6596C2C2"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150</w:t>
            </w:r>
          </w:p>
        </w:tc>
        <w:tc>
          <w:tcPr>
            <w:tcW w:w="1231" w:type="dxa"/>
            <w:tcBorders>
              <w:top w:val="single" w:sz="2" w:space="0" w:color="auto"/>
              <w:bottom w:val="single" w:sz="2" w:space="0" w:color="auto"/>
            </w:tcBorders>
            <w:shd w:val="clear" w:color="auto" w:fill="auto"/>
            <w:noWrap/>
            <w:vAlign w:val="bottom"/>
            <w:hideMark/>
          </w:tcPr>
          <w:p w14:paraId="63BA821D"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93</w:t>
            </w:r>
          </w:p>
        </w:tc>
        <w:tc>
          <w:tcPr>
            <w:tcW w:w="888" w:type="dxa"/>
            <w:tcBorders>
              <w:top w:val="single" w:sz="2" w:space="0" w:color="auto"/>
              <w:bottom w:val="single" w:sz="2" w:space="0" w:color="auto"/>
            </w:tcBorders>
            <w:shd w:val="clear" w:color="auto" w:fill="auto"/>
            <w:noWrap/>
            <w:vAlign w:val="bottom"/>
            <w:hideMark/>
          </w:tcPr>
          <w:p w14:paraId="051E731F"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202</w:t>
            </w:r>
          </w:p>
        </w:tc>
        <w:tc>
          <w:tcPr>
            <w:tcW w:w="1231" w:type="dxa"/>
            <w:tcBorders>
              <w:top w:val="single" w:sz="2" w:space="0" w:color="auto"/>
              <w:bottom w:val="single" w:sz="2" w:space="0" w:color="auto"/>
            </w:tcBorders>
            <w:shd w:val="clear" w:color="auto" w:fill="auto"/>
            <w:noWrap/>
            <w:vAlign w:val="bottom"/>
            <w:hideMark/>
          </w:tcPr>
          <w:p w14:paraId="7C3324E7"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100</w:t>
            </w:r>
          </w:p>
        </w:tc>
        <w:tc>
          <w:tcPr>
            <w:tcW w:w="888" w:type="dxa"/>
            <w:tcBorders>
              <w:top w:val="single" w:sz="2" w:space="0" w:color="auto"/>
              <w:bottom w:val="single" w:sz="2" w:space="0" w:color="auto"/>
            </w:tcBorders>
            <w:shd w:val="clear" w:color="auto" w:fill="auto"/>
            <w:noWrap/>
            <w:vAlign w:val="bottom"/>
            <w:hideMark/>
          </w:tcPr>
          <w:p w14:paraId="511BBE68"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180</w:t>
            </w:r>
          </w:p>
        </w:tc>
        <w:tc>
          <w:tcPr>
            <w:tcW w:w="1231" w:type="dxa"/>
            <w:tcBorders>
              <w:top w:val="single" w:sz="2" w:space="0" w:color="auto"/>
              <w:bottom w:val="single" w:sz="2" w:space="0" w:color="auto"/>
            </w:tcBorders>
            <w:shd w:val="clear" w:color="auto" w:fill="auto"/>
            <w:noWrap/>
            <w:vAlign w:val="bottom"/>
            <w:hideMark/>
          </w:tcPr>
          <w:p w14:paraId="30648BCD"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96</w:t>
            </w:r>
          </w:p>
        </w:tc>
        <w:tc>
          <w:tcPr>
            <w:tcW w:w="901" w:type="dxa"/>
            <w:tcBorders>
              <w:top w:val="single" w:sz="2" w:space="0" w:color="auto"/>
              <w:bottom w:val="single" w:sz="2" w:space="0" w:color="auto"/>
            </w:tcBorders>
            <w:shd w:val="clear" w:color="auto" w:fill="auto"/>
            <w:noWrap/>
            <w:vAlign w:val="bottom"/>
            <w:hideMark/>
          </w:tcPr>
          <w:p w14:paraId="1C540028"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202</w:t>
            </w:r>
          </w:p>
        </w:tc>
        <w:tc>
          <w:tcPr>
            <w:tcW w:w="1231" w:type="dxa"/>
            <w:tcBorders>
              <w:top w:val="single" w:sz="2" w:space="0" w:color="auto"/>
              <w:bottom w:val="single" w:sz="2" w:space="0" w:color="auto"/>
            </w:tcBorders>
            <w:shd w:val="clear" w:color="auto" w:fill="auto"/>
            <w:noWrap/>
            <w:vAlign w:val="bottom"/>
            <w:hideMark/>
          </w:tcPr>
          <w:p w14:paraId="5D96B959"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64</w:t>
            </w:r>
          </w:p>
        </w:tc>
        <w:tc>
          <w:tcPr>
            <w:tcW w:w="888" w:type="dxa"/>
            <w:tcBorders>
              <w:top w:val="single" w:sz="2" w:space="0" w:color="auto"/>
              <w:bottom w:val="single" w:sz="2" w:space="0" w:color="auto"/>
            </w:tcBorders>
            <w:shd w:val="clear" w:color="auto" w:fill="auto"/>
            <w:noWrap/>
            <w:vAlign w:val="bottom"/>
            <w:hideMark/>
          </w:tcPr>
          <w:p w14:paraId="7A517BB9"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199</w:t>
            </w:r>
          </w:p>
        </w:tc>
        <w:tc>
          <w:tcPr>
            <w:tcW w:w="1063" w:type="dxa"/>
            <w:tcBorders>
              <w:top w:val="single" w:sz="2" w:space="0" w:color="auto"/>
              <w:bottom w:val="single" w:sz="2" w:space="0" w:color="auto"/>
            </w:tcBorders>
            <w:shd w:val="clear" w:color="auto" w:fill="auto"/>
            <w:noWrap/>
            <w:vAlign w:val="bottom"/>
            <w:hideMark/>
          </w:tcPr>
          <w:p w14:paraId="230453BB"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59</w:t>
            </w:r>
          </w:p>
        </w:tc>
      </w:tr>
      <w:tr w:rsidR="00F27913" w:rsidRPr="00FA38AF" w14:paraId="1D20F197" w14:textId="77777777" w:rsidTr="00E946EA">
        <w:trPr>
          <w:trHeight w:val="198"/>
        </w:trPr>
        <w:tc>
          <w:tcPr>
            <w:tcW w:w="2287" w:type="dxa"/>
            <w:vMerge/>
            <w:vAlign w:val="center"/>
            <w:hideMark/>
          </w:tcPr>
          <w:p w14:paraId="24CFC25D" w14:textId="77777777" w:rsidR="002A11CA" w:rsidRPr="00FA38AF" w:rsidRDefault="002A11CA" w:rsidP="00FA38AF">
            <w:pPr>
              <w:pStyle w:val="cuatexto"/>
              <w:rPr>
                <w:rFonts w:cs="Calibri"/>
                <w:color w:val="000000"/>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51603FBA" w14:textId="77777777" w:rsidR="002A11CA" w:rsidRPr="00FA38AF" w:rsidRDefault="002A11CA" w:rsidP="00FA38AF">
            <w:pPr>
              <w:pStyle w:val="cuatexto"/>
              <w:rPr>
                <w:rFonts w:cs="Calibri"/>
                <w:color w:val="000000"/>
                <w:szCs w:val="20"/>
                <w:lang w:val="es-ES" w:eastAsia="es-ES"/>
              </w:rPr>
            </w:pPr>
            <w:r w:rsidRPr="00FA38AF">
              <w:rPr>
                <w:rFonts w:cs="Calibri"/>
                <w:color w:val="000000"/>
                <w:szCs w:val="20"/>
                <w:lang w:val="es-ES" w:eastAsia="es-ES"/>
              </w:rPr>
              <w:t>Tudela</w:t>
            </w:r>
          </w:p>
        </w:tc>
        <w:tc>
          <w:tcPr>
            <w:tcW w:w="880" w:type="dxa"/>
            <w:tcBorders>
              <w:top w:val="single" w:sz="2" w:space="0" w:color="auto"/>
              <w:bottom w:val="single" w:sz="2" w:space="0" w:color="auto"/>
            </w:tcBorders>
            <w:shd w:val="clear" w:color="auto" w:fill="auto"/>
            <w:noWrap/>
            <w:vAlign w:val="bottom"/>
            <w:hideMark/>
          </w:tcPr>
          <w:p w14:paraId="7479A985"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28</w:t>
            </w:r>
          </w:p>
        </w:tc>
        <w:tc>
          <w:tcPr>
            <w:tcW w:w="1231" w:type="dxa"/>
            <w:tcBorders>
              <w:top w:val="single" w:sz="2" w:space="0" w:color="auto"/>
              <w:bottom w:val="single" w:sz="2" w:space="0" w:color="auto"/>
            </w:tcBorders>
            <w:shd w:val="clear" w:color="auto" w:fill="auto"/>
            <w:noWrap/>
            <w:vAlign w:val="bottom"/>
            <w:hideMark/>
          </w:tcPr>
          <w:p w14:paraId="7A69432E"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100</w:t>
            </w:r>
          </w:p>
        </w:tc>
        <w:tc>
          <w:tcPr>
            <w:tcW w:w="888" w:type="dxa"/>
            <w:tcBorders>
              <w:top w:val="single" w:sz="2" w:space="0" w:color="auto"/>
              <w:bottom w:val="single" w:sz="2" w:space="0" w:color="auto"/>
            </w:tcBorders>
            <w:shd w:val="clear" w:color="auto" w:fill="auto"/>
            <w:noWrap/>
            <w:vAlign w:val="bottom"/>
            <w:hideMark/>
          </w:tcPr>
          <w:p w14:paraId="33434342"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9</w:t>
            </w:r>
          </w:p>
        </w:tc>
        <w:tc>
          <w:tcPr>
            <w:tcW w:w="1231" w:type="dxa"/>
            <w:tcBorders>
              <w:top w:val="single" w:sz="2" w:space="0" w:color="auto"/>
              <w:bottom w:val="single" w:sz="2" w:space="0" w:color="auto"/>
            </w:tcBorders>
            <w:shd w:val="clear" w:color="auto" w:fill="auto"/>
            <w:noWrap/>
            <w:vAlign w:val="bottom"/>
            <w:hideMark/>
          </w:tcPr>
          <w:p w14:paraId="36780515"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100</w:t>
            </w:r>
          </w:p>
        </w:tc>
        <w:tc>
          <w:tcPr>
            <w:tcW w:w="888" w:type="dxa"/>
            <w:tcBorders>
              <w:top w:val="single" w:sz="2" w:space="0" w:color="auto"/>
              <w:bottom w:val="single" w:sz="2" w:space="0" w:color="auto"/>
            </w:tcBorders>
            <w:shd w:val="clear" w:color="auto" w:fill="auto"/>
            <w:noWrap/>
            <w:vAlign w:val="bottom"/>
            <w:hideMark/>
          </w:tcPr>
          <w:p w14:paraId="3567C2C2"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25</w:t>
            </w:r>
          </w:p>
        </w:tc>
        <w:tc>
          <w:tcPr>
            <w:tcW w:w="1231" w:type="dxa"/>
            <w:tcBorders>
              <w:top w:val="single" w:sz="2" w:space="0" w:color="auto"/>
              <w:bottom w:val="single" w:sz="2" w:space="0" w:color="auto"/>
            </w:tcBorders>
            <w:shd w:val="clear" w:color="auto" w:fill="auto"/>
            <w:noWrap/>
            <w:vAlign w:val="bottom"/>
            <w:hideMark/>
          </w:tcPr>
          <w:p w14:paraId="68A754EE"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96</w:t>
            </w:r>
          </w:p>
        </w:tc>
        <w:tc>
          <w:tcPr>
            <w:tcW w:w="901" w:type="dxa"/>
            <w:tcBorders>
              <w:top w:val="single" w:sz="2" w:space="0" w:color="auto"/>
              <w:bottom w:val="single" w:sz="2" w:space="0" w:color="auto"/>
            </w:tcBorders>
            <w:shd w:val="clear" w:color="auto" w:fill="auto"/>
            <w:noWrap/>
            <w:vAlign w:val="bottom"/>
            <w:hideMark/>
          </w:tcPr>
          <w:p w14:paraId="76722119"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113</w:t>
            </w:r>
          </w:p>
        </w:tc>
        <w:tc>
          <w:tcPr>
            <w:tcW w:w="1231" w:type="dxa"/>
            <w:tcBorders>
              <w:top w:val="single" w:sz="2" w:space="0" w:color="auto"/>
              <w:bottom w:val="single" w:sz="2" w:space="0" w:color="auto"/>
            </w:tcBorders>
            <w:shd w:val="clear" w:color="auto" w:fill="auto"/>
            <w:noWrap/>
            <w:vAlign w:val="bottom"/>
            <w:hideMark/>
          </w:tcPr>
          <w:p w14:paraId="136CB8D7"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43</w:t>
            </w:r>
          </w:p>
        </w:tc>
        <w:tc>
          <w:tcPr>
            <w:tcW w:w="888" w:type="dxa"/>
            <w:tcBorders>
              <w:top w:val="single" w:sz="2" w:space="0" w:color="auto"/>
              <w:bottom w:val="single" w:sz="2" w:space="0" w:color="auto"/>
            </w:tcBorders>
            <w:shd w:val="clear" w:color="auto" w:fill="auto"/>
            <w:noWrap/>
            <w:vAlign w:val="bottom"/>
            <w:hideMark/>
          </w:tcPr>
          <w:p w14:paraId="4CFBD437"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67</w:t>
            </w:r>
          </w:p>
        </w:tc>
        <w:tc>
          <w:tcPr>
            <w:tcW w:w="1063" w:type="dxa"/>
            <w:tcBorders>
              <w:top w:val="single" w:sz="2" w:space="0" w:color="auto"/>
              <w:bottom w:val="single" w:sz="2" w:space="0" w:color="auto"/>
            </w:tcBorders>
            <w:shd w:val="clear" w:color="auto" w:fill="auto"/>
            <w:noWrap/>
            <w:vAlign w:val="bottom"/>
            <w:hideMark/>
          </w:tcPr>
          <w:p w14:paraId="74092016"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73</w:t>
            </w:r>
          </w:p>
        </w:tc>
      </w:tr>
      <w:tr w:rsidR="00F27913" w:rsidRPr="00FA38AF" w14:paraId="370ABAF2" w14:textId="77777777" w:rsidTr="00E946EA">
        <w:trPr>
          <w:trHeight w:val="198"/>
        </w:trPr>
        <w:tc>
          <w:tcPr>
            <w:tcW w:w="2287" w:type="dxa"/>
            <w:vMerge/>
            <w:vAlign w:val="center"/>
            <w:hideMark/>
          </w:tcPr>
          <w:p w14:paraId="13E1029A" w14:textId="77777777" w:rsidR="002A11CA" w:rsidRPr="00FA38AF" w:rsidRDefault="002A11CA" w:rsidP="00FA38AF">
            <w:pPr>
              <w:pStyle w:val="cuatexto"/>
              <w:rPr>
                <w:rFonts w:cs="Calibri"/>
                <w:color w:val="000000"/>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3A2D9221" w14:textId="77777777" w:rsidR="002A11CA" w:rsidRPr="00FA38AF" w:rsidRDefault="002A11CA" w:rsidP="00FA38AF">
            <w:pPr>
              <w:pStyle w:val="cuatexto"/>
              <w:rPr>
                <w:rFonts w:cs="Calibri"/>
                <w:color w:val="000000"/>
                <w:szCs w:val="20"/>
                <w:lang w:val="es-ES" w:eastAsia="es-ES"/>
              </w:rPr>
            </w:pPr>
            <w:r w:rsidRPr="00FA38AF">
              <w:rPr>
                <w:rFonts w:cs="Calibri"/>
                <w:color w:val="000000"/>
                <w:szCs w:val="20"/>
                <w:lang w:val="es-ES" w:eastAsia="es-ES"/>
              </w:rPr>
              <w:t>Estella</w:t>
            </w:r>
          </w:p>
        </w:tc>
        <w:tc>
          <w:tcPr>
            <w:tcW w:w="880" w:type="dxa"/>
            <w:tcBorders>
              <w:top w:val="single" w:sz="2" w:space="0" w:color="auto"/>
              <w:bottom w:val="single" w:sz="2" w:space="0" w:color="auto"/>
            </w:tcBorders>
            <w:shd w:val="clear" w:color="auto" w:fill="auto"/>
            <w:noWrap/>
            <w:vAlign w:val="bottom"/>
            <w:hideMark/>
          </w:tcPr>
          <w:p w14:paraId="014BE112"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30</w:t>
            </w:r>
          </w:p>
        </w:tc>
        <w:tc>
          <w:tcPr>
            <w:tcW w:w="1231" w:type="dxa"/>
            <w:tcBorders>
              <w:top w:val="single" w:sz="2" w:space="0" w:color="auto"/>
              <w:bottom w:val="single" w:sz="2" w:space="0" w:color="auto"/>
            </w:tcBorders>
            <w:shd w:val="clear" w:color="auto" w:fill="auto"/>
            <w:noWrap/>
            <w:vAlign w:val="bottom"/>
            <w:hideMark/>
          </w:tcPr>
          <w:p w14:paraId="5706244A"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100</w:t>
            </w:r>
          </w:p>
        </w:tc>
        <w:tc>
          <w:tcPr>
            <w:tcW w:w="888" w:type="dxa"/>
            <w:tcBorders>
              <w:top w:val="single" w:sz="2" w:space="0" w:color="auto"/>
              <w:bottom w:val="single" w:sz="2" w:space="0" w:color="auto"/>
            </w:tcBorders>
            <w:shd w:val="clear" w:color="auto" w:fill="auto"/>
            <w:noWrap/>
            <w:vAlign w:val="bottom"/>
            <w:hideMark/>
          </w:tcPr>
          <w:p w14:paraId="21AAFFEE" w14:textId="77777777" w:rsidR="002A11CA" w:rsidRPr="00FA38AF" w:rsidRDefault="002A11CA" w:rsidP="00FA38AF">
            <w:pPr>
              <w:pStyle w:val="cuatexto"/>
              <w:jc w:val="right"/>
              <w:rPr>
                <w:rFonts w:cs="Calibri"/>
                <w:szCs w:val="20"/>
                <w:lang w:val="es-ES" w:eastAsia="es-ES"/>
              </w:rPr>
            </w:pPr>
            <w:r w:rsidRPr="00FA38AF">
              <w:rPr>
                <w:rFonts w:cs="Calibri"/>
                <w:szCs w:val="20"/>
                <w:lang w:val="es-ES" w:eastAsia="es-ES"/>
              </w:rPr>
              <w:t>192</w:t>
            </w:r>
          </w:p>
        </w:tc>
        <w:tc>
          <w:tcPr>
            <w:tcW w:w="1231" w:type="dxa"/>
            <w:tcBorders>
              <w:top w:val="single" w:sz="2" w:space="0" w:color="auto"/>
              <w:bottom w:val="single" w:sz="2" w:space="0" w:color="auto"/>
            </w:tcBorders>
            <w:shd w:val="clear" w:color="auto" w:fill="auto"/>
            <w:noWrap/>
            <w:vAlign w:val="bottom"/>
            <w:hideMark/>
          </w:tcPr>
          <w:p w14:paraId="3829129F"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41</w:t>
            </w:r>
          </w:p>
        </w:tc>
        <w:tc>
          <w:tcPr>
            <w:tcW w:w="888" w:type="dxa"/>
            <w:tcBorders>
              <w:top w:val="single" w:sz="2" w:space="0" w:color="auto"/>
              <w:bottom w:val="single" w:sz="2" w:space="0" w:color="auto"/>
            </w:tcBorders>
            <w:shd w:val="clear" w:color="auto" w:fill="auto"/>
            <w:noWrap/>
            <w:vAlign w:val="bottom"/>
            <w:hideMark/>
          </w:tcPr>
          <w:p w14:paraId="1ABC2A57" w14:textId="77777777" w:rsidR="002A11CA" w:rsidRPr="00FA38AF" w:rsidRDefault="002A11CA" w:rsidP="00FA38AF">
            <w:pPr>
              <w:pStyle w:val="cuatexto"/>
              <w:jc w:val="right"/>
              <w:rPr>
                <w:rFonts w:cs="Calibri"/>
                <w:szCs w:val="20"/>
                <w:lang w:val="es-ES" w:eastAsia="es-ES"/>
              </w:rPr>
            </w:pPr>
            <w:r w:rsidRPr="00FA38AF">
              <w:rPr>
                <w:rFonts w:cs="Calibri"/>
                <w:szCs w:val="20"/>
                <w:lang w:val="es-ES" w:eastAsia="es-ES"/>
              </w:rPr>
              <w:t>171</w:t>
            </w:r>
          </w:p>
        </w:tc>
        <w:tc>
          <w:tcPr>
            <w:tcW w:w="1231" w:type="dxa"/>
            <w:tcBorders>
              <w:top w:val="single" w:sz="2" w:space="0" w:color="auto"/>
              <w:bottom w:val="single" w:sz="2" w:space="0" w:color="auto"/>
            </w:tcBorders>
            <w:shd w:val="clear" w:color="auto" w:fill="auto"/>
            <w:noWrap/>
            <w:vAlign w:val="bottom"/>
            <w:hideMark/>
          </w:tcPr>
          <w:p w14:paraId="3FB11782" w14:textId="77777777" w:rsidR="002A11CA" w:rsidRPr="00FA38AF" w:rsidRDefault="002A11CA" w:rsidP="00FA38AF">
            <w:pPr>
              <w:pStyle w:val="cuatexto"/>
              <w:jc w:val="right"/>
              <w:rPr>
                <w:rFonts w:cs="Calibri"/>
                <w:szCs w:val="20"/>
                <w:lang w:val="es-ES" w:eastAsia="es-ES"/>
              </w:rPr>
            </w:pPr>
            <w:r w:rsidRPr="00FA38AF">
              <w:rPr>
                <w:rFonts w:cs="Calibri"/>
                <w:szCs w:val="20"/>
                <w:lang w:val="es-ES" w:eastAsia="es-ES"/>
              </w:rPr>
              <w:t>5</w:t>
            </w:r>
          </w:p>
        </w:tc>
        <w:tc>
          <w:tcPr>
            <w:tcW w:w="901" w:type="dxa"/>
            <w:tcBorders>
              <w:top w:val="single" w:sz="2" w:space="0" w:color="auto"/>
              <w:bottom w:val="single" w:sz="2" w:space="0" w:color="auto"/>
            </w:tcBorders>
            <w:shd w:val="clear" w:color="auto" w:fill="auto"/>
            <w:noWrap/>
            <w:vAlign w:val="bottom"/>
            <w:hideMark/>
          </w:tcPr>
          <w:p w14:paraId="07DFB025"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121</w:t>
            </w:r>
          </w:p>
        </w:tc>
        <w:tc>
          <w:tcPr>
            <w:tcW w:w="1231" w:type="dxa"/>
            <w:tcBorders>
              <w:top w:val="single" w:sz="2" w:space="0" w:color="auto"/>
              <w:bottom w:val="single" w:sz="2" w:space="0" w:color="auto"/>
            </w:tcBorders>
            <w:shd w:val="clear" w:color="auto" w:fill="auto"/>
            <w:noWrap/>
            <w:vAlign w:val="bottom"/>
            <w:hideMark/>
          </w:tcPr>
          <w:p w14:paraId="2B752DB8"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81</w:t>
            </w:r>
          </w:p>
        </w:tc>
        <w:tc>
          <w:tcPr>
            <w:tcW w:w="888" w:type="dxa"/>
            <w:tcBorders>
              <w:top w:val="single" w:sz="2" w:space="0" w:color="auto"/>
              <w:bottom w:val="single" w:sz="2" w:space="0" w:color="auto"/>
            </w:tcBorders>
            <w:shd w:val="clear" w:color="auto" w:fill="auto"/>
            <w:noWrap/>
            <w:vAlign w:val="bottom"/>
            <w:hideMark/>
          </w:tcPr>
          <w:p w14:paraId="4967C11D"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25</w:t>
            </w:r>
          </w:p>
        </w:tc>
        <w:tc>
          <w:tcPr>
            <w:tcW w:w="1063" w:type="dxa"/>
            <w:tcBorders>
              <w:top w:val="single" w:sz="2" w:space="0" w:color="auto"/>
              <w:bottom w:val="single" w:sz="2" w:space="0" w:color="auto"/>
            </w:tcBorders>
            <w:shd w:val="clear" w:color="auto" w:fill="auto"/>
            <w:noWrap/>
            <w:vAlign w:val="bottom"/>
            <w:hideMark/>
          </w:tcPr>
          <w:p w14:paraId="2C684423"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56</w:t>
            </w:r>
          </w:p>
        </w:tc>
      </w:tr>
      <w:tr w:rsidR="00F27913" w:rsidRPr="00FA38AF" w14:paraId="4A0C6673" w14:textId="77777777" w:rsidTr="00E946EA">
        <w:trPr>
          <w:trHeight w:val="198"/>
        </w:trPr>
        <w:tc>
          <w:tcPr>
            <w:tcW w:w="2287" w:type="dxa"/>
            <w:vMerge w:val="restart"/>
            <w:shd w:val="clear" w:color="auto" w:fill="auto"/>
            <w:vAlign w:val="center"/>
            <w:hideMark/>
          </w:tcPr>
          <w:p w14:paraId="31B2B3A7" w14:textId="77777777" w:rsidR="002A11CA" w:rsidRPr="00FA38AF" w:rsidRDefault="002A11CA" w:rsidP="00FA38AF">
            <w:pPr>
              <w:pStyle w:val="cuatexto"/>
              <w:rPr>
                <w:rFonts w:cs="Calibri"/>
                <w:color w:val="000000"/>
                <w:szCs w:val="20"/>
                <w:lang w:val="es-ES" w:eastAsia="es-ES"/>
              </w:rPr>
            </w:pPr>
            <w:r w:rsidRPr="00FA38AF">
              <w:rPr>
                <w:rFonts w:cs="Calibri"/>
                <w:color w:val="000000"/>
                <w:szCs w:val="20"/>
                <w:lang w:val="es-ES" w:eastAsia="es-ES"/>
              </w:rPr>
              <w:t>Hematología</w:t>
            </w:r>
          </w:p>
        </w:tc>
        <w:tc>
          <w:tcPr>
            <w:tcW w:w="1286" w:type="dxa"/>
            <w:gridSpan w:val="2"/>
            <w:tcBorders>
              <w:top w:val="single" w:sz="2" w:space="0" w:color="auto"/>
              <w:bottom w:val="single" w:sz="2" w:space="0" w:color="auto"/>
            </w:tcBorders>
            <w:shd w:val="clear" w:color="auto" w:fill="auto"/>
            <w:noWrap/>
            <w:vAlign w:val="bottom"/>
            <w:hideMark/>
          </w:tcPr>
          <w:p w14:paraId="2FA2CA10" w14:textId="77777777" w:rsidR="002A11CA" w:rsidRPr="00FA38AF" w:rsidRDefault="002A11CA" w:rsidP="00FA38AF">
            <w:pPr>
              <w:pStyle w:val="cuatexto"/>
              <w:rPr>
                <w:rFonts w:cs="Calibri"/>
                <w:color w:val="000000"/>
                <w:szCs w:val="20"/>
                <w:lang w:val="es-ES" w:eastAsia="es-ES"/>
              </w:rPr>
            </w:pPr>
            <w:r w:rsidRPr="00FA38AF">
              <w:rPr>
                <w:rFonts w:cs="Calibri"/>
                <w:color w:val="000000"/>
                <w:szCs w:val="20"/>
                <w:lang w:val="es-ES" w:eastAsia="es-ES"/>
              </w:rPr>
              <w:t>Pamplona</w:t>
            </w:r>
          </w:p>
        </w:tc>
        <w:tc>
          <w:tcPr>
            <w:tcW w:w="880" w:type="dxa"/>
            <w:tcBorders>
              <w:top w:val="single" w:sz="2" w:space="0" w:color="auto"/>
              <w:bottom w:val="single" w:sz="2" w:space="0" w:color="auto"/>
            </w:tcBorders>
            <w:shd w:val="clear" w:color="auto" w:fill="auto"/>
            <w:noWrap/>
            <w:vAlign w:val="bottom"/>
            <w:hideMark/>
          </w:tcPr>
          <w:p w14:paraId="132E8ABA"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285</w:t>
            </w:r>
          </w:p>
        </w:tc>
        <w:tc>
          <w:tcPr>
            <w:tcW w:w="1231" w:type="dxa"/>
            <w:tcBorders>
              <w:top w:val="single" w:sz="2" w:space="0" w:color="auto"/>
              <w:bottom w:val="single" w:sz="2" w:space="0" w:color="auto"/>
            </w:tcBorders>
            <w:shd w:val="clear" w:color="auto" w:fill="auto"/>
            <w:noWrap/>
            <w:vAlign w:val="bottom"/>
            <w:hideMark/>
          </w:tcPr>
          <w:p w14:paraId="7B8CBCE9"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42</w:t>
            </w:r>
          </w:p>
        </w:tc>
        <w:tc>
          <w:tcPr>
            <w:tcW w:w="888" w:type="dxa"/>
            <w:tcBorders>
              <w:top w:val="single" w:sz="2" w:space="0" w:color="auto"/>
              <w:bottom w:val="single" w:sz="2" w:space="0" w:color="auto"/>
            </w:tcBorders>
            <w:shd w:val="clear" w:color="auto" w:fill="auto"/>
            <w:noWrap/>
            <w:vAlign w:val="bottom"/>
            <w:hideMark/>
          </w:tcPr>
          <w:p w14:paraId="61383173"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169</w:t>
            </w:r>
          </w:p>
        </w:tc>
        <w:tc>
          <w:tcPr>
            <w:tcW w:w="1231" w:type="dxa"/>
            <w:tcBorders>
              <w:top w:val="single" w:sz="2" w:space="0" w:color="auto"/>
              <w:bottom w:val="single" w:sz="2" w:space="0" w:color="auto"/>
            </w:tcBorders>
            <w:shd w:val="clear" w:color="auto" w:fill="auto"/>
            <w:noWrap/>
            <w:vAlign w:val="bottom"/>
            <w:hideMark/>
          </w:tcPr>
          <w:p w14:paraId="43CDFDE4"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82</w:t>
            </w:r>
          </w:p>
        </w:tc>
        <w:tc>
          <w:tcPr>
            <w:tcW w:w="888" w:type="dxa"/>
            <w:tcBorders>
              <w:top w:val="single" w:sz="2" w:space="0" w:color="auto"/>
              <w:bottom w:val="single" w:sz="2" w:space="0" w:color="auto"/>
            </w:tcBorders>
            <w:shd w:val="clear" w:color="auto" w:fill="auto"/>
            <w:noWrap/>
            <w:vAlign w:val="bottom"/>
            <w:hideMark/>
          </w:tcPr>
          <w:p w14:paraId="5091E9FF"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130</w:t>
            </w:r>
          </w:p>
        </w:tc>
        <w:tc>
          <w:tcPr>
            <w:tcW w:w="1231" w:type="dxa"/>
            <w:tcBorders>
              <w:top w:val="single" w:sz="2" w:space="0" w:color="auto"/>
              <w:bottom w:val="single" w:sz="2" w:space="0" w:color="auto"/>
            </w:tcBorders>
            <w:shd w:val="clear" w:color="auto" w:fill="auto"/>
            <w:noWrap/>
            <w:vAlign w:val="bottom"/>
            <w:hideMark/>
          </w:tcPr>
          <w:p w14:paraId="08CAB122"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44</w:t>
            </w:r>
          </w:p>
        </w:tc>
        <w:tc>
          <w:tcPr>
            <w:tcW w:w="901" w:type="dxa"/>
            <w:tcBorders>
              <w:top w:val="single" w:sz="2" w:space="0" w:color="auto"/>
              <w:bottom w:val="single" w:sz="2" w:space="0" w:color="auto"/>
            </w:tcBorders>
            <w:shd w:val="clear" w:color="auto" w:fill="auto"/>
            <w:noWrap/>
            <w:vAlign w:val="bottom"/>
            <w:hideMark/>
          </w:tcPr>
          <w:p w14:paraId="62FA227E"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162</w:t>
            </w:r>
          </w:p>
        </w:tc>
        <w:tc>
          <w:tcPr>
            <w:tcW w:w="1231" w:type="dxa"/>
            <w:tcBorders>
              <w:top w:val="single" w:sz="2" w:space="0" w:color="auto"/>
              <w:bottom w:val="single" w:sz="2" w:space="0" w:color="auto"/>
            </w:tcBorders>
            <w:shd w:val="clear" w:color="auto" w:fill="auto"/>
            <w:noWrap/>
            <w:vAlign w:val="bottom"/>
            <w:hideMark/>
          </w:tcPr>
          <w:p w14:paraId="310A1E01"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60</w:t>
            </w:r>
          </w:p>
        </w:tc>
        <w:tc>
          <w:tcPr>
            <w:tcW w:w="888" w:type="dxa"/>
            <w:tcBorders>
              <w:top w:val="single" w:sz="2" w:space="0" w:color="auto"/>
              <w:bottom w:val="single" w:sz="2" w:space="0" w:color="auto"/>
            </w:tcBorders>
            <w:shd w:val="clear" w:color="auto" w:fill="auto"/>
            <w:noWrap/>
            <w:vAlign w:val="bottom"/>
            <w:hideMark/>
          </w:tcPr>
          <w:p w14:paraId="6C2DEB38"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164</w:t>
            </w:r>
          </w:p>
        </w:tc>
        <w:tc>
          <w:tcPr>
            <w:tcW w:w="1063" w:type="dxa"/>
            <w:tcBorders>
              <w:top w:val="single" w:sz="2" w:space="0" w:color="auto"/>
              <w:bottom w:val="single" w:sz="2" w:space="0" w:color="auto"/>
            </w:tcBorders>
            <w:shd w:val="clear" w:color="auto" w:fill="auto"/>
            <w:noWrap/>
            <w:vAlign w:val="bottom"/>
            <w:hideMark/>
          </w:tcPr>
          <w:p w14:paraId="38A5C1E6"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70</w:t>
            </w:r>
          </w:p>
        </w:tc>
      </w:tr>
      <w:tr w:rsidR="00F27913" w:rsidRPr="00FA38AF" w14:paraId="650AF1B8" w14:textId="77777777" w:rsidTr="00E946EA">
        <w:trPr>
          <w:trHeight w:val="198"/>
        </w:trPr>
        <w:tc>
          <w:tcPr>
            <w:tcW w:w="2287" w:type="dxa"/>
            <w:vMerge/>
            <w:vAlign w:val="center"/>
            <w:hideMark/>
          </w:tcPr>
          <w:p w14:paraId="58C33812" w14:textId="77777777" w:rsidR="002A11CA" w:rsidRPr="00FA38AF" w:rsidRDefault="002A11CA" w:rsidP="00FA38AF">
            <w:pPr>
              <w:pStyle w:val="cuatexto"/>
              <w:rPr>
                <w:rFonts w:cs="Calibri"/>
                <w:color w:val="000000"/>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544AF2C3" w14:textId="77777777" w:rsidR="002A11CA" w:rsidRPr="00FA38AF" w:rsidRDefault="002A11CA" w:rsidP="00FA38AF">
            <w:pPr>
              <w:pStyle w:val="cuatexto"/>
              <w:rPr>
                <w:rFonts w:cs="Calibri"/>
                <w:color w:val="000000"/>
                <w:szCs w:val="20"/>
                <w:lang w:val="es-ES" w:eastAsia="es-ES"/>
              </w:rPr>
            </w:pPr>
            <w:r w:rsidRPr="00FA38AF">
              <w:rPr>
                <w:rFonts w:cs="Calibri"/>
                <w:color w:val="000000"/>
                <w:szCs w:val="20"/>
                <w:lang w:val="es-ES" w:eastAsia="es-ES"/>
              </w:rPr>
              <w:t>Tudela</w:t>
            </w:r>
          </w:p>
        </w:tc>
        <w:tc>
          <w:tcPr>
            <w:tcW w:w="880" w:type="dxa"/>
            <w:tcBorders>
              <w:top w:val="single" w:sz="2" w:space="0" w:color="auto"/>
              <w:bottom w:val="single" w:sz="2" w:space="0" w:color="auto"/>
            </w:tcBorders>
            <w:shd w:val="clear" w:color="auto" w:fill="auto"/>
            <w:noWrap/>
            <w:vAlign w:val="bottom"/>
            <w:hideMark/>
          </w:tcPr>
          <w:p w14:paraId="5A501614"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29</w:t>
            </w:r>
          </w:p>
        </w:tc>
        <w:tc>
          <w:tcPr>
            <w:tcW w:w="1231" w:type="dxa"/>
            <w:tcBorders>
              <w:top w:val="single" w:sz="2" w:space="0" w:color="auto"/>
              <w:bottom w:val="single" w:sz="2" w:space="0" w:color="auto"/>
            </w:tcBorders>
            <w:shd w:val="clear" w:color="auto" w:fill="auto"/>
            <w:noWrap/>
            <w:vAlign w:val="bottom"/>
            <w:hideMark/>
          </w:tcPr>
          <w:p w14:paraId="4D6BE50A"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86</w:t>
            </w:r>
          </w:p>
        </w:tc>
        <w:tc>
          <w:tcPr>
            <w:tcW w:w="888" w:type="dxa"/>
            <w:tcBorders>
              <w:top w:val="single" w:sz="2" w:space="0" w:color="auto"/>
              <w:bottom w:val="single" w:sz="2" w:space="0" w:color="auto"/>
            </w:tcBorders>
            <w:shd w:val="clear" w:color="auto" w:fill="auto"/>
            <w:noWrap/>
            <w:vAlign w:val="bottom"/>
            <w:hideMark/>
          </w:tcPr>
          <w:p w14:paraId="3F3EA06D"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40</w:t>
            </w:r>
          </w:p>
        </w:tc>
        <w:tc>
          <w:tcPr>
            <w:tcW w:w="1231" w:type="dxa"/>
            <w:tcBorders>
              <w:top w:val="single" w:sz="2" w:space="0" w:color="auto"/>
              <w:bottom w:val="single" w:sz="2" w:space="0" w:color="auto"/>
            </w:tcBorders>
            <w:shd w:val="clear" w:color="auto" w:fill="auto"/>
            <w:noWrap/>
            <w:vAlign w:val="bottom"/>
            <w:hideMark/>
          </w:tcPr>
          <w:p w14:paraId="609D4FBC"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80</w:t>
            </w:r>
          </w:p>
        </w:tc>
        <w:tc>
          <w:tcPr>
            <w:tcW w:w="888" w:type="dxa"/>
            <w:tcBorders>
              <w:top w:val="single" w:sz="2" w:space="0" w:color="auto"/>
              <w:bottom w:val="single" w:sz="2" w:space="0" w:color="auto"/>
            </w:tcBorders>
            <w:shd w:val="clear" w:color="auto" w:fill="auto"/>
            <w:noWrap/>
            <w:vAlign w:val="bottom"/>
            <w:hideMark/>
          </w:tcPr>
          <w:p w14:paraId="0E08CCD8"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13</w:t>
            </w:r>
          </w:p>
        </w:tc>
        <w:tc>
          <w:tcPr>
            <w:tcW w:w="1231" w:type="dxa"/>
            <w:tcBorders>
              <w:top w:val="single" w:sz="2" w:space="0" w:color="auto"/>
              <w:bottom w:val="single" w:sz="2" w:space="0" w:color="auto"/>
            </w:tcBorders>
            <w:shd w:val="clear" w:color="auto" w:fill="auto"/>
            <w:noWrap/>
            <w:vAlign w:val="bottom"/>
            <w:hideMark/>
          </w:tcPr>
          <w:p w14:paraId="02A74361"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100</w:t>
            </w:r>
          </w:p>
        </w:tc>
        <w:tc>
          <w:tcPr>
            <w:tcW w:w="901" w:type="dxa"/>
            <w:tcBorders>
              <w:top w:val="single" w:sz="2" w:space="0" w:color="auto"/>
              <w:bottom w:val="single" w:sz="2" w:space="0" w:color="auto"/>
            </w:tcBorders>
            <w:shd w:val="clear" w:color="auto" w:fill="auto"/>
            <w:noWrap/>
            <w:vAlign w:val="bottom"/>
            <w:hideMark/>
          </w:tcPr>
          <w:p w14:paraId="65D08999"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35</w:t>
            </w:r>
          </w:p>
        </w:tc>
        <w:tc>
          <w:tcPr>
            <w:tcW w:w="1231" w:type="dxa"/>
            <w:tcBorders>
              <w:top w:val="single" w:sz="2" w:space="0" w:color="auto"/>
              <w:bottom w:val="single" w:sz="2" w:space="0" w:color="auto"/>
            </w:tcBorders>
            <w:shd w:val="clear" w:color="auto" w:fill="auto"/>
            <w:noWrap/>
            <w:vAlign w:val="bottom"/>
            <w:hideMark/>
          </w:tcPr>
          <w:p w14:paraId="0C3B969E"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94</w:t>
            </w:r>
          </w:p>
        </w:tc>
        <w:tc>
          <w:tcPr>
            <w:tcW w:w="888" w:type="dxa"/>
            <w:tcBorders>
              <w:top w:val="single" w:sz="2" w:space="0" w:color="auto"/>
              <w:bottom w:val="single" w:sz="2" w:space="0" w:color="auto"/>
            </w:tcBorders>
            <w:shd w:val="clear" w:color="auto" w:fill="auto"/>
            <w:noWrap/>
            <w:vAlign w:val="bottom"/>
            <w:hideMark/>
          </w:tcPr>
          <w:p w14:paraId="650DE252"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84</w:t>
            </w:r>
          </w:p>
        </w:tc>
        <w:tc>
          <w:tcPr>
            <w:tcW w:w="1063" w:type="dxa"/>
            <w:tcBorders>
              <w:top w:val="single" w:sz="2" w:space="0" w:color="auto"/>
              <w:bottom w:val="single" w:sz="2" w:space="0" w:color="auto"/>
            </w:tcBorders>
            <w:shd w:val="clear" w:color="auto" w:fill="auto"/>
            <w:noWrap/>
            <w:vAlign w:val="bottom"/>
            <w:hideMark/>
          </w:tcPr>
          <w:p w14:paraId="60B04319"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51</w:t>
            </w:r>
          </w:p>
        </w:tc>
      </w:tr>
      <w:tr w:rsidR="00F27913" w:rsidRPr="00FA38AF" w14:paraId="6186CD0B" w14:textId="77777777" w:rsidTr="00E946EA">
        <w:trPr>
          <w:trHeight w:val="198"/>
        </w:trPr>
        <w:tc>
          <w:tcPr>
            <w:tcW w:w="2287" w:type="dxa"/>
            <w:vMerge/>
            <w:vAlign w:val="center"/>
            <w:hideMark/>
          </w:tcPr>
          <w:p w14:paraId="6FE7FF4D" w14:textId="77777777" w:rsidR="002A11CA" w:rsidRPr="00FA38AF" w:rsidRDefault="002A11CA" w:rsidP="00FA38AF">
            <w:pPr>
              <w:pStyle w:val="cuatexto"/>
              <w:rPr>
                <w:rFonts w:cs="Calibri"/>
                <w:color w:val="000000"/>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323A168C" w14:textId="77777777" w:rsidR="002A11CA" w:rsidRPr="00FA38AF" w:rsidRDefault="002A11CA" w:rsidP="00FA38AF">
            <w:pPr>
              <w:pStyle w:val="cuatexto"/>
              <w:rPr>
                <w:rFonts w:cs="Calibri"/>
                <w:color w:val="000000"/>
                <w:szCs w:val="20"/>
                <w:lang w:val="es-ES" w:eastAsia="es-ES"/>
              </w:rPr>
            </w:pPr>
            <w:r w:rsidRPr="00FA38AF">
              <w:rPr>
                <w:rFonts w:cs="Calibri"/>
                <w:color w:val="000000"/>
                <w:szCs w:val="20"/>
                <w:lang w:val="es-ES" w:eastAsia="es-ES"/>
              </w:rPr>
              <w:t>Estella</w:t>
            </w:r>
          </w:p>
        </w:tc>
        <w:tc>
          <w:tcPr>
            <w:tcW w:w="880" w:type="dxa"/>
            <w:tcBorders>
              <w:top w:val="single" w:sz="2" w:space="0" w:color="auto"/>
              <w:bottom w:val="single" w:sz="2" w:space="0" w:color="auto"/>
            </w:tcBorders>
            <w:shd w:val="clear" w:color="auto" w:fill="auto"/>
            <w:noWrap/>
            <w:vAlign w:val="bottom"/>
            <w:hideMark/>
          </w:tcPr>
          <w:p w14:paraId="797FD026"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37613319"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26F21223"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2FAE8A34"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55F8BD4A"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428295E7"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w:t>
            </w:r>
          </w:p>
        </w:tc>
        <w:tc>
          <w:tcPr>
            <w:tcW w:w="901" w:type="dxa"/>
            <w:tcBorders>
              <w:top w:val="single" w:sz="2" w:space="0" w:color="auto"/>
              <w:bottom w:val="single" w:sz="2" w:space="0" w:color="auto"/>
            </w:tcBorders>
            <w:shd w:val="clear" w:color="auto" w:fill="auto"/>
            <w:noWrap/>
            <w:vAlign w:val="bottom"/>
            <w:hideMark/>
          </w:tcPr>
          <w:p w14:paraId="26BD867A"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4FDCBBB4"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6219C9DF"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w:t>
            </w:r>
          </w:p>
        </w:tc>
        <w:tc>
          <w:tcPr>
            <w:tcW w:w="1063" w:type="dxa"/>
            <w:tcBorders>
              <w:top w:val="single" w:sz="2" w:space="0" w:color="auto"/>
              <w:bottom w:val="single" w:sz="2" w:space="0" w:color="auto"/>
            </w:tcBorders>
            <w:shd w:val="clear" w:color="auto" w:fill="auto"/>
            <w:noWrap/>
            <w:vAlign w:val="bottom"/>
            <w:hideMark/>
          </w:tcPr>
          <w:p w14:paraId="126255EB"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w:t>
            </w:r>
          </w:p>
        </w:tc>
      </w:tr>
      <w:tr w:rsidR="00F27913" w:rsidRPr="00FA38AF" w14:paraId="26E6E201" w14:textId="77777777" w:rsidTr="00E946EA">
        <w:trPr>
          <w:trHeight w:val="198"/>
        </w:trPr>
        <w:tc>
          <w:tcPr>
            <w:tcW w:w="2287" w:type="dxa"/>
            <w:vMerge w:val="restart"/>
            <w:shd w:val="clear" w:color="auto" w:fill="auto"/>
            <w:vAlign w:val="center"/>
            <w:hideMark/>
          </w:tcPr>
          <w:p w14:paraId="0B751370" w14:textId="1385C57B" w:rsidR="002A11CA" w:rsidRPr="00FA38AF" w:rsidRDefault="002A11CA" w:rsidP="00FA38AF">
            <w:pPr>
              <w:pStyle w:val="cuatexto"/>
              <w:rPr>
                <w:rFonts w:cs="Calibri"/>
                <w:color w:val="000000"/>
                <w:szCs w:val="20"/>
                <w:lang w:val="es-ES" w:eastAsia="es-ES"/>
              </w:rPr>
            </w:pPr>
            <w:r w:rsidRPr="00FA38AF">
              <w:rPr>
                <w:rFonts w:cs="Calibri"/>
                <w:color w:val="000000"/>
                <w:szCs w:val="20"/>
                <w:lang w:val="es-ES" w:eastAsia="es-ES"/>
              </w:rPr>
              <w:t>M</w:t>
            </w:r>
            <w:r w:rsidR="00930031" w:rsidRPr="00FA38AF">
              <w:rPr>
                <w:rFonts w:cs="Calibri"/>
                <w:color w:val="000000"/>
                <w:szCs w:val="20"/>
                <w:lang w:val="es-ES" w:eastAsia="es-ES"/>
              </w:rPr>
              <w:t xml:space="preserve">edicina </w:t>
            </w:r>
            <w:r w:rsidRPr="00FA38AF">
              <w:rPr>
                <w:rFonts w:cs="Calibri"/>
                <w:color w:val="000000"/>
                <w:szCs w:val="20"/>
                <w:lang w:val="es-ES" w:eastAsia="es-ES"/>
              </w:rPr>
              <w:t>Interna</w:t>
            </w:r>
          </w:p>
        </w:tc>
        <w:tc>
          <w:tcPr>
            <w:tcW w:w="1286" w:type="dxa"/>
            <w:gridSpan w:val="2"/>
            <w:tcBorders>
              <w:top w:val="single" w:sz="2" w:space="0" w:color="auto"/>
              <w:bottom w:val="single" w:sz="2" w:space="0" w:color="auto"/>
            </w:tcBorders>
            <w:shd w:val="clear" w:color="auto" w:fill="auto"/>
            <w:noWrap/>
            <w:vAlign w:val="bottom"/>
            <w:hideMark/>
          </w:tcPr>
          <w:p w14:paraId="25776D81" w14:textId="77777777" w:rsidR="002A11CA" w:rsidRPr="00FA38AF" w:rsidRDefault="002A11CA" w:rsidP="00FA38AF">
            <w:pPr>
              <w:pStyle w:val="cuatexto"/>
              <w:rPr>
                <w:rFonts w:cs="Calibri"/>
                <w:color w:val="000000"/>
                <w:szCs w:val="20"/>
                <w:lang w:val="es-ES" w:eastAsia="es-ES"/>
              </w:rPr>
            </w:pPr>
            <w:r w:rsidRPr="00FA38AF">
              <w:rPr>
                <w:rFonts w:cs="Calibri"/>
                <w:color w:val="000000"/>
                <w:szCs w:val="20"/>
                <w:lang w:val="es-ES" w:eastAsia="es-ES"/>
              </w:rPr>
              <w:t>Pamplona</w:t>
            </w:r>
          </w:p>
        </w:tc>
        <w:tc>
          <w:tcPr>
            <w:tcW w:w="880" w:type="dxa"/>
            <w:tcBorders>
              <w:top w:val="single" w:sz="2" w:space="0" w:color="auto"/>
              <w:bottom w:val="single" w:sz="2" w:space="0" w:color="auto"/>
            </w:tcBorders>
            <w:shd w:val="clear" w:color="auto" w:fill="auto"/>
            <w:noWrap/>
            <w:vAlign w:val="bottom"/>
            <w:hideMark/>
          </w:tcPr>
          <w:p w14:paraId="71B0C214"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390</w:t>
            </w:r>
          </w:p>
        </w:tc>
        <w:tc>
          <w:tcPr>
            <w:tcW w:w="1231" w:type="dxa"/>
            <w:tcBorders>
              <w:top w:val="single" w:sz="2" w:space="0" w:color="auto"/>
              <w:bottom w:val="single" w:sz="2" w:space="0" w:color="auto"/>
            </w:tcBorders>
            <w:shd w:val="clear" w:color="auto" w:fill="auto"/>
            <w:noWrap/>
            <w:vAlign w:val="bottom"/>
            <w:hideMark/>
          </w:tcPr>
          <w:p w14:paraId="25127FC4"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33</w:t>
            </w:r>
          </w:p>
        </w:tc>
        <w:tc>
          <w:tcPr>
            <w:tcW w:w="888" w:type="dxa"/>
            <w:tcBorders>
              <w:top w:val="single" w:sz="2" w:space="0" w:color="auto"/>
              <w:bottom w:val="single" w:sz="2" w:space="0" w:color="auto"/>
            </w:tcBorders>
            <w:shd w:val="clear" w:color="auto" w:fill="auto"/>
            <w:noWrap/>
            <w:vAlign w:val="bottom"/>
            <w:hideMark/>
          </w:tcPr>
          <w:p w14:paraId="51BC377A"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222</w:t>
            </w:r>
          </w:p>
        </w:tc>
        <w:tc>
          <w:tcPr>
            <w:tcW w:w="1231" w:type="dxa"/>
            <w:tcBorders>
              <w:top w:val="single" w:sz="2" w:space="0" w:color="auto"/>
              <w:bottom w:val="single" w:sz="2" w:space="0" w:color="auto"/>
            </w:tcBorders>
            <w:shd w:val="clear" w:color="auto" w:fill="auto"/>
            <w:noWrap/>
            <w:vAlign w:val="bottom"/>
            <w:hideMark/>
          </w:tcPr>
          <w:p w14:paraId="3CA922C8"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46</w:t>
            </w:r>
          </w:p>
        </w:tc>
        <w:tc>
          <w:tcPr>
            <w:tcW w:w="888" w:type="dxa"/>
            <w:tcBorders>
              <w:top w:val="single" w:sz="2" w:space="0" w:color="auto"/>
              <w:bottom w:val="single" w:sz="2" w:space="0" w:color="auto"/>
            </w:tcBorders>
            <w:shd w:val="clear" w:color="auto" w:fill="auto"/>
            <w:noWrap/>
            <w:vAlign w:val="bottom"/>
            <w:hideMark/>
          </w:tcPr>
          <w:p w14:paraId="3FA815DE"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335</w:t>
            </w:r>
          </w:p>
        </w:tc>
        <w:tc>
          <w:tcPr>
            <w:tcW w:w="1231" w:type="dxa"/>
            <w:tcBorders>
              <w:top w:val="single" w:sz="2" w:space="0" w:color="auto"/>
              <w:bottom w:val="single" w:sz="2" w:space="0" w:color="auto"/>
            </w:tcBorders>
            <w:shd w:val="clear" w:color="auto" w:fill="auto"/>
            <w:noWrap/>
            <w:vAlign w:val="bottom"/>
            <w:hideMark/>
          </w:tcPr>
          <w:p w14:paraId="2E5BBCDE"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24</w:t>
            </w:r>
          </w:p>
        </w:tc>
        <w:tc>
          <w:tcPr>
            <w:tcW w:w="901" w:type="dxa"/>
            <w:tcBorders>
              <w:top w:val="single" w:sz="2" w:space="0" w:color="auto"/>
              <w:bottom w:val="single" w:sz="2" w:space="0" w:color="auto"/>
            </w:tcBorders>
            <w:shd w:val="clear" w:color="auto" w:fill="auto"/>
            <w:noWrap/>
            <w:vAlign w:val="bottom"/>
            <w:hideMark/>
          </w:tcPr>
          <w:p w14:paraId="1069549D"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284</w:t>
            </w:r>
          </w:p>
        </w:tc>
        <w:tc>
          <w:tcPr>
            <w:tcW w:w="1231" w:type="dxa"/>
            <w:tcBorders>
              <w:top w:val="single" w:sz="2" w:space="0" w:color="auto"/>
              <w:bottom w:val="single" w:sz="2" w:space="0" w:color="auto"/>
            </w:tcBorders>
            <w:shd w:val="clear" w:color="auto" w:fill="auto"/>
            <w:noWrap/>
            <w:vAlign w:val="bottom"/>
            <w:hideMark/>
          </w:tcPr>
          <w:p w14:paraId="33DFB4D9"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26</w:t>
            </w:r>
          </w:p>
        </w:tc>
        <w:tc>
          <w:tcPr>
            <w:tcW w:w="888" w:type="dxa"/>
            <w:tcBorders>
              <w:top w:val="single" w:sz="2" w:space="0" w:color="auto"/>
              <w:bottom w:val="single" w:sz="2" w:space="0" w:color="auto"/>
            </w:tcBorders>
            <w:shd w:val="clear" w:color="auto" w:fill="auto"/>
            <w:noWrap/>
            <w:vAlign w:val="bottom"/>
            <w:hideMark/>
          </w:tcPr>
          <w:p w14:paraId="2829A9F2"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425</w:t>
            </w:r>
          </w:p>
        </w:tc>
        <w:tc>
          <w:tcPr>
            <w:tcW w:w="1063" w:type="dxa"/>
            <w:tcBorders>
              <w:top w:val="single" w:sz="2" w:space="0" w:color="auto"/>
              <w:bottom w:val="single" w:sz="2" w:space="0" w:color="auto"/>
            </w:tcBorders>
            <w:shd w:val="clear" w:color="auto" w:fill="auto"/>
            <w:noWrap/>
            <w:vAlign w:val="bottom"/>
            <w:hideMark/>
          </w:tcPr>
          <w:p w14:paraId="61697CD5"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20</w:t>
            </w:r>
          </w:p>
        </w:tc>
      </w:tr>
      <w:tr w:rsidR="00F27913" w:rsidRPr="00FA38AF" w14:paraId="54B4AFAA" w14:textId="77777777" w:rsidTr="00E946EA">
        <w:trPr>
          <w:trHeight w:val="198"/>
        </w:trPr>
        <w:tc>
          <w:tcPr>
            <w:tcW w:w="2287" w:type="dxa"/>
            <w:vMerge/>
            <w:vAlign w:val="center"/>
            <w:hideMark/>
          </w:tcPr>
          <w:p w14:paraId="0279060D" w14:textId="77777777" w:rsidR="002A11CA" w:rsidRPr="00FA38AF" w:rsidRDefault="002A11CA" w:rsidP="00FA38AF">
            <w:pPr>
              <w:pStyle w:val="cuatexto"/>
              <w:rPr>
                <w:rFonts w:cs="Calibri"/>
                <w:color w:val="000000"/>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77E9D159" w14:textId="77777777" w:rsidR="002A11CA" w:rsidRPr="00FA38AF" w:rsidRDefault="002A11CA" w:rsidP="00FA38AF">
            <w:pPr>
              <w:pStyle w:val="cuatexto"/>
              <w:rPr>
                <w:rFonts w:cs="Calibri"/>
                <w:color w:val="000000"/>
                <w:szCs w:val="20"/>
                <w:lang w:val="es-ES" w:eastAsia="es-ES"/>
              </w:rPr>
            </w:pPr>
            <w:r w:rsidRPr="00FA38AF">
              <w:rPr>
                <w:rFonts w:cs="Calibri"/>
                <w:color w:val="000000"/>
                <w:szCs w:val="20"/>
                <w:lang w:val="es-ES" w:eastAsia="es-ES"/>
              </w:rPr>
              <w:t>Tudela</w:t>
            </w:r>
          </w:p>
        </w:tc>
        <w:tc>
          <w:tcPr>
            <w:tcW w:w="880" w:type="dxa"/>
            <w:tcBorders>
              <w:top w:val="single" w:sz="2" w:space="0" w:color="auto"/>
              <w:bottom w:val="single" w:sz="2" w:space="0" w:color="auto"/>
            </w:tcBorders>
            <w:shd w:val="clear" w:color="auto" w:fill="auto"/>
            <w:noWrap/>
            <w:vAlign w:val="bottom"/>
            <w:hideMark/>
          </w:tcPr>
          <w:p w14:paraId="60113F1D"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53</w:t>
            </w:r>
          </w:p>
        </w:tc>
        <w:tc>
          <w:tcPr>
            <w:tcW w:w="1231" w:type="dxa"/>
            <w:tcBorders>
              <w:top w:val="single" w:sz="2" w:space="0" w:color="auto"/>
              <w:bottom w:val="single" w:sz="2" w:space="0" w:color="auto"/>
            </w:tcBorders>
            <w:shd w:val="clear" w:color="auto" w:fill="auto"/>
            <w:noWrap/>
            <w:vAlign w:val="bottom"/>
            <w:hideMark/>
          </w:tcPr>
          <w:p w14:paraId="10AF2F27"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100</w:t>
            </w:r>
          </w:p>
        </w:tc>
        <w:tc>
          <w:tcPr>
            <w:tcW w:w="888" w:type="dxa"/>
            <w:tcBorders>
              <w:top w:val="single" w:sz="2" w:space="0" w:color="auto"/>
              <w:bottom w:val="single" w:sz="2" w:space="0" w:color="auto"/>
            </w:tcBorders>
            <w:shd w:val="clear" w:color="auto" w:fill="auto"/>
            <w:noWrap/>
            <w:vAlign w:val="bottom"/>
            <w:hideMark/>
          </w:tcPr>
          <w:p w14:paraId="2BB0A90F"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29</w:t>
            </w:r>
          </w:p>
        </w:tc>
        <w:tc>
          <w:tcPr>
            <w:tcW w:w="1231" w:type="dxa"/>
            <w:tcBorders>
              <w:top w:val="single" w:sz="2" w:space="0" w:color="auto"/>
              <w:bottom w:val="single" w:sz="2" w:space="0" w:color="auto"/>
            </w:tcBorders>
            <w:shd w:val="clear" w:color="auto" w:fill="auto"/>
            <w:noWrap/>
            <w:vAlign w:val="bottom"/>
            <w:hideMark/>
          </w:tcPr>
          <w:p w14:paraId="33527FA3"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100,</w:t>
            </w:r>
          </w:p>
        </w:tc>
        <w:tc>
          <w:tcPr>
            <w:tcW w:w="888" w:type="dxa"/>
            <w:tcBorders>
              <w:top w:val="single" w:sz="2" w:space="0" w:color="auto"/>
              <w:bottom w:val="single" w:sz="2" w:space="0" w:color="auto"/>
            </w:tcBorders>
            <w:shd w:val="clear" w:color="auto" w:fill="auto"/>
            <w:noWrap/>
            <w:vAlign w:val="bottom"/>
            <w:hideMark/>
          </w:tcPr>
          <w:p w14:paraId="7EF76C39"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91</w:t>
            </w:r>
          </w:p>
        </w:tc>
        <w:tc>
          <w:tcPr>
            <w:tcW w:w="1231" w:type="dxa"/>
            <w:tcBorders>
              <w:top w:val="single" w:sz="2" w:space="0" w:color="auto"/>
              <w:bottom w:val="single" w:sz="2" w:space="0" w:color="auto"/>
            </w:tcBorders>
            <w:shd w:val="clear" w:color="auto" w:fill="auto"/>
            <w:noWrap/>
            <w:vAlign w:val="bottom"/>
            <w:hideMark/>
          </w:tcPr>
          <w:p w14:paraId="74FFC901"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51</w:t>
            </w:r>
          </w:p>
        </w:tc>
        <w:tc>
          <w:tcPr>
            <w:tcW w:w="901" w:type="dxa"/>
            <w:tcBorders>
              <w:top w:val="single" w:sz="2" w:space="0" w:color="auto"/>
              <w:bottom w:val="single" w:sz="2" w:space="0" w:color="auto"/>
            </w:tcBorders>
            <w:shd w:val="clear" w:color="auto" w:fill="auto"/>
            <w:noWrap/>
            <w:vAlign w:val="bottom"/>
            <w:hideMark/>
          </w:tcPr>
          <w:p w14:paraId="13CF26C6"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33</w:t>
            </w:r>
          </w:p>
        </w:tc>
        <w:tc>
          <w:tcPr>
            <w:tcW w:w="1231" w:type="dxa"/>
            <w:tcBorders>
              <w:top w:val="single" w:sz="2" w:space="0" w:color="auto"/>
              <w:bottom w:val="single" w:sz="2" w:space="0" w:color="auto"/>
            </w:tcBorders>
            <w:shd w:val="clear" w:color="auto" w:fill="auto"/>
            <w:noWrap/>
            <w:vAlign w:val="bottom"/>
            <w:hideMark/>
          </w:tcPr>
          <w:p w14:paraId="0D0F33B4"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91</w:t>
            </w:r>
          </w:p>
        </w:tc>
        <w:tc>
          <w:tcPr>
            <w:tcW w:w="888" w:type="dxa"/>
            <w:tcBorders>
              <w:top w:val="single" w:sz="2" w:space="0" w:color="auto"/>
              <w:bottom w:val="single" w:sz="2" w:space="0" w:color="auto"/>
            </w:tcBorders>
            <w:shd w:val="clear" w:color="auto" w:fill="auto"/>
            <w:noWrap/>
            <w:vAlign w:val="bottom"/>
            <w:hideMark/>
          </w:tcPr>
          <w:p w14:paraId="1B3F3598"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96</w:t>
            </w:r>
          </w:p>
        </w:tc>
        <w:tc>
          <w:tcPr>
            <w:tcW w:w="1063" w:type="dxa"/>
            <w:tcBorders>
              <w:top w:val="single" w:sz="2" w:space="0" w:color="auto"/>
              <w:bottom w:val="single" w:sz="2" w:space="0" w:color="auto"/>
            </w:tcBorders>
            <w:shd w:val="clear" w:color="auto" w:fill="auto"/>
            <w:noWrap/>
            <w:vAlign w:val="bottom"/>
            <w:hideMark/>
          </w:tcPr>
          <w:p w14:paraId="62F7BA58"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82</w:t>
            </w:r>
          </w:p>
        </w:tc>
      </w:tr>
      <w:tr w:rsidR="00F27913" w:rsidRPr="00FA38AF" w14:paraId="2FAEEF94" w14:textId="77777777" w:rsidTr="00E946EA">
        <w:trPr>
          <w:trHeight w:val="198"/>
        </w:trPr>
        <w:tc>
          <w:tcPr>
            <w:tcW w:w="2287" w:type="dxa"/>
            <w:vMerge/>
            <w:vAlign w:val="center"/>
            <w:hideMark/>
          </w:tcPr>
          <w:p w14:paraId="32C3E39A" w14:textId="77777777" w:rsidR="002A11CA" w:rsidRPr="00FA38AF" w:rsidRDefault="002A11CA" w:rsidP="00FA38AF">
            <w:pPr>
              <w:pStyle w:val="cuatexto"/>
              <w:rPr>
                <w:rFonts w:cs="Calibri"/>
                <w:color w:val="000000"/>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1FFF526E" w14:textId="77777777" w:rsidR="002A11CA" w:rsidRPr="00FA38AF" w:rsidRDefault="002A11CA" w:rsidP="00FA38AF">
            <w:pPr>
              <w:pStyle w:val="cuatexto"/>
              <w:rPr>
                <w:rFonts w:cs="Calibri"/>
                <w:color w:val="000000"/>
                <w:szCs w:val="20"/>
                <w:lang w:val="es-ES" w:eastAsia="es-ES"/>
              </w:rPr>
            </w:pPr>
            <w:r w:rsidRPr="00FA38AF">
              <w:rPr>
                <w:rFonts w:cs="Calibri"/>
                <w:color w:val="000000"/>
                <w:szCs w:val="20"/>
                <w:lang w:val="es-ES" w:eastAsia="es-ES"/>
              </w:rPr>
              <w:t>Estella</w:t>
            </w:r>
          </w:p>
        </w:tc>
        <w:tc>
          <w:tcPr>
            <w:tcW w:w="880" w:type="dxa"/>
            <w:tcBorders>
              <w:top w:val="single" w:sz="2" w:space="0" w:color="auto"/>
              <w:bottom w:val="single" w:sz="2" w:space="0" w:color="auto"/>
            </w:tcBorders>
            <w:shd w:val="clear" w:color="auto" w:fill="auto"/>
            <w:noWrap/>
            <w:vAlign w:val="bottom"/>
            <w:hideMark/>
          </w:tcPr>
          <w:p w14:paraId="210A0461"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34</w:t>
            </w:r>
          </w:p>
        </w:tc>
        <w:tc>
          <w:tcPr>
            <w:tcW w:w="1231" w:type="dxa"/>
            <w:tcBorders>
              <w:top w:val="single" w:sz="2" w:space="0" w:color="auto"/>
              <w:bottom w:val="single" w:sz="2" w:space="0" w:color="auto"/>
            </w:tcBorders>
            <w:shd w:val="clear" w:color="auto" w:fill="auto"/>
            <w:noWrap/>
            <w:vAlign w:val="bottom"/>
            <w:hideMark/>
          </w:tcPr>
          <w:p w14:paraId="1856BC7B"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100</w:t>
            </w:r>
          </w:p>
        </w:tc>
        <w:tc>
          <w:tcPr>
            <w:tcW w:w="888" w:type="dxa"/>
            <w:tcBorders>
              <w:top w:val="single" w:sz="2" w:space="0" w:color="auto"/>
              <w:bottom w:val="single" w:sz="2" w:space="0" w:color="auto"/>
            </w:tcBorders>
            <w:shd w:val="clear" w:color="auto" w:fill="auto"/>
            <w:noWrap/>
            <w:vAlign w:val="bottom"/>
            <w:hideMark/>
          </w:tcPr>
          <w:p w14:paraId="528979D9"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55</w:t>
            </w:r>
          </w:p>
        </w:tc>
        <w:tc>
          <w:tcPr>
            <w:tcW w:w="1231" w:type="dxa"/>
            <w:tcBorders>
              <w:top w:val="single" w:sz="2" w:space="0" w:color="auto"/>
              <w:bottom w:val="single" w:sz="2" w:space="0" w:color="auto"/>
            </w:tcBorders>
            <w:shd w:val="clear" w:color="auto" w:fill="auto"/>
            <w:noWrap/>
            <w:vAlign w:val="bottom"/>
            <w:hideMark/>
          </w:tcPr>
          <w:p w14:paraId="7F145863"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100</w:t>
            </w:r>
          </w:p>
        </w:tc>
        <w:tc>
          <w:tcPr>
            <w:tcW w:w="888" w:type="dxa"/>
            <w:tcBorders>
              <w:top w:val="single" w:sz="2" w:space="0" w:color="auto"/>
              <w:bottom w:val="single" w:sz="2" w:space="0" w:color="auto"/>
            </w:tcBorders>
            <w:shd w:val="clear" w:color="auto" w:fill="auto"/>
            <w:noWrap/>
            <w:vAlign w:val="bottom"/>
            <w:hideMark/>
          </w:tcPr>
          <w:p w14:paraId="4A8FD702"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34</w:t>
            </w:r>
          </w:p>
        </w:tc>
        <w:tc>
          <w:tcPr>
            <w:tcW w:w="1231" w:type="dxa"/>
            <w:tcBorders>
              <w:top w:val="single" w:sz="2" w:space="0" w:color="auto"/>
              <w:bottom w:val="single" w:sz="2" w:space="0" w:color="auto"/>
            </w:tcBorders>
            <w:shd w:val="clear" w:color="auto" w:fill="auto"/>
            <w:noWrap/>
            <w:vAlign w:val="bottom"/>
            <w:hideMark/>
          </w:tcPr>
          <w:p w14:paraId="0B384A1C"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50</w:t>
            </w:r>
          </w:p>
        </w:tc>
        <w:tc>
          <w:tcPr>
            <w:tcW w:w="901" w:type="dxa"/>
            <w:tcBorders>
              <w:top w:val="single" w:sz="2" w:space="0" w:color="auto"/>
              <w:bottom w:val="single" w:sz="2" w:space="0" w:color="auto"/>
            </w:tcBorders>
            <w:shd w:val="clear" w:color="auto" w:fill="auto"/>
            <w:noWrap/>
            <w:vAlign w:val="bottom"/>
            <w:hideMark/>
          </w:tcPr>
          <w:p w14:paraId="097FDA9C"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73</w:t>
            </w:r>
          </w:p>
        </w:tc>
        <w:tc>
          <w:tcPr>
            <w:tcW w:w="1231" w:type="dxa"/>
            <w:tcBorders>
              <w:top w:val="single" w:sz="2" w:space="0" w:color="auto"/>
              <w:bottom w:val="single" w:sz="2" w:space="0" w:color="auto"/>
            </w:tcBorders>
            <w:shd w:val="clear" w:color="auto" w:fill="auto"/>
            <w:noWrap/>
            <w:vAlign w:val="bottom"/>
            <w:hideMark/>
          </w:tcPr>
          <w:p w14:paraId="08F23C43"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0</w:t>
            </w:r>
          </w:p>
        </w:tc>
        <w:tc>
          <w:tcPr>
            <w:tcW w:w="888" w:type="dxa"/>
            <w:tcBorders>
              <w:top w:val="single" w:sz="2" w:space="0" w:color="auto"/>
              <w:bottom w:val="single" w:sz="2" w:space="0" w:color="auto"/>
            </w:tcBorders>
            <w:shd w:val="clear" w:color="auto" w:fill="auto"/>
            <w:noWrap/>
            <w:vAlign w:val="bottom"/>
            <w:hideMark/>
          </w:tcPr>
          <w:p w14:paraId="4FFE828C"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20</w:t>
            </w:r>
          </w:p>
        </w:tc>
        <w:tc>
          <w:tcPr>
            <w:tcW w:w="1063" w:type="dxa"/>
            <w:tcBorders>
              <w:top w:val="single" w:sz="2" w:space="0" w:color="auto"/>
              <w:bottom w:val="single" w:sz="2" w:space="0" w:color="auto"/>
            </w:tcBorders>
            <w:shd w:val="clear" w:color="auto" w:fill="auto"/>
            <w:noWrap/>
            <w:vAlign w:val="bottom"/>
            <w:hideMark/>
          </w:tcPr>
          <w:p w14:paraId="71E31524"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35</w:t>
            </w:r>
          </w:p>
        </w:tc>
      </w:tr>
      <w:tr w:rsidR="00F27913" w:rsidRPr="00FA38AF" w14:paraId="3A30C3CC" w14:textId="77777777" w:rsidTr="00E946EA">
        <w:trPr>
          <w:trHeight w:val="198"/>
        </w:trPr>
        <w:tc>
          <w:tcPr>
            <w:tcW w:w="2287" w:type="dxa"/>
            <w:vMerge w:val="restart"/>
            <w:shd w:val="clear" w:color="auto" w:fill="auto"/>
            <w:vAlign w:val="center"/>
            <w:hideMark/>
          </w:tcPr>
          <w:p w14:paraId="6529D103" w14:textId="77777777" w:rsidR="002A11CA" w:rsidRPr="00FA38AF" w:rsidRDefault="002A11CA" w:rsidP="00FA38AF">
            <w:pPr>
              <w:pStyle w:val="cuatexto"/>
              <w:rPr>
                <w:rFonts w:cs="Calibri"/>
                <w:color w:val="000000"/>
                <w:szCs w:val="20"/>
                <w:lang w:val="es-ES" w:eastAsia="es-ES"/>
              </w:rPr>
            </w:pPr>
            <w:r w:rsidRPr="00FA38AF">
              <w:rPr>
                <w:rFonts w:cs="Calibri"/>
                <w:color w:val="000000"/>
                <w:szCs w:val="20"/>
                <w:lang w:val="es-ES" w:eastAsia="es-ES"/>
              </w:rPr>
              <w:t>Medicina nuclear</w:t>
            </w:r>
          </w:p>
        </w:tc>
        <w:tc>
          <w:tcPr>
            <w:tcW w:w="1286" w:type="dxa"/>
            <w:gridSpan w:val="2"/>
            <w:tcBorders>
              <w:top w:val="single" w:sz="2" w:space="0" w:color="auto"/>
              <w:bottom w:val="single" w:sz="2" w:space="0" w:color="auto"/>
            </w:tcBorders>
            <w:shd w:val="clear" w:color="auto" w:fill="auto"/>
            <w:noWrap/>
            <w:vAlign w:val="bottom"/>
            <w:hideMark/>
          </w:tcPr>
          <w:p w14:paraId="10444E8A" w14:textId="77777777" w:rsidR="002A11CA" w:rsidRPr="00FA38AF" w:rsidRDefault="002A11CA" w:rsidP="00FA38AF">
            <w:pPr>
              <w:pStyle w:val="cuatexto"/>
              <w:rPr>
                <w:rFonts w:cs="Calibri"/>
                <w:color w:val="000000"/>
                <w:szCs w:val="20"/>
                <w:lang w:val="es-ES" w:eastAsia="es-ES"/>
              </w:rPr>
            </w:pPr>
            <w:r w:rsidRPr="00FA38AF">
              <w:rPr>
                <w:rFonts w:cs="Calibri"/>
                <w:color w:val="000000"/>
                <w:szCs w:val="20"/>
                <w:lang w:val="es-ES" w:eastAsia="es-ES"/>
              </w:rPr>
              <w:t>Pamplona</w:t>
            </w:r>
          </w:p>
        </w:tc>
        <w:tc>
          <w:tcPr>
            <w:tcW w:w="880" w:type="dxa"/>
            <w:tcBorders>
              <w:top w:val="single" w:sz="2" w:space="0" w:color="auto"/>
              <w:bottom w:val="single" w:sz="2" w:space="0" w:color="auto"/>
            </w:tcBorders>
            <w:shd w:val="clear" w:color="auto" w:fill="auto"/>
            <w:noWrap/>
            <w:vAlign w:val="bottom"/>
            <w:hideMark/>
          </w:tcPr>
          <w:p w14:paraId="2785AD92"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0</w:t>
            </w:r>
          </w:p>
        </w:tc>
        <w:tc>
          <w:tcPr>
            <w:tcW w:w="1231" w:type="dxa"/>
            <w:tcBorders>
              <w:top w:val="single" w:sz="2" w:space="0" w:color="auto"/>
              <w:bottom w:val="single" w:sz="2" w:space="0" w:color="auto"/>
            </w:tcBorders>
            <w:shd w:val="clear" w:color="auto" w:fill="auto"/>
            <w:noWrap/>
            <w:vAlign w:val="bottom"/>
            <w:hideMark/>
          </w:tcPr>
          <w:p w14:paraId="4E607EAC"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66E87502"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w:t>
            </w:r>
          </w:p>
        </w:tc>
        <w:tc>
          <w:tcPr>
            <w:tcW w:w="1231" w:type="dxa"/>
            <w:tcBorders>
              <w:top w:val="single" w:sz="2" w:space="0" w:color="auto"/>
              <w:bottom w:val="single" w:sz="2" w:space="0" w:color="auto"/>
            </w:tcBorders>
            <w:shd w:val="clear" w:color="auto" w:fill="auto"/>
            <w:noWrap/>
            <w:vAlign w:val="bottom"/>
            <w:hideMark/>
          </w:tcPr>
          <w:p w14:paraId="7EDDB679"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100</w:t>
            </w:r>
          </w:p>
        </w:tc>
        <w:tc>
          <w:tcPr>
            <w:tcW w:w="888" w:type="dxa"/>
            <w:tcBorders>
              <w:top w:val="single" w:sz="2" w:space="0" w:color="auto"/>
              <w:bottom w:val="single" w:sz="2" w:space="0" w:color="auto"/>
            </w:tcBorders>
            <w:shd w:val="clear" w:color="auto" w:fill="auto"/>
            <w:noWrap/>
            <w:vAlign w:val="bottom"/>
            <w:hideMark/>
          </w:tcPr>
          <w:p w14:paraId="1AAE3D9D"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3</w:t>
            </w:r>
          </w:p>
        </w:tc>
        <w:tc>
          <w:tcPr>
            <w:tcW w:w="1231" w:type="dxa"/>
            <w:tcBorders>
              <w:top w:val="single" w:sz="2" w:space="0" w:color="auto"/>
              <w:bottom w:val="single" w:sz="2" w:space="0" w:color="auto"/>
            </w:tcBorders>
            <w:shd w:val="clear" w:color="auto" w:fill="auto"/>
            <w:noWrap/>
            <w:vAlign w:val="bottom"/>
            <w:hideMark/>
          </w:tcPr>
          <w:p w14:paraId="297E7B0A"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100</w:t>
            </w:r>
          </w:p>
        </w:tc>
        <w:tc>
          <w:tcPr>
            <w:tcW w:w="901" w:type="dxa"/>
            <w:tcBorders>
              <w:top w:val="single" w:sz="2" w:space="0" w:color="auto"/>
              <w:bottom w:val="single" w:sz="2" w:space="0" w:color="auto"/>
            </w:tcBorders>
            <w:shd w:val="clear" w:color="auto" w:fill="auto"/>
            <w:noWrap/>
            <w:vAlign w:val="bottom"/>
            <w:hideMark/>
          </w:tcPr>
          <w:p w14:paraId="744301A7"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0</w:t>
            </w:r>
          </w:p>
        </w:tc>
        <w:tc>
          <w:tcPr>
            <w:tcW w:w="1231" w:type="dxa"/>
            <w:tcBorders>
              <w:top w:val="single" w:sz="2" w:space="0" w:color="auto"/>
              <w:bottom w:val="single" w:sz="2" w:space="0" w:color="auto"/>
            </w:tcBorders>
            <w:shd w:val="clear" w:color="auto" w:fill="auto"/>
            <w:noWrap/>
            <w:vAlign w:val="bottom"/>
            <w:hideMark/>
          </w:tcPr>
          <w:p w14:paraId="49A34766"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17F6E4E8"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19</w:t>
            </w:r>
          </w:p>
        </w:tc>
        <w:tc>
          <w:tcPr>
            <w:tcW w:w="1063" w:type="dxa"/>
            <w:tcBorders>
              <w:top w:val="single" w:sz="2" w:space="0" w:color="auto"/>
              <w:bottom w:val="single" w:sz="2" w:space="0" w:color="auto"/>
            </w:tcBorders>
            <w:shd w:val="clear" w:color="auto" w:fill="auto"/>
            <w:noWrap/>
            <w:vAlign w:val="bottom"/>
            <w:hideMark/>
          </w:tcPr>
          <w:p w14:paraId="75B84B61"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100</w:t>
            </w:r>
          </w:p>
        </w:tc>
      </w:tr>
      <w:tr w:rsidR="00F27913" w:rsidRPr="00FA38AF" w14:paraId="3AB19048" w14:textId="77777777" w:rsidTr="00E946EA">
        <w:trPr>
          <w:trHeight w:val="198"/>
        </w:trPr>
        <w:tc>
          <w:tcPr>
            <w:tcW w:w="2287" w:type="dxa"/>
            <w:vMerge/>
            <w:vAlign w:val="center"/>
            <w:hideMark/>
          </w:tcPr>
          <w:p w14:paraId="7BD430D0" w14:textId="77777777" w:rsidR="002A11CA" w:rsidRPr="00FA38AF" w:rsidRDefault="002A11CA" w:rsidP="00FA38AF">
            <w:pPr>
              <w:pStyle w:val="cuatexto"/>
              <w:rPr>
                <w:rFonts w:cs="Calibri"/>
                <w:color w:val="000000"/>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16619540" w14:textId="77777777" w:rsidR="002A11CA" w:rsidRPr="00FA38AF" w:rsidRDefault="002A11CA" w:rsidP="00FA38AF">
            <w:pPr>
              <w:pStyle w:val="cuatexto"/>
              <w:rPr>
                <w:rFonts w:cs="Calibri"/>
                <w:color w:val="000000"/>
                <w:szCs w:val="20"/>
                <w:lang w:val="es-ES" w:eastAsia="es-ES"/>
              </w:rPr>
            </w:pPr>
            <w:r w:rsidRPr="00FA38AF">
              <w:rPr>
                <w:rFonts w:cs="Calibri"/>
                <w:color w:val="000000"/>
                <w:szCs w:val="20"/>
                <w:lang w:val="es-ES" w:eastAsia="es-ES"/>
              </w:rPr>
              <w:t>Tudela</w:t>
            </w:r>
          </w:p>
        </w:tc>
        <w:tc>
          <w:tcPr>
            <w:tcW w:w="880" w:type="dxa"/>
            <w:tcBorders>
              <w:top w:val="single" w:sz="2" w:space="0" w:color="auto"/>
              <w:bottom w:val="single" w:sz="2" w:space="0" w:color="auto"/>
            </w:tcBorders>
            <w:shd w:val="clear" w:color="auto" w:fill="auto"/>
            <w:noWrap/>
            <w:vAlign w:val="bottom"/>
            <w:hideMark/>
          </w:tcPr>
          <w:p w14:paraId="38A76B21"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09C59148"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7B6324C9"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2587249D"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4C945C99"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72B130F2"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w:t>
            </w:r>
          </w:p>
        </w:tc>
        <w:tc>
          <w:tcPr>
            <w:tcW w:w="901" w:type="dxa"/>
            <w:tcBorders>
              <w:top w:val="single" w:sz="2" w:space="0" w:color="auto"/>
              <w:bottom w:val="single" w:sz="2" w:space="0" w:color="auto"/>
            </w:tcBorders>
            <w:shd w:val="clear" w:color="auto" w:fill="auto"/>
            <w:noWrap/>
            <w:vAlign w:val="bottom"/>
            <w:hideMark/>
          </w:tcPr>
          <w:p w14:paraId="12AFAC2D"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786D025A"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090025E4"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w:t>
            </w:r>
          </w:p>
        </w:tc>
        <w:tc>
          <w:tcPr>
            <w:tcW w:w="1063" w:type="dxa"/>
            <w:tcBorders>
              <w:top w:val="single" w:sz="2" w:space="0" w:color="auto"/>
              <w:bottom w:val="single" w:sz="2" w:space="0" w:color="auto"/>
            </w:tcBorders>
            <w:shd w:val="clear" w:color="auto" w:fill="auto"/>
            <w:noWrap/>
            <w:vAlign w:val="bottom"/>
            <w:hideMark/>
          </w:tcPr>
          <w:p w14:paraId="65BA6495"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w:t>
            </w:r>
          </w:p>
        </w:tc>
      </w:tr>
      <w:tr w:rsidR="00F27913" w:rsidRPr="00FA38AF" w14:paraId="012DA563" w14:textId="77777777" w:rsidTr="00463DD6">
        <w:trPr>
          <w:trHeight w:val="198"/>
        </w:trPr>
        <w:tc>
          <w:tcPr>
            <w:tcW w:w="2287" w:type="dxa"/>
            <w:vMerge/>
            <w:tcBorders>
              <w:bottom w:val="single" w:sz="2" w:space="0" w:color="auto"/>
            </w:tcBorders>
            <w:vAlign w:val="center"/>
            <w:hideMark/>
          </w:tcPr>
          <w:p w14:paraId="48F8E010" w14:textId="77777777" w:rsidR="002A11CA" w:rsidRPr="00FA38AF" w:rsidRDefault="002A11CA" w:rsidP="00FA38AF">
            <w:pPr>
              <w:pStyle w:val="cuatexto"/>
              <w:rPr>
                <w:rFonts w:cs="Calibri"/>
                <w:color w:val="000000"/>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0EB8B1B6" w14:textId="77777777" w:rsidR="002A11CA" w:rsidRPr="00FA38AF" w:rsidRDefault="002A11CA" w:rsidP="00FA38AF">
            <w:pPr>
              <w:pStyle w:val="cuatexto"/>
              <w:rPr>
                <w:rFonts w:cs="Calibri"/>
                <w:color w:val="000000"/>
                <w:szCs w:val="20"/>
                <w:lang w:val="es-ES" w:eastAsia="es-ES"/>
              </w:rPr>
            </w:pPr>
            <w:r w:rsidRPr="00FA38AF">
              <w:rPr>
                <w:rFonts w:cs="Calibri"/>
                <w:color w:val="000000"/>
                <w:szCs w:val="20"/>
                <w:lang w:val="es-ES" w:eastAsia="es-ES"/>
              </w:rPr>
              <w:t>Estella</w:t>
            </w:r>
          </w:p>
        </w:tc>
        <w:tc>
          <w:tcPr>
            <w:tcW w:w="880" w:type="dxa"/>
            <w:tcBorders>
              <w:top w:val="single" w:sz="2" w:space="0" w:color="auto"/>
              <w:bottom w:val="single" w:sz="2" w:space="0" w:color="auto"/>
            </w:tcBorders>
            <w:shd w:val="clear" w:color="auto" w:fill="auto"/>
            <w:noWrap/>
            <w:vAlign w:val="bottom"/>
            <w:hideMark/>
          </w:tcPr>
          <w:p w14:paraId="5E865C2C"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638AE1A5"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61FF52BA"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1B1596F8"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264D6310"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01DE34C8"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w:t>
            </w:r>
          </w:p>
        </w:tc>
        <w:tc>
          <w:tcPr>
            <w:tcW w:w="901" w:type="dxa"/>
            <w:tcBorders>
              <w:top w:val="single" w:sz="2" w:space="0" w:color="auto"/>
              <w:bottom w:val="single" w:sz="2" w:space="0" w:color="auto"/>
            </w:tcBorders>
            <w:shd w:val="clear" w:color="auto" w:fill="auto"/>
            <w:noWrap/>
            <w:vAlign w:val="bottom"/>
            <w:hideMark/>
          </w:tcPr>
          <w:p w14:paraId="449B9993"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205F69BC"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076806CD"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w:t>
            </w:r>
          </w:p>
        </w:tc>
        <w:tc>
          <w:tcPr>
            <w:tcW w:w="1063" w:type="dxa"/>
            <w:tcBorders>
              <w:top w:val="single" w:sz="2" w:space="0" w:color="auto"/>
              <w:bottom w:val="single" w:sz="2" w:space="0" w:color="auto"/>
            </w:tcBorders>
            <w:shd w:val="clear" w:color="auto" w:fill="auto"/>
            <w:noWrap/>
            <w:vAlign w:val="bottom"/>
            <w:hideMark/>
          </w:tcPr>
          <w:p w14:paraId="3CD98E1C"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w:t>
            </w:r>
          </w:p>
        </w:tc>
      </w:tr>
      <w:tr w:rsidR="00F27913" w:rsidRPr="00FA38AF" w14:paraId="3894831D" w14:textId="77777777" w:rsidTr="00463DD6">
        <w:trPr>
          <w:trHeight w:val="198"/>
        </w:trPr>
        <w:tc>
          <w:tcPr>
            <w:tcW w:w="2287" w:type="dxa"/>
            <w:vMerge w:val="restart"/>
            <w:tcBorders>
              <w:top w:val="single" w:sz="2" w:space="0" w:color="auto"/>
              <w:bottom w:val="single" w:sz="2" w:space="0" w:color="auto"/>
            </w:tcBorders>
            <w:shd w:val="clear" w:color="auto" w:fill="auto"/>
            <w:vAlign w:val="center"/>
            <w:hideMark/>
          </w:tcPr>
          <w:p w14:paraId="4F2E78F1" w14:textId="77777777" w:rsidR="002A11CA" w:rsidRPr="00FA38AF" w:rsidRDefault="002A11CA" w:rsidP="00FA38AF">
            <w:pPr>
              <w:pStyle w:val="cuatexto"/>
              <w:rPr>
                <w:rFonts w:cs="Calibri"/>
                <w:color w:val="000000"/>
                <w:szCs w:val="20"/>
                <w:lang w:val="es-ES" w:eastAsia="es-ES"/>
              </w:rPr>
            </w:pPr>
            <w:r w:rsidRPr="00FA38AF">
              <w:rPr>
                <w:rFonts w:cs="Calibri"/>
                <w:color w:val="000000"/>
                <w:szCs w:val="20"/>
                <w:lang w:val="es-ES" w:eastAsia="es-ES"/>
              </w:rPr>
              <w:t>Nefrología</w:t>
            </w:r>
          </w:p>
        </w:tc>
        <w:tc>
          <w:tcPr>
            <w:tcW w:w="1286" w:type="dxa"/>
            <w:gridSpan w:val="2"/>
            <w:tcBorders>
              <w:top w:val="single" w:sz="2" w:space="0" w:color="auto"/>
              <w:bottom w:val="single" w:sz="2" w:space="0" w:color="auto"/>
            </w:tcBorders>
            <w:shd w:val="clear" w:color="auto" w:fill="auto"/>
            <w:noWrap/>
            <w:vAlign w:val="bottom"/>
            <w:hideMark/>
          </w:tcPr>
          <w:p w14:paraId="44E2954F" w14:textId="77777777" w:rsidR="002A11CA" w:rsidRPr="00FA38AF" w:rsidRDefault="002A11CA" w:rsidP="00FA38AF">
            <w:pPr>
              <w:pStyle w:val="cuatexto"/>
              <w:rPr>
                <w:rFonts w:cs="Calibri"/>
                <w:color w:val="000000"/>
                <w:szCs w:val="20"/>
                <w:lang w:val="es-ES" w:eastAsia="es-ES"/>
              </w:rPr>
            </w:pPr>
            <w:r w:rsidRPr="00FA38AF">
              <w:rPr>
                <w:rFonts w:cs="Calibri"/>
                <w:color w:val="000000"/>
                <w:szCs w:val="20"/>
                <w:lang w:val="es-ES" w:eastAsia="es-ES"/>
              </w:rPr>
              <w:t>Pamplona</w:t>
            </w:r>
          </w:p>
        </w:tc>
        <w:tc>
          <w:tcPr>
            <w:tcW w:w="880" w:type="dxa"/>
            <w:tcBorders>
              <w:top w:val="single" w:sz="2" w:space="0" w:color="auto"/>
              <w:bottom w:val="single" w:sz="2" w:space="0" w:color="auto"/>
            </w:tcBorders>
            <w:shd w:val="clear" w:color="auto" w:fill="auto"/>
            <w:noWrap/>
            <w:vAlign w:val="bottom"/>
            <w:hideMark/>
          </w:tcPr>
          <w:p w14:paraId="4386E23F"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124</w:t>
            </w:r>
          </w:p>
        </w:tc>
        <w:tc>
          <w:tcPr>
            <w:tcW w:w="1231" w:type="dxa"/>
            <w:tcBorders>
              <w:top w:val="single" w:sz="2" w:space="0" w:color="auto"/>
              <w:bottom w:val="single" w:sz="2" w:space="0" w:color="auto"/>
            </w:tcBorders>
            <w:shd w:val="clear" w:color="auto" w:fill="auto"/>
            <w:noWrap/>
            <w:vAlign w:val="bottom"/>
            <w:hideMark/>
          </w:tcPr>
          <w:p w14:paraId="28A26FF7"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77</w:t>
            </w:r>
          </w:p>
        </w:tc>
        <w:tc>
          <w:tcPr>
            <w:tcW w:w="888" w:type="dxa"/>
            <w:tcBorders>
              <w:top w:val="single" w:sz="2" w:space="0" w:color="auto"/>
              <w:bottom w:val="single" w:sz="2" w:space="0" w:color="auto"/>
            </w:tcBorders>
            <w:shd w:val="clear" w:color="auto" w:fill="auto"/>
            <w:noWrap/>
            <w:vAlign w:val="bottom"/>
            <w:hideMark/>
          </w:tcPr>
          <w:p w14:paraId="7AAE31D7"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102</w:t>
            </w:r>
          </w:p>
        </w:tc>
        <w:tc>
          <w:tcPr>
            <w:tcW w:w="1231" w:type="dxa"/>
            <w:tcBorders>
              <w:top w:val="single" w:sz="2" w:space="0" w:color="auto"/>
              <w:bottom w:val="single" w:sz="2" w:space="0" w:color="auto"/>
            </w:tcBorders>
            <w:shd w:val="clear" w:color="auto" w:fill="auto"/>
            <w:noWrap/>
            <w:vAlign w:val="bottom"/>
            <w:hideMark/>
          </w:tcPr>
          <w:p w14:paraId="07BB0084"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86</w:t>
            </w:r>
          </w:p>
        </w:tc>
        <w:tc>
          <w:tcPr>
            <w:tcW w:w="888" w:type="dxa"/>
            <w:tcBorders>
              <w:top w:val="single" w:sz="2" w:space="0" w:color="auto"/>
              <w:bottom w:val="single" w:sz="2" w:space="0" w:color="auto"/>
            </w:tcBorders>
            <w:shd w:val="clear" w:color="auto" w:fill="auto"/>
            <w:noWrap/>
            <w:vAlign w:val="bottom"/>
            <w:hideMark/>
          </w:tcPr>
          <w:p w14:paraId="2C0F81B9"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137</w:t>
            </w:r>
          </w:p>
        </w:tc>
        <w:tc>
          <w:tcPr>
            <w:tcW w:w="1231" w:type="dxa"/>
            <w:tcBorders>
              <w:top w:val="single" w:sz="2" w:space="0" w:color="auto"/>
              <w:bottom w:val="single" w:sz="2" w:space="0" w:color="auto"/>
            </w:tcBorders>
            <w:shd w:val="clear" w:color="auto" w:fill="auto"/>
            <w:noWrap/>
            <w:vAlign w:val="bottom"/>
            <w:hideMark/>
          </w:tcPr>
          <w:p w14:paraId="69F071C4"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68</w:t>
            </w:r>
          </w:p>
        </w:tc>
        <w:tc>
          <w:tcPr>
            <w:tcW w:w="901" w:type="dxa"/>
            <w:tcBorders>
              <w:top w:val="single" w:sz="2" w:space="0" w:color="auto"/>
              <w:bottom w:val="single" w:sz="2" w:space="0" w:color="auto"/>
            </w:tcBorders>
            <w:shd w:val="clear" w:color="auto" w:fill="auto"/>
            <w:noWrap/>
            <w:vAlign w:val="bottom"/>
            <w:hideMark/>
          </w:tcPr>
          <w:p w14:paraId="48496B0E"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72</w:t>
            </w:r>
          </w:p>
        </w:tc>
        <w:tc>
          <w:tcPr>
            <w:tcW w:w="1231" w:type="dxa"/>
            <w:tcBorders>
              <w:top w:val="single" w:sz="2" w:space="0" w:color="auto"/>
              <w:bottom w:val="single" w:sz="2" w:space="0" w:color="auto"/>
            </w:tcBorders>
            <w:shd w:val="clear" w:color="auto" w:fill="auto"/>
            <w:noWrap/>
            <w:vAlign w:val="bottom"/>
            <w:hideMark/>
          </w:tcPr>
          <w:p w14:paraId="439CE5C8"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92</w:t>
            </w:r>
          </w:p>
        </w:tc>
        <w:tc>
          <w:tcPr>
            <w:tcW w:w="888" w:type="dxa"/>
            <w:tcBorders>
              <w:top w:val="single" w:sz="2" w:space="0" w:color="auto"/>
              <w:bottom w:val="single" w:sz="2" w:space="0" w:color="auto"/>
            </w:tcBorders>
            <w:shd w:val="clear" w:color="auto" w:fill="auto"/>
            <w:noWrap/>
            <w:vAlign w:val="bottom"/>
            <w:hideMark/>
          </w:tcPr>
          <w:p w14:paraId="7528007F"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47</w:t>
            </w:r>
          </w:p>
        </w:tc>
        <w:tc>
          <w:tcPr>
            <w:tcW w:w="1063" w:type="dxa"/>
            <w:tcBorders>
              <w:top w:val="single" w:sz="2" w:space="0" w:color="auto"/>
              <w:bottom w:val="single" w:sz="2" w:space="0" w:color="auto"/>
            </w:tcBorders>
            <w:shd w:val="clear" w:color="auto" w:fill="auto"/>
            <w:noWrap/>
            <w:vAlign w:val="bottom"/>
            <w:hideMark/>
          </w:tcPr>
          <w:p w14:paraId="1AA7F5FC"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60</w:t>
            </w:r>
          </w:p>
        </w:tc>
      </w:tr>
      <w:tr w:rsidR="00F27913" w:rsidRPr="00FA38AF" w14:paraId="4451C334" w14:textId="77777777" w:rsidTr="00463DD6">
        <w:trPr>
          <w:trHeight w:val="198"/>
        </w:trPr>
        <w:tc>
          <w:tcPr>
            <w:tcW w:w="2287" w:type="dxa"/>
            <w:vMerge/>
            <w:tcBorders>
              <w:top w:val="single" w:sz="2" w:space="0" w:color="auto"/>
              <w:bottom w:val="single" w:sz="2" w:space="0" w:color="auto"/>
            </w:tcBorders>
            <w:vAlign w:val="center"/>
            <w:hideMark/>
          </w:tcPr>
          <w:p w14:paraId="3476BCB6" w14:textId="77777777" w:rsidR="002A11CA" w:rsidRPr="00FA38AF" w:rsidRDefault="002A11CA" w:rsidP="00FA38AF">
            <w:pPr>
              <w:pStyle w:val="cuatexto"/>
              <w:rPr>
                <w:rFonts w:cs="Calibri"/>
                <w:color w:val="000000"/>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4A326F67" w14:textId="77777777" w:rsidR="002A11CA" w:rsidRPr="00FA38AF" w:rsidRDefault="002A11CA" w:rsidP="00FA38AF">
            <w:pPr>
              <w:pStyle w:val="cuatexto"/>
              <w:rPr>
                <w:rFonts w:cs="Calibri"/>
                <w:color w:val="000000"/>
                <w:szCs w:val="20"/>
                <w:lang w:val="es-ES" w:eastAsia="es-ES"/>
              </w:rPr>
            </w:pPr>
            <w:r w:rsidRPr="00FA38AF">
              <w:rPr>
                <w:rFonts w:cs="Calibri"/>
                <w:color w:val="000000"/>
                <w:szCs w:val="20"/>
                <w:lang w:val="es-ES" w:eastAsia="es-ES"/>
              </w:rPr>
              <w:t>Tudela</w:t>
            </w:r>
          </w:p>
        </w:tc>
        <w:tc>
          <w:tcPr>
            <w:tcW w:w="880" w:type="dxa"/>
            <w:tcBorders>
              <w:top w:val="single" w:sz="2" w:space="0" w:color="auto"/>
              <w:bottom w:val="single" w:sz="2" w:space="0" w:color="auto"/>
            </w:tcBorders>
            <w:shd w:val="clear" w:color="auto" w:fill="auto"/>
            <w:noWrap/>
            <w:vAlign w:val="bottom"/>
            <w:hideMark/>
          </w:tcPr>
          <w:p w14:paraId="0BE8A1BB"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14</w:t>
            </w:r>
          </w:p>
        </w:tc>
        <w:tc>
          <w:tcPr>
            <w:tcW w:w="1231" w:type="dxa"/>
            <w:tcBorders>
              <w:top w:val="single" w:sz="2" w:space="0" w:color="auto"/>
              <w:bottom w:val="single" w:sz="2" w:space="0" w:color="auto"/>
            </w:tcBorders>
            <w:shd w:val="clear" w:color="auto" w:fill="auto"/>
            <w:noWrap/>
            <w:vAlign w:val="bottom"/>
            <w:hideMark/>
          </w:tcPr>
          <w:p w14:paraId="76913834"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100</w:t>
            </w:r>
          </w:p>
        </w:tc>
        <w:tc>
          <w:tcPr>
            <w:tcW w:w="888" w:type="dxa"/>
            <w:tcBorders>
              <w:top w:val="single" w:sz="2" w:space="0" w:color="auto"/>
              <w:bottom w:val="single" w:sz="2" w:space="0" w:color="auto"/>
            </w:tcBorders>
            <w:shd w:val="clear" w:color="auto" w:fill="auto"/>
            <w:noWrap/>
            <w:vAlign w:val="bottom"/>
            <w:hideMark/>
          </w:tcPr>
          <w:p w14:paraId="3C2628B7"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28</w:t>
            </w:r>
          </w:p>
        </w:tc>
        <w:tc>
          <w:tcPr>
            <w:tcW w:w="1231" w:type="dxa"/>
            <w:tcBorders>
              <w:top w:val="single" w:sz="2" w:space="0" w:color="auto"/>
              <w:bottom w:val="single" w:sz="2" w:space="0" w:color="auto"/>
            </w:tcBorders>
            <w:shd w:val="clear" w:color="auto" w:fill="auto"/>
            <w:noWrap/>
            <w:vAlign w:val="bottom"/>
            <w:hideMark/>
          </w:tcPr>
          <w:p w14:paraId="1EF4B7D8"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39</w:t>
            </w:r>
          </w:p>
        </w:tc>
        <w:tc>
          <w:tcPr>
            <w:tcW w:w="888" w:type="dxa"/>
            <w:tcBorders>
              <w:top w:val="single" w:sz="2" w:space="0" w:color="auto"/>
              <w:bottom w:val="single" w:sz="2" w:space="0" w:color="auto"/>
            </w:tcBorders>
            <w:shd w:val="clear" w:color="auto" w:fill="auto"/>
            <w:noWrap/>
            <w:vAlign w:val="bottom"/>
            <w:hideMark/>
          </w:tcPr>
          <w:p w14:paraId="2D3D9843"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11</w:t>
            </w:r>
          </w:p>
        </w:tc>
        <w:tc>
          <w:tcPr>
            <w:tcW w:w="1231" w:type="dxa"/>
            <w:tcBorders>
              <w:top w:val="single" w:sz="2" w:space="0" w:color="auto"/>
              <w:bottom w:val="single" w:sz="2" w:space="0" w:color="auto"/>
            </w:tcBorders>
            <w:shd w:val="clear" w:color="auto" w:fill="auto"/>
            <w:noWrap/>
            <w:vAlign w:val="bottom"/>
            <w:hideMark/>
          </w:tcPr>
          <w:p w14:paraId="2F06FE0F"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91</w:t>
            </w:r>
          </w:p>
        </w:tc>
        <w:tc>
          <w:tcPr>
            <w:tcW w:w="901" w:type="dxa"/>
            <w:tcBorders>
              <w:top w:val="single" w:sz="2" w:space="0" w:color="auto"/>
              <w:bottom w:val="single" w:sz="2" w:space="0" w:color="auto"/>
            </w:tcBorders>
            <w:shd w:val="clear" w:color="auto" w:fill="auto"/>
            <w:noWrap/>
            <w:vAlign w:val="bottom"/>
            <w:hideMark/>
          </w:tcPr>
          <w:p w14:paraId="3A4D565F"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161</w:t>
            </w:r>
          </w:p>
        </w:tc>
        <w:tc>
          <w:tcPr>
            <w:tcW w:w="1231" w:type="dxa"/>
            <w:tcBorders>
              <w:top w:val="single" w:sz="2" w:space="0" w:color="auto"/>
              <w:bottom w:val="single" w:sz="2" w:space="0" w:color="auto"/>
            </w:tcBorders>
            <w:shd w:val="clear" w:color="auto" w:fill="auto"/>
            <w:noWrap/>
            <w:vAlign w:val="bottom"/>
            <w:hideMark/>
          </w:tcPr>
          <w:p w14:paraId="43F75AF2"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0</w:t>
            </w:r>
          </w:p>
        </w:tc>
        <w:tc>
          <w:tcPr>
            <w:tcW w:w="888" w:type="dxa"/>
            <w:tcBorders>
              <w:top w:val="single" w:sz="2" w:space="0" w:color="auto"/>
              <w:bottom w:val="single" w:sz="2" w:space="0" w:color="auto"/>
            </w:tcBorders>
            <w:shd w:val="clear" w:color="auto" w:fill="auto"/>
            <w:noWrap/>
            <w:vAlign w:val="bottom"/>
            <w:hideMark/>
          </w:tcPr>
          <w:p w14:paraId="0368C6FE"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60</w:t>
            </w:r>
          </w:p>
        </w:tc>
        <w:tc>
          <w:tcPr>
            <w:tcW w:w="1063" w:type="dxa"/>
            <w:tcBorders>
              <w:top w:val="single" w:sz="2" w:space="0" w:color="auto"/>
              <w:bottom w:val="single" w:sz="2" w:space="0" w:color="auto"/>
            </w:tcBorders>
            <w:shd w:val="clear" w:color="auto" w:fill="auto"/>
            <w:noWrap/>
            <w:vAlign w:val="bottom"/>
            <w:hideMark/>
          </w:tcPr>
          <w:p w14:paraId="65A69FEA"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43</w:t>
            </w:r>
          </w:p>
        </w:tc>
      </w:tr>
      <w:tr w:rsidR="00F27913" w:rsidRPr="00FA38AF" w14:paraId="3251497C" w14:textId="77777777" w:rsidTr="003406EF">
        <w:trPr>
          <w:trHeight w:val="198"/>
        </w:trPr>
        <w:tc>
          <w:tcPr>
            <w:tcW w:w="2287" w:type="dxa"/>
            <w:vMerge/>
            <w:tcBorders>
              <w:top w:val="single" w:sz="2" w:space="0" w:color="auto"/>
              <w:bottom w:val="single" w:sz="2" w:space="0" w:color="auto"/>
            </w:tcBorders>
            <w:vAlign w:val="center"/>
            <w:hideMark/>
          </w:tcPr>
          <w:p w14:paraId="0FBA6AA6" w14:textId="77777777" w:rsidR="002A11CA" w:rsidRPr="00FA38AF" w:rsidRDefault="002A11CA" w:rsidP="00FA38AF">
            <w:pPr>
              <w:pStyle w:val="cuatexto"/>
              <w:rPr>
                <w:rFonts w:cs="Calibri"/>
                <w:color w:val="000000"/>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7D9A2417" w14:textId="77777777" w:rsidR="002A11CA" w:rsidRPr="00FA38AF" w:rsidRDefault="002A11CA" w:rsidP="00FA38AF">
            <w:pPr>
              <w:pStyle w:val="cuatexto"/>
              <w:rPr>
                <w:rFonts w:cs="Calibri"/>
                <w:color w:val="000000"/>
                <w:szCs w:val="20"/>
                <w:lang w:val="es-ES" w:eastAsia="es-ES"/>
              </w:rPr>
            </w:pPr>
            <w:r w:rsidRPr="00FA38AF">
              <w:rPr>
                <w:rFonts w:cs="Calibri"/>
                <w:color w:val="000000"/>
                <w:szCs w:val="20"/>
                <w:lang w:val="es-ES" w:eastAsia="es-ES"/>
              </w:rPr>
              <w:t>Estella</w:t>
            </w:r>
          </w:p>
        </w:tc>
        <w:tc>
          <w:tcPr>
            <w:tcW w:w="880" w:type="dxa"/>
            <w:tcBorders>
              <w:top w:val="single" w:sz="2" w:space="0" w:color="auto"/>
              <w:bottom w:val="single" w:sz="2" w:space="0" w:color="auto"/>
            </w:tcBorders>
            <w:shd w:val="clear" w:color="auto" w:fill="auto"/>
            <w:noWrap/>
            <w:vAlign w:val="bottom"/>
            <w:hideMark/>
          </w:tcPr>
          <w:p w14:paraId="1D6772A1"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24A55019"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74FE9F1A"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672AA859"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6A893A91"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2D98BD85"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w:t>
            </w:r>
          </w:p>
        </w:tc>
        <w:tc>
          <w:tcPr>
            <w:tcW w:w="901" w:type="dxa"/>
            <w:tcBorders>
              <w:top w:val="single" w:sz="2" w:space="0" w:color="auto"/>
              <w:bottom w:val="single" w:sz="2" w:space="0" w:color="auto"/>
            </w:tcBorders>
            <w:shd w:val="clear" w:color="auto" w:fill="auto"/>
            <w:noWrap/>
            <w:vAlign w:val="bottom"/>
            <w:hideMark/>
          </w:tcPr>
          <w:p w14:paraId="57AB5FEC"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648BBAF2"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w:t>
            </w:r>
          </w:p>
        </w:tc>
        <w:tc>
          <w:tcPr>
            <w:tcW w:w="888" w:type="dxa"/>
            <w:tcBorders>
              <w:top w:val="single" w:sz="2" w:space="0" w:color="auto"/>
              <w:bottom w:val="single" w:sz="2" w:space="0" w:color="auto"/>
            </w:tcBorders>
            <w:shd w:val="clear" w:color="auto" w:fill="auto"/>
            <w:noWrap/>
            <w:vAlign w:val="bottom"/>
            <w:hideMark/>
          </w:tcPr>
          <w:p w14:paraId="5F8FCA6D"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w:t>
            </w:r>
          </w:p>
        </w:tc>
        <w:tc>
          <w:tcPr>
            <w:tcW w:w="1063" w:type="dxa"/>
            <w:tcBorders>
              <w:top w:val="single" w:sz="2" w:space="0" w:color="auto"/>
              <w:bottom w:val="single" w:sz="2" w:space="0" w:color="auto"/>
            </w:tcBorders>
            <w:shd w:val="clear" w:color="auto" w:fill="auto"/>
            <w:noWrap/>
            <w:vAlign w:val="bottom"/>
            <w:hideMark/>
          </w:tcPr>
          <w:p w14:paraId="2A55A2BF"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w:t>
            </w:r>
          </w:p>
        </w:tc>
      </w:tr>
      <w:tr w:rsidR="00F27913" w:rsidRPr="00FA38AF" w14:paraId="651DCE17" w14:textId="77777777" w:rsidTr="00463DD6">
        <w:trPr>
          <w:trHeight w:val="198"/>
        </w:trPr>
        <w:tc>
          <w:tcPr>
            <w:tcW w:w="2287" w:type="dxa"/>
            <w:vMerge w:val="restart"/>
            <w:tcBorders>
              <w:top w:val="nil"/>
            </w:tcBorders>
            <w:shd w:val="clear" w:color="auto" w:fill="auto"/>
            <w:vAlign w:val="center"/>
            <w:hideMark/>
          </w:tcPr>
          <w:p w14:paraId="737CFA8D" w14:textId="77777777" w:rsidR="002A11CA" w:rsidRPr="00FA38AF" w:rsidRDefault="002A11CA" w:rsidP="00FA38AF">
            <w:pPr>
              <w:pStyle w:val="cuatexto"/>
              <w:rPr>
                <w:rFonts w:cs="Calibri"/>
                <w:color w:val="000000"/>
                <w:szCs w:val="20"/>
                <w:lang w:val="es-ES" w:eastAsia="es-ES"/>
              </w:rPr>
            </w:pPr>
            <w:r w:rsidRPr="00FA38AF">
              <w:rPr>
                <w:rFonts w:cs="Calibri"/>
                <w:color w:val="000000"/>
                <w:szCs w:val="20"/>
                <w:lang w:val="es-ES" w:eastAsia="es-ES"/>
              </w:rPr>
              <w:t>Neumología</w:t>
            </w:r>
          </w:p>
        </w:tc>
        <w:tc>
          <w:tcPr>
            <w:tcW w:w="1286" w:type="dxa"/>
            <w:gridSpan w:val="2"/>
            <w:tcBorders>
              <w:top w:val="nil"/>
              <w:bottom w:val="single" w:sz="2" w:space="0" w:color="auto"/>
            </w:tcBorders>
            <w:shd w:val="clear" w:color="auto" w:fill="auto"/>
            <w:noWrap/>
            <w:vAlign w:val="bottom"/>
            <w:hideMark/>
          </w:tcPr>
          <w:p w14:paraId="1CA4F1A1" w14:textId="77777777" w:rsidR="002A11CA" w:rsidRPr="00FA38AF" w:rsidRDefault="002A11CA" w:rsidP="00FA38AF">
            <w:pPr>
              <w:pStyle w:val="cuatexto"/>
              <w:rPr>
                <w:rFonts w:cs="Calibri"/>
                <w:color w:val="000000"/>
                <w:szCs w:val="20"/>
                <w:lang w:val="es-ES" w:eastAsia="es-ES"/>
              </w:rPr>
            </w:pPr>
            <w:r w:rsidRPr="00FA38AF">
              <w:rPr>
                <w:rFonts w:cs="Calibri"/>
                <w:color w:val="000000"/>
                <w:szCs w:val="20"/>
                <w:lang w:val="es-ES" w:eastAsia="es-ES"/>
              </w:rPr>
              <w:t>Pamplona</w:t>
            </w:r>
          </w:p>
        </w:tc>
        <w:tc>
          <w:tcPr>
            <w:tcW w:w="880" w:type="dxa"/>
            <w:tcBorders>
              <w:top w:val="nil"/>
              <w:bottom w:val="single" w:sz="2" w:space="0" w:color="auto"/>
            </w:tcBorders>
            <w:shd w:val="clear" w:color="auto" w:fill="auto"/>
            <w:noWrap/>
            <w:vAlign w:val="bottom"/>
            <w:hideMark/>
          </w:tcPr>
          <w:p w14:paraId="7ED67172"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566</w:t>
            </w:r>
          </w:p>
        </w:tc>
        <w:tc>
          <w:tcPr>
            <w:tcW w:w="1231" w:type="dxa"/>
            <w:tcBorders>
              <w:top w:val="nil"/>
              <w:bottom w:val="single" w:sz="2" w:space="0" w:color="auto"/>
            </w:tcBorders>
            <w:shd w:val="clear" w:color="auto" w:fill="auto"/>
            <w:noWrap/>
            <w:vAlign w:val="bottom"/>
            <w:hideMark/>
          </w:tcPr>
          <w:p w14:paraId="03CB18F4"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37</w:t>
            </w:r>
          </w:p>
        </w:tc>
        <w:tc>
          <w:tcPr>
            <w:tcW w:w="888" w:type="dxa"/>
            <w:tcBorders>
              <w:top w:val="nil"/>
              <w:bottom w:val="single" w:sz="2" w:space="0" w:color="auto"/>
            </w:tcBorders>
            <w:shd w:val="clear" w:color="auto" w:fill="auto"/>
            <w:noWrap/>
            <w:vAlign w:val="bottom"/>
            <w:hideMark/>
          </w:tcPr>
          <w:p w14:paraId="218909E8"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454</w:t>
            </w:r>
          </w:p>
        </w:tc>
        <w:tc>
          <w:tcPr>
            <w:tcW w:w="1231" w:type="dxa"/>
            <w:tcBorders>
              <w:top w:val="nil"/>
              <w:bottom w:val="single" w:sz="2" w:space="0" w:color="auto"/>
            </w:tcBorders>
            <w:shd w:val="clear" w:color="auto" w:fill="auto"/>
            <w:noWrap/>
            <w:vAlign w:val="bottom"/>
            <w:hideMark/>
          </w:tcPr>
          <w:p w14:paraId="214DC4C7"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23</w:t>
            </w:r>
          </w:p>
        </w:tc>
        <w:tc>
          <w:tcPr>
            <w:tcW w:w="888" w:type="dxa"/>
            <w:tcBorders>
              <w:top w:val="nil"/>
              <w:bottom w:val="single" w:sz="2" w:space="0" w:color="auto"/>
            </w:tcBorders>
            <w:shd w:val="clear" w:color="auto" w:fill="auto"/>
            <w:noWrap/>
            <w:vAlign w:val="bottom"/>
            <w:hideMark/>
          </w:tcPr>
          <w:p w14:paraId="3F82C250"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425</w:t>
            </w:r>
          </w:p>
        </w:tc>
        <w:tc>
          <w:tcPr>
            <w:tcW w:w="1231" w:type="dxa"/>
            <w:tcBorders>
              <w:top w:val="nil"/>
              <w:bottom w:val="single" w:sz="2" w:space="0" w:color="auto"/>
            </w:tcBorders>
            <w:shd w:val="clear" w:color="auto" w:fill="auto"/>
            <w:noWrap/>
            <w:vAlign w:val="bottom"/>
            <w:hideMark/>
          </w:tcPr>
          <w:p w14:paraId="16653D7F"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3</w:t>
            </w:r>
          </w:p>
        </w:tc>
        <w:tc>
          <w:tcPr>
            <w:tcW w:w="901" w:type="dxa"/>
            <w:tcBorders>
              <w:top w:val="nil"/>
              <w:bottom w:val="single" w:sz="2" w:space="0" w:color="auto"/>
            </w:tcBorders>
            <w:shd w:val="clear" w:color="auto" w:fill="auto"/>
            <w:noWrap/>
            <w:vAlign w:val="bottom"/>
            <w:hideMark/>
          </w:tcPr>
          <w:p w14:paraId="44F50116"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796</w:t>
            </w:r>
          </w:p>
        </w:tc>
        <w:tc>
          <w:tcPr>
            <w:tcW w:w="1231" w:type="dxa"/>
            <w:tcBorders>
              <w:top w:val="nil"/>
              <w:bottom w:val="single" w:sz="2" w:space="0" w:color="auto"/>
            </w:tcBorders>
            <w:shd w:val="clear" w:color="auto" w:fill="auto"/>
            <w:noWrap/>
            <w:vAlign w:val="bottom"/>
            <w:hideMark/>
          </w:tcPr>
          <w:p w14:paraId="06377B91"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4</w:t>
            </w:r>
          </w:p>
        </w:tc>
        <w:tc>
          <w:tcPr>
            <w:tcW w:w="888" w:type="dxa"/>
            <w:tcBorders>
              <w:top w:val="nil"/>
              <w:bottom w:val="single" w:sz="2" w:space="0" w:color="auto"/>
            </w:tcBorders>
            <w:shd w:val="clear" w:color="auto" w:fill="auto"/>
            <w:noWrap/>
            <w:vAlign w:val="bottom"/>
            <w:hideMark/>
          </w:tcPr>
          <w:p w14:paraId="198C2399"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566</w:t>
            </w:r>
          </w:p>
        </w:tc>
        <w:tc>
          <w:tcPr>
            <w:tcW w:w="1063" w:type="dxa"/>
            <w:tcBorders>
              <w:top w:val="nil"/>
              <w:bottom w:val="single" w:sz="2" w:space="0" w:color="auto"/>
            </w:tcBorders>
            <w:shd w:val="clear" w:color="auto" w:fill="auto"/>
            <w:noWrap/>
            <w:vAlign w:val="bottom"/>
            <w:hideMark/>
          </w:tcPr>
          <w:p w14:paraId="303E67B8"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12</w:t>
            </w:r>
          </w:p>
        </w:tc>
      </w:tr>
      <w:tr w:rsidR="00F27913" w:rsidRPr="00FA38AF" w14:paraId="0DBC9FB4" w14:textId="77777777" w:rsidTr="00E946EA">
        <w:trPr>
          <w:trHeight w:val="198"/>
        </w:trPr>
        <w:tc>
          <w:tcPr>
            <w:tcW w:w="2287" w:type="dxa"/>
            <w:vMerge/>
            <w:vAlign w:val="center"/>
            <w:hideMark/>
          </w:tcPr>
          <w:p w14:paraId="437836CD" w14:textId="77777777" w:rsidR="002A11CA" w:rsidRPr="00FA38AF" w:rsidRDefault="002A11CA" w:rsidP="00FA38AF">
            <w:pPr>
              <w:pStyle w:val="cuatexto"/>
              <w:rPr>
                <w:rFonts w:cs="Calibri"/>
                <w:color w:val="000000"/>
                <w:szCs w:val="20"/>
                <w:lang w:val="es-ES" w:eastAsia="es-ES"/>
              </w:rPr>
            </w:pPr>
          </w:p>
        </w:tc>
        <w:tc>
          <w:tcPr>
            <w:tcW w:w="1286" w:type="dxa"/>
            <w:gridSpan w:val="2"/>
            <w:tcBorders>
              <w:top w:val="single" w:sz="2" w:space="0" w:color="auto"/>
              <w:bottom w:val="single" w:sz="2" w:space="0" w:color="auto"/>
            </w:tcBorders>
            <w:shd w:val="clear" w:color="auto" w:fill="auto"/>
            <w:noWrap/>
            <w:vAlign w:val="bottom"/>
            <w:hideMark/>
          </w:tcPr>
          <w:p w14:paraId="75DB2645" w14:textId="77777777" w:rsidR="002A11CA" w:rsidRPr="00FA38AF" w:rsidRDefault="002A11CA" w:rsidP="00FA38AF">
            <w:pPr>
              <w:pStyle w:val="cuatexto"/>
              <w:rPr>
                <w:rFonts w:cs="Calibri"/>
                <w:color w:val="000000"/>
                <w:szCs w:val="20"/>
                <w:lang w:val="es-ES" w:eastAsia="es-ES"/>
              </w:rPr>
            </w:pPr>
            <w:r w:rsidRPr="00FA38AF">
              <w:rPr>
                <w:rFonts w:cs="Calibri"/>
                <w:color w:val="000000"/>
                <w:szCs w:val="20"/>
                <w:lang w:val="es-ES" w:eastAsia="es-ES"/>
              </w:rPr>
              <w:t>Tudela</w:t>
            </w:r>
          </w:p>
        </w:tc>
        <w:tc>
          <w:tcPr>
            <w:tcW w:w="880" w:type="dxa"/>
            <w:tcBorders>
              <w:top w:val="single" w:sz="2" w:space="0" w:color="auto"/>
              <w:bottom w:val="single" w:sz="2" w:space="0" w:color="auto"/>
            </w:tcBorders>
            <w:shd w:val="clear" w:color="auto" w:fill="auto"/>
            <w:noWrap/>
            <w:vAlign w:val="bottom"/>
            <w:hideMark/>
          </w:tcPr>
          <w:p w14:paraId="73581010"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w:t>
            </w:r>
          </w:p>
        </w:tc>
        <w:tc>
          <w:tcPr>
            <w:tcW w:w="1231" w:type="dxa"/>
            <w:tcBorders>
              <w:top w:val="single" w:sz="2" w:space="0" w:color="auto"/>
              <w:bottom w:val="single" w:sz="2" w:space="0" w:color="auto"/>
            </w:tcBorders>
            <w:shd w:val="clear" w:color="auto" w:fill="auto"/>
            <w:noWrap/>
            <w:vAlign w:val="bottom"/>
            <w:hideMark/>
          </w:tcPr>
          <w:p w14:paraId="146D1E57"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 </w:t>
            </w:r>
          </w:p>
        </w:tc>
        <w:tc>
          <w:tcPr>
            <w:tcW w:w="888" w:type="dxa"/>
            <w:tcBorders>
              <w:top w:val="single" w:sz="2" w:space="0" w:color="auto"/>
              <w:bottom w:val="single" w:sz="2" w:space="0" w:color="auto"/>
            </w:tcBorders>
            <w:shd w:val="clear" w:color="auto" w:fill="auto"/>
            <w:noWrap/>
            <w:vAlign w:val="bottom"/>
            <w:hideMark/>
          </w:tcPr>
          <w:p w14:paraId="3931B211"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31</w:t>
            </w:r>
          </w:p>
        </w:tc>
        <w:tc>
          <w:tcPr>
            <w:tcW w:w="1231" w:type="dxa"/>
            <w:tcBorders>
              <w:top w:val="single" w:sz="2" w:space="0" w:color="auto"/>
              <w:bottom w:val="single" w:sz="2" w:space="0" w:color="auto"/>
            </w:tcBorders>
            <w:shd w:val="clear" w:color="auto" w:fill="auto"/>
            <w:noWrap/>
            <w:vAlign w:val="bottom"/>
            <w:hideMark/>
          </w:tcPr>
          <w:p w14:paraId="42891470"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97</w:t>
            </w:r>
          </w:p>
        </w:tc>
        <w:tc>
          <w:tcPr>
            <w:tcW w:w="888" w:type="dxa"/>
            <w:tcBorders>
              <w:top w:val="single" w:sz="2" w:space="0" w:color="auto"/>
              <w:bottom w:val="single" w:sz="2" w:space="0" w:color="auto"/>
            </w:tcBorders>
            <w:shd w:val="clear" w:color="auto" w:fill="auto"/>
            <w:noWrap/>
            <w:vAlign w:val="bottom"/>
            <w:hideMark/>
          </w:tcPr>
          <w:p w14:paraId="1FE1D37F"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26</w:t>
            </w:r>
          </w:p>
        </w:tc>
        <w:tc>
          <w:tcPr>
            <w:tcW w:w="1231" w:type="dxa"/>
            <w:tcBorders>
              <w:top w:val="single" w:sz="2" w:space="0" w:color="auto"/>
              <w:bottom w:val="single" w:sz="2" w:space="0" w:color="auto"/>
            </w:tcBorders>
            <w:shd w:val="clear" w:color="auto" w:fill="auto"/>
            <w:noWrap/>
            <w:vAlign w:val="bottom"/>
            <w:hideMark/>
          </w:tcPr>
          <w:p w14:paraId="357B7B91"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100</w:t>
            </w:r>
          </w:p>
        </w:tc>
        <w:tc>
          <w:tcPr>
            <w:tcW w:w="901" w:type="dxa"/>
            <w:tcBorders>
              <w:top w:val="single" w:sz="2" w:space="0" w:color="auto"/>
              <w:bottom w:val="single" w:sz="2" w:space="0" w:color="auto"/>
            </w:tcBorders>
            <w:shd w:val="clear" w:color="auto" w:fill="auto"/>
            <w:noWrap/>
            <w:vAlign w:val="bottom"/>
            <w:hideMark/>
          </w:tcPr>
          <w:p w14:paraId="5D4027A4"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26</w:t>
            </w:r>
          </w:p>
        </w:tc>
        <w:tc>
          <w:tcPr>
            <w:tcW w:w="1231" w:type="dxa"/>
            <w:tcBorders>
              <w:top w:val="single" w:sz="2" w:space="0" w:color="auto"/>
              <w:bottom w:val="single" w:sz="2" w:space="0" w:color="auto"/>
            </w:tcBorders>
            <w:shd w:val="clear" w:color="auto" w:fill="auto"/>
            <w:noWrap/>
            <w:vAlign w:val="bottom"/>
            <w:hideMark/>
          </w:tcPr>
          <w:p w14:paraId="013DA0BD"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100</w:t>
            </w:r>
          </w:p>
        </w:tc>
        <w:tc>
          <w:tcPr>
            <w:tcW w:w="888" w:type="dxa"/>
            <w:tcBorders>
              <w:top w:val="single" w:sz="2" w:space="0" w:color="auto"/>
              <w:bottom w:val="single" w:sz="2" w:space="0" w:color="auto"/>
            </w:tcBorders>
            <w:shd w:val="clear" w:color="auto" w:fill="auto"/>
            <w:noWrap/>
            <w:vAlign w:val="bottom"/>
            <w:hideMark/>
          </w:tcPr>
          <w:p w14:paraId="344C2430"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27</w:t>
            </w:r>
          </w:p>
        </w:tc>
        <w:tc>
          <w:tcPr>
            <w:tcW w:w="1063" w:type="dxa"/>
            <w:tcBorders>
              <w:top w:val="single" w:sz="2" w:space="0" w:color="auto"/>
              <w:bottom w:val="single" w:sz="2" w:space="0" w:color="auto"/>
            </w:tcBorders>
            <w:shd w:val="clear" w:color="auto" w:fill="auto"/>
            <w:noWrap/>
            <w:vAlign w:val="bottom"/>
            <w:hideMark/>
          </w:tcPr>
          <w:p w14:paraId="681521C0"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96</w:t>
            </w:r>
          </w:p>
        </w:tc>
      </w:tr>
      <w:tr w:rsidR="00F27913" w:rsidRPr="00FA38AF" w14:paraId="72576A62" w14:textId="77777777" w:rsidTr="00E946EA">
        <w:trPr>
          <w:trHeight w:val="198"/>
        </w:trPr>
        <w:tc>
          <w:tcPr>
            <w:tcW w:w="2287" w:type="dxa"/>
            <w:vMerge/>
            <w:vAlign w:val="center"/>
            <w:hideMark/>
          </w:tcPr>
          <w:p w14:paraId="18476933" w14:textId="77777777" w:rsidR="002A11CA" w:rsidRPr="00FA38AF" w:rsidRDefault="002A11CA" w:rsidP="00FA38AF">
            <w:pPr>
              <w:pStyle w:val="cuatexto"/>
              <w:rPr>
                <w:rFonts w:cs="Calibri"/>
                <w:color w:val="000000"/>
                <w:szCs w:val="20"/>
                <w:lang w:val="es-ES" w:eastAsia="es-ES"/>
              </w:rPr>
            </w:pPr>
          </w:p>
        </w:tc>
        <w:tc>
          <w:tcPr>
            <w:tcW w:w="1286" w:type="dxa"/>
            <w:gridSpan w:val="2"/>
            <w:tcBorders>
              <w:top w:val="single" w:sz="2" w:space="0" w:color="auto"/>
            </w:tcBorders>
            <w:shd w:val="clear" w:color="auto" w:fill="auto"/>
            <w:noWrap/>
            <w:vAlign w:val="bottom"/>
            <w:hideMark/>
          </w:tcPr>
          <w:p w14:paraId="069B94D6" w14:textId="77777777" w:rsidR="002A11CA" w:rsidRPr="00FA38AF" w:rsidRDefault="002A11CA" w:rsidP="00FA38AF">
            <w:pPr>
              <w:pStyle w:val="cuatexto"/>
              <w:rPr>
                <w:rFonts w:cs="Calibri"/>
                <w:color w:val="000000"/>
                <w:szCs w:val="20"/>
                <w:lang w:val="es-ES" w:eastAsia="es-ES"/>
              </w:rPr>
            </w:pPr>
            <w:r w:rsidRPr="00FA38AF">
              <w:rPr>
                <w:rFonts w:cs="Calibri"/>
                <w:color w:val="000000"/>
                <w:szCs w:val="20"/>
                <w:lang w:val="es-ES" w:eastAsia="es-ES"/>
              </w:rPr>
              <w:t>Estella</w:t>
            </w:r>
          </w:p>
        </w:tc>
        <w:tc>
          <w:tcPr>
            <w:tcW w:w="880" w:type="dxa"/>
            <w:tcBorders>
              <w:top w:val="single" w:sz="2" w:space="0" w:color="auto"/>
            </w:tcBorders>
            <w:shd w:val="clear" w:color="auto" w:fill="auto"/>
            <w:noWrap/>
            <w:vAlign w:val="bottom"/>
            <w:hideMark/>
          </w:tcPr>
          <w:p w14:paraId="19A977EA"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51</w:t>
            </w:r>
          </w:p>
        </w:tc>
        <w:tc>
          <w:tcPr>
            <w:tcW w:w="1231" w:type="dxa"/>
            <w:tcBorders>
              <w:top w:val="single" w:sz="2" w:space="0" w:color="auto"/>
            </w:tcBorders>
            <w:shd w:val="clear" w:color="auto" w:fill="auto"/>
            <w:noWrap/>
            <w:vAlign w:val="bottom"/>
            <w:hideMark/>
          </w:tcPr>
          <w:p w14:paraId="1569F8E5"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86</w:t>
            </w:r>
          </w:p>
        </w:tc>
        <w:tc>
          <w:tcPr>
            <w:tcW w:w="888" w:type="dxa"/>
            <w:tcBorders>
              <w:top w:val="single" w:sz="2" w:space="0" w:color="auto"/>
            </w:tcBorders>
            <w:shd w:val="clear" w:color="auto" w:fill="auto"/>
            <w:noWrap/>
            <w:vAlign w:val="bottom"/>
            <w:hideMark/>
          </w:tcPr>
          <w:p w14:paraId="1D7E151A"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36</w:t>
            </w:r>
          </w:p>
        </w:tc>
        <w:tc>
          <w:tcPr>
            <w:tcW w:w="1231" w:type="dxa"/>
            <w:tcBorders>
              <w:top w:val="single" w:sz="2" w:space="0" w:color="auto"/>
            </w:tcBorders>
            <w:shd w:val="clear" w:color="auto" w:fill="auto"/>
            <w:noWrap/>
            <w:vAlign w:val="bottom"/>
            <w:hideMark/>
          </w:tcPr>
          <w:p w14:paraId="08FC4ADC"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100</w:t>
            </w:r>
          </w:p>
        </w:tc>
        <w:tc>
          <w:tcPr>
            <w:tcW w:w="888" w:type="dxa"/>
            <w:tcBorders>
              <w:top w:val="single" w:sz="2" w:space="0" w:color="auto"/>
            </w:tcBorders>
            <w:shd w:val="clear" w:color="auto" w:fill="auto"/>
            <w:noWrap/>
            <w:vAlign w:val="bottom"/>
            <w:hideMark/>
          </w:tcPr>
          <w:p w14:paraId="51D0872E"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62</w:t>
            </w:r>
          </w:p>
        </w:tc>
        <w:tc>
          <w:tcPr>
            <w:tcW w:w="1231" w:type="dxa"/>
            <w:tcBorders>
              <w:top w:val="single" w:sz="2" w:space="0" w:color="auto"/>
            </w:tcBorders>
            <w:shd w:val="clear" w:color="auto" w:fill="auto"/>
            <w:noWrap/>
            <w:vAlign w:val="bottom"/>
            <w:hideMark/>
          </w:tcPr>
          <w:p w14:paraId="47DEBE76"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8</w:t>
            </w:r>
          </w:p>
        </w:tc>
        <w:tc>
          <w:tcPr>
            <w:tcW w:w="901" w:type="dxa"/>
            <w:tcBorders>
              <w:top w:val="single" w:sz="2" w:space="0" w:color="auto"/>
            </w:tcBorders>
            <w:shd w:val="clear" w:color="auto" w:fill="auto"/>
            <w:noWrap/>
            <w:vAlign w:val="bottom"/>
            <w:hideMark/>
          </w:tcPr>
          <w:p w14:paraId="473D8B09"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100</w:t>
            </w:r>
          </w:p>
        </w:tc>
        <w:tc>
          <w:tcPr>
            <w:tcW w:w="1231" w:type="dxa"/>
            <w:tcBorders>
              <w:top w:val="single" w:sz="2" w:space="0" w:color="auto"/>
            </w:tcBorders>
            <w:shd w:val="clear" w:color="auto" w:fill="auto"/>
            <w:noWrap/>
            <w:vAlign w:val="bottom"/>
            <w:hideMark/>
          </w:tcPr>
          <w:p w14:paraId="1F0BADC4"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47</w:t>
            </w:r>
          </w:p>
        </w:tc>
        <w:tc>
          <w:tcPr>
            <w:tcW w:w="888" w:type="dxa"/>
            <w:tcBorders>
              <w:top w:val="single" w:sz="2" w:space="0" w:color="auto"/>
            </w:tcBorders>
            <w:shd w:val="clear" w:color="auto" w:fill="auto"/>
            <w:noWrap/>
            <w:vAlign w:val="bottom"/>
            <w:hideMark/>
          </w:tcPr>
          <w:p w14:paraId="1E15F559"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42</w:t>
            </w:r>
          </w:p>
        </w:tc>
        <w:tc>
          <w:tcPr>
            <w:tcW w:w="1063" w:type="dxa"/>
            <w:tcBorders>
              <w:top w:val="single" w:sz="2" w:space="0" w:color="auto"/>
            </w:tcBorders>
            <w:shd w:val="clear" w:color="auto" w:fill="auto"/>
            <w:noWrap/>
            <w:vAlign w:val="bottom"/>
            <w:hideMark/>
          </w:tcPr>
          <w:p w14:paraId="4B721333" w14:textId="77777777" w:rsidR="002A11CA" w:rsidRPr="00FA38AF" w:rsidRDefault="002A11CA" w:rsidP="00FA38AF">
            <w:pPr>
              <w:pStyle w:val="cuatexto"/>
              <w:jc w:val="right"/>
              <w:rPr>
                <w:rFonts w:cs="Calibri"/>
                <w:color w:val="000000"/>
                <w:szCs w:val="20"/>
                <w:lang w:val="es-ES" w:eastAsia="es-ES"/>
              </w:rPr>
            </w:pPr>
            <w:r w:rsidRPr="00FA38AF">
              <w:rPr>
                <w:rFonts w:cs="Calibri"/>
                <w:color w:val="000000"/>
                <w:szCs w:val="20"/>
                <w:lang w:val="es-ES" w:eastAsia="es-ES"/>
              </w:rPr>
              <w:t>64</w:t>
            </w:r>
          </w:p>
        </w:tc>
      </w:tr>
      <w:tr w:rsidR="00FA38AF" w:rsidRPr="005B7E32" w14:paraId="19F16A6B" w14:textId="77777777" w:rsidTr="00E946EA">
        <w:trPr>
          <w:trHeight w:val="198"/>
        </w:trPr>
        <w:tc>
          <w:tcPr>
            <w:tcW w:w="2287" w:type="dxa"/>
            <w:vMerge w:val="restart"/>
            <w:tcBorders>
              <w:top w:val="single" w:sz="2" w:space="0" w:color="auto"/>
              <w:bottom w:val="single" w:sz="2" w:space="0" w:color="auto"/>
            </w:tcBorders>
            <w:shd w:val="clear" w:color="auto" w:fill="auto"/>
            <w:vAlign w:val="center"/>
            <w:hideMark/>
          </w:tcPr>
          <w:p w14:paraId="6F6BDD2F" w14:textId="77777777" w:rsidR="00FA38AF" w:rsidRPr="005B7E32" w:rsidRDefault="00FA38AF" w:rsidP="005B7E32">
            <w:pPr>
              <w:pStyle w:val="cuatexto"/>
              <w:rPr>
                <w:szCs w:val="20"/>
              </w:rPr>
            </w:pPr>
            <w:r w:rsidRPr="005B7E32">
              <w:rPr>
                <w:szCs w:val="20"/>
              </w:rPr>
              <w:lastRenderedPageBreak/>
              <w:t>Neurocirugía</w:t>
            </w:r>
          </w:p>
        </w:tc>
        <w:tc>
          <w:tcPr>
            <w:tcW w:w="1286" w:type="dxa"/>
            <w:gridSpan w:val="2"/>
            <w:tcBorders>
              <w:top w:val="single" w:sz="2" w:space="0" w:color="auto"/>
              <w:bottom w:val="single" w:sz="2" w:space="0" w:color="auto"/>
            </w:tcBorders>
            <w:shd w:val="clear" w:color="auto" w:fill="auto"/>
            <w:noWrap/>
            <w:vAlign w:val="bottom"/>
            <w:hideMark/>
          </w:tcPr>
          <w:p w14:paraId="1811473E" w14:textId="77777777" w:rsidR="00FA38AF" w:rsidRPr="005B7E32" w:rsidRDefault="00FA38AF" w:rsidP="005B7E32">
            <w:pPr>
              <w:pStyle w:val="cuatexto"/>
              <w:rPr>
                <w:szCs w:val="20"/>
              </w:rPr>
            </w:pPr>
            <w:r w:rsidRPr="005B7E32">
              <w:rPr>
                <w:szCs w:val="20"/>
              </w:rPr>
              <w:t>Pamplona</w:t>
            </w:r>
          </w:p>
        </w:tc>
        <w:tc>
          <w:tcPr>
            <w:tcW w:w="880" w:type="dxa"/>
            <w:tcBorders>
              <w:top w:val="single" w:sz="2" w:space="0" w:color="auto"/>
              <w:bottom w:val="single" w:sz="2" w:space="0" w:color="auto"/>
            </w:tcBorders>
            <w:shd w:val="clear" w:color="auto" w:fill="auto"/>
            <w:noWrap/>
            <w:vAlign w:val="bottom"/>
            <w:hideMark/>
          </w:tcPr>
          <w:p w14:paraId="69E6D00A" w14:textId="77777777" w:rsidR="00FA38AF" w:rsidRPr="005B7E32" w:rsidRDefault="00FA38AF" w:rsidP="005B7E32">
            <w:pPr>
              <w:pStyle w:val="cuatexto"/>
              <w:jc w:val="right"/>
              <w:rPr>
                <w:szCs w:val="20"/>
              </w:rPr>
            </w:pPr>
            <w:r w:rsidRPr="005B7E32">
              <w:rPr>
                <w:szCs w:val="20"/>
              </w:rPr>
              <w:t>230</w:t>
            </w:r>
          </w:p>
        </w:tc>
        <w:tc>
          <w:tcPr>
            <w:tcW w:w="1231" w:type="dxa"/>
            <w:tcBorders>
              <w:top w:val="single" w:sz="2" w:space="0" w:color="auto"/>
              <w:bottom w:val="single" w:sz="2" w:space="0" w:color="auto"/>
            </w:tcBorders>
            <w:shd w:val="clear" w:color="auto" w:fill="auto"/>
            <w:noWrap/>
            <w:vAlign w:val="bottom"/>
            <w:hideMark/>
          </w:tcPr>
          <w:p w14:paraId="56C80A84" w14:textId="77777777" w:rsidR="00FA38AF" w:rsidRPr="005B7E32" w:rsidRDefault="00FA38AF" w:rsidP="005B7E32">
            <w:pPr>
              <w:pStyle w:val="cuatexto"/>
              <w:jc w:val="right"/>
              <w:rPr>
                <w:szCs w:val="20"/>
              </w:rPr>
            </w:pPr>
            <w:r w:rsidRPr="005B7E32">
              <w:rPr>
                <w:szCs w:val="20"/>
              </w:rPr>
              <w:t>36</w:t>
            </w:r>
          </w:p>
        </w:tc>
        <w:tc>
          <w:tcPr>
            <w:tcW w:w="888" w:type="dxa"/>
            <w:tcBorders>
              <w:top w:val="single" w:sz="2" w:space="0" w:color="auto"/>
              <w:bottom w:val="single" w:sz="2" w:space="0" w:color="auto"/>
            </w:tcBorders>
            <w:shd w:val="clear" w:color="auto" w:fill="auto"/>
            <w:noWrap/>
            <w:vAlign w:val="bottom"/>
            <w:hideMark/>
          </w:tcPr>
          <w:p w14:paraId="53483F98" w14:textId="77777777" w:rsidR="00FA38AF" w:rsidRPr="005B7E32" w:rsidRDefault="00FA38AF" w:rsidP="005B7E32">
            <w:pPr>
              <w:pStyle w:val="cuatexto"/>
              <w:jc w:val="right"/>
              <w:rPr>
                <w:szCs w:val="20"/>
              </w:rPr>
            </w:pPr>
            <w:r w:rsidRPr="005B7E32">
              <w:rPr>
                <w:szCs w:val="20"/>
              </w:rPr>
              <w:t>177</w:t>
            </w:r>
          </w:p>
        </w:tc>
        <w:tc>
          <w:tcPr>
            <w:tcW w:w="1231" w:type="dxa"/>
            <w:tcBorders>
              <w:top w:val="single" w:sz="2" w:space="0" w:color="auto"/>
              <w:bottom w:val="single" w:sz="2" w:space="0" w:color="auto"/>
            </w:tcBorders>
            <w:shd w:val="clear" w:color="auto" w:fill="auto"/>
            <w:noWrap/>
            <w:vAlign w:val="bottom"/>
            <w:hideMark/>
          </w:tcPr>
          <w:p w14:paraId="15BC9BAA" w14:textId="77777777" w:rsidR="00FA38AF" w:rsidRPr="005B7E32" w:rsidRDefault="00FA38AF" w:rsidP="005B7E32">
            <w:pPr>
              <w:pStyle w:val="cuatexto"/>
              <w:jc w:val="right"/>
              <w:rPr>
                <w:szCs w:val="20"/>
              </w:rPr>
            </w:pPr>
            <w:r w:rsidRPr="005B7E32">
              <w:rPr>
                <w:szCs w:val="20"/>
              </w:rPr>
              <w:t>33</w:t>
            </w:r>
          </w:p>
        </w:tc>
        <w:tc>
          <w:tcPr>
            <w:tcW w:w="888" w:type="dxa"/>
            <w:tcBorders>
              <w:top w:val="single" w:sz="2" w:space="0" w:color="auto"/>
              <w:bottom w:val="single" w:sz="2" w:space="0" w:color="auto"/>
            </w:tcBorders>
            <w:shd w:val="clear" w:color="auto" w:fill="auto"/>
            <w:noWrap/>
            <w:vAlign w:val="bottom"/>
            <w:hideMark/>
          </w:tcPr>
          <w:p w14:paraId="7FAC7C61" w14:textId="77777777" w:rsidR="00FA38AF" w:rsidRPr="005B7E32" w:rsidRDefault="00FA38AF" w:rsidP="005B7E32">
            <w:pPr>
              <w:pStyle w:val="cuatexto"/>
              <w:jc w:val="right"/>
              <w:rPr>
                <w:szCs w:val="20"/>
              </w:rPr>
            </w:pPr>
            <w:r w:rsidRPr="005B7E32">
              <w:rPr>
                <w:szCs w:val="20"/>
              </w:rPr>
              <w:t>170</w:t>
            </w:r>
          </w:p>
        </w:tc>
        <w:tc>
          <w:tcPr>
            <w:tcW w:w="1231" w:type="dxa"/>
            <w:tcBorders>
              <w:top w:val="single" w:sz="2" w:space="0" w:color="auto"/>
              <w:bottom w:val="single" w:sz="2" w:space="0" w:color="auto"/>
            </w:tcBorders>
            <w:shd w:val="clear" w:color="auto" w:fill="auto"/>
            <w:noWrap/>
            <w:vAlign w:val="bottom"/>
            <w:hideMark/>
          </w:tcPr>
          <w:p w14:paraId="172C9B36" w14:textId="77777777" w:rsidR="00FA38AF" w:rsidRPr="005B7E32" w:rsidRDefault="00FA38AF" w:rsidP="005B7E32">
            <w:pPr>
              <w:pStyle w:val="cuatexto"/>
              <w:jc w:val="right"/>
              <w:rPr>
                <w:szCs w:val="20"/>
              </w:rPr>
            </w:pPr>
            <w:r w:rsidRPr="005B7E32">
              <w:rPr>
                <w:szCs w:val="20"/>
              </w:rPr>
              <w:t>40</w:t>
            </w:r>
          </w:p>
        </w:tc>
        <w:tc>
          <w:tcPr>
            <w:tcW w:w="901" w:type="dxa"/>
            <w:tcBorders>
              <w:top w:val="single" w:sz="2" w:space="0" w:color="auto"/>
              <w:bottom w:val="single" w:sz="2" w:space="0" w:color="auto"/>
            </w:tcBorders>
            <w:shd w:val="clear" w:color="auto" w:fill="auto"/>
            <w:noWrap/>
            <w:vAlign w:val="bottom"/>
            <w:hideMark/>
          </w:tcPr>
          <w:p w14:paraId="254B37C4" w14:textId="77777777" w:rsidR="00FA38AF" w:rsidRPr="005B7E32" w:rsidRDefault="00FA38AF" w:rsidP="005B7E32">
            <w:pPr>
              <w:pStyle w:val="cuatexto"/>
              <w:jc w:val="right"/>
              <w:rPr>
                <w:szCs w:val="20"/>
              </w:rPr>
            </w:pPr>
            <w:r w:rsidRPr="005B7E32">
              <w:rPr>
                <w:szCs w:val="20"/>
              </w:rPr>
              <w:t>45</w:t>
            </w:r>
          </w:p>
        </w:tc>
        <w:tc>
          <w:tcPr>
            <w:tcW w:w="1231" w:type="dxa"/>
            <w:tcBorders>
              <w:top w:val="single" w:sz="2" w:space="0" w:color="auto"/>
              <w:bottom w:val="single" w:sz="2" w:space="0" w:color="auto"/>
            </w:tcBorders>
            <w:shd w:val="clear" w:color="auto" w:fill="auto"/>
            <w:noWrap/>
            <w:vAlign w:val="bottom"/>
            <w:hideMark/>
          </w:tcPr>
          <w:p w14:paraId="51A7292D" w14:textId="77777777" w:rsidR="00FA38AF" w:rsidRPr="005B7E32" w:rsidRDefault="00FA38AF" w:rsidP="005B7E32">
            <w:pPr>
              <w:pStyle w:val="cuatexto"/>
              <w:jc w:val="right"/>
              <w:rPr>
                <w:szCs w:val="20"/>
              </w:rPr>
            </w:pPr>
            <w:r w:rsidRPr="005B7E32">
              <w:rPr>
                <w:szCs w:val="20"/>
              </w:rPr>
              <w:t>98</w:t>
            </w:r>
          </w:p>
        </w:tc>
        <w:tc>
          <w:tcPr>
            <w:tcW w:w="888" w:type="dxa"/>
            <w:tcBorders>
              <w:top w:val="single" w:sz="2" w:space="0" w:color="auto"/>
              <w:bottom w:val="single" w:sz="2" w:space="0" w:color="auto"/>
            </w:tcBorders>
            <w:shd w:val="clear" w:color="auto" w:fill="auto"/>
            <w:noWrap/>
            <w:vAlign w:val="bottom"/>
            <w:hideMark/>
          </w:tcPr>
          <w:p w14:paraId="14E38E6C" w14:textId="77777777" w:rsidR="00FA38AF" w:rsidRPr="005B7E32" w:rsidRDefault="00FA38AF" w:rsidP="005B7E32">
            <w:pPr>
              <w:pStyle w:val="cuatexto"/>
              <w:jc w:val="right"/>
              <w:rPr>
                <w:szCs w:val="20"/>
              </w:rPr>
            </w:pPr>
            <w:r w:rsidRPr="005B7E32">
              <w:rPr>
                <w:szCs w:val="20"/>
              </w:rPr>
              <w:t>88</w:t>
            </w:r>
          </w:p>
        </w:tc>
        <w:tc>
          <w:tcPr>
            <w:tcW w:w="1063" w:type="dxa"/>
            <w:tcBorders>
              <w:top w:val="single" w:sz="2" w:space="0" w:color="auto"/>
              <w:bottom w:val="single" w:sz="2" w:space="0" w:color="auto"/>
            </w:tcBorders>
            <w:shd w:val="clear" w:color="auto" w:fill="auto"/>
            <w:noWrap/>
            <w:vAlign w:val="bottom"/>
            <w:hideMark/>
          </w:tcPr>
          <w:p w14:paraId="78DB8E5C" w14:textId="77777777" w:rsidR="00FA38AF" w:rsidRPr="005B7E32" w:rsidRDefault="00FA38AF" w:rsidP="005B7E32">
            <w:pPr>
              <w:pStyle w:val="cuatexto"/>
              <w:jc w:val="right"/>
              <w:rPr>
                <w:szCs w:val="20"/>
              </w:rPr>
            </w:pPr>
            <w:r w:rsidRPr="005B7E32">
              <w:rPr>
                <w:szCs w:val="20"/>
              </w:rPr>
              <w:t>60</w:t>
            </w:r>
          </w:p>
        </w:tc>
      </w:tr>
      <w:tr w:rsidR="00FA38AF" w:rsidRPr="005B7E32" w14:paraId="109C76FF" w14:textId="77777777" w:rsidTr="00E946EA">
        <w:trPr>
          <w:trHeight w:val="198"/>
        </w:trPr>
        <w:tc>
          <w:tcPr>
            <w:tcW w:w="2287" w:type="dxa"/>
            <w:vMerge/>
            <w:tcBorders>
              <w:top w:val="single" w:sz="2" w:space="0" w:color="auto"/>
              <w:bottom w:val="single" w:sz="2" w:space="0" w:color="auto"/>
            </w:tcBorders>
            <w:vAlign w:val="center"/>
            <w:hideMark/>
          </w:tcPr>
          <w:p w14:paraId="5D8C3C3F" w14:textId="77777777" w:rsidR="00FA38AF" w:rsidRPr="005B7E32" w:rsidRDefault="00FA38AF" w:rsidP="005B7E32">
            <w:pPr>
              <w:pStyle w:val="cuatexto"/>
              <w:rPr>
                <w:szCs w:val="20"/>
              </w:rPr>
            </w:pPr>
          </w:p>
        </w:tc>
        <w:tc>
          <w:tcPr>
            <w:tcW w:w="1286" w:type="dxa"/>
            <w:gridSpan w:val="2"/>
            <w:tcBorders>
              <w:top w:val="single" w:sz="2" w:space="0" w:color="auto"/>
              <w:bottom w:val="single" w:sz="2" w:space="0" w:color="auto"/>
            </w:tcBorders>
            <w:shd w:val="clear" w:color="auto" w:fill="auto"/>
            <w:noWrap/>
            <w:vAlign w:val="bottom"/>
            <w:hideMark/>
          </w:tcPr>
          <w:p w14:paraId="67F0319F" w14:textId="77777777" w:rsidR="00FA38AF" w:rsidRPr="005B7E32" w:rsidRDefault="00FA38AF" w:rsidP="005B7E32">
            <w:pPr>
              <w:pStyle w:val="cuatexto"/>
              <w:rPr>
                <w:szCs w:val="20"/>
              </w:rPr>
            </w:pPr>
            <w:r w:rsidRPr="005B7E32">
              <w:rPr>
                <w:szCs w:val="20"/>
              </w:rPr>
              <w:t>Tudela</w:t>
            </w:r>
          </w:p>
        </w:tc>
        <w:tc>
          <w:tcPr>
            <w:tcW w:w="880" w:type="dxa"/>
            <w:tcBorders>
              <w:top w:val="single" w:sz="2" w:space="0" w:color="auto"/>
              <w:bottom w:val="single" w:sz="2" w:space="0" w:color="auto"/>
            </w:tcBorders>
            <w:shd w:val="clear" w:color="auto" w:fill="auto"/>
            <w:noWrap/>
            <w:vAlign w:val="bottom"/>
            <w:hideMark/>
          </w:tcPr>
          <w:p w14:paraId="04ACA0D1" w14:textId="77777777" w:rsidR="00FA38AF" w:rsidRPr="005B7E32" w:rsidRDefault="00FA38AF" w:rsidP="005B7E32">
            <w:pPr>
              <w:pStyle w:val="cuatexto"/>
              <w:jc w:val="right"/>
              <w:rPr>
                <w:szCs w:val="20"/>
              </w:rPr>
            </w:pPr>
            <w:r w:rsidRPr="005B7E32">
              <w:rPr>
                <w:szCs w:val="20"/>
              </w:rPr>
              <w:t>-</w:t>
            </w:r>
          </w:p>
        </w:tc>
        <w:tc>
          <w:tcPr>
            <w:tcW w:w="1231" w:type="dxa"/>
            <w:tcBorders>
              <w:top w:val="single" w:sz="2" w:space="0" w:color="auto"/>
              <w:bottom w:val="single" w:sz="2" w:space="0" w:color="auto"/>
            </w:tcBorders>
            <w:shd w:val="clear" w:color="auto" w:fill="auto"/>
            <w:noWrap/>
            <w:vAlign w:val="bottom"/>
            <w:hideMark/>
          </w:tcPr>
          <w:p w14:paraId="6DA235A9" w14:textId="77777777" w:rsidR="00FA38AF" w:rsidRPr="005B7E32" w:rsidRDefault="00FA38AF" w:rsidP="005B7E32">
            <w:pPr>
              <w:pStyle w:val="cuatexto"/>
              <w:jc w:val="right"/>
              <w:rPr>
                <w:szCs w:val="20"/>
              </w:rPr>
            </w:pPr>
            <w:r w:rsidRPr="005B7E32">
              <w:rPr>
                <w:szCs w:val="20"/>
              </w:rPr>
              <w:t>-</w:t>
            </w:r>
          </w:p>
        </w:tc>
        <w:tc>
          <w:tcPr>
            <w:tcW w:w="888" w:type="dxa"/>
            <w:tcBorders>
              <w:top w:val="single" w:sz="2" w:space="0" w:color="auto"/>
              <w:bottom w:val="single" w:sz="2" w:space="0" w:color="auto"/>
            </w:tcBorders>
            <w:shd w:val="clear" w:color="auto" w:fill="auto"/>
            <w:noWrap/>
            <w:vAlign w:val="bottom"/>
            <w:hideMark/>
          </w:tcPr>
          <w:p w14:paraId="02F17608" w14:textId="77777777" w:rsidR="00FA38AF" w:rsidRPr="005B7E32" w:rsidRDefault="00FA38AF" w:rsidP="005B7E32">
            <w:pPr>
              <w:pStyle w:val="cuatexto"/>
              <w:jc w:val="right"/>
              <w:rPr>
                <w:szCs w:val="20"/>
              </w:rPr>
            </w:pPr>
            <w:r w:rsidRPr="005B7E32">
              <w:rPr>
                <w:szCs w:val="20"/>
              </w:rPr>
              <w:t>-</w:t>
            </w:r>
          </w:p>
        </w:tc>
        <w:tc>
          <w:tcPr>
            <w:tcW w:w="1231" w:type="dxa"/>
            <w:tcBorders>
              <w:top w:val="single" w:sz="2" w:space="0" w:color="auto"/>
              <w:bottom w:val="single" w:sz="2" w:space="0" w:color="auto"/>
            </w:tcBorders>
            <w:shd w:val="clear" w:color="auto" w:fill="auto"/>
            <w:noWrap/>
            <w:vAlign w:val="bottom"/>
            <w:hideMark/>
          </w:tcPr>
          <w:p w14:paraId="0449B819" w14:textId="77777777" w:rsidR="00FA38AF" w:rsidRPr="005B7E32" w:rsidRDefault="00FA38AF" w:rsidP="005B7E32">
            <w:pPr>
              <w:pStyle w:val="cuatexto"/>
              <w:jc w:val="right"/>
              <w:rPr>
                <w:szCs w:val="20"/>
              </w:rPr>
            </w:pPr>
            <w:r w:rsidRPr="005B7E32">
              <w:rPr>
                <w:szCs w:val="20"/>
              </w:rPr>
              <w:t>-</w:t>
            </w:r>
          </w:p>
        </w:tc>
        <w:tc>
          <w:tcPr>
            <w:tcW w:w="888" w:type="dxa"/>
            <w:tcBorders>
              <w:top w:val="single" w:sz="2" w:space="0" w:color="auto"/>
              <w:bottom w:val="single" w:sz="2" w:space="0" w:color="auto"/>
            </w:tcBorders>
            <w:shd w:val="clear" w:color="auto" w:fill="auto"/>
            <w:noWrap/>
            <w:vAlign w:val="bottom"/>
            <w:hideMark/>
          </w:tcPr>
          <w:p w14:paraId="1B284A7D" w14:textId="77777777" w:rsidR="00FA38AF" w:rsidRPr="005B7E32" w:rsidRDefault="00FA38AF" w:rsidP="005B7E32">
            <w:pPr>
              <w:pStyle w:val="cuatexto"/>
              <w:jc w:val="right"/>
              <w:rPr>
                <w:szCs w:val="20"/>
              </w:rPr>
            </w:pPr>
            <w:r w:rsidRPr="005B7E32">
              <w:rPr>
                <w:szCs w:val="20"/>
              </w:rPr>
              <w:t>-</w:t>
            </w:r>
          </w:p>
        </w:tc>
        <w:tc>
          <w:tcPr>
            <w:tcW w:w="1231" w:type="dxa"/>
            <w:tcBorders>
              <w:top w:val="single" w:sz="2" w:space="0" w:color="auto"/>
              <w:bottom w:val="single" w:sz="2" w:space="0" w:color="auto"/>
            </w:tcBorders>
            <w:shd w:val="clear" w:color="auto" w:fill="auto"/>
            <w:noWrap/>
            <w:vAlign w:val="bottom"/>
            <w:hideMark/>
          </w:tcPr>
          <w:p w14:paraId="73BE58BE" w14:textId="77777777" w:rsidR="00FA38AF" w:rsidRPr="005B7E32" w:rsidRDefault="00FA38AF" w:rsidP="005B7E32">
            <w:pPr>
              <w:pStyle w:val="cuatexto"/>
              <w:jc w:val="right"/>
              <w:rPr>
                <w:szCs w:val="20"/>
              </w:rPr>
            </w:pPr>
            <w:r w:rsidRPr="005B7E32">
              <w:rPr>
                <w:szCs w:val="20"/>
              </w:rPr>
              <w:t>-</w:t>
            </w:r>
          </w:p>
        </w:tc>
        <w:tc>
          <w:tcPr>
            <w:tcW w:w="901" w:type="dxa"/>
            <w:tcBorders>
              <w:top w:val="single" w:sz="2" w:space="0" w:color="auto"/>
              <w:bottom w:val="single" w:sz="2" w:space="0" w:color="auto"/>
            </w:tcBorders>
            <w:shd w:val="clear" w:color="auto" w:fill="auto"/>
            <w:noWrap/>
            <w:vAlign w:val="bottom"/>
            <w:hideMark/>
          </w:tcPr>
          <w:p w14:paraId="685F5C95" w14:textId="77777777" w:rsidR="00FA38AF" w:rsidRPr="005B7E32" w:rsidRDefault="00FA38AF" w:rsidP="005B7E32">
            <w:pPr>
              <w:pStyle w:val="cuatexto"/>
              <w:jc w:val="right"/>
              <w:rPr>
                <w:szCs w:val="20"/>
              </w:rPr>
            </w:pPr>
            <w:r w:rsidRPr="005B7E32">
              <w:rPr>
                <w:szCs w:val="20"/>
              </w:rPr>
              <w:t>-</w:t>
            </w:r>
          </w:p>
        </w:tc>
        <w:tc>
          <w:tcPr>
            <w:tcW w:w="1231" w:type="dxa"/>
            <w:tcBorders>
              <w:top w:val="single" w:sz="2" w:space="0" w:color="auto"/>
              <w:bottom w:val="single" w:sz="2" w:space="0" w:color="auto"/>
            </w:tcBorders>
            <w:shd w:val="clear" w:color="auto" w:fill="auto"/>
            <w:noWrap/>
            <w:vAlign w:val="bottom"/>
            <w:hideMark/>
          </w:tcPr>
          <w:p w14:paraId="2D6FA369" w14:textId="77777777" w:rsidR="00FA38AF" w:rsidRPr="005B7E32" w:rsidRDefault="00FA38AF" w:rsidP="005B7E32">
            <w:pPr>
              <w:pStyle w:val="cuatexto"/>
              <w:jc w:val="right"/>
              <w:rPr>
                <w:szCs w:val="20"/>
              </w:rPr>
            </w:pPr>
            <w:r w:rsidRPr="005B7E32">
              <w:rPr>
                <w:szCs w:val="20"/>
              </w:rPr>
              <w:t>-</w:t>
            </w:r>
          </w:p>
        </w:tc>
        <w:tc>
          <w:tcPr>
            <w:tcW w:w="888" w:type="dxa"/>
            <w:tcBorders>
              <w:top w:val="single" w:sz="2" w:space="0" w:color="auto"/>
              <w:bottom w:val="single" w:sz="2" w:space="0" w:color="auto"/>
            </w:tcBorders>
            <w:shd w:val="clear" w:color="auto" w:fill="auto"/>
            <w:noWrap/>
            <w:vAlign w:val="bottom"/>
            <w:hideMark/>
          </w:tcPr>
          <w:p w14:paraId="2EDCC079" w14:textId="77777777" w:rsidR="00FA38AF" w:rsidRPr="005B7E32" w:rsidRDefault="00FA38AF" w:rsidP="005B7E32">
            <w:pPr>
              <w:pStyle w:val="cuatexto"/>
              <w:jc w:val="right"/>
              <w:rPr>
                <w:szCs w:val="20"/>
              </w:rPr>
            </w:pPr>
            <w:r w:rsidRPr="005B7E32">
              <w:rPr>
                <w:szCs w:val="20"/>
              </w:rPr>
              <w:t>-</w:t>
            </w:r>
          </w:p>
        </w:tc>
        <w:tc>
          <w:tcPr>
            <w:tcW w:w="1063" w:type="dxa"/>
            <w:tcBorders>
              <w:top w:val="single" w:sz="2" w:space="0" w:color="auto"/>
              <w:bottom w:val="single" w:sz="2" w:space="0" w:color="auto"/>
            </w:tcBorders>
            <w:shd w:val="clear" w:color="auto" w:fill="auto"/>
            <w:noWrap/>
            <w:vAlign w:val="bottom"/>
            <w:hideMark/>
          </w:tcPr>
          <w:p w14:paraId="65D0A6D0" w14:textId="77777777" w:rsidR="00FA38AF" w:rsidRPr="005B7E32" w:rsidRDefault="00FA38AF" w:rsidP="005B7E32">
            <w:pPr>
              <w:pStyle w:val="cuatexto"/>
              <w:jc w:val="right"/>
              <w:rPr>
                <w:szCs w:val="20"/>
              </w:rPr>
            </w:pPr>
            <w:r w:rsidRPr="005B7E32">
              <w:rPr>
                <w:szCs w:val="20"/>
              </w:rPr>
              <w:t>-</w:t>
            </w:r>
          </w:p>
        </w:tc>
      </w:tr>
      <w:tr w:rsidR="00FA38AF" w:rsidRPr="005B7E32" w14:paraId="633DA4C9" w14:textId="77777777" w:rsidTr="00E946EA">
        <w:trPr>
          <w:trHeight w:val="198"/>
        </w:trPr>
        <w:tc>
          <w:tcPr>
            <w:tcW w:w="2287" w:type="dxa"/>
            <w:vMerge/>
            <w:tcBorders>
              <w:top w:val="single" w:sz="2" w:space="0" w:color="auto"/>
              <w:bottom w:val="single" w:sz="2" w:space="0" w:color="auto"/>
            </w:tcBorders>
            <w:vAlign w:val="center"/>
            <w:hideMark/>
          </w:tcPr>
          <w:p w14:paraId="5D8DCAA9" w14:textId="77777777" w:rsidR="00FA38AF" w:rsidRPr="005B7E32" w:rsidRDefault="00FA38AF" w:rsidP="005B7E32">
            <w:pPr>
              <w:pStyle w:val="cuatexto"/>
              <w:rPr>
                <w:szCs w:val="20"/>
              </w:rPr>
            </w:pPr>
          </w:p>
        </w:tc>
        <w:tc>
          <w:tcPr>
            <w:tcW w:w="1286" w:type="dxa"/>
            <w:gridSpan w:val="2"/>
            <w:tcBorders>
              <w:top w:val="single" w:sz="2" w:space="0" w:color="auto"/>
              <w:bottom w:val="single" w:sz="2" w:space="0" w:color="auto"/>
            </w:tcBorders>
            <w:shd w:val="clear" w:color="auto" w:fill="auto"/>
            <w:noWrap/>
            <w:vAlign w:val="bottom"/>
            <w:hideMark/>
          </w:tcPr>
          <w:p w14:paraId="23A48DD0" w14:textId="77777777" w:rsidR="00FA38AF" w:rsidRPr="005B7E32" w:rsidRDefault="00FA38AF" w:rsidP="005B7E32">
            <w:pPr>
              <w:pStyle w:val="cuatexto"/>
              <w:rPr>
                <w:szCs w:val="20"/>
              </w:rPr>
            </w:pPr>
            <w:r w:rsidRPr="005B7E32">
              <w:rPr>
                <w:szCs w:val="20"/>
              </w:rPr>
              <w:t>Estella</w:t>
            </w:r>
          </w:p>
        </w:tc>
        <w:tc>
          <w:tcPr>
            <w:tcW w:w="880" w:type="dxa"/>
            <w:tcBorders>
              <w:top w:val="single" w:sz="2" w:space="0" w:color="auto"/>
              <w:bottom w:val="single" w:sz="2" w:space="0" w:color="auto"/>
            </w:tcBorders>
            <w:shd w:val="clear" w:color="auto" w:fill="auto"/>
            <w:noWrap/>
            <w:vAlign w:val="bottom"/>
            <w:hideMark/>
          </w:tcPr>
          <w:p w14:paraId="7AE124EC" w14:textId="77777777" w:rsidR="00FA38AF" w:rsidRPr="005B7E32" w:rsidRDefault="00FA38AF" w:rsidP="005B7E32">
            <w:pPr>
              <w:pStyle w:val="cuatexto"/>
              <w:jc w:val="right"/>
              <w:rPr>
                <w:szCs w:val="20"/>
              </w:rPr>
            </w:pPr>
            <w:r w:rsidRPr="005B7E32">
              <w:rPr>
                <w:szCs w:val="20"/>
              </w:rPr>
              <w:t>-</w:t>
            </w:r>
          </w:p>
        </w:tc>
        <w:tc>
          <w:tcPr>
            <w:tcW w:w="1231" w:type="dxa"/>
            <w:tcBorders>
              <w:top w:val="single" w:sz="2" w:space="0" w:color="auto"/>
              <w:bottom w:val="single" w:sz="2" w:space="0" w:color="auto"/>
            </w:tcBorders>
            <w:shd w:val="clear" w:color="auto" w:fill="auto"/>
            <w:noWrap/>
            <w:vAlign w:val="bottom"/>
            <w:hideMark/>
          </w:tcPr>
          <w:p w14:paraId="2A527310" w14:textId="77777777" w:rsidR="00FA38AF" w:rsidRPr="005B7E32" w:rsidRDefault="00FA38AF" w:rsidP="005B7E32">
            <w:pPr>
              <w:pStyle w:val="cuatexto"/>
              <w:jc w:val="right"/>
              <w:rPr>
                <w:szCs w:val="20"/>
              </w:rPr>
            </w:pPr>
            <w:r w:rsidRPr="005B7E32">
              <w:rPr>
                <w:szCs w:val="20"/>
              </w:rPr>
              <w:t>-</w:t>
            </w:r>
          </w:p>
        </w:tc>
        <w:tc>
          <w:tcPr>
            <w:tcW w:w="888" w:type="dxa"/>
            <w:tcBorders>
              <w:top w:val="single" w:sz="2" w:space="0" w:color="auto"/>
              <w:bottom w:val="single" w:sz="2" w:space="0" w:color="auto"/>
            </w:tcBorders>
            <w:shd w:val="clear" w:color="auto" w:fill="auto"/>
            <w:noWrap/>
            <w:vAlign w:val="bottom"/>
            <w:hideMark/>
          </w:tcPr>
          <w:p w14:paraId="3814F412" w14:textId="77777777" w:rsidR="00FA38AF" w:rsidRPr="005B7E32" w:rsidRDefault="00FA38AF" w:rsidP="005B7E32">
            <w:pPr>
              <w:pStyle w:val="cuatexto"/>
              <w:jc w:val="right"/>
              <w:rPr>
                <w:szCs w:val="20"/>
              </w:rPr>
            </w:pPr>
            <w:r w:rsidRPr="005B7E32">
              <w:rPr>
                <w:szCs w:val="20"/>
              </w:rPr>
              <w:t>-</w:t>
            </w:r>
          </w:p>
        </w:tc>
        <w:tc>
          <w:tcPr>
            <w:tcW w:w="1231" w:type="dxa"/>
            <w:tcBorders>
              <w:top w:val="single" w:sz="2" w:space="0" w:color="auto"/>
              <w:bottom w:val="single" w:sz="2" w:space="0" w:color="auto"/>
            </w:tcBorders>
            <w:shd w:val="clear" w:color="auto" w:fill="auto"/>
            <w:noWrap/>
            <w:vAlign w:val="bottom"/>
            <w:hideMark/>
          </w:tcPr>
          <w:p w14:paraId="16E4266A" w14:textId="77777777" w:rsidR="00FA38AF" w:rsidRPr="005B7E32" w:rsidRDefault="00FA38AF" w:rsidP="005B7E32">
            <w:pPr>
              <w:pStyle w:val="cuatexto"/>
              <w:jc w:val="right"/>
              <w:rPr>
                <w:szCs w:val="20"/>
              </w:rPr>
            </w:pPr>
            <w:r w:rsidRPr="005B7E32">
              <w:rPr>
                <w:szCs w:val="20"/>
              </w:rPr>
              <w:t>-</w:t>
            </w:r>
          </w:p>
        </w:tc>
        <w:tc>
          <w:tcPr>
            <w:tcW w:w="888" w:type="dxa"/>
            <w:tcBorders>
              <w:top w:val="single" w:sz="2" w:space="0" w:color="auto"/>
              <w:bottom w:val="single" w:sz="2" w:space="0" w:color="auto"/>
            </w:tcBorders>
            <w:shd w:val="clear" w:color="auto" w:fill="auto"/>
            <w:noWrap/>
            <w:vAlign w:val="bottom"/>
            <w:hideMark/>
          </w:tcPr>
          <w:p w14:paraId="49A27C1C" w14:textId="77777777" w:rsidR="00FA38AF" w:rsidRPr="005B7E32" w:rsidRDefault="00FA38AF" w:rsidP="005B7E32">
            <w:pPr>
              <w:pStyle w:val="cuatexto"/>
              <w:jc w:val="right"/>
              <w:rPr>
                <w:szCs w:val="20"/>
              </w:rPr>
            </w:pPr>
            <w:r w:rsidRPr="005B7E32">
              <w:rPr>
                <w:szCs w:val="20"/>
              </w:rPr>
              <w:t>-</w:t>
            </w:r>
          </w:p>
        </w:tc>
        <w:tc>
          <w:tcPr>
            <w:tcW w:w="1231" w:type="dxa"/>
            <w:tcBorders>
              <w:top w:val="single" w:sz="2" w:space="0" w:color="auto"/>
              <w:bottom w:val="single" w:sz="2" w:space="0" w:color="auto"/>
            </w:tcBorders>
            <w:shd w:val="clear" w:color="auto" w:fill="auto"/>
            <w:noWrap/>
            <w:vAlign w:val="bottom"/>
            <w:hideMark/>
          </w:tcPr>
          <w:p w14:paraId="79802293" w14:textId="77777777" w:rsidR="00FA38AF" w:rsidRPr="005B7E32" w:rsidRDefault="00FA38AF" w:rsidP="005B7E32">
            <w:pPr>
              <w:pStyle w:val="cuatexto"/>
              <w:jc w:val="right"/>
              <w:rPr>
                <w:szCs w:val="20"/>
              </w:rPr>
            </w:pPr>
            <w:r w:rsidRPr="005B7E32">
              <w:rPr>
                <w:szCs w:val="20"/>
              </w:rPr>
              <w:t>-</w:t>
            </w:r>
          </w:p>
        </w:tc>
        <w:tc>
          <w:tcPr>
            <w:tcW w:w="901" w:type="dxa"/>
            <w:tcBorders>
              <w:top w:val="single" w:sz="2" w:space="0" w:color="auto"/>
              <w:bottom w:val="single" w:sz="2" w:space="0" w:color="auto"/>
            </w:tcBorders>
            <w:shd w:val="clear" w:color="auto" w:fill="auto"/>
            <w:noWrap/>
            <w:vAlign w:val="bottom"/>
            <w:hideMark/>
          </w:tcPr>
          <w:p w14:paraId="43BB4A87" w14:textId="77777777" w:rsidR="00FA38AF" w:rsidRPr="005B7E32" w:rsidRDefault="00FA38AF" w:rsidP="005B7E32">
            <w:pPr>
              <w:pStyle w:val="cuatexto"/>
              <w:jc w:val="right"/>
              <w:rPr>
                <w:szCs w:val="20"/>
              </w:rPr>
            </w:pPr>
            <w:r w:rsidRPr="005B7E32">
              <w:rPr>
                <w:szCs w:val="20"/>
              </w:rPr>
              <w:t>-</w:t>
            </w:r>
          </w:p>
        </w:tc>
        <w:tc>
          <w:tcPr>
            <w:tcW w:w="1231" w:type="dxa"/>
            <w:tcBorders>
              <w:top w:val="single" w:sz="2" w:space="0" w:color="auto"/>
              <w:bottom w:val="single" w:sz="2" w:space="0" w:color="auto"/>
            </w:tcBorders>
            <w:shd w:val="clear" w:color="auto" w:fill="auto"/>
            <w:noWrap/>
            <w:vAlign w:val="bottom"/>
            <w:hideMark/>
          </w:tcPr>
          <w:p w14:paraId="0326F0E4" w14:textId="77777777" w:rsidR="00FA38AF" w:rsidRPr="005B7E32" w:rsidRDefault="00FA38AF" w:rsidP="005B7E32">
            <w:pPr>
              <w:pStyle w:val="cuatexto"/>
              <w:jc w:val="right"/>
              <w:rPr>
                <w:szCs w:val="20"/>
              </w:rPr>
            </w:pPr>
            <w:r w:rsidRPr="005B7E32">
              <w:rPr>
                <w:szCs w:val="20"/>
              </w:rPr>
              <w:t>-</w:t>
            </w:r>
          </w:p>
        </w:tc>
        <w:tc>
          <w:tcPr>
            <w:tcW w:w="888" w:type="dxa"/>
            <w:tcBorders>
              <w:top w:val="single" w:sz="2" w:space="0" w:color="auto"/>
              <w:bottom w:val="single" w:sz="2" w:space="0" w:color="auto"/>
            </w:tcBorders>
            <w:shd w:val="clear" w:color="auto" w:fill="auto"/>
            <w:noWrap/>
            <w:vAlign w:val="bottom"/>
            <w:hideMark/>
          </w:tcPr>
          <w:p w14:paraId="07F41820" w14:textId="77777777" w:rsidR="00FA38AF" w:rsidRPr="005B7E32" w:rsidRDefault="00FA38AF" w:rsidP="005B7E32">
            <w:pPr>
              <w:pStyle w:val="cuatexto"/>
              <w:jc w:val="right"/>
              <w:rPr>
                <w:szCs w:val="20"/>
              </w:rPr>
            </w:pPr>
            <w:r w:rsidRPr="005B7E32">
              <w:rPr>
                <w:szCs w:val="20"/>
              </w:rPr>
              <w:t>-</w:t>
            </w:r>
          </w:p>
        </w:tc>
        <w:tc>
          <w:tcPr>
            <w:tcW w:w="1063" w:type="dxa"/>
            <w:tcBorders>
              <w:top w:val="single" w:sz="2" w:space="0" w:color="auto"/>
              <w:bottom w:val="single" w:sz="2" w:space="0" w:color="auto"/>
            </w:tcBorders>
            <w:shd w:val="clear" w:color="auto" w:fill="auto"/>
            <w:noWrap/>
            <w:vAlign w:val="bottom"/>
            <w:hideMark/>
          </w:tcPr>
          <w:p w14:paraId="3A4E2712" w14:textId="77777777" w:rsidR="00FA38AF" w:rsidRPr="005B7E32" w:rsidRDefault="00FA38AF" w:rsidP="005B7E32">
            <w:pPr>
              <w:pStyle w:val="cuatexto"/>
              <w:jc w:val="right"/>
              <w:rPr>
                <w:szCs w:val="20"/>
              </w:rPr>
            </w:pPr>
            <w:r w:rsidRPr="005B7E32">
              <w:rPr>
                <w:szCs w:val="20"/>
              </w:rPr>
              <w:t>-</w:t>
            </w:r>
          </w:p>
        </w:tc>
      </w:tr>
      <w:tr w:rsidR="00FA38AF" w:rsidRPr="005B7E32" w14:paraId="2AE54AE5" w14:textId="77777777" w:rsidTr="00E946EA">
        <w:trPr>
          <w:trHeight w:val="198"/>
        </w:trPr>
        <w:tc>
          <w:tcPr>
            <w:tcW w:w="2287" w:type="dxa"/>
            <w:vMerge w:val="restart"/>
            <w:tcBorders>
              <w:top w:val="single" w:sz="2" w:space="0" w:color="auto"/>
              <w:bottom w:val="single" w:sz="2" w:space="0" w:color="auto"/>
            </w:tcBorders>
            <w:shd w:val="clear" w:color="auto" w:fill="auto"/>
            <w:vAlign w:val="center"/>
          </w:tcPr>
          <w:p w14:paraId="4EE799F8" w14:textId="77777777" w:rsidR="00FA38AF" w:rsidRPr="005B7E32" w:rsidRDefault="00FA38AF" w:rsidP="005B7E32">
            <w:pPr>
              <w:pStyle w:val="cuatexto"/>
              <w:rPr>
                <w:szCs w:val="20"/>
              </w:rPr>
            </w:pPr>
            <w:r w:rsidRPr="005B7E32">
              <w:rPr>
                <w:szCs w:val="20"/>
              </w:rPr>
              <w:t>Neurología</w:t>
            </w:r>
          </w:p>
        </w:tc>
        <w:tc>
          <w:tcPr>
            <w:tcW w:w="1286" w:type="dxa"/>
            <w:gridSpan w:val="2"/>
            <w:tcBorders>
              <w:top w:val="single" w:sz="2" w:space="0" w:color="auto"/>
              <w:bottom w:val="single" w:sz="2" w:space="0" w:color="auto"/>
            </w:tcBorders>
            <w:shd w:val="clear" w:color="auto" w:fill="auto"/>
            <w:noWrap/>
            <w:vAlign w:val="bottom"/>
          </w:tcPr>
          <w:p w14:paraId="260AAEF7" w14:textId="77777777" w:rsidR="00FA38AF" w:rsidRPr="005B7E32" w:rsidRDefault="00FA38AF" w:rsidP="005B7E32">
            <w:pPr>
              <w:pStyle w:val="cuatexto"/>
              <w:rPr>
                <w:szCs w:val="20"/>
              </w:rPr>
            </w:pPr>
            <w:r w:rsidRPr="005B7E32">
              <w:rPr>
                <w:szCs w:val="20"/>
              </w:rPr>
              <w:t>Pamplona</w:t>
            </w:r>
          </w:p>
        </w:tc>
        <w:tc>
          <w:tcPr>
            <w:tcW w:w="880" w:type="dxa"/>
            <w:tcBorders>
              <w:top w:val="single" w:sz="2" w:space="0" w:color="auto"/>
              <w:bottom w:val="single" w:sz="2" w:space="0" w:color="auto"/>
            </w:tcBorders>
            <w:shd w:val="clear" w:color="auto" w:fill="auto"/>
            <w:noWrap/>
            <w:vAlign w:val="bottom"/>
          </w:tcPr>
          <w:p w14:paraId="02E6F47A" w14:textId="77777777" w:rsidR="00FA38AF" w:rsidRPr="005B7E32" w:rsidRDefault="00FA38AF" w:rsidP="005B7E32">
            <w:pPr>
              <w:pStyle w:val="cuatexto"/>
              <w:jc w:val="right"/>
              <w:rPr>
                <w:szCs w:val="20"/>
              </w:rPr>
            </w:pPr>
            <w:r w:rsidRPr="005B7E32">
              <w:rPr>
                <w:szCs w:val="20"/>
              </w:rPr>
              <w:t>1.201</w:t>
            </w:r>
          </w:p>
        </w:tc>
        <w:tc>
          <w:tcPr>
            <w:tcW w:w="1231" w:type="dxa"/>
            <w:tcBorders>
              <w:top w:val="single" w:sz="2" w:space="0" w:color="auto"/>
              <w:bottom w:val="single" w:sz="2" w:space="0" w:color="auto"/>
            </w:tcBorders>
            <w:shd w:val="clear" w:color="auto" w:fill="auto"/>
            <w:noWrap/>
            <w:vAlign w:val="bottom"/>
          </w:tcPr>
          <w:p w14:paraId="713DAF61" w14:textId="77777777" w:rsidR="00FA38AF" w:rsidRPr="005B7E32" w:rsidRDefault="00FA38AF" w:rsidP="005B7E32">
            <w:pPr>
              <w:pStyle w:val="cuatexto"/>
              <w:jc w:val="right"/>
              <w:rPr>
                <w:szCs w:val="20"/>
              </w:rPr>
            </w:pPr>
            <w:r w:rsidRPr="005B7E32">
              <w:rPr>
                <w:szCs w:val="20"/>
              </w:rPr>
              <w:t>53</w:t>
            </w:r>
          </w:p>
        </w:tc>
        <w:tc>
          <w:tcPr>
            <w:tcW w:w="888" w:type="dxa"/>
            <w:tcBorders>
              <w:top w:val="single" w:sz="2" w:space="0" w:color="auto"/>
              <w:bottom w:val="single" w:sz="2" w:space="0" w:color="auto"/>
            </w:tcBorders>
            <w:shd w:val="clear" w:color="auto" w:fill="auto"/>
            <w:noWrap/>
            <w:vAlign w:val="bottom"/>
          </w:tcPr>
          <w:p w14:paraId="667E0BE2" w14:textId="77777777" w:rsidR="00FA38AF" w:rsidRPr="005B7E32" w:rsidRDefault="00FA38AF" w:rsidP="005B7E32">
            <w:pPr>
              <w:pStyle w:val="cuatexto"/>
              <w:jc w:val="right"/>
              <w:rPr>
                <w:szCs w:val="20"/>
              </w:rPr>
            </w:pPr>
            <w:r w:rsidRPr="005B7E32">
              <w:rPr>
                <w:szCs w:val="20"/>
              </w:rPr>
              <w:t>1.195</w:t>
            </w:r>
          </w:p>
        </w:tc>
        <w:tc>
          <w:tcPr>
            <w:tcW w:w="1231" w:type="dxa"/>
            <w:tcBorders>
              <w:top w:val="single" w:sz="2" w:space="0" w:color="auto"/>
              <w:bottom w:val="single" w:sz="2" w:space="0" w:color="auto"/>
            </w:tcBorders>
            <w:shd w:val="clear" w:color="auto" w:fill="auto"/>
            <w:noWrap/>
            <w:vAlign w:val="bottom"/>
          </w:tcPr>
          <w:p w14:paraId="0C9AC063" w14:textId="77777777" w:rsidR="00FA38AF" w:rsidRPr="005B7E32" w:rsidRDefault="00FA38AF" w:rsidP="005B7E32">
            <w:pPr>
              <w:pStyle w:val="cuatexto"/>
              <w:jc w:val="right"/>
              <w:rPr>
                <w:szCs w:val="20"/>
              </w:rPr>
            </w:pPr>
            <w:r w:rsidRPr="005B7E32">
              <w:rPr>
                <w:szCs w:val="20"/>
              </w:rPr>
              <w:t>56</w:t>
            </w:r>
          </w:p>
        </w:tc>
        <w:tc>
          <w:tcPr>
            <w:tcW w:w="888" w:type="dxa"/>
            <w:tcBorders>
              <w:top w:val="single" w:sz="2" w:space="0" w:color="auto"/>
              <w:bottom w:val="single" w:sz="2" w:space="0" w:color="auto"/>
            </w:tcBorders>
            <w:shd w:val="clear" w:color="auto" w:fill="auto"/>
            <w:noWrap/>
            <w:vAlign w:val="bottom"/>
          </w:tcPr>
          <w:p w14:paraId="27D33CEE" w14:textId="77777777" w:rsidR="00FA38AF" w:rsidRPr="005B7E32" w:rsidRDefault="00FA38AF" w:rsidP="005B7E32">
            <w:pPr>
              <w:pStyle w:val="cuatexto"/>
              <w:jc w:val="right"/>
              <w:rPr>
                <w:szCs w:val="20"/>
              </w:rPr>
            </w:pPr>
            <w:r w:rsidRPr="005B7E32">
              <w:rPr>
                <w:szCs w:val="20"/>
              </w:rPr>
              <w:t>1.303</w:t>
            </w:r>
          </w:p>
        </w:tc>
        <w:tc>
          <w:tcPr>
            <w:tcW w:w="1231" w:type="dxa"/>
            <w:tcBorders>
              <w:top w:val="single" w:sz="2" w:space="0" w:color="auto"/>
              <w:bottom w:val="single" w:sz="2" w:space="0" w:color="auto"/>
            </w:tcBorders>
            <w:shd w:val="clear" w:color="auto" w:fill="auto"/>
            <w:noWrap/>
            <w:vAlign w:val="bottom"/>
          </w:tcPr>
          <w:p w14:paraId="6DD53B51" w14:textId="77777777" w:rsidR="00FA38AF" w:rsidRPr="005B7E32" w:rsidRDefault="00FA38AF" w:rsidP="005B7E32">
            <w:pPr>
              <w:pStyle w:val="cuatexto"/>
              <w:jc w:val="right"/>
              <w:rPr>
                <w:szCs w:val="20"/>
              </w:rPr>
            </w:pPr>
            <w:r w:rsidRPr="005B7E32">
              <w:rPr>
                <w:szCs w:val="20"/>
              </w:rPr>
              <w:t>33</w:t>
            </w:r>
          </w:p>
        </w:tc>
        <w:tc>
          <w:tcPr>
            <w:tcW w:w="901" w:type="dxa"/>
            <w:tcBorders>
              <w:top w:val="single" w:sz="2" w:space="0" w:color="auto"/>
              <w:bottom w:val="single" w:sz="2" w:space="0" w:color="auto"/>
            </w:tcBorders>
            <w:shd w:val="clear" w:color="auto" w:fill="auto"/>
            <w:noWrap/>
            <w:vAlign w:val="bottom"/>
          </w:tcPr>
          <w:p w14:paraId="28518FDC" w14:textId="77777777" w:rsidR="00FA38AF" w:rsidRPr="005B7E32" w:rsidRDefault="00FA38AF" w:rsidP="005B7E32">
            <w:pPr>
              <w:pStyle w:val="cuatexto"/>
              <w:jc w:val="right"/>
              <w:rPr>
                <w:szCs w:val="20"/>
              </w:rPr>
            </w:pPr>
            <w:r w:rsidRPr="005B7E32">
              <w:rPr>
                <w:szCs w:val="20"/>
              </w:rPr>
              <w:t>1.466</w:t>
            </w:r>
          </w:p>
        </w:tc>
        <w:tc>
          <w:tcPr>
            <w:tcW w:w="1231" w:type="dxa"/>
            <w:tcBorders>
              <w:top w:val="single" w:sz="2" w:space="0" w:color="auto"/>
              <w:bottom w:val="single" w:sz="2" w:space="0" w:color="auto"/>
            </w:tcBorders>
            <w:shd w:val="clear" w:color="auto" w:fill="auto"/>
            <w:noWrap/>
            <w:vAlign w:val="bottom"/>
          </w:tcPr>
          <w:p w14:paraId="5C08A118" w14:textId="77777777" w:rsidR="00FA38AF" w:rsidRPr="005B7E32" w:rsidRDefault="00FA38AF" w:rsidP="005B7E32">
            <w:pPr>
              <w:pStyle w:val="cuatexto"/>
              <w:jc w:val="right"/>
              <w:rPr>
                <w:szCs w:val="20"/>
              </w:rPr>
            </w:pPr>
            <w:r w:rsidRPr="005B7E32">
              <w:rPr>
                <w:szCs w:val="20"/>
              </w:rPr>
              <w:t>35</w:t>
            </w:r>
          </w:p>
        </w:tc>
        <w:tc>
          <w:tcPr>
            <w:tcW w:w="888" w:type="dxa"/>
            <w:tcBorders>
              <w:top w:val="single" w:sz="2" w:space="0" w:color="auto"/>
              <w:bottom w:val="single" w:sz="2" w:space="0" w:color="auto"/>
            </w:tcBorders>
            <w:shd w:val="clear" w:color="auto" w:fill="auto"/>
            <w:noWrap/>
            <w:vAlign w:val="bottom"/>
          </w:tcPr>
          <w:p w14:paraId="5218FC12" w14:textId="77777777" w:rsidR="00FA38AF" w:rsidRPr="005B7E32" w:rsidRDefault="00FA38AF" w:rsidP="005B7E32">
            <w:pPr>
              <w:pStyle w:val="cuatexto"/>
              <w:jc w:val="right"/>
              <w:rPr>
                <w:szCs w:val="20"/>
              </w:rPr>
            </w:pPr>
            <w:r w:rsidRPr="005B7E32">
              <w:rPr>
                <w:szCs w:val="20"/>
              </w:rPr>
              <w:t>920</w:t>
            </w:r>
          </w:p>
        </w:tc>
        <w:tc>
          <w:tcPr>
            <w:tcW w:w="1063" w:type="dxa"/>
            <w:tcBorders>
              <w:top w:val="single" w:sz="2" w:space="0" w:color="auto"/>
              <w:bottom w:val="single" w:sz="2" w:space="0" w:color="auto"/>
            </w:tcBorders>
            <w:shd w:val="clear" w:color="auto" w:fill="auto"/>
            <w:noWrap/>
            <w:vAlign w:val="bottom"/>
          </w:tcPr>
          <w:p w14:paraId="238B1D07" w14:textId="77777777" w:rsidR="00FA38AF" w:rsidRPr="005B7E32" w:rsidRDefault="00FA38AF" w:rsidP="005B7E32">
            <w:pPr>
              <w:pStyle w:val="cuatexto"/>
              <w:jc w:val="right"/>
              <w:rPr>
                <w:szCs w:val="20"/>
              </w:rPr>
            </w:pPr>
            <w:r w:rsidRPr="005B7E32">
              <w:rPr>
                <w:szCs w:val="20"/>
              </w:rPr>
              <w:t>58</w:t>
            </w:r>
          </w:p>
        </w:tc>
      </w:tr>
      <w:tr w:rsidR="00FA38AF" w:rsidRPr="005B7E32" w14:paraId="4DC4D29A" w14:textId="77777777" w:rsidTr="00E946EA">
        <w:trPr>
          <w:trHeight w:val="198"/>
        </w:trPr>
        <w:tc>
          <w:tcPr>
            <w:tcW w:w="2287" w:type="dxa"/>
            <w:vMerge/>
            <w:tcBorders>
              <w:top w:val="single" w:sz="2" w:space="0" w:color="auto"/>
              <w:bottom w:val="single" w:sz="2" w:space="0" w:color="auto"/>
            </w:tcBorders>
            <w:vAlign w:val="center"/>
          </w:tcPr>
          <w:p w14:paraId="3976F341" w14:textId="77777777" w:rsidR="00FA38AF" w:rsidRPr="005B7E32" w:rsidRDefault="00FA38AF" w:rsidP="005B7E32">
            <w:pPr>
              <w:pStyle w:val="cuatexto"/>
              <w:rPr>
                <w:szCs w:val="20"/>
              </w:rPr>
            </w:pPr>
          </w:p>
        </w:tc>
        <w:tc>
          <w:tcPr>
            <w:tcW w:w="1286" w:type="dxa"/>
            <w:gridSpan w:val="2"/>
            <w:tcBorders>
              <w:top w:val="single" w:sz="2" w:space="0" w:color="auto"/>
              <w:bottom w:val="single" w:sz="2" w:space="0" w:color="auto"/>
            </w:tcBorders>
            <w:shd w:val="clear" w:color="auto" w:fill="auto"/>
            <w:noWrap/>
            <w:vAlign w:val="bottom"/>
          </w:tcPr>
          <w:p w14:paraId="235EEA11" w14:textId="77777777" w:rsidR="00FA38AF" w:rsidRPr="005B7E32" w:rsidRDefault="00FA38AF" w:rsidP="005B7E32">
            <w:pPr>
              <w:pStyle w:val="cuatexto"/>
              <w:rPr>
                <w:szCs w:val="20"/>
              </w:rPr>
            </w:pPr>
            <w:r w:rsidRPr="005B7E32">
              <w:rPr>
                <w:szCs w:val="20"/>
              </w:rPr>
              <w:t>Tudela</w:t>
            </w:r>
          </w:p>
        </w:tc>
        <w:tc>
          <w:tcPr>
            <w:tcW w:w="880" w:type="dxa"/>
            <w:tcBorders>
              <w:top w:val="single" w:sz="2" w:space="0" w:color="auto"/>
              <w:bottom w:val="single" w:sz="2" w:space="0" w:color="auto"/>
            </w:tcBorders>
            <w:shd w:val="clear" w:color="auto" w:fill="auto"/>
            <w:noWrap/>
            <w:vAlign w:val="bottom"/>
          </w:tcPr>
          <w:p w14:paraId="0B4665C5" w14:textId="77777777" w:rsidR="00FA38AF" w:rsidRPr="005B7E32" w:rsidRDefault="00FA38AF" w:rsidP="005B7E32">
            <w:pPr>
              <w:pStyle w:val="cuatexto"/>
              <w:jc w:val="right"/>
              <w:rPr>
                <w:szCs w:val="20"/>
              </w:rPr>
            </w:pPr>
            <w:r w:rsidRPr="005B7E32">
              <w:rPr>
                <w:szCs w:val="20"/>
              </w:rPr>
              <w:t>75</w:t>
            </w:r>
          </w:p>
        </w:tc>
        <w:tc>
          <w:tcPr>
            <w:tcW w:w="1231" w:type="dxa"/>
            <w:tcBorders>
              <w:top w:val="single" w:sz="2" w:space="0" w:color="auto"/>
              <w:bottom w:val="single" w:sz="2" w:space="0" w:color="auto"/>
            </w:tcBorders>
            <w:shd w:val="clear" w:color="auto" w:fill="auto"/>
            <w:noWrap/>
            <w:vAlign w:val="bottom"/>
          </w:tcPr>
          <w:p w14:paraId="26BAF702" w14:textId="77777777" w:rsidR="00FA38AF" w:rsidRPr="005B7E32" w:rsidRDefault="00FA38AF" w:rsidP="005B7E32">
            <w:pPr>
              <w:pStyle w:val="cuatexto"/>
              <w:jc w:val="right"/>
              <w:rPr>
                <w:szCs w:val="20"/>
              </w:rPr>
            </w:pPr>
            <w:r w:rsidRPr="005B7E32">
              <w:rPr>
                <w:szCs w:val="20"/>
              </w:rPr>
              <w:t>92</w:t>
            </w:r>
          </w:p>
        </w:tc>
        <w:tc>
          <w:tcPr>
            <w:tcW w:w="888" w:type="dxa"/>
            <w:tcBorders>
              <w:top w:val="single" w:sz="2" w:space="0" w:color="auto"/>
              <w:bottom w:val="single" w:sz="2" w:space="0" w:color="auto"/>
            </w:tcBorders>
            <w:shd w:val="clear" w:color="auto" w:fill="auto"/>
            <w:noWrap/>
            <w:vAlign w:val="bottom"/>
          </w:tcPr>
          <w:p w14:paraId="6DA2C34B" w14:textId="77777777" w:rsidR="00FA38AF" w:rsidRPr="005B7E32" w:rsidRDefault="00FA38AF" w:rsidP="005B7E32">
            <w:pPr>
              <w:pStyle w:val="cuatexto"/>
              <w:jc w:val="right"/>
              <w:rPr>
                <w:szCs w:val="20"/>
              </w:rPr>
            </w:pPr>
            <w:r w:rsidRPr="005B7E32">
              <w:rPr>
                <w:szCs w:val="20"/>
              </w:rPr>
              <w:t>49</w:t>
            </w:r>
          </w:p>
        </w:tc>
        <w:tc>
          <w:tcPr>
            <w:tcW w:w="1231" w:type="dxa"/>
            <w:tcBorders>
              <w:top w:val="single" w:sz="2" w:space="0" w:color="auto"/>
              <w:bottom w:val="single" w:sz="2" w:space="0" w:color="auto"/>
            </w:tcBorders>
            <w:shd w:val="clear" w:color="auto" w:fill="auto"/>
            <w:noWrap/>
            <w:vAlign w:val="bottom"/>
          </w:tcPr>
          <w:p w14:paraId="182AFD99" w14:textId="77777777" w:rsidR="00FA38AF" w:rsidRPr="005B7E32" w:rsidRDefault="00FA38AF" w:rsidP="005B7E32">
            <w:pPr>
              <w:pStyle w:val="cuatexto"/>
              <w:jc w:val="right"/>
              <w:rPr>
                <w:szCs w:val="20"/>
              </w:rPr>
            </w:pPr>
            <w:r w:rsidRPr="005B7E32">
              <w:rPr>
                <w:szCs w:val="20"/>
              </w:rPr>
              <w:t>100</w:t>
            </w:r>
          </w:p>
        </w:tc>
        <w:tc>
          <w:tcPr>
            <w:tcW w:w="888" w:type="dxa"/>
            <w:tcBorders>
              <w:top w:val="single" w:sz="2" w:space="0" w:color="auto"/>
              <w:bottom w:val="single" w:sz="2" w:space="0" w:color="auto"/>
            </w:tcBorders>
            <w:shd w:val="clear" w:color="auto" w:fill="auto"/>
            <w:noWrap/>
            <w:vAlign w:val="bottom"/>
          </w:tcPr>
          <w:p w14:paraId="444F990B" w14:textId="77777777" w:rsidR="00FA38AF" w:rsidRPr="005B7E32" w:rsidRDefault="00FA38AF" w:rsidP="005B7E32">
            <w:pPr>
              <w:pStyle w:val="cuatexto"/>
              <w:jc w:val="right"/>
              <w:rPr>
                <w:szCs w:val="20"/>
              </w:rPr>
            </w:pPr>
            <w:r w:rsidRPr="005B7E32">
              <w:rPr>
                <w:szCs w:val="20"/>
              </w:rPr>
              <w:t>89</w:t>
            </w:r>
          </w:p>
        </w:tc>
        <w:tc>
          <w:tcPr>
            <w:tcW w:w="1231" w:type="dxa"/>
            <w:tcBorders>
              <w:top w:val="single" w:sz="2" w:space="0" w:color="auto"/>
              <w:bottom w:val="single" w:sz="2" w:space="0" w:color="auto"/>
            </w:tcBorders>
            <w:shd w:val="clear" w:color="auto" w:fill="auto"/>
            <w:noWrap/>
            <w:vAlign w:val="bottom"/>
          </w:tcPr>
          <w:p w14:paraId="3CAF1942" w14:textId="77777777" w:rsidR="00FA38AF" w:rsidRPr="005B7E32" w:rsidRDefault="00FA38AF" w:rsidP="005B7E32">
            <w:pPr>
              <w:pStyle w:val="cuatexto"/>
              <w:jc w:val="right"/>
              <w:rPr>
                <w:szCs w:val="20"/>
              </w:rPr>
            </w:pPr>
            <w:r w:rsidRPr="005B7E32">
              <w:rPr>
                <w:szCs w:val="20"/>
              </w:rPr>
              <w:t>93</w:t>
            </w:r>
          </w:p>
        </w:tc>
        <w:tc>
          <w:tcPr>
            <w:tcW w:w="901" w:type="dxa"/>
            <w:tcBorders>
              <w:top w:val="single" w:sz="2" w:space="0" w:color="auto"/>
              <w:bottom w:val="single" w:sz="2" w:space="0" w:color="auto"/>
            </w:tcBorders>
            <w:shd w:val="clear" w:color="auto" w:fill="auto"/>
            <w:noWrap/>
            <w:vAlign w:val="bottom"/>
          </w:tcPr>
          <w:p w14:paraId="2468BFC9" w14:textId="77777777" w:rsidR="00FA38AF" w:rsidRPr="005B7E32" w:rsidRDefault="00FA38AF" w:rsidP="005B7E32">
            <w:pPr>
              <w:pStyle w:val="cuatexto"/>
              <w:jc w:val="right"/>
              <w:rPr>
                <w:szCs w:val="20"/>
              </w:rPr>
            </w:pPr>
            <w:r w:rsidRPr="005B7E32">
              <w:rPr>
                <w:szCs w:val="20"/>
              </w:rPr>
              <w:t>103</w:t>
            </w:r>
          </w:p>
        </w:tc>
        <w:tc>
          <w:tcPr>
            <w:tcW w:w="1231" w:type="dxa"/>
            <w:tcBorders>
              <w:top w:val="single" w:sz="2" w:space="0" w:color="auto"/>
              <w:bottom w:val="single" w:sz="2" w:space="0" w:color="auto"/>
            </w:tcBorders>
            <w:shd w:val="clear" w:color="auto" w:fill="auto"/>
            <w:noWrap/>
            <w:vAlign w:val="bottom"/>
          </w:tcPr>
          <w:p w14:paraId="61924E72" w14:textId="77777777" w:rsidR="00FA38AF" w:rsidRPr="005B7E32" w:rsidRDefault="00FA38AF" w:rsidP="005B7E32">
            <w:pPr>
              <w:pStyle w:val="cuatexto"/>
              <w:jc w:val="right"/>
              <w:rPr>
                <w:szCs w:val="20"/>
              </w:rPr>
            </w:pPr>
            <w:r w:rsidRPr="005B7E32">
              <w:rPr>
                <w:szCs w:val="20"/>
              </w:rPr>
              <w:t>94</w:t>
            </w:r>
          </w:p>
        </w:tc>
        <w:tc>
          <w:tcPr>
            <w:tcW w:w="888" w:type="dxa"/>
            <w:tcBorders>
              <w:top w:val="single" w:sz="2" w:space="0" w:color="auto"/>
              <w:bottom w:val="single" w:sz="2" w:space="0" w:color="auto"/>
            </w:tcBorders>
            <w:shd w:val="clear" w:color="auto" w:fill="auto"/>
            <w:noWrap/>
            <w:vAlign w:val="bottom"/>
          </w:tcPr>
          <w:p w14:paraId="44D84FBE" w14:textId="77777777" w:rsidR="00FA38AF" w:rsidRPr="005B7E32" w:rsidRDefault="00FA38AF" w:rsidP="005B7E32">
            <w:pPr>
              <w:pStyle w:val="cuatexto"/>
              <w:jc w:val="right"/>
              <w:rPr>
                <w:szCs w:val="20"/>
              </w:rPr>
            </w:pPr>
            <w:r w:rsidRPr="005B7E32">
              <w:rPr>
                <w:szCs w:val="20"/>
              </w:rPr>
              <w:t>169</w:t>
            </w:r>
          </w:p>
        </w:tc>
        <w:tc>
          <w:tcPr>
            <w:tcW w:w="1063" w:type="dxa"/>
            <w:tcBorders>
              <w:top w:val="single" w:sz="2" w:space="0" w:color="auto"/>
              <w:bottom w:val="single" w:sz="2" w:space="0" w:color="auto"/>
            </w:tcBorders>
            <w:shd w:val="clear" w:color="auto" w:fill="auto"/>
            <w:noWrap/>
            <w:vAlign w:val="bottom"/>
          </w:tcPr>
          <w:p w14:paraId="39780E2E" w14:textId="77777777" w:rsidR="00FA38AF" w:rsidRPr="005B7E32" w:rsidRDefault="00FA38AF" w:rsidP="005B7E32">
            <w:pPr>
              <w:pStyle w:val="cuatexto"/>
              <w:jc w:val="right"/>
              <w:rPr>
                <w:szCs w:val="20"/>
              </w:rPr>
            </w:pPr>
            <w:r w:rsidRPr="005B7E32">
              <w:rPr>
                <w:szCs w:val="20"/>
              </w:rPr>
              <w:t>56</w:t>
            </w:r>
          </w:p>
        </w:tc>
      </w:tr>
      <w:tr w:rsidR="00FA38AF" w:rsidRPr="005B7E32" w14:paraId="25CA41D7" w14:textId="77777777" w:rsidTr="00E946EA">
        <w:trPr>
          <w:trHeight w:val="198"/>
        </w:trPr>
        <w:tc>
          <w:tcPr>
            <w:tcW w:w="2287" w:type="dxa"/>
            <w:vMerge/>
            <w:tcBorders>
              <w:top w:val="single" w:sz="2" w:space="0" w:color="auto"/>
              <w:bottom w:val="single" w:sz="2" w:space="0" w:color="auto"/>
            </w:tcBorders>
            <w:vAlign w:val="center"/>
            <w:hideMark/>
          </w:tcPr>
          <w:p w14:paraId="12D03A43" w14:textId="77777777" w:rsidR="00FA38AF" w:rsidRPr="005B7E32" w:rsidRDefault="00FA38AF" w:rsidP="005B7E32">
            <w:pPr>
              <w:pStyle w:val="cuatexto"/>
              <w:rPr>
                <w:szCs w:val="20"/>
              </w:rPr>
            </w:pPr>
          </w:p>
        </w:tc>
        <w:tc>
          <w:tcPr>
            <w:tcW w:w="1286" w:type="dxa"/>
            <w:gridSpan w:val="2"/>
            <w:tcBorders>
              <w:top w:val="single" w:sz="2" w:space="0" w:color="auto"/>
              <w:bottom w:val="single" w:sz="2" w:space="0" w:color="auto"/>
            </w:tcBorders>
            <w:shd w:val="clear" w:color="auto" w:fill="auto"/>
            <w:noWrap/>
            <w:vAlign w:val="bottom"/>
            <w:hideMark/>
          </w:tcPr>
          <w:p w14:paraId="5957C76C" w14:textId="77777777" w:rsidR="00FA38AF" w:rsidRPr="005B7E32" w:rsidRDefault="00FA38AF" w:rsidP="005B7E32">
            <w:pPr>
              <w:pStyle w:val="cuatexto"/>
              <w:rPr>
                <w:szCs w:val="20"/>
              </w:rPr>
            </w:pPr>
            <w:r w:rsidRPr="005B7E32">
              <w:rPr>
                <w:szCs w:val="20"/>
              </w:rPr>
              <w:t>Estella</w:t>
            </w:r>
          </w:p>
        </w:tc>
        <w:tc>
          <w:tcPr>
            <w:tcW w:w="880" w:type="dxa"/>
            <w:tcBorders>
              <w:top w:val="single" w:sz="2" w:space="0" w:color="auto"/>
              <w:bottom w:val="single" w:sz="2" w:space="0" w:color="auto"/>
            </w:tcBorders>
            <w:shd w:val="clear" w:color="auto" w:fill="auto"/>
            <w:noWrap/>
            <w:vAlign w:val="bottom"/>
            <w:hideMark/>
          </w:tcPr>
          <w:p w14:paraId="178A6516" w14:textId="77777777" w:rsidR="00FA38AF" w:rsidRPr="005B7E32" w:rsidRDefault="00FA38AF" w:rsidP="005B7E32">
            <w:pPr>
              <w:pStyle w:val="cuatexto"/>
              <w:jc w:val="right"/>
              <w:rPr>
                <w:szCs w:val="20"/>
              </w:rPr>
            </w:pPr>
            <w:r w:rsidRPr="005B7E32">
              <w:rPr>
                <w:szCs w:val="20"/>
              </w:rPr>
              <w:t>-</w:t>
            </w:r>
          </w:p>
        </w:tc>
        <w:tc>
          <w:tcPr>
            <w:tcW w:w="1231" w:type="dxa"/>
            <w:tcBorders>
              <w:top w:val="single" w:sz="2" w:space="0" w:color="auto"/>
              <w:bottom w:val="single" w:sz="2" w:space="0" w:color="auto"/>
            </w:tcBorders>
            <w:shd w:val="clear" w:color="auto" w:fill="auto"/>
            <w:noWrap/>
            <w:vAlign w:val="bottom"/>
            <w:hideMark/>
          </w:tcPr>
          <w:p w14:paraId="3354B138" w14:textId="77777777" w:rsidR="00FA38AF" w:rsidRPr="005B7E32" w:rsidRDefault="00FA38AF" w:rsidP="005B7E32">
            <w:pPr>
              <w:pStyle w:val="cuatexto"/>
              <w:jc w:val="right"/>
              <w:rPr>
                <w:szCs w:val="20"/>
              </w:rPr>
            </w:pPr>
            <w:r w:rsidRPr="005B7E32">
              <w:rPr>
                <w:szCs w:val="20"/>
              </w:rPr>
              <w:t>-</w:t>
            </w:r>
          </w:p>
        </w:tc>
        <w:tc>
          <w:tcPr>
            <w:tcW w:w="888" w:type="dxa"/>
            <w:tcBorders>
              <w:top w:val="single" w:sz="2" w:space="0" w:color="auto"/>
              <w:bottom w:val="single" w:sz="2" w:space="0" w:color="auto"/>
            </w:tcBorders>
            <w:shd w:val="clear" w:color="auto" w:fill="auto"/>
            <w:noWrap/>
            <w:vAlign w:val="bottom"/>
            <w:hideMark/>
          </w:tcPr>
          <w:p w14:paraId="531F7BF9" w14:textId="77777777" w:rsidR="00FA38AF" w:rsidRPr="005B7E32" w:rsidRDefault="00FA38AF" w:rsidP="005B7E32">
            <w:pPr>
              <w:pStyle w:val="cuatexto"/>
              <w:jc w:val="right"/>
              <w:rPr>
                <w:szCs w:val="20"/>
              </w:rPr>
            </w:pPr>
            <w:r w:rsidRPr="005B7E32">
              <w:rPr>
                <w:szCs w:val="20"/>
              </w:rPr>
              <w:t>-</w:t>
            </w:r>
          </w:p>
        </w:tc>
        <w:tc>
          <w:tcPr>
            <w:tcW w:w="1231" w:type="dxa"/>
            <w:tcBorders>
              <w:top w:val="single" w:sz="2" w:space="0" w:color="auto"/>
              <w:bottom w:val="single" w:sz="2" w:space="0" w:color="auto"/>
            </w:tcBorders>
            <w:shd w:val="clear" w:color="auto" w:fill="auto"/>
            <w:noWrap/>
            <w:vAlign w:val="bottom"/>
            <w:hideMark/>
          </w:tcPr>
          <w:p w14:paraId="79E3D5FF" w14:textId="77777777" w:rsidR="00FA38AF" w:rsidRPr="005B7E32" w:rsidRDefault="00FA38AF" w:rsidP="005B7E32">
            <w:pPr>
              <w:pStyle w:val="cuatexto"/>
              <w:jc w:val="right"/>
              <w:rPr>
                <w:szCs w:val="20"/>
              </w:rPr>
            </w:pPr>
            <w:r w:rsidRPr="005B7E32">
              <w:rPr>
                <w:szCs w:val="20"/>
              </w:rPr>
              <w:t>-</w:t>
            </w:r>
          </w:p>
        </w:tc>
        <w:tc>
          <w:tcPr>
            <w:tcW w:w="888" w:type="dxa"/>
            <w:tcBorders>
              <w:top w:val="single" w:sz="2" w:space="0" w:color="auto"/>
              <w:bottom w:val="single" w:sz="2" w:space="0" w:color="auto"/>
            </w:tcBorders>
            <w:shd w:val="clear" w:color="auto" w:fill="auto"/>
            <w:noWrap/>
            <w:vAlign w:val="bottom"/>
            <w:hideMark/>
          </w:tcPr>
          <w:p w14:paraId="34958FF9" w14:textId="77777777" w:rsidR="00FA38AF" w:rsidRPr="005B7E32" w:rsidRDefault="00FA38AF" w:rsidP="005B7E32">
            <w:pPr>
              <w:pStyle w:val="cuatexto"/>
              <w:jc w:val="right"/>
              <w:rPr>
                <w:szCs w:val="20"/>
              </w:rPr>
            </w:pPr>
            <w:r w:rsidRPr="005B7E32">
              <w:rPr>
                <w:szCs w:val="20"/>
              </w:rPr>
              <w:t>-</w:t>
            </w:r>
          </w:p>
        </w:tc>
        <w:tc>
          <w:tcPr>
            <w:tcW w:w="1231" w:type="dxa"/>
            <w:tcBorders>
              <w:top w:val="single" w:sz="2" w:space="0" w:color="auto"/>
              <w:bottom w:val="single" w:sz="2" w:space="0" w:color="auto"/>
            </w:tcBorders>
            <w:shd w:val="clear" w:color="auto" w:fill="auto"/>
            <w:noWrap/>
            <w:vAlign w:val="bottom"/>
            <w:hideMark/>
          </w:tcPr>
          <w:p w14:paraId="68C11281" w14:textId="77777777" w:rsidR="00FA38AF" w:rsidRPr="005B7E32" w:rsidRDefault="00FA38AF" w:rsidP="005B7E32">
            <w:pPr>
              <w:pStyle w:val="cuatexto"/>
              <w:jc w:val="right"/>
              <w:rPr>
                <w:szCs w:val="20"/>
              </w:rPr>
            </w:pPr>
            <w:r w:rsidRPr="005B7E32">
              <w:rPr>
                <w:szCs w:val="20"/>
              </w:rPr>
              <w:t>-</w:t>
            </w:r>
          </w:p>
        </w:tc>
        <w:tc>
          <w:tcPr>
            <w:tcW w:w="901" w:type="dxa"/>
            <w:tcBorders>
              <w:top w:val="single" w:sz="2" w:space="0" w:color="auto"/>
              <w:bottom w:val="single" w:sz="2" w:space="0" w:color="auto"/>
            </w:tcBorders>
            <w:shd w:val="clear" w:color="auto" w:fill="auto"/>
            <w:noWrap/>
            <w:vAlign w:val="bottom"/>
            <w:hideMark/>
          </w:tcPr>
          <w:p w14:paraId="51EFD0E7" w14:textId="77777777" w:rsidR="00FA38AF" w:rsidRPr="005B7E32" w:rsidRDefault="00FA38AF" w:rsidP="005B7E32">
            <w:pPr>
              <w:pStyle w:val="cuatexto"/>
              <w:jc w:val="right"/>
              <w:rPr>
                <w:szCs w:val="20"/>
              </w:rPr>
            </w:pPr>
            <w:r w:rsidRPr="005B7E32">
              <w:rPr>
                <w:szCs w:val="20"/>
              </w:rPr>
              <w:t>-</w:t>
            </w:r>
          </w:p>
        </w:tc>
        <w:tc>
          <w:tcPr>
            <w:tcW w:w="1231" w:type="dxa"/>
            <w:tcBorders>
              <w:top w:val="single" w:sz="2" w:space="0" w:color="auto"/>
              <w:bottom w:val="single" w:sz="2" w:space="0" w:color="auto"/>
            </w:tcBorders>
            <w:shd w:val="clear" w:color="auto" w:fill="auto"/>
            <w:noWrap/>
            <w:vAlign w:val="bottom"/>
            <w:hideMark/>
          </w:tcPr>
          <w:p w14:paraId="782E1949" w14:textId="77777777" w:rsidR="00FA38AF" w:rsidRPr="005B7E32" w:rsidRDefault="00FA38AF" w:rsidP="005B7E32">
            <w:pPr>
              <w:pStyle w:val="cuatexto"/>
              <w:jc w:val="right"/>
              <w:rPr>
                <w:szCs w:val="20"/>
              </w:rPr>
            </w:pPr>
            <w:r w:rsidRPr="005B7E32">
              <w:rPr>
                <w:szCs w:val="20"/>
              </w:rPr>
              <w:t>-</w:t>
            </w:r>
          </w:p>
        </w:tc>
        <w:tc>
          <w:tcPr>
            <w:tcW w:w="888" w:type="dxa"/>
            <w:tcBorders>
              <w:top w:val="single" w:sz="2" w:space="0" w:color="auto"/>
              <w:bottom w:val="single" w:sz="2" w:space="0" w:color="auto"/>
            </w:tcBorders>
            <w:shd w:val="clear" w:color="auto" w:fill="auto"/>
            <w:noWrap/>
            <w:vAlign w:val="bottom"/>
            <w:hideMark/>
          </w:tcPr>
          <w:p w14:paraId="1B8D10E4" w14:textId="77777777" w:rsidR="00FA38AF" w:rsidRPr="005B7E32" w:rsidRDefault="00FA38AF" w:rsidP="005B7E32">
            <w:pPr>
              <w:pStyle w:val="cuatexto"/>
              <w:jc w:val="right"/>
              <w:rPr>
                <w:szCs w:val="20"/>
              </w:rPr>
            </w:pPr>
            <w:r w:rsidRPr="005B7E32">
              <w:rPr>
                <w:szCs w:val="20"/>
              </w:rPr>
              <w:t>-</w:t>
            </w:r>
          </w:p>
        </w:tc>
        <w:tc>
          <w:tcPr>
            <w:tcW w:w="1063" w:type="dxa"/>
            <w:tcBorders>
              <w:top w:val="single" w:sz="2" w:space="0" w:color="auto"/>
              <w:bottom w:val="single" w:sz="2" w:space="0" w:color="auto"/>
            </w:tcBorders>
            <w:shd w:val="clear" w:color="auto" w:fill="auto"/>
            <w:noWrap/>
            <w:vAlign w:val="bottom"/>
            <w:hideMark/>
          </w:tcPr>
          <w:p w14:paraId="0DCDA89D" w14:textId="77777777" w:rsidR="00FA38AF" w:rsidRPr="005B7E32" w:rsidRDefault="00FA38AF" w:rsidP="005B7E32">
            <w:pPr>
              <w:pStyle w:val="cuatexto"/>
              <w:jc w:val="right"/>
              <w:rPr>
                <w:szCs w:val="20"/>
              </w:rPr>
            </w:pPr>
            <w:r w:rsidRPr="005B7E32">
              <w:rPr>
                <w:szCs w:val="20"/>
              </w:rPr>
              <w:t>-</w:t>
            </w:r>
          </w:p>
        </w:tc>
      </w:tr>
      <w:tr w:rsidR="00F27913" w:rsidRPr="005B7E32" w14:paraId="29661DB1" w14:textId="77777777" w:rsidTr="00E946EA">
        <w:trPr>
          <w:trHeight w:val="198"/>
        </w:trPr>
        <w:tc>
          <w:tcPr>
            <w:tcW w:w="2287" w:type="dxa"/>
            <w:vMerge w:val="restart"/>
            <w:tcBorders>
              <w:top w:val="single" w:sz="2" w:space="0" w:color="auto"/>
              <w:bottom w:val="single" w:sz="2" w:space="0" w:color="auto"/>
            </w:tcBorders>
            <w:shd w:val="clear" w:color="auto" w:fill="auto"/>
            <w:vAlign w:val="center"/>
            <w:hideMark/>
          </w:tcPr>
          <w:p w14:paraId="44791102" w14:textId="77777777" w:rsidR="002A11CA" w:rsidRPr="005B7E32" w:rsidRDefault="002A11CA" w:rsidP="005B7E32">
            <w:pPr>
              <w:pStyle w:val="cuatexto"/>
              <w:rPr>
                <w:szCs w:val="20"/>
              </w:rPr>
            </w:pPr>
            <w:r w:rsidRPr="005B7E32">
              <w:rPr>
                <w:szCs w:val="20"/>
              </w:rPr>
              <w:t>O.R.L.</w:t>
            </w:r>
          </w:p>
        </w:tc>
        <w:tc>
          <w:tcPr>
            <w:tcW w:w="1286" w:type="dxa"/>
            <w:gridSpan w:val="2"/>
            <w:tcBorders>
              <w:top w:val="single" w:sz="2" w:space="0" w:color="auto"/>
              <w:bottom w:val="single" w:sz="2" w:space="0" w:color="auto"/>
            </w:tcBorders>
            <w:shd w:val="clear" w:color="auto" w:fill="auto"/>
            <w:noWrap/>
            <w:vAlign w:val="bottom"/>
            <w:hideMark/>
          </w:tcPr>
          <w:p w14:paraId="738E5EE0" w14:textId="77777777" w:rsidR="002A11CA" w:rsidRPr="005B7E32" w:rsidRDefault="002A11CA" w:rsidP="005B7E32">
            <w:pPr>
              <w:pStyle w:val="cuatexto"/>
              <w:rPr>
                <w:szCs w:val="20"/>
              </w:rPr>
            </w:pPr>
            <w:r w:rsidRPr="005B7E32">
              <w:rPr>
                <w:szCs w:val="20"/>
              </w:rPr>
              <w:t>Pamplona</w:t>
            </w:r>
          </w:p>
        </w:tc>
        <w:tc>
          <w:tcPr>
            <w:tcW w:w="880" w:type="dxa"/>
            <w:tcBorders>
              <w:top w:val="single" w:sz="2" w:space="0" w:color="auto"/>
              <w:bottom w:val="single" w:sz="2" w:space="0" w:color="auto"/>
            </w:tcBorders>
            <w:shd w:val="clear" w:color="auto" w:fill="auto"/>
            <w:noWrap/>
            <w:vAlign w:val="bottom"/>
            <w:hideMark/>
          </w:tcPr>
          <w:p w14:paraId="37DABFD2" w14:textId="77777777" w:rsidR="002A11CA" w:rsidRPr="005B7E32" w:rsidRDefault="002A11CA" w:rsidP="005B7E32">
            <w:pPr>
              <w:pStyle w:val="cuatexto"/>
              <w:jc w:val="right"/>
              <w:rPr>
                <w:szCs w:val="20"/>
              </w:rPr>
            </w:pPr>
            <w:r w:rsidRPr="005B7E32">
              <w:rPr>
                <w:szCs w:val="20"/>
              </w:rPr>
              <w:t>1.327</w:t>
            </w:r>
          </w:p>
        </w:tc>
        <w:tc>
          <w:tcPr>
            <w:tcW w:w="1231" w:type="dxa"/>
            <w:tcBorders>
              <w:top w:val="single" w:sz="2" w:space="0" w:color="auto"/>
              <w:bottom w:val="single" w:sz="2" w:space="0" w:color="auto"/>
            </w:tcBorders>
            <w:shd w:val="clear" w:color="auto" w:fill="auto"/>
            <w:noWrap/>
            <w:vAlign w:val="bottom"/>
            <w:hideMark/>
          </w:tcPr>
          <w:p w14:paraId="5DFDAC49" w14:textId="77777777" w:rsidR="002A11CA" w:rsidRPr="005B7E32" w:rsidRDefault="002A11CA" w:rsidP="005B7E32">
            <w:pPr>
              <w:pStyle w:val="cuatexto"/>
              <w:jc w:val="right"/>
              <w:rPr>
                <w:szCs w:val="20"/>
              </w:rPr>
            </w:pPr>
            <w:r w:rsidRPr="005B7E32">
              <w:rPr>
                <w:szCs w:val="20"/>
              </w:rPr>
              <w:t>71</w:t>
            </w:r>
          </w:p>
        </w:tc>
        <w:tc>
          <w:tcPr>
            <w:tcW w:w="888" w:type="dxa"/>
            <w:tcBorders>
              <w:top w:val="single" w:sz="2" w:space="0" w:color="auto"/>
              <w:bottom w:val="single" w:sz="2" w:space="0" w:color="auto"/>
            </w:tcBorders>
            <w:shd w:val="clear" w:color="auto" w:fill="auto"/>
            <w:noWrap/>
            <w:vAlign w:val="bottom"/>
            <w:hideMark/>
          </w:tcPr>
          <w:p w14:paraId="67C753EB" w14:textId="77777777" w:rsidR="002A11CA" w:rsidRPr="005B7E32" w:rsidRDefault="002A11CA" w:rsidP="005B7E32">
            <w:pPr>
              <w:pStyle w:val="cuatexto"/>
              <w:jc w:val="right"/>
              <w:rPr>
                <w:szCs w:val="20"/>
              </w:rPr>
            </w:pPr>
            <w:r w:rsidRPr="005B7E32">
              <w:rPr>
                <w:szCs w:val="20"/>
              </w:rPr>
              <w:t>2.198</w:t>
            </w:r>
          </w:p>
        </w:tc>
        <w:tc>
          <w:tcPr>
            <w:tcW w:w="1231" w:type="dxa"/>
            <w:tcBorders>
              <w:top w:val="single" w:sz="2" w:space="0" w:color="auto"/>
              <w:bottom w:val="single" w:sz="2" w:space="0" w:color="auto"/>
            </w:tcBorders>
            <w:shd w:val="clear" w:color="auto" w:fill="auto"/>
            <w:noWrap/>
            <w:vAlign w:val="bottom"/>
            <w:hideMark/>
          </w:tcPr>
          <w:p w14:paraId="64EB51AF" w14:textId="77777777" w:rsidR="002A11CA" w:rsidRPr="005B7E32" w:rsidRDefault="002A11CA" w:rsidP="005B7E32">
            <w:pPr>
              <w:pStyle w:val="cuatexto"/>
              <w:jc w:val="right"/>
              <w:rPr>
                <w:szCs w:val="20"/>
              </w:rPr>
            </w:pPr>
            <w:r w:rsidRPr="005B7E32">
              <w:rPr>
                <w:szCs w:val="20"/>
              </w:rPr>
              <w:t>67</w:t>
            </w:r>
          </w:p>
        </w:tc>
        <w:tc>
          <w:tcPr>
            <w:tcW w:w="888" w:type="dxa"/>
            <w:tcBorders>
              <w:top w:val="single" w:sz="2" w:space="0" w:color="auto"/>
              <w:bottom w:val="single" w:sz="2" w:space="0" w:color="auto"/>
            </w:tcBorders>
            <w:shd w:val="clear" w:color="auto" w:fill="auto"/>
            <w:noWrap/>
            <w:vAlign w:val="bottom"/>
            <w:hideMark/>
          </w:tcPr>
          <w:p w14:paraId="32A99552" w14:textId="77777777" w:rsidR="002A11CA" w:rsidRPr="005B7E32" w:rsidRDefault="002A11CA" w:rsidP="005B7E32">
            <w:pPr>
              <w:pStyle w:val="cuatexto"/>
              <w:jc w:val="right"/>
              <w:rPr>
                <w:szCs w:val="20"/>
              </w:rPr>
            </w:pPr>
            <w:r w:rsidRPr="005B7E32">
              <w:rPr>
                <w:szCs w:val="20"/>
              </w:rPr>
              <w:t>2.886</w:t>
            </w:r>
          </w:p>
        </w:tc>
        <w:tc>
          <w:tcPr>
            <w:tcW w:w="1231" w:type="dxa"/>
            <w:tcBorders>
              <w:top w:val="single" w:sz="2" w:space="0" w:color="auto"/>
              <w:bottom w:val="single" w:sz="2" w:space="0" w:color="auto"/>
            </w:tcBorders>
            <w:shd w:val="clear" w:color="auto" w:fill="auto"/>
            <w:noWrap/>
            <w:vAlign w:val="bottom"/>
            <w:hideMark/>
          </w:tcPr>
          <w:p w14:paraId="2ED23019" w14:textId="77777777" w:rsidR="002A11CA" w:rsidRPr="005B7E32" w:rsidRDefault="002A11CA" w:rsidP="005B7E32">
            <w:pPr>
              <w:pStyle w:val="cuatexto"/>
              <w:jc w:val="right"/>
              <w:rPr>
                <w:szCs w:val="20"/>
              </w:rPr>
            </w:pPr>
            <w:r w:rsidRPr="005B7E32">
              <w:rPr>
                <w:szCs w:val="20"/>
              </w:rPr>
              <w:t>9</w:t>
            </w:r>
          </w:p>
        </w:tc>
        <w:tc>
          <w:tcPr>
            <w:tcW w:w="901" w:type="dxa"/>
            <w:tcBorders>
              <w:top w:val="single" w:sz="2" w:space="0" w:color="auto"/>
              <w:bottom w:val="single" w:sz="2" w:space="0" w:color="auto"/>
            </w:tcBorders>
            <w:shd w:val="clear" w:color="auto" w:fill="auto"/>
            <w:noWrap/>
            <w:vAlign w:val="bottom"/>
            <w:hideMark/>
          </w:tcPr>
          <w:p w14:paraId="508C0998" w14:textId="77777777" w:rsidR="002A11CA" w:rsidRPr="005B7E32" w:rsidRDefault="002A11CA" w:rsidP="005B7E32">
            <w:pPr>
              <w:pStyle w:val="cuatexto"/>
              <w:jc w:val="right"/>
              <w:rPr>
                <w:szCs w:val="20"/>
              </w:rPr>
            </w:pPr>
            <w:r w:rsidRPr="005B7E32">
              <w:rPr>
                <w:szCs w:val="20"/>
              </w:rPr>
              <w:t>5.146</w:t>
            </w:r>
          </w:p>
        </w:tc>
        <w:tc>
          <w:tcPr>
            <w:tcW w:w="1231" w:type="dxa"/>
            <w:tcBorders>
              <w:top w:val="single" w:sz="2" w:space="0" w:color="auto"/>
              <w:bottom w:val="single" w:sz="2" w:space="0" w:color="auto"/>
            </w:tcBorders>
            <w:shd w:val="clear" w:color="auto" w:fill="auto"/>
            <w:noWrap/>
            <w:vAlign w:val="bottom"/>
            <w:hideMark/>
          </w:tcPr>
          <w:p w14:paraId="2758F63E" w14:textId="77777777" w:rsidR="002A11CA" w:rsidRPr="005B7E32" w:rsidRDefault="002A11CA" w:rsidP="005B7E32">
            <w:pPr>
              <w:pStyle w:val="cuatexto"/>
              <w:jc w:val="right"/>
              <w:rPr>
                <w:szCs w:val="20"/>
              </w:rPr>
            </w:pPr>
            <w:r w:rsidRPr="005B7E32">
              <w:rPr>
                <w:szCs w:val="20"/>
              </w:rPr>
              <w:t>11</w:t>
            </w:r>
          </w:p>
        </w:tc>
        <w:tc>
          <w:tcPr>
            <w:tcW w:w="888" w:type="dxa"/>
            <w:tcBorders>
              <w:top w:val="single" w:sz="2" w:space="0" w:color="auto"/>
              <w:bottom w:val="single" w:sz="2" w:space="0" w:color="auto"/>
            </w:tcBorders>
            <w:shd w:val="clear" w:color="auto" w:fill="auto"/>
            <w:noWrap/>
            <w:vAlign w:val="bottom"/>
            <w:hideMark/>
          </w:tcPr>
          <w:p w14:paraId="1AEB8330" w14:textId="77777777" w:rsidR="002A11CA" w:rsidRPr="005B7E32" w:rsidRDefault="002A11CA" w:rsidP="005B7E32">
            <w:pPr>
              <w:pStyle w:val="cuatexto"/>
              <w:jc w:val="right"/>
              <w:rPr>
                <w:szCs w:val="20"/>
              </w:rPr>
            </w:pPr>
            <w:r w:rsidRPr="005B7E32">
              <w:rPr>
                <w:szCs w:val="20"/>
              </w:rPr>
              <w:t>4.464</w:t>
            </w:r>
          </w:p>
        </w:tc>
        <w:tc>
          <w:tcPr>
            <w:tcW w:w="1063" w:type="dxa"/>
            <w:tcBorders>
              <w:top w:val="single" w:sz="2" w:space="0" w:color="auto"/>
              <w:bottom w:val="single" w:sz="2" w:space="0" w:color="auto"/>
            </w:tcBorders>
            <w:shd w:val="clear" w:color="auto" w:fill="auto"/>
            <w:noWrap/>
            <w:vAlign w:val="bottom"/>
            <w:hideMark/>
          </w:tcPr>
          <w:p w14:paraId="58149A09" w14:textId="77777777" w:rsidR="002A11CA" w:rsidRPr="005B7E32" w:rsidRDefault="002A11CA" w:rsidP="005B7E32">
            <w:pPr>
              <w:pStyle w:val="cuatexto"/>
              <w:jc w:val="right"/>
              <w:rPr>
                <w:szCs w:val="20"/>
              </w:rPr>
            </w:pPr>
            <w:r w:rsidRPr="005B7E32">
              <w:rPr>
                <w:szCs w:val="20"/>
              </w:rPr>
              <w:t>13</w:t>
            </w:r>
          </w:p>
        </w:tc>
      </w:tr>
      <w:tr w:rsidR="00F27913" w:rsidRPr="005B7E32" w14:paraId="6BCEEC77" w14:textId="77777777" w:rsidTr="00E946EA">
        <w:trPr>
          <w:trHeight w:val="198"/>
        </w:trPr>
        <w:tc>
          <w:tcPr>
            <w:tcW w:w="2287" w:type="dxa"/>
            <w:vMerge/>
            <w:tcBorders>
              <w:top w:val="single" w:sz="2" w:space="0" w:color="auto"/>
              <w:bottom w:val="single" w:sz="2" w:space="0" w:color="auto"/>
            </w:tcBorders>
            <w:vAlign w:val="center"/>
            <w:hideMark/>
          </w:tcPr>
          <w:p w14:paraId="4D8DE1A5" w14:textId="77777777" w:rsidR="002A11CA" w:rsidRPr="005B7E32" w:rsidRDefault="002A11CA" w:rsidP="005B7E32">
            <w:pPr>
              <w:pStyle w:val="cuatexto"/>
              <w:rPr>
                <w:szCs w:val="20"/>
              </w:rPr>
            </w:pPr>
          </w:p>
        </w:tc>
        <w:tc>
          <w:tcPr>
            <w:tcW w:w="1286" w:type="dxa"/>
            <w:gridSpan w:val="2"/>
            <w:tcBorders>
              <w:top w:val="single" w:sz="2" w:space="0" w:color="auto"/>
              <w:bottom w:val="single" w:sz="2" w:space="0" w:color="auto"/>
            </w:tcBorders>
            <w:shd w:val="clear" w:color="auto" w:fill="auto"/>
            <w:noWrap/>
            <w:vAlign w:val="bottom"/>
            <w:hideMark/>
          </w:tcPr>
          <w:p w14:paraId="571668AE" w14:textId="77777777" w:rsidR="002A11CA" w:rsidRPr="005B7E32" w:rsidRDefault="002A11CA" w:rsidP="005B7E32">
            <w:pPr>
              <w:pStyle w:val="cuatexto"/>
              <w:rPr>
                <w:szCs w:val="20"/>
              </w:rPr>
            </w:pPr>
            <w:r w:rsidRPr="005B7E32">
              <w:rPr>
                <w:szCs w:val="20"/>
              </w:rPr>
              <w:t>Tudela</w:t>
            </w:r>
          </w:p>
        </w:tc>
        <w:tc>
          <w:tcPr>
            <w:tcW w:w="880" w:type="dxa"/>
            <w:tcBorders>
              <w:top w:val="single" w:sz="2" w:space="0" w:color="auto"/>
              <w:bottom w:val="single" w:sz="2" w:space="0" w:color="auto"/>
            </w:tcBorders>
            <w:shd w:val="clear" w:color="auto" w:fill="auto"/>
            <w:noWrap/>
            <w:vAlign w:val="bottom"/>
            <w:hideMark/>
          </w:tcPr>
          <w:p w14:paraId="11BAD114" w14:textId="77777777" w:rsidR="002A11CA" w:rsidRPr="005B7E32" w:rsidRDefault="002A11CA" w:rsidP="005B7E32">
            <w:pPr>
              <w:pStyle w:val="cuatexto"/>
              <w:jc w:val="right"/>
              <w:rPr>
                <w:szCs w:val="20"/>
              </w:rPr>
            </w:pPr>
            <w:r w:rsidRPr="005B7E32">
              <w:rPr>
                <w:szCs w:val="20"/>
              </w:rPr>
              <w:t>172</w:t>
            </w:r>
          </w:p>
        </w:tc>
        <w:tc>
          <w:tcPr>
            <w:tcW w:w="1231" w:type="dxa"/>
            <w:tcBorders>
              <w:top w:val="single" w:sz="2" w:space="0" w:color="auto"/>
              <w:bottom w:val="single" w:sz="2" w:space="0" w:color="auto"/>
            </w:tcBorders>
            <w:shd w:val="clear" w:color="auto" w:fill="auto"/>
            <w:noWrap/>
            <w:vAlign w:val="bottom"/>
            <w:hideMark/>
          </w:tcPr>
          <w:p w14:paraId="46F39507" w14:textId="77777777" w:rsidR="002A11CA" w:rsidRPr="005B7E32" w:rsidRDefault="002A11CA" w:rsidP="005B7E32">
            <w:pPr>
              <w:pStyle w:val="cuatexto"/>
              <w:jc w:val="right"/>
              <w:rPr>
                <w:szCs w:val="20"/>
              </w:rPr>
            </w:pPr>
            <w:r w:rsidRPr="005B7E32">
              <w:rPr>
                <w:szCs w:val="20"/>
              </w:rPr>
              <w:t>100</w:t>
            </w:r>
          </w:p>
        </w:tc>
        <w:tc>
          <w:tcPr>
            <w:tcW w:w="888" w:type="dxa"/>
            <w:tcBorders>
              <w:top w:val="single" w:sz="2" w:space="0" w:color="auto"/>
              <w:bottom w:val="single" w:sz="2" w:space="0" w:color="auto"/>
            </w:tcBorders>
            <w:shd w:val="clear" w:color="auto" w:fill="auto"/>
            <w:noWrap/>
            <w:vAlign w:val="bottom"/>
            <w:hideMark/>
          </w:tcPr>
          <w:p w14:paraId="09A90031" w14:textId="77777777" w:rsidR="002A11CA" w:rsidRPr="005B7E32" w:rsidRDefault="002A11CA" w:rsidP="005B7E32">
            <w:pPr>
              <w:pStyle w:val="cuatexto"/>
              <w:jc w:val="right"/>
              <w:rPr>
                <w:szCs w:val="20"/>
              </w:rPr>
            </w:pPr>
            <w:r w:rsidRPr="005B7E32">
              <w:rPr>
                <w:szCs w:val="20"/>
              </w:rPr>
              <w:t>40</w:t>
            </w:r>
          </w:p>
        </w:tc>
        <w:tc>
          <w:tcPr>
            <w:tcW w:w="1231" w:type="dxa"/>
            <w:tcBorders>
              <w:top w:val="single" w:sz="2" w:space="0" w:color="auto"/>
              <w:bottom w:val="single" w:sz="2" w:space="0" w:color="auto"/>
            </w:tcBorders>
            <w:shd w:val="clear" w:color="auto" w:fill="auto"/>
            <w:noWrap/>
            <w:vAlign w:val="bottom"/>
            <w:hideMark/>
          </w:tcPr>
          <w:p w14:paraId="337918B1" w14:textId="77777777" w:rsidR="002A11CA" w:rsidRPr="005B7E32" w:rsidRDefault="002A11CA" w:rsidP="005B7E32">
            <w:pPr>
              <w:pStyle w:val="cuatexto"/>
              <w:jc w:val="right"/>
              <w:rPr>
                <w:szCs w:val="20"/>
              </w:rPr>
            </w:pPr>
            <w:r w:rsidRPr="005B7E32">
              <w:rPr>
                <w:szCs w:val="20"/>
              </w:rPr>
              <w:t>98</w:t>
            </w:r>
          </w:p>
        </w:tc>
        <w:tc>
          <w:tcPr>
            <w:tcW w:w="888" w:type="dxa"/>
            <w:tcBorders>
              <w:top w:val="single" w:sz="2" w:space="0" w:color="auto"/>
              <w:bottom w:val="single" w:sz="2" w:space="0" w:color="auto"/>
            </w:tcBorders>
            <w:shd w:val="clear" w:color="auto" w:fill="auto"/>
            <w:noWrap/>
            <w:vAlign w:val="bottom"/>
            <w:hideMark/>
          </w:tcPr>
          <w:p w14:paraId="47B4FD51" w14:textId="77777777" w:rsidR="002A11CA" w:rsidRPr="005B7E32" w:rsidRDefault="002A11CA" w:rsidP="005B7E32">
            <w:pPr>
              <w:pStyle w:val="cuatexto"/>
              <w:jc w:val="right"/>
              <w:rPr>
                <w:szCs w:val="20"/>
              </w:rPr>
            </w:pPr>
            <w:r w:rsidRPr="005B7E32">
              <w:rPr>
                <w:szCs w:val="20"/>
              </w:rPr>
              <w:t>128</w:t>
            </w:r>
          </w:p>
        </w:tc>
        <w:tc>
          <w:tcPr>
            <w:tcW w:w="1231" w:type="dxa"/>
            <w:tcBorders>
              <w:top w:val="single" w:sz="2" w:space="0" w:color="auto"/>
              <w:bottom w:val="single" w:sz="2" w:space="0" w:color="auto"/>
            </w:tcBorders>
            <w:shd w:val="clear" w:color="auto" w:fill="auto"/>
            <w:noWrap/>
            <w:vAlign w:val="bottom"/>
            <w:hideMark/>
          </w:tcPr>
          <w:p w14:paraId="0566DD0D" w14:textId="77777777" w:rsidR="002A11CA" w:rsidRPr="005B7E32" w:rsidRDefault="002A11CA" w:rsidP="005B7E32">
            <w:pPr>
              <w:pStyle w:val="cuatexto"/>
              <w:jc w:val="right"/>
              <w:rPr>
                <w:szCs w:val="20"/>
              </w:rPr>
            </w:pPr>
            <w:r w:rsidRPr="005B7E32">
              <w:rPr>
                <w:szCs w:val="20"/>
              </w:rPr>
              <w:t>100</w:t>
            </w:r>
          </w:p>
        </w:tc>
        <w:tc>
          <w:tcPr>
            <w:tcW w:w="901" w:type="dxa"/>
            <w:tcBorders>
              <w:top w:val="single" w:sz="2" w:space="0" w:color="auto"/>
              <w:bottom w:val="single" w:sz="2" w:space="0" w:color="auto"/>
            </w:tcBorders>
            <w:shd w:val="clear" w:color="auto" w:fill="auto"/>
            <w:noWrap/>
            <w:vAlign w:val="bottom"/>
            <w:hideMark/>
          </w:tcPr>
          <w:p w14:paraId="563B0048" w14:textId="77777777" w:rsidR="002A11CA" w:rsidRPr="005B7E32" w:rsidRDefault="002A11CA" w:rsidP="005B7E32">
            <w:pPr>
              <w:pStyle w:val="cuatexto"/>
              <w:jc w:val="right"/>
              <w:rPr>
                <w:szCs w:val="20"/>
              </w:rPr>
            </w:pPr>
            <w:r w:rsidRPr="005B7E32">
              <w:rPr>
                <w:szCs w:val="20"/>
              </w:rPr>
              <w:t>64</w:t>
            </w:r>
          </w:p>
        </w:tc>
        <w:tc>
          <w:tcPr>
            <w:tcW w:w="1231" w:type="dxa"/>
            <w:tcBorders>
              <w:top w:val="single" w:sz="2" w:space="0" w:color="auto"/>
              <w:bottom w:val="single" w:sz="2" w:space="0" w:color="auto"/>
            </w:tcBorders>
            <w:shd w:val="clear" w:color="auto" w:fill="auto"/>
            <w:noWrap/>
            <w:vAlign w:val="bottom"/>
            <w:hideMark/>
          </w:tcPr>
          <w:p w14:paraId="3086ABB7" w14:textId="77777777" w:rsidR="002A11CA" w:rsidRPr="005B7E32" w:rsidRDefault="002A11CA" w:rsidP="005B7E32">
            <w:pPr>
              <w:pStyle w:val="cuatexto"/>
              <w:jc w:val="right"/>
              <w:rPr>
                <w:szCs w:val="20"/>
              </w:rPr>
            </w:pPr>
            <w:r w:rsidRPr="005B7E32">
              <w:rPr>
                <w:szCs w:val="20"/>
              </w:rPr>
              <w:t>100</w:t>
            </w:r>
          </w:p>
        </w:tc>
        <w:tc>
          <w:tcPr>
            <w:tcW w:w="888" w:type="dxa"/>
            <w:tcBorders>
              <w:top w:val="single" w:sz="2" w:space="0" w:color="auto"/>
              <w:bottom w:val="single" w:sz="2" w:space="0" w:color="auto"/>
            </w:tcBorders>
            <w:shd w:val="clear" w:color="auto" w:fill="auto"/>
            <w:noWrap/>
            <w:vAlign w:val="bottom"/>
            <w:hideMark/>
          </w:tcPr>
          <w:p w14:paraId="397651FD" w14:textId="77777777" w:rsidR="002A11CA" w:rsidRPr="005B7E32" w:rsidRDefault="002A11CA" w:rsidP="005B7E32">
            <w:pPr>
              <w:pStyle w:val="cuatexto"/>
              <w:jc w:val="right"/>
              <w:rPr>
                <w:szCs w:val="20"/>
              </w:rPr>
            </w:pPr>
            <w:r w:rsidRPr="005B7E32">
              <w:rPr>
                <w:szCs w:val="20"/>
              </w:rPr>
              <w:t>228</w:t>
            </w:r>
          </w:p>
        </w:tc>
        <w:tc>
          <w:tcPr>
            <w:tcW w:w="1063" w:type="dxa"/>
            <w:tcBorders>
              <w:top w:val="single" w:sz="2" w:space="0" w:color="auto"/>
              <w:bottom w:val="single" w:sz="2" w:space="0" w:color="auto"/>
            </w:tcBorders>
            <w:shd w:val="clear" w:color="auto" w:fill="auto"/>
            <w:noWrap/>
            <w:vAlign w:val="bottom"/>
            <w:hideMark/>
          </w:tcPr>
          <w:p w14:paraId="0B342DD5" w14:textId="77777777" w:rsidR="002A11CA" w:rsidRPr="005B7E32" w:rsidRDefault="002A11CA" w:rsidP="005B7E32">
            <w:pPr>
              <w:pStyle w:val="cuatexto"/>
              <w:jc w:val="right"/>
              <w:rPr>
                <w:szCs w:val="20"/>
              </w:rPr>
            </w:pPr>
            <w:r w:rsidRPr="005B7E32">
              <w:rPr>
                <w:szCs w:val="20"/>
              </w:rPr>
              <w:t>82</w:t>
            </w:r>
          </w:p>
        </w:tc>
      </w:tr>
      <w:tr w:rsidR="00F27913" w:rsidRPr="005B7E32" w14:paraId="0A89C4AD" w14:textId="77777777" w:rsidTr="00E946EA">
        <w:trPr>
          <w:trHeight w:val="198"/>
        </w:trPr>
        <w:tc>
          <w:tcPr>
            <w:tcW w:w="2287" w:type="dxa"/>
            <w:vMerge/>
            <w:tcBorders>
              <w:top w:val="single" w:sz="2" w:space="0" w:color="auto"/>
              <w:bottom w:val="single" w:sz="2" w:space="0" w:color="auto"/>
            </w:tcBorders>
            <w:vAlign w:val="center"/>
            <w:hideMark/>
          </w:tcPr>
          <w:p w14:paraId="7C5271E2" w14:textId="77777777" w:rsidR="002A11CA" w:rsidRPr="005B7E32" w:rsidRDefault="002A11CA" w:rsidP="005B7E32">
            <w:pPr>
              <w:pStyle w:val="cuatexto"/>
              <w:rPr>
                <w:szCs w:val="20"/>
              </w:rPr>
            </w:pPr>
          </w:p>
        </w:tc>
        <w:tc>
          <w:tcPr>
            <w:tcW w:w="1286" w:type="dxa"/>
            <w:gridSpan w:val="2"/>
            <w:tcBorders>
              <w:top w:val="single" w:sz="2" w:space="0" w:color="auto"/>
              <w:bottom w:val="single" w:sz="2" w:space="0" w:color="auto"/>
            </w:tcBorders>
            <w:shd w:val="clear" w:color="auto" w:fill="auto"/>
            <w:noWrap/>
            <w:vAlign w:val="bottom"/>
            <w:hideMark/>
          </w:tcPr>
          <w:p w14:paraId="01E7F799" w14:textId="77777777" w:rsidR="002A11CA" w:rsidRPr="005B7E32" w:rsidRDefault="002A11CA" w:rsidP="005B7E32">
            <w:pPr>
              <w:pStyle w:val="cuatexto"/>
              <w:rPr>
                <w:szCs w:val="20"/>
              </w:rPr>
            </w:pPr>
            <w:r w:rsidRPr="005B7E32">
              <w:rPr>
                <w:szCs w:val="20"/>
              </w:rPr>
              <w:t>Estella</w:t>
            </w:r>
          </w:p>
        </w:tc>
        <w:tc>
          <w:tcPr>
            <w:tcW w:w="880" w:type="dxa"/>
            <w:tcBorders>
              <w:top w:val="single" w:sz="2" w:space="0" w:color="auto"/>
              <w:bottom w:val="single" w:sz="2" w:space="0" w:color="auto"/>
            </w:tcBorders>
            <w:shd w:val="clear" w:color="auto" w:fill="auto"/>
            <w:noWrap/>
            <w:vAlign w:val="bottom"/>
            <w:hideMark/>
          </w:tcPr>
          <w:p w14:paraId="3B124BE0" w14:textId="77777777" w:rsidR="002A11CA" w:rsidRPr="005B7E32" w:rsidRDefault="002A11CA" w:rsidP="005B7E32">
            <w:pPr>
              <w:pStyle w:val="cuatexto"/>
              <w:jc w:val="right"/>
              <w:rPr>
                <w:szCs w:val="20"/>
              </w:rPr>
            </w:pPr>
            <w:r w:rsidRPr="005B7E32">
              <w:rPr>
                <w:szCs w:val="20"/>
              </w:rPr>
              <w:t>172</w:t>
            </w:r>
          </w:p>
        </w:tc>
        <w:tc>
          <w:tcPr>
            <w:tcW w:w="1231" w:type="dxa"/>
            <w:tcBorders>
              <w:top w:val="single" w:sz="2" w:space="0" w:color="auto"/>
              <w:bottom w:val="single" w:sz="2" w:space="0" w:color="auto"/>
            </w:tcBorders>
            <w:shd w:val="clear" w:color="auto" w:fill="auto"/>
            <w:noWrap/>
            <w:vAlign w:val="bottom"/>
            <w:hideMark/>
          </w:tcPr>
          <w:p w14:paraId="47F5990F" w14:textId="77777777" w:rsidR="002A11CA" w:rsidRPr="005B7E32" w:rsidRDefault="002A11CA" w:rsidP="005B7E32">
            <w:pPr>
              <w:pStyle w:val="cuatexto"/>
              <w:jc w:val="right"/>
              <w:rPr>
                <w:szCs w:val="20"/>
              </w:rPr>
            </w:pPr>
            <w:r w:rsidRPr="005B7E32">
              <w:rPr>
                <w:szCs w:val="20"/>
              </w:rPr>
              <w:t>100</w:t>
            </w:r>
          </w:p>
        </w:tc>
        <w:tc>
          <w:tcPr>
            <w:tcW w:w="888" w:type="dxa"/>
            <w:tcBorders>
              <w:top w:val="single" w:sz="2" w:space="0" w:color="auto"/>
              <w:bottom w:val="single" w:sz="2" w:space="0" w:color="auto"/>
            </w:tcBorders>
            <w:shd w:val="clear" w:color="auto" w:fill="auto"/>
            <w:noWrap/>
            <w:vAlign w:val="bottom"/>
            <w:hideMark/>
          </w:tcPr>
          <w:p w14:paraId="33FDA646" w14:textId="77777777" w:rsidR="002A11CA" w:rsidRPr="005B7E32" w:rsidRDefault="002A11CA" w:rsidP="005B7E32">
            <w:pPr>
              <w:pStyle w:val="cuatexto"/>
              <w:jc w:val="right"/>
              <w:rPr>
                <w:szCs w:val="20"/>
              </w:rPr>
            </w:pPr>
            <w:r w:rsidRPr="005B7E32">
              <w:rPr>
                <w:szCs w:val="20"/>
              </w:rPr>
              <w:t>235</w:t>
            </w:r>
          </w:p>
        </w:tc>
        <w:tc>
          <w:tcPr>
            <w:tcW w:w="1231" w:type="dxa"/>
            <w:tcBorders>
              <w:top w:val="single" w:sz="2" w:space="0" w:color="auto"/>
              <w:bottom w:val="single" w:sz="2" w:space="0" w:color="auto"/>
            </w:tcBorders>
            <w:shd w:val="clear" w:color="auto" w:fill="auto"/>
            <w:noWrap/>
            <w:vAlign w:val="bottom"/>
            <w:hideMark/>
          </w:tcPr>
          <w:p w14:paraId="24E08C65" w14:textId="77777777" w:rsidR="002A11CA" w:rsidRPr="005B7E32" w:rsidRDefault="002A11CA" w:rsidP="005B7E32">
            <w:pPr>
              <w:pStyle w:val="cuatexto"/>
              <w:jc w:val="right"/>
              <w:rPr>
                <w:szCs w:val="20"/>
              </w:rPr>
            </w:pPr>
            <w:r w:rsidRPr="005B7E32">
              <w:rPr>
                <w:szCs w:val="20"/>
              </w:rPr>
              <w:t>99</w:t>
            </w:r>
          </w:p>
        </w:tc>
        <w:tc>
          <w:tcPr>
            <w:tcW w:w="888" w:type="dxa"/>
            <w:tcBorders>
              <w:top w:val="single" w:sz="2" w:space="0" w:color="auto"/>
              <w:bottom w:val="single" w:sz="2" w:space="0" w:color="auto"/>
            </w:tcBorders>
            <w:shd w:val="clear" w:color="auto" w:fill="auto"/>
            <w:noWrap/>
            <w:vAlign w:val="bottom"/>
            <w:hideMark/>
          </w:tcPr>
          <w:p w14:paraId="5576C4AC" w14:textId="77777777" w:rsidR="002A11CA" w:rsidRPr="005B7E32" w:rsidRDefault="002A11CA" w:rsidP="005B7E32">
            <w:pPr>
              <w:pStyle w:val="cuatexto"/>
              <w:jc w:val="right"/>
              <w:rPr>
                <w:szCs w:val="20"/>
              </w:rPr>
            </w:pPr>
            <w:r w:rsidRPr="005B7E32">
              <w:rPr>
                <w:szCs w:val="20"/>
              </w:rPr>
              <w:t>261</w:t>
            </w:r>
          </w:p>
        </w:tc>
        <w:tc>
          <w:tcPr>
            <w:tcW w:w="1231" w:type="dxa"/>
            <w:tcBorders>
              <w:top w:val="single" w:sz="2" w:space="0" w:color="auto"/>
              <w:bottom w:val="single" w:sz="2" w:space="0" w:color="auto"/>
            </w:tcBorders>
            <w:shd w:val="clear" w:color="auto" w:fill="auto"/>
            <w:noWrap/>
            <w:vAlign w:val="bottom"/>
            <w:hideMark/>
          </w:tcPr>
          <w:p w14:paraId="4863ED59" w14:textId="77777777" w:rsidR="002A11CA" w:rsidRPr="005B7E32" w:rsidRDefault="002A11CA" w:rsidP="005B7E32">
            <w:pPr>
              <w:pStyle w:val="cuatexto"/>
              <w:jc w:val="right"/>
              <w:rPr>
                <w:szCs w:val="20"/>
              </w:rPr>
            </w:pPr>
            <w:r w:rsidRPr="005B7E32">
              <w:rPr>
                <w:szCs w:val="20"/>
              </w:rPr>
              <w:t>9</w:t>
            </w:r>
          </w:p>
        </w:tc>
        <w:tc>
          <w:tcPr>
            <w:tcW w:w="901" w:type="dxa"/>
            <w:tcBorders>
              <w:top w:val="single" w:sz="2" w:space="0" w:color="auto"/>
              <w:bottom w:val="single" w:sz="2" w:space="0" w:color="auto"/>
            </w:tcBorders>
            <w:shd w:val="clear" w:color="auto" w:fill="auto"/>
            <w:noWrap/>
            <w:vAlign w:val="bottom"/>
            <w:hideMark/>
          </w:tcPr>
          <w:p w14:paraId="3C955AA1" w14:textId="77777777" w:rsidR="002A11CA" w:rsidRPr="005B7E32" w:rsidRDefault="002A11CA" w:rsidP="005B7E32">
            <w:pPr>
              <w:pStyle w:val="cuatexto"/>
              <w:jc w:val="right"/>
              <w:rPr>
                <w:szCs w:val="20"/>
              </w:rPr>
            </w:pPr>
            <w:r w:rsidRPr="005B7E32">
              <w:rPr>
                <w:szCs w:val="20"/>
              </w:rPr>
              <w:t>491</w:t>
            </w:r>
          </w:p>
        </w:tc>
        <w:tc>
          <w:tcPr>
            <w:tcW w:w="1231" w:type="dxa"/>
            <w:tcBorders>
              <w:top w:val="single" w:sz="2" w:space="0" w:color="auto"/>
              <w:bottom w:val="single" w:sz="2" w:space="0" w:color="auto"/>
            </w:tcBorders>
            <w:shd w:val="clear" w:color="auto" w:fill="auto"/>
            <w:noWrap/>
            <w:vAlign w:val="bottom"/>
            <w:hideMark/>
          </w:tcPr>
          <w:p w14:paraId="48C2B086" w14:textId="77777777" w:rsidR="002A11CA" w:rsidRPr="005B7E32" w:rsidRDefault="002A11CA" w:rsidP="005B7E32">
            <w:pPr>
              <w:pStyle w:val="cuatexto"/>
              <w:jc w:val="right"/>
              <w:rPr>
                <w:szCs w:val="20"/>
              </w:rPr>
            </w:pPr>
            <w:r w:rsidRPr="005B7E32">
              <w:rPr>
                <w:szCs w:val="20"/>
              </w:rPr>
              <w:t>45</w:t>
            </w:r>
          </w:p>
        </w:tc>
        <w:tc>
          <w:tcPr>
            <w:tcW w:w="888" w:type="dxa"/>
            <w:tcBorders>
              <w:top w:val="single" w:sz="2" w:space="0" w:color="auto"/>
              <w:bottom w:val="single" w:sz="2" w:space="0" w:color="auto"/>
            </w:tcBorders>
            <w:shd w:val="clear" w:color="auto" w:fill="auto"/>
            <w:noWrap/>
            <w:vAlign w:val="bottom"/>
            <w:hideMark/>
          </w:tcPr>
          <w:p w14:paraId="6FFADCF1" w14:textId="77777777" w:rsidR="002A11CA" w:rsidRPr="005B7E32" w:rsidRDefault="002A11CA" w:rsidP="005B7E32">
            <w:pPr>
              <w:pStyle w:val="cuatexto"/>
              <w:jc w:val="right"/>
              <w:rPr>
                <w:szCs w:val="20"/>
              </w:rPr>
            </w:pPr>
            <w:r w:rsidRPr="005B7E32">
              <w:rPr>
                <w:szCs w:val="20"/>
              </w:rPr>
              <w:t>632</w:t>
            </w:r>
          </w:p>
        </w:tc>
        <w:tc>
          <w:tcPr>
            <w:tcW w:w="1063" w:type="dxa"/>
            <w:tcBorders>
              <w:top w:val="single" w:sz="2" w:space="0" w:color="auto"/>
              <w:bottom w:val="single" w:sz="2" w:space="0" w:color="auto"/>
            </w:tcBorders>
            <w:shd w:val="clear" w:color="auto" w:fill="auto"/>
            <w:noWrap/>
            <w:vAlign w:val="bottom"/>
            <w:hideMark/>
          </w:tcPr>
          <w:p w14:paraId="05FB08B5" w14:textId="77777777" w:rsidR="002A11CA" w:rsidRPr="005B7E32" w:rsidRDefault="002A11CA" w:rsidP="005B7E32">
            <w:pPr>
              <w:pStyle w:val="cuatexto"/>
              <w:jc w:val="right"/>
              <w:rPr>
                <w:szCs w:val="20"/>
              </w:rPr>
            </w:pPr>
            <w:r w:rsidRPr="005B7E32">
              <w:rPr>
                <w:szCs w:val="20"/>
              </w:rPr>
              <w:t>16</w:t>
            </w:r>
          </w:p>
        </w:tc>
      </w:tr>
      <w:tr w:rsidR="00F27913" w:rsidRPr="005B7E32" w14:paraId="64899C5C" w14:textId="77777777" w:rsidTr="00E946EA">
        <w:trPr>
          <w:trHeight w:val="198"/>
        </w:trPr>
        <w:tc>
          <w:tcPr>
            <w:tcW w:w="2287" w:type="dxa"/>
            <w:vMerge w:val="restart"/>
            <w:tcBorders>
              <w:top w:val="single" w:sz="2" w:space="0" w:color="auto"/>
              <w:bottom w:val="single" w:sz="2" w:space="0" w:color="auto"/>
            </w:tcBorders>
            <w:shd w:val="clear" w:color="auto" w:fill="auto"/>
            <w:vAlign w:val="center"/>
            <w:hideMark/>
          </w:tcPr>
          <w:p w14:paraId="624AC7CF" w14:textId="77777777" w:rsidR="002A11CA" w:rsidRPr="005B7E32" w:rsidRDefault="002A11CA" w:rsidP="005B7E32">
            <w:pPr>
              <w:pStyle w:val="cuatexto"/>
              <w:rPr>
                <w:szCs w:val="20"/>
              </w:rPr>
            </w:pPr>
            <w:r w:rsidRPr="005B7E32">
              <w:rPr>
                <w:szCs w:val="20"/>
              </w:rPr>
              <w:t>Obstetricia</w:t>
            </w:r>
          </w:p>
        </w:tc>
        <w:tc>
          <w:tcPr>
            <w:tcW w:w="1286" w:type="dxa"/>
            <w:gridSpan w:val="2"/>
            <w:tcBorders>
              <w:top w:val="single" w:sz="2" w:space="0" w:color="auto"/>
              <w:bottom w:val="single" w:sz="2" w:space="0" w:color="auto"/>
            </w:tcBorders>
            <w:shd w:val="clear" w:color="auto" w:fill="auto"/>
            <w:noWrap/>
            <w:vAlign w:val="bottom"/>
            <w:hideMark/>
          </w:tcPr>
          <w:p w14:paraId="69E03B6B" w14:textId="77777777" w:rsidR="002A11CA" w:rsidRPr="005B7E32" w:rsidRDefault="002A11CA" w:rsidP="005B7E32">
            <w:pPr>
              <w:pStyle w:val="cuatexto"/>
              <w:rPr>
                <w:szCs w:val="20"/>
              </w:rPr>
            </w:pPr>
            <w:r w:rsidRPr="005B7E32">
              <w:rPr>
                <w:szCs w:val="20"/>
              </w:rPr>
              <w:t>Pamplona</w:t>
            </w:r>
          </w:p>
        </w:tc>
        <w:tc>
          <w:tcPr>
            <w:tcW w:w="880" w:type="dxa"/>
            <w:tcBorders>
              <w:top w:val="single" w:sz="2" w:space="0" w:color="auto"/>
              <w:bottom w:val="single" w:sz="2" w:space="0" w:color="auto"/>
            </w:tcBorders>
            <w:shd w:val="clear" w:color="auto" w:fill="auto"/>
            <w:noWrap/>
            <w:vAlign w:val="bottom"/>
            <w:hideMark/>
          </w:tcPr>
          <w:p w14:paraId="5A54754D" w14:textId="77777777" w:rsidR="002A11CA" w:rsidRPr="005B7E32" w:rsidRDefault="002A11CA" w:rsidP="005B7E32">
            <w:pPr>
              <w:pStyle w:val="cuatexto"/>
              <w:jc w:val="right"/>
              <w:rPr>
                <w:szCs w:val="20"/>
              </w:rPr>
            </w:pPr>
            <w:r w:rsidRPr="005B7E32">
              <w:rPr>
                <w:szCs w:val="20"/>
              </w:rPr>
              <w:t>30</w:t>
            </w:r>
          </w:p>
        </w:tc>
        <w:tc>
          <w:tcPr>
            <w:tcW w:w="1231" w:type="dxa"/>
            <w:tcBorders>
              <w:top w:val="single" w:sz="2" w:space="0" w:color="auto"/>
              <w:bottom w:val="single" w:sz="2" w:space="0" w:color="auto"/>
            </w:tcBorders>
            <w:shd w:val="clear" w:color="auto" w:fill="auto"/>
            <w:noWrap/>
            <w:vAlign w:val="bottom"/>
            <w:hideMark/>
          </w:tcPr>
          <w:p w14:paraId="7524E75B" w14:textId="77777777" w:rsidR="002A11CA" w:rsidRPr="005B7E32" w:rsidRDefault="002A11CA" w:rsidP="005B7E32">
            <w:pPr>
              <w:pStyle w:val="cuatexto"/>
              <w:jc w:val="right"/>
              <w:rPr>
                <w:szCs w:val="20"/>
              </w:rPr>
            </w:pPr>
            <w:r w:rsidRPr="005B7E32">
              <w:rPr>
                <w:szCs w:val="20"/>
              </w:rPr>
              <w:t>100</w:t>
            </w:r>
          </w:p>
        </w:tc>
        <w:tc>
          <w:tcPr>
            <w:tcW w:w="888" w:type="dxa"/>
            <w:tcBorders>
              <w:top w:val="single" w:sz="2" w:space="0" w:color="auto"/>
              <w:bottom w:val="single" w:sz="2" w:space="0" w:color="auto"/>
            </w:tcBorders>
            <w:shd w:val="clear" w:color="auto" w:fill="auto"/>
            <w:noWrap/>
            <w:vAlign w:val="bottom"/>
            <w:hideMark/>
          </w:tcPr>
          <w:p w14:paraId="23CC8CD7" w14:textId="77777777" w:rsidR="002A11CA" w:rsidRPr="005B7E32" w:rsidRDefault="002A11CA" w:rsidP="005B7E32">
            <w:pPr>
              <w:pStyle w:val="cuatexto"/>
              <w:jc w:val="right"/>
              <w:rPr>
                <w:szCs w:val="20"/>
              </w:rPr>
            </w:pPr>
            <w:r w:rsidRPr="005B7E32">
              <w:rPr>
                <w:szCs w:val="20"/>
              </w:rPr>
              <w:t>10</w:t>
            </w:r>
          </w:p>
        </w:tc>
        <w:tc>
          <w:tcPr>
            <w:tcW w:w="1231" w:type="dxa"/>
            <w:tcBorders>
              <w:top w:val="single" w:sz="2" w:space="0" w:color="auto"/>
              <w:bottom w:val="single" w:sz="2" w:space="0" w:color="auto"/>
            </w:tcBorders>
            <w:shd w:val="clear" w:color="auto" w:fill="auto"/>
            <w:noWrap/>
            <w:vAlign w:val="bottom"/>
            <w:hideMark/>
          </w:tcPr>
          <w:p w14:paraId="7943D477" w14:textId="77777777" w:rsidR="002A11CA" w:rsidRPr="005B7E32" w:rsidRDefault="002A11CA" w:rsidP="005B7E32">
            <w:pPr>
              <w:pStyle w:val="cuatexto"/>
              <w:jc w:val="right"/>
              <w:rPr>
                <w:szCs w:val="20"/>
              </w:rPr>
            </w:pPr>
            <w:r w:rsidRPr="005B7E32">
              <w:rPr>
                <w:szCs w:val="20"/>
              </w:rPr>
              <w:t>100</w:t>
            </w:r>
          </w:p>
        </w:tc>
        <w:tc>
          <w:tcPr>
            <w:tcW w:w="888" w:type="dxa"/>
            <w:tcBorders>
              <w:top w:val="single" w:sz="2" w:space="0" w:color="auto"/>
              <w:bottom w:val="single" w:sz="2" w:space="0" w:color="auto"/>
            </w:tcBorders>
            <w:shd w:val="clear" w:color="auto" w:fill="auto"/>
            <w:noWrap/>
            <w:vAlign w:val="bottom"/>
            <w:hideMark/>
          </w:tcPr>
          <w:p w14:paraId="3A3ADA8F" w14:textId="77777777" w:rsidR="002A11CA" w:rsidRPr="005B7E32" w:rsidRDefault="002A11CA" w:rsidP="005B7E32">
            <w:pPr>
              <w:pStyle w:val="cuatexto"/>
              <w:jc w:val="right"/>
              <w:rPr>
                <w:szCs w:val="20"/>
              </w:rPr>
            </w:pPr>
            <w:r w:rsidRPr="005B7E32">
              <w:rPr>
                <w:szCs w:val="20"/>
              </w:rPr>
              <w:t>33</w:t>
            </w:r>
          </w:p>
        </w:tc>
        <w:tc>
          <w:tcPr>
            <w:tcW w:w="1231" w:type="dxa"/>
            <w:tcBorders>
              <w:top w:val="single" w:sz="2" w:space="0" w:color="auto"/>
              <w:bottom w:val="single" w:sz="2" w:space="0" w:color="auto"/>
            </w:tcBorders>
            <w:shd w:val="clear" w:color="auto" w:fill="auto"/>
            <w:noWrap/>
            <w:vAlign w:val="bottom"/>
            <w:hideMark/>
          </w:tcPr>
          <w:p w14:paraId="7EDF6734" w14:textId="77777777" w:rsidR="002A11CA" w:rsidRPr="005B7E32" w:rsidRDefault="002A11CA" w:rsidP="005B7E32">
            <w:pPr>
              <w:pStyle w:val="cuatexto"/>
              <w:jc w:val="right"/>
              <w:rPr>
                <w:szCs w:val="20"/>
              </w:rPr>
            </w:pPr>
            <w:r w:rsidRPr="005B7E32">
              <w:rPr>
                <w:szCs w:val="20"/>
              </w:rPr>
              <w:t>100</w:t>
            </w:r>
          </w:p>
        </w:tc>
        <w:tc>
          <w:tcPr>
            <w:tcW w:w="901" w:type="dxa"/>
            <w:tcBorders>
              <w:top w:val="single" w:sz="2" w:space="0" w:color="auto"/>
              <w:bottom w:val="single" w:sz="2" w:space="0" w:color="auto"/>
            </w:tcBorders>
            <w:shd w:val="clear" w:color="auto" w:fill="auto"/>
            <w:noWrap/>
            <w:vAlign w:val="bottom"/>
            <w:hideMark/>
          </w:tcPr>
          <w:p w14:paraId="5B872C20" w14:textId="77777777" w:rsidR="002A11CA" w:rsidRPr="005B7E32" w:rsidRDefault="002A11CA" w:rsidP="005B7E32">
            <w:pPr>
              <w:pStyle w:val="cuatexto"/>
              <w:jc w:val="right"/>
              <w:rPr>
                <w:szCs w:val="20"/>
              </w:rPr>
            </w:pPr>
            <w:r w:rsidRPr="005B7E32">
              <w:rPr>
                <w:szCs w:val="20"/>
              </w:rPr>
              <w:t>10</w:t>
            </w:r>
          </w:p>
        </w:tc>
        <w:tc>
          <w:tcPr>
            <w:tcW w:w="1231" w:type="dxa"/>
            <w:tcBorders>
              <w:top w:val="single" w:sz="2" w:space="0" w:color="auto"/>
              <w:bottom w:val="single" w:sz="2" w:space="0" w:color="auto"/>
            </w:tcBorders>
            <w:shd w:val="clear" w:color="auto" w:fill="auto"/>
            <w:noWrap/>
            <w:vAlign w:val="bottom"/>
            <w:hideMark/>
          </w:tcPr>
          <w:p w14:paraId="6BB4B9BD" w14:textId="77777777" w:rsidR="002A11CA" w:rsidRPr="005B7E32" w:rsidRDefault="002A11CA" w:rsidP="005B7E32">
            <w:pPr>
              <w:pStyle w:val="cuatexto"/>
              <w:jc w:val="right"/>
              <w:rPr>
                <w:szCs w:val="20"/>
              </w:rPr>
            </w:pPr>
            <w:r w:rsidRPr="005B7E32">
              <w:rPr>
                <w:szCs w:val="20"/>
              </w:rPr>
              <w:t>100</w:t>
            </w:r>
          </w:p>
        </w:tc>
        <w:tc>
          <w:tcPr>
            <w:tcW w:w="888" w:type="dxa"/>
            <w:tcBorders>
              <w:top w:val="single" w:sz="2" w:space="0" w:color="auto"/>
              <w:bottom w:val="single" w:sz="2" w:space="0" w:color="auto"/>
            </w:tcBorders>
            <w:shd w:val="clear" w:color="auto" w:fill="auto"/>
            <w:noWrap/>
            <w:vAlign w:val="bottom"/>
            <w:hideMark/>
          </w:tcPr>
          <w:p w14:paraId="0F467A01" w14:textId="77777777" w:rsidR="002A11CA" w:rsidRPr="005B7E32" w:rsidRDefault="002A11CA" w:rsidP="005B7E32">
            <w:pPr>
              <w:pStyle w:val="cuatexto"/>
              <w:jc w:val="right"/>
              <w:rPr>
                <w:szCs w:val="20"/>
              </w:rPr>
            </w:pPr>
            <w:r w:rsidRPr="005B7E32">
              <w:rPr>
                <w:szCs w:val="20"/>
              </w:rPr>
              <w:t>18</w:t>
            </w:r>
          </w:p>
        </w:tc>
        <w:tc>
          <w:tcPr>
            <w:tcW w:w="1063" w:type="dxa"/>
            <w:tcBorders>
              <w:top w:val="single" w:sz="2" w:space="0" w:color="auto"/>
              <w:bottom w:val="single" w:sz="2" w:space="0" w:color="auto"/>
            </w:tcBorders>
            <w:shd w:val="clear" w:color="auto" w:fill="auto"/>
            <w:noWrap/>
            <w:vAlign w:val="bottom"/>
            <w:hideMark/>
          </w:tcPr>
          <w:p w14:paraId="1DC33309" w14:textId="77777777" w:rsidR="002A11CA" w:rsidRPr="005B7E32" w:rsidRDefault="002A11CA" w:rsidP="005B7E32">
            <w:pPr>
              <w:pStyle w:val="cuatexto"/>
              <w:jc w:val="right"/>
              <w:rPr>
                <w:szCs w:val="20"/>
              </w:rPr>
            </w:pPr>
            <w:r w:rsidRPr="005B7E32">
              <w:rPr>
                <w:szCs w:val="20"/>
              </w:rPr>
              <w:t>100</w:t>
            </w:r>
          </w:p>
        </w:tc>
      </w:tr>
      <w:tr w:rsidR="00F27913" w:rsidRPr="005B7E32" w14:paraId="20A147E2" w14:textId="77777777" w:rsidTr="00E946EA">
        <w:trPr>
          <w:trHeight w:val="198"/>
        </w:trPr>
        <w:tc>
          <w:tcPr>
            <w:tcW w:w="2287" w:type="dxa"/>
            <w:vMerge/>
            <w:tcBorders>
              <w:top w:val="single" w:sz="2" w:space="0" w:color="auto"/>
              <w:bottom w:val="single" w:sz="2" w:space="0" w:color="auto"/>
            </w:tcBorders>
            <w:vAlign w:val="center"/>
            <w:hideMark/>
          </w:tcPr>
          <w:p w14:paraId="0E406930" w14:textId="77777777" w:rsidR="002A11CA" w:rsidRPr="005B7E32" w:rsidRDefault="002A11CA" w:rsidP="005B7E32">
            <w:pPr>
              <w:pStyle w:val="cuatexto"/>
              <w:rPr>
                <w:szCs w:val="20"/>
              </w:rPr>
            </w:pPr>
          </w:p>
        </w:tc>
        <w:tc>
          <w:tcPr>
            <w:tcW w:w="1286" w:type="dxa"/>
            <w:gridSpan w:val="2"/>
            <w:tcBorders>
              <w:top w:val="single" w:sz="2" w:space="0" w:color="auto"/>
              <w:bottom w:val="single" w:sz="2" w:space="0" w:color="auto"/>
            </w:tcBorders>
            <w:shd w:val="clear" w:color="auto" w:fill="auto"/>
            <w:noWrap/>
            <w:vAlign w:val="bottom"/>
            <w:hideMark/>
          </w:tcPr>
          <w:p w14:paraId="58102244" w14:textId="77777777" w:rsidR="002A11CA" w:rsidRPr="005B7E32" w:rsidRDefault="002A11CA" w:rsidP="005B7E32">
            <w:pPr>
              <w:pStyle w:val="cuatexto"/>
              <w:rPr>
                <w:szCs w:val="20"/>
              </w:rPr>
            </w:pPr>
            <w:r w:rsidRPr="005B7E32">
              <w:rPr>
                <w:szCs w:val="20"/>
              </w:rPr>
              <w:t>Tudela</w:t>
            </w:r>
          </w:p>
        </w:tc>
        <w:tc>
          <w:tcPr>
            <w:tcW w:w="880" w:type="dxa"/>
            <w:tcBorders>
              <w:top w:val="single" w:sz="2" w:space="0" w:color="auto"/>
              <w:bottom w:val="single" w:sz="2" w:space="0" w:color="auto"/>
            </w:tcBorders>
            <w:shd w:val="clear" w:color="auto" w:fill="auto"/>
            <w:noWrap/>
            <w:vAlign w:val="bottom"/>
            <w:hideMark/>
          </w:tcPr>
          <w:p w14:paraId="7DFF5DA5" w14:textId="77777777" w:rsidR="002A11CA" w:rsidRPr="005B7E32" w:rsidRDefault="002A11CA" w:rsidP="005B7E32">
            <w:pPr>
              <w:pStyle w:val="cuatexto"/>
              <w:jc w:val="right"/>
              <w:rPr>
                <w:szCs w:val="20"/>
              </w:rPr>
            </w:pPr>
            <w:r w:rsidRPr="005B7E32">
              <w:rPr>
                <w:szCs w:val="20"/>
              </w:rPr>
              <w:t>26</w:t>
            </w:r>
          </w:p>
        </w:tc>
        <w:tc>
          <w:tcPr>
            <w:tcW w:w="1231" w:type="dxa"/>
            <w:tcBorders>
              <w:top w:val="single" w:sz="2" w:space="0" w:color="auto"/>
              <w:bottom w:val="single" w:sz="2" w:space="0" w:color="auto"/>
            </w:tcBorders>
            <w:shd w:val="clear" w:color="auto" w:fill="auto"/>
            <w:noWrap/>
            <w:vAlign w:val="bottom"/>
            <w:hideMark/>
          </w:tcPr>
          <w:p w14:paraId="48B88611" w14:textId="77777777" w:rsidR="002A11CA" w:rsidRPr="005B7E32" w:rsidRDefault="002A11CA" w:rsidP="005B7E32">
            <w:pPr>
              <w:pStyle w:val="cuatexto"/>
              <w:jc w:val="right"/>
              <w:rPr>
                <w:szCs w:val="20"/>
              </w:rPr>
            </w:pPr>
            <w:r w:rsidRPr="005B7E32">
              <w:rPr>
                <w:szCs w:val="20"/>
              </w:rPr>
              <w:t>100</w:t>
            </w:r>
          </w:p>
        </w:tc>
        <w:tc>
          <w:tcPr>
            <w:tcW w:w="888" w:type="dxa"/>
            <w:tcBorders>
              <w:top w:val="single" w:sz="2" w:space="0" w:color="auto"/>
              <w:bottom w:val="single" w:sz="2" w:space="0" w:color="auto"/>
            </w:tcBorders>
            <w:shd w:val="clear" w:color="auto" w:fill="auto"/>
            <w:noWrap/>
            <w:vAlign w:val="bottom"/>
            <w:hideMark/>
          </w:tcPr>
          <w:p w14:paraId="69FC0F38" w14:textId="77777777" w:rsidR="002A11CA" w:rsidRPr="005B7E32" w:rsidRDefault="002A11CA" w:rsidP="005B7E32">
            <w:pPr>
              <w:pStyle w:val="cuatexto"/>
              <w:jc w:val="right"/>
              <w:rPr>
                <w:szCs w:val="20"/>
              </w:rPr>
            </w:pPr>
            <w:r w:rsidRPr="005B7E32">
              <w:rPr>
                <w:szCs w:val="20"/>
              </w:rPr>
              <w:t>51</w:t>
            </w:r>
          </w:p>
        </w:tc>
        <w:tc>
          <w:tcPr>
            <w:tcW w:w="1231" w:type="dxa"/>
            <w:tcBorders>
              <w:top w:val="single" w:sz="2" w:space="0" w:color="auto"/>
              <w:bottom w:val="single" w:sz="2" w:space="0" w:color="auto"/>
            </w:tcBorders>
            <w:shd w:val="clear" w:color="auto" w:fill="auto"/>
            <w:noWrap/>
            <w:vAlign w:val="bottom"/>
            <w:hideMark/>
          </w:tcPr>
          <w:p w14:paraId="05E0B768" w14:textId="77777777" w:rsidR="002A11CA" w:rsidRPr="005B7E32" w:rsidRDefault="002A11CA" w:rsidP="005B7E32">
            <w:pPr>
              <w:pStyle w:val="cuatexto"/>
              <w:jc w:val="right"/>
              <w:rPr>
                <w:szCs w:val="20"/>
              </w:rPr>
            </w:pPr>
            <w:r w:rsidRPr="005B7E32">
              <w:rPr>
                <w:szCs w:val="20"/>
              </w:rPr>
              <w:t>100</w:t>
            </w:r>
          </w:p>
        </w:tc>
        <w:tc>
          <w:tcPr>
            <w:tcW w:w="888" w:type="dxa"/>
            <w:tcBorders>
              <w:top w:val="single" w:sz="2" w:space="0" w:color="auto"/>
              <w:bottom w:val="single" w:sz="2" w:space="0" w:color="auto"/>
            </w:tcBorders>
            <w:shd w:val="clear" w:color="auto" w:fill="auto"/>
            <w:noWrap/>
            <w:vAlign w:val="bottom"/>
            <w:hideMark/>
          </w:tcPr>
          <w:p w14:paraId="18E8BF04" w14:textId="77777777" w:rsidR="002A11CA" w:rsidRPr="005B7E32" w:rsidRDefault="002A11CA" w:rsidP="005B7E32">
            <w:pPr>
              <w:pStyle w:val="cuatexto"/>
              <w:jc w:val="right"/>
              <w:rPr>
                <w:szCs w:val="20"/>
              </w:rPr>
            </w:pPr>
            <w:r w:rsidRPr="005B7E32">
              <w:rPr>
                <w:szCs w:val="20"/>
              </w:rPr>
              <w:t>48</w:t>
            </w:r>
          </w:p>
        </w:tc>
        <w:tc>
          <w:tcPr>
            <w:tcW w:w="1231" w:type="dxa"/>
            <w:tcBorders>
              <w:top w:val="single" w:sz="2" w:space="0" w:color="auto"/>
              <w:bottom w:val="single" w:sz="2" w:space="0" w:color="auto"/>
            </w:tcBorders>
            <w:shd w:val="clear" w:color="auto" w:fill="auto"/>
            <w:noWrap/>
            <w:vAlign w:val="bottom"/>
            <w:hideMark/>
          </w:tcPr>
          <w:p w14:paraId="33F4B2B4" w14:textId="77777777" w:rsidR="002A11CA" w:rsidRPr="005B7E32" w:rsidRDefault="002A11CA" w:rsidP="005B7E32">
            <w:pPr>
              <w:pStyle w:val="cuatexto"/>
              <w:jc w:val="right"/>
              <w:rPr>
                <w:szCs w:val="20"/>
              </w:rPr>
            </w:pPr>
            <w:r w:rsidRPr="005B7E32">
              <w:rPr>
                <w:szCs w:val="20"/>
              </w:rPr>
              <w:t>100</w:t>
            </w:r>
          </w:p>
        </w:tc>
        <w:tc>
          <w:tcPr>
            <w:tcW w:w="901" w:type="dxa"/>
            <w:tcBorders>
              <w:top w:val="single" w:sz="2" w:space="0" w:color="auto"/>
              <w:bottom w:val="single" w:sz="2" w:space="0" w:color="auto"/>
            </w:tcBorders>
            <w:shd w:val="clear" w:color="auto" w:fill="auto"/>
            <w:noWrap/>
            <w:vAlign w:val="bottom"/>
            <w:hideMark/>
          </w:tcPr>
          <w:p w14:paraId="4D786A59" w14:textId="77777777" w:rsidR="002A11CA" w:rsidRPr="005B7E32" w:rsidRDefault="002A11CA" w:rsidP="005B7E32">
            <w:pPr>
              <w:pStyle w:val="cuatexto"/>
              <w:jc w:val="right"/>
              <w:rPr>
                <w:szCs w:val="20"/>
              </w:rPr>
            </w:pPr>
            <w:r w:rsidRPr="005B7E32">
              <w:rPr>
                <w:szCs w:val="20"/>
              </w:rPr>
              <w:t>33</w:t>
            </w:r>
          </w:p>
        </w:tc>
        <w:tc>
          <w:tcPr>
            <w:tcW w:w="1231" w:type="dxa"/>
            <w:tcBorders>
              <w:top w:val="single" w:sz="2" w:space="0" w:color="auto"/>
              <w:bottom w:val="single" w:sz="2" w:space="0" w:color="auto"/>
            </w:tcBorders>
            <w:shd w:val="clear" w:color="auto" w:fill="auto"/>
            <w:noWrap/>
            <w:vAlign w:val="bottom"/>
            <w:hideMark/>
          </w:tcPr>
          <w:p w14:paraId="1F94B2B3" w14:textId="77777777" w:rsidR="002A11CA" w:rsidRPr="005B7E32" w:rsidRDefault="002A11CA" w:rsidP="005B7E32">
            <w:pPr>
              <w:pStyle w:val="cuatexto"/>
              <w:jc w:val="right"/>
              <w:rPr>
                <w:szCs w:val="20"/>
              </w:rPr>
            </w:pPr>
            <w:r w:rsidRPr="005B7E32">
              <w:rPr>
                <w:szCs w:val="20"/>
              </w:rPr>
              <w:t>100</w:t>
            </w:r>
          </w:p>
        </w:tc>
        <w:tc>
          <w:tcPr>
            <w:tcW w:w="888" w:type="dxa"/>
            <w:tcBorders>
              <w:top w:val="single" w:sz="2" w:space="0" w:color="auto"/>
              <w:bottom w:val="single" w:sz="2" w:space="0" w:color="auto"/>
            </w:tcBorders>
            <w:shd w:val="clear" w:color="auto" w:fill="auto"/>
            <w:noWrap/>
            <w:vAlign w:val="bottom"/>
            <w:hideMark/>
          </w:tcPr>
          <w:p w14:paraId="269832C1" w14:textId="77777777" w:rsidR="002A11CA" w:rsidRPr="005B7E32" w:rsidRDefault="002A11CA" w:rsidP="005B7E32">
            <w:pPr>
              <w:pStyle w:val="cuatexto"/>
              <w:jc w:val="right"/>
              <w:rPr>
                <w:szCs w:val="20"/>
              </w:rPr>
            </w:pPr>
            <w:r w:rsidRPr="005B7E32">
              <w:rPr>
                <w:szCs w:val="20"/>
              </w:rPr>
              <w:t>11</w:t>
            </w:r>
          </w:p>
        </w:tc>
        <w:tc>
          <w:tcPr>
            <w:tcW w:w="1063" w:type="dxa"/>
            <w:tcBorders>
              <w:top w:val="single" w:sz="2" w:space="0" w:color="auto"/>
              <w:bottom w:val="single" w:sz="2" w:space="0" w:color="auto"/>
            </w:tcBorders>
            <w:shd w:val="clear" w:color="auto" w:fill="auto"/>
            <w:noWrap/>
            <w:vAlign w:val="bottom"/>
            <w:hideMark/>
          </w:tcPr>
          <w:p w14:paraId="37DFD2A8" w14:textId="77777777" w:rsidR="002A11CA" w:rsidRPr="005B7E32" w:rsidRDefault="002A11CA" w:rsidP="005B7E32">
            <w:pPr>
              <w:pStyle w:val="cuatexto"/>
              <w:jc w:val="right"/>
              <w:rPr>
                <w:szCs w:val="20"/>
              </w:rPr>
            </w:pPr>
            <w:r w:rsidRPr="005B7E32">
              <w:rPr>
                <w:szCs w:val="20"/>
              </w:rPr>
              <w:t>100</w:t>
            </w:r>
          </w:p>
        </w:tc>
      </w:tr>
      <w:tr w:rsidR="00F27913" w:rsidRPr="005B7E32" w14:paraId="4F013DB5" w14:textId="77777777" w:rsidTr="00E946EA">
        <w:trPr>
          <w:trHeight w:val="198"/>
        </w:trPr>
        <w:tc>
          <w:tcPr>
            <w:tcW w:w="2287" w:type="dxa"/>
            <w:vMerge/>
            <w:tcBorders>
              <w:top w:val="single" w:sz="2" w:space="0" w:color="auto"/>
              <w:bottom w:val="single" w:sz="2" w:space="0" w:color="auto"/>
            </w:tcBorders>
            <w:vAlign w:val="center"/>
            <w:hideMark/>
          </w:tcPr>
          <w:p w14:paraId="664F5C33" w14:textId="77777777" w:rsidR="002A11CA" w:rsidRPr="005B7E32" w:rsidRDefault="002A11CA" w:rsidP="005B7E32">
            <w:pPr>
              <w:pStyle w:val="cuatexto"/>
              <w:rPr>
                <w:szCs w:val="20"/>
              </w:rPr>
            </w:pPr>
          </w:p>
        </w:tc>
        <w:tc>
          <w:tcPr>
            <w:tcW w:w="1286" w:type="dxa"/>
            <w:gridSpan w:val="2"/>
            <w:tcBorders>
              <w:top w:val="single" w:sz="2" w:space="0" w:color="auto"/>
              <w:bottom w:val="single" w:sz="2" w:space="0" w:color="auto"/>
            </w:tcBorders>
            <w:shd w:val="clear" w:color="auto" w:fill="auto"/>
            <w:noWrap/>
            <w:vAlign w:val="bottom"/>
            <w:hideMark/>
          </w:tcPr>
          <w:p w14:paraId="0D910C16" w14:textId="77777777" w:rsidR="002A11CA" w:rsidRPr="005B7E32" w:rsidRDefault="002A11CA" w:rsidP="005B7E32">
            <w:pPr>
              <w:pStyle w:val="cuatexto"/>
              <w:rPr>
                <w:szCs w:val="20"/>
              </w:rPr>
            </w:pPr>
            <w:r w:rsidRPr="005B7E32">
              <w:rPr>
                <w:szCs w:val="20"/>
              </w:rPr>
              <w:t>Estella</w:t>
            </w:r>
          </w:p>
        </w:tc>
        <w:tc>
          <w:tcPr>
            <w:tcW w:w="880" w:type="dxa"/>
            <w:tcBorders>
              <w:top w:val="single" w:sz="2" w:space="0" w:color="auto"/>
              <w:bottom w:val="single" w:sz="2" w:space="0" w:color="auto"/>
            </w:tcBorders>
            <w:shd w:val="clear" w:color="auto" w:fill="auto"/>
            <w:noWrap/>
            <w:vAlign w:val="bottom"/>
            <w:hideMark/>
          </w:tcPr>
          <w:p w14:paraId="10896FA0" w14:textId="77777777" w:rsidR="002A11CA" w:rsidRPr="005B7E32" w:rsidRDefault="002A11CA" w:rsidP="005B7E32">
            <w:pPr>
              <w:pStyle w:val="cuatexto"/>
              <w:jc w:val="right"/>
              <w:rPr>
                <w:szCs w:val="20"/>
              </w:rPr>
            </w:pPr>
            <w:r w:rsidRPr="005B7E32">
              <w:rPr>
                <w:szCs w:val="20"/>
              </w:rPr>
              <w:t>1</w:t>
            </w:r>
          </w:p>
        </w:tc>
        <w:tc>
          <w:tcPr>
            <w:tcW w:w="1231" w:type="dxa"/>
            <w:tcBorders>
              <w:top w:val="single" w:sz="2" w:space="0" w:color="auto"/>
              <w:bottom w:val="single" w:sz="2" w:space="0" w:color="auto"/>
            </w:tcBorders>
            <w:shd w:val="clear" w:color="auto" w:fill="auto"/>
            <w:noWrap/>
            <w:vAlign w:val="bottom"/>
            <w:hideMark/>
          </w:tcPr>
          <w:p w14:paraId="038C197B" w14:textId="77777777" w:rsidR="002A11CA" w:rsidRPr="005B7E32" w:rsidRDefault="002A11CA" w:rsidP="005B7E32">
            <w:pPr>
              <w:pStyle w:val="cuatexto"/>
              <w:jc w:val="right"/>
              <w:rPr>
                <w:szCs w:val="20"/>
              </w:rPr>
            </w:pPr>
            <w:r w:rsidRPr="005B7E32">
              <w:rPr>
                <w:szCs w:val="20"/>
              </w:rPr>
              <w:t>100</w:t>
            </w:r>
          </w:p>
        </w:tc>
        <w:tc>
          <w:tcPr>
            <w:tcW w:w="888" w:type="dxa"/>
            <w:tcBorders>
              <w:top w:val="single" w:sz="2" w:space="0" w:color="auto"/>
              <w:bottom w:val="single" w:sz="2" w:space="0" w:color="auto"/>
            </w:tcBorders>
            <w:shd w:val="clear" w:color="auto" w:fill="auto"/>
            <w:noWrap/>
            <w:vAlign w:val="bottom"/>
            <w:hideMark/>
          </w:tcPr>
          <w:p w14:paraId="30BA3AAF" w14:textId="77777777" w:rsidR="002A11CA" w:rsidRPr="005B7E32" w:rsidRDefault="002A11CA" w:rsidP="005B7E32">
            <w:pPr>
              <w:pStyle w:val="cuatexto"/>
              <w:jc w:val="right"/>
              <w:rPr>
                <w:szCs w:val="20"/>
              </w:rPr>
            </w:pPr>
            <w:r w:rsidRPr="005B7E32">
              <w:rPr>
                <w:szCs w:val="20"/>
              </w:rPr>
              <w:t>0</w:t>
            </w:r>
          </w:p>
        </w:tc>
        <w:tc>
          <w:tcPr>
            <w:tcW w:w="1231" w:type="dxa"/>
            <w:tcBorders>
              <w:top w:val="single" w:sz="2" w:space="0" w:color="auto"/>
              <w:bottom w:val="single" w:sz="2" w:space="0" w:color="auto"/>
            </w:tcBorders>
            <w:shd w:val="clear" w:color="auto" w:fill="auto"/>
            <w:noWrap/>
            <w:vAlign w:val="bottom"/>
            <w:hideMark/>
          </w:tcPr>
          <w:p w14:paraId="736A0B7C" w14:textId="77777777" w:rsidR="002A11CA" w:rsidRPr="005B7E32" w:rsidRDefault="002A11CA" w:rsidP="005B7E32">
            <w:pPr>
              <w:pStyle w:val="cuatexto"/>
              <w:jc w:val="right"/>
              <w:rPr>
                <w:szCs w:val="20"/>
              </w:rPr>
            </w:pPr>
            <w:r w:rsidRPr="005B7E32">
              <w:rPr>
                <w:szCs w:val="20"/>
              </w:rPr>
              <w:t>-</w:t>
            </w:r>
          </w:p>
        </w:tc>
        <w:tc>
          <w:tcPr>
            <w:tcW w:w="888" w:type="dxa"/>
            <w:tcBorders>
              <w:top w:val="single" w:sz="2" w:space="0" w:color="auto"/>
              <w:bottom w:val="single" w:sz="2" w:space="0" w:color="auto"/>
            </w:tcBorders>
            <w:shd w:val="clear" w:color="auto" w:fill="auto"/>
            <w:noWrap/>
            <w:vAlign w:val="bottom"/>
            <w:hideMark/>
          </w:tcPr>
          <w:p w14:paraId="464791ED" w14:textId="77777777" w:rsidR="002A11CA" w:rsidRPr="005B7E32" w:rsidRDefault="002A11CA" w:rsidP="005B7E32">
            <w:pPr>
              <w:pStyle w:val="cuatexto"/>
              <w:jc w:val="right"/>
              <w:rPr>
                <w:szCs w:val="20"/>
              </w:rPr>
            </w:pPr>
            <w:r w:rsidRPr="005B7E32">
              <w:rPr>
                <w:szCs w:val="20"/>
              </w:rPr>
              <w:t>0</w:t>
            </w:r>
          </w:p>
        </w:tc>
        <w:tc>
          <w:tcPr>
            <w:tcW w:w="1231" w:type="dxa"/>
            <w:tcBorders>
              <w:top w:val="single" w:sz="2" w:space="0" w:color="auto"/>
              <w:bottom w:val="single" w:sz="2" w:space="0" w:color="auto"/>
            </w:tcBorders>
            <w:shd w:val="clear" w:color="auto" w:fill="auto"/>
            <w:noWrap/>
            <w:vAlign w:val="bottom"/>
            <w:hideMark/>
          </w:tcPr>
          <w:p w14:paraId="42B610EE" w14:textId="77777777" w:rsidR="002A11CA" w:rsidRPr="005B7E32" w:rsidRDefault="002A11CA" w:rsidP="005B7E32">
            <w:pPr>
              <w:pStyle w:val="cuatexto"/>
              <w:jc w:val="right"/>
              <w:rPr>
                <w:szCs w:val="20"/>
              </w:rPr>
            </w:pPr>
            <w:r w:rsidRPr="005B7E32">
              <w:rPr>
                <w:szCs w:val="20"/>
              </w:rPr>
              <w:t>-</w:t>
            </w:r>
          </w:p>
        </w:tc>
        <w:tc>
          <w:tcPr>
            <w:tcW w:w="901" w:type="dxa"/>
            <w:tcBorders>
              <w:top w:val="single" w:sz="2" w:space="0" w:color="auto"/>
              <w:bottom w:val="single" w:sz="2" w:space="0" w:color="auto"/>
            </w:tcBorders>
            <w:shd w:val="clear" w:color="auto" w:fill="auto"/>
            <w:noWrap/>
            <w:vAlign w:val="bottom"/>
            <w:hideMark/>
          </w:tcPr>
          <w:p w14:paraId="5DB46083" w14:textId="77777777" w:rsidR="002A11CA" w:rsidRPr="005B7E32" w:rsidRDefault="002A11CA" w:rsidP="005B7E32">
            <w:pPr>
              <w:pStyle w:val="cuatexto"/>
              <w:jc w:val="right"/>
              <w:rPr>
                <w:szCs w:val="20"/>
              </w:rPr>
            </w:pPr>
            <w:r w:rsidRPr="005B7E32">
              <w:rPr>
                <w:szCs w:val="20"/>
              </w:rPr>
              <w:t>0</w:t>
            </w:r>
          </w:p>
        </w:tc>
        <w:tc>
          <w:tcPr>
            <w:tcW w:w="1231" w:type="dxa"/>
            <w:tcBorders>
              <w:top w:val="single" w:sz="2" w:space="0" w:color="auto"/>
              <w:bottom w:val="single" w:sz="2" w:space="0" w:color="auto"/>
            </w:tcBorders>
            <w:shd w:val="clear" w:color="auto" w:fill="auto"/>
            <w:noWrap/>
            <w:vAlign w:val="bottom"/>
            <w:hideMark/>
          </w:tcPr>
          <w:p w14:paraId="6BE76A90" w14:textId="77777777" w:rsidR="002A11CA" w:rsidRPr="005B7E32" w:rsidRDefault="002A11CA" w:rsidP="005B7E32">
            <w:pPr>
              <w:pStyle w:val="cuatexto"/>
              <w:jc w:val="right"/>
              <w:rPr>
                <w:szCs w:val="20"/>
              </w:rPr>
            </w:pPr>
            <w:r w:rsidRPr="005B7E32">
              <w:rPr>
                <w:szCs w:val="20"/>
              </w:rPr>
              <w:t>-</w:t>
            </w:r>
          </w:p>
        </w:tc>
        <w:tc>
          <w:tcPr>
            <w:tcW w:w="888" w:type="dxa"/>
            <w:tcBorders>
              <w:top w:val="single" w:sz="2" w:space="0" w:color="auto"/>
              <w:bottom w:val="single" w:sz="2" w:space="0" w:color="auto"/>
            </w:tcBorders>
            <w:shd w:val="clear" w:color="auto" w:fill="auto"/>
            <w:noWrap/>
            <w:vAlign w:val="bottom"/>
            <w:hideMark/>
          </w:tcPr>
          <w:p w14:paraId="27F00283" w14:textId="77777777" w:rsidR="002A11CA" w:rsidRPr="005B7E32" w:rsidRDefault="002A11CA" w:rsidP="005B7E32">
            <w:pPr>
              <w:pStyle w:val="cuatexto"/>
              <w:jc w:val="right"/>
              <w:rPr>
                <w:szCs w:val="20"/>
              </w:rPr>
            </w:pPr>
            <w:r w:rsidRPr="005B7E32">
              <w:rPr>
                <w:szCs w:val="20"/>
              </w:rPr>
              <w:t>0</w:t>
            </w:r>
          </w:p>
        </w:tc>
        <w:tc>
          <w:tcPr>
            <w:tcW w:w="1063" w:type="dxa"/>
            <w:tcBorders>
              <w:top w:val="single" w:sz="2" w:space="0" w:color="auto"/>
              <w:bottom w:val="single" w:sz="2" w:space="0" w:color="auto"/>
            </w:tcBorders>
            <w:shd w:val="clear" w:color="auto" w:fill="auto"/>
            <w:noWrap/>
            <w:vAlign w:val="bottom"/>
            <w:hideMark/>
          </w:tcPr>
          <w:p w14:paraId="3D9D1A28" w14:textId="77777777" w:rsidR="002A11CA" w:rsidRPr="005B7E32" w:rsidRDefault="002A11CA" w:rsidP="005B7E32">
            <w:pPr>
              <w:pStyle w:val="cuatexto"/>
              <w:jc w:val="right"/>
              <w:rPr>
                <w:szCs w:val="20"/>
              </w:rPr>
            </w:pPr>
            <w:r w:rsidRPr="005B7E32">
              <w:rPr>
                <w:szCs w:val="20"/>
              </w:rPr>
              <w:t>-</w:t>
            </w:r>
          </w:p>
        </w:tc>
      </w:tr>
      <w:tr w:rsidR="00F27913" w:rsidRPr="005B7E32" w14:paraId="6A0149D7" w14:textId="77777777" w:rsidTr="00E946EA">
        <w:trPr>
          <w:trHeight w:val="198"/>
        </w:trPr>
        <w:tc>
          <w:tcPr>
            <w:tcW w:w="2287" w:type="dxa"/>
            <w:vMerge w:val="restart"/>
            <w:tcBorders>
              <w:top w:val="single" w:sz="2" w:space="0" w:color="auto"/>
              <w:bottom w:val="single" w:sz="2" w:space="0" w:color="auto"/>
            </w:tcBorders>
            <w:shd w:val="clear" w:color="auto" w:fill="auto"/>
            <w:vAlign w:val="center"/>
            <w:hideMark/>
          </w:tcPr>
          <w:p w14:paraId="7DA92609" w14:textId="77777777" w:rsidR="002A11CA" w:rsidRPr="005B7E32" w:rsidRDefault="002A11CA" w:rsidP="005B7E32">
            <w:pPr>
              <w:pStyle w:val="cuatexto"/>
              <w:rPr>
                <w:szCs w:val="20"/>
              </w:rPr>
            </w:pPr>
            <w:r w:rsidRPr="005B7E32">
              <w:rPr>
                <w:szCs w:val="20"/>
              </w:rPr>
              <w:t>Oftalmología</w:t>
            </w:r>
          </w:p>
        </w:tc>
        <w:tc>
          <w:tcPr>
            <w:tcW w:w="1286" w:type="dxa"/>
            <w:gridSpan w:val="2"/>
            <w:tcBorders>
              <w:top w:val="single" w:sz="2" w:space="0" w:color="auto"/>
              <w:bottom w:val="single" w:sz="2" w:space="0" w:color="auto"/>
            </w:tcBorders>
            <w:shd w:val="clear" w:color="auto" w:fill="auto"/>
            <w:noWrap/>
            <w:vAlign w:val="bottom"/>
            <w:hideMark/>
          </w:tcPr>
          <w:p w14:paraId="5D252CF1" w14:textId="77777777" w:rsidR="002A11CA" w:rsidRPr="005B7E32" w:rsidRDefault="002A11CA" w:rsidP="005B7E32">
            <w:pPr>
              <w:pStyle w:val="cuatexto"/>
              <w:rPr>
                <w:szCs w:val="20"/>
              </w:rPr>
            </w:pPr>
            <w:r w:rsidRPr="005B7E32">
              <w:rPr>
                <w:szCs w:val="20"/>
              </w:rPr>
              <w:t>Pamplona</w:t>
            </w:r>
          </w:p>
        </w:tc>
        <w:tc>
          <w:tcPr>
            <w:tcW w:w="880" w:type="dxa"/>
            <w:tcBorders>
              <w:top w:val="single" w:sz="2" w:space="0" w:color="auto"/>
              <w:bottom w:val="single" w:sz="2" w:space="0" w:color="auto"/>
            </w:tcBorders>
            <w:shd w:val="clear" w:color="auto" w:fill="auto"/>
            <w:noWrap/>
            <w:vAlign w:val="bottom"/>
            <w:hideMark/>
          </w:tcPr>
          <w:p w14:paraId="7639F52F" w14:textId="77777777" w:rsidR="002A11CA" w:rsidRPr="005B7E32" w:rsidRDefault="002A11CA" w:rsidP="005B7E32">
            <w:pPr>
              <w:pStyle w:val="cuatexto"/>
              <w:jc w:val="right"/>
              <w:rPr>
                <w:szCs w:val="20"/>
              </w:rPr>
            </w:pPr>
            <w:r w:rsidRPr="005B7E32">
              <w:rPr>
                <w:szCs w:val="20"/>
              </w:rPr>
              <w:t>3.586</w:t>
            </w:r>
          </w:p>
        </w:tc>
        <w:tc>
          <w:tcPr>
            <w:tcW w:w="1231" w:type="dxa"/>
            <w:tcBorders>
              <w:top w:val="single" w:sz="2" w:space="0" w:color="auto"/>
              <w:bottom w:val="single" w:sz="2" w:space="0" w:color="auto"/>
            </w:tcBorders>
            <w:shd w:val="clear" w:color="auto" w:fill="auto"/>
            <w:noWrap/>
            <w:vAlign w:val="bottom"/>
            <w:hideMark/>
          </w:tcPr>
          <w:p w14:paraId="288011E6" w14:textId="77777777" w:rsidR="002A11CA" w:rsidRPr="005B7E32" w:rsidRDefault="002A11CA" w:rsidP="005B7E32">
            <w:pPr>
              <w:pStyle w:val="cuatexto"/>
              <w:jc w:val="right"/>
              <w:rPr>
                <w:szCs w:val="20"/>
              </w:rPr>
            </w:pPr>
            <w:r w:rsidRPr="005B7E32">
              <w:rPr>
                <w:szCs w:val="20"/>
              </w:rPr>
              <w:t>53</w:t>
            </w:r>
          </w:p>
        </w:tc>
        <w:tc>
          <w:tcPr>
            <w:tcW w:w="888" w:type="dxa"/>
            <w:tcBorders>
              <w:top w:val="single" w:sz="2" w:space="0" w:color="auto"/>
              <w:bottom w:val="single" w:sz="2" w:space="0" w:color="auto"/>
            </w:tcBorders>
            <w:shd w:val="clear" w:color="auto" w:fill="auto"/>
            <w:noWrap/>
            <w:vAlign w:val="bottom"/>
            <w:hideMark/>
          </w:tcPr>
          <w:p w14:paraId="543B67EA" w14:textId="77777777" w:rsidR="002A11CA" w:rsidRPr="005B7E32" w:rsidRDefault="002A11CA" w:rsidP="005B7E32">
            <w:pPr>
              <w:pStyle w:val="cuatexto"/>
              <w:jc w:val="right"/>
              <w:rPr>
                <w:szCs w:val="20"/>
              </w:rPr>
            </w:pPr>
            <w:r w:rsidRPr="005B7E32">
              <w:rPr>
                <w:szCs w:val="20"/>
              </w:rPr>
              <w:t>3.969</w:t>
            </w:r>
          </w:p>
        </w:tc>
        <w:tc>
          <w:tcPr>
            <w:tcW w:w="1231" w:type="dxa"/>
            <w:tcBorders>
              <w:top w:val="single" w:sz="2" w:space="0" w:color="auto"/>
              <w:bottom w:val="single" w:sz="2" w:space="0" w:color="auto"/>
            </w:tcBorders>
            <w:shd w:val="clear" w:color="auto" w:fill="auto"/>
            <w:noWrap/>
            <w:vAlign w:val="bottom"/>
            <w:hideMark/>
          </w:tcPr>
          <w:p w14:paraId="060E612A" w14:textId="77777777" w:rsidR="002A11CA" w:rsidRPr="005B7E32" w:rsidRDefault="002A11CA" w:rsidP="005B7E32">
            <w:pPr>
              <w:pStyle w:val="cuatexto"/>
              <w:jc w:val="right"/>
              <w:rPr>
                <w:szCs w:val="20"/>
              </w:rPr>
            </w:pPr>
            <w:r w:rsidRPr="005B7E32">
              <w:rPr>
                <w:szCs w:val="20"/>
              </w:rPr>
              <w:t>60</w:t>
            </w:r>
          </w:p>
        </w:tc>
        <w:tc>
          <w:tcPr>
            <w:tcW w:w="888" w:type="dxa"/>
            <w:tcBorders>
              <w:top w:val="single" w:sz="2" w:space="0" w:color="auto"/>
              <w:bottom w:val="single" w:sz="2" w:space="0" w:color="auto"/>
            </w:tcBorders>
            <w:shd w:val="clear" w:color="auto" w:fill="auto"/>
            <w:noWrap/>
            <w:vAlign w:val="bottom"/>
            <w:hideMark/>
          </w:tcPr>
          <w:p w14:paraId="70B243F9" w14:textId="77777777" w:rsidR="002A11CA" w:rsidRPr="005B7E32" w:rsidRDefault="002A11CA" w:rsidP="005B7E32">
            <w:pPr>
              <w:pStyle w:val="cuatexto"/>
              <w:jc w:val="right"/>
              <w:rPr>
                <w:szCs w:val="20"/>
              </w:rPr>
            </w:pPr>
            <w:r w:rsidRPr="005B7E32">
              <w:rPr>
                <w:szCs w:val="20"/>
              </w:rPr>
              <w:t>6.741</w:t>
            </w:r>
          </w:p>
        </w:tc>
        <w:tc>
          <w:tcPr>
            <w:tcW w:w="1231" w:type="dxa"/>
            <w:tcBorders>
              <w:top w:val="single" w:sz="2" w:space="0" w:color="auto"/>
              <w:bottom w:val="single" w:sz="2" w:space="0" w:color="auto"/>
            </w:tcBorders>
            <w:shd w:val="clear" w:color="auto" w:fill="auto"/>
            <w:noWrap/>
            <w:vAlign w:val="bottom"/>
            <w:hideMark/>
          </w:tcPr>
          <w:p w14:paraId="01E69EBF" w14:textId="77777777" w:rsidR="002A11CA" w:rsidRPr="005B7E32" w:rsidRDefault="002A11CA" w:rsidP="005B7E32">
            <w:pPr>
              <w:pStyle w:val="cuatexto"/>
              <w:jc w:val="right"/>
              <w:rPr>
                <w:szCs w:val="20"/>
              </w:rPr>
            </w:pPr>
            <w:r w:rsidRPr="005B7E32">
              <w:rPr>
                <w:szCs w:val="20"/>
              </w:rPr>
              <w:t>13</w:t>
            </w:r>
          </w:p>
        </w:tc>
        <w:tc>
          <w:tcPr>
            <w:tcW w:w="901" w:type="dxa"/>
            <w:tcBorders>
              <w:top w:val="single" w:sz="2" w:space="0" w:color="auto"/>
              <w:bottom w:val="single" w:sz="2" w:space="0" w:color="auto"/>
            </w:tcBorders>
            <w:shd w:val="clear" w:color="auto" w:fill="auto"/>
            <w:noWrap/>
            <w:vAlign w:val="bottom"/>
            <w:hideMark/>
          </w:tcPr>
          <w:p w14:paraId="0764BF76" w14:textId="77777777" w:rsidR="002A11CA" w:rsidRPr="005B7E32" w:rsidRDefault="002A11CA" w:rsidP="005B7E32">
            <w:pPr>
              <w:pStyle w:val="cuatexto"/>
              <w:jc w:val="right"/>
              <w:rPr>
                <w:szCs w:val="20"/>
              </w:rPr>
            </w:pPr>
            <w:r w:rsidRPr="005B7E32">
              <w:rPr>
                <w:szCs w:val="20"/>
              </w:rPr>
              <w:t>8.011</w:t>
            </w:r>
          </w:p>
        </w:tc>
        <w:tc>
          <w:tcPr>
            <w:tcW w:w="1231" w:type="dxa"/>
            <w:tcBorders>
              <w:top w:val="single" w:sz="2" w:space="0" w:color="auto"/>
              <w:bottom w:val="single" w:sz="2" w:space="0" w:color="auto"/>
            </w:tcBorders>
            <w:shd w:val="clear" w:color="auto" w:fill="auto"/>
            <w:noWrap/>
            <w:vAlign w:val="bottom"/>
            <w:hideMark/>
          </w:tcPr>
          <w:p w14:paraId="3F11BC94" w14:textId="77777777" w:rsidR="002A11CA" w:rsidRPr="005B7E32" w:rsidRDefault="002A11CA" w:rsidP="005B7E32">
            <w:pPr>
              <w:pStyle w:val="cuatexto"/>
              <w:jc w:val="right"/>
              <w:rPr>
                <w:szCs w:val="20"/>
              </w:rPr>
            </w:pPr>
            <w:r w:rsidRPr="005B7E32">
              <w:rPr>
                <w:szCs w:val="20"/>
              </w:rPr>
              <w:t>19</w:t>
            </w:r>
          </w:p>
        </w:tc>
        <w:tc>
          <w:tcPr>
            <w:tcW w:w="888" w:type="dxa"/>
            <w:tcBorders>
              <w:top w:val="single" w:sz="2" w:space="0" w:color="auto"/>
              <w:bottom w:val="single" w:sz="2" w:space="0" w:color="auto"/>
            </w:tcBorders>
            <w:shd w:val="clear" w:color="auto" w:fill="auto"/>
            <w:noWrap/>
            <w:vAlign w:val="bottom"/>
            <w:hideMark/>
          </w:tcPr>
          <w:p w14:paraId="267C58C4" w14:textId="77777777" w:rsidR="002A11CA" w:rsidRPr="005B7E32" w:rsidRDefault="002A11CA" w:rsidP="005B7E32">
            <w:pPr>
              <w:pStyle w:val="cuatexto"/>
              <w:jc w:val="right"/>
              <w:rPr>
                <w:szCs w:val="20"/>
              </w:rPr>
            </w:pPr>
            <w:r w:rsidRPr="005B7E32">
              <w:rPr>
                <w:szCs w:val="20"/>
              </w:rPr>
              <w:t>4.401</w:t>
            </w:r>
          </w:p>
        </w:tc>
        <w:tc>
          <w:tcPr>
            <w:tcW w:w="1063" w:type="dxa"/>
            <w:tcBorders>
              <w:top w:val="single" w:sz="2" w:space="0" w:color="auto"/>
              <w:bottom w:val="single" w:sz="2" w:space="0" w:color="auto"/>
            </w:tcBorders>
            <w:shd w:val="clear" w:color="auto" w:fill="auto"/>
            <w:noWrap/>
            <w:vAlign w:val="bottom"/>
            <w:hideMark/>
          </w:tcPr>
          <w:p w14:paraId="0B662E0C" w14:textId="77777777" w:rsidR="002A11CA" w:rsidRPr="005B7E32" w:rsidRDefault="002A11CA" w:rsidP="005B7E32">
            <w:pPr>
              <w:pStyle w:val="cuatexto"/>
              <w:jc w:val="right"/>
              <w:rPr>
                <w:szCs w:val="20"/>
              </w:rPr>
            </w:pPr>
            <w:r w:rsidRPr="005B7E32">
              <w:rPr>
                <w:szCs w:val="20"/>
              </w:rPr>
              <w:t>18</w:t>
            </w:r>
          </w:p>
        </w:tc>
      </w:tr>
      <w:tr w:rsidR="00F27913" w:rsidRPr="005B7E32" w14:paraId="78DA6BFE" w14:textId="77777777" w:rsidTr="00E946EA">
        <w:trPr>
          <w:trHeight w:val="198"/>
        </w:trPr>
        <w:tc>
          <w:tcPr>
            <w:tcW w:w="2287" w:type="dxa"/>
            <w:vMerge/>
            <w:tcBorders>
              <w:top w:val="single" w:sz="2" w:space="0" w:color="auto"/>
              <w:bottom w:val="single" w:sz="2" w:space="0" w:color="auto"/>
            </w:tcBorders>
            <w:vAlign w:val="center"/>
            <w:hideMark/>
          </w:tcPr>
          <w:p w14:paraId="4E7AA1E2" w14:textId="77777777" w:rsidR="002A11CA" w:rsidRPr="005B7E32" w:rsidRDefault="002A11CA" w:rsidP="005B7E32">
            <w:pPr>
              <w:pStyle w:val="cuatexto"/>
              <w:rPr>
                <w:szCs w:val="20"/>
              </w:rPr>
            </w:pPr>
          </w:p>
        </w:tc>
        <w:tc>
          <w:tcPr>
            <w:tcW w:w="1286" w:type="dxa"/>
            <w:gridSpan w:val="2"/>
            <w:tcBorders>
              <w:top w:val="single" w:sz="2" w:space="0" w:color="auto"/>
              <w:bottom w:val="single" w:sz="2" w:space="0" w:color="auto"/>
            </w:tcBorders>
            <w:shd w:val="clear" w:color="auto" w:fill="auto"/>
            <w:noWrap/>
            <w:vAlign w:val="bottom"/>
            <w:hideMark/>
          </w:tcPr>
          <w:p w14:paraId="51A140B4" w14:textId="77777777" w:rsidR="002A11CA" w:rsidRPr="005B7E32" w:rsidRDefault="002A11CA" w:rsidP="005B7E32">
            <w:pPr>
              <w:pStyle w:val="cuatexto"/>
              <w:rPr>
                <w:szCs w:val="20"/>
              </w:rPr>
            </w:pPr>
            <w:r w:rsidRPr="005B7E32">
              <w:rPr>
                <w:szCs w:val="20"/>
              </w:rPr>
              <w:t>Tudela</w:t>
            </w:r>
          </w:p>
        </w:tc>
        <w:tc>
          <w:tcPr>
            <w:tcW w:w="880" w:type="dxa"/>
            <w:tcBorders>
              <w:top w:val="single" w:sz="2" w:space="0" w:color="auto"/>
              <w:bottom w:val="single" w:sz="2" w:space="0" w:color="auto"/>
            </w:tcBorders>
            <w:shd w:val="clear" w:color="auto" w:fill="auto"/>
            <w:noWrap/>
            <w:vAlign w:val="bottom"/>
            <w:hideMark/>
          </w:tcPr>
          <w:p w14:paraId="323C1EEB" w14:textId="77777777" w:rsidR="002A11CA" w:rsidRPr="005B7E32" w:rsidRDefault="002A11CA" w:rsidP="005B7E32">
            <w:pPr>
              <w:pStyle w:val="cuatexto"/>
              <w:jc w:val="right"/>
              <w:rPr>
                <w:szCs w:val="20"/>
              </w:rPr>
            </w:pPr>
            <w:r w:rsidRPr="005B7E32">
              <w:rPr>
                <w:szCs w:val="20"/>
              </w:rPr>
              <w:t>106</w:t>
            </w:r>
          </w:p>
        </w:tc>
        <w:tc>
          <w:tcPr>
            <w:tcW w:w="1231" w:type="dxa"/>
            <w:tcBorders>
              <w:top w:val="single" w:sz="2" w:space="0" w:color="auto"/>
              <w:bottom w:val="single" w:sz="2" w:space="0" w:color="auto"/>
            </w:tcBorders>
            <w:shd w:val="clear" w:color="auto" w:fill="auto"/>
            <w:noWrap/>
            <w:vAlign w:val="bottom"/>
            <w:hideMark/>
          </w:tcPr>
          <w:p w14:paraId="477AFBEE" w14:textId="77777777" w:rsidR="002A11CA" w:rsidRPr="005B7E32" w:rsidRDefault="002A11CA" w:rsidP="005B7E32">
            <w:pPr>
              <w:pStyle w:val="cuatexto"/>
              <w:jc w:val="right"/>
              <w:rPr>
                <w:szCs w:val="20"/>
              </w:rPr>
            </w:pPr>
            <w:r w:rsidRPr="005B7E32">
              <w:rPr>
                <w:szCs w:val="20"/>
              </w:rPr>
              <w:t>100</w:t>
            </w:r>
          </w:p>
        </w:tc>
        <w:tc>
          <w:tcPr>
            <w:tcW w:w="888" w:type="dxa"/>
            <w:tcBorders>
              <w:top w:val="single" w:sz="2" w:space="0" w:color="auto"/>
              <w:bottom w:val="single" w:sz="2" w:space="0" w:color="auto"/>
            </w:tcBorders>
            <w:shd w:val="clear" w:color="auto" w:fill="auto"/>
            <w:noWrap/>
            <w:vAlign w:val="bottom"/>
            <w:hideMark/>
          </w:tcPr>
          <w:p w14:paraId="541FBC24" w14:textId="77777777" w:rsidR="002A11CA" w:rsidRPr="005B7E32" w:rsidRDefault="002A11CA" w:rsidP="005B7E32">
            <w:pPr>
              <w:pStyle w:val="cuatexto"/>
              <w:jc w:val="right"/>
              <w:rPr>
                <w:szCs w:val="20"/>
              </w:rPr>
            </w:pPr>
            <w:r w:rsidRPr="005B7E32">
              <w:rPr>
                <w:szCs w:val="20"/>
              </w:rPr>
              <w:t>120</w:t>
            </w:r>
          </w:p>
        </w:tc>
        <w:tc>
          <w:tcPr>
            <w:tcW w:w="1231" w:type="dxa"/>
            <w:tcBorders>
              <w:top w:val="single" w:sz="2" w:space="0" w:color="auto"/>
              <w:bottom w:val="single" w:sz="2" w:space="0" w:color="auto"/>
            </w:tcBorders>
            <w:shd w:val="clear" w:color="auto" w:fill="auto"/>
            <w:noWrap/>
            <w:vAlign w:val="bottom"/>
            <w:hideMark/>
          </w:tcPr>
          <w:p w14:paraId="60819362" w14:textId="77777777" w:rsidR="002A11CA" w:rsidRPr="005B7E32" w:rsidRDefault="002A11CA" w:rsidP="005B7E32">
            <w:pPr>
              <w:pStyle w:val="cuatexto"/>
              <w:jc w:val="right"/>
              <w:rPr>
                <w:szCs w:val="20"/>
              </w:rPr>
            </w:pPr>
            <w:r w:rsidRPr="005B7E32">
              <w:rPr>
                <w:szCs w:val="20"/>
              </w:rPr>
              <w:t>99</w:t>
            </w:r>
          </w:p>
        </w:tc>
        <w:tc>
          <w:tcPr>
            <w:tcW w:w="888" w:type="dxa"/>
            <w:tcBorders>
              <w:top w:val="single" w:sz="2" w:space="0" w:color="auto"/>
              <w:bottom w:val="single" w:sz="2" w:space="0" w:color="auto"/>
            </w:tcBorders>
            <w:shd w:val="clear" w:color="auto" w:fill="auto"/>
            <w:noWrap/>
            <w:vAlign w:val="bottom"/>
            <w:hideMark/>
          </w:tcPr>
          <w:p w14:paraId="65FFFC6D" w14:textId="77777777" w:rsidR="002A11CA" w:rsidRPr="005B7E32" w:rsidRDefault="002A11CA" w:rsidP="005B7E32">
            <w:pPr>
              <w:pStyle w:val="cuatexto"/>
              <w:jc w:val="right"/>
              <w:rPr>
                <w:szCs w:val="20"/>
              </w:rPr>
            </w:pPr>
            <w:r w:rsidRPr="005B7E32">
              <w:rPr>
                <w:szCs w:val="20"/>
              </w:rPr>
              <w:t>162</w:t>
            </w:r>
          </w:p>
        </w:tc>
        <w:tc>
          <w:tcPr>
            <w:tcW w:w="1231" w:type="dxa"/>
            <w:tcBorders>
              <w:top w:val="single" w:sz="2" w:space="0" w:color="auto"/>
              <w:bottom w:val="single" w:sz="2" w:space="0" w:color="auto"/>
            </w:tcBorders>
            <w:shd w:val="clear" w:color="auto" w:fill="auto"/>
            <w:noWrap/>
            <w:vAlign w:val="bottom"/>
            <w:hideMark/>
          </w:tcPr>
          <w:p w14:paraId="2883DC08" w14:textId="77777777" w:rsidR="002A11CA" w:rsidRPr="005B7E32" w:rsidRDefault="002A11CA" w:rsidP="005B7E32">
            <w:pPr>
              <w:pStyle w:val="cuatexto"/>
              <w:jc w:val="right"/>
              <w:rPr>
                <w:szCs w:val="20"/>
              </w:rPr>
            </w:pPr>
            <w:r w:rsidRPr="005B7E32">
              <w:rPr>
                <w:szCs w:val="20"/>
              </w:rPr>
              <w:t>100</w:t>
            </w:r>
          </w:p>
        </w:tc>
        <w:tc>
          <w:tcPr>
            <w:tcW w:w="901" w:type="dxa"/>
            <w:tcBorders>
              <w:top w:val="single" w:sz="2" w:space="0" w:color="auto"/>
              <w:bottom w:val="single" w:sz="2" w:space="0" w:color="auto"/>
            </w:tcBorders>
            <w:shd w:val="clear" w:color="auto" w:fill="auto"/>
            <w:noWrap/>
            <w:vAlign w:val="bottom"/>
            <w:hideMark/>
          </w:tcPr>
          <w:p w14:paraId="659CF11A" w14:textId="77777777" w:rsidR="002A11CA" w:rsidRPr="005B7E32" w:rsidRDefault="002A11CA" w:rsidP="005B7E32">
            <w:pPr>
              <w:pStyle w:val="cuatexto"/>
              <w:jc w:val="right"/>
              <w:rPr>
                <w:szCs w:val="20"/>
              </w:rPr>
            </w:pPr>
            <w:r w:rsidRPr="005B7E32">
              <w:rPr>
                <w:szCs w:val="20"/>
              </w:rPr>
              <w:t>69</w:t>
            </w:r>
          </w:p>
        </w:tc>
        <w:tc>
          <w:tcPr>
            <w:tcW w:w="1231" w:type="dxa"/>
            <w:tcBorders>
              <w:top w:val="single" w:sz="2" w:space="0" w:color="auto"/>
              <w:bottom w:val="single" w:sz="2" w:space="0" w:color="auto"/>
            </w:tcBorders>
            <w:shd w:val="clear" w:color="auto" w:fill="auto"/>
            <w:noWrap/>
            <w:vAlign w:val="bottom"/>
            <w:hideMark/>
          </w:tcPr>
          <w:p w14:paraId="50DA5640" w14:textId="77777777" w:rsidR="002A11CA" w:rsidRPr="005B7E32" w:rsidRDefault="002A11CA" w:rsidP="005B7E32">
            <w:pPr>
              <w:pStyle w:val="cuatexto"/>
              <w:jc w:val="right"/>
              <w:rPr>
                <w:szCs w:val="20"/>
              </w:rPr>
            </w:pPr>
            <w:r w:rsidRPr="005B7E32">
              <w:rPr>
                <w:szCs w:val="20"/>
              </w:rPr>
              <w:t>100</w:t>
            </w:r>
          </w:p>
        </w:tc>
        <w:tc>
          <w:tcPr>
            <w:tcW w:w="888" w:type="dxa"/>
            <w:tcBorders>
              <w:top w:val="single" w:sz="2" w:space="0" w:color="auto"/>
              <w:bottom w:val="single" w:sz="2" w:space="0" w:color="auto"/>
            </w:tcBorders>
            <w:shd w:val="clear" w:color="auto" w:fill="auto"/>
            <w:noWrap/>
            <w:vAlign w:val="bottom"/>
            <w:hideMark/>
          </w:tcPr>
          <w:p w14:paraId="632BACFD" w14:textId="77777777" w:rsidR="002A11CA" w:rsidRPr="005B7E32" w:rsidRDefault="002A11CA" w:rsidP="005B7E32">
            <w:pPr>
              <w:pStyle w:val="cuatexto"/>
              <w:jc w:val="right"/>
              <w:rPr>
                <w:szCs w:val="20"/>
              </w:rPr>
            </w:pPr>
            <w:r w:rsidRPr="005B7E32">
              <w:rPr>
                <w:szCs w:val="20"/>
              </w:rPr>
              <w:t>292</w:t>
            </w:r>
          </w:p>
        </w:tc>
        <w:tc>
          <w:tcPr>
            <w:tcW w:w="1063" w:type="dxa"/>
            <w:tcBorders>
              <w:top w:val="single" w:sz="2" w:space="0" w:color="auto"/>
              <w:bottom w:val="single" w:sz="2" w:space="0" w:color="auto"/>
            </w:tcBorders>
            <w:shd w:val="clear" w:color="auto" w:fill="auto"/>
            <w:noWrap/>
            <w:vAlign w:val="bottom"/>
            <w:hideMark/>
          </w:tcPr>
          <w:p w14:paraId="1D985AA7" w14:textId="77777777" w:rsidR="002A11CA" w:rsidRPr="005B7E32" w:rsidRDefault="002A11CA" w:rsidP="005B7E32">
            <w:pPr>
              <w:pStyle w:val="cuatexto"/>
              <w:jc w:val="right"/>
              <w:rPr>
                <w:szCs w:val="20"/>
              </w:rPr>
            </w:pPr>
            <w:r w:rsidRPr="005B7E32">
              <w:rPr>
                <w:szCs w:val="20"/>
              </w:rPr>
              <w:t>99</w:t>
            </w:r>
          </w:p>
        </w:tc>
      </w:tr>
      <w:tr w:rsidR="00F27913" w:rsidRPr="005B7E32" w14:paraId="1741475D" w14:textId="77777777" w:rsidTr="00E946EA">
        <w:trPr>
          <w:trHeight w:val="198"/>
        </w:trPr>
        <w:tc>
          <w:tcPr>
            <w:tcW w:w="2287" w:type="dxa"/>
            <w:vMerge/>
            <w:tcBorders>
              <w:top w:val="single" w:sz="2" w:space="0" w:color="auto"/>
              <w:bottom w:val="single" w:sz="2" w:space="0" w:color="auto"/>
            </w:tcBorders>
            <w:vAlign w:val="center"/>
            <w:hideMark/>
          </w:tcPr>
          <w:p w14:paraId="6E6DD95F" w14:textId="77777777" w:rsidR="002A11CA" w:rsidRPr="005B7E32" w:rsidRDefault="002A11CA" w:rsidP="005B7E32">
            <w:pPr>
              <w:pStyle w:val="cuatexto"/>
              <w:rPr>
                <w:szCs w:val="20"/>
              </w:rPr>
            </w:pPr>
          </w:p>
        </w:tc>
        <w:tc>
          <w:tcPr>
            <w:tcW w:w="1286" w:type="dxa"/>
            <w:gridSpan w:val="2"/>
            <w:tcBorders>
              <w:top w:val="single" w:sz="2" w:space="0" w:color="auto"/>
              <w:bottom w:val="single" w:sz="2" w:space="0" w:color="auto"/>
            </w:tcBorders>
            <w:shd w:val="clear" w:color="auto" w:fill="auto"/>
            <w:noWrap/>
            <w:vAlign w:val="bottom"/>
            <w:hideMark/>
          </w:tcPr>
          <w:p w14:paraId="0738F326" w14:textId="77777777" w:rsidR="002A11CA" w:rsidRPr="005B7E32" w:rsidRDefault="002A11CA" w:rsidP="005B7E32">
            <w:pPr>
              <w:pStyle w:val="cuatexto"/>
              <w:rPr>
                <w:szCs w:val="20"/>
              </w:rPr>
            </w:pPr>
            <w:r w:rsidRPr="005B7E32">
              <w:rPr>
                <w:szCs w:val="20"/>
              </w:rPr>
              <w:t>Estella</w:t>
            </w:r>
          </w:p>
        </w:tc>
        <w:tc>
          <w:tcPr>
            <w:tcW w:w="880" w:type="dxa"/>
            <w:tcBorders>
              <w:top w:val="single" w:sz="2" w:space="0" w:color="auto"/>
              <w:bottom w:val="single" w:sz="2" w:space="0" w:color="auto"/>
            </w:tcBorders>
            <w:shd w:val="clear" w:color="auto" w:fill="auto"/>
            <w:noWrap/>
            <w:vAlign w:val="bottom"/>
            <w:hideMark/>
          </w:tcPr>
          <w:p w14:paraId="2ED49FFE" w14:textId="77777777" w:rsidR="002A11CA" w:rsidRPr="005B7E32" w:rsidRDefault="002A11CA" w:rsidP="005B7E32">
            <w:pPr>
              <w:pStyle w:val="cuatexto"/>
              <w:jc w:val="right"/>
              <w:rPr>
                <w:szCs w:val="20"/>
              </w:rPr>
            </w:pPr>
            <w:r w:rsidRPr="005B7E32">
              <w:rPr>
                <w:szCs w:val="20"/>
              </w:rPr>
              <w:t>195</w:t>
            </w:r>
          </w:p>
        </w:tc>
        <w:tc>
          <w:tcPr>
            <w:tcW w:w="1231" w:type="dxa"/>
            <w:tcBorders>
              <w:top w:val="single" w:sz="2" w:space="0" w:color="auto"/>
              <w:bottom w:val="single" w:sz="2" w:space="0" w:color="auto"/>
            </w:tcBorders>
            <w:shd w:val="clear" w:color="auto" w:fill="auto"/>
            <w:noWrap/>
            <w:vAlign w:val="bottom"/>
            <w:hideMark/>
          </w:tcPr>
          <w:p w14:paraId="2E0AAD0A" w14:textId="77777777" w:rsidR="002A11CA" w:rsidRPr="005B7E32" w:rsidRDefault="002A11CA" w:rsidP="005B7E32">
            <w:pPr>
              <w:pStyle w:val="cuatexto"/>
              <w:jc w:val="right"/>
              <w:rPr>
                <w:szCs w:val="20"/>
              </w:rPr>
            </w:pPr>
            <w:r w:rsidRPr="005B7E32">
              <w:rPr>
                <w:szCs w:val="20"/>
              </w:rPr>
              <w:t>100</w:t>
            </w:r>
          </w:p>
        </w:tc>
        <w:tc>
          <w:tcPr>
            <w:tcW w:w="888" w:type="dxa"/>
            <w:tcBorders>
              <w:top w:val="single" w:sz="2" w:space="0" w:color="auto"/>
              <w:bottom w:val="single" w:sz="2" w:space="0" w:color="auto"/>
            </w:tcBorders>
            <w:shd w:val="clear" w:color="auto" w:fill="auto"/>
            <w:noWrap/>
            <w:vAlign w:val="bottom"/>
            <w:hideMark/>
          </w:tcPr>
          <w:p w14:paraId="6A9D2356" w14:textId="77777777" w:rsidR="002A11CA" w:rsidRPr="005B7E32" w:rsidRDefault="002A11CA" w:rsidP="005B7E32">
            <w:pPr>
              <w:pStyle w:val="cuatexto"/>
              <w:jc w:val="right"/>
              <w:rPr>
                <w:szCs w:val="20"/>
              </w:rPr>
            </w:pPr>
            <w:r w:rsidRPr="005B7E32">
              <w:rPr>
                <w:szCs w:val="20"/>
              </w:rPr>
              <w:t>92</w:t>
            </w:r>
          </w:p>
        </w:tc>
        <w:tc>
          <w:tcPr>
            <w:tcW w:w="1231" w:type="dxa"/>
            <w:tcBorders>
              <w:top w:val="single" w:sz="2" w:space="0" w:color="auto"/>
              <w:bottom w:val="single" w:sz="2" w:space="0" w:color="auto"/>
            </w:tcBorders>
            <w:shd w:val="clear" w:color="auto" w:fill="auto"/>
            <w:noWrap/>
            <w:vAlign w:val="bottom"/>
            <w:hideMark/>
          </w:tcPr>
          <w:p w14:paraId="296177C1" w14:textId="77777777" w:rsidR="002A11CA" w:rsidRPr="005B7E32" w:rsidRDefault="002A11CA" w:rsidP="005B7E32">
            <w:pPr>
              <w:pStyle w:val="cuatexto"/>
              <w:jc w:val="right"/>
              <w:rPr>
                <w:szCs w:val="20"/>
              </w:rPr>
            </w:pPr>
            <w:r w:rsidRPr="005B7E32">
              <w:rPr>
                <w:szCs w:val="20"/>
              </w:rPr>
              <w:t>98</w:t>
            </w:r>
          </w:p>
        </w:tc>
        <w:tc>
          <w:tcPr>
            <w:tcW w:w="888" w:type="dxa"/>
            <w:tcBorders>
              <w:top w:val="single" w:sz="2" w:space="0" w:color="auto"/>
              <w:bottom w:val="single" w:sz="2" w:space="0" w:color="auto"/>
            </w:tcBorders>
            <w:shd w:val="clear" w:color="auto" w:fill="auto"/>
            <w:noWrap/>
            <w:vAlign w:val="bottom"/>
            <w:hideMark/>
          </w:tcPr>
          <w:p w14:paraId="1B3BF4F7" w14:textId="77777777" w:rsidR="002A11CA" w:rsidRPr="005B7E32" w:rsidRDefault="002A11CA" w:rsidP="005B7E32">
            <w:pPr>
              <w:pStyle w:val="cuatexto"/>
              <w:jc w:val="right"/>
              <w:rPr>
                <w:szCs w:val="20"/>
              </w:rPr>
            </w:pPr>
            <w:r w:rsidRPr="005B7E32">
              <w:rPr>
                <w:szCs w:val="20"/>
              </w:rPr>
              <w:t>239</w:t>
            </w:r>
          </w:p>
        </w:tc>
        <w:tc>
          <w:tcPr>
            <w:tcW w:w="1231" w:type="dxa"/>
            <w:tcBorders>
              <w:top w:val="single" w:sz="2" w:space="0" w:color="auto"/>
              <w:bottom w:val="single" w:sz="2" w:space="0" w:color="auto"/>
            </w:tcBorders>
            <w:shd w:val="clear" w:color="auto" w:fill="auto"/>
            <w:noWrap/>
            <w:vAlign w:val="bottom"/>
            <w:hideMark/>
          </w:tcPr>
          <w:p w14:paraId="66317701" w14:textId="77777777" w:rsidR="002A11CA" w:rsidRPr="005B7E32" w:rsidRDefault="002A11CA" w:rsidP="005B7E32">
            <w:pPr>
              <w:pStyle w:val="cuatexto"/>
              <w:jc w:val="right"/>
              <w:rPr>
                <w:szCs w:val="20"/>
              </w:rPr>
            </w:pPr>
            <w:r w:rsidRPr="005B7E32">
              <w:rPr>
                <w:szCs w:val="20"/>
              </w:rPr>
              <w:t>13</w:t>
            </w:r>
          </w:p>
        </w:tc>
        <w:tc>
          <w:tcPr>
            <w:tcW w:w="901" w:type="dxa"/>
            <w:tcBorders>
              <w:top w:val="single" w:sz="2" w:space="0" w:color="auto"/>
              <w:bottom w:val="single" w:sz="2" w:space="0" w:color="auto"/>
            </w:tcBorders>
            <w:shd w:val="clear" w:color="auto" w:fill="auto"/>
            <w:noWrap/>
            <w:vAlign w:val="bottom"/>
            <w:hideMark/>
          </w:tcPr>
          <w:p w14:paraId="12AF41F3" w14:textId="77777777" w:rsidR="002A11CA" w:rsidRPr="005B7E32" w:rsidRDefault="002A11CA" w:rsidP="005B7E32">
            <w:pPr>
              <w:pStyle w:val="cuatexto"/>
              <w:jc w:val="right"/>
              <w:rPr>
                <w:szCs w:val="20"/>
              </w:rPr>
            </w:pPr>
            <w:r w:rsidRPr="005B7E32">
              <w:rPr>
                <w:szCs w:val="20"/>
              </w:rPr>
              <w:t>286</w:t>
            </w:r>
          </w:p>
        </w:tc>
        <w:tc>
          <w:tcPr>
            <w:tcW w:w="1231" w:type="dxa"/>
            <w:tcBorders>
              <w:top w:val="single" w:sz="2" w:space="0" w:color="auto"/>
              <w:bottom w:val="single" w:sz="2" w:space="0" w:color="auto"/>
            </w:tcBorders>
            <w:shd w:val="clear" w:color="auto" w:fill="auto"/>
            <w:noWrap/>
            <w:vAlign w:val="bottom"/>
            <w:hideMark/>
          </w:tcPr>
          <w:p w14:paraId="6881BFEC" w14:textId="77777777" w:rsidR="002A11CA" w:rsidRPr="005B7E32" w:rsidRDefault="002A11CA" w:rsidP="005B7E32">
            <w:pPr>
              <w:pStyle w:val="cuatexto"/>
              <w:jc w:val="right"/>
              <w:rPr>
                <w:szCs w:val="20"/>
              </w:rPr>
            </w:pPr>
            <w:r w:rsidRPr="005B7E32">
              <w:rPr>
                <w:szCs w:val="20"/>
              </w:rPr>
              <w:t>35</w:t>
            </w:r>
          </w:p>
        </w:tc>
        <w:tc>
          <w:tcPr>
            <w:tcW w:w="888" w:type="dxa"/>
            <w:tcBorders>
              <w:top w:val="single" w:sz="2" w:space="0" w:color="auto"/>
              <w:bottom w:val="single" w:sz="2" w:space="0" w:color="auto"/>
            </w:tcBorders>
            <w:shd w:val="clear" w:color="auto" w:fill="auto"/>
            <w:noWrap/>
            <w:vAlign w:val="bottom"/>
            <w:hideMark/>
          </w:tcPr>
          <w:p w14:paraId="54ACA6DC" w14:textId="77777777" w:rsidR="002A11CA" w:rsidRPr="005B7E32" w:rsidRDefault="002A11CA" w:rsidP="005B7E32">
            <w:pPr>
              <w:pStyle w:val="cuatexto"/>
              <w:jc w:val="right"/>
              <w:rPr>
                <w:szCs w:val="20"/>
              </w:rPr>
            </w:pPr>
            <w:r w:rsidRPr="005B7E32">
              <w:rPr>
                <w:szCs w:val="20"/>
              </w:rPr>
              <w:t>211</w:t>
            </w:r>
          </w:p>
        </w:tc>
        <w:tc>
          <w:tcPr>
            <w:tcW w:w="1063" w:type="dxa"/>
            <w:tcBorders>
              <w:top w:val="single" w:sz="2" w:space="0" w:color="auto"/>
              <w:bottom w:val="single" w:sz="2" w:space="0" w:color="auto"/>
            </w:tcBorders>
            <w:shd w:val="clear" w:color="auto" w:fill="auto"/>
            <w:noWrap/>
            <w:vAlign w:val="bottom"/>
            <w:hideMark/>
          </w:tcPr>
          <w:p w14:paraId="7E8A35DC" w14:textId="77777777" w:rsidR="002A11CA" w:rsidRPr="005B7E32" w:rsidRDefault="002A11CA" w:rsidP="005B7E32">
            <w:pPr>
              <w:pStyle w:val="cuatexto"/>
              <w:jc w:val="right"/>
              <w:rPr>
                <w:szCs w:val="20"/>
              </w:rPr>
            </w:pPr>
            <w:r w:rsidRPr="005B7E32">
              <w:rPr>
                <w:szCs w:val="20"/>
              </w:rPr>
              <w:t>11</w:t>
            </w:r>
          </w:p>
        </w:tc>
      </w:tr>
      <w:tr w:rsidR="00F27913" w:rsidRPr="005B7E32" w14:paraId="77C9297F" w14:textId="77777777" w:rsidTr="00E946EA">
        <w:trPr>
          <w:trHeight w:val="198"/>
        </w:trPr>
        <w:tc>
          <w:tcPr>
            <w:tcW w:w="2287" w:type="dxa"/>
            <w:vMerge w:val="restart"/>
            <w:tcBorders>
              <w:top w:val="single" w:sz="2" w:space="0" w:color="auto"/>
              <w:bottom w:val="single" w:sz="2" w:space="0" w:color="auto"/>
            </w:tcBorders>
            <w:shd w:val="clear" w:color="auto" w:fill="auto"/>
            <w:vAlign w:val="center"/>
            <w:hideMark/>
          </w:tcPr>
          <w:p w14:paraId="3E5B79CD" w14:textId="77777777" w:rsidR="002A11CA" w:rsidRPr="005B7E32" w:rsidRDefault="002A11CA" w:rsidP="005B7E32">
            <w:pPr>
              <w:pStyle w:val="cuatexto"/>
              <w:rPr>
                <w:szCs w:val="20"/>
              </w:rPr>
            </w:pPr>
            <w:r w:rsidRPr="005B7E32">
              <w:rPr>
                <w:szCs w:val="20"/>
              </w:rPr>
              <w:t>Oncología médica</w:t>
            </w:r>
          </w:p>
        </w:tc>
        <w:tc>
          <w:tcPr>
            <w:tcW w:w="1286" w:type="dxa"/>
            <w:gridSpan w:val="2"/>
            <w:tcBorders>
              <w:top w:val="single" w:sz="2" w:space="0" w:color="auto"/>
              <w:bottom w:val="single" w:sz="2" w:space="0" w:color="auto"/>
            </w:tcBorders>
            <w:shd w:val="clear" w:color="auto" w:fill="auto"/>
            <w:noWrap/>
            <w:vAlign w:val="bottom"/>
            <w:hideMark/>
          </w:tcPr>
          <w:p w14:paraId="565C7E18" w14:textId="77777777" w:rsidR="002A11CA" w:rsidRPr="005B7E32" w:rsidRDefault="002A11CA" w:rsidP="005B7E32">
            <w:pPr>
              <w:pStyle w:val="cuatexto"/>
              <w:rPr>
                <w:szCs w:val="20"/>
              </w:rPr>
            </w:pPr>
            <w:r w:rsidRPr="005B7E32">
              <w:rPr>
                <w:szCs w:val="20"/>
              </w:rPr>
              <w:t>Pamplona</w:t>
            </w:r>
          </w:p>
        </w:tc>
        <w:tc>
          <w:tcPr>
            <w:tcW w:w="880" w:type="dxa"/>
            <w:tcBorders>
              <w:top w:val="single" w:sz="2" w:space="0" w:color="auto"/>
              <w:bottom w:val="single" w:sz="2" w:space="0" w:color="auto"/>
            </w:tcBorders>
            <w:shd w:val="clear" w:color="auto" w:fill="auto"/>
            <w:noWrap/>
            <w:vAlign w:val="bottom"/>
            <w:hideMark/>
          </w:tcPr>
          <w:p w14:paraId="355E49A4" w14:textId="77777777" w:rsidR="002A11CA" w:rsidRPr="005B7E32" w:rsidRDefault="002A11CA" w:rsidP="005B7E32">
            <w:pPr>
              <w:pStyle w:val="cuatexto"/>
              <w:jc w:val="right"/>
              <w:rPr>
                <w:szCs w:val="20"/>
              </w:rPr>
            </w:pPr>
            <w:r w:rsidRPr="005B7E32">
              <w:rPr>
                <w:szCs w:val="20"/>
              </w:rPr>
              <w:t>80</w:t>
            </w:r>
          </w:p>
        </w:tc>
        <w:tc>
          <w:tcPr>
            <w:tcW w:w="1231" w:type="dxa"/>
            <w:tcBorders>
              <w:top w:val="single" w:sz="2" w:space="0" w:color="auto"/>
              <w:bottom w:val="single" w:sz="2" w:space="0" w:color="auto"/>
            </w:tcBorders>
            <w:shd w:val="clear" w:color="auto" w:fill="auto"/>
            <w:noWrap/>
            <w:vAlign w:val="bottom"/>
            <w:hideMark/>
          </w:tcPr>
          <w:p w14:paraId="7D3BFA22" w14:textId="77777777" w:rsidR="002A11CA" w:rsidRPr="005B7E32" w:rsidRDefault="002A11CA" w:rsidP="005B7E32">
            <w:pPr>
              <w:pStyle w:val="cuatexto"/>
              <w:jc w:val="right"/>
              <w:rPr>
                <w:szCs w:val="20"/>
              </w:rPr>
            </w:pPr>
            <w:r w:rsidRPr="005B7E32">
              <w:rPr>
                <w:szCs w:val="20"/>
              </w:rPr>
              <w:t>99</w:t>
            </w:r>
          </w:p>
        </w:tc>
        <w:tc>
          <w:tcPr>
            <w:tcW w:w="888" w:type="dxa"/>
            <w:tcBorders>
              <w:top w:val="single" w:sz="2" w:space="0" w:color="auto"/>
              <w:bottom w:val="single" w:sz="2" w:space="0" w:color="auto"/>
            </w:tcBorders>
            <w:shd w:val="clear" w:color="auto" w:fill="auto"/>
            <w:noWrap/>
            <w:vAlign w:val="bottom"/>
            <w:hideMark/>
          </w:tcPr>
          <w:p w14:paraId="00F7D73A" w14:textId="77777777" w:rsidR="002A11CA" w:rsidRPr="005B7E32" w:rsidRDefault="002A11CA" w:rsidP="005B7E32">
            <w:pPr>
              <w:pStyle w:val="cuatexto"/>
              <w:jc w:val="right"/>
              <w:rPr>
                <w:szCs w:val="20"/>
              </w:rPr>
            </w:pPr>
            <w:r w:rsidRPr="005B7E32">
              <w:rPr>
                <w:szCs w:val="20"/>
              </w:rPr>
              <w:t>70</w:t>
            </w:r>
          </w:p>
        </w:tc>
        <w:tc>
          <w:tcPr>
            <w:tcW w:w="1231" w:type="dxa"/>
            <w:tcBorders>
              <w:top w:val="single" w:sz="2" w:space="0" w:color="auto"/>
              <w:bottom w:val="single" w:sz="2" w:space="0" w:color="auto"/>
            </w:tcBorders>
            <w:shd w:val="clear" w:color="auto" w:fill="auto"/>
            <w:noWrap/>
            <w:vAlign w:val="bottom"/>
            <w:hideMark/>
          </w:tcPr>
          <w:p w14:paraId="3F087CB3" w14:textId="77777777" w:rsidR="002A11CA" w:rsidRPr="005B7E32" w:rsidRDefault="002A11CA" w:rsidP="005B7E32">
            <w:pPr>
              <w:pStyle w:val="cuatexto"/>
              <w:jc w:val="right"/>
              <w:rPr>
                <w:szCs w:val="20"/>
              </w:rPr>
            </w:pPr>
            <w:r w:rsidRPr="005B7E32">
              <w:rPr>
                <w:szCs w:val="20"/>
              </w:rPr>
              <w:t>100</w:t>
            </w:r>
          </w:p>
        </w:tc>
        <w:tc>
          <w:tcPr>
            <w:tcW w:w="888" w:type="dxa"/>
            <w:tcBorders>
              <w:top w:val="single" w:sz="2" w:space="0" w:color="auto"/>
              <w:bottom w:val="single" w:sz="2" w:space="0" w:color="auto"/>
            </w:tcBorders>
            <w:shd w:val="clear" w:color="auto" w:fill="auto"/>
            <w:noWrap/>
            <w:vAlign w:val="bottom"/>
            <w:hideMark/>
          </w:tcPr>
          <w:p w14:paraId="43A4B472" w14:textId="77777777" w:rsidR="002A11CA" w:rsidRPr="005B7E32" w:rsidRDefault="002A11CA" w:rsidP="005B7E32">
            <w:pPr>
              <w:pStyle w:val="cuatexto"/>
              <w:jc w:val="right"/>
              <w:rPr>
                <w:szCs w:val="20"/>
              </w:rPr>
            </w:pPr>
            <w:r w:rsidRPr="005B7E32">
              <w:rPr>
                <w:szCs w:val="20"/>
              </w:rPr>
              <w:t>63</w:t>
            </w:r>
          </w:p>
        </w:tc>
        <w:tc>
          <w:tcPr>
            <w:tcW w:w="1231" w:type="dxa"/>
            <w:tcBorders>
              <w:top w:val="single" w:sz="2" w:space="0" w:color="auto"/>
              <w:bottom w:val="single" w:sz="2" w:space="0" w:color="auto"/>
            </w:tcBorders>
            <w:shd w:val="clear" w:color="auto" w:fill="auto"/>
            <w:noWrap/>
            <w:vAlign w:val="bottom"/>
            <w:hideMark/>
          </w:tcPr>
          <w:p w14:paraId="20AB616B" w14:textId="77777777" w:rsidR="002A11CA" w:rsidRPr="005B7E32" w:rsidRDefault="002A11CA" w:rsidP="005B7E32">
            <w:pPr>
              <w:pStyle w:val="cuatexto"/>
              <w:jc w:val="right"/>
              <w:rPr>
                <w:szCs w:val="20"/>
              </w:rPr>
            </w:pPr>
            <w:r w:rsidRPr="005B7E32">
              <w:rPr>
                <w:szCs w:val="20"/>
              </w:rPr>
              <w:t>100</w:t>
            </w:r>
          </w:p>
        </w:tc>
        <w:tc>
          <w:tcPr>
            <w:tcW w:w="901" w:type="dxa"/>
            <w:tcBorders>
              <w:top w:val="single" w:sz="2" w:space="0" w:color="auto"/>
              <w:bottom w:val="single" w:sz="2" w:space="0" w:color="auto"/>
            </w:tcBorders>
            <w:shd w:val="clear" w:color="auto" w:fill="auto"/>
            <w:noWrap/>
            <w:vAlign w:val="bottom"/>
            <w:hideMark/>
          </w:tcPr>
          <w:p w14:paraId="69C4FDD7" w14:textId="77777777" w:rsidR="002A11CA" w:rsidRPr="005B7E32" w:rsidRDefault="002A11CA" w:rsidP="005B7E32">
            <w:pPr>
              <w:pStyle w:val="cuatexto"/>
              <w:jc w:val="right"/>
              <w:rPr>
                <w:szCs w:val="20"/>
              </w:rPr>
            </w:pPr>
            <w:r w:rsidRPr="005B7E32">
              <w:rPr>
                <w:szCs w:val="20"/>
              </w:rPr>
              <w:t>47</w:t>
            </w:r>
          </w:p>
        </w:tc>
        <w:tc>
          <w:tcPr>
            <w:tcW w:w="1231" w:type="dxa"/>
            <w:tcBorders>
              <w:top w:val="single" w:sz="2" w:space="0" w:color="auto"/>
              <w:bottom w:val="single" w:sz="2" w:space="0" w:color="auto"/>
            </w:tcBorders>
            <w:shd w:val="clear" w:color="auto" w:fill="auto"/>
            <w:noWrap/>
            <w:vAlign w:val="bottom"/>
            <w:hideMark/>
          </w:tcPr>
          <w:p w14:paraId="454B153F" w14:textId="77777777" w:rsidR="002A11CA" w:rsidRPr="005B7E32" w:rsidRDefault="002A11CA" w:rsidP="005B7E32">
            <w:pPr>
              <w:pStyle w:val="cuatexto"/>
              <w:jc w:val="right"/>
              <w:rPr>
                <w:szCs w:val="20"/>
              </w:rPr>
            </w:pPr>
            <w:r w:rsidRPr="005B7E32">
              <w:rPr>
                <w:szCs w:val="20"/>
              </w:rPr>
              <w:t>100</w:t>
            </w:r>
          </w:p>
        </w:tc>
        <w:tc>
          <w:tcPr>
            <w:tcW w:w="888" w:type="dxa"/>
            <w:tcBorders>
              <w:top w:val="single" w:sz="2" w:space="0" w:color="auto"/>
              <w:bottom w:val="single" w:sz="2" w:space="0" w:color="auto"/>
            </w:tcBorders>
            <w:shd w:val="clear" w:color="auto" w:fill="auto"/>
            <w:noWrap/>
            <w:vAlign w:val="bottom"/>
            <w:hideMark/>
          </w:tcPr>
          <w:p w14:paraId="6C7ADA31" w14:textId="77777777" w:rsidR="002A11CA" w:rsidRPr="005B7E32" w:rsidRDefault="002A11CA" w:rsidP="005B7E32">
            <w:pPr>
              <w:pStyle w:val="cuatexto"/>
              <w:jc w:val="right"/>
              <w:rPr>
                <w:szCs w:val="20"/>
              </w:rPr>
            </w:pPr>
            <w:r w:rsidRPr="005B7E32">
              <w:rPr>
                <w:szCs w:val="20"/>
              </w:rPr>
              <w:t>109</w:t>
            </w:r>
          </w:p>
        </w:tc>
        <w:tc>
          <w:tcPr>
            <w:tcW w:w="1063" w:type="dxa"/>
            <w:tcBorders>
              <w:top w:val="single" w:sz="2" w:space="0" w:color="auto"/>
              <w:bottom w:val="single" w:sz="2" w:space="0" w:color="auto"/>
            </w:tcBorders>
            <w:shd w:val="clear" w:color="auto" w:fill="auto"/>
            <w:noWrap/>
            <w:vAlign w:val="bottom"/>
            <w:hideMark/>
          </w:tcPr>
          <w:p w14:paraId="40116E81" w14:textId="77777777" w:rsidR="002A11CA" w:rsidRPr="005B7E32" w:rsidRDefault="002A11CA" w:rsidP="005B7E32">
            <w:pPr>
              <w:pStyle w:val="cuatexto"/>
              <w:jc w:val="right"/>
              <w:rPr>
                <w:szCs w:val="20"/>
              </w:rPr>
            </w:pPr>
            <w:r w:rsidRPr="005B7E32">
              <w:rPr>
                <w:szCs w:val="20"/>
              </w:rPr>
              <w:t>98</w:t>
            </w:r>
          </w:p>
        </w:tc>
      </w:tr>
      <w:tr w:rsidR="00F27913" w:rsidRPr="005B7E32" w14:paraId="1AB83D58" w14:textId="77777777" w:rsidTr="00E946EA">
        <w:trPr>
          <w:trHeight w:val="198"/>
        </w:trPr>
        <w:tc>
          <w:tcPr>
            <w:tcW w:w="2287" w:type="dxa"/>
            <w:vMerge/>
            <w:tcBorders>
              <w:top w:val="single" w:sz="2" w:space="0" w:color="auto"/>
              <w:bottom w:val="single" w:sz="2" w:space="0" w:color="auto"/>
            </w:tcBorders>
            <w:vAlign w:val="center"/>
            <w:hideMark/>
          </w:tcPr>
          <w:p w14:paraId="7B49D6C8" w14:textId="77777777" w:rsidR="002A11CA" w:rsidRPr="005B7E32" w:rsidRDefault="002A11CA" w:rsidP="005B7E32">
            <w:pPr>
              <w:pStyle w:val="cuatexto"/>
              <w:rPr>
                <w:szCs w:val="20"/>
              </w:rPr>
            </w:pPr>
          </w:p>
        </w:tc>
        <w:tc>
          <w:tcPr>
            <w:tcW w:w="1286" w:type="dxa"/>
            <w:gridSpan w:val="2"/>
            <w:tcBorders>
              <w:top w:val="single" w:sz="2" w:space="0" w:color="auto"/>
              <w:bottom w:val="single" w:sz="2" w:space="0" w:color="auto"/>
            </w:tcBorders>
            <w:shd w:val="clear" w:color="auto" w:fill="auto"/>
            <w:noWrap/>
            <w:vAlign w:val="bottom"/>
            <w:hideMark/>
          </w:tcPr>
          <w:p w14:paraId="5AC1BB5A" w14:textId="77777777" w:rsidR="002A11CA" w:rsidRPr="005B7E32" w:rsidRDefault="002A11CA" w:rsidP="005B7E32">
            <w:pPr>
              <w:pStyle w:val="cuatexto"/>
              <w:rPr>
                <w:szCs w:val="20"/>
              </w:rPr>
            </w:pPr>
            <w:r w:rsidRPr="005B7E32">
              <w:rPr>
                <w:szCs w:val="20"/>
              </w:rPr>
              <w:t>Tudela</w:t>
            </w:r>
          </w:p>
        </w:tc>
        <w:tc>
          <w:tcPr>
            <w:tcW w:w="880" w:type="dxa"/>
            <w:tcBorders>
              <w:top w:val="single" w:sz="2" w:space="0" w:color="auto"/>
              <w:bottom w:val="single" w:sz="2" w:space="0" w:color="auto"/>
            </w:tcBorders>
            <w:shd w:val="clear" w:color="auto" w:fill="auto"/>
            <w:noWrap/>
            <w:vAlign w:val="bottom"/>
            <w:hideMark/>
          </w:tcPr>
          <w:p w14:paraId="553D5FE8" w14:textId="77777777" w:rsidR="002A11CA" w:rsidRPr="005B7E32" w:rsidRDefault="002A11CA" w:rsidP="005B7E32">
            <w:pPr>
              <w:pStyle w:val="cuatexto"/>
              <w:jc w:val="right"/>
              <w:rPr>
                <w:szCs w:val="20"/>
              </w:rPr>
            </w:pPr>
            <w:r w:rsidRPr="005B7E32">
              <w:rPr>
                <w:szCs w:val="20"/>
              </w:rPr>
              <w:t>5</w:t>
            </w:r>
          </w:p>
        </w:tc>
        <w:tc>
          <w:tcPr>
            <w:tcW w:w="1231" w:type="dxa"/>
            <w:tcBorders>
              <w:top w:val="single" w:sz="2" w:space="0" w:color="auto"/>
              <w:bottom w:val="single" w:sz="2" w:space="0" w:color="auto"/>
            </w:tcBorders>
            <w:shd w:val="clear" w:color="auto" w:fill="auto"/>
            <w:noWrap/>
            <w:vAlign w:val="bottom"/>
            <w:hideMark/>
          </w:tcPr>
          <w:p w14:paraId="2E953CEC" w14:textId="77777777" w:rsidR="002A11CA" w:rsidRPr="005B7E32" w:rsidRDefault="002A11CA" w:rsidP="005B7E32">
            <w:pPr>
              <w:pStyle w:val="cuatexto"/>
              <w:jc w:val="right"/>
              <w:rPr>
                <w:szCs w:val="20"/>
              </w:rPr>
            </w:pPr>
            <w:r w:rsidRPr="005B7E32">
              <w:rPr>
                <w:szCs w:val="20"/>
              </w:rPr>
              <w:t>80</w:t>
            </w:r>
          </w:p>
        </w:tc>
        <w:tc>
          <w:tcPr>
            <w:tcW w:w="888" w:type="dxa"/>
            <w:tcBorders>
              <w:top w:val="single" w:sz="2" w:space="0" w:color="auto"/>
              <w:bottom w:val="single" w:sz="2" w:space="0" w:color="auto"/>
            </w:tcBorders>
            <w:shd w:val="clear" w:color="auto" w:fill="auto"/>
            <w:noWrap/>
            <w:vAlign w:val="bottom"/>
            <w:hideMark/>
          </w:tcPr>
          <w:p w14:paraId="2E4EE3F4" w14:textId="77777777" w:rsidR="002A11CA" w:rsidRPr="005B7E32" w:rsidRDefault="002A11CA" w:rsidP="005B7E32">
            <w:pPr>
              <w:pStyle w:val="cuatexto"/>
              <w:jc w:val="right"/>
              <w:rPr>
                <w:szCs w:val="20"/>
              </w:rPr>
            </w:pPr>
            <w:r w:rsidRPr="005B7E32">
              <w:rPr>
                <w:szCs w:val="20"/>
              </w:rPr>
              <w:t>4</w:t>
            </w:r>
          </w:p>
        </w:tc>
        <w:tc>
          <w:tcPr>
            <w:tcW w:w="1231" w:type="dxa"/>
            <w:tcBorders>
              <w:top w:val="single" w:sz="2" w:space="0" w:color="auto"/>
              <w:bottom w:val="single" w:sz="2" w:space="0" w:color="auto"/>
            </w:tcBorders>
            <w:shd w:val="clear" w:color="auto" w:fill="auto"/>
            <w:noWrap/>
            <w:vAlign w:val="bottom"/>
            <w:hideMark/>
          </w:tcPr>
          <w:p w14:paraId="238BE6A7" w14:textId="77777777" w:rsidR="002A11CA" w:rsidRPr="005B7E32" w:rsidRDefault="002A11CA" w:rsidP="005B7E32">
            <w:pPr>
              <w:pStyle w:val="cuatexto"/>
              <w:jc w:val="right"/>
              <w:rPr>
                <w:szCs w:val="20"/>
              </w:rPr>
            </w:pPr>
            <w:r w:rsidRPr="005B7E32">
              <w:rPr>
                <w:szCs w:val="20"/>
              </w:rPr>
              <w:t>100</w:t>
            </w:r>
          </w:p>
        </w:tc>
        <w:tc>
          <w:tcPr>
            <w:tcW w:w="888" w:type="dxa"/>
            <w:tcBorders>
              <w:top w:val="single" w:sz="2" w:space="0" w:color="auto"/>
              <w:bottom w:val="single" w:sz="2" w:space="0" w:color="auto"/>
            </w:tcBorders>
            <w:shd w:val="clear" w:color="auto" w:fill="auto"/>
            <w:noWrap/>
            <w:vAlign w:val="bottom"/>
            <w:hideMark/>
          </w:tcPr>
          <w:p w14:paraId="491C546F" w14:textId="77777777" w:rsidR="002A11CA" w:rsidRPr="005B7E32" w:rsidRDefault="002A11CA" w:rsidP="005B7E32">
            <w:pPr>
              <w:pStyle w:val="cuatexto"/>
              <w:jc w:val="right"/>
              <w:rPr>
                <w:szCs w:val="20"/>
              </w:rPr>
            </w:pPr>
            <w:r w:rsidRPr="005B7E32">
              <w:rPr>
                <w:szCs w:val="20"/>
              </w:rPr>
              <w:t>7</w:t>
            </w:r>
          </w:p>
        </w:tc>
        <w:tc>
          <w:tcPr>
            <w:tcW w:w="1231" w:type="dxa"/>
            <w:tcBorders>
              <w:top w:val="single" w:sz="2" w:space="0" w:color="auto"/>
              <w:bottom w:val="single" w:sz="2" w:space="0" w:color="auto"/>
            </w:tcBorders>
            <w:shd w:val="clear" w:color="auto" w:fill="auto"/>
            <w:noWrap/>
            <w:vAlign w:val="bottom"/>
            <w:hideMark/>
          </w:tcPr>
          <w:p w14:paraId="5EDFEFE7" w14:textId="77777777" w:rsidR="002A11CA" w:rsidRPr="005B7E32" w:rsidRDefault="002A11CA" w:rsidP="005B7E32">
            <w:pPr>
              <w:pStyle w:val="cuatexto"/>
              <w:jc w:val="right"/>
              <w:rPr>
                <w:szCs w:val="20"/>
              </w:rPr>
            </w:pPr>
            <w:r w:rsidRPr="005B7E32">
              <w:rPr>
                <w:szCs w:val="20"/>
              </w:rPr>
              <w:t>100</w:t>
            </w:r>
          </w:p>
        </w:tc>
        <w:tc>
          <w:tcPr>
            <w:tcW w:w="901" w:type="dxa"/>
            <w:tcBorders>
              <w:top w:val="single" w:sz="2" w:space="0" w:color="auto"/>
              <w:bottom w:val="single" w:sz="2" w:space="0" w:color="auto"/>
            </w:tcBorders>
            <w:shd w:val="clear" w:color="auto" w:fill="auto"/>
            <w:noWrap/>
            <w:vAlign w:val="bottom"/>
            <w:hideMark/>
          </w:tcPr>
          <w:p w14:paraId="500358FE" w14:textId="77777777" w:rsidR="002A11CA" w:rsidRPr="005B7E32" w:rsidRDefault="002A11CA" w:rsidP="005B7E32">
            <w:pPr>
              <w:pStyle w:val="cuatexto"/>
              <w:jc w:val="right"/>
              <w:rPr>
                <w:szCs w:val="20"/>
              </w:rPr>
            </w:pPr>
            <w:r w:rsidRPr="005B7E32">
              <w:rPr>
                <w:szCs w:val="20"/>
              </w:rPr>
              <w:t>3</w:t>
            </w:r>
          </w:p>
        </w:tc>
        <w:tc>
          <w:tcPr>
            <w:tcW w:w="1231" w:type="dxa"/>
            <w:tcBorders>
              <w:top w:val="single" w:sz="2" w:space="0" w:color="auto"/>
              <w:bottom w:val="single" w:sz="2" w:space="0" w:color="auto"/>
            </w:tcBorders>
            <w:shd w:val="clear" w:color="auto" w:fill="auto"/>
            <w:noWrap/>
            <w:vAlign w:val="bottom"/>
            <w:hideMark/>
          </w:tcPr>
          <w:p w14:paraId="2B79ED94" w14:textId="77777777" w:rsidR="002A11CA" w:rsidRPr="005B7E32" w:rsidRDefault="002A11CA" w:rsidP="005B7E32">
            <w:pPr>
              <w:pStyle w:val="cuatexto"/>
              <w:jc w:val="right"/>
              <w:rPr>
                <w:szCs w:val="20"/>
              </w:rPr>
            </w:pPr>
            <w:r w:rsidRPr="005B7E32">
              <w:rPr>
                <w:szCs w:val="20"/>
              </w:rPr>
              <w:t>100</w:t>
            </w:r>
          </w:p>
        </w:tc>
        <w:tc>
          <w:tcPr>
            <w:tcW w:w="888" w:type="dxa"/>
            <w:tcBorders>
              <w:top w:val="single" w:sz="2" w:space="0" w:color="auto"/>
              <w:bottom w:val="single" w:sz="2" w:space="0" w:color="auto"/>
            </w:tcBorders>
            <w:shd w:val="clear" w:color="auto" w:fill="auto"/>
            <w:noWrap/>
            <w:vAlign w:val="bottom"/>
            <w:hideMark/>
          </w:tcPr>
          <w:p w14:paraId="7F9C106B" w14:textId="77777777" w:rsidR="002A11CA" w:rsidRPr="005B7E32" w:rsidRDefault="002A11CA" w:rsidP="005B7E32">
            <w:pPr>
              <w:pStyle w:val="cuatexto"/>
              <w:jc w:val="right"/>
              <w:rPr>
                <w:szCs w:val="20"/>
              </w:rPr>
            </w:pPr>
            <w:r w:rsidRPr="005B7E32">
              <w:rPr>
                <w:szCs w:val="20"/>
              </w:rPr>
              <w:t>4</w:t>
            </w:r>
          </w:p>
        </w:tc>
        <w:tc>
          <w:tcPr>
            <w:tcW w:w="1063" w:type="dxa"/>
            <w:tcBorders>
              <w:top w:val="single" w:sz="2" w:space="0" w:color="auto"/>
              <w:bottom w:val="single" w:sz="2" w:space="0" w:color="auto"/>
            </w:tcBorders>
            <w:shd w:val="clear" w:color="auto" w:fill="auto"/>
            <w:noWrap/>
            <w:vAlign w:val="bottom"/>
            <w:hideMark/>
          </w:tcPr>
          <w:p w14:paraId="212EC7EB" w14:textId="77777777" w:rsidR="002A11CA" w:rsidRPr="005B7E32" w:rsidRDefault="002A11CA" w:rsidP="005B7E32">
            <w:pPr>
              <w:pStyle w:val="cuatexto"/>
              <w:jc w:val="right"/>
              <w:rPr>
                <w:szCs w:val="20"/>
              </w:rPr>
            </w:pPr>
            <w:r w:rsidRPr="005B7E32">
              <w:rPr>
                <w:szCs w:val="20"/>
              </w:rPr>
              <w:t>100</w:t>
            </w:r>
          </w:p>
        </w:tc>
      </w:tr>
      <w:tr w:rsidR="00F27913" w:rsidRPr="005B7E32" w14:paraId="083E68DA" w14:textId="77777777" w:rsidTr="00E946EA">
        <w:trPr>
          <w:trHeight w:val="198"/>
        </w:trPr>
        <w:tc>
          <w:tcPr>
            <w:tcW w:w="2287" w:type="dxa"/>
            <w:vMerge/>
            <w:tcBorders>
              <w:top w:val="single" w:sz="2" w:space="0" w:color="auto"/>
              <w:bottom w:val="single" w:sz="2" w:space="0" w:color="auto"/>
            </w:tcBorders>
            <w:vAlign w:val="center"/>
            <w:hideMark/>
          </w:tcPr>
          <w:p w14:paraId="29160A93" w14:textId="77777777" w:rsidR="002A11CA" w:rsidRPr="005B7E32" w:rsidRDefault="002A11CA" w:rsidP="005B7E32">
            <w:pPr>
              <w:pStyle w:val="cuatexto"/>
              <w:rPr>
                <w:szCs w:val="20"/>
              </w:rPr>
            </w:pPr>
          </w:p>
        </w:tc>
        <w:tc>
          <w:tcPr>
            <w:tcW w:w="1286" w:type="dxa"/>
            <w:gridSpan w:val="2"/>
            <w:tcBorders>
              <w:top w:val="single" w:sz="2" w:space="0" w:color="auto"/>
              <w:bottom w:val="single" w:sz="2" w:space="0" w:color="auto"/>
            </w:tcBorders>
            <w:shd w:val="clear" w:color="auto" w:fill="auto"/>
            <w:noWrap/>
            <w:vAlign w:val="bottom"/>
            <w:hideMark/>
          </w:tcPr>
          <w:p w14:paraId="4DA06652" w14:textId="77777777" w:rsidR="002A11CA" w:rsidRPr="005B7E32" w:rsidRDefault="002A11CA" w:rsidP="005B7E32">
            <w:pPr>
              <w:pStyle w:val="cuatexto"/>
              <w:rPr>
                <w:szCs w:val="20"/>
              </w:rPr>
            </w:pPr>
            <w:r w:rsidRPr="005B7E32">
              <w:rPr>
                <w:szCs w:val="20"/>
              </w:rPr>
              <w:t>Estella</w:t>
            </w:r>
          </w:p>
        </w:tc>
        <w:tc>
          <w:tcPr>
            <w:tcW w:w="880" w:type="dxa"/>
            <w:tcBorders>
              <w:top w:val="single" w:sz="2" w:space="0" w:color="auto"/>
              <w:bottom w:val="single" w:sz="2" w:space="0" w:color="auto"/>
            </w:tcBorders>
            <w:shd w:val="clear" w:color="auto" w:fill="auto"/>
            <w:noWrap/>
            <w:vAlign w:val="bottom"/>
            <w:hideMark/>
          </w:tcPr>
          <w:p w14:paraId="1D82251E" w14:textId="77777777" w:rsidR="002A11CA" w:rsidRPr="005B7E32" w:rsidRDefault="002A11CA" w:rsidP="005B7E32">
            <w:pPr>
              <w:pStyle w:val="cuatexto"/>
              <w:jc w:val="right"/>
              <w:rPr>
                <w:szCs w:val="20"/>
              </w:rPr>
            </w:pPr>
            <w:r w:rsidRPr="005B7E32">
              <w:rPr>
                <w:szCs w:val="20"/>
              </w:rPr>
              <w:t>-</w:t>
            </w:r>
          </w:p>
        </w:tc>
        <w:tc>
          <w:tcPr>
            <w:tcW w:w="1231" w:type="dxa"/>
            <w:tcBorders>
              <w:top w:val="single" w:sz="2" w:space="0" w:color="auto"/>
              <w:bottom w:val="single" w:sz="2" w:space="0" w:color="auto"/>
            </w:tcBorders>
            <w:shd w:val="clear" w:color="auto" w:fill="auto"/>
            <w:noWrap/>
            <w:vAlign w:val="bottom"/>
            <w:hideMark/>
          </w:tcPr>
          <w:p w14:paraId="24D6B4C2" w14:textId="77777777" w:rsidR="002A11CA" w:rsidRPr="005B7E32" w:rsidRDefault="002A11CA" w:rsidP="005B7E32">
            <w:pPr>
              <w:pStyle w:val="cuatexto"/>
              <w:jc w:val="right"/>
              <w:rPr>
                <w:szCs w:val="20"/>
              </w:rPr>
            </w:pPr>
            <w:r w:rsidRPr="005B7E32">
              <w:rPr>
                <w:szCs w:val="20"/>
              </w:rPr>
              <w:t>-</w:t>
            </w:r>
          </w:p>
        </w:tc>
        <w:tc>
          <w:tcPr>
            <w:tcW w:w="888" w:type="dxa"/>
            <w:tcBorders>
              <w:top w:val="single" w:sz="2" w:space="0" w:color="auto"/>
              <w:bottom w:val="single" w:sz="2" w:space="0" w:color="auto"/>
            </w:tcBorders>
            <w:shd w:val="clear" w:color="auto" w:fill="auto"/>
            <w:noWrap/>
            <w:vAlign w:val="bottom"/>
            <w:hideMark/>
          </w:tcPr>
          <w:p w14:paraId="5BE14D8B" w14:textId="77777777" w:rsidR="002A11CA" w:rsidRPr="005B7E32" w:rsidRDefault="002A11CA" w:rsidP="005B7E32">
            <w:pPr>
              <w:pStyle w:val="cuatexto"/>
              <w:jc w:val="right"/>
              <w:rPr>
                <w:szCs w:val="20"/>
              </w:rPr>
            </w:pPr>
            <w:r w:rsidRPr="005B7E32">
              <w:rPr>
                <w:szCs w:val="20"/>
              </w:rPr>
              <w:t>-</w:t>
            </w:r>
          </w:p>
        </w:tc>
        <w:tc>
          <w:tcPr>
            <w:tcW w:w="1231" w:type="dxa"/>
            <w:tcBorders>
              <w:top w:val="single" w:sz="2" w:space="0" w:color="auto"/>
              <w:bottom w:val="single" w:sz="2" w:space="0" w:color="auto"/>
            </w:tcBorders>
            <w:shd w:val="clear" w:color="auto" w:fill="auto"/>
            <w:noWrap/>
            <w:vAlign w:val="bottom"/>
            <w:hideMark/>
          </w:tcPr>
          <w:p w14:paraId="6D68A9E1" w14:textId="77777777" w:rsidR="002A11CA" w:rsidRPr="005B7E32" w:rsidRDefault="002A11CA" w:rsidP="005B7E32">
            <w:pPr>
              <w:pStyle w:val="cuatexto"/>
              <w:jc w:val="right"/>
              <w:rPr>
                <w:szCs w:val="20"/>
              </w:rPr>
            </w:pPr>
            <w:r w:rsidRPr="005B7E32">
              <w:rPr>
                <w:szCs w:val="20"/>
              </w:rPr>
              <w:t>-</w:t>
            </w:r>
          </w:p>
        </w:tc>
        <w:tc>
          <w:tcPr>
            <w:tcW w:w="888" w:type="dxa"/>
            <w:tcBorders>
              <w:top w:val="single" w:sz="2" w:space="0" w:color="auto"/>
              <w:bottom w:val="single" w:sz="2" w:space="0" w:color="auto"/>
            </w:tcBorders>
            <w:shd w:val="clear" w:color="auto" w:fill="auto"/>
            <w:noWrap/>
            <w:vAlign w:val="bottom"/>
            <w:hideMark/>
          </w:tcPr>
          <w:p w14:paraId="634A1B84" w14:textId="77777777" w:rsidR="002A11CA" w:rsidRPr="005B7E32" w:rsidRDefault="002A11CA" w:rsidP="005B7E32">
            <w:pPr>
              <w:pStyle w:val="cuatexto"/>
              <w:jc w:val="right"/>
              <w:rPr>
                <w:szCs w:val="20"/>
              </w:rPr>
            </w:pPr>
            <w:r w:rsidRPr="005B7E32">
              <w:rPr>
                <w:szCs w:val="20"/>
              </w:rPr>
              <w:t>-</w:t>
            </w:r>
          </w:p>
        </w:tc>
        <w:tc>
          <w:tcPr>
            <w:tcW w:w="1231" w:type="dxa"/>
            <w:tcBorders>
              <w:top w:val="single" w:sz="2" w:space="0" w:color="auto"/>
              <w:bottom w:val="single" w:sz="2" w:space="0" w:color="auto"/>
            </w:tcBorders>
            <w:shd w:val="clear" w:color="auto" w:fill="auto"/>
            <w:noWrap/>
            <w:vAlign w:val="bottom"/>
            <w:hideMark/>
          </w:tcPr>
          <w:p w14:paraId="2D0E7DAE" w14:textId="77777777" w:rsidR="002A11CA" w:rsidRPr="005B7E32" w:rsidRDefault="002A11CA" w:rsidP="005B7E32">
            <w:pPr>
              <w:pStyle w:val="cuatexto"/>
              <w:jc w:val="right"/>
              <w:rPr>
                <w:szCs w:val="20"/>
              </w:rPr>
            </w:pPr>
            <w:r w:rsidRPr="005B7E32">
              <w:rPr>
                <w:szCs w:val="20"/>
              </w:rPr>
              <w:t>-</w:t>
            </w:r>
          </w:p>
        </w:tc>
        <w:tc>
          <w:tcPr>
            <w:tcW w:w="901" w:type="dxa"/>
            <w:tcBorders>
              <w:top w:val="single" w:sz="2" w:space="0" w:color="auto"/>
              <w:bottom w:val="single" w:sz="2" w:space="0" w:color="auto"/>
            </w:tcBorders>
            <w:shd w:val="clear" w:color="auto" w:fill="auto"/>
            <w:noWrap/>
            <w:vAlign w:val="bottom"/>
            <w:hideMark/>
          </w:tcPr>
          <w:p w14:paraId="1FF8572D" w14:textId="77777777" w:rsidR="002A11CA" w:rsidRPr="005B7E32" w:rsidRDefault="002A11CA" w:rsidP="005B7E32">
            <w:pPr>
              <w:pStyle w:val="cuatexto"/>
              <w:jc w:val="right"/>
              <w:rPr>
                <w:szCs w:val="20"/>
              </w:rPr>
            </w:pPr>
            <w:r w:rsidRPr="005B7E32">
              <w:rPr>
                <w:szCs w:val="20"/>
              </w:rPr>
              <w:t>-</w:t>
            </w:r>
          </w:p>
        </w:tc>
        <w:tc>
          <w:tcPr>
            <w:tcW w:w="1231" w:type="dxa"/>
            <w:tcBorders>
              <w:top w:val="single" w:sz="2" w:space="0" w:color="auto"/>
              <w:bottom w:val="single" w:sz="2" w:space="0" w:color="auto"/>
            </w:tcBorders>
            <w:shd w:val="clear" w:color="auto" w:fill="auto"/>
            <w:noWrap/>
            <w:vAlign w:val="bottom"/>
            <w:hideMark/>
          </w:tcPr>
          <w:p w14:paraId="15352075" w14:textId="77777777" w:rsidR="002A11CA" w:rsidRPr="005B7E32" w:rsidRDefault="002A11CA" w:rsidP="005B7E32">
            <w:pPr>
              <w:pStyle w:val="cuatexto"/>
              <w:jc w:val="right"/>
              <w:rPr>
                <w:szCs w:val="20"/>
              </w:rPr>
            </w:pPr>
            <w:r w:rsidRPr="005B7E32">
              <w:rPr>
                <w:szCs w:val="20"/>
              </w:rPr>
              <w:t>-</w:t>
            </w:r>
          </w:p>
        </w:tc>
        <w:tc>
          <w:tcPr>
            <w:tcW w:w="888" w:type="dxa"/>
            <w:tcBorders>
              <w:top w:val="single" w:sz="2" w:space="0" w:color="auto"/>
              <w:bottom w:val="single" w:sz="2" w:space="0" w:color="auto"/>
            </w:tcBorders>
            <w:shd w:val="clear" w:color="auto" w:fill="auto"/>
            <w:noWrap/>
            <w:vAlign w:val="bottom"/>
            <w:hideMark/>
          </w:tcPr>
          <w:p w14:paraId="322AEA71" w14:textId="77777777" w:rsidR="002A11CA" w:rsidRPr="005B7E32" w:rsidRDefault="002A11CA" w:rsidP="005B7E32">
            <w:pPr>
              <w:pStyle w:val="cuatexto"/>
              <w:jc w:val="right"/>
              <w:rPr>
                <w:szCs w:val="20"/>
              </w:rPr>
            </w:pPr>
            <w:r w:rsidRPr="005B7E32">
              <w:rPr>
                <w:szCs w:val="20"/>
              </w:rPr>
              <w:t>-</w:t>
            </w:r>
          </w:p>
        </w:tc>
        <w:tc>
          <w:tcPr>
            <w:tcW w:w="1063" w:type="dxa"/>
            <w:tcBorders>
              <w:top w:val="single" w:sz="2" w:space="0" w:color="auto"/>
              <w:bottom w:val="single" w:sz="2" w:space="0" w:color="auto"/>
            </w:tcBorders>
            <w:shd w:val="clear" w:color="auto" w:fill="auto"/>
            <w:noWrap/>
            <w:vAlign w:val="bottom"/>
            <w:hideMark/>
          </w:tcPr>
          <w:p w14:paraId="3370C4E6" w14:textId="77777777" w:rsidR="002A11CA" w:rsidRPr="005B7E32" w:rsidRDefault="002A11CA" w:rsidP="005B7E32">
            <w:pPr>
              <w:pStyle w:val="cuatexto"/>
              <w:jc w:val="right"/>
              <w:rPr>
                <w:szCs w:val="20"/>
              </w:rPr>
            </w:pPr>
            <w:r w:rsidRPr="005B7E32">
              <w:rPr>
                <w:szCs w:val="20"/>
              </w:rPr>
              <w:t>-</w:t>
            </w:r>
          </w:p>
        </w:tc>
      </w:tr>
      <w:tr w:rsidR="00F27913" w:rsidRPr="005B7E32" w14:paraId="5D8AFCCF" w14:textId="77777777" w:rsidTr="00E946EA">
        <w:trPr>
          <w:trHeight w:val="198"/>
        </w:trPr>
        <w:tc>
          <w:tcPr>
            <w:tcW w:w="2287" w:type="dxa"/>
            <w:vMerge w:val="restart"/>
            <w:tcBorders>
              <w:top w:val="single" w:sz="2" w:space="0" w:color="auto"/>
              <w:bottom w:val="single" w:sz="2" w:space="0" w:color="auto"/>
            </w:tcBorders>
            <w:shd w:val="clear" w:color="auto" w:fill="auto"/>
            <w:vAlign w:val="center"/>
            <w:hideMark/>
          </w:tcPr>
          <w:p w14:paraId="5D4916A3" w14:textId="60A0A1E6" w:rsidR="002A11CA" w:rsidRPr="005B7E32" w:rsidRDefault="00360434" w:rsidP="005B7E32">
            <w:pPr>
              <w:pStyle w:val="cuatexto"/>
              <w:rPr>
                <w:szCs w:val="20"/>
              </w:rPr>
            </w:pPr>
            <w:r w:rsidRPr="005B7E32">
              <w:rPr>
                <w:szCs w:val="20"/>
              </w:rPr>
              <w:t>Pediatría</w:t>
            </w:r>
          </w:p>
        </w:tc>
        <w:tc>
          <w:tcPr>
            <w:tcW w:w="1286" w:type="dxa"/>
            <w:gridSpan w:val="2"/>
            <w:tcBorders>
              <w:top w:val="single" w:sz="2" w:space="0" w:color="auto"/>
              <w:bottom w:val="single" w:sz="2" w:space="0" w:color="auto"/>
            </w:tcBorders>
            <w:shd w:val="clear" w:color="auto" w:fill="auto"/>
            <w:noWrap/>
            <w:vAlign w:val="bottom"/>
            <w:hideMark/>
          </w:tcPr>
          <w:p w14:paraId="57F641D5" w14:textId="77777777" w:rsidR="002A11CA" w:rsidRPr="005B7E32" w:rsidRDefault="002A11CA" w:rsidP="005B7E32">
            <w:pPr>
              <w:pStyle w:val="cuatexto"/>
              <w:rPr>
                <w:szCs w:val="20"/>
              </w:rPr>
            </w:pPr>
            <w:r w:rsidRPr="005B7E32">
              <w:rPr>
                <w:szCs w:val="20"/>
              </w:rPr>
              <w:t>Pamplona</w:t>
            </w:r>
          </w:p>
        </w:tc>
        <w:tc>
          <w:tcPr>
            <w:tcW w:w="880" w:type="dxa"/>
            <w:tcBorders>
              <w:top w:val="single" w:sz="2" w:space="0" w:color="auto"/>
              <w:bottom w:val="single" w:sz="2" w:space="0" w:color="auto"/>
            </w:tcBorders>
            <w:shd w:val="clear" w:color="auto" w:fill="auto"/>
            <w:noWrap/>
            <w:vAlign w:val="bottom"/>
            <w:hideMark/>
          </w:tcPr>
          <w:p w14:paraId="1D486152" w14:textId="77777777" w:rsidR="002A11CA" w:rsidRPr="005B7E32" w:rsidRDefault="002A11CA" w:rsidP="005B7E32">
            <w:pPr>
              <w:pStyle w:val="cuatexto"/>
              <w:jc w:val="right"/>
              <w:rPr>
                <w:szCs w:val="20"/>
              </w:rPr>
            </w:pPr>
            <w:r w:rsidRPr="005B7E32">
              <w:rPr>
                <w:szCs w:val="20"/>
              </w:rPr>
              <w:t>1.085</w:t>
            </w:r>
          </w:p>
        </w:tc>
        <w:tc>
          <w:tcPr>
            <w:tcW w:w="1231" w:type="dxa"/>
            <w:tcBorders>
              <w:top w:val="single" w:sz="2" w:space="0" w:color="auto"/>
              <w:bottom w:val="single" w:sz="2" w:space="0" w:color="auto"/>
            </w:tcBorders>
            <w:shd w:val="clear" w:color="auto" w:fill="auto"/>
            <w:noWrap/>
            <w:vAlign w:val="bottom"/>
            <w:hideMark/>
          </w:tcPr>
          <w:p w14:paraId="7CCA5190" w14:textId="77777777" w:rsidR="002A11CA" w:rsidRPr="005B7E32" w:rsidRDefault="002A11CA" w:rsidP="005B7E32">
            <w:pPr>
              <w:pStyle w:val="cuatexto"/>
              <w:jc w:val="right"/>
              <w:rPr>
                <w:szCs w:val="20"/>
              </w:rPr>
            </w:pPr>
            <w:r w:rsidRPr="005B7E32">
              <w:rPr>
                <w:szCs w:val="20"/>
              </w:rPr>
              <w:t>21</w:t>
            </w:r>
          </w:p>
        </w:tc>
        <w:tc>
          <w:tcPr>
            <w:tcW w:w="888" w:type="dxa"/>
            <w:tcBorders>
              <w:top w:val="single" w:sz="2" w:space="0" w:color="auto"/>
              <w:bottom w:val="single" w:sz="2" w:space="0" w:color="auto"/>
            </w:tcBorders>
            <w:shd w:val="clear" w:color="auto" w:fill="auto"/>
            <w:noWrap/>
            <w:vAlign w:val="bottom"/>
            <w:hideMark/>
          </w:tcPr>
          <w:p w14:paraId="78A80C27" w14:textId="77777777" w:rsidR="002A11CA" w:rsidRPr="005B7E32" w:rsidRDefault="002A11CA" w:rsidP="005B7E32">
            <w:pPr>
              <w:pStyle w:val="cuatexto"/>
              <w:jc w:val="right"/>
              <w:rPr>
                <w:szCs w:val="20"/>
              </w:rPr>
            </w:pPr>
            <w:r w:rsidRPr="005B7E32">
              <w:rPr>
                <w:szCs w:val="20"/>
              </w:rPr>
              <w:t>539</w:t>
            </w:r>
          </w:p>
        </w:tc>
        <w:tc>
          <w:tcPr>
            <w:tcW w:w="1231" w:type="dxa"/>
            <w:tcBorders>
              <w:top w:val="single" w:sz="2" w:space="0" w:color="auto"/>
              <w:bottom w:val="single" w:sz="2" w:space="0" w:color="auto"/>
            </w:tcBorders>
            <w:shd w:val="clear" w:color="auto" w:fill="auto"/>
            <w:noWrap/>
            <w:vAlign w:val="bottom"/>
            <w:hideMark/>
          </w:tcPr>
          <w:p w14:paraId="61E72455" w14:textId="77777777" w:rsidR="002A11CA" w:rsidRPr="005B7E32" w:rsidRDefault="002A11CA" w:rsidP="005B7E32">
            <w:pPr>
              <w:pStyle w:val="cuatexto"/>
              <w:jc w:val="right"/>
              <w:rPr>
                <w:szCs w:val="20"/>
              </w:rPr>
            </w:pPr>
            <w:r w:rsidRPr="005B7E32">
              <w:rPr>
                <w:szCs w:val="20"/>
              </w:rPr>
              <w:t>94</w:t>
            </w:r>
          </w:p>
        </w:tc>
        <w:tc>
          <w:tcPr>
            <w:tcW w:w="888" w:type="dxa"/>
            <w:tcBorders>
              <w:top w:val="single" w:sz="2" w:space="0" w:color="auto"/>
              <w:bottom w:val="single" w:sz="2" w:space="0" w:color="auto"/>
            </w:tcBorders>
            <w:shd w:val="clear" w:color="auto" w:fill="auto"/>
            <w:noWrap/>
            <w:vAlign w:val="bottom"/>
            <w:hideMark/>
          </w:tcPr>
          <w:p w14:paraId="7B69CDEE" w14:textId="77777777" w:rsidR="002A11CA" w:rsidRPr="005B7E32" w:rsidRDefault="002A11CA" w:rsidP="005B7E32">
            <w:pPr>
              <w:pStyle w:val="cuatexto"/>
              <w:jc w:val="right"/>
              <w:rPr>
                <w:szCs w:val="20"/>
              </w:rPr>
            </w:pPr>
            <w:r w:rsidRPr="005B7E32">
              <w:rPr>
                <w:szCs w:val="20"/>
              </w:rPr>
              <w:t>646</w:t>
            </w:r>
          </w:p>
        </w:tc>
        <w:tc>
          <w:tcPr>
            <w:tcW w:w="1231" w:type="dxa"/>
            <w:tcBorders>
              <w:top w:val="single" w:sz="2" w:space="0" w:color="auto"/>
              <w:bottom w:val="single" w:sz="2" w:space="0" w:color="auto"/>
            </w:tcBorders>
            <w:shd w:val="clear" w:color="auto" w:fill="auto"/>
            <w:noWrap/>
            <w:vAlign w:val="bottom"/>
            <w:hideMark/>
          </w:tcPr>
          <w:p w14:paraId="250E29BC" w14:textId="77777777" w:rsidR="002A11CA" w:rsidRPr="005B7E32" w:rsidRDefault="002A11CA" w:rsidP="005B7E32">
            <w:pPr>
              <w:pStyle w:val="cuatexto"/>
              <w:jc w:val="right"/>
              <w:rPr>
                <w:szCs w:val="20"/>
              </w:rPr>
            </w:pPr>
            <w:r w:rsidRPr="005B7E32">
              <w:rPr>
                <w:szCs w:val="20"/>
              </w:rPr>
              <w:t>33</w:t>
            </w:r>
          </w:p>
        </w:tc>
        <w:tc>
          <w:tcPr>
            <w:tcW w:w="901" w:type="dxa"/>
            <w:tcBorders>
              <w:top w:val="single" w:sz="2" w:space="0" w:color="auto"/>
              <w:bottom w:val="single" w:sz="2" w:space="0" w:color="auto"/>
            </w:tcBorders>
            <w:shd w:val="clear" w:color="auto" w:fill="auto"/>
            <w:noWrap/>
            <w:vAlign w:val="bottom"/>
            <w:hideMark/>
          </w:tcPr>
          <w:p w14:paraId="2B63D7F5" w14:textId="77777777" w:rsidR="002A11CA" w:rsidRPr="005B7E32" w:rsidRDefault="002A11CA" w:rsidP="005B7E32">
            <w:pPr>
              <w:pStyle w:val="cuatexto"/>
              <w:jc w:val="right"/>
              <w:rPr>
                <w:szCs w:val="20"/>
              </w:rPr>
            </w:pPr>
            <w:r w:rsidRPr="005B7E32">
              <w:rPr>
                <w:szCs w:val="20"/>
              </w:rPr>
              <w:t>962</w:t>
            </w:r>
          </w:p>
        </w:tc>
        <w:tc>
          <w:tcPr>
            <w:tcW w:w="1231" w:type="dxa"/>
            <w:tcBorders>
              <w:top w:val="single" w:sz="2" w:space="0" w:color="auto"/>
              <w:bottom w:val="single" w:sz="2" w:space="0" w:color="auto"/>
            </w:tcBorders>
            <w:shd w:val="clear" w:color="auto" w:fill="auto"/>
            <w:noWrap/>
            <w:vAlign w:val="bottom"/>
            <w:hideMark/>
          </w:tcPr>
          <w:p w14:paraId="3060907F" w14:textId="77777777" w:rsidR="002A11CA" w:rsidRPr="005B7E32" w:rsidRDefault="002A11CA" w:rsidP="005B7E32">
            <w:pPr>
              <w:pStyle w:val="cuatexto"/>
              <w:jc w:val="right"/>
              <w:rPr>
                <w:szCs w:val="20"/>
              </w:rPr>
            </w:pPr>
            <w:r w:rsidRPr="005B7E32">
              <w:rPr>
                <w:szCs w:val="20"/>
              </w:rPr>
              <w:t>30</w:t>
            </w:r>
          </w:p>
        </w:tc>
        <w:tc>
          <w:tcPr>
            <w:tcW w:w="888" w:type="dxa"/>
            <w:tcBorders>
              <w:top w:val="single" w:sz="2" w:space="0" w:color="auto"/>
              <w:bottom w:val="single" w:sz="2" w:space="0" w:color="auto"/>
            </w:tcBorders>
            <w:shd w:val="clear" w:color="auto" w:fill="auto"/>
            <w:noWrap/>
            <w:vAlign w:val="bottom"/>
            <w:hideMark/>
          </w:tcPr>
          <w:p w14:paraId="03941E59" w14:textId="77777777" w:rsidR="002A11CA" w:rsidRPr="005B7E32" w:rsidRDefault="002A11CA" w:rsidP="005B7E32">
            <w:pPr>
              <w:pStyle w:val="cuatexto"/>
              <w:jc w:val="right"/>
              <w:rPr>
                <w:szCs w:val="20"/>
              </w:rPr>
            </w:pPr>
            <w:r w:rsidRPr="005B7E32">
              <w:rPr>
                <w:szCs w:val="20"/>
              </w:rPr>
              <w:t>1.069</w:t>
            </w:r>
          </w:p>
        </w:tc>
        <w:tc>
          <w:tcPr>
            <w:tcW w:w="1063" w:type="dxa"/>
            <w:tcBorders>
              <w:top w:val="single" w:sz="2" w:space="0" w:color="auto"/>
              <w:bottom w:val="single" w:sz="2" w:space="0" w:color="auto"/>
            </w:tcBorders>
            <w:shd w:val="clear" w:color="auto" w:fill="auto"/>
            <w:noWrap/>
            <w:vAlign w:val="bottom"/>
            <w:hideMark/>
          </w:tcPr>
          <w:p w14:paraId="645CF760" w14:textId="77777777" w:rsidR="002A11CA" w:rsidRPr="005B7E32" w:rsidRDefault="002A11CA" w:rsidP="005B7E32">
            <w:pPr>
              <w:pStyle w:val="cuatexto"/>
              <w:jc w:val="right"/>
              <w:rPr>
                <w:szCs w:val="20"/>
              </w:rPr>
            </w:pPr>
            <w:r w:rsidRPr="005B7E32">
              <w:rPr>
                <w:szCs w:val="20"/>
              </w:rPr>
              <w:t>28</w:t>
            </w:r>
          </w:p>
        </w:tc>
      </w:tr>
      <w:tr w:rsidR="00F27913" w:rsidRPr="005B7E32" w14:paraId="5530AFB6" w14:textId="77777777" w:rsidTr="00E946EA">
        <w:trPr>
          <w:trHeight w:val="198"/>
        </w:trPr>
        <w:tc>
          <w:tcPr>
            <w:tcW w:w="2287" w:type="dxa"/>
            <w:vMerge/>
            <w:tcBorders>
              <w:top w:val="single" w:sz="2" w:space="0" w:color="auto"/>
              <w:bottom w:val="single" w:sz="2" w:space="0" w:color="auto"/>
            </w:tcBorders>
            <w:vAlign w:val="center"/>
            <w:hideMark/>
          </w:tcPr>
          <w:p w14:paraId="3811705C" w14:textId="77777777" w:rsidR="002A11CA" w:rsidRPr="005B7E32" w:rsidRDefault="002A11CA" w:rsidP="005B7E32">
            <w:pPr>
              <w:pStyle w:val="cuatexto"/>
              <w:rPr>
                <w:szCs w:val="20"/>
              </w:rPr>
            </w:pPr>
          </w:p>
        </w:tc>
        <w:tc>
          <w:tcPr>
            <w:tcW w:w="1286" w:type="dxa"/>
            <w:gridSpan w:val="2"/>
            <w:tcBorders>
              <w:top w:val="single" w:sz="2" w:space="0" w:color="auto"/>
              <w:bottom w:val="single" w:sz="2" w:space="0" w:color="auto"/>
            </w:tcBorders>
            <w:shd w:val="clear" w:color="auto" w:fill="auto"/>
            <w:noWrap/>
            <w:vAlign w:val="bottom"/>
            <w:hideMark/>
          </w:tcPr>
          <w:p w14:paraId="10104720" w14:textId="77777777" w:rsidR="002A11CA" w:rsidRPr="005B7E32" w:rsidRDefault="002A11CA" w:rsidP="005B7E32">
            <w:pPr>
              <w:pStyle w:val="cuatexto"/>
              <w:rPr>
                <w:szCs w:val="20"/>
              </w:rPr>
            </w:pPr>
            <w:r w:rsidRPr="005B7E32">
              <w:rPr>
                <w:szCs w:val="20"/>
              </w:rPr>
              <w:t>Tudela</w:t>
            </w:r>
          </w:p>
        </w:tc>
        <w:tc>
          <w:tcPr>
            <w:tcW w:w="880" w:type="dxa"/>
            <w:tcBorders>
              <w:top w:val="single" w:sz="2" w:space="0" w:color="auto"/>
              <w:bottom w:val="single" w:sz="2" w:space="0" w:color="auto"/>
            </w:tcBorders>
            <w:shd w:val="clear" w:color="auto" w:fill="auto"/>
            <w:noWrap/>
            <w:vAlign w:val="bottom"/>
            <w:hideMark/>
          </w:tcPr>
          <w:p w14:paraId="5B8557F6" w14:textId="77777777" w:rsidR="002A11CA" w:rsidRPr="005B7E32" w:rsidRDefault="002A11CA" w:rsidP="005B7E32">
            <w:pPr>
              <w:pStyle w:val="cuatexto"/>
              <w:jc w:val="right"/>
              <w:rPr>
                <w:szCs w:val="20"/>
              </w:rPr>
            </w:pPr>
            <w:r w:rsidRPr="005B7E32">
              <w:rPr>
                <w:szCs w:val="20"/>
              </w:rPr>
              <w:t>35</w:t>
            </w:r>
          </w:p>
        </w:tc>
        <w:tc>
          <w:tcPr>
            <w:tcW w:w="1231" w:type="dxa"/>
            <w:tcBorders>
              <w:top w:val="single" w:sz="2" w:space="0" w:color="auto"/>
              <w:bottom w:val="single" w:sz="2" w:space="0" w:color="auto"/>
            </w:tcBorders>
            <w:shd w:val="clear" w:color="auto" w:fill="auto"/>
            <w:noWrap/>
            <w:vAlign w:val="bottom"/>
            <w:hideMark/>
          </w:tcPr>
          <w:p w14:paraId="258C6132" w14:textId="77777777" w:rsidR="002A11CA" w:rsidRPr="005B7E32" w:rsidRDefault="002A11CA" w:rsidP="005B7E32">
            <w:pPr>
              <w:pStyle w:val="cuatexto"/>
              <w:jc w:val="right"/>
              <w:rPr>
                <w:szCs w:val="20"/>
              </w:rPr>
            </w:pPr>
            <w:r w:rsidRPr="005B7E32">
              <w:rPr>
                <w:szCs w:val="20"/>
              </w:rPr>
              <w:t>100</w:t>
            </w:r>
          </w:p>
        </w:tc>
        <w:tc>
          <w:tcPr>
            <w:tcW w:w="888" w:type="dxa"/>
            <w:tcBorders>
              <w:top w:val="single" w:sz="2" w:space="0" w:color="auto"/>
              <w:bottom w:val="single" w:sz="2" w:space="0" w:color="auto"/>
            </w:tcBorders>
            <w:shd w:val="clear" w:color="auto" w:fill="auto"/>
            <w:noWrap/>
            <w:vAlign w:val="bottom"/>
            <w:hideMark/>
          </w:tcPr>
          <w:p w14:paraId="15797310" w14:textId="77777777" w:rsidR="002A11CA" w:rsidRPr="005B7E32" w:rsidRDefault="002A11CA" w:rsidP="005B7E32">
            <w:pPr>
              <w:pStyle w:val="cuatexto"/>
              <w:jc w:val="right"/>
              <w:rPr>
                <w:szCs w:val="20"/>
              </w:rPr>
            </w:pPr>
            <w:r w:rsidRPr="005B7E32">
              <w:rPr>
                <w:szCs w:val="20"/>
              </w:rPr>
              <w:t>33</w:t>
            </w:r>
          </w:p>
        </w:tc>
        <w:tc>
          <w:tcPr>
            <w:tcW w:w="1231" w:type="dxa"/>
            <w:tcBorders>
              <w:top w:val="single" w:sz="2" w:space="0" w:color="auto"/>
              <w:bottom w:val="single" w:sz="2" w:space="0" w:color="auto"/>
            </w:tcBorders>
            <w:shd w:val="clear" w:color="auto" w:fill="auto"/>
            <w:noWrap/>
            <w:vAlign w:val="bottom"/>
            <w:hideMark/>
          </w:tcPr>
          <w:p w14:paraId="6F3FF39E" w14:textId="77777777" w:rsidR="002A11CA" w:rsidRPr="005B7E32" w:rsidRDefault="002A11CA" w:rsidP="005B7E32">
            <w:pPr>
              <w:pStyle w:val="cuatexto"/>
              <w:jc w:val="right"/>
              <w:rPr>
                <w:szCs w:val="20"/>
              </w:rPr>
            </w:pPr>
            <w:r w:rsidRPr="005B7E32">
              <w:rPr>
                <w:szCs w:val="20"/>
              </w:rPr>
              <w:t>100</w:t>
            </w:r>
          </w:p>
        </w:tc>
        <w:tc>
          <w:tcPr>
            <w:tcW w:w="888" w:type="dxa"/>
            <w:tcBorders>
              <w:top w:val="single" w:sz="2" w:space="0" w:color="auto"/>
              <w:bottom w:val="single" w:sz="2" w:space="0" w:color="auto"/>
            </w:tcBorders>
            <w:shd w:val="clear" w:color="auto" w:fill="auto"/>
            <w:noWrap/>
            <w:vAlign w:val="bottom"/>
            <w:hideMark/>
          </w:tcPr>
          <w:p w14:paraId="0371E731" w14:textId="77777777" w:rsidR="002A11CA" w:rsidRPr="005B7E32" w:rsidRDefault="002A11CA" w:rsidP="005B7E32">
            <w:pPr>
              <w:pStyle w:val="cuatexto"/>
              <w:jc w:val="right"/>
              <w:rPr>
                <w:szCs w:val="20"/>
              </w:rPr>
            </w:pPr>
            <w:r w:rsidRPr="005B7E32">
              <w:rPr>
                <w:szCs w:val="20"/>
              </w:rPr>
              <w:t>81</w:t>
            </w:r>
          </w:p>
        </w:tc>
        <w:tc>
          <w:tcPr>
            <w:tcW w:w="1231" w:type="dxa"/>
            <w:tcBorders>
              <w:top w:val="single" w:sz="2" w:space="0" w:color="auto"/>
              <w:bottom w:val="single" w:sz="2" w:space="0" w:color="auto"/>
            </w:tcBorders>
            <w:shd w:val="clear" w:color="auto" w:fill="auto"/>
            <w:noWrap/>
            <w:vAlign w:val="bottom"/>
            <w:hideMark/>
          </w:tcPr>
          <w:p w14:paraId="43BF00C4" w14:textId="77777777" w:rsidR="002A11CA" w:rsidRPr="005B7E32" w:rsidRDefault="002A11CA" w:rsidP="005B7E32">
            <w:pPr>
              <w:pStyle w:val="cuatexto"/>
              <w:jc w:val="right"/>
              <w:rPr>
                <w:szCs w:val="20"/>
              </w:rPr>
            </w:pPr>
            <w:r w:rsidRPr="005B7E32">
              <w:rPr>
                <w:szCs w:val="20"/>
              </w:rPr>
              <w:t>48</w:t>
            </w:r>
          </w:p>
        </w:tc>
        <w:tc>
          <w:tcPr>
            <w:tcW w:w="901" w:type="dxa"/>
            <w:tcBorders>
              <w:top w:val="single" w:sz="2" w:space="0" w:color="auto"/>
              <w:bottom w:val="single" w:sz="2" w:space="0" w:color="auto"/>
            </w:tcBorders>
            <w:shd w:val="clear" w:color="auto" w:fill="auto"/>
            <w:noWrap/>
            <w:vAlign w:val="bottom"/>
            <w:hideMark/>
          </w:tcPr>
          <w:p w14:paraId="118D415D" w14:textId="77777777" w:rsidR="002A11CA" w:rsidRPr="005B7E32" w:rsidRDefault="002A11CA" w:rsidP="005B7E32">
            <w:pPr>
              <w:pStyle w:val="cuatexto"/>
              <w:jc w:val="right"/>
              <w:rPr>
                <w:szCs w:val="20"/>
              </w:rPr>
            </w:pPr>
            <w:r w:rsidRPr="005B7E32">
              <w:rPr>
                <w:szCs w:val="20"/>
              </w:rPr>
              <w:t>29</w:t>
            </w:r>
          </w:p>
        </w:tc>
        <w:tc>
          <w:tcPr>
            <w:tcW w:w="1231" w:type="dxa"/>
            <w:tcBorders>
              <w:top w:val="single" w:sz="2" w:space="0" w:color="auto"/>
              <w:bottom w:val="single" w:sz="2" w:space="0" w:color="auto"/>
            </w:tcBorders>
            <w:shd w:val="clear" w:color="auto" w:fill="auto"/>
            <w:noWrap/>
            <w:vAlign w:val="bottom"/>
            <w:hideMark/>
          </w:tcPr>
          <w:p w14:paraId="73113E4F" w14:textId="77777777" w:rsidR="002A11CA" w:rsidRPr="005B7E32" w:rsidRDefault="002A11CA" w:rsidP="005B7E32">
            <w:pPr>
              <w:pStyle w:val="cuatexto"/>
              <w:jc w:val="right"/>
              <w:rPr>
                <w:szCs w:val="20"/>
              </w:rPr>
            </w:pPr>
            <w:r w:rsidRPr="005B7E32">
              <w:rPr>
                <w:szCs w:val="20"/>
              </w:rPr>
              <w:t>79</w:t>
            </w:r>
          </w:p>
        </w:tc>
        <w:tc>
          <w:tcPr>
            <w:tcW w:w="888" w:type="dxa"/>
            <w:tcBorders>
              <w:top w:val="single" w:sz="2" w:space="0" w:color="auto"/>
              <w:bottom w:val="single" w:sz="2" w:space="0" w:color="auto"/>
            </w:tcBorders>
            <w:shd w:val="clear" w:color="auto" w:fill="auto"/>
            <w:noWrap/>
            <w:vAlign w:val="bottom"/>
            <w:hideMark/>
          </w:tcPr>
          <w:p w14:paraId="77905F5F" w14:textId="77777777" w:rsidR="002A11CA" w:rsidRPr="005B7E32" w:rsidRDefault="002A11CA" w:rsidP="005B7E32">
            <w:pPr>
              <w:pStyle w:val="cuatexto"/>
              <w:jc w:val="right"/>
              <w:rPr>
                <w:szCs w:val="20"/>
              </w:rPr>
            </w:pPr>
            <w:r w:rsidRPr="005B7E32">
              <w:rPr>
                <w:szCs w:val="20"/>
              </w:rPr>
              <w:t>75</w:t>
            </w:r>
          </w:p>
        </w:tc>
        <w:tc>
          <w:tcPr>
            <w:tcW w:w="1063" w:type="dxa"/>
            <w:tcBorders>
              <w:top w:val="single" w:sz="2" w:space="0" w:color="auto"/>
              <w:bottom w:val="single" w:sz="2" w:space="0" w:color="auto"/>
            </w:tcBorders>
            <w:shd w:val="clear" w:color="auto" w:fill="auto"/>
            <w:noWrap/>
            <w:vAlign w:val="bottom"/>
            <w:hideMark/>
          </w:tcPr>
          <w:p w14:paraId="78A7B752" w14:textId="77777777" w:rsidR="002A11CA" w:rsidRPr="005B7E32" w:rsidRDefault="002A11CA" w:rsidP="005B7E32">
            <w:pPr>
              <w:pStyle w:val="cuatexto"/>
              <w:jc w:val="right"/>
              <w:rPr>
                <w:szCs w:val="20"/>
              </w:rPr>
            </w:pPr>
            <w:r w:rsidRPr="005B7E32">
              <w:rPr>
                <w:szCs w:val="20"/>
              </w:rPr>
              <w:t>60</w:t>
            </w:r>
          </w:p>
        </w:tc>
      </w:tr>
      <w:tr w:rsidR="00F27913" w:rsidRPr="005B7E32" w14:paraId="4ED419D3" w14:textId="77777777" w:rsidTr="003406EF">
        <w:trPr>
          <w:trHeight w:val="198"/>
        </w:trPr>
        <w:tc>
          <w:tcPr>
            <w:tcW w:w="2287" w:type="dxa"/>
            <w:vMerge/>
            <w:tcBorders>
              <w:top w:val="single" w:sz="2" w:space="0" w:color="auto"/>
              <w:bottom w:val="single" w:sz="2" w:space="0" w:color="auto"/>
            </w:tcBorders>
            <w:vAlign w:val="center"/>
            <w:hideMark/>
          </w:tcPr>
          <w:p w14:paraId="47D1BAC0" w14:textId="77777777" w:rsidR="002A11CA" w:rsidRPr="005B7E32" w:rsidRDefault="002A11CA" w:rsidP="005B7E32">
            <w:pPr>
              <w:pStyle w:val="cuatexto"/>
              <w:rPr>
                <w:szCs w:val="20"/>
              </w:rPr>
            </w:pPr>
          </w:p>
        </w:tc>
        <w:tc>
          <w:tcPr>
            <w:tcW w:w="1286" w:type="dxa"/>
            <w:gridSpan w:val="2"/>
            <w:tcBorders>
              <w:top w:val="single" w:sz="2" w:space="0" w:color="auto"/>
              <w:bottom w:val="single" w:sz="2" w:space="0" w:color="auto"/>
            </w:tcBorders>
            <w:shd w:val="clear" w:color="auto" w:fill="auto"/>
            <w:noWrap/>
            <w:vAlign w:val="bottom"/>
            <w:hideMark/>
          </w:tcPr>
          <w:p w14:paraId="53F6253A" w14:textId="77777777" w:rsidR="002A11CA" w:rsidRPr="005B7E32" w:rsidRDefault="002A11CA" w:rsidP="005B7E32">
            <w:pPr>
              <w:pStyle w:val="cuatexto"/>
              <w:rPr>
                <w:szCs w:val="20"/>
              </w:rPr>
            </w:pPr>
            <w:r w:rsidRPr="005B7E32">
              <w:rPr>
                <w:szCs w:val="20"/>
              </w:rPr>
              <w:t>Estella</w:t>
            </w:r>
          </w:p>
        </w:tc>
        <w:tc>
          <w:tcPr>
            <w:tcW w:w="880" w:type="dxa"/>
            <w:tcBorders>
              <w:top w:val="single" w:sz="2" w:space="0" w:color="auto"/>
              <w:bottom w:val="single" w:sz="2" w:space="0" w:color="auto"/>
            </w:tcBorders>
            <w:shd w:val="clear" w:color="auto" w:fill="auto"/>
            <w:noWrap/>
            <w:vAlign w:val="bottom"/>
            <w:hideMark/>
          </w:tcPr>
          <w:p w14:paraId="24FEF4DE" w14:textId="77777777" w:rsidR="002A11CA" w:rsidRPr="005B7E32" w:rsidRDefault="002A11CA" w:rsidP="005B7E32">
            <w:pPr>
              <w:pStyle w:val="cuatexto"/>
              <w:jc w:val="right"/>
              <w:rPr>
                <w:szCs w:val="20"/>
              </w:rPr>
            </w:pPr>
            <w:r w:rsidRPr="005B7E32">
              <w:rPr>
                <w:szCs w:val="20"/>
              </w:rPr>
              <w:t>31</w:t>
            </w:r>
          </w:p>
        </w:tc>
        <w:tc>
          <w:tcPr>
            <w:tcW w:w="1231" w:type="dxa"/>
            <w:tcBorders>
              <w:top w:val="single" w:sz="2" w:space="0" w:color="auto"/>
              <w:bottom w:val="single" w:sz="2" w:space="0" w:color="auto"/>
            </w:tcBorders>
            <w:shd w:val="clear" w:color="auto" w:fill="auto"/>
            <w:noWrap/>
            <w:vAlign w:val="bottom"/>
            <w:hideMark/>
          </w:tcPr>
          <w:p w14:paraId="6404B779" w14:textId="77777777" w:rsidR="002A11CA" w:rsidRPr="005B7E32" w:rsidRDefault="002A11CA" w:rsidP="005B7E32">
            <w:pPr>
              <w:pStyle w:val="cuatexto"/>
              <w:jc w:val="right"/>
              <w:rPr>
                <w:szCs w:val="20"/>
              </w:rPr>
            </w:pPr>
            <w:r w:rsidRPr="005B7E32">
              <w:rPr>
                <w:szCs w:val="20"/>
              </w:rPr>
              <w:t>100</w:t>
            </w:r>
          </w:p>
        </w:tc>
        <w:tc>
          <w:tcPr>
            <w:tcW w:w="888" w:type="dxa"/>
            <w:tcBorders>
              <w:top w:val="single" w:sz="2" w:space="0" w:color="auto"/>
              <w:bottom w:val="single" w:sz="2" w:space="0" w:color="auto"/>
            </w:tcBorders>
            <w:shd w:val="clear" w:color="auto" w:fill="auto"/>
            <w:noWrap/>
            <w:vAlign w:val="bottom"/>
            <w:hideMark/>
          </w:tcPr>
          <w:p w14:paraId="23FF7A18" w14:textId="77777777" w:rsidR="002A11CA" w:rsidRPr="005B7E32" w:rsidRDefault="002A11CA" w:rsidP="005B7E32">
            <w:pPr>
              <w:pStyle w:val="cuatexto"/>
              <w:jc w:val="right"/>
              <w:rPr>
                <w:szCs w:val="20"/>
              </w:rPr>
            </w:pPr>
            <w:r w:rsidRPr="005B7E32">
              <w:rPr>
                <w:szCs w:val="20"/>
              </w:rPr>
              <w:t>51</w:t>
            </w:r>
          </w:p>
        </w:tc>
        <w:tc>
          <w:tcPr>
            <w:tcW w:w="1231" w:type="dxa"/>
            <w:tcBorders>
              <w:top w:val="single" w:sz="2" w:space="0" w:color="auto"/>
              <w:bottom w:val="single" w:sz="2" w:space="0" w:color="auto"/>
            </w:tcBorders>
            <w:shd w:val="clear" w:color="auto" w:fill="auto"/>
            <w:noWrap/>
            <w:vAlign w:val="bottom"/>
            <w:hideMark/>
          </w:tcPr>
          <w:p w14:paraId="1AFBBC18" w14:textId="77777777" w:rsidR="002A11CA" w:rsidRPr="005B7E32" w:rsidRDefault="002A11CA" w:rsidP="005B7E32">
            <w:pPr>
              <w:pStyle w:val="cuatexto"/>
              <w:jc w:val="right"/>
              <w:rPr>
                <w:szCs w:val="20"/>
              </w:rPr>
            </w:pPr>
            <w:r w:rsidRPr="005B7E32">
              <w:rPr>
                <w:szCs w:val="20"/>
              </w:rPr>
              <w:t>80</w:t>
            </w:r>
          </w:p>
        </w:tc>
        <w:tc>
          <w:tcPr>
            <w:tcW w:w="888" w:type="dxa"/>
            <w:tcBorders>
              <w:top w:val="single" w:sz="2" w:space="0" w:color="auto"/>
              <w:bottom w:val="single" w:sz="2" w:space="0" w:color="auto"/>
            </w:tcBorders>
            <w:shd w:val="clear" w:color="auto" w:fill="auto"/>
            <w:noWrap/>
            <w:vAlign w:val="bottom"/>
            <w:hideMark/>
          </w:tcPr>
          <w:p w14:paraId="466BA23C" w14:textId="77777777" w:rsidR="002A11CA" w:rsidRPr="005B7E32" w:rsidRDefault="002A11CA" w:rsidP="005B7E32">
            <w:pPr>
              <w:pStyle w:val="cuatexto"/>
              <w:jc w:val="right"/>
              <w:rPr>
                <w:szCs w:val="20"/>
              </w:rPr>
            </w:pPr>
            <w:r w:rsidRPr="005B7E32">
              <w:rPr>
                <w:szCs w:val="20"/>
              </w:rPr>
              <w:t>12</w:t>
            </w:r>
          </w:p>
        </w:tc>
        <w:tc>
          <w:tcPr>
            <w:tcW w:w="1231" w:type="dxa"/>
            <w:tcBorders>
              <w:top w:val="single" w:sz="2" w:space="0" w:color="auto"/>
              <w:bottom w:val="single" w:sz="2" w:space="0" w:color="auto"/>
            </w:tcBorders>
            <w:shd w:val="clear" w:color="auto" w:fill="auto"/>
            <w:noWrap/>
            <w:vAlign w:val="bottom"/>
            <w:hideMark/>
          </w:tcPr>
          <w:p w14:paraId="2A3BB682" w14:textId="77777777" w:rsidR="002A11CA" w:rsidRPr="005B7E32" w:rsidRDefault="002A11CA" w:rsidP="005B7E32">
            <w:pPr>
              <w:pStyle w:val="cuatexto"/>
              <w:jc w:val="right"/>
              <w:rPr>
                <w:szCs w:val="20"/>
              </w:rPr>
            </w:pPr>
            <w:r w:rsidRPr="005B7E32">
              <w:rPr>
                <w:szCs w:val="20"/>
              </w:rPr>
              <w:t>100</w:t>
            </w:r>
          </w:p>
        </w:tc>
        <w:tc>
          <w:tcPr>
            <w:tcW w:w="901" w:type="dxa"/>
            <w:tcBorders>
              <w:top w:val="single" w:sz="2" w:space="0" w:color="auto"/>
              <w:bottom w:val="single" w:sz="2" w:space="0" w:color="auto"/>
            </w:tcBorders>
            <w:shd w:val="clear" w:color="auto" w:fill="auto"/>
            <w:noWrap/>
            <w:vAlign w:val="bottom"/>
            <w:hideMark/>
          </w:tcPr>
          <w:p w14:paraId="4FD5637B" w14:textId="77777777" w:rsidR="002A11CA" w:rsidRPr="005B7E32" w:rsidRDefault="002A11CA" w:rsidP="005B7E32">
            <w:pPr>
              <w:pStyle w:val="cuatexto"/>
              <w:jc w:val="right"/>
              <w:rPr>
                <w:szCs w:val="20"/>
              </w:rPr>
            </w:pPr>
            <w:r w:rsidRPr="005B7E32">
              <w:rPr>
                <w:szCs w:val="20"/>
              </w:rPr>
              <w:t>8</w:t>
            </w:r>
          </w:p>
        </w:tc>
        <w:tc>
          <w:tcPr>
            <w:tcW w:w="1231" w:type="dxa"/>
            <w:tcBorders>
              <w:top w:val="single" w:sz="2" w:space="0" w:color="auto"/>
              <w:bottom w:val="single" w:sz="2" w:space="0" w:color="auto"/>
            </w:tcBorders>
            <w:shd w:val="clear" w:color="auto" w:fill="auto"/>
            <w:noWrap/>
            <w:vAlign w:val="bottom"/>
            <w:hideMark/>
          </w:tcPr>
          <w:p w14:paraId="48563FBF" w14:textId="77777777" w:rsidR="002A11CA" w:rsidRPr="005B7E32" w:rsidRDefault="002A11CA" w:rsidP="005B7E32">
            <w:pPr>
              <w:pStyle w:val="cuatexto"/>
              <w:jc w:val="right"/>
              <w:rPr>
                <w:szCs w:val="20"/>
              </w:rPr>
            </w:pPr>
            <w:r w:rsidRPr="005B7E32">
              <w:rPr>
                <w:szCs w:val="20"/>
              </w:rPr>
              <w:t>75</w:t>
            </w:r>
          </w:p>
        </w:tc>
        <w:tc>
          <w:tcPr>
            <w:tcW w:w="888" w:type="dxa"/>
            <w:tcBorders>
              <w:top w:val="single" w:sz="2" w:space="0" w:color="auto"/>
              <w:bottom w:val="single" w:sz="2" w:space="0" w:color="auto"/>
            </w:tcBorders>
            <w:shd w:val="clear" w:color="auto" w:fill="auto"/>
            <w:noWrap/>
            <w:vAlign w:val="bottom"/>
            <w:hideMark/>
          </w:tcPr>
          <w:p w14:paraId="2FD868F7" w14:textId="77777777" w:rsidR="002A11CA" w:rsidRPr="005B7E32" w:rsidRDefault="002A11CA" w:rsidP="005B7E32">
            <w:pPr>
              <w:pStyle w:val="cuatexto"/>
              <w:jc w:val="right"/>
              <w:rPr>
                <w:szCs w:val="20"/>
              </w:rPr>
            </w:pPr>
            <w:r w:rsidRPr="005B7E32">
              <w:rPr>
                <w:szCs w:val="20"/>
              </w:rPr>
              <w:t>14</w:t>
            </w:r>
          </w:p>
        </w:tc>
        <w:tc>
          <w:tcPr>
            <w:tcW w:w="1063" w:type="dxa"/>
            <w:tcBorders>
              <w:top w:val="single" w:sz="2" w:space="0" w:color="auto"/>
              <w:bottom w:val="single" w:sz="2" w:space="0" w:color="auto"/>
            </w:tcBorders>
            <w:shd w:val="clear" w:color="auto" w:fill="auto"/>
            <w:noWrap/>
            <w:vAlign w:val="bottom"/>
            <w:hideMark/>
          </w:tcPr>
          <w:p w14:paraId="1C3F98C2" w14:textId="77777777" w:rsidR="002A11CA" w:rsidRPr="005B7E32" w:rsidRDefault="002A11CA" w:rsidP="005B7E32">
            <w:pPr>
              <w:pStyle w:val="cuatexto"/>
              <w:jc w:val="right"/>
              <w:rPr>
                <w:szCs w:val="20"/>
              </w:rPr>
            </w:pPr>
            <w:r w:rsidRPr="005B7E32">
              <w:rPr>
                <w:szCs w:val="20"/>
              </w:rPr>
              <w:t>50</w:t>
            </w:r>
          </w:p>
        </w:tc>
      </w:tr>
      <w:tr w:rsidR="00F27913" w:rsidRPr="005B7E32" w14:paraId="1FC90874" w14:textId="77777777" w:rsidTr="00A112BF">
        <w:trPr>
          <w:trHeight w:val="198"/>
        </w:trPr>
        <w:tc>
          <w:tcPr>
            <w:tcW w:w="2287" w:type="dxa"/>
            <w:vMerge w:val="restart"/>
            <w:tcBorders>
              <w:top w:val="single" w:sz="2" w:space="0" w:color="auto"/>
              <w:bottom w:val="single" w:sz="2" w:space="0" w:color="auto"/>
            </w:tcBorders>
            <w:shd w:val="clear" w:color="auto" w:fill="auto"/>
            <w:vAlign w:val="center"/>
            <w:hideMark/>
          </w:tcPr>
          <w:p w14:paraId="39EF9B34" w14:textId="77777777" w:rsidR="002A11CA" w:rsidRPr="005B7E32" w:rsidRDefault="002A11CA" w:rsidP="005B7E32">
            <w:pPr>
              <w:pStyle w:val="cuatexto"/>
              <w:rPr>
                <w:szCs w:val="20"/>
              </w:rPr>
            </w:pPr>
            <w:r w:rsidRPr="005B7E32">
              <w:rPr>
                <w:szCs w:val="20"/>
              </w:rPr>
              <w:t>Radioterapia</w:t>
            </w:r>
          </w:p>
        </w:tc>
        <w:tc>
          <w:tcPr>
            <w:tcW w:w="1286" w:type="dxa"/>
            <w:gridSpan w:val="2"/>
            <w:tcBorders>
              <w:top w:val="single" w:sz="2" w:space="0" w:color="auto"/>
              <w:bottom w:val="single" w:sz="2" w:space="0" w:color="auto"/>
            </w:tcBorders>
            <w:shd w:val="clear" w:color="auto" w:fill="auto"/>
            <w:noWrap/>
            <w:vAlign w:val="bottom"/>
            <w:hideMark/>
          </w:tcPr>
          <w:p w14:paraId="3821F4C8" w14:textId="77777777" w:rsidR="002A11CA" w:rsidRPr="005B7E32" w:rsidRDefault="002A11CA" w:rsidP="005B7E32">
            <w:pPr>
              <w:pStyle w:val="cuatexto"/>
              <w:rPr>
                <w:szCs w:val="20"/>
              </w:rPr>
            </w:pPr>
            <w:r w:rsidRPr="005B7E32">
              <w:rPr>
                <w:szCs w:val="20"/>
              </w:rPr>
              <w:t>Pamplona</w:t>
            </w:r>
          </w:p>
        </w:tc>
        <w:tc>
          <w:tcPr>
            <w:tcW w:w="880" w:type="dxa"/>
            <w:tcBorders>
              <w:top w:val="single" w:sz="2" w:space="0" w:color="auto"/>
              <w:bottom w:val="single" w:sz="2" w:space="0" w:color="auto"/>
            </w:tcBorders>
            <w:shd w:val="clear" w:color="auto" w:fill="auto"/>
            <w:noWrap/>
            <w:vAlign w:val="bottom"/>
            <w:hideMark/>
          </w:tcPr>
          <w:p w14:paraId="09B85CCC" w14:textId="77777777" w:rsidR="002A11CA" w:rsidRPr="005B7E32" w:rsidRDefault="002A11CA" w:rsidP="005B7E32">
            <w:pPr>
              <w:pStyle w:val="cuatexto"/>
              <w:jc w:val="right"/>
              <w:rPr>
                <w:szCs w:val="20"/>
              </w:rPr>
            </w:pPr>
            <w:r w:rsidRPr="005B7E32">
              <w:rPr>
                <w:szCs w:val="20"/>
              </w:rPr>
              <w:t>80</w:t>
            </w:r>
          </w:p>
        </w:tc>
        <w:tc>
          <w:tcPr>
            <w:tcW w:w="1231" w:type="dxa"/>
            <w:tcBorders>
              <w:top w:val="single" w:sz="2" w:space="0" w:color="auto"/>
              <w:bottom w:val="single" w:sz="2" w:space="0" w:color="auto"/>
            </w:tcBorders>
            <w:shd w:val="clear" w:color="auto" w:fill="auto"/>
            <w:noWrap/>
            <w:vAlign w:val="bottom"/>
            <w:hideMark/>
          </w:tcPr>
          <w:p w14:paraId="00CCC42C" w14:textId="77777777" w:rsidR="002A11CA" w:rsidRPr="005B7E32" w:rsidRDefault="002A11CA" w:rsidP="005B7E32">
            <w:pPr>
              <w:pStyle w:val="cuatexto"/>
              <w:jc w:val="right"/>
              <w:rPr>
                <w:szCs w:val="20"/>
              </w:rPr>
            </w:pPr>
            <w:r w:rsidRPr="005B7E32">
              <w:rPr>
                <w:szCs w:val="20"/>
              </w:rPr>
              <w:t>100</w:t>
            </w:r>
          </w:p>
        </w:tc>
        <w:tc>
          <w:tcPr>
            <w:tcW w:w="888" w:type="dxa"/>
            <w:tcBorders>
              <w:top w:val="single" w:sz="2" w:space="0" w:color="auto"/>
              <w:bottom w:val="single" w:sz="2" w:space="0" w:color="auto"/>
            </w:tcBorders>
            <w:shd w:val="clear" w:color="auto" w:fill="auto"/>
            <w:noWrap/>
            <w:vAlign w:val="bottom"/>
            <w:hideMark/>
          </w:tcPr>
          <w:p w14:paraId="4A8E7917" w14:textId="77777777" w:rsidR="002A11CA" w:rsidRPr="005B7E32" w:rsidRDefault="002A11CA" w:rsidP="005B7E32">
            <w:pPr>
              <w:pStyle w:val="cuatexto"/>
              <w:jc w:val="right"/>
              <w:rPr>
                <w:szCs w:val="20"/>
              </w:rPr>
            </w:pPr>
            <w:r w:rsidRPr="005B7E32">
              <w:rPr>
                <w:szCs w:val="20"/>
              </w:rPr>
              <w:t>104</w:t>
            </w:r>
          </w:p>
        </w:tc>
        <w:tc>
          <w:tcPr>
            <w:tcW w:w="1231" w:type="dxa"/>
            <w:tcBorders>
              <w:top w:val="single" w:sz="2" w:space="0" w:color="auto"/>
              <w:bottom w:val="single" w:sz="2" w:space="0" w:color="auto"/>
            </w:tcBorders>
            <w:shd w:val="clear" w:color="auto" w:fill="auto"/>
            <w:noWrap/>
            <w:vAlign w:val="bottom"/>
            <w:hideMark/>
          </w:tcPr>
          <w:p w14:paraId="56C84E88" w14:textId="77777777" w:rsidR="002A11CA" w:rsidRPr="005B7E32" w:rsidRDefault="002A11CA" w:rsidP="005B7E32">
            <w:pPr>
              <w:pStyle w:val="cuatexto"/>
              <w:jc w:val="right"/>
              <w:rPr>
                <w:szCs w:val="20"/>
              </w:rPr>
            </w:pPr>
            <w:r w:rsidRPr="005B7E32">
              <w:rPr>
                <w:szCs w:val="20"/>
              </w:rPr>
              <w:t>100</w:t>
            </w:r>
          </w:p>
        </w:tc>
        <w:tc>
          <w:tcPr>
            <w:tcW w:w="888" w:type="dxa"/>
            <w:tcBorders>
              <w:top w:val="single" w:sz="2" w:space="0" w:color="auto"/>
              <w:bottom w:val="single" w:sz="2" w:space="0" w:color="auto"/>
            </w:tcBorders>
            <w:shd w:val="clear" w:color="auto" w:fill="auto"/>
            <w:noWrap/>
            <w:vAlign w:val="bottom"/>
            <w:hideMark/>
          </w:tcPr>
          <w:p w14:paraId="5D79A147" w14:textId="77777777" w:rsidR="002A11CA" w:rsidRPr="005B7E32" w:rsidRDefault="002A11CA" w:rsidP="005B7E32">
            <w:pPr>
              <w:pStyle w:val="cuatexto"/>
              <w:jc w:val="right"/>
              <w:rPr>
                <w:szCs w:val="20"/>
              </w:rPr>
            </w:pPr>
            <w:r w:rsidRPr="005B7E32">
              <w:rPr>
                <w:szCs w:val="20"/>
              </w:rPr>
              <w:t>45</w:t>
            </w:r>
          </w:p>
        </w:tc>
        <w:tc>
          <w:tcPr>
            <w:tcW w:w="1231" w:type="dxa"/>
            <w:tcBorders>
              <w:top w:val="single" w:sz="2" w:space="0" w:color="auto"/>
              <w:bottom w:val="single" w:sz="2" w:space="0" w:color="auto"/>
            </w:tcBorders>
            <w:shd w:val="clear" w:color="auto" w:fill="auto"/>
            <w:noWrap/>
            <w:vAlign w:val="bottom"/>
            <w:hideMark/>
          </w:tcPr>
          <w:p w14:paraId="1E2D13E3" w14:textId="77777777" w:rsidR="002A11CA" w:rsidRPr="005B7E32" w:rsidRDefault="002A11CA" w:rsidP="005B7E32">
            <w:pPr>
              <w:pStyle w:val="cuatexto"/>
              <w:jc w:val="right"/>
              <w:rPr>
                <w:szCs w:val="20"/>
              </w:rPr>
            </w:pPr>
            <w:r w:rsidRPr="005B7E32">
              <w:rPr>
                <w:szCs w:val="20"/>
              </w:rPr>
              <w:t>978</w:t>
            </w:r>
          </w:p>
        </w:tc>
        <w:tc>
          <w:tcPr>
            <w:tcW w:w="901" w:type="dxa"/>
            <w:tcBorders>
              <w:top w:val="single" w:sz="2" w:space="0" w:color="auto"/>
              <w:bottom w:val="single" w:sz="2" w:space="0" w:color="auto"/>
            </w:tcBorders>
            <w:shd w:val="clear" w:color="auto" w:fill="auto"/>
            <w:noWrap/>
            <w:vAlign w:val="bottom"/>
            <w:hideMark/>
          </w:tcPr>
          <w:p w14:paraId="42609EF1" w14:textId="77777777" w:rsidR="002A11CA" w:rsidRPr="005B7E32" w:rsidRDefault="002A11CA" w:rsidP="005B7E32">
            <w:pPr>
              <w:pStyle w:val="cuatexto"/>
              <w:jc w:val="right"/>
              <w:rPr>
                <w:szCs w:val="20"/>
              </w:rPr>
            </w:pPr>
            <w:r w:rsidRPr="005B7E32">
              <w:rPr>
                <w:szCs w:val="20"/>
              </w:rPr>
              <w:t>56</w:t>
            </w:r>
          </w:p>
        </w:tc>
        <w:tc>
          <w:tcPr>
            <w:tcW w:w="1231" w:type="dxa"/>
            <w:tcBorders>
              <w:top w:val="single" w:sz="2" w:space="0" w:color="auto"/>
              <w:bottom w:val="single" w:sz="2" w:space="0" w:color="auto"/>
            </w:tcBorders>
            <w:shd w:val="clear" w:color="auto" w:fill="auto"/>
            <w:noWrap/>
            <w:vAlign w:val="bottom"/>
            <w:hideMark/>
          </w:tcPr>
          <w:p w14:paraId="0FBE553A" w14:textId="77777777" w:rsidR="002A11CA" w:rsidRPr="005B7E32" w:rsidRDefault="002A11CA" w:rsidP="005B7E32">
            <w:pPr>
              <w:pStyle w:val="cuatexto"/>
              <w:jc w:val="right"/>
              <w:rPr>
                <w:szCs w:val="20"/>
              </w:rPr>
            </w:pPr>
            <w:r w:rsidRPr="005B7E32">
              <w:rPr>
                <w:szCs w:val="20"/>
              </w:rPr>
              <w:t>98</w:t>
            </w:r>
          </w:p>
        </w:tc>
        <w:tc>
          <w:tcPr>
            <w:tcW w:w="888" w:type="dxa"/>
            <w:tcBorders>
              <w:top w:val="single" w:sz="2" w:space="0" w:color="auto"/>
              <w:bottom w:val="single" w:sz="2" w:space="0" w:color="auto"/>
            </w:tcBorders>
            <w:shd w:val="clear" w:color="auto" w:fill="auto"/>
            <w:noWrap/>
            <w:vAlign w:val="bottom"/>
            <w:hideMark/>
          </w:tcPr>
          <w:p w14:paraId="13D84519" w14:textId="77777777" w:rsidR="002A11CA" w:rsidRPr="005B7E32" w:rsidRDefault="002A11CA" w:rsidP="005B7E32">
            <w:pPr>
              <w:pStyle w:val="cuatexto"/>
              <w:jc w:val="right"/>
              <w:rPr>
                <w:szCs w:val="20"/>
              </w:rPr>
            </w:pPr>
            <w:r w:rsidRPr="005B7E32">
              <w:rPr>
                <w:szCs w:val="20"/>
              </w:rPr>
              <w:t>53</w:t>
            </w:r>
          </w:p>
        </w:tc>
        <w:tc>
          <w:tcPr>
            <w:tcW w:w="1063" w:type="dxa"/>
            <w:tcBorders>
              <w:top w:val="single" w:sz="2" w:space="0" w:color="auto"/>
              <w:bottom w:val="single" w:sz="2" w:space="0" w:color="auto"/>
            </w:tcBorders>
            <w:shd w:val="clear" w:color="auto" w:fill="auto"/>
            <w:noWrap/>
            <w:vAlign w:val="bottom"/>
            <w:hideMark/>
          </w:tcPr>
          <w:p w14:paraId="6ADF9E4E" w14:textId="77777777" w:rsidR="002A11CA" w:rsidRPr="005B7E32" w:rsidRDefault="002A11CA" w:rsidP="005B7E32">
            <w:pPr>
              <w:pStyle w:val="cuatexto"/>
              <w:jc w:val="right"/>
              <w:rPr>
                <w:szCs w:val="20"/>
              </w:rPr>
            </w:pPr>
            <w:r w:rsidRPr="005B7E32">
              <w:rPr>
                <w:szCs w:val="20"/>
              </w:rPr>
              <w:t>98</w:t>
            </w:r>
          </w:p>
        </w:tc>
      </w:tr>
      <w:tr w:rsidR="00F27913" w:rsidRPr="005B7E32" w14:paraId="502E7A65" w14:textId="77777777" w:rsidTr="00A112BF">
        <w:trPr>
          <w:trHeight w:val="198"/>
        </w:trPr>
        <w:tc>
          <w:tcPr>
            <w:tcW w:w="2287" w:type="dxa"/>
            <w:vMerge/>
            <w:tcBorders>
              <w:top w:val="single" w:sz="2" w:space="0" w:color="auto"/>
              <w:bottom w:val="single" w:sz="2" w:space="0" w:color="auto"/>
            </w:tcBorders>
            <w:vAlign w:val="center"/>
            <w:hideMark/>
          </w:tcPr>
          <w:p w14:paraId="7E561630" w14:textId="77777777" w:rsidR="002A11CA" w:rsidRPr="005B7E32" w:rsidRDefault="002A11CA" w:rsidP="005B7E32">
            <w:pPr>
              <w:pStyle w:val="cuatexto"/>
              <w:rPr>
                <w:szCs w:val="20"/>
              </w:rPr>
            </w:pPr>
          </w:p>
        </w:tc>
        <w:tc>
          <w:tcPr>
            <w:tcW w:w="1286" w:type="dxa"/>
            <w:gridSpan w:val="2"/>
            <w:tcBorders>
              <w:top w:val="single" w:sz="2" w:space="0" w:color="auto"/>
              <w:bottom w:val="single" w:sz="2" w:space="0" w:color="auto"/>
            </w:tcBorders>
            <w:shd w:val="clear" w:color="auto" w:fill="auto"/>
            <w:noWrap/>
            <w:vAlign w:val="bottom"/>
            <w:hideMark/>
          </w:tcPr>
          <w:p w14:paraId="479E3DA7" w14:textId="77777777" w:rsidR="002A11CA" w:rsidRPr="005B7E32" w:rsidRDefault="002A11CA" w:rsidP="005B7E32">
            <w:pPr>
              <w:pStyle w:val="cuatexto"/>
              <w:rPr>
                <w:szCs w:val="20"/>
              </w:rPr>
            </w:pPr>
            <w:r w:rsidRPr="005B7E32">
              <w:rPr>
                <w:szCs w:val="20"/>
              </w:rPr>
              <w:t>Tudela</w:t>
            </w:r>
          </w:p>
        </w:tc>
        <w:tc>
          <w:tcPr>
            <w:tcW w:w="880" w:type="dxa"/>
            <w:tcBorders>
              <w:top w:val="single" w:sz="2" w:space="0" w:color="auto"/>
              <w:bottom w:val="single" w:sz="2" w:space="0" w:color="auto"/>
            </w:tcBorders>
            <w:shd w:val="clear" w:color="auto" w:fill="auto"/>
            <w:noWrap/>
            <w:vAlign w:val="bottom"/>
            <w:hideMark/>
          </w:tcPr>
          <w:p w14:paraId="1CB00038" w14:textId="77777777" w:rsidR="002A11CA" w:rsidRPr="005B7E32" w:rsidRDefault="002A11CA" w:rsidP="005B7E32">
            <w:pPr>
              <w:pStyle w:val="cuatexto"/>
              <w:jc w:val="right"/>
              <w:rPr>
                <w:szCs w:val="20"/>
              </w:rPr>
            </w:pPr>
            <w:r w:rsidRPr="005B7E32">
              <w:rPr>
                <w:szCs w:val="20"/>
              </w:rPr>
              <w:t>-</w:t>
            </w:r>
          </w:p>
        </w:tc>
        <w:tc>
          <w:tcPr>
            <w:tcW w:w="1231" w:type="dxa"/>
            <w:tcBorders>
              <w:top w:val="single" w:sz="2" w:space="0" w:color="auto"/>
              <w:bottom w:val="single" w:sz="2" w:space="0" w:color="auto"/>
            </w:tcBorders>
            <w:shd w:val="clear" w:color="auto" w:fill="auto"/>
            <w:noWrap/>
            <w:vAlign w:val="bottom"/>
            <w:hideMark/>
          </w:tcPr>
          <w:p w14:paraId="270521F0" w14:textId="77777777" w:rsidR="002A11CA" w:rsidRPr="005B7E32" w:rsidRDefault="002A11CA" w:rsidP="005B7E32">
            <w:pPr>
              <w:pStyle w:val="cuatexto"/>
              <w:jc w:val="right"/>
              <w:rPr>
                <w:szCs w:val="20"/>
              </w:rPr>
            </w:pPr>
            <w:r w:rsidRPr="005B7E32">
              <w:rPr>
                <w:szCs w:val="20"/>
              </w:rPr>
              <w:t>-</w:t>
            </w:r>
          </w:p>
        </w:tc>
        <w:tc>
          <w:tcPr>
            <w:tcW w:w="888" w:type="dxa"/>
            <w:tcBorders>
              <w:top w:val="single" w:sz="2" w:space="0" w:color="auto"/>
              <w:bottom w:val="single" w:sz="2" w:space="0" w:color="auto"/>
            </w:tcBorders>
            <w:shd w:val="clear" w:color="auto" w:fill="auto"/>
            <w:noWrap/>
            <w:vAlign w:val="bottom"/>
            <w:hideMark/>
          </w:tcPr>
          <w:p w14:paraId="0AF3B381" w14:textId="77777777" w:rsidR="002A11CA" w:rsidRPr="005B7E32" w:rsidRDefault="002A11CA" w:rsidP="005B7E32">
            <w:pPr>
              <w:pStyle w:val="cuatexto"/>
              <w:jc w:val="right"/>
              <w:rPr>
                <w:szCs w:val="20"/>
              </w:rPr>
            </w:pPr>
            <w:r w:rsidRPr="005B7E32">
              <w:rPr>
                <w:szCs w:val="20"/>
              </w:rPr>
              <w:t>-</w:t>
            </w:r>
          </w:p>
        </w:tc>
        <w:tc>
          <w:tcPr>
            <w:tcW w:w="1231" w:type="dxa"/>
            <w:tcBorders>
              <w:top w:val="single" w:sz="2" w:space="0" w:color="auto"/>
              <w:bottom w:val="single" w:sz="2" w:space="0" w:color="auto"/>
            </w:tcBorders>
            <w:shd w:val="clear" w:color="auto" w:fill="auto"/>
            <w:noWrap/>
            <w:vAlign w:val="bottom"/>
            <w:hideMark/>
          </w:tcPr>
          <w:p w14:paraId="423A21FF" w14:textId="77777777" w:rsidR="002A11CA" w:rsidRPr="005B7E32" w:rsidRDefault="002A11CA" w:rsidP="005B7E32">
            <w:pPr>
              <w:pStyle w:val="cuatexto"/>
              <w:jc w:val="right"/>
              <w:rPr>
                <w:szCs w:val="20"/>
              </w:rPr>
            </w:pPr>
            <w:r w:rsidRPr="005B7E32">
              <w:rPr>
                <w:szCs w:val="20"/>
              </w:rPr>
              <w:t>-</w:t>
            </w:r>
          </w:p>
        </w:tc>
        <w:tc>
          <w:tcPr>
            <w:tcW w:w="888" w:type="dxa"/>
            <w:tcBorders>
              <w:top w:val="single" w:sz="2" w:space="0" w:color="auto"/>
              <w:bottom w:val="single" w:sz="2" w:space="0" w:color="auto"/>
            </w:tcBorders>
            <w:shd w:val="clear" w:color="auto" w:fill="auto"/>
            <w:noWrap/>
            <w:vAlign w:val="bottom"/>
            <w:hideMark/>
          </w:tcPr>
          <w:p w14:paraId="4B370E13" w14:textId="77777777" w:rsidR="002A11CA" w:rsidRPr="005B7E32" w:rsidRDefault="002A11CA" w:rsidP="005B7E32">
            <w:pPr>
              <w:pStyle w:val="cuatexto"/>
              <w:jc w:val="right"/>
              <w:rPr>
                <w:szCs w:val="20"/>
              </w:rPr>
            </w:pPr>
            <w:r w:rsidRPr="005B7E32">
              <w:rPr>
                <w:szCs w:val="20"/>
              </w:rPr>
              <w:t>-</w:t>
            </w:r>
          </w:p>
        </w:tc>
        <w:tc>
          <w:tcPr>
            <w:tcW w:w="1231" w:type="dxa"/>
            <w:tcBorders>
              <w:top w:val="single" w:sz="2" w:space="0" w:color="auto"/>
              <w:bottom w:val="single" w:sz="2" w:space="0" w:color="auto"/>
            </w:tcBorders>
            <w:shd w:val="clear" w:color="auto" w:fill="auto"/>
            <w:noWrap/>
            <w:vAlign w:val="bottom"/>
            <w:hideMark/>
          </w:tcPr>
          <w:p w14:paraId="1A23D1F6" w14:textId="77777777" w:rsidR="002A11CA" w:rsidRPr="005B7E32" w:rsidRDefault="002A11CA" w:rsidP="005B7E32">
            <w:pPr>
              <w:pStyle w:val="cuatexto"/>
              <w:jc w:val="right"/>
              <w:rPr>
                <w:szCs w:val="20"/>
              </w:rPr>
            </w:pPr>
            <w:r w:rsidRPr="005B7E32">
              <w:rPr>
                <w:szCs w:val="20"/>
              </w:rPr>
              <w:t>-</w:t>
            </w:r>
          </w:p>
        </w:tc>
        <w:tc>
          <w:tcPr>
            <w:tcW w:w="901" w:type="dxa"/>
            <w:tcBorders>
              <w:top w:val="single" w:sz="2" w:space="0" w:color="auto"/>
              <w:bottom w:val="single" w:sz="2" w:space="0" w:color="auto"/>
            </w:tcBorders>
            <w:shd w:val="clear" w:color="auto" w:fill="auto"/>
            <w:noWrap/>
            <w:vAlign w:val="bottom"/>
            <w:hideMark/>
          </w:tcPr>
          <w:p w14:paraId="6B3A82C9" w14:textId="77777777" w:rsidR="002A11CA" w:rsidRPr="005B7E32" w:rsidRDefault="002A11CA" w:rsidP="005B7E32">
            <w:pPr>
              <w:pStyle w:val="cuatexto"/>
              <w:jc w:val="right"/>
              <w:rPr>
                <w:szCs w:val="20"/>
              </w:rPr>
            </w:pPr>
            <w:r w:rsidRPr="005B7E32">
              <w:rPr>
                <w:szCs w:val="20"/>
              </w:rPr>
              <w:t>-</w:t>
            </w:r>
          </w:p>
        </w:tc>
        <w:tc>
          <w:tcPr>
            <w:tcW w:w="1231" w:type="dxa"/>
            <w:tcBorders>
              <w:top w:val="single" w:sz="2" w:space="0" w:color="auto"/>
              <w:bottom w:val="single" w:sz="2" w:space="0" w:color="auto"/>
            </w:tcBorders>
            <w:shd w:val="clear" w:color="auto" w:fill="auto"/>
            <w:noWrap/>
            <w:vAlign w:val="bottom"/>
            <w:hideMark/>
          </w:tcPr>
          <w:p w14:paraId="3EB8509B" w14:textId="77777777" w:rsidR="002A11CA" w:rsidRPr="005B7E32" w:rsidRDefault="002A11CA" w:rsidP="005B7E32">
            <w:pPr>
              <w:pStyle w:val="cuatexto"/>
              <w:jc w:val="right"/>
              <w:rPr>
                <w:szCs w:val="20"/>
              </w:rPr>
            </w:pPr>
            <w:r w:rsidRPr="005B7E32">
              <w:rPr>
                <w:szCs w:val="20"/>
              </w:rPr>
              <w:t>-</w:t>
            </w:r>
          </w:p>
        </w:tc>
        <w:tc>
          <w:tcPr>
            <w:tcW w:w="888" w:type="dxa"/>
            <w:tcBorders>
              <w:top w:val="single" w:sz="2" w:space="0" w:color="auto"/>
              <w:bottom w:val="single" w:sz="2" w:space="0" w:color="auto"/>
            </w:tcBorders>
            <w:shd w:val="clear" w:color="auto" w:fill="auto"/>
            <w:noWrap/>
            <w:vAlign w:val="bottom"/>
            <w:hideMark/>
          </w:tcPr>
          <w:p w14:paraId="3FF92040" w14:textId="77777777" w:rsidR="002A11CA" w:rsidRPr="005B7E32" w:rsidRDefault="002A11CA" w:rsidP="005B7E32">
            <w:pPr>
              <w:pStyle w:val="cuatexto"/>
              <w:jc w:val="right"/>
              <w:rPr>
                <w:szCs w:val="20"/>
              </w:rPr>
            </w:pPr>
            <w:r w:rsidRPr="005B7E32">
              <w:rPr>
                <w:szCs w:val="20"/>
              </w:rPr>
              <w:t>-</w:t>
            </w:r>
          </w:p>
        </w:tc>
        <w:tc>
          <w:tcPr>
            <w:tcW w:w="1063" w:type="dxa"/>
            <w:tcBorders>
              <w:top w:val="single" w:sz="2" w:space="0" w:color="auto"/>
              <w:bottom w:val="single" w:sz="2" w:space="0" w:color="auto"/>
            </w:tcBorders>
            <w:shd w:val="clear" w:color="auto" w:fill="auto"/>
            <w:noWrap/>
            <w:vAlign w:val="bottom"/>
            <w:hideMark/>
          </w:tcPr>
          <w:p w14:paraId="53571E33" w14:textId="77777777" w:rsidR="002A11CA" w:rsidRPr="005B7E32" w:rsidRDefault="002A11CA" w:rsidP="005B7E32">
            <w:pPr>
              <w:pStyle w:val="cuatexto"/>
              <w:jc w:val="right"/>
              <w:rPr>
                <w:szCs w:val="20"/>
              </w:rPr>
            </w:pPr>
            <w:r w:rsidRPr="005B7E32">
              <w:rPr>
                <w:szCs w:val="20"/>
              </w:rPr>
              <w:t>-</w:t>
            </w:r>
          </w:p>
        </w:tc>
      </w:tr>
      <w:tr w:rsidR="00F27913" w:rsidRPr="005B7E32" w14:paraId="456ADD77" w14:textId="77777777" w:rsidTr="00A112BF">
        <w:trPr>
          <w:trHeight w:val="198"/>
        </w:trPr>
        <w:tc>
          <w:tcPr>
            <w:tcW w:w="2287" w:type="dxa"/>
            <w:vMerge/>
            <w:tcBorders>
              <w:top w:val="single" w:sz="2" w:space="0" w:color="auto"/>
              <w:bottom w:val="single" w:sz="2" w:space="0" w:color="auto"/>
            </w:tcBorders>
            <w:vAlign w:val="center"/>
            <w:hideMark/>
          </w:tcPr>
          <w:p w14:paraId="221A55CD" w14:textId="77777777" w:rsidR="002A11CA" w:rsidRPr="005B7E32" w:rsidRDefault="002A11CA" w:rsidP="005B7E32">
            <w:pPr>
              <w:pStyle w:val="cuatexto"/>
              <w:rPr>
                <w:szCs w:val="20"/>
              </w:rPr>
            </w:pPr>
          </w:p>
        </w:tc>
        <w:tc>
          <w:tcPr>
            <w:tcW w:w="1286" w:type="dxa"/>
            <w:gridSpan w:val="2"/>
            <w:tcBorders>
              <w:top w:val="single" w:sz="2" w:space="0" w:color="auto"/>
              <w:bottom w:val="single" w:sz="2" w:space="0" w:color="auto"/>
            </w:tcBorders>
            <w:shd w:val="clear" w:color="auto" w:fill="auto"/>
            <w:noWrap/>
            <w:vAlign w:val="bottom"/>
            <w:hideMark/>
          </w:tcPr>
          <w:p w14:paraId="675A5C88" w14:textId="77777777" w:rsidR="002A11CA" w:rsidRPr="005B7E32" w:rsidRDefault="002A11CA" w:rsidP="005B7E32">
            <w:pPr>
              <w:pStyle w:val="cuatexto"/>
              <w:rPr>
                <w:szCs w:val="20"/>
              </w:rPr>
            </w:pPr>
            <w:r w:rsidRPr="005B7E32">
              <w:rPr>
                <w:szCs w:val="20"/>
              </w:rPr>
              <w:t>Estella</w:t>
            </w:r>
          </w:p>
        </w:tc>
        <w:tc>
          <w:tcPr>
            <w:tcW w:w="880" w:type="dxa"/>
            <w:tcBorders>
              <w:top w:val="single" w:sz="2" w:space="0" w:color="auto"/>
              <w:bottom w:val="single" w:sz="2" w:space="0" w:color="auto"/>
            </w:tcBorders>
            <w:shd w:val="clear" w:color="auto" w:fill="auto"/>
            <w:noWrap/>
            <w:vAlign w:val="bottom"/>
            <w:hideMark/>
          </w:tcPr>
          <w:p w14:paraId="109CBD0D" w14:textId="77777777" w:rsidR="002A11CA" w:rsidRPr="005B7E32" w:rsidRDefault="002A11CA" w:rsidP="005B7E32">
            <w:pPr>
              <w:pStyle w:val="cuatexto"/>
              <w:jc w:val="right"/>
              <w:rPr>
                <w:szCs w:val="20"/>
              </w:rPr>
            </w:pPr>
            <w:r w:rsidRPr="005B7E32">
              <w:rPr>
                <w:szCs w:val="20"/>
              </w:rPr>
              <w:t>-</w:t>
            </w:r>
          </w:p>
        </w:tc>
        <w:tc>
          <w:tcPr>
            <w:tcW w:w="1231" w:type="dxa"/>
            <w:tcBorders>
              <w:top w:val="single" w:sz="2" w:space="0" w:color="auto"/>
              <w:bottom w:val="single" w:sz="2" w:space="0" w:color="auto"/>
            </w:tcBorders>
            <w:shd w:val="clear" w:color="auto" w:fill="auto"/>
            <w:noWrap/>
            <w:vAlign w:val="bottom"/>
            <w:hideMark/>
          </w:tcPr>
          <w:p w14:paraId="680D67EC" w14:textId="77777777" w:rsidR="002A11CA" w:rsidRPr="005B7E32" w:rsidRDefault="002A11CA" w:rsidP="005B7E32">
            <w:pPr>
              <w:pStyle w:val="cuatexto"/>
              <w:jc w:val="right"/>
              <w:rPr>
                <w:szCs w:val="20"/>
              </w:rPr>
            </w:pPr>
            <w:r w:rsidRPr="005B7E32">
              <w:rPr>
                <w:szCs w:val="20"/>
              </w:rPr>
              <w:t>-</w:t>
            </w:r>
          </w:p>
        </w:tc>
        <w:tc>
          <w:tcPr>
            <w:tcW w:w="888" w:type="dxa"/>
            <w:tcBorders>
              <w:top w:val="single" w:sz="2" w:space="0" w:color="auto"/>
              <w:bottom w:val="single" w:sz="2" w:space="0" w:color="auto"/>
            </w:tcBorders>
            <w:shd w:val="clear" w:color="auto" w:fill="auto"/>
            <w:noWrap/>
            <w:vAlign w:val="bottom"/>
            <w:hideMark/>
          </w:tcPr>
          <w:p w14:paraId="6558BE85" w14:textId="77777777" w:rsidR="002A11CA" w:rsidRPr="005B7E32" w:rsidRDefault="002A11CA" w:rsidP="005B7E32">
            <w:pPr>
              <w:pStyle w:val="cuatexto"/>
              <w:jc w:val="right"/>
              <w:rPr>
                <w:szCs w:val="20"/>
              </w:rPr>
            </w:pPr>
            <w:r w:rsidRPr="005B7E32">
              <w:rPr>
                <w:szCs w:val="20"/>
              </w:rPr>
              <w:t>-</w:t>
            </w:r>
          </w:p>
        </w:tc>
        <w:tc>
          <w:tcPr>
            <w:tcW w:w="1231" w:type="dxa"/>
            <w:tcBorders>
              <w:top w:val="single" w:sz="2" w:space="0" w:color="auto"/>
              <w:bottom w:val="single" w:sz="2" w:space="0" w:color="auto"/>
            </w:tcBorders>
            <w:shd w:val="clear" w:color="auto" w:fill="auto"/>
            <w:noWrap/>
            <w:vAlign w:val="bottom"/>
            <w:hideMark/>
          </w:tcPr>
          <w:p w14:paraId="1891E2D7" w14:textId="77777777" w:rsidR="002A11CA" w:rsidRPr="005B7E32" w:rsidRDefault="002A11CA" w:rsidP="005B7E32">
            <w:pPr>
              <w:pStyle w:val="cuatexto"/>
              <w:jc w:val="right"/>
              <w:rPr>
                <w:szCs w:val="20"/>
              </w:rPr>
            </w:pPr>
            <w:r w:rsidRPr="005B7E32">
              <w:rPr>
                <w:szCs w:val="20"/>
              </w:rPr>
              <w:t>-</w:t>
            </w:r>
          </w:p>
        </w:tc>
        <w:tc>
          <w:tcPr>
            <w:tcW w:w="888" w:type="dxa"/>
            <w:tcBorders>
              <w:top w:val="single" w:sz="2" w:space="0" w:color="auto"/>
              <w:bottom w:val="single" w:sz="2" w:space="0" w:color="auto"/>
            </w:tcBorders>
            <w:shd w:val="clear" w:color="auto" w:fill="auto"/>
            <w:noWrap/>
            <w:vAlign w:val="bottom"/>
            <w:hideMark/>
          </w:tcPr>
          <w:p w14:paraId="2FB80283" w14:textId="77777777" w:rsidR="002A11CA" w:rsidRPr="005B7E32" w:rsidRDefault="002A11CA" w:rsidP="005B7E32">
            <w:pPr>
              <w:pStyle w:val="cuatexto"/>
              <w:jc w:val="right"/>
              <w:rPr>
                <w:szCs w:val="20"/>
              </w:rPr>
            </w:pPr>
            <w:r w:rsidRPr="005B7E32">
              <w:rPr>
                <w:szCs w:val="20"/>
              </w:rPr>
              <w:t>-</w:t>
            </w:r>
          </w:p>
        </w:tc>
        <w:tc>
          <w:tcPr>
            <w:tcW w:w="1231" w:type="dxa"/>
            <w:tcBorders>
              <w:top w:val="single" w:sz="2" w:space="0" w:color="auto"/>
              <w:bottom w:val="single" w:sz="2" w:space="0" w:color="auto"/>
            </w:tcBorders>
            <w:shd w:val="clear" w:color="auto" w:fill="auto"/>
            <w:noWrap/>
            <w:vAlign w:val="bottom"/>
            <w:hideMark/>
          </w:tcPr>
          <w:p w14:paraId="41451C1A" w14:textId="77777777" w:rsidR="002A11CA" w:rsidRPr="005B7E32" w:rsidRDefault="002A11CA" w:rsidP="005B7E32">
            <w:pPr>
              <w:pStyle w:val="cuatexto"/>
              <w:jc w:val="right"/>
              <w:rPr>
                <w:szCs w:val="20"/>
              </w:rPr>
            </w:pPr>
            <w:r w:rsidRPr="005B7E32">
              <w:rPr>
                <w:szCs w:val="20"/>
              </w:rPr>
              <w:t>-</w:t>
            </w:r>
          </w:p>
        </w:tc>
        <w:tc>
          <w:tcPr>
            <w:tcW w:w="901" w:type="dxa"/>
            <w:tcBorders>
              <w:top w:val="single" w:sz="2" w:space="0" w:color="auto"/>
              <w:bottom w:val="single" w:sz="2" w:space="0" w:color="auto"/>
            </w:tcBorders>
            <w:shd w:val="clear" w:color="auto" w:fill="auto"/>
            <w:noWrap/>
            <w:vAlign w:val="bottom"/>
            <w:hideMark/>
          </w:tcPr>
          <w:p w14:paraId="1353FA59" w14:textId="77777777" w:rsidR="002A11CA" w:rsidRPr="005B7E32" w:rsidRDefault="002A11CA" w:rsidP="005B7E32">
            <w:pPr>
              <w:pStyle w:val="cuatexto"/>
              <w:jc w:val="right"/>
              <w:rPr>
                <w:szCs w:val="20"/>
              </w:rPr>
            </w:pPr>
            <w:r w:rsidRPr="005B7E32">
              <w:rPr>
                <w:szCs w:val="20"/>
              </w:rPr>
              <w:t>-</w:t>
            </w:r>
          </w:p>
        </w:tc>
        <w:tc>
          <w:tcPr>
            <w:tcW w:w="1231" w:type="dxa"/>
            <w:tcBorders>
              <w:top w:val="single" w:sz="2" w:space="0" w:color="auto"/>
              <w:bottom w:val="single" w:sz="2" w:space="0" w:color="auto"/>
            </w:tcBorders>
            <w:shd w:val="clear" w:color="auto" w:fill="auto"/>
            <w:noWrap/>
            <w:vAlign w:val="bottom"/>
            <w:hideMark/>
          </w:tcPr>
          <w:p w14:paraId="17B7E733" w14:textId="77777777" w:rsidR="002A11CA" w:rsidRPr="005B7E32" w:rsidRDefault="002A11CA" w:rsidP="005B7E32">
            <w:pPr>
              <w:pStyle w:val="cuatexto"/>
              <w:jc w:val="right"/>
              <w:rPr>
                <w:szCs w:val="20"/>
              </w:rPr>
            </w:pPr>
            <w:r w:rsidRPr="005B7E32">
              <w:rPr>
                <w:szCs w:val="20"/>
              </w:rPr>
              <w:t>-</w:t>
            </w:r>
          </w:p>
        </w:tc>
        <w:tc>
          <w:tcPr>
            <w:tcW w:w="888" w:type="dxa"/>
            <w:tcBorders>
              <w:top w:val="single" w:sz="2" w:space="0" w:color="auto"/>
              <w:bottom w:val="single" w:sz="2" w:space="0" w:color="auto"/>
            </w:tcBorders>
            <w:shd w:val="clear" w:color="auto" w:fill="auto"/>
            <w:noWrap/>
            <w:vAlign w:val="bottom"/>
            <w:hideMark/>
          </w:tcPr>
          <w:p w14:paraId="052D5238" w14:textId="77777777" w:rsidR="002A11CA" w:rsidRPr="005B7E32" w:rsidRDefault="002A11CA" w:rsidP="005B7E32">
            <w:pPr>
              <w:pStyle w:val="cuatexto"/>
              <w:jc w:val="right"/>
              <w:rPr>
                <w:szCs w:val="20"/>
              </w:rPr>
            </w:pPr>
            <w:r w:rsidRPr="005B7E32">
              <w:rPr>
                <w:szCs w:val="20"/>
              </w:rPr>
              <w:t>-</w:t>
            </w:r>
          </w:p>
        </w:tc>
        <w:tc>
          <w:tcPr>
            <w:tcW w:w="1063" w:type="dxa"/>
            <w:tcBorders>
              <w:top w:val="single" w:sz="2" w:space="0" w:color="auto"/>
              <w:bottom w:val="single" w:sz="2" w:space="0" w:color="auto"/>
            </w:tcBorders>
            <w:shd w:val="clear" w:color="auto" w:fill="auto"/>
            <w:noWrap/>
            <w:vAlign w:val="bottom"/>
            <w:hideMark/>
          </w:tcPr>
          <w:p w14:paraId="36B7D4C8" w14:textId="77777777" w:rsidR="002A11CA" w:rsidRPr="005B7E32" w:rsidRDefault="002A11CA" w:rsidP="005B7E32">
            <w:pPr>
              <w:pStyle w:val="cuatexto"/>
              <w:jc w:val="right"/>
              <w:rPr>
                <w:szCs w:val="20"/>
              </w:rPr>
            </w:pPr>
            <w:r w:rsidRPr="005B7E32">
              <w:rPr>
                <w:szCs w:val="20"/>
              </w:rPr>
              <w:t>-</w:t>
            </w:r>
          </w:p>
        </w:tc>
      </w:tr>
      <w:tr w:rsidR="00F27913" w:rsidRPr="005B7E32" w14:paraId="16B866B3" w14:textId="77777777" w:rsidTr="00463DD6">
        <w:trPr>
          <w:trHeight w:val="198"/>
        </w:trPr>
        <w:tc>
          <w:tcPr>
            <w:tcW w:w="2287" w:type="dxa"/>
            <w:vMerge w:val="restart"/>
            <w:tcBorders>
              <w:top w:val="nil"/>
              <w:bottom w:val="single" w:sz="2" w:space="0" w:color="auto"/>
            </w:tcBorders>
            <w:shd w:val="clear" w:color="auto" w:fill="auto"/>
            <w:vAlign w:val="center"/>
            <w:hideMark/>
          </w:tcPr>
          <w:p w14:paraId="2FBEEBC8" w14:textId="77777777" w:rsidR="002A11CA" w:rsidRPr="005B7E32" w:rsidRDefault="002A11CA" w:rsidP="005B7E32">
            <w:pPr>
              <w:pStyle w:val="cuatexto"/>
              <w:rPr>
                <w:szCs w:val="20"/>
              </w:rPr>
            </w:pPr>
            <w:r w:rsidRPr="005B7E32">
              <w:rPr>
                <w:szCs w:val="20"/>
              </w:rPr>
              <w:t>Rehabilitación</w:t>
            </w:r>
          </w:p>
        </w:tc>
        <w:tc>
          <w:tcPr>
            <w:tcW w:w="1286" w:type="dxa"/>
            <w:gridSpan w:val="2"/>
            <w:tcBorders>
              <w:top w:val="nil"/>
              <w:bottom w:val="single" w:sz="2" w:space="0" w:color="auto"/>
            </w:tcBorders>
            <w:shd w:val="clear" w:color="auto" w:fill="auto"/>
            <w:noWrap/>
            <w:vAlign w:val="bottom"/>
            <w:hideMark/>
          </w:tcPr>
          <w:p w14:paraId="4A68316C" w14:textId="77777777" w:rsidR="002A11CA" w:rsidRPr="005B7E32" w:rsidRDefault="002A11CA" w:rsidP="005B7E32">
            <w:pPr>
              <w:pStyle w:val="cuatexto"/>
              <w:rPr>
                <w:szCs w:val="20"/>
              </w:rPr>
            </w:pPr>
            <w:r w:rsidRPr="005B7E32">
              <w:rPr>
                <w:szCs w:val="20"/>
              </w:rPr>
              <w:t>Pamplona</w:t>
            </w:r>
          </w:p>
        </w:tc>
        <w:tc>
          <w:tcPr>
            <w:tcW w:w="880" w:type="dxa"/>
            <w:tcBorders>
              <w:top w:val="nil"/>
              <w:bottom w:val="single" w:sz="2" w:space="0" w:color="auto"/>
            </w:tcBorders>
            <w:shd w:val="clear" w:color="auto" w:fill="auto"/>
            <w:noWrap/>
            <w:vAlign w:val="bottom"/>
            <w:hideMark/>
          </w:tcPr>
          <w:p w14:paraId="1A3CC6F1" w14:textId="77777777" w:rsidR="002A11CA" w:rsidRPr="005B7E32" w:rsidRDefault="002A11CA" w:rsidP="005B7E32">
            <w:pPr>
              <w:pStyle w:val="cuatexto"/>
              <w:jc w:val="right"/>
              <w:rPr>
                <w:szCs w:val="20"/>
              </w:rPr>
            </w:pPr>
            <w:r w:rsidRPr="005B7E32">
              <w:rPr>
                <w:szCs w:val="20"/>
              </w:rPr>
              <w:t>2.309</w:t>
            </w:r>
          </w:p>
        </w:tc>
        <w:tc>
          <w:tcPr>
            <w:tcW w:w="1231" w:type="dxa"/>
            <w:tcBorders>
              <w:top w:val="nil"/>
              <w:bottom w:val="single" w:sz="2" w:space="0" w:color="auto"/>
            </w:tcBorders>
            <w:shd w:val="clear" w:color="auto" w:fill="auto"/>
            <w:noWrap/>
            <w:vAlign w:val="bottom"/>
            <w:hideMark/>
          </w:tcPr>
          <w:p w14:paraId="28A8C2B3" w14:textId="77777777" w:rsidR="002A11CA" w:rsidRPr="005B7E32" w:rsidRDefault="002A11CA" w:rsidP="005B7E32">
            <w:pPr>
              <w:pStyle w:val="cuatexto"/>
              <w:jc w:val="right"/>
              <w:rPr>
                <w:szCs w:val="20"/>
              </w:rPr>
            </w:pPr>
            <w:r w:rsidRPr="005B7E32">
              <w:rPr>
                <w:szCs w:val="20"/>
              </w:rPr>
              <w:t>29</w:t>
            </w:r>
          </w:p>
        </w:tc>
        <w:tc>
          <w:tcPr>
            <w:tcW w:w="888" w:type="dxa"/>
            <w:tcBorders>
              <w:top w:val="nil"/>
              <w:bottom w:val="single" w:sz="2" w:space="0" w:color="auto"/>
            </w:tcBorders>
            <w:shd w:val="clear" w:color="auto" w:fill="auto"/>
            <w:noWrap/>
            <w:vAlign w:val="bottom"/>
            <w:hideMark/>
          </w:tcPr>
          <w:p w14:paraId="6D421AE0" w14:textId="77777777" w:rsidR="002A11CA" w:rsidRPr="005B7E32" w:rsidRDefault="002A11CA" w:rsidP="005B7E32">
            <w:pPr>
              <w:pStyle w:val="cuatexto"/>
              <w:jc w:val="right"/>
              <w:rPr>
                <w:szCs w:val="20"/>
              </w:rPr>
            </w:pPr>
            <w:r w:rsidRPr="005B7E32">
              <w:rPr>
                <w:szCs w:val="20"/>
              </w:rPr>
              <w:t>3.757</w:t>
            </w:r>
          </w:p>
        </w:tc>
        <w:tc>
          <w:tcPr>
            <w:tcW w:w="1231" w:type="dxa"/>
            <w:tcBorders>
              <w:top w:val="nil"/>
              <w:bottom w:val="single" w:sz="2" w:space="0" w:color="auto"/>
            </w:tcBorders>
            <w:shd w:val="clear" w:color="auto" w:fill="auto"/>
            <w:noWrap/>
            <w:vAlign w:val="bottom"/>
            <w:hideMark/>
          </w:tcPr>
          <w:p w14:paraId="1C0DF904" w14:textId="77777777" w:rsidR="002A11CA" w:rsidRPr="005B7E32" w:rsidRDefault="002A11CA" w:rsidP="005B7E32">
            <w:pPr>
              <w:pStyle w:val="cuatexto"/>
              <w:jc w:val="right"/>
              <w:rPr>
                <w:szCs w:val="20"/>
              </w:rPr>
            </w:pPr>
            <w:r w:rsidRPr="005B7E32">
              <w:rPr>
                <w:szCs w:val="20"/>
              </w:rPr>
              <w:t>23</w:t>
            </w:r>
          </w:p>
        </w:tc>
        <w:tc>
          <w:tcPr>
            <w:tcW w:w="888" w:type="dxa"/>
            <w:tcBorders>
              <w:top w:val="nil"/>
              <w:bottom w:val="single" w:sz="2" w:space="0" w:color="auto"/>
            </w:tcBorders>
            <w:shd w:val="clear" w:color="auto" w:fill="auto"/>
            <w:noWrap/>
            <w:vAlign w:val="bottom"/>
            <w:hideMark/>
          </w:tcPr>
          <w:p w14:paraId="5F16C8D2" w14:textId="77777777" w:rsidR="002A11CA" w:rsidRPr="005B7E32" w:rsidRDefault="002A11CA" w:rsidP="005B7E32">
            <w:pPr>
              <w:pStyle w:val="cuatexto"/>
              <w:jc w:val="right"/>
              <w:rPr>
                <w:szCs w:val="20"/>
              </w:rPr>
            </w:pPr>
            <w:r w:rsidRPr="005B7E32">
              <w:rPr>
                <w:szCs w:val="20"/>
              </w:rPr>
              <w:t>4.198</w:t>
            </w:r>
          </w:p>
        </w:tc>
        <w:tc>
          <w:tcPr>
            <w:tcW w:w="1231" w:type="dxa"/>
            <w:tcBorders>
              <w:top w:val="nil"/>
              <w:bottom w:val="single" w:sz="2" w:space="0" w:color="auto"/>
            </w:tcBorders>
            <w:shd w:val="clear" w:color="auto" w:fill="auto"/>
            <w:noWrap/>
            <w:vAlign w:val="bottom"/>
            <w:hideMark/>
          </w:tcPr>
          <w:p w14:paraId="08230D3D" w14:textId="77777777" w:rsidR="002A11CA" w:rsidRPr="005B7E32" w:rsidRDefault="002A11CA" w:rsidP="005B7E32">
            <w:pPr>
              <w:pStyle w:val="cuatexto"/>
              <w:jc w:val="right"/>
              <w:rPr>
                <w:szCs w:val="20"/>
              </w:rPr>
            </w:pPr>
            <w:r w:rsidRPr="005B7E32">
              <w:rPr>
                <w:szCs w:val="20"/>
              </w:rPr>
              <w:t>14</w:t>
            </w:r>
          </w:p>
        </w:tc>
        <w:tc>
          <w:tcPr>
            <w:tcW w:w="901" w:type="dxa"/>
            <w:tcBorders>
              <w:top w:val="nil"/>
              <w:bottom w:val="single" w:sz="2" w:space="0" w:color="auto"/>
            </w:tcBorders>
            <w:shd w:val="clear" w:color="auto" w:fill="auto"/>
            <w:noWrap/>
            <w:vAlign w:val="bottom"/>
            <w:hideMark/>
          </w:tcPr>
          <w:p w14:paraId="43BF94AF" w14:textId="77777777" w:rsidR="002A11CA" w:rsidRPr="005B7E32" w:rsidRDefault="002A11CA" w:rsidP="005B7E32">
            <w:pPr>
              <w:pStyle w:val="cuatexto"/>
              <w:jc w:val="right"/>
              <w:rPr>
                <w:szCs w:val="20"/>
              </w:rPr>
            </w:pPr>
            <w:r w:rsidRPr="005B7E32">
              <w:rPr>
                <w:szCs w:val="20"/>
              </w:rPr>
              <w:t>4.315</w:t>
            </w:r>
          </w:p>
        </w:tc>
        <w:tc>
          <w:tcPr>
            <w:tcW w:w="1231" w:type="dxa"/>
            <w:tcBorders>
              <w:top w:val="nil"/>
              <w:bottom w:val="single" w:sz="2" w:space="0" w:color="auto"/>
            </w:tcBorders>
            <w:shd w:val="clear" w:color="auto" w:fill="auto"/>
            <w:noWrap/>
            <w:vAlign w:val="bottom"/>
            <w:hideMark/>
          </w:tcPr>
          <w:p w14:paraId="27B7C7E8" w14:textId="77777777" w:rsidR="002A11CA" w:rsidRPr="005B7E32" w:rsidRDefault="002A11CA" w:rsidP="005B7E32">
            <w:pPr>
              <w:pStyle w:val="cuatexto"/>
              <w:jc w:val="right"/>
              <w:rPr>
                <w:szCs w:val="20"/>
              </w:rPr>
            </w:pPr>
            <w:r w:rsidRPr="005B7E32">
              <w:rPr>
                <w:szCs w:val="20"/>
              </w:rPr>
              <w:t>15</w:t>
            </w:r>
          </w:p>
        </w:tc>
        <w:tc>
          <w:tcPr>
            <w:tcW w:w="888" w:type="dxa"/>
            <w:tcBorders>
              <w:top w:val="nil"/>
              <w:bottom w:val="single" w:sz="2" w:space="0" w:color="auto"/>
            </w:tcBorders>
            <w:shd w:val="clear" w:color="auto" w:fill="auto"/>
            <w:noWrap/>
            <w:vAlign w:val="bottom"/>
            <w:hideMark/>
          </w:tcPr>
          <w:p w14:paraId="507CC9F3" w14:textId="77777777" w:rsidR="002A11CA" w:rsidRPr="005B7E32" w:rsidRDefault="002A11CA" w:rsidP="005B7E32">
            <w:pPr>
              <w:pStyle w:val="cuatexto"/>
              <w:jc w:val="right"/>
              <w:rPr>
                <w:szCs w:val="20"/>
              </w:rPr>
            </w:pPr>
            <w:r w:rsidRPr="005B7E32">
              <w:rPr>
                <w:szCs w:val="20"/>
              </w:rPr>
              <w:t>4.353</w:t>
            </w:r>
          </w:p>
        </w:tc>
        <w:tc>
          <w:tcPr>
            <w:tcW w:w="1063" w:type="dxa"/>
            <w:tcBorders>
              <w:top w:val="nil"/>
              <w:bottom w:val="single" w:sz="2" w:space="0" w:color="auto"/>
            </w:tcBorders>
            <w:shd w:val="clear" w:color="auto" w:fill="auto"/>
            <w:noWrap/>
            <w:vAlign w:val="bottom"/>
            <w:hideMark/>
          </w:tcPr>
          <w:p w14:paraId="5E5C51BB" w14:textId="77777777" w:rsidR="002A11CA" w:rsidRPr="005B7E32" w:rsidRDefault="002A11CA" w:rsidP="005B7E32">
            <w:pPr>
              <w:pStyle w:val="cuatexto"/>
              <w:jc w:val="right"/>
              <w:rPr>
                <w:szCs w:val="20"/>
              </w:rPr>
            </w:pPr>
            <w:r w:rsidRPr="005B7E32">
              <w:rPr>
                <w:szCs w:val="20"/>
              </w:rPr>
              <w:t>21</w:t>
            </w:r>
          </w:p>
        </w:tc>
      </w:tr>
      <w:tr w:rsidR="00F27913" w:rsidRPr="005B7E32" w14:paraId="2F0616DB" w14:textId="77777777" w:rsidTr="00E946EA">
        <w:trPr>
          <w:trHeight w:val="198"/>
        </w:trPr>
        <w:tc>
          <w:tcPr>
            <w:tcW w:w="2287" w:type="dxa"/>
            <w:vMerge/>
            <w:tcBorders>
              <w:top w:val="single" w:sz="2" w:space="0" w:color="auto"/>
              <w:bottom w:val="single" w:sz="2" w:space="0" w:color="auto"/>
            </w:tcBorders>
            <w:vAlign w:val="center"/>
            <w:hideMark/>
          </w:tcPr>
          <w:p w14:paraId="3B48ACDB" w14:textId="77777777" w:rsidR="002A11CA" w:rsidRPr="005B7E32" w:rsidRDefault="002A11CA" w:rsidP="005B7E32">
            <w:pPr>
              <w:pStyle w:val="cuatexto"/>
              <w:rPr>
                <w:szCs w:val="20"/>
              </w:rPr>
            </w:pPr>
          </w:p>
        </w:tc>
        <w:tc>
          <w:tcPr>
            <w:tcW w:w="1286" w:type="dxa"/>
            <w:gridSpan w:val="2"/>
            <w:tcBorders>
              <w:top w:val="single" w:sz="2" w:space="0" w:color="auto"/>
              <w:bottom w:val="single" w:sz="2" w:space="0" w:color="auto"/>
            </w:tcBorders>
            <w:shd w:val="clear" w:color="auto" w:fill="auto"/>
            <w:noWrap/>
            <w:vAlign w:val="bottom"/>
            <w:hideMark/>
          </w:tcPr>
          <w:p w14:paraId="6E1C2080" w14:textId="77777777" w:rsidR="002A11CA" w:rsidRPr="005B7E32" w:rsidRDefault="002A11CA" w:rsidP="005B7E32">
            <w:pPr>
              <w:pStyle w:val="cuatexto"/>
              <w:rPr>
                <w:szCs w:val="20"/>
              </w:rPr>
            </w:pPr>
            <w:r w:rsidRPr="005B7E32">
              <w:rPr>
                <w:szCs w:val="20"/>
              </w:rPr>
              <w:t>Tudela</w:t>
            </w:r>
          </w:p>
        </w:tc>
        <w:tc>
          <w:tcPr>
            <w:tcW w:w="880" w:type="dxa"/>
            <w:tcBorders>
              <w:top w:val="single" w:sz="2" w:space="0" w:color="auto"/>
              <w:bottom w:val="single" w:sz="2" w:space="0" w:color="auto"/>
            </w:tcBorders>
            <w:shd w:val="clear" w:color="auto" w:fill="auto"/>
            <w:noWrap/>
            <w:vAlign w:val="bottom"/>
            <w:hideMark/>
          </w:tcPr>
          <w:p w14:paraId="4817D1A0" w14:textId="77777777" w:rsidR="002A11CA" w:rsidRPr="005B7E32" w:rsidRDefault="002A11CA" w:rsidP="005B7E32">
            <w:pPr>
              <w:pStyle w:val="cuatexto"/>
              <w:jc w:val="right"/>
              <w:rPr>
                <w:szCs w:val="20"/>
              </w:rPr>
            </w:pPr>
            <w:r w:rsidRPr="005B7E32">
              <w:rPr>
                <w:szCs w:val="20"/>
              </w:rPr>
              <w:t>144</w:t>
            </w:r>
          </w:p>
        </w:tc>
        <w:tc>
          <w:tcPr>
            <w:tcW w:w="1231" w:type="dxa"/>
            <w:tcBorders>
              <w:top w:val="single" w:sz="2" w:space="0" w:color="auto"/>
              <w:bottom w:val="single" w:sz="2" w:space="0" w:color="auto"/>
            </w:tcBorders>
            <w:shd w:val="clear" w:color="auto" w:fill="auto"/>
            <w:noWrap/>
            <w:vAlign w:val="bottom"/>
            <w:hideMark/>
          </w:tcPr>
          <w:p w14:paraId="54D1BC2B" w14:textId="77777777" w:rsidR="002A11CA" w:rsidRPr="005B7E32" w:rsidRDefault="002A11CA" w:rsidP="005B7E32">
            <w:pPr>
              <w:pStyle w:val="cuatexto"/>
              <w:jc w:val="right"/>
              <w:rPr>
                <w:szCs w:val="20"/>
              </w:rPr>
            </w:pPr>
            <w:r w:rsidRPr="005B7E32">
              <w:rPr>
                <w:szCs w:val="20"/>
              </w:rPr>
              <w:t>92</w:t>
            </w:r>
          </w:p>
        </w:tc>
        <w:tc>
          <w:tcPr>
            <w:tcW w:w="888" w:type="dxa"/>
            <w:tcBorders>
              <w:top w:val="single" w:sz="2" w:space="0" w:color="auto"/>
              <w:bottom w:val="single" w:sz="2" w:space="0" w:color="auto"/>
            </w:tcBorders>
            <w:shd w:val="clear" w:color="auto" w:fill="auto"/>
            <w:noWrap/>
            <w:vAlign w:val="bottom"/>
            <w:hideMark/>
          </w:tcPr>
          <w:p w14:paraId="0D2C9DAF" w14:textId="77777777" w:rsidR="002A11CA" w:rsidRPr="005B7E32" w:rsidRDefault="002A11CA" w:rsidP="005B7E32">
            <w:pPr>
              <w:pStyle w:val="cuatexto"/>
              <w:jc w:val="right"/>
              <w:rPr>
                <w:szCs w:val="20"/>
              </w:rPr>
            </w:pPr>
            <w:r w:rsidRPr="005B7E32">
              <w:rPr>
                <w:szCs w:val="20"/>
              </w:rPr>
              <w:t>104</w:t>
            </w:r>
          </w:p>
        </w:tc>
        <w:tc>
          <w:tcPr>
            <w:tcW w:w="1231" w:type="dxa"/>
            <w:tcBorders>
              <w:top w:val="single" w:sz="2" w:space="0" w:color="auto"/>
              <w:bottom w:val="single" w:sz="2" w:space="0" w:color="auto"/>
            </w:tcBorders>
            <w:shd w:val="clear" w:color="auto" w:fill="auto"/>
            <w:noWrap/>
            <w:vAlign w:val="bottom"/>
            <w:hideMark/>
          </w:tcPr>
          <w:p w14:paraId="03A9F0CF" w14:textId="77777777" w:rsidR="002A11CA" w:rsidRPr="005B7E32" w:rsidRDefault="002A11CA" w:rsidP="005B7E32">
            <w:pPr>
              <w:pStyle w:val="cuatexto"/>
              <w:jc w:val="right"/>
              <w:rPr>
                <w:szCs w:val="20"/>
              </w:rPr>
            </w:pPr>
            <w:r w:rsidRPr="005B7E32">
              <w:rPr>
                <w:szCs w:val="20"/>
              </w:rPr>
              <w:t>99</w:t>
            </w:r>
          </w:p>
        </w:tc>
        <w:tc>
          <w:tcPr>
            <w:tcW w:w="888" w:type="dxa"/>
            <w:tcBorders>
              <w:top w:val="single" w:sz="2" w:space="0" w:color="auto"/>
              <w:bottom w:val="single" w:sz="2" w:space="0" w:color="auto"/>
            </w:tcBorders>
            <w:shd w:val="clear" w:color="auto" w:fill="auto"/>
            <w:noWrap/>
            <w:vAlign w:val="bottom"/>
            <w:hideMark/>
          </w:tcPr>
          <w:p w14:paraId="2987EB73" w14:textId="77777777" w:rsidR="002A11CA" w:rsidRPr="005B7E32" w:rsidRDefault="002A11CA" w:rsidP="005B7E32">
            <w:pPr>
              <w:pStyle w:val="cuatexto"/>
              <w:jc w:val="right"/>
              <w:rPr>
                <w:szCs w:val="20"/>
              </w:rPr>
            </w:pPr>
            <w:r w:rsidRPr="005B7E32">
              <w:rPr>
                <w:szCs w:val="20"/>
              </w:rPr>
              <w:t>508</w:t>
            </w:r>
          </w:p>
        </w:tc>
        <w:tc>
          <w:tcPr>
            <w:tcW w:w="1231" w:type="dxa"/>
            <w:tcBorders>
              <w:top w:val="single" w:sz="2" w:space="0" w:color="auto"/>
              <w:bottom w:val="single" w:sz="2" w:space="0" w:color="auto"/>
            </w:tcBorders>
            <w:shd w:val="clear" w:color="auto" w:fill="auto"/>
            <w:noWrap/>
            <w:vAlign w:val="bottom"/>
            <w:hideMark/>
          </w:tcPr>
          <w:p w14:paraId="5E6061BC" w14:textId="77777777" w:rsidR="002A11CA" w:rsidRPr="005B7E32" w:rsidRDefault="002A11CA" w:rsidP="005B7E32">
            <w:pPr>
              <w:pStyle w:val="cuatexto"/>
              <w:jc w:val="right"/>
              <w:rPr>
                <w:szCs w:val="20"/>
              </w:rPr>
            </w:pPr>
            <w:r w:rsidRPr="005B7E32">
              <w:rPr>
                <w:szCs w:val="20"/>
              </w:rPr>
              <w:t>15</w:t>
            </w:r>
          </w:p>
        </w:tc>
        <w:tc>
          <w:tcPr>
            <w:tcW w:w="901" w:type="dxa"/>
            <w:tcBorders>
              <w:top w:val="single" w:sz="2" w:space="0" w:color="auto"/>
              <w:bottom w:val="single" w:sz="2" w:space="0" w:color="auto"/>
            </w:tcBorders>
            <w:shd w:val="clear" w:color="auto" w:fill="auto"/>
            <w:noWrap/>
            <w:vAlign w:val="bottom"/>
            <w:hideMark/>
          </w:tcPr>
          <w:p w14:paraId="329243A9" w14:textId="77777777" w:rsidR="002A11CA" w:rsidRPr="005B7E32" w:rsidRDefault="002A11CA" w:rsidP="005B7E32">
            <w:pPr>
              <w:pStyle w:val="cuatexto"/>
              <w:jc w:val="right"/>
              <w:rPr>
                <w:szCs w:val="20"/>
              </w:rPr>
            </w:pPr>
            <w:r w:rsidRPr="005B7E32">
              <w:rPr>
                <w:szCs w:val="20"/>
              </w:rPr>
              <w:t>1.024</w:t>
            </w:r>
          </w:p>
        </w:tc>
        <w:tc>
          <w:tcPr>
            <w:tcW w:w="1231" w:type="dxa"/>
            <w:tcBorders>
              <w:top w:val="single" w:sz="2" w:space="0" w:color="auto"/>
              <w:bottom w:val="single" w:sz="2" w:space="0" w:color="auto"/>
            </w:tcBorders>
            <w:shd w:val="clear" w:color="auto" w:fill="auto"/>
            <w:noWrap/>
            <w:vAlign w:val="bottom"/>
            <w:hideMark/>
          </w:tcPr>
          <w:p w14:paraId="303A867C" w14:textId="77777777" w:rsidR="002A11CA" w:rsidRPr="005B7E32" w:rsidRDefault="002A11CA" w:rsidP="005B7E32">
            <w:pPr>
              <w:pStyle w:val="cuatexto"/>
              <w:jc w:val="right"/>
              <w:rPr>
                <w:szCs w:val="20"/>
              </w:rPr>
            </w:pPr>
            <w:r w:rsidRPr="005B7E32">
              <w:rPr>
                <w:szCs w:val="20"/>
              </w:rPr>
              <w:t>9</w:t>
            </w:r>
          </w:p>
        </w:tc>
        <w:tc>
          <w:tcPr>
            <w:tcW w:w="888" w:type="dxa"/>
            <w:tcBorders>
              <w:top w:val="single" w:sz="2" w:space="0" w:color="auto"/>
              <w:bottom w:val="single" w:sz="2" w:space="0" w:color="auto"/>
            </w:tcBorders>
            <w:shd w:val="clear" w:color="auto" w:fill="auto"/>
            <w:noWrap/>
            <w:vAlign w:val="bottom"/>
            <w:hideMark/>
          </w:tcPr>
          <w:p w14:paraId="5045FF97" w14:textId="77777777" w:rsidR="002A11CA" w:rsidRPr="005B7E32" w:rsidRDefault="002A11CA" w:rsidP="005B7E32">
            <w:pPr>
              <w:pStyle w:val="cuatexto"/>
              <w:jc w:val="right"/>
              <w:rPr>
                <w:szCs w:val="20"/>
              </w:rPr>
            </w:pPr>
            <w:r w:rsidRPr="005B7E32">
              <w:rPr>
                <w:szCs w:val="20"/>
              </w:rPr>
              <w:t>1.251</w:t>
            </w:r>
          </w:p>
        </w:tc>
        <w:tc>
          <w:tcPr>
            <w:tcW w:w="1063" w:type="dxa"/>
            <w:tcBorders>
              <w:top w:val="single" w:sz="2" w:space="0" w:color="auto"/>
              <w:bottom w:val="single" w:sz="2" w:space="0" w:color="auto"/>
            </w:tcBorders>
            <w:shd w:val="clear" w:color="auto" w:fill="auto"/>
            <w:noWrap/>
            <w:vAlign w:val="bottom"/>
            <w:hideMark/>
          </w:tcPr>
          <w:p w14:paraId="286B14B4" w14:textId="77777777" w:rsidR="002A11CA" w:rsidRPr="005B7E32" w:rsidRDefault="002A11CA" w:rsidP="005B7E32">
            <w:pPr>
              <w:pStyle w:val="cuatexto"/>
              <w:jc w:val="right"/>
              <w:rPr>
                <w:szCs w:val="20"/>
              </w:rPr>
            </w:pPr>
            <w:r w:rsidRPr="005B7E32">
              <w:rPr>
                <w:szCs w:val="20"/>
              </w:rPr>
              <w:t>11</w:t>
            </w:r>
          </w:p>
        </w:tc>
      </w:tr>
      <w:tr w:rsidR="00F27913" w:rsidRPr="005B7E32" w14:paraId="6DF4BF85" w14:textId="77777777" w:rsidTr="00E946EA">
        <w:trPr>
          <w:trHeight w:val="198"/>
        </w:trPr>
        <w:tc>
          <w:tcPr>
            <w:tcW w:w="2287" w:type="dxa"/>
            <w:vMerge/>
            <w:tcBorders>
              <w:top w:val="single" w:sz="2" w:space="0" w:color="auto"/>
              <w:bottom w:val="single" w:sz="2" w:space="0" w:color="auto"/>
            </w:tcBorders>
            <w:vAlign w:val="center"/>
            <w:hideMark/>
          </w:tcPr>
          <w:p w14:paraId="17A7A4C1" w14:textId="77777777" w:rsidR="002A11CA" w:rsidRPr="005B7E32" w:rsidRDefault="002A11CA" w:rsidP="005B7E32">
            <w:pPr>
              <w:pStyle w:val="cuatexto"/>
              <w:rPr>
                <w:szCs w:val="20"/>
              </w:rPr>
            </w:pPr>
          </w:p>
        </w:tc>
        <w:tc>
          <w:tcPr>
            <w:tcW w:w="1286" w:type="dxa"/>
            <w:gridSpan w:val="2"/>
            <w:tcBorders>
              <w:top w:val="single" w:sz="2" w:space="0" w:color="auto"/>
              <w:bottom w:val="single" w:sz="2" w:space="0" w:color="auto"/>
            </w:tcBorders>
            <w:shd w:val="clear" w:color="auto" w:fill="auto"/>
            <w:noWrap/>
            <w:vAlign w:val="bottom"/>
            <w:hideMark/>
          </w:tcPr>
          <w:p w14:paraId="156847BF" w14:textId="77777777" w:rsidR="002A11CA" w:rsidRPr="005B7E32" w:rsidRDefault="002A11CA" w:rsidP="005B7E32">
            <w:pPr>
              <w:pStyle w:val="cuatexto"/>
              <w:rPr>
                <w:szCs w:val="20"/>
              </w:rPr>
            </w:pPr>
            <w:r w:rsidRPr="005B7E32">
              <w:rPr>
                <w:szCs w:val="20"/>
              </w:rPr>
              <w:t>Estella</w:t>
            </w:r>
          </w:p>
        </w:tc>
        <w:tc>
          <w:tcPr>
            <w:tcW w:w="880" w:type="dxa"/>
            <w:tcBorders>
              <w:top w:val="single" w:sz="2" w:space="0" w:color="auto"/>
              <w:bottom w:val="single" w:sz="2" w:space="0" w:color="auto"/>
            </w:tcBorders>
            <w:shd w:val="clear" w:color="auto" w:fill="auto"/>
            <w:noWrap/>
            <w:vAlign w:val="bottom"/>
            <w:hideMark/>
          </w:tcPr>
          <w:p w14:paraId="5C9536BD" w14:textId="77777777" w:rsidR="002A11CA" w:rsidRPr="005B7E32" w:rsidRDefault="002A11CA" w:rsidP="005B7E32">
            <w:pPr>
              <w:pStyle w:val="cuatexto"/>
              <w:jc w:val="right"/>
              <w:rPr>
                <w:szCs w:val="20"/>
              </w:rPr>
            </w:pPr>
            <w:r w:rsidRPr="005B7E32">
              <w:rPr>
                <w:szCs w:val="20"/>
              </w:rPr>
              <w:t>227</w:t>
            </w:r>
          </w:p>
        </w:tc>
        <w:tc>
          <w:tcPr>
            <w:tcW w:w="1231" w:type="dxa"/>
            <w:tcBorders>
              <w:top w:val="single" w:sz="2" w:space="0" w:color="auto"/>
              <w:bottom w:val="single" w:sz="2" w:space="0" w:color="auto"/>
            </w:tcBorders>
            <w:shd w:val="clear" w:color="auto" w:fill="auto"/>
            <w:noWrap/>
            <w:vAlign w:val="bottom"/>
            <w:hideMark/>
          </w:tcPr>
          <w:p w14:paraId="6361CE05" w14:textId="77777777" w:rsidR="002A11CA" w:rsidRPr="005B7E32" w:rsidRDefault="002A11CA" w:rsidP="005B7E32">
            <w:pPr>
              <w:pStyle w:val="cuatexto"/>
              <w:jc w:val="right"/>
              <w:rPr>
                <w:szCs w:val="20"/>
              </w:rPr>
            </w:pPr>
            <w:r w:rsidRPr="005B7E32">
              <w:rPr>
                <w:szCs w:val="20"/>
              </w:rPr>
              <w:t>40</w:t>
            </w:r>
          </w:p>
        </w:tc>
        <w:tc>
          <w:tcPr>
            <w:tcW w:w="888" w:type="dxa"/>
            <w:tcBorders>
              <w:top w:val="single" w:sz="2" w:space="0" w:color="auto"/>
              <w:bottom w:val="single" w:sz="2" w:space="0" w:color="auto"/>
            </w:tcBorders>
            <w:shd w:val="clear" w:color="auto" w:fill="auto"/>
            <w:noWrap/>
            <w:vAlign w:val="bottom"/>
            <w:hideMark/>
          </w:tcPr>
          <w:p w14:paraId="3A297C18" w14:textId="77777777" w:rsidR="002A11CA" w:rsidRPr="005B7E32" w:rsidRDefault="002A11CA" w:rsidP="005B7E32">
            <w:pPr>
              <w:pStyle w:val="cuatexto"/>
              <w:jc w:val="right"/>
              <w:rPr>
                <w:szCs w:val="20"/>
              </w:rPr>
            </w:pPr>
            <w:r w:rsidRPr="005B7E32">
              <w:rPr>
                <w:szCs w:val="20"/>
              </w:rPr>
              <w:t>363</w:t>
            </w:r>
          </w:p>
        </w:tc>
        <w:tc>
          <w:tcPr>
            <w:tcW w:w="1231" w:type="dxa"/>
            <w:tcBorders>
              <w:top w:val="single" w:sz="2" w:space="0" w:color="auto"/>
              <w:bottom w:val="single" w:sz="2" w:space="0" w:color="auto"/>
            </w:tcBorders>
            <w:shd w:val="clear" w:color="auto" w:fill="auto"/>
            <w:noWrap/>
            <w:vAlign w:val="bottom"/>
            <w:hideMark/>
          </w:tcPr>
          <w:p w14:paraId="648A7C3C" w14:textId="77777777" w:rsidR="002A11CA" w:rsidRPr="005B7E32" w:rsidRDefault="002A11CA" w:rsidP="005B7E32">
            <w:pPr>
              <w:pStyle w:val="cuatexto"/>
              <w:jc w:val="right"/>
              <w:rPr>
                <w:szCs w:val="20"/>
              </w:rPr>
            </w:pPr>
            <w:r w:rsidRPr="005B7E32">
              <w:rPr>
                <w:szCs w:val="20"/>
              </w:rPr>
              <w:t>26</w:t>
            </w:r>
          </w:p>
        </w:tc>
        <w:tc>
          <w:tcPr>
            <w:tcW w:w="888" w:type="dxa"/>
            <w:tcBorders>
              <w:top w:val="single" w:sz="2" w:space="0" w:color="auto"/>
              <w:bottom w:val="single" w:sz="2" w:space="0" w:color="auto"/>
            </w:tcBorders>
            <w:shd w:val="clear" w:color="auto" w:fill="auto"/>
            <w:noWrap/>
            <w:vAlign w:val="bottom"/>
            <w:hideMark/>
          </w:tcPr>
          <w:p w14:paraId="2FCCE9A2" w14:textId="77777777" w:rsidR="002A11CA" w:rsidRPr="005B7E32" w:rsidRDefault="002A11CA" w:rsidP="005B7E32">
            <w:pPr>
              <w:pStyle w:val="cuatexto"/>
              <w:jc w:val="right"/>
              <w:rPr>
                <w:szCs w:val="20"/>
              </w:rPr>
            </w:pPr>
            <w:r w:rsidRPr="005B7E32">
              <w:rPr>
                <w:szCs w:val="20"/>
              </w:rPr>
              <w:t>507</w:t>
            </w:r>
          </w:p>
        </w:tc>
        <w:tc>
          <w:tcPr>
            <w:tcW w:w="1231" w:type="dxa"/>
            <w:tcBorders>
              <w:top w:val="single" w:sz="2" w:space="0" w:color="auto"/>
              <w:bottom w:val="single" w:sz="2" w:space="0" w:color="auto"/>
            </w:tcBorders>
            <w:shd w:val="clear" w:color="auto" w:fill="auto"/>
            <w:noWrap/>
            <w:vAlign w:val="bottom"/>
            <w:hideMark/>
          </w:tcPr>
          <w:p w14:paraId="632BAB8A" w14:textId="77777777" w:rsidR="002A11CA" w:rsidRPr="005B7E32" w:rsidRDefault="002A11CA" w:rsidP="005B7E32">
            <w:pPr>
              <w:pStyle w:val="cuatexto"/>
              <w:jc w:val="right"/>
              <w:rPr>
                <w:szCs w:val="20"/>
              </w:rPr>
            </w:pPr>
            <w:r w:rsidRPr="005B7E32">
              <w:rPr>
                <w:szCs w:val="20"/>
              </w:rPr>
              <w:t>9</w:t>
            </w:r>
          </w:p>
        </w:tc>
        <w:tc>
          <w:tcPr>
            <w:tcW w:w="901" w:type="dxa"/>
            <w:tcBorders>
              <w:top w:val="single" w:sz="2" w:space="0" w:color="auto"/>
              <w:bottom w:val="single" w:sz="2" w:space="0" w:color="auto"/>
            </w:tcBorders>
            <w:shd w:val="clear" w:color="auto" w:fill="auto"/>
            <w:noWrap/>
            <w:vAlign w:val="bottom"/>
            <w:hideMark/>
          </w:tcPr>
          <w:p w14:paraId="1D60B61C" w14:textId="77777777" w:rsidR="002A11CA" w:rsidRPr="005B7E32" w:rsidRDefault="002A11CA" w:rsidP="005B7E32">
            <w:pPr>
              <w:pStyle w:val="cuatexto"/>
              <w:jc w:val="right"/>
              <w:rPr>
                <w:szCs w:val="20"/>
              </w:rPr>
            </w:pPr>
            <w:r w:rsidRPr="005B7E32">
              <w:rPr>
                <w:szCs w:val="20"/>
              </w:rPr>
              <w:t>698</w:t>
            </w:r>
          </w:p>
        </w:tc>
        <w:tc>
          <w:tcPr>
            <w:tcW w:w="1231" w:type="dxa"/>
            <w:tcBorders>
              <w:top w:val="single" w:sz="2" w:space="0" w:color="auto"/>
              <w:bottom w:val="single" w:sz="2" w:space="0" w:color="auto"/>
            </w:tcBorders>
            <w:shd w:val="clear" w:color="auto" w:fill="auto"/>
            <w:noWrap/>
            <w:vAlign w:val="bottom"/>
            <w:hideMark/>
          </w:tcPr>
          <w:p w14:paraId="22371602" w14:textId="77777777" w:rsidR="002A11CA" w:rsidRPr="005B7E32" w:rsidRDefault="002A11CA" w:rsidP="005B7E32">
            <w:pPr>
              <w:pStyle w:val="cuatexto"/>
              <w:jc w:val="right"/>
              <w:rPr>
                <w:szCs w:val="20"/>
              </w:rPr>
            </w:pPr>
            <w:r w:rsidRPr="005B7E32">
              <w:rPr>
                <w:szCs w:val="20"/>
              </w:rPr>
              <w:t>4</w:t>
            </w:r>
          </w:p>
        </w:tc>
        <w:tc>
          <w:tcPr>
            <w:tcW w:w="888" w:type="dxa"/>
            <w:tcBorders>
              <w:top w:val="single" w:sz="2" w:space="0" w:color="auto"/>
              <w:bottom w:val="single" w:sz="2" w:space="0" w:color="auto"/>
            </w:tcBorders>
            <w:shd w:val="clear" w:color="auto" w:fill="auto"/>
            <w:noWrap/>
            <w:vAlign w:val="bottom"/>
            <w:hideMark/>
          </w:tcPr>
          <w:p w14:paraId="3654094B" w14:textId="77777777" w:rsidR="002A11CA" w:rsidRPr="005B7E32" w:rsidRDefault="002A11CA" w:rsidP="005B7E32">
            <w:pPr>
              <w:pStyle w:val="cuatexto"/>
              <w:jc w:val="right"/>
              <w:rPr>
                <w:szCs w:val="20"/>
              </w:rPr>
            </w:pPr>
            <w:r w:rsidRPr="005B7E32">
              <w:rPr>
                <w:szCs w:val="20"/>
              </w:rPr>
              <w:t>443</w:t>
            </w:r>
          </w:p>
        </w:tc>
        <w:tc>
          <w:tcPr>
            <w:tcW w:w="1063" w:type="dxa"/>
            <w:tcBorders>
              <w:top w:val="single" w:sz="2" w:space="0" w:color="auto"/>
              <w:bottom w:val="single" w:sz="2" w:space="0" w:color="auto"/>
            </w:tcBorders>
            <w:shd w:val="clear" w:color="auto" w:fill="auto"/>
            <w:noWrap/>
            <w:vAlign w:val="bottom"/>
            <w:hideMark/>
          </w:tcPr>
          <w:p w14:paraId="50F54F6C" w14:textId="77777777" w:rsidR="002A11CA" w:rsidRPr="005B7E32" w:rsidRDefault="002A11CA" w:rsidP="005B7E32">
            <w:pPr>
              <w:pStyle w:val="cuatexto"/>
              <w:jc w:val="right"/>
              <w:rPr>
                <w:szCs w:val="20"/>
              </w:rPr>
            </w:pPr>
            <w:r w:rsidRPr="005B7E32">
              <w:rPr>
                <w:szCs w:val="20"/>
              </w:rPr>
              <w:t>19</w:t>
            </w:r>
          </w:p>
        </w:tc>
      </w:tr>
      <w:tr w:rsidR="00F27913" w:rsidRPr="005B7E32" w14:paraId="25070209" w14:textId="77777777" w:rsidTr="00E946EA">
        <w:trPr>
          <w:trHeight w:val="198"/>
        </w:trPr>
        <w:tc>
          <w:tcPr>
            <w:tcW w:w="2287" w:type="dxa"/>
            <w:vMerge w:val="restart"/>
            <w:tcBorders>
              <w:top w:val="single" w:sz="2" w:space="0" w:color="auto"/>
              <w:bottom w:val="single" w:sz="2" w:space="0" w:color="auto"/>
            </w:tcBorders>
            <w:shd w:val="clear" w:color="auto" w:fill="auto"/>
            <w:vAlign w:val="center"/>
            <w:hideMark/>
          </w:tcPr>
          <w:p w14:paraId="616430A0" w14:textId="77777777" w:rsidR="002A11CA" w:rsidRPr="005B7E32" w:rsidRDefault="002A11CA" w:rsidP="005B7E32">
            <w:pPr>
              <w:pStyle w:val="cuatexto"/>
              <w:rPr>
                <w:szCs w:val="20"/>
              </w:rPr>
            </w:pPr>
            <w:r w:rsidRPr="005B7E32">
              <w:rPr>
                <w:szCs w:val="20"/>
              </w:rPr>
              <w:t>Reumatología</w:t>
            </w:r>
          </w:p>
        </w:tc>
        <w:tc>
          <w:tcPr>
            <w:tcW w:w="1286" w:type="dxa"/>
            <w:gridSpan w:val="2"/>
            <w:tcBorders>
              <w:top w:val="single" w:sz="2" w:space="0" w:color="auto"/>
              <w:bottom w:val="single" w:sz="2" w:space="0" w:color="auto"/>
            </w:tcBorders>
            <w:shd w:val="clear" w:color="auto" w:fill="auto"/>
            <w:noWrap/>
            <w:vAlign w:val="bottom"/>
            <w:hideMark/>
          </w:tcPr>
          <w:p w14:paraId="5BAA45C3" w14:textId="77777777" w:rsidR="002A11CA" w:rsidRPr="005B7E32" w:rsidRDefault="002A11CA" w:rsidP="005B7E32">
            <w:pPr>
              <w:pStyle w:val="cuatexto"/>
              <w:rPr>
                <w:szCs w:val="20"/>
              </w:rPr>
            </w:pPr>
            <w:r w:rsidRPr="005B7E32">
              <w:rPr>
                <w:szCs w:val="20"/>
              </w:rPr>
              <w:t>Pamplona</w:t>
            </w:r>
          </w:p>
        </w:tc>
        <w:tc>
          <w:tcPr>
            <w:tcW w:w="880" w:type="dxa"/>
            <w:tcBorders>
              <w:top w:val="single" w:sz="2" w:space="0" w:color="auto"/>
              <w:bottom w:val="single" w:sz="2" w:space="0" w:color="auto"/>
            </w:tcBorders>
            <w:shd w:val="clear" w:color="auto" w:fill="auto"/>
            <w:noWrap/>
            <w:vAlign w:val="bottom"/>
            <w:hideMark/>
          </w:tcPr>
          <w:p w14:paraId="2E43294D" w14:textId="77777777" w:rsidR="002A11CA" w:rsidRPr="005B7E32" w:rsidRDefault="002A11CA" w:rsidP="005B7E32">
            <w:pPr>
              <w:pStyle w:val="cuatexto"/>
              <w:jc w:val="right"/>
              <w:rPr>
                <w:szCs w:val="20"/>
              </w:rPr>
            </w:pPr>
            <w:r w:rsidRPr="005B7E32">
              <w:rPr>
                <w:szCs w:val="20"/>
              </w:rPr>
              <w:t>236</w:t>
            </w:r>
          </w:p>
        </w:tc>
        <w:tc>
          <w:tcPr>
            <w:tcW w:w="1231" w:type="dxa"/>
            <w:tcBorders>
              <w:top w:val="single" w:sz="2" w:space="0" w:color="auto"/>
              <w:bottom w:val="single" w:sz="2" w:space="0" w:color="auto"/>
            </w:tcBorders>
            <w:shd w:val="clear" w:color="auto" w:fill="auto"/>
            <w:noWrap/>
            <w:vAlign w:val="bottom"/>
            <w:hideMark/>
          </w:tcPr>
          <w:p w14:paraId="6194322E" w14:textId="77777777" w:rsidR="002A11CA" w:rsidRPr="005B7E32" w:rsidRDefault="002A11CA" w:rsidP="005B7E32">
            <w:pPr>
              <w:pStyle w:val="cuatexto"/>
              <w:jc w:val="right"/>
              <w:rPr>
                <w:szCs w:val="20"/>
              </w:rPr>
            </w:pPr>
            <w:r w:rsidRPr="005B7E32">
              <w:rPr>
                <w:szCs w:val="20"/>
              </w:rPr>
              <w:t>97</w:t>
            </w:r>
          </w:p>
        </w:tc>
        <w:tc>
          <w:tcPr>
            <w:tcW w:w="888" w:type="dxa"/>
            <w:tcBorders>
              <w:top w:val="single" w:sz="2" w:space="0" w:color="auto"/>
              <w:bottom w:val="single" w:sz="2" w:space="0" w:color="auto"/>
            </w:tcBorders>
            <w:shd w:val="clear" w:color="auto" w:fill="auto"/>
            <w:noWrap/>
            <w:vAlign w:val="bottom"/>
            <w:hideMark/>
          </w:tcPr>
          <w:p w14:paraId="0D560C4B" w14:textId="77777777" w:rsidR="002A11CA" w:rsidRPr="005B7E32" w:rsidRDefault="002A11CA" w:rsidP="005B7E32">
            <w:pPr>
              <w:pStyle w:val="cuatexto"/>
              <w:jc w:val="right"/>
              <w:rPr>
                <w:szCs w:val="20"/>
              </w:rPr>
            </w:pPr>
            <w:r w:rsidRPr="005B7E32">
              <w:rPr>
                <w:szCs w:val="20"/>
              </w:rPr>
              <w:t>183</w:t>
            </w:r>
          </w:p>
        </w:tc>
        <w:tc>
          <w:tcPr>
            <w:tcW w:w="1231" w:type="dxa"/>
            <w:tcBorders>
              <w:top w:val="single" w:sz="2" w:space="0" w:color="auto"/>
              <w:bottom w:val="single" w:sz="2" w:space="0" w:color="auto"/>
            </w:tcBorders>
            <w:shd w:val="clear" w:color="auto" w:fill="auto"/>
            <w:noWrap/>
            <w:vAlign w:val="bottom"/>
            <w:hideMark/>
          </w:tcPr>
          <w:p w14:paraId="39225D35" w14:textId="77777777" w:rsidR="002A11CA" w:rsidRPr="005B7E32" w:rsidRDefault="002A11CA" w:rsidP="005B7E32">
            <w:pPr>
              <w:pStyle w:val="cuatexto"/>
              <w:jc w:val="right"/>
              <w:rPr>
                <w:szCs w:val="20"/>
              </w:rPr>
            </w:pPr>
            <w:r w:rsidRPr="005B7E32">
              <w:rPr>
                <w:szCs w:val="20"/>
              </w:rPr>
              <w:t>99</w:t>
            </w:r>
          </w:p>
        </w:tc>
        <w:tc>
          <w:tcPr>
            <w:tcW w:w="888" w:type="dxa"/>
            <w:tcBorders>
              <w:top w:val="single" w:sz="2" w:space="0" w:color="auto"/>
              <w:bottom w:val="single" w:sz="2" w:space="0" w:color="auto"/>
            </w:tcBorders>
            <w:shd w:val="clear" w:color="auto" w:fill="auto"/>
            <w:noWrap/>
            <w:vAlign w:val="bottom"/>
            <w:hideMark/>
          </w:tcPr>
          <w:p w14:paraId="765E8A6D" w14:textId="77777777" w:rsidR="002A11CA" w:rsidRPr="005B7E32" w:rsidRDefault="002A11CA" w:rsidP="005B7E32">
            <w:pPr>
              <w:pStyle w:val="cuatexto"/>
              <w:jc w:val="right"/>
              <w:rPr>
                <w:szCs w:val="20"/>
              </w:rPr>
            </w:pPr>
            <w:r w:rsidRPr="005B7E32">
              <w:rPr>
                <w:szCs w:val="20"/>
              </w:rPr>
              <w:t>278</w:t>
            </w:r>
          </w:p>
        </w:tc>
        <w:tc>
          <w:tcPr>
            <w:tcW w:w="1231" w:type="dxa"/>
            <w:tcBorders>
              <w:top w:val="single" w:sz="2" w:space="0" w:color="auto"/>
              <w:bottom w:val="single" w:sz="2" w:space="0" w:color="auto"/>
            </w:tcBorders>
            <w:shd w:val="clear" w:color="auto" w:fill="auto"/>
            <w:noWrap/>
            <w:vAlign w:val="bottom"/>
            <w:hideMark/>
          </w:tcPr>
          <w:p w14:paraId="23F15F13" w14:textId="77777777" w:rsidR="002A11CA" w:rsidRPr="005B7E32" w:rsidRDefault="002A11CA" w:rsidP="005B7E32">
            <w:pPr>
              <w:pStyle w:val="cuatexto"/>
              <w:jc w:val="right"/>
              <w:rPr>
                <w:szCs w:val="20"/>
              </w:rPr>
            </w:pPr>
            <w:r w:rsidRPr="005B7E32">
              <w:rPr>
                <w:szCs w:val="20"/>
              </w:rPr>
              <w:t>77</w:t>
            </w:r>
          </w:p>
        </w:tc>
        <w:tc>
          <w:tcPr>
            <w:tcW w:w="901" w:type="dxa"/>
            <w:tcBorders>
              <w:top w:val="single" w:sz="2" w:space="0" w:color="auto"/>
              <w:bottom w:val="single" w:sz="2" w:space="0" w:color="auto"/>
            </w:tcBorders>
            <w:shd w:val="clear" w:color="auto" w:fill="auto"/>
            <w:noWrap/>
            <w:vAlign w:val="bottom"/>
            <w:hideMark/>
          </w:tcPr>
          <w:p w14:paraId="7DD92FE5" w14:textId="77777777" w:rsidR="002A11CA" w:rsidRPr="005B7E32" w:rsidRDefault="002A11CA" w:rsidP="005B7E32">
            <w:pPr>
              <w:pStyle w:val="cuatexto"/>
              <w:jc w:val="right"/>
              <w:rPr>
                <w:szCs w:val="20"/>
              </w:rPr>
            </w:pPr>
            <w:r w:rsidRPr="005B7E32">
              <w:rPr>
                <w:szCs w:val="20"/>
              </w:rPr>
              <w:t>483</w:t>
            </w:r>
          </w:p>
        </w:tc>
        <w:tc>
          <w:tcPr>
            <w:tcW w:w="1231" w:type="dxa"/>
            <w:tcBorders>
              <w:top w:val="single" w:sz="2" w:space="0" w:color="auto"/>
              <w:bottom w:val="single" w:sz="2" w:space="0" w:color="auto"/>
            </w:tcBorders>
            <w:shd w:val="clear" w:color="auto" w:fill="auto"/>
            <w:noWrap/>
            <w:vAlign w:val="bottom"/>
            <w:hideMark/>
          </w:tcPr>
          <w:p w14:paraId="100F55C9" w14:textId="77777777" w:rsidR="002A11CA" w:rsidRPr="005B7E32" w:rsidRDefault="002A11CA" w:rsidP="005B7E32">
            <w:pPr>
              <w:pStyle w:val="cuatexto"/>
              <w:jc w:val="right"/>
              <w:rPr>
                <w:szCs w:val="20"/>
              </w:rPr>
            </w:pPr>
            <w:r w:rsidRPr="005B7E32">
              <w:rPr>
                <w:szCs w:val="20"/>
              </w:rPr>
              <w:t>54</w:t>
            </w:r>
          </w:p>
        </w:tc>
        <w:tc>
          <w:tcPr>
            <w:tcW w:w="888" w:type="dxa"/>
            <w:tcBorders>
              <w:top w:val="single" w:sz="2" w:space="0" w:color="auto"/>
              <w:bottom w:val="single" w:sz="2" w:space="0" w:color="auto"/>
            </w:tcBorders>
            <w:shd w:val="clear" w:color="auto" w:fill="auto"/>
            <w:noWrap/>
            <w:vAlign w:val="bottom"/>
            <w:hideMark/>
          </w:tcPr>
          <w:p w14:paraId="375AC195" w14:textId="77777777" w:rsidR="002A11CA" w:rsidRPr="005B7E32" w:rsidRDefault="002A11CA" w:rsidP="005B7E32">
            <w:pPr>
              <w:pStyle w:val="cuatexto"/>
              <w:jc w:val="right"/>
              <w:rPr>
                <w:szCs w:val="20"/>
              </w:rPr>
            </w:pPr>
            <w:r w:rsidRPr="005B7E32">
              <w:rPr>
                <w:szCs w:val="20"/>
              </w:rPr>
              <w:t>261</w:t>
            </w:r>
          </w:p>
        </w:tc>
        <w:tc>
          <w:tcPr>
            <w:tcW w:w="1063" w:type="dxa"/>
            <w:tcBorders>
              <w:top w:val="single" w:sz="2" w:space="0" w:color="auto"/>
              <w:bottom w:val="single" w:sz="2" w:space="0" w:color="auto"/>
            </w:tcBorders>
            <w:shd w:val="clear" w:color="auto" w:fill="auto"/>
            <w:noWrap/>
            <w:vAlign w:val="bottom"/>
            <w:hideMark/>
          </w:tcPr>
          <w:p w14:paraId="2FC1487F" w14:textId="77777777" w:rsidR="002A11CA" w:rsidRPr="005B7E32" w:rsidRDefault="002A11CA" w:rsidP="005B7E32">
            <w:pPr>
              <w:pStyle w:val="cuatexto"/>
              <w:jc w:val="right"/>
              <w:rPr>
                <w:szCs w:val="20"/>
              </w:rPr>
            </w:pPr>
            <w:r w:rsidRPr="005B7E32">
              <w:rPr>
                <w:szCs w:val="20"/>
              </w:rPr>
              <w:t>97</w:t>
            </w:r>
          </w:p>
        </w:tc>
      </w:tr>
      <w:tr w:rsidR="00F27913" w:rsidRPr="005B7E32" w14:paraId="2BD46CC9" w14:textId="77777777" w:rsidTr="00E946EA">
        <w:trPr>
          <w:trHeight w:val="198"/>
        </w:trPr>
        <w:tc>
          <w:tcPr>
            <w:tcW w:w="2287" w:type="dxa"/>
            <w:vMerge/>
            <w:tcBorders>
              <w:top w:val="single" w:sz="2" w:space="0" w:color="auto"/>
              <w:bottom w:val="single" w:sz="2" w:space="0" w:color="auto"/>
            </w:tcBorders>
            <w:vAlign w:val="center"/>
            <w:hideMark/>
          </w:tcPr>
          <w:p w14:paraId="18E5DB34" w14:textId="77777777" w:rsidR="002A11CA" w:rsidRPr="005B7E32" w:rsidRDefault="002A11CA" w:rsidP="005B7E32">
            <w:pPr>
              <w:pStyle w:val="cuatexto"/>
              <w:rPr>
                <w:szCs w:val="20"/>
              </w:rPr>
            </w:pPr>
          </w:p>
        </w:tc>
        <w:tc>
          <w:tcPr>
            <w:tcW w:w="1286" w:type="dxa"/>
            <w:gridSpan w:val="2"/>
            <w:tcBorders>
              <w:top w:val="single" w:sz="2" w:space="0" w:color="auto"/>
              <w:bottom w:val="single" w:sz="2" w:space="0" w:color="auto"/>
            </w:tcBorders>
            <w:shd w:val="clear" w:color="auto" w:fill="auto"/>
            <w:noWrap/>
            <w:vAlign w:val="bottom"/>
            <w:hideMark/>
          </w:tcPr>
          <w:p w14:paraId="45171BC1" w14:textId="77777777" w:rsidR="002A11CA" w:rsidRPr="005B7E32" w:rsidRDefault="002A11CA" w:rsidP="005B7E32">
            <w:pPr>
              <w:pStyle w:val="cuatexto"/>
              <w:rPr>
                <w:szCs w:val="20"/>
              </w:rPr>
            </w:pPr>
            <w:r w:rsidRPr="005B7E32">
              <w:rPr>
                <w:szCs w:val="20"/>
              </w:rPr>
              <w:t>Tudela</w:t>
            </w:r>
          </w:p>
        </w:tc>
        <w:tc>
          <w:tcPr>
            <w:tcW w:w="880" w:type="dxa"/>
            <w:tcBorders>
              <w:top w:val="single" w:sz="2" w:space="0" w:color="auto"/>
              <w:bottom w:val="single" w:sz="2" w:space="0" w:color="auto"/>
            </w:tcBorders>
            <w:shd w:val="clear" w:color="auto" w:fill="auto"/>
            <w:noWrap/>
            <w:vAlign w:val="bottom"/>
            <w:hideMark/>
          </w:tcPr>
          <w:p w14:paraId="229087FE" w14:textId="77777777" w:rsidR="002A11CA" w:rsidRPr="005B7E32" w:rsidRDefault="002A11CA" w:rsidP="005B7E32">
            <w:pPr>
              <w:pStyle w:val="cuatexto"/>
              <w:jc w:val="right"/>
              <w:rPr>
                <w:szCs w:val="20"/>
              </w:rPr>
            </w:pPr>
            <w:r w:rsidRPr="005B7E32">
              <w:rPr>
                <w:szCs w:val="20"/>
              </w:rPr>
              <w:t>11</w:t>
            </w:r>
          </w:p>
        </w:tc>
        <w:tc>
          <w:tcPr>
            <w:tcW w:w="1231" w:type="dxa"/>
            <w:tcBorders>
              <w:top w:val="single" w:sz="2" w:space="0" w:color="auto"/>
              <w:bottom w:val="single" w:sz="2" w:space="0" w:color="auto"/>
            </w:tcBorders>
            <w:shd w:val="clear" w:color="auto" w:fill="auto"/>
            <w:noWrap/>
            <w:vAlign w:val="bottom"/>
            <w:hideMark/>
          </w:tcPr>
          <w:p w14:paraId="1DBDDCB0" w14:textId="77777777" w:rsidR="002A11CA" w:rsidRPr="005B7E32" w:rsidRDefault="002A11CA" w:rsidP="005B7E32">
            <w:pPr>
              <w:pStyle w:val="cuatexto"/>
              <w:jc w:val="right"/>
              <w:rPr>
                <w:szCs w:val="20"/>
              </w:rPr>
            </w:pPr>
            <w:r w:rsidRPr="005B7E32">
              <w:rPr>
                <w:szCs w:val="20"/>
              </w:rPr>
              <w:t>100</w:t>
            </w:r>
          </w:p>
        </w:tc>
        <w:tc>
          <w:tcPr>
            <w:tcW w:w="888" w:type="dxa"/>
            <w:tcBorders>
              <w:top w:val="single" w:sz="2" w:space="0" w:color="auto"/>
              <w:bottom w:val="single" w:sz="2" w:space="0" w:color="auto"/>
            </w:tcBorders>
            <w:shd w:val="clear" w:color="auto" w:fill="auto"/>
            <w:noWrap/>
            <w:vAlign w:val="bottom"/>
            <w:hideMark/>
          </w:tcPr>
          <w:p w14:paraId="17C8155F" w14:textId="77777777" w:rsidR="002A11CA" w:rsidRPr="005B7E32" w:rsidRDefault="002A11CA" w:rsidP="005B7E32">
            <w:pPr>
              <w:pStyle w:val="cuatexto"/>
              <w:jc w:val="right"/>
              <w:rPr>
                <w:szCs w:val="20"/>
              </w:rPr>
            </w:pPr>
            <w:r w:rsidRPr="005B7E32">
              <w:rPr>
                <w:szCs w:val="20"/>
              </w:rPr>
              <w:t>17</w:t>
            </w:r>
          </w:p>
        </w:tc>
        <w:tc>
          <w:tcPr>
            <w:tcW w:w="1231" w:type="dxa"/>
            <w:tcBorders>
              <w:top w:val="single" w:sz="2" w:space="0" w:color="auto"/>
              <w:bottom w:val="single" w:sz="2" w:space="0" w:color="auto"/>
            </w:tcBorders>
            <w:shd w:val="clear" w:color="auto" w:fill="auto"/>
            <w:noWrap/>
            <w:vAlign w:val="bottom"/>
            <w:hideMark/>
          </w:tcPr>
          <w:p w14:paraId="71E89149" w14:textId="77777777" w:rsidR="002A11CA" w:rsidRPr="005B7E32" w:rsidRDefault="002A11CA" w:rsidP="005B7E32">
            <w:pPr>
              <w:pStyle w:val="cuatexto"/>
              <w:jc w:val="right"/>
              <w:rPr>
                <w:szCs w:val="20"/>
              </w:rPr>
            </w:pPr>
            <w:r w:rsidRPr="005B7E32">
              <w:rPr>
                <w:szCs w:val="20"/>
              </w:rPr>
              <w:t>100</w:t>
            </w:r>
          </w:p>
        </w:tc>
        <w:tc>
          <w:tcPr>
            <w:tcW w:w="888" w:type="dxa"/>
            <w:tcBorders>
              <w:top w:val="single" w:sz="2" w:space="0" w:color="auto"/>
              <w:bottom w:val="single" w:sz="2" w:space="0" w:color="auto"/>
            </w:tcBorders>
            <w:shd w:val="clear" w:color="auto" w:fill="auto"/>
            <w:noWrap/>
            <w:vAlign w:val="bottom"/>
            <w:hideMark/>
          </w:tcPr>
          <w:p w14:paraId="021A8B12" w14:textId="77777777" w:rsidR="002A11CA" w:rsidRPr="005B7E32" w:rsidRDefault="002A11CA" w:rsidP="005B7E32">
            <w:pPr>
              <w:pStyle w:val="cuatexto"/>
              <w:jc w:val="right"/>
              <w:rPr>
                <w:szCs w:val="20"/>
              </w:rPr>
            </w:pPr>
            <w:r w:rsidRPr="005B7E32">
              <w:rPr>
                <w:szCs w:val="20"/>
              </w:rPr>
              <w:t>43</w:t>
            </w:r>
          </w:p>
        </w:tc>
        <w:tc>
          <w:tcPr>
            <w:tcW w:w="1231" w:type="dxa"/>
            <w:tcBorders>
              <w:top w:val="single" w:sz="2" w:space="0" w:color="auto"/>
              <w:bottom w:val="single" w:sz="2" w:space="0" w:color="auto"/>
            </w:tcBorders>
            <w:shd w:val="clear" w:color="auto" w:fill="auto"/>
            <w:noWrap/>
            <w:vAlign w:val="bottom"/>
            <w:hideMark/>
          </w:tcPr>
          <w:p w14:paraId="4F55D43B" w14:textId="77777777" w:rsidR="002A11CA" w:rsidRPr="005B7E32" w:rsidRDefault="002A11CA" w:rsidP="005B7E32">
            <w:pPr>
              <w:pStyle w:val="cuatexto"/>
              <w:jc w:val="right"/>
              <w:rPr>
                <w:szCs w:val="20"/>
              </w:rPr>
            </w:pPr>
            <w:r w:rsidRPr="005B7E32">
              <w:rPr>
                <w:szCs w:val="20"/>
              </w:rPr>
              <w:t>98</w:t>
            </w:r>
          </w:p>
        </w:tc>
        <w:tc>
          <w:tcPr>
            <w:tcW w:w="901" w:type="dxa"/>
            <w:tcBorders>
              <w:top w:val="single" w:sz="2" w:space="0" w:color="auto"/>
              <w:bottom w:val="single" w:sz="2" w:space="0" w:color="auto"/>
            </w:tcBorders>
            <w:shd w:val="clear" w:color="auto" w:fill="auto"/>
            <w:noWrap/>
            <w:vAlign w:val="bottom"/>
            <w:hideMark/>
          </w:tcPr>
          <w:p w14:paraId="2ABBB919" w14:textId="77777777" w:rsidR="002A11CA" w:rsidRPr="005B7E32" w:rsidRDefault="002A11CA" w:rsidP="005B7E32">
            <w:pPr>
              <w:pStyle w:val="cuatexto"/>
              <w:jc w:val="right"/>
              <w:rPr>
                <w:szCs w:val="20"/>
              </w:rPr>
            </w:pPr>
            <w:r w:rsidRPr="005B7E32">
              <w:rPr>
                <w:szCs w:val="20"/>
              </w:rPr>
              <w:t>70</w:t>
            </w:r>
          </w:p>
        </w:tc>
        <w:tc>
          <w:tcPr>
            <w:tcW w:w="1231" w:type="dxa"/>
            <w:tcBorders>
              <w:top w:val="single" w:sz="2" w:space="0" w:color="auto"/>
              <w:bottom w:val="single" w:sz="2" w:space="0" w:color="auto"/>
            </w:tcBorders>
            <w:shd w:val="clear" w:color="auto" w:fill="auto"/>
            <w:noWrap/>
            <w:vAlign w:val="bottom"/>
            <w:hideMark/>
          </w:tcPr>
          <w:p w14:paraId="7EB8C081" w14:textId="77777777" w:rsidR="002A11CA" w:rsidRPr="005B7E32" w:rsidRDefault="002A11CA" w:rsidP="005B7E32">
            <w:pPr>
              <w:pStyle w:val="cuatexto"/>
              <w:jc w:val="right"/>
              <w:rPr>
                <w:szCs w:val="20"/>
              </w:rPr>
            </w:pPr>
            <w:r w:rsidRPr="005B7E32">
              <w:rPr>
                <w:szCs w:val="20"/>
              </w:rPr>
              <w:t>99</w:t>
            </w:r>
          </w:p>
        </w:tc>
        <w:tc>
          <w:tcPr>
            <w:tcW w:w="888" w:type="dxa"/>
            <w:tcBorders>
              <w:top w:val="single" w:sz="2" w:space="0" w:color="auto"/>
              <w:bottom w:val="single" w:sz="2" w:space="0" w:color="auto"/>
            </w:tcBorders>
            <w:shd w:val="clear" w:color="auto" w:fill="auto"/>
            <w:noWrap/>
            <w:vAlign w:val="bottom"/>
            <w:hideMark/>
          </w:tcPr>
          <w:p w14:paraId="10BE1F8F" w14:textId="77777777" w:rsidR="002A11CA" w:rsidRPr="005B7E32" w:rsidRDefault="002A11CA" w:rsidP="005B7E32">
            <w:pPr>
              <w:pStyle w:val="cuatexto"/>
              <w:jc w:val="right"/>
              <w:rPr>
                <w:szCs w:val="20"/>
              </w:rPr>
            </w:pPr>
            <w:r w:rsidRPr="005B7E32">
              <w:rPr>
                <w:szCs w:val="20"/>
              </w:rPr>
              <w:t>45</w:t>
            </w:r>
          </w:p>
        </w:tc>
        <w:tc>
          <w:tcPr>
            <w:tcW w:w="1063" w:type="dxa"/>
            <w:tcBorders>
              <w:top w:val="single" w:sz="2" w:space="0" w:color="auto"/>
              <w:bottom w:val="single" w:sz="2" w:space="0" w:color="auto"/>
            </w:tcBorders>
            <w:shd w:val="clear" w:color="auto" w:fill="auto"/>
            <w:noWrap/>
            <w:vAlign w:val="bottom"/>
            <w:hideMark/>
          </w:tcPr>
          <w:p w14:paraId="68CD6CD1" w14:textId="77777777" w:rsidR="002A11CA" w:rsidRPr="005B7E32" w:rsidRDefault="002A11CA" w:rsidP="005B7E32">
            <w:pPr>
              <w:pStyle w:val="cuatexto"/>
              <w:jc w:val="right"/>
              <w:rPr>
                <w:szCs w:val="20"/>
              </w:rPr>
            </w:pPr>
            <w:r w:rsidRPr="005B7E32">
              <w:rPr>
                <w:szCs w:val="20"/>
              </w:rPr>
              <w:t>96</w:t>
            </w:r>
          </w:p>
        </w:tc>
      </w:tr>
      <w:tr w:rsidR="00F27913" w:rsidRPr="005B7E32" w14:paraId="05AC6A46" w14:textId="77777777" w:rsidTr="00FE0719">
        <w:trPr>
          <w:trHeight w:val="198"/>
        </w:trPr>
        <w:tc>
          <w:tcPr>
            <w:tcW w:w="2287" w:type="dxa"/>
            <w:vMerge/>
            <w:tcBorders>
              <w:top w:val="single" w:sz="2" w:space="0" w:color="auto"/>
              <w:bottom w:val="single" w:sz="4" w:space="0" w:color="auto"/>
            </w:tcBorders>
            <w:vAlign w:val="center"/>
            <w:hideMark/>
          </w:tcPr>
          <w:p w14:paraId="0F5E3337" w14:textId="77777777" w:rsidR="002A11CA" w:rsidRPr="005B7E32" w:rsidRDefault="002A11CA" w:rsidP="005B7E32">
            <w:pPr>
              <w:pStyle w:val="cuatexto"/>
              <w:rPr>
                <w:szCs w:val="20"/>
              </w:rPr>
            </w:pPr>
          </w:p>
        </w:tc>
        <w:tc>
          <w:tcPr>
            <w:tcW w:w="1286" w:type="dxa"/>
            <w:gridSpan w:val="2"/>
            <w:tcBorders>
              <w:top w:val="single" w:sz="2" w:space="0" w:color="auto"/>
              <w:bottom w:val="single" w:sz="4" w:space="0" w:color="auto"/>
            </w:tcBorders>
            <w:shd w:val="clear" w:color="auto" w:fill="auto"/>
            <w:noWrap/>
            <w:vAlign w:val="bottom"/>
            <w:hideMark/>
          </w:tcPr>
          <w:p w14:paraId="2BDF7071" w14:textId="77777777" w:rsidR="002A11CA" w:rsidRPr="005B7E32" w:rsidRDefault="002A11CA" w:rsidP="005B7E32">
            <w:pPr>
              <w:pStyle w:val="cuatexto"/>
              <w:rPr>
                <w:szCs w:val="20"/>
              </w:rPr>
            </w:pPr>
            <w:r w:rsidRPr="005B7E32">
              <w:rPr>
                <w:szCs w:val="20"/>
              </w:rPr>
              <w:t>Estella</w:t>
            </w:r>
          </w:p>
        </w:tc>
        <w:tc>
          <w:tcPr>
            <w:tcW w:w="880" w:type="dxa"/>
            <w:tcBorders>
              <w:top w:val="single" w:sz="2" w:space="0" w:color="auto"/>
              <w:bottom w:val="single" w:sz="4" w:space="0" w:color="auto"/>
            </w:tcBorders>
            <w:shd w:val="clear" w:color="auto" w:fill="auto"/>
            <w:noWrap/>
            <w:vAlign w:val="bottom"/>
            <w:hideMark/>
          </w:tcPr>
          <w:p w14:paraId="35E96004" w14:textId="77777777" w:rsidR="002A11CA" w:rsidRPr="005B7E32" w:rsidRDefault="002A11CA" w:rsidP="005B7E32">
            <w:pPr>
              <w:pStyle w:val="cuatexto"/>
              <w:jc w:val="right"/>
              <w:rPr>
                <w:szCs w:val="20"/>
              </w:rPr>
            </w:pPr>
            <w:r w:rsidRPr="005B7E32">
              <w:rPr>
                <w:szCs w:val="20"/>
              </w:rPr>
              <w:t>-</w:t>
            </w:r>
          </w:p>
        </w:tc>
        <w:tc>
          <w:tcPr>
            <w:tcW w:w="1231" w:type="dxa"/>
            <w:tcBorders>
              <w:top w:val="single" w:sz="2" w:space="0" w:color="auto"/>
              <w:bottom w:val="single" w:sz="4" w:space="0" w:color="auto"/>
            </w:tcBorders>
            <w:shd w:val="clear" w:color="auto" w:fill="auto"/>
            <w:noWrap/>
            <w:vAlign w:val="bottom"/>
            <w:hideMark/>
          </w:tcPr>
          <w:p w14:paraId="55153F6F" w14:textId="77777777" w:rsidR="002A11CA" w:rsidRPr="005B7E32" w:rsidRDefault="002A11CA" w:rsidP="005B7E32">
            <w:pPr>
              <w:pStyle w:val="cuatexto"/>
              <w:jc w:val="right"/>
              <w:rPr>
                <w:szCs w:val="20"/>
              </w:rPr>
            </w:pPr>
            <w:r w:rsidRPr="005B7E32">
              <w:rPr>
                <w:szCs w:val="20"/>
              </w:rPr>
              <w:t>-</w:t>
            </w:r>
          </w:p>
        </w:tc>
        <w:tc>
          <w:tcPr>
            <w:tcW w:w="888" w:type="dxa"/>
            <w:tcBorders>
              <w:top w:val="single" w:sz="2" w:space="0" w:color="auto"/>
              <w:bottom w:val="single" w:sz="4" w:space="0" w:color="auto"/>
            </w:tcBorders>
            <w:shd w:val="clear" w:color="auto" w:fill="auto"/>
            <w:noWrap/>
            <w:vAlign w:val="bottom"/>
            <w:hideMark/>
          </w:tcPr>
          <w:p w14:paraId="2B2F7831" w14:textId="77777777" w:rsidR="002A11CA" w:rsidRPr="005B7E32" w:rsidRDefault="002A11CA" w:rsidP="005B7E32">
            <w:pPr>
              <w:pStyle w:val="cuatexto"/>
              <w:jc w:val="right"/>
              <w:rPr>
                <w:szCs w:val="20"/>
              </w:rPr>
            </w:pPr>
            <w:r w:rsidRPr="005B7E32">
              <w:rPr>
                <w:szCs w:val="20"/>
              </w:rPr>
              <w:t>-</w:t>
            </w:r>
          </w:p>
        </w:tc>
        <w:tc>
          <w:tcPr>
            <w:tcW w:w="1231" w:type="dxa"/>
            <w:tcBorders>
              <w:top w:val="single" w:sz="2" w:space="0" w:color="auto"/>
              <w:bottom w:val="single" w:sz="4" w:space="0" w:color="auto"/>
            </w:tcBorders>
            <w:shd w:val="clear" w:color="auto" w:fill="auto"/>
            <w:noWrap/>
            <w:vAlign w:val="bottom"/>
            <w:hideMark/>
          </w:tcPr>
          <w:p w14:paraId="5722B4BC" w14:textId="77777777" w:rsidR="002A11CA" w:rsidRPr="005B7E32" w:rsidRDefault="002A11CA" w:rsidP="005B7E32">
            <w:pPr>
              <w:pStyle w:val="cuatexto"/>
              <w:jc w:val="right"/>
              <w:rPr>
                <w:szCs w:val="20"/>
              </w:rPr>
            </w:pPr>
            <w:r w:rsidRPr="005B7E32">
              <w:rPr>
                <w:szCs w:val="20"/>
              </w:rPr>
              <w:t>-</w:t>
            </w:r>
          </w:p>
        </w:tc>
        <w:tc>
          <w:tcPr>
            <w:tcW w:w="888" w:type="dxa"/>
            <w:tcBorders>
              <w:top w:val="single" w:sz="2" w:space="0" w:color="auto"/>
              <w:bottom w:val="single" w:sz="4" w:space="0" w:color="auto"/>
            </w:tcBorders>
            <w:shd w:val="clear" w:color="auto" w:fill="auto"/>
            <w:noWrap/>
            <w:vAlign w:val="bottom"/>
            <w:hideMark/>
          </w:tcPr>
          <w:p w14:paraId="697C6E54" w14:textId="77777777" w:rsidR="002A11CA" w:rsidRPr="005B7E32" w:rsidRDefault="002A11CA" w:rsidP="005B7E32">
            <w:pPr>
              <w:pStyle w:val="cuatexto"/>
              <w:jc w:val="right"/>
              <w:rPr>
                <w:szCs w:val="20"/>
              </w:rPr>
            </w:pPr>
            <w:r w:rsidRPr="005B7E32">
              <w:rPr>
                <w:szCs w:val="20"/>
              </w:rPr>
              <w:t>-</w:t>
            </w:r>
          </w:p>
        </w:tc>
        <w:tc>
          <w:tcPr>
            <w:tcW w:w="1231" w:type="dxa"/>
            <w:tcBorders>
              <w:top w:val="single" w:sz="2" w:space="0" w:color="auto"/>
              <w:bottom w:val="single" w:sz="4" w:space="0" w:color="auto"/>
            </w:tcBorders>
            <w:shd w:val="clear" w:color="auto" w:fill="auto"/>
            <w:noWrap/>
            <w:vAlign w:val="bottom"/>
            <w:hideMark/>
          </w:tcPr>
          <w:p w14:paraId="65A18B24" w14:textId="77777777" w:rsidR="002A11CA" w:rsidRPr="005B7E32" w:rsidRDefault="002A11CA" w:rsidP="005B7E32">
            <w:pPr>
              <w:pStyle w:val="cuatexto"/>
              <w:jc w:val="right"/>
              <w:rPr>
                <w:szCs w:val="20"/>
              </w:rPr>
            </w:pPr>
            <w:r w:rsidRPr="005B7E32">
              <w:rPr>
                <w:szCs w:val="20"/>
              </w:rPr>
              <w:t>-</w:t>
            </w:r>
          </w:p>
        </w:tc>
        <w:tc>
          <w:tcPr>
            <w:tcW w:w="901" w:type="dxa"/>
            <w:tcBorders>
              <w:top w:val="single" w:sz="2" w:space="0" w:color="auto"/>
              <w:bottom w:val="single" w:sz="4" w:space="0" w:color="auto"/>
            </w:tcBorders>
            <w:shd w:val="clear" w:color="auto" w:fill="auto"/>
            <w:noWrap/>
            <w:vAlign w:val="bottom"/>
            <w:hideMark/>
          </w:tcPr>
          <w:p w14:paraId="0163E33C" w14:textId="77777777" w:rsidR="002A11CA" w:rsidRPr="005B7E32" w:rsidRDefault="002A11CA" w:rsidP="005B7E32">
            <w:pPr>
              <w:pStyle w:val="cuatexto"/>
              <w:jc w:val="right"/>
              <w:rPr>
                <w:szCs w:val="20"/>
              </w:rPr>
            </w:pPr>
            <w:r w:rsidRPr="005B7E32">
              <w:rPr>
                <w:szCs w:val="20"/>
              </w:rPr>
              <w:t>-</w:t>
            </w:r>
          </w:p>
        </w:tc>
        <w:tc>
          <w:tcPr>
            <w:tcW w:w="1231" w:type="dxa"/>
            <w:tcBorders>
              <w:top w:val="single" w:sz="2" w:space="0" w:color="auto"/>
              <w:bottom w:val="single" w:sz="4" w:space="0" w:color="auto"/>
            </w:tcBorders>
            <w:shd w:val="clear" w:color="auto" w:fill="auto"/>
            <w:noWrap/>
            <w:vAlign w:val="bottom"/>
            <w:hideMark/>
          </w:tcPr>
          <w:p w14:paraId="701131A3" w14:textId="77777777" w:rsidR="002A11CA" w:rsidRPr="005B7E32" w:rsidRDefault="002A11CA" w:rsidP="005B7E32">
            <w:pPr>
              <w:pStyle w:val="cuatexto"/>
              <w:jc w:val="right"/>
              <w:rPr>
                <w:szCs w:val="20"/>
              </w:rPr>
            </w:pPr>
            <w:r w:rsidRPr="005B7E32">
              <w:rPr>
                <w:szCs w:val="20"/>
              </w:rPr>
              <w:t>-</w:t>
            </w:r>
          </w:p>
        </w:tc>
        <w:tc>
          <w:tcPr>
            <w:tcW w:w="888" w:type="dxa"/>
            <w:tcBorders>
              <w:top w:val="single" w:sz="2" w:space="0" w:color="auto"/>
              <w:bottom w:val="single" w:sz="4" w:space="0" w:color="auto"/>
            </w:tcBorders>
            <w:shd w:val="clear" w:color="auto" w:fill="auto"/>
            <w:noWrap/>
            <w:vAlign w:val="bottom"/>
            <w:hideMark/>
          </w:tcPr>
          <w:p w14:paraId="5EAA26EF" w14:textId="77777777" w:rsidR="002A11CA" w:rsidRPr="005B7E32" w:rsidRDefault="002A11CA" w:rsidP="005B7E32">
            <w:pPr>
              <w:pStyle w:val="cuatexto"/>
              <w:jc w:val="right"/>
              <w:rPr>
                <w:szCs w:val="20"/>
              </w:rPr>
            </w:pPr>
            <w:r w:rsidRPr="005B7E32">
              <w:rPr>
                <w:szCs w:val="20"/>
              </w:rPr>
              <w:t>-</w:t>
            </w:r>
          </w:p>
        </w:tc>
        <w:tc>
          <w:tcPr>
            <w:tcW w:w="1063" w:type="dxa"/>
            <w:tcBorders>
              <w:top w:val="single" w:sz="2" w:space="0" w:color="auto"/>
              <w:bottom w:val="single" w:sz="4" w:space="0" w:color="auto"/>
            </w:tcBorders>
            <w:shd w:val="clear" w:color="auto" w:fill="auto"/>
            <w:noWrap/>
            <w:vAlign w:val="bottom"/>
            <w:hideMark/>
          </w:tcPr>
          <w:p w14:paraId="40A499C8" w14:textId="77777777" w:rsidR="002A11CA" w:rsidRPr="005B7E32" w:rsidRDefault="002A11CA" w:rsidP="005B7E32">
            <w:pPr>
              <w:pStyle w:val="cuatexto"/>
              <w:jc w:val="right"/>
              <w:rPr>
                <w:szCs w:val="20"/>
              </w:rPr>
            </w:pPr>
            <w:r w:rsidRPr="005B7E32">
              <w:rPr>
                <w:szCs w:val="20"/>
              </w:rPr>
              <w:t>-</w:t>
            </w:r>
          </w:p>
        </w:tc>
      </w:tr>
      <w:tr w:rsidR="00FE0719" w:rsidRPr="005B7E32" w14:paraId="7E8DFB4A" w14:textId="77777777" w:rsidTr="00FE0719">
        <w:trPr>
          <w:trHeight w:val="198"/>
        </w:trPr>
        <w:tc>
          <w:tcPr>
            <w:tcW w:w="2287" w:type="dxa"/>
            <w:tcBorders>
              <w:bottom w:val="nil"/>
            </w:tcBorders>
            <w:shd w:val="clear" w:color="auto" w:fill="auto"/>
            <w:vAlign w:val="center"/>
          </w:tcPr>
          <w:p w14:paraId="50DE5AF8" w14:textId="77777777" w:rsidR="00FE0719" w:rsidRPr="005B7E32" w:rsidRDefault="00FE0719" w:rsidP="005B7E32">
            <w:pPr>
              <w:pStyle w:val="cuatexto"/>
              <w:rPr>
                <w:szCs w:val="20"/>
              </w:rPr>
            </w:pPr>
          </w:p>
        </w:tc>
        <w:tc>
          <w:tcPr>
            <w:tcW w:w="1286" w:type="dxa"/>
            <w:gridSpan w:val="2"/>
            <w:tcBorders>
              <w:bottom w:val="nil"/>
            </w:tcBorders>
            <w:shd w:val="clear" w:color="auto" w:fill="auto"/>
            <w:noWrap/>
            <w:vAlign w:val="bottom"/>
          </w:tcPr>
          <w:p w14:paraId="7D54C763" w14:textId="77777777" w:rsidR="00FE0719" w:rsidRPr="005B7E32" w:rsidRDefault="00FE0719" w:rsidP="005B7E32">
            <w:pPr>
              <w:pStyle w:val="cuatexto"/>
              <w:rPr>
                <w:szCs w:val="20"/>
              </w:rPr>
            </w:pPr>
          </w:p>
        </w:tc>
        <w:tc>
          <w:tcPr>
            <w:tcW w:w="880" w:type="dxa"/>
            <w:tcBorders>
              <w:bottom w:val="nil"/>
            </w:tcBorders>
            <w:shd w:val="clear" w:color="auto" w:fill="auto"/>
            <w:noWrap/>
            <w:vAlign w:val="bottom"/>
          </w:tcPr>
          <w:p w14:paraId="3872255D" w14:textId="77777777" w:rsidR="00FE0719" w:rsidRPr="005B7E32" w:rsidRDefault="00FE0719" w:rsidP="005B7E32">
            <w:pPr>
              <w:pStyle w:val="cuatexto"/>
              <w:jc w:val="right"/>
              <w:rPr>
                <w:szCs w:val="20"/>
              </w:rPr>
            </w:pPr>
          </w:p>
        </w:tc>
        <w:tc>
          <w:tcPr>
            <w:tcW w:w="1231" w:type="dxa"/>
            <w:tcBorders>
              <w:bottom w:val="nil"/>
            </w:tcBorders>
            <w:shd w:val="clear" w:color="auto" w:fill="auto"/>
            <w:noWrap/>
            <w:vAlign w:val="bottom"/>
          </w:tcPr>
          <w:p w14:paraId="0E103921" w14:textId="77777777" w:rsidR="00FE0719" w:rsidRPr="005B7E32" w:rsidRDefault="00FE0719" w:rsidP="005B7E32">
            <w:pPr>
              <w:pStyle w:val="cuatexto"/>
              <w:jc w:val="right"/>
              <w:rPr>
                <w:szCs w:val="20"/>
              </w:rPr>
            </w:pPr>
          </w:p>
        </w:tc>
        <w:tc>
          <w:tcPr>
            <w:tcW w:w="888" w:type="dxa"/>
            <w:tcBorders>
              <w:bottom w:val="nil"/>
            </w:tcBorders>
            <w:shd w:val="clear" w:color="auto" w:fill="auto"/>
            <w:noWrap/>
            <w:vAlign w:val="bottom"/>
          </w:tcPr>
          <w:p w14:paraId="1F6C6063" w14:textId="77777777" w:rsidR="00FE0719" w:rsidRPr="005B7E32" w:rsidRDefault="00FE0719" w:rsidP="005B7E32">
            <w:pPr>
              <w:pStyle w:val="cuatexto"/>
              <w:jc w:val="right"/>
              <w:rPr>
                <w:szCs w:val="20"/>
              </w:rPr>
            </w:pPr>
          </w:p>
        </w:tc>
        <w:tc>
          <w:tcPr>
            <w:tcW w:w="1231" w:type="dxa"/>
            <w:tcBorders>
              <w:bottom w:val="nil"/>
            </w:tcBorders>
            <w:shd w:val="clear" w:color="auto" w:fill="auto"/>
            <w:noWrap/>
            <w:vAlign w:val="bottom"/>
          </w:tcPr>
          <w:p w14:paraId="1BBA6EB0" w14:textId="77777777" w:rsidR="00FE0719" w:rsidRPr="005B7E32" w:rsidRDefault="00FE0719" w:rsidP="005B7E32">
            <w:pPr>
              <w:pStyle w:val="cuatexto"/>
              <w:jc w:val="right"/>
              <w:rPr>
                <w:szCs w:val="20"/>
              </w:rPr>
            </w:pPr>
          </w:p>
        </w:tc>
        <w:tc>
          <w:tcPr>
            <w:tcW w:w="888" w:type="dxa"/>
            <w:tcBorders>
              <w:bottom w:val="nil"/>
            </w:tcBorders>
            <w:shd w:val="clear" w:color="auto" w:fill="auto"/>
            <w:noWrap/>
            <w:vAlign w:val="bottom"/>
          </w:tcPr>
          <w:p w14:paraId="5A351CAB" w14:textId="77777777" w:rsidR="00FE0719" w:rsidRPr="005B7E32" w:rsidRDefault="00FE0719" w:rsidP="005B7E32">
            <w:pPr>
              <w:pStyle w:val="cuatexto"/>
              <w:jc w:val="right"/>
              <w:rPr>
                <w:szCs w:val="20"/>
              </w:rPr>
            </w:pPr>
          </w:p>
        </w:tc>
        <w:tc>
          <w:tcPr>
            <w:tcW w:w="1231" w:type="dxa"/>
            <w:tcBorders>
              <w:bottom w:val="nil"/>
            </w:tcBorders>
            <w:shd w:val="clear" w:color="auto" w:fill="auto"/>
            <w:noWrap/>
            <w:vAlign w:val="bottom"/>
          </w:tcPr>
          <w:p w14:paraId="4299B7F1" w14:textId="77777777" w:rsidR="00FE0719" w:rsidRPr="005B7E32" w:rsidRDefault="00FE0719" w:rsidP="005B7E32">
            <w:pPr>
              <w:pStyle w:val="cuatexto"/>
              <w:jc w:val="right"/>
              <w:rPr>
                <w:szCs w:val="20"/>
              </w:rPr>
            </w:pPr>
          </w:p>
        </w:tc>
        <w:tc>
          <w:tcPr>
            <w:tcW w:w="901" w:type="dxa"/>
            <w:tcBorders>
              <w:bottom w:val="nil"/>
            </w:tcBorders>
            <w:shd w:val="clear" w:color="auto" w:fill="auto"/>
            <w:noWrap/>
            <w:vAlign w:val="bottom"/>
          </w:tcPr>
          <w:p w14:paraId="1E328101" w14:textId="77777777" w:rsidR="00FE0719" w:rsidRPr="005B7E32" w:rsidRDefault="00FE0719" w:rsidP="005B7E32">
            <w:pPr>
              <w:pStyle w:val="cuatexto"/>
              <w:jc w:val="right"/>
              <w:rPr>
                <w:szCs w:val="20"/>
              </w:rPr>
            </w:pPr>
          </w:p>
        </w:tc>
        <w:tc>
          <w:tcPr>
            <w:tcW w:w="1231" w:type="dxa"/>
            <w:tcBorders>
              <w:bottom w:val="nil"/>
            </w:tcBorders>
            <w:shd w:val="clear" w:color="auto" w:fill="auto"/>
            <w:noWrap/>
            <w:vAlign w:val="bottom"/>
          </w:tcPr>
          <w:p w14:paraId="128BBEC9" w14:textId="77777777" w:rsidR="00FE0719" w:rsidRPr="005B7E32" w:rsidRDefault="00FE0719" w:rsidP="005B7E32">
            <w:pPr>
              <w:pStyle w:val="cuatexto"/>
              <w:jc w:val="right"/>
              <w:rPr>
                <w:szCs w:val="20"/>
              </w:rPr>
            </w:pPr>
          </w:p>
        </w:tc>
        <w:tc>
          <w:tcPr>
            <w:tcW w:w="888" w:type="dxa"/>
            <w:tcBorders>
              <w:bottom w:val="nil"/>
            </w:tcBorders>
            <w:shd w:val="clear" w:color="auto" w:fill="auto"/>
            <w:noWrap/>
            <w:vAlign w:val="bottom"/>
          </w:tcPr>
          <w:p w14:paraId="1622DA12" w14:textId="77777777" w:rsidR="00FE0719" w:rsidRPr="005B7E32" w:rsidRDefault="00FE0719" w:rsidP="005B7E32">
            <w:pPr>
              <w:pStyle w:val="cuatexto"/>
              <w:jc w:val="right"/>
              <w:rPr>
                <w:szCs w:val="20"/>
              </w:rPr>
            </w:pPr>
          </w:p>
        </w:tc>
        <w:tc>
          <w:tcPr>
            <w:tcW w:w="1063" w:type="dxa"/>
            <w:tcBorders>
              <w:bottom w:val="nil"/>
            </w:tcBorders>
            <w:shd w:val="clear" w:color="auto" w:fill="auto"/>
            <w:noWrap/>
            <w:vAlign w:val="bottom"/>
          </w:tcPr>
          <w:p w14:paraId="5214AF18" w14:textId="77777777" w:rsidR="00FE0719" w:rsidRPr="005B7E32" w:rsidRDefault="00FE0719" w:rsidP="005B7E32">
            <w:pPr>
              <w:pStyle w:val="cuatexto"/>
              <w:jc w:val="right"/>
              <w:rPr>
                <w:szCs w:val="20"/>
              </w:rPr>
            </w:pPr>
          </w:p>
        </w:tc>
      </w:tr>
      <w:tr w:rsidR="00F27913" w:rsidRPr="005B7E32" w14:paraId="226C3C4C" w14:textId="77777777" w:rsidTr="00FE0719">
        <w:trPr>
          <w:trHeight w:val="198"/>
        </w:trPr>
        <w:tc>
          <w:tcPr>
            <w:tcW w:w="2287" w:type="dxa"/>
            <w:vMerge w:val="restart"/>
            <w:tcBorders>
              <w:top w:val="nil"/>
            </w:tcBorders>
            <w:shd w:val="clear" w:color="auto" w:fill="auto"/>
            <w:vAlign w:val="center"/>
            <w:hideMark/>
          </w:tcPr>
          <w:p w14:paraId="4275A006" w14:textId="6F7BF608" w:rsidR="002A11CA" w:rsidRPr="005B7E32" w:rsidRDefault="002A11CA" w:rsidP="005B7E32">
            <w:pPr>
              <w:pStyle w:val="cuatexto"/>
              <w:rPr>
                <w:szCs w:val="20"/>
              </w:rPr>
            </w:pPr>
            <w:r w:rsidRPr="005B7E32">
              <w:rPr>
                <w:szCs w:val="20"/>
              </w:rPr>
              <w:lastRenderedPageBreak/>
              <w:t xml:space="preserve">Traumatología y </w:t>
            </w:r>
            <w:r w:rsidR="00360434" w:rsidRPr="005B7E32">
              <w:rPr>
                <w:szCs w:val="20"/>
              </w:rPr>
              <w:t>ortopedia</w:t>
            </w:r>
          </w:p>
        </w:tc>
        <w:tc>
          <w:tcPr>
            <w:tcW w:w="1286" w:type="dxa"/>
            <w:gridSpan w:val="2"/>
            <w:tcBorders>
              <w:top w:val="nil"/>
              <w:bottom w:val="single" w:sz="2" w:space="0" w:color="auto"/>
            </w:tcBorders>
            <w:shd w:val="clear" w:color="auto" w:fill="auto"/>
            <w:noWrap/>
            <w:vAlign w:val="bottom"/>
            <w:hideMark/>
          </w:tcPr>
          <w:p w14:paraId="3588E08B" w14:textId="77777777" w:rsidR="002A11CA" w:rsidRPr="005B7E32" w:rsidRDefault="002A11CA" w:rsidP="005B7E32">
            <w:pPr>
              <w:pStyle w:val="cuatexto"/>
              <w:rPr>
                <w:szCs w:val="20"/>
              </w:rPr>
            </w:pPr>
            <w:r w:rsidRPr="005B7E32">
              <w:rPr>
                <w:szCs w:val="20"/>
              </w:rPr>
              <w:t>Pamplona</w:t>
            </w:r>
          </w:p>
        </w:tc>
        <w:tc>
          <w:tcPr>
            <w:tcW w:w="880" w:type="dxa"/>
            <w:tcBorders>
              <w:top w:val="nil"/>
              <w:bottom w:val="single" w:sz="2" w:space="0" w:color="auto"/>
            </w:tcBorders>
            <w:shd w:val="clear" w:color="auto" w:fill="auto"/>
            <w:noWrap/>
            <w:vAlign w:val="bottom"/>
            <w:hideMark/>
          </w:tcPr>
          <w:p w14:paraId="5F1B1095" w14:textId="77777777" w:rsidR="002A11CA" w:rsidRPr="005B7E32" w:rsidRDefault="002A11CA" w:rsidP="005B7E32">
            <w:pPr>
              <w:pStyle w:val="cuatexto"/>
              <w:jc w:val="right"/>
              <w:rPr>
                <w:szCs w:val="20"/>
              </w:rPr>
            </w:pPr>
            <w:r w:rsidRPr="005B7E32">
              <w:rPr>
                <w:szCs w:val="20"/>
              </w:rPr>
              <w:t>4.238</w:t>
            </w:r>
          </w:p>
        </w:tc>
        <w:tc>
          <w:tcPr>
            <w:tcW w:w="1231" w:type="dxa"/>
            <w:tcBorders>
              <w:top w:val="nil"/>
              <w:bottom w:val="single" w:sz="2" w:space="0" w:color="auto"/>
            </w:tcBorders>
            <w:shd w:val="clear" w:color="auto" w:fill="auto"/>
            <w:noWrap/>
            <w:vAlign w:val="bottom"/>
            <w:hideMark/>
          </w:tcPr>
          <w:p w14:paraId="2C580709" w14:textId="77777777" w:rsidR="002A11CA" w:rsidRPr="005B7E32" w:rsidRDefault="002A11CA" w:rsidP="005B7E32">
            <w:pPr>
              <w:pStyle w:val="cuatexto"/>
              <w:jc w:val="right"/>
              <w:rPr>
                <w:szCs w:val="20"/>
              </w:rPr>
            </w:pPr>
            <w:r w:rsidRPr="005B7E32">
              <w:rPr>
                <w:szCs w:val="20"/>
              </w:rPr>
              <w:t>37</w:t>
            </w:r>
          </w:p>
        </w:tc>
        <w:tc>
          <w:tcPr>
            <w:tcW w:w="888" w:type="dxa"/>
            <w:tcBorders>
              <w:top w:val="nil"/>
              <w:bottom w:val="single" w:sz="2" w:space="0" w:color="auto"/>
            </w:tcBorders>
            <w:shd w:val="clear" w:color="auto" w:fill="auto"/>
            <w:noWrap/>
            <w:vAlign w:val="bottom"/>
            <w:hideMark/>
          </w:tcPr>
          <w:p w14:paraId="4812B51E" w14:textId="77777777" w:rsidR="002A11CA" w:rsidRPr="005B7E32" w:rsidRDefault="002A11CA" w:rsidP="005B7E32">
            <w:pPr>
              <w:pStyle w:val="cuatexto"/>
              <w:jc w:val="right"/>
              <w:rPr>
                <w:szCs w:val="20"/>
              </w:rPr>
            </w:pPr>
            <w:r w:rsidRPr="005B7E32">
              <w:rPr>
                <w:szCs w:val="20"/>
              </w:rPr>
              <w:t>6.700</w:t>
            </w:r>
          </w:p>
        </w:tc>
        <w:tc>
          <w:tcPr>
            <w:tcW w:w="1231" w:type="dxa"/>
            <w:tcBorders>
              <w:top w:val="nil"/>
              <w:bottom w:val="single" w:sz="2" w:space="0" w:color="auto"/>
            </w:tcBorders>
            <w:shd w:val="clear" w:color="auto" w:fill="auto"/>
            <w:noWrap/>
            <w:vAlign w:val="bottom"/>
            <w:hideMark/>
          </w:tcPr>
          <w:p w14:paraId="10BB195E" w14:textId="77777777" w:rsidR="002A11CA" w:rsidRPr="005B7E32" w:rsidRDefault="002A11CA" w:rsidP="005B7E32">
            <w:pPr>
              <w:pStyle w:val="cuatexto"/>
              <w:jc w:val="right"/>
              <w:rPr>
                <w:szCs w:val="20"/>
              </w:rPr>
            </w:pPr>
            <w:r w:rsidRPr="005B7E32">
              <w:rPr>
                <w:szCs w:val="20"/>
              </w:rPr>
              <w:t>18</w:t>
            </w:r>
          </w:p>
        </w:tc>
        <w:tc>
          <w:tcPr>
            <w:tcW w:w="888" w:type="dxa"/>
            <w:tcBorders>
              <w:top w:val="nil"/>
              <w:bottom w:val="single" w:sz="2" w:space="0" w:color="auto"/>
            </w:tcBorders>
            <w:shd w:val="clear" w:color="auto" w:fill="auto"/>
            <w:noWrap/>
            <w:vAlign w:val="bottom"/>
            <w:hideMark/>
          </w:tcPr>
          <w:p w14:paraId="74C8D9FA" w14:textId="77777777" w:rsidR="002A11CA" w:rsidRPr="005B7E32" w:rsidRDefault="002A11CA" w:rsidP="005B7E32">
            <w:pPr>
              <w:pStyle w:val="cuatexto"/>
              <w:jc w:val="right"/>
              <w:rPr>
                <w:szCs w:val="20"/>
              </w:rPr>
            </w:pPr>
            <w:r w:rsidRPr="005B7E32">
              <w:rPr>
                <w:szCs w:val="20"/>
              </w:rPr>
              <w:t>4.176</w:t>
            </w:r>
          </w:p>
        </w:tc>
        <w:tc>
          <w:tcPr>
            <w:tcW w:w="1231" w:type="dxa"/>
            <w:tcBorders>
              <w:top w:val="nil"/>
              <w:bottom w:val="single" w:sz="2" w:space="0" w:color="auto"/>
            </w:tcBorders>
            <w:shd w:val="clear" w:color="auto" w:fill="auto"/>
            <w:noWrap/>
            <w:vAlign w:val="bottom"/>
            <w:hideMark/>
          </w:tcPr>
          <w:p w14:paraId="585F39D0" w14:textId="77777777" w:rsidR="002A11CA" w:rsidRPr="005B7E32" w:rsidRDefault="002A11CA" w:rsidP="005B7E32">
            <w:pPr>
              <w:pStyle w:val="cuatexto"/>
              <w:jc w:val="right"/>
              <w:rPr>
                <w:szCs w:val="20"/>
              </w:rPr>
            </w:pPr>
            <w:r w:rsidRPr="005B7E32">
              <w:rPr>
                <w:szCs w:val="20"/>
              </w:rPr>
              <w:t>21</w:t>
            </w:r>
          </w:p>
        </w:tc>
        <w:tc>
          <w:tcPr>
            <w:tcW w:w="901" w:type="dxa"/>
            <w:tcBorders>
              <w:top w:val="nil"/>
              <w:bottom w:val="single" w:sz="2" w:space="0" w:color="auto"/>
            </w:tcBorders>
            <w:shd w:val="clear" w:color="auto" w:fill="auto"/>
            <w:noWrap/>
            <w:vAlign w:val="bottom"/>
            <w:hideMark/>
          </w:tcPr>
          <w:p w14:paraId="5839D347" w14:textId="77777777" w:rsidR="002A11CA" w:rsidRPr="005B7E32" w:rsidRDefault="002A11CA" w:rsidP="005B7E32">
            <w:pPr>
              <w:pStyle w:val="cuatexto"/>
              <w:jc w:val="right"/>
              <w:rPr>
                <w:szCs w:val="20"/>
              </w:rPr>
            </w:pPr>
            <w:r w:rsidRPr="005B7E32">
              <w:rPr>
                <w:szCs w:val="20"/>
              </w:rPr>
              <w:t>6.538</w:t>
            </w:r>
          </w:p>
        </w:tc>
        <w:tc>
          <w:tcPr>
            <w:tcW w:w="1231" w:type="dxa"/>
            <w:tcBorders>
              <w:top w:val="nil"/>
              <w:bottom w:val="single" w:sz="2" w:space="0" w:color="auto"/>
            </w:tcBorders>
            <w:shd w:val="clear" w:color="auto" w:fill="auto"/>
            <w:noWrap/>
            <w:vAlign w:val="bottom"/>
            <w:hideMark/>
          </w:tcPr>
          <w:p w14:paraId="3D6B2827" w14:textId="77777777" w:rsidR="002A11CA" w:rsidRPr="005B7E32" w:rsidRDefault="002A11CA" w:rsidP="005B7E32">
            <w:pPr>
              <w:pStyle w:val="cuatexto"/>
              <w:jc w:val="right"/>
              <w:rPr>
                <w:szCs w:val="20"/>
              </w:rPr>
            </w:pPr>
            <w:r w:rsidRPr="005B7E32">
              <w:rPr>
                <w:szCs w:val="20"/>
              </w:rPr>
              <w:t>22</w:t>
            </w:r>
          </w:p>
        </w:tc>
        <w:tc>
          <w:tcPr>
            <w:tcW w:w="888" w:type="dxa"/>
            <w:tcBorders>
              <w:top w:val="nil"/>
              <w:bottom w:val="single" w:sz="2" w:space="0" w:color="auto"/>
            </w:tcBorders>
            <w:shd w:val="clear" w:color="auto" w:fill="auto"/>
            <w:noWrap/>
            <w:vAlign w:val="bottom"/>
            <w:hideMark/>
          </w:tcPr>
          <w:p w14:paraId="52F04672" w14:textId="77777777" w:rsidR="002A11CA" w:rsidRPr="005B7E32" w:rsidRDefault="002A11CA" w:rsidP="005B7E32">
            <w:pPr>
              <w:pStyle w:val="cuatexto"/>
              <w:jc w:val="right"/>
              <w:rPr>
                <w:szCs w:val="20"/>
              </w:rPr>
            </w:pPr>
            <w:r w:rsidRPr="005B7E32">
              <w:rPr>
                <w:szCs w:val="20"/>
              </w:rPr>
              <w:t>7.395</w:t>
            </w:r>
          </w:p>
        </w:tc>
        <w:tc>
          <w:tcPr>
            <w:tcW w:w="1063" w:type="dxa"/>
            <w:tcBorders>
              <w:top w:val="nil"/>
              <w:bottom w:val="single" w:sz="2" w:space="0" w:color="auto"/>
            </w:tcBorders>
            <w:shd w:val="clear" w:color="auto" w:fill="auto"/>
            <w:noWrap/>
            <w:vAlign w:val="bottom"/>
            <w:hideMark/>
          </w:tcPr>
          <w:p w14:paraId="66CB5AEE" w14:textId="77777777" w:rsidR="002A11CA" w:rsidRPr="005B7E32" w:rsidRDefault="002A11CA" w:rsidP="005B7E32">
            <w:pPr>
              <w:pStyle w:val="cuatexto"/>
              <w:jc w:val="right"/>
              <w:rPr>
                <w:szCs w:val="20"/>
              </w:rPr>
            </w:pPr>
            <w:r w:rsidRPr="005B7E32">
              <w:rPr>
                <w:szCs w:val="20"/>
              </w:rPr>
              <w:t>21</w:t>
            </w:r>
          </w:p>
        </w:tc>
      </w:tr>
      <w:tr w:rsidR="00F27913" w:rsidRPr="005B7E32" w14:paraId="18C126F7" w14:textId="77777777" w:rsidTr="00E946EA">
        <w:trPr>
          <w:trHeight w:val="198"/>
        </w:trPr>
        <w:tc>
          <w:tcPr>
            <w:tcW w:w="2287" w:type="dxa"/>
            <w:vMerge/>
            <w:vAlign w:val="center"/>
            <w:hideMark/>
          </w:tcPr>
          <w:p w14:paraId="2D51EF4D" w14:textId="77777777" w:rsidR="002A11CA" w:rsidRPr="005B7E32" w:rsidRDefault="002A11CA" w:rsidP="005B7E32">
            <w:pPr>
              <w:pStyle w:val="cuatexto"/>
              <w:rPr>
                <w:szCs w:val="20"/>
              </w:rPr>
            </w:pPr>
          </w:p>
        </w:tc>
        <w:tc>
          <w:tcPr>
            <w:tcW w:w="1286" w:type="dxa"/>
            <w:gridSpan w:val="2"/>
            <w:tcBorders>
              <w:top w:val="single" w:sz="2" w:space="0" w:color="auto"/>
              <w:bottom w:val="single" w:sz="2" w:space="0" w:color="auto"/>
            </w:tcBorders>
            <w:shd w:val="clear" w:color="auto" w:fill="auto"/>
            <w:noWrap/>
            <w:vAlign w:val="bottom"/>
            <w:hideMark/>
          </w:tcPr>
          <w:p w14:paraId="3B561F96" w14:textId="77777777" w:rsidR="002A11CA" w:rsidRPr="005B7E32" w:rsidRDefault="002A11CA" w:rsidP="005B7E32">
            <w:pPr>
              <w:pStyle w:val="cuatexto"/>
              <w:rPr>
                <w:szCs w:val="20"/>
              </w:rPr>
            </w:pPr>
            <w:r w:rsidRPr="005B7E32">
              <w:rPr>
                <w:szCs w:val="20"/>
              </w:rPr>
              <w:t>Tudela</w:t>
            </w:r>
          </w:p>
        </w:tc>
        <w:tc>
          <w:tcPr>
            <w:tcW w:w="880" w:type="dxa"/>
            <w:tcBorders>
              <w:top w:val="single" w:sz="2" w:space="0" w:color="auto"/>
              <w:bottom w:val="single" w:sz="2" w:space="0" w:color="auto"/>
            </w:tcBorders>
            <w:shd w:val="clear" w:color="auto" w:fill="auto"/>
            <w:noWrap/>
            <w:vAlign w:val="bottom"/>
            <w:hideMark/>
          </w:tcPr>
          <w:p w14:paraId="72068353" w14:textId="77777777" w:rsidR="002A11CA" w:rsidRPr="005B7E32" w:rsidRDefault="002A11CA" w:rsidP="005B7E32">
            <w:pPr>
              <w:pStyle w:val="cuatexto"/>
              <w:jc w:val="right"/>
              <w:rPr>
                <w:szCs w:val="20"/>
              </w:rPr>
            </w:pPr>
            <w:r w:rsidRPr="005B7E32">
              <w:rPr>
                <w:szCs w:val="20"/>
              </w:rPr>
              <w:t>259</w:t>
            </w:r>
          </w:p>
        </w:tc>
        <w:tc>
          <w:tcPr>
            <w:tcW w:w="1231" w:type="dxa"/>
            <w:tcBorders>
              <w:top w:val="single" w:sz="2" w:space="0" w:color="auto"/>
              <w:bottom w:val="single" w:sz="2" w:space="0" w:color="auto"/>
            </w:tcBorders>
            <w:shd w:val="clear" w:color="auto" w:fill="auto"/>
            <w:noWrap/>
            <w:vAlign w:val="bottom"/>
            <w:hideMark/>
          </w:tcPr>
          <w:p w14:paraId="7EE8EC14" w14:textId="77777777" w:rsidR="002A11CA" w:rsidRPr="005B7E32" w:rsidRDefault="002A11CA" w:rsidP="005B7E32">
            <w:pPr>
              <w:pStyle w:val="cuatexto"/>
              <w:jc w:val="right"/>
              <w:rPr>
                <w:szCs w:val="20"/>
              </w:rPr>
            </w:pPr>
            <w:r w:rsidRPr="005B7E32">
              <w:rPr>
                <w:szCs w:val="20"/>
              </w:rPr>
              <w:t>40</w:t>
            </w:r>
          </w:p>
        </w:tc>
        <w:tc>
          <w:tcPr>
            <w:tcW w:w="888" w:type="dxa"/>
            <w:tcBorders>
              <w:top w:val="single" w:sz="2" w:space="0" w:color="auto"/>
              <w:bottom w:val="single" w:sz="2" w:space="0" w:color="auto"/>
            </w:tcBorders>
            <w:shd w:val="clear" w:color="auto" w:fill="auto"/>
            <w:noWrap/>
            <w:vAlign w:val="bottom"/>
            <w:hideMark/>
          </w:tcPr>
          <w:p w14:paraId="48B5AEE1" w14:textId="77777777" w:rsidR="002A11CA" w:rsidRPr="005B7E32" w:rsidRDefault="002A11CA" w:rsidP="005B7E32">
            <w:pPr>
              <w:pStyle w:val="cuatexto"/>
              <w:jc w:val="right"/>
              <w:rPr>
                <w:szCs w:val="20"/>
              </w:rPr>
            </w:pPr>
            <w:r w:rsidRPr="005B7E32">
              <w:rPr>
                <w:szCs w:val="20"/>
              </w:rPr>
              <w:t>721</w:t>
            </w:r>
          </w:p>
        </w:tc>
        <w:tc>
          <w:tcPr>
            <w:tcW w:w="1231" w:type="dxa"/>
            <w:tcBorders>
              <w:top w:val="single" w:sz="2" w:space="0" w:color="auto"/>
              <w:bottom w:val="single" w:sz="2" w:space="0" w:color="auto"/>
            </w:tcBorders>
            <w:shd w:val="clear" w:color="auto" w:fill="auto"/>
            <w:noWrap/>
            <w:vAlign w:val="bottom"/>
            <w:hideMark/>
          </w:tcPr>
          <w:p w14:paraId="7D02D210" w14:textId="77777777" w:rsidR="002A11CA" w:rsidRPr="005B7E32" w:rsidRDefault="002A11CA" w:rsidP="005B7E32">
            <w:pPr>
              <w:pStyle w:val="cuatexto"/>
              <w:jc w:val="right"/>
              <w:rPr>
                <w:szCs w:val="20"/>
              </w:rPr>
            </w:pPr>
            <w:r w:rsidRPr="005B7E32">
              <w:rPr>
                <w:szCs w:val="20"/>
              </w:rPr>
              <w:t>14</w:t>
            </w:r>
          </w:p>
        </w:tc>
        <w:tc>
          <w:tcPr>
            <w:tcW w:w="888" w:type="dxa"/>
            <w:tcBorders>
              <w:top w:val="single" w:sz="2" w:space="0" w:color="auto"/>
              <w:bottom w:val="single" w:sz="2" w:space="0" w:color="auto"/>
            </w:tcBorders>
            <w:shd w:val="clear" w:color="auto" w:fill="auto"/>
            <w:noWrap/>
            <w:vAlign w:val="bottom"/>
            <w:hideMark/>
          </w:tcPr>
          <w:p w14:paraId="7041B854" w14:textId="77777777" w:rsidR="002A11CA" w:rsidRPr="005B7E32" w:rsidRDefault="002A11CA" w:rsidP="005B7E32">
            <w:pPr>
              <w:pStyle w:val="cuatexto"/>
              <w:jc w:val="right"/>
              <w:rPr>
                <w:szCs w:val="20"/>
              </w:rPr>
            </w:pPr>
            <w:r w:rsidRPr="005B7E32">
              <w:rPr>
                <w:szCs w:val="20"/>
              </w:rPr>
              <w:t>175</w:t>
            </w:r>
          </w:p>
        </w:tc>
        <w:tc>
          <w:tcPr>
            <w:tcW w:w="1231" w:type="dxa"/>
            <w:tcBorders>
              <w:top w:val="single" w:sz="2" w:space="0" w:color="auto"/>
              <w:bottom w:val="single" w:sz="2" w:space="0" w:color="auto"/>
            </w:tcBorders>
            <w:shd w:val="clear" w:color="auto" w:fill="auto"/>
            <w:noWrap/>
            <w:vAlign w:val="bottom"/>
            <w:hideMark/>
          </w:tcPr>
          <w:p w14:paraId="24496CEC" w14:textId="77777777" w:rsidR="002A11CA" w:rsidRPr="005B7E32" w:rsidRDefault="002A11CA" w:rsidP="005B7E32">
            <w:pPr>
              <w:pStyle w:val="cuatexto"/>
              <w:jc w:val="right"/>
              <w:rPr>
                <w:szCs w:val="20"/>
              </w:rPr>
            </w:pPr>
            <w:r w:rsidRPr="005B7E32">
              <w:rPr>
                <w:szCs w:val="20"/>
              </w:rPr>
              <w:t>97</w:t>
            </w:r>
          </w:p>
        </w:tc>
        <w:tc>
          <w:tcPr>
            <w:tcW w:w="901" w:type="dxa"/>
            <w:tcBorders>
              <w:top w:val="single" w:sz="2" w:space="0" w:color="auto"/>
              <w:bottom w:val="single" w:sz="2" w:space="0" w:color="auto"/>
            </w:tcBorders>
            <w:shd w:val="clear" w:color="auto" w:fill="auto"/>
            <w:noWrap/>
            <w:vAlign w:val="bottom"/>
            <w:hideMark/>
          </w:tcPr>
          <w:p w14:paraId="2FE45DB2" w14:textId="77777777" w:rsidR="002A11CA" w:rsidRPr="005B7E32" w:rsidRDefault="002A11CA" w:rsidP="005B7E32">
            <w:pPr>
              <w:pStyle w:val="cuatexto"/>
              <w:jc w:val="right"/>
              <w:rPr>
                <w:szCs w:val="20"/>
              </w:rPr>
            </w:pPr>
            <w:r w:rsidRPr="005B7E32">
              <w:rPr>
                <w:szCs w:val="20"/>
              </w:rPr>
              <w:t>623</w:t>
            </w:r>
          </w:p>
        </w:tc>
        <w:tc>
          <w:tcPr>
            <w:tcW w:w="1231" w:type="dxa"/>
            <w:tcBorders>
              <w:top w:val="single" w:sz="2" w:space="0" w:color="auto"/>
              <w:bottom w:val="single" w:sz="2" w:space="0" w:color="auto"/>
            </w:tcBorders>
            <w:shd w:val="clear" w:color="auto" w:fill="auto"/>
            <w:noWrap/>
            <w:vAlign w:val="bottom"/>
            <w:hideMark/>
          </w:tcPr>
          <w:p w14:paraId="66EB45D6" w14:textId="77777777" w:rsidR="002A11CA" w:rsidRPr="005B7E32" w:rsidRDefault="002A11CA" w:rsidP="005B7E32">
            <w:pPr>
              <w:pStyle w:val="cuatexto"/>
              <w:jc w:val="right"/>
              <w:rPr>
                <w:szCs w:val="20"/>
              </w:rPr>
            </w:pPr>
            <w:r w:rsidRPr="005B7E32">
              <w:rPr>
                <w:szCs w:val="20"/>
              </w:rPr>
              <w:t>13</w:t>
            </w:r>
          </w:p>
        </w:tc>
        <w:tc>
          <w:tcPr>
            <w:tcW w:w="888" w:type="dxa"/>
            <w:tcBorders>
              <w:top w:val="single" w:sz="2" w:space="0" w:color="auto"/>
              <w:bottom w:val="single" w:sz="2" w:space="0" w:color="auto"/>
            </w:tcBorders>
            <w:shd w:val="clear" w:color="auto" w:fill="auto"/>
            <w:noWrap/>
            <w:vAlign w:val="bottom"/>
            <w:hideMark/>
          </w:tcPr>
          <w:p w14:paraId="6AE30A37" w14:textId="77777777" w:rsidR="002A11CA" w:rsidRPr="005B7E32" w:rsidRDefault="002A11CA" w:rsidP="005B7E32">
            <w:pPr>
              <w:pStyle w:val="cuatexto"/>
              <w:jc w:val="right"/>
              <w:rPr>
                <w:szCs w:val="20"/>
              </w:rPr>
            </w:pPr>
            <w:r w:rsidRPr="005B7E32">
              <w:rPr>
                <w:szCs w:val="20"/>
              </w:rPr>
              <w:t>813</w:t>
            </w:r>
          </w:p>
        </w:tc>
        <w:tc>
          <w:tcPr>
            <w:tcW w:w="1063" w:type="dxa"/>
            <w:tcBorders>
              <w:top w:val="single" w:sz="2" w:space="0" w:color="auto"/>
              <w:bottom w:val="single" w:sz="2" w:space="0" w:color="auto"/>
            </w:tcBorders>
            <w:shd w:val="clear" w:color="auto" w:fill="auto"/>
            <w:noWrap/>
            <w:vAlign w:val="bottom"/>
            <w:hideMark/>
          </w:tcPr>
          <w:p w14:paraId="230BDA44" w14:textId="77777777" w:rsidR="002A11CA" w:rsidRPr="005B7E32" w:rsidRDefault="002A11CA" w:rsidP="005B7E32">
            <w:pPr>
              <w:pStyle w:val="cuatexto"/>
              <w:jc w:val="right"/>
              <w:rPr>
                <w:szCs w:val="20"/>
              </w:rPr>
            </w:pPr>
            <w:r w:rsidRPr="005B7E32">
              <w:rPr>
                <w:szCs w:val="20"/>
              </w:rPr>
              <w:t>17</w:t>
            </w:r>
          </w:p>
        </w:tc>
      </w:tr>
      <w:tr w:rsidR="00F27913" w:rsidRPr="005B7E32" w14:paraId="2A187E9F" w14:textId="77777777" w:rsidTr="00463DD6">
        <w:trPr>
          <w:trHeight w:val="198"/>
        </w:trPr>
        <w:tc>
          <w:tcPr>
            <w:tcW w:w="2287" w:type="dxa"/>
            <w:vMerge/>
            <w:tcBorders>
              <w:bottom w:val="single" w:sz="4" w:space="0" w:color="auto"/>
            </w:tcBorders>
            <w:vAlign w:val="center"/>
            <w:hideMark/>
          </w:tcPr>
          <w:p w14:paraId="4500976A" w14:textId="77777777" w:rsidR="002A11CA" w:rsidRPr="005B7E32" w:rsidRDefault="002A11CA" w:rsidP="005B7E32">
            <w:pPr>
              <w:pStyle w:val="cuatexto"/>
              <w:rPr>
                <w:szCs w:val="20"/>
              </w:rPr>
            </w:pPr>
          </w:p>
        </w:tc>
        <w:tc>
          <w:tcPr>
            <w:tcW w:w="1286" w:type="dxa"/>
            <w:gridSpan w:val="2"/>
            <w:tcBorders>
              <w:top w:val="single" w:sz="2" w:space="0" w:color="auto"/>
              <w:bottom w:val="single" w:sz="2" w:space="0" w:color="auto"/>
            </w:tcBorders>
            <w:shd w:val="clear" w:color="auto" w:fill="auto"/>
            <w:noWrap/>
            <w:vAlign w:val="bottom"/>
            <w:hideMark/>
          </w:tcPr>
          <w:p w14:paraId="42BD9480" w14:textId="77777777" w:rsidR="002A11CA" w:rsidRPr="005B7E32" w:rsidRDefault="002A11CA" w:rsidP="005B7E32">
            <w:pPr>
              <w:pStyle w:val="cuatexto"/>
              <w:rPr>
                <w:szCs w:val="20"/>
              </w:rPr>
            </w:pPr>
            <w:r w:rsidRPr="005B7E32">
              <w:rPr>
                <w:szCs w:val="20"/>
              </w:rPr>
              <w:t>Estella</w:t>
            </w:r>
          </w:p>
        </w:tc>
        <w:tc>
          <w:tcPr>
            <w:tcW w:w="880" w:type="dxa"/>
            <w:tcBorders>
              <w:top w:val="single" w:sz="2" w:space="0" w:color="auto"/>
              <w:bottom w:val="single" w:sz="2" w:space="0" w:color="auto"/>
            </w:tcBorders>
            <w:shd w:val="clear" w:color="auto" w:fill="auto"/>
            <w:noWrap/>
            <w:vAlign w:val="bottom"/>
            <w:hideMark/>
          </w:tcPr>
          <w:p w14:paraId="7DF6C7EA" w14:textId="77777777" w:rsidR="002A11CA" w:rsidRPr="005B7E32" w:rsidRDefault="002A11CA" w:rsidP="005B7E32">
            <w:pPr>
              <w:pStyle w:val="cuatexto"/>
              <w:jc w:val="right"/>
              <w:rPr>
                <w:szCs w:val="20"/>
              </w:rPr>
            </w:pPr>
            <w:r w:rsidRPr="005B7E32">
              <w:rPr>
                <w:szCs w:val="20"/>
              </w:rPr>
              <w:t>134</w:t>
            </w:r>
          </w:p>
        </w:tc>
        <w:tc>
          <w:tcPr>
            <w:tcW w:w="1231" w:type="dxa"/>
            <w:tcBorders>
              <w:top w:val="single" w:sz="2" w:space="0" w:color="auto"/>
              <w:bottom w:val="single" w:sz="2" w:space="0" w:color="auto"/>
            </w:tcBorders>
            <w:shd w:val="clear" w:color="auto" w:fill="auto"/>
            <w:noWrap/>
            <w:vAlign w:val="bottom"/>
            <w:hideMark/>
          </w:tcPr>
          <w:p w14:paraId="7F605EE7" w14:textId="77777777" w:rsidR="002A11CA" w:rsidRPr="005B7E32" w:rsidRDefault="002A11CA" w:rsidP="005B7E32">
            <w:pPr>
              <w:pStyle w:val="cuatexto"/>
              <w:jc w:val="right"/>
              <w:rPr>
                <w:szCs w:val="20"/>
              </w:rPr>
            </w:pPr>
            <w:r w:rsidRPr="005B7E32">
              <w:rPr>
                <w:szCs w:val="20"/>
              </w:rPr>
              <w:t>60</w:t>
            </w:r>
          </w:p>
        </w:tc>
        <w:tc>
          <w:tcPr>
            <w:tcW w:w="888" w:type="dxa"/>
            <w:tcBorders>
              <w:top w:val="single" w:sz="2" w:space="0" w:color="auto"/>
              <w:bottom w:val="single" w:sz="2" w:space="0" w:color="auto"/>
            </w:tcBorders>
            <w:shd w:val="clear" w:color="auto" w:fill="auto"/>
            <w:noWrap/>
            <w:vAlign w:val="bottom"/>
            <w:hideMark/>
          </w:tcPr>
          <w:p w14:paraId="2F25D0B6" w14:textId="77777777" w:rsidR="002A11CA" w:rsidRPr="005B7E32" w:rsidRDefault="002A11CA" w:rsidP="005B7E32">
            <w:pPr>
              <w:pStyle w:val="cuatexto"/>
              <w:jc w:val="right"/>
              <w:rPr>
                <w:szCs w:val="20"/>
              </w:rPr>
            </w:pPr>
            <w:r w:rsidRPr="005B7E32">
              <w:rPr>
                <w:szCs w:val="20"/>
              </w:rPr>
              <w:t>196</w:t>
            </w:r>
          </w:p>
        </w:tc>
        <w:tc>
          <w:tcPr>
            <w:tcW w:w="1231" w:type="dxa"/>
            <w:tcBorders>
              <w:top w:val="single" w:sz="2" w:space="0" w:color="auto"/>
              <w:bottom w:val="single" w:sz="2" w:space="0" w:color="auto"/>
            </w:tcBorders>
            <w:shd w:val="clear" w:color="auto" w:fill="auto"/>
            <w:noWrap/>
            <w:vAlign w:val="bottom"/>
            <w:hideMark/>
          </w:tcPr>
          <w:p w14:paraId="58C49548" w14:textId="77777777" w:rsidR="002A11CA" w:rsidRPr="005B7E32" w:rsidRDefault="002A11CA" w:rsidP="005B7E32">
            <w:pPr>
              <w:pStyle w:val="cuatexto"/>
              <w:jc w:val="right"/>
              <w:rPr>
                <w:szCs w:val="20"/>
              </w:rPr>
            </w:pPr>
            <w:r w:rsidRPr="005B7E32">
              <w:rPr>
                <w:szCs w:val="20"/>
              </w:rPr>
              <w:t>91</w:t>
            </w:r>
          </w:p>
        </w:tc>
        <w:tc>
          <w:tcPr>
            <w:tcW w:w="888" w:type="dxa"/>
            <w:tcBorders>
              <w:top w:val="single" w:sz="2" w:space="0" w:color="auto"/>
              <w:bottom w:val="single" w:sz="2" w:space="0" w:color="auto"/>
            </w:tcBorders>
            <w:shd w:val="clear" w:color="auto" w:fill="auto"/>
            <w:noWrap/>
            <w:vAlign w:val="bottom"/>
            <w:hideMark/>
          </w:tcPr>
          <w:p w14:paraId="089FC9B8" w14:textId="77777777" w:rsidR="002A11CA" w:rsidRPr="005B7E32" w:rsidRDefault="002A11CA" w:rsidP="005B7E32">
            <w:pPr>
              <w:pStyle w:val="cuatexto"/>
              <w:jc w:val="right"/>
              <w:rPr>
                <w:szCs w:val="20"/>
              </w:rPr>
            </w:pPr>
            <w:r w:rsidRPr="005B7E32">
              <w:rPr>
                <w:szCs w:val="20"/>
              </w:rPr>
              <w:t>351</w:t>
            </w:r>
          </w:p>
        </w:tc>
        <w:tc>
          <w:tcPr>
            <w:tcW w:w="1231" w:type="dxa"/>
            <w:tcBorders>
              <w:top w:val="single" w:sz="2" w:space="0" w:color="auto"/>
              <w:bottom w:val="single" w:sz="2" w:space="0" w:color="auto"/>
            </w:tcBorders>
            <w:shd w:val="clear" w:color="auto" w:fill="auto"/>
            <w:noWrap/>
            <w:vAlign w:val="bottom"/>
            <w:hideMark/>
          </w:tcPr>
          <w:p w14:paraId="750A5428" w14:textId="77777777" w:rsidR="002A11CA" w:rsidRPr="005B7E32" w:rsidRDefault="002A11CA" w:rsidP="005B7E32">
            <w:pPr>
              <w:pStyle w:val="cuatexto"/>
              <w:jc w:val="right"/>
              <w:rPr>
                <w:szCs w:val="20"/>
              </w:rPr>
            </w:pPr>
            <w:r w:rsidRPr="005B7E32">
              <w:rPr>
                <w:szCs w:val="20"/>
              </w:rPr>
              <w:t>5</w:t>
            </w:r>
          </w:p>
        </w:tc>
        <w:tc>
          <w:tcPr>
            <w:tcW w:w="901" w:type="dxa"/>
            <w:tcBorders>
              <w:top w:val="single" w:sz="2" w:space="0" w:color="auto"/>
              <w:bottom w:val="single" w:sz="2" w:space="0" w:color="auto"/>
            </w:tcBorders>
            <w:shd w:val="clear" w:color="auto" w:fill="auto"/>
            <w:noWrap/>
            <w:vAlign w:val="bottom"/>
            <w:hideMark/>
          </w:tcPr>
          <w:p w14:paraId="284B8B34" w14:textId="77777777" w:rsidR="002A11CA" w:rsidRPr="005B7E32" w:rsidRDefault="002A11CA" w:rsidP="005B7E32">
            <w:pPr>
              <w:pStyle w:val="cuatexto"/>
              <w:jc w:val="right"/>
              <w:rPr>
                <w:szCs w:val="20"/>
              </w:rPr>
            </w:pPr>
            <w:r w:rsidRPr="005B7E32">
              <w:rPr>
                <w:szCs w:val="20"/>
              </w:rPr>
              <w:t>864</w:t>
            </w:r>
          </w:p>
        </w:tc>
        <w:tc>
          <w:tcPr>
            <w:tcW w:w="1231" w:type="dxa"/>
            <w:tcBorders>
              <w:top w:val="single" w:sz="2" w:space="0" w:color="auto"/>
              <w:bottom w:val="single" w:sz="2" w:space="0" w:color="auto"/>
            </w:tcBorders>
            <w:shd w:val="clear" w:color="auto" w:fill="auto"/>
            <w:noWrap/>
            <w:vAlign w:val="bottom"/>
            <w:hideMark/>
          </w:tcPr>
          <w:p w14:paraId="7528095A" w14:textId="77777777" w:rsidR="002A11CA" w:rsidRPr="005B7E32" w:rsidRDefault="002A11CA" w:rsidP="005B7E32">
            <w:pPr>
              <w:pStyle w:val="cuatexto"/>
              <w:jc w:val="right"/>
              <w:rPr>
                <w:szCs w:val="20"/>
              </w:rPr>
            </w:pPr>
            <w:r w:rsidRPr="005B7E32">
              <w:rPr>
                <w:szCs w:val="20"/>
              </w:rPr>
              <w:t>3</w:t>
            </w:r>
          </w:p>
        </w:tc>
        <w:tc>
          <w:tcPr>
            <w:tcW w:w="888" w:type="dxa"/>
            <w:tcBorders>
              <w:top w:val="single" w:sz="2" w:space="0" w:color="auto"/>
              <w:bottom w:val="single" w:sz="2" w:space="0" w:color="auto"/>
            </w:tcBorders>
            <w:shd w:val="clear" w:color="auto" w:fill="auto"/>
            <w:noWrap/>
            <w:vAlign w:val="bottom"/>
            <w:hideMark/>
          </w:tcPr>
          <w:p w14:paraId="1BFBBC21" w14:textId="77777777" w:rsidR="002A11CA" w:rsidRPr="005B7E32" w:rsidRDefault="002A11CA" w:rsidP="005B7E32">
            <w:pPr>
              <w:pStyle w:val="cuatexto"/>
              <w:jc w:val="right"/>
              <w:rPr>
                <w:szCs w:val="20"/>
              </w:rPr>
            </w:pPr>
            <w:r w:rsidRPr="005B7E32">
              <w:rPr>
                <w:szCs w:val="20"/>
              </w:rPr>
              <w:t>1.100</w:t>
            </w:r>
          </w:p>
        </w:tc>
        <w:tc>
          <w:tcPr>
            <w:tcW w:w="1063" w:type="dxa"/>
            <w:tcBorders>
              <w:top w:val="single" w:sz="2" w:space="0" w:color="auto"/>
              <w:bottom w:val="single" w:sz="2" w:space="0" w:color="auto"/>
            </w:tcBorders>
            <w:shd w:val="clear" w:color="auto" w:fill="auto"/>
            <w:noWrap/>
            <w:vAlign w:val="bottom"/>
            <w:hideMark/>
          </w:tcPr>
          <w:p w14:paraId="236D1056" w14:textId="77777777" w:rsidR="002A11CA" w:rsidRPr="005B7E32" w:rsidRDefault="002A11CA" w:rsidP="005B7E32">
            <w:pPr>
              <w:pStyle w:val="cuatexto"/>
              <w:jc w:val="right"/>
              <w:rPr>
                <w:szCs w:val="20"/>
              </w:rPr>
            </w:pPr>
            <w:r w:rsidRPr="005B7E32">
              <w:rPr>
                <w:szCs w:val="20"/>
              </w:rPr>
              <w:t>8</w:t>
            </w:r>
          </w:p>
        </w:tc>
      </w:tr>
      <w:tr w:rsidR="00F27913" w:rsidRPr="005B7E32" w14:paraId="69CEC0E8" w14:textId="77777777" w:rsidTr="00E946EA">
        <w:trPr>
          <w:trHeight w:val="198"/>
        </w:trPr>
        <w:tc>
          <w:tcPr>
            <w:tcW w:w="2287" w:type="dxa"/>
            <w:vMerge w:val="restart"/>
            <w:shd w:val="clear" w:color="auto" w:fill="auto"/>
            <w:vAlign w:val="center"/>
            <w:hideMark/>
          </w:tcPr>
          <w:p w14:paraId="08BE6944" w14:textId="77777777" w:rsidR="002A11CA" w:rsidRPr="005B7E32" w:rsidRDefault="002A11CA" w:rsidP="005B7E32">
            <w:pPr>
              <w:pStyle w:val="cuatexto"/>
              <w:rPr>
                <w:szCs w:val="20"/>
              </w:rPr>
            </w:pPr>
            <w:r w:rsidRPr="005B7E32">
              <w:rPr>
                <w:szCs w:val="20"/>
              </w:rPr>
              <w:t>Urología</w:t>
            </w:r>
          </w:p>
        </w:tc>
        <w:tc>
          <w:tcPr>
            <w:tcW w:w="1286" w:type="dxa"/>
            <w:gridSpan w:val="2"/>
            <w:tcBorders>
              <w:top w:val="single" w:sz="2" w:space="0" w:color="auto"/>
              <w:bottom w:val="single" w:sz="2" w:space="0" w:color="auto"/>
            </w:tcBorders>
            <w:shd w:val="clear" w:color="auto" w:fill="auto"/>
            <w:noWrap/>
            <w:vAlign w:val="bottom"/>
            <w:hideMark/>
          </w:tcPr>
          <w:p w14:paraId="0BD8FE78" w14:textId="77777777" w:rsidR="002A11CA" w:rsidRPr="005B7E32" w:rsidRDefault="002A11CA" w:rsidP="005B7E32">
            <w:pPr>
              <w:pStyle w:val="cuatexto"/>
              <w:rPr>
                <w:szCs w:val="20"/>
              </w:rPr>
            </w:pPr>
            <w:r w:rsidRPr="005B7E32">
              <w:rPr>
                <w:szCs w:val="20"/>
              </w:rPr>
              <w:t>Pamplona</w:t>
            </w:r>
          </w:p>
        </w:tc>
        <w:tc>
          <w:tcPr>
            <w:tcW w:w="880" w:type="dxa"/>
            <w:tcBorders>
              <w:top w:val="single" w:sz="2" w:space="0" w:color="auto"/>
              <w:bottom w:val="single" w:sz="2" w:space="0" w:color="auto"/>
            </w:tcBorders>
            <w:shd w:val="clear" w:color="auto" w:fill="auto"/>
            <w:noWrap/>
            <w:vAlign w:val="bottom"/>
            <w:hideMark/>
          </w:tcPr>
          <w:p w14:paraId="1EA6EDE1" w14:textId="77777777" w:rsidR="002A11CA" w:rsidRPr="005B7E32" w:rsidRDefault="002A11CA" w:rsidP="005B7E32">
            <w:pPr>
              <w:pStyle w:val="cuatexto"/>
              <w:jc w:val="right"/>
              <w:rPr>
                <w:szCs w:val="20"/>
              </w:rPr>
            </w:pPr>
            <w:r w:rsidRPr="005B7E32">
              <w:rPr>
                <w:szCs w:val="20"/>
              </w:rPr>
              <w:t>617</w:t>
            </w:r>
          </w:p>
        </w:tc>
        <w:tc>
          <w:tcPr>
            <w:tcW w:w="1231" w:type="dxa"/>
            <w:tcBorders>
              <w:top w:val="single" w:sz="2" w:space="0" w:color="auto"/>
              <w:bottom w:val="single" w:sz="2" w:space="0" w:color="auto"/>
            </w:tcBorders>
            <w:shd w:val="clear" w:color="auto" w:fill="auto"/>
            <w:noWrap/>
            <w:vAlign w:val="bottom"/>
            <w:hideMark/>
          </w:tcPr>
          <w:p w14:paraId="050091A1" w14:textId="77777777" w:rsidR="002A11CA" w:rsidRPr="005B7E32" w:rsidRDefault="002A11CA" w:rsidP="005B7E32">
            <w:pPr>
              <w:pStyle w:val="cuatexto"/>
              <w:jc w:val="right"/>
              <w:rPr>
                <w:szCs w:val="20"/>
              </w:rPr>
            </w:pPr>
            <w:r w:rsidRPr="005B7E32">
              <w:rPr>
                <w:szCs w:val="20"/>
              </w:rPr>
              <w:t>90</w:t>
            </w:r>
          </w:p>
        </w:tc>
        <w:tc>
          <w:tcPr>
            <w:tcW w:w="888" w:type="dxa"/>
            <w:tcBorders>
              <w:top w:val="single" w:sz="2" w:space="0" w:color="auto"/>
              <w:bottom w:val="single" w:sz="2" w:space="0" w:color="auto"/>
            </w:tcBorders>
            <w:shd w:val="clear" w:color="auto" w:fill="auto"/>
            <w:noWrap/>
            <w:vAlign w:val="bottom"/>
            <w:hideMark/>
          </w:tcPr>
          <w:p w14:paraId="01DF8C82" w14:textId="77777777" w:rsidR="002A11CA" w:rsidRPr="005B7E32" w:rsidRDefault="002A11CA" w:rsidP="005B7E32">
            <w:pPr>
              <w:pStyle w:val="cuatexto"/>
              <w:jc w:val="right"/>
              <w:rPr>
                <w:szCs w:val="20"/>
              </w:rPr>
            </w:pPr>
            <w:r w:rsidRPr="005B7E32">
              <w:rPr>
                <w:szCs w:val="20"/>
              </w:rPr>
              <w:t>600</w:t>
            </w:r>
          </w:p>
        </w:tc>
        <w:tc>
          <w:tcPr>
            <w:tcW w:w="1231" w:type="dxa"/>
            <w:tcBorders>
              <w:top w:val="single" w:sz="2" w:space="0" w:color="auto"/>
              <w:bottom w:val="single" w:sz="2" w:space="0" w:color="auto"/>
            </w:tcBorders>
            <w:shd w:val="clear" w:color="auto" w:fill="auto"/>
            <w:noWrap/>
            <w:vAlign w:val="bottom"/>
            <w:hideMark/>
          </w:tcPr>
          <w:p w14:paraId="781E017C" w14:textId="77777777" w:rsidR="002A11CA" w:rsidRPr="005B7E32" w:rsidRDefault="002A11CA" w:rsidP="005B7E32">
            <w:pPr>
              <w:pStyle w:val="cuatexto"/>
              <w:jc w:val="right"/>
              <w:rPr>
                <w:szCs w:val="20"/>
              </w:rPr>
            </w:pPr>
            <w:r w:rsidRPr="005B7E32">
              <w:rPr>
                <w:szCs w:val="20"/>
              </w:rPr>
              <w:t>99</w:t>
            </w:r>
          </w:p>
        </w:tc>
        <w:tc>
          <w:tcPr>
            <w:tcW w:w="888" w:type="dxa"/>
            <w:tcBorders>
              <w:top w:val="single" w:sz="2" w:space="0" w:color="auto"/>
              <w:bottom w:val="single" w:sz="2" w:space="0" w:color="auto"/>
            </w:tcBorders>
            <w:shd w:val="clear" w:color="auto" w:fill="auto"/>
            <w:noWrap/>
            <w:vAlign w:val="bottom"/>
            <w:hideMark/>
          </w:tcPr>
          <w:p w14:paraId="322BDCF9" w14:textId="77777777" w:rsidR="002A11CA" w:rsidRPr="005B7E32" w:rsidRDefault="002A11CA" w:rsidP="005B7E32">
            <w:pPr>
              <w:pStyle w:val="cuatexto"/>
              <w:jc w:val="right"/>
              <w:rPr>
                <w:szCs w:val="20"/>
              </w:rPr>
            </w:pPr>
            <w:r w:rsidRPr="005B7E32">
              <w:rPr>
                <w:szCs w:val="20"/>
              </w:rPr>
              <w:t>482</w:t>
            </w:r>
          </w:p>
        </w:tc>
        <w:tc>
          <w:tcPr>
            <w:tcW w:w="1231" w:type="dxa"/>
            <w:tcBorders>
              <w:top w:val="single" w:sz="2" w:space="0" w:color="auto"/>
              <w:bottom w:val="single" w:sz="2" w:space="0" w:color="auto"/>
            </w:tcBorders>
            <w:shd w:val="clear" w:color="auto" w:fill="auto"/>
            <w:noWrap/>
            <w:vAlign w:val="bottom"/>
            <w:hideMark/>
          </w:tcPr>
          <w:p w14:paraId="57C90EA7" w14:textId="77777777" w:rsidR="002A11CA" w:rsidRPr="005B7E32" w:rsidRDefault="002A11CA" w:rsidP="005B7E32">
            <w:pPr>
              <w:pStyle w:val="cuatexto"/>
              <w:jc w:val="right"/>
              <w:rPr>
                <w:szCs w:val="20"/>
              </w:rPr>
            </w:pPr>
            <w:r w:rsidRPr="005B7E32">
              <w:rPr>
                <w:szCs w:val="20"/>
              </w:rPr>
              <w:t>98</w:t>
            </w:r>
          </w:p>
        </w:tc>
        <w:tc>
          <w:tcPr>
            <w:tcW w:w="901" w:type="dxa"/>
            <w:tcBorders>
              <w:top w:val="single" w:sz="2" w:space="0" w:color="auto"/>
              <w:bottom w:val="single" w:sz="2" w:space="0" w:color="auto"/>
            </w:tcBorders>
            <w:shd w:val="clear" w:color="auto" w:fill="auto"/>
            <w:noWrap/>
            <w:vAlign w:val="bottom"/>
            <w:hideMark/>
          </w:tcPr>
          <w:p w14:paraId="57440079" w14:textId="77777777" w:rsidR="002A11CA" w:rsidRPr="005B7E32" w:rsidRDefault="002A11CA" w:rsidP="005B7E32">
            <w:pPr>
              <w:pStyle w:val="cuatexto"/>
              <w:jc w:val="right"/>
              <w:rPr>
                <w:szCs w:val="20"/>
              </w:rPr>
            </w:pPr>
            <w:r w:rsidRPr="005B7E32">
              <w:rPr>
                <w:szCs w:val="20"/>
              </w:rPr>
              <w:t>828</w:t>
            </w:r>
          </w:p>
        </w:tc>
        <w:tc>
          <w:tcPr>
            <w:tcW w:w="1231" w:type="dxa"/>
            <w:tcBorders>
              <w:top w:val="single" w:sz="2" w:space="0" w:color="auto"/>
              <w:bottom w:val="single" w:sz="2" w:space="0" w:color="auto"/>
            </w:tcBorders>
            <w:shd w:val="clear" w:color="auto" w:fill="auto"/>
            <w:noWrap/>
            <w:vAlign w:val="bottom"/>
            <w:hideMark/>
          </w:tcPr>
          <w:p w14:paraId="66D2F9B2" w14:textId="77777777" w:rsidR="002A11CA" w:rsidRPr="005B7E32" w:rsidRDefault="002A11CA" w:rsidP="005B7E32">
            <w:pPr>
              <w:pStyle w:val="cuatexto"/>
              <w:jc w:val="right"/>
              <w:rPr>
                <w:szCs w:val="20"/>
              </w:rPr>
            </w:pPr>
            <w:r w:rsidRPr="005B7E32">
              <w:rPr>
                <w:szCs w:val="20"/>
              </w:rPr>
              <w:t>11</w:t>
            </w:r>
          </w:p>
        </w:tc>
        <w:tc>
          <w:tcPr>
            <w:tcW w:w="888" w:type="dxa"/>
            <w:tcBorders>
              <w:top w:val="single" w:sz="2" w:space="0" w:color="auto"/>
              <w:bottom w:val="single" w:sz="2" w:space="0" w:color="auto"/>
            </w:tcBorders>
            <w:shd w:val="clear" w:color="auto" w:fill="auto"/>
            <w:noWrap/>
            <w:vAlign w:val="bottom"/>
            <w:hideMark/>
          </w:tcPr>
          <w:p w14:paraId="46C21667" w14:textId="77777777" w:rsidR="002A11CA" w:rsidRPr="005B7E32" w:rsidRDefault="002A11CA" w:rsidP="005B7E32">
            <w:pPr>
              <w:pStyle w:val="cuatexto"/>
              <w:jc w:val="right"/>
              <w:rPr>
                <w:szCs w:val="20"/>
              </w:rPr>
            </w:pPr>
            <w:r w:rsidRPr="005B7E32">
              <w:rPr>
                <w:szCs w:val="20"/>
              </w:rPr>
              <w:t>772</w:t>
            </w:r>
          </w:p>
        </w:tc>
        <w:tc>
          <w:tcPr>
            <w:tcW w:w="1063" w:type="dxa"/>
            <w:tcBorders>
              <w:top w:val="single" w:sz="2" w:space="0" w:color="auto"/>
              <w:bottom w:val="single" w:sz="2" w:space="0" w:color="auto"/>
            </w:tcBorders>
            <w:shd w:val="clear" w:color="auto" w:fill="auto"/>
            <w:noWrap/>
            <w:vAlign w:val="bottom"/>
            <w:hideMark/>
          </w:tcPr>
          <w:p w14:paraId="1EE2471C" w14:textId="77777777" w:rsidR="002A11CA" w:rsidRPr="005B7E32" w:rsidRDefault="002A11CA" w:rsidP="005B7E32">
            <w:pPr>
              <w:pStyle w:val="cuatexto"/>
              <w:jc w:val="right"/>
              <w:rPr>
                <w:szCs w:val="20"/>
              </w:rPr>
            </w:pPr>
            <w:r w:rsidRPr="005B7E32">
              <w:rPr>
                <w:szCs w:val="20"/>
              </w:rPr>
              <w:t>81</w:t>
            </w:r>
          </w:p>
        </w:tc>
      </w:tr>
      <w:tr w:rsidR="00F27913" w:rsidRPr="005B7E32" w14:paraId="447A0F25" w14:textId="77777777" w:rsidTr="00535539">
        <w:trPr>
          <w:trHeight w:val="198"/>
        </w:trPr>
        <w:tc>
          <w:tcPr>
            <w:tcW w:w="2287" w:type="dxa"/>
            <w:vMerge/>
            <w:vAlign w:val="center"/>
            <w:hideMark/>
          </w:tcPr>
          <w:p w14:paraId="3BCB65EA" w14:textId="77777777" w:rsidR="002A11CA" w:rsidRPr="005B7E32" w:rsidRDefault="002A11CA" w:rsidP="005B7E32">
            <w:pPr>
              <w:pStyle w:val="cuatexto"/>
              <w:rPr>
                <w:szCs w:val="20"/>
              </w:rPr>
            </w:pPr>
          </w:p>
        </w:tc>
        <w:tc>
          <w:tcPr>
            <w:tcW w:w="1286" w:type="dxa"/>
            <w:gridSpan w:val="2"/>
            <w:tcBorders>
              <w:top w:val="single" w:sz="2" w:space="0" w:color="auto"/>
              <w:bottom w:val="single" w:sz="2" w:space="0" w:color="auto"/>
            </w:tcBorders>
            <w:shd w:val="clear" w:color="auto" w:fill="auto"/>
            <w:noWrap/>
            <w:vAlign w:val="bottom"/>
            <w:hideMark/>
          </w:tcPr>
          <w:p w14:paraId="05118F7D" w14:textId="77777777" w:rsidR="002A11CA" w:rsidRPr="005B7E32" w:rsidRDefault="002A11CA" w:rsidP="005B7E32">
            <w:pPr>
              <w:pStyle w:val="cuatexto"/>
              <w:rPr>
                <w:szCs w:val="20"/>
              </w:rPr>
            </w:pPr>
            <w:r w:rsidRPr="005B7E32">
              <w:rPr>
                <w:szCs w:val="20"/>
              </w:rPr>
              <w:t>Tudela</w:t>
            </w:r>
          </w:p>
        </w:tc>
        <w:tc>
          <w:tcPr>
            <w:tcW w:w="880" w:type="dxa"/>
            <w:tcBorders>
              <w:top w:val="single" w:sz="2" w:space="0" w:color="auto"/>
              <w:bottom w:val="single" w:sz="2" w:space="0" w:color="auto"/>
            </w:tcBorders>
            <w:shd w:val="clear" w:color="auto" w:fill="auto"/>
            <w:noWrap/>
            <w:vAlign w:val="bottom"/>
            <w:hideMark/>
          </w:tcPr>
          <w:p w14:paraId="0DBA5AD9" w14:textId="77777777" w:rsidR="002A11CA" w:rsidRPr="005B7E32" w:rsidRDefault="002A11CA" w:rsidP="005B7E32">
            <w:pPr>
              <w:pStyle w:val="cuatexto"/>
              <w:jc w:val="right"/>
              <w:rPr>
                <w:szCs w:val="20"/>
              </w:rPr>
            </w:pPr>
            <w:r w:rsidRPr="005B7E32">
              <w:rPr>
                <w:szCs w:val="20"/>
              </w:rPr>
              <w:t>91</w:t>
            </w:r>
          </w:p>
        </w:tc>
        <w:tc>
          <w:tcPr>
            <w:tcW w:w="1231" w:type="dxa"/>
            <w:tcBorders>
              <w:top w:val="single" w:sz="2" w:space="0" w:color="auto"/>
              <w:bottom w:val="single" w:sz="2" w:space="0" w:color="auto"/>
            </w:tcBorders>
            <w:shd w:val="clear" w:color="auto" w:fill="auto"/>
            <w:noWrap/>
            <w:vAlign w:val="bottom"/>
            <w:hideMark/>
          </w:tcPr>
          <w:p w14:paraId="413BDF4B" w14:textId="77777777" w:rsidR="002A11CA" w:rsidRPr="005B7E32" w:rsidRDefault="002A11CA" w:rsidP="005B7E32">
            <w:pPr>
              <w:pStyle w:val="cuatexto"/>
              <w:jc w:val="right"/>
              <w:rPr>
                <w:szCs w:val="20"/>
              </w:rPr>
            </w:pPr>
            <w:r w:rsidRPr="005B7E32">
              <w:rPr>
                <w:szCs w:val="20"/>
              </w:rPr>
              <w:t>100</w:t>
            </w:r>
          </w:p>
        </w:tc>
        <w:tc>
          <w:tcPr>
            <w:tcW w:w="888" w:type="dxa"/>
            <w:tcBorders>
              <w:top w:val="single" w:sz="2" w:space="0" w:color="auto"/>
              <w:bottom w:val="single" w:sz="2" w:space="0" w:color="auto"/>
            </w:tcBorders>
            <w:shd w:val="clear" w:color="auto" w:fill="auto"/>
            <w:noWrap/>
            <w:vAlign w:val="bottom"/>
            <w:hideMark/>
          </w:tcPr>
          <w:p w14:paraId="30F21D62" w14:textId="77777777" w:rsidR="002A11CA" w:rsidRPr="005B7E32" w:rsidRDefault="002A11CA" w:rsidP="005B7E32">
            <w:pPr>
              <w:pStyle w:val="cuatexto"/>
              <w:jc w:val="right"/>
              <w:rPr>
                <w:szCs w:val="20"/>
              </w:rPr>
            </w:pPr>
            <w:r w:rsidRPr="005B7E32">
              <w:rPr>
                <w:szCs w:val="20"/>
              </w:rPr>
              <w:t>71</w:t>
            </w:r>
          </w:p>
        </w:tc>
        <w:tc>
          <w:tcPr>
            <w:tcW w:w="1231" w:type="dxa"/>
            <w:tcBorders>
              <w:top w:val="single" w:sz="2" w:space="0" w:color="auto"/>
              <w:bottom w:val="single" w:sz="2" w:space="0" w:color="auto"/>
            </w:tcBorders>
            <w:shd w:val="clear" w:color="auto" w:fill="auto"/>
            <w:noWrap/>
            <w:vAlign w:val="bottom"/>
            <w:hideMark/>
          </w:tcPr>
          <w:p w14:paraId="535E09F9" w14:textId="77777777" w:rsidR="002A11CA" w:rsidRPr="005B7E32" w:rsidRDefault="002A11CA" w:rsidP="005B7E32">
            <w:pPr>
              <w:pStyle w:val="cuatexto"/>
              <w:jc w:val="right"/>
              <w:rPr>
                <w:szCs w:val="20"/>
              </w:rPr>
            </w:pPr>
            <w:r w:rsidRPr="005B7E32">
              <w:rPr>
                <w:szCs w:val="20"/>
              </w:rPr>
              <w:t>99</w:t>
            </w:r>
          </w:p>
        </w:tc>
        <w:tc>
          <w:tcPr>
            <w:tcW w:w="888" w:type="dxa"/>
            <w:tcBorders>
              <w:top w:val="single" w:sz="2" w:space="0" w:color="auto"/>
              <w:bottom w:val="single" w:sz="2" w:space="0" w:color="auto"/>
            </w:tcBorders>
            <w:shd w:val="clear" w:color="auto" w:fill="auto"/>
            <w:noWrap/>
            <w:vAlign w:val="bottom"/>
            <w:hideMark/>
          </w:tcPr>
          <w:p w14:paraId="59B17956" w14:textId="77777777" w:rsidR="002A11CA" w:rsidRPr="005B7E32" w:rsidRDefault="002A11CA" w:rsidP="005B7E32">
            <w:pPr>
              <w:pStyle w:val="cuatexto"/>
              <w:jc w:val="right"/>
              <w:rPr>
                <w:szCs w:val="20"/>
              </w:rPr>
            </w:pPr>
            <w:r w:rsidRPr="005B7E32">
              <w:rPr>
                <w:szCs w:val="20"/>
              </w:rPr>
              <w:t>115</w:t>
            </w:r>
          </w:p>
        </w:tc>
        <w:tc>
          <w:tcPr>
            <w:tcW w:w="1231" w:type="dxa"/>
            <w:tcBorders>
              <w:top w:val="single" w:sz="2" w:space="0" w:color="auto"/>
              <w:bottom w:val="single" w:sz="2" w:space="0" w:color="auto"/>
            </w:tcBorders>
            <w:shd w:val="clear" w:color="auto" w:fill="auto"/>
            <w:noWrap/>
            <w:vAlign w:val="bottom"/>
            <w:hideMark/>
          </w:tcPr>
          <w:p w14:paraId="0888B6F5" w14:textId="77777777" w:rsidR="002A11CA" w:rsidRPr="005B7E32" w:rsidRDefault="002A11CA" w:rsidP="005B7E32">
            <w:pPr>
              <w:pStyle w:val="cuatexto"/>
              <w:jc w:val="right"/>
              <w:rPr>
                <w:szCs w:val="20"/>
              </w:rPr>
            </w:pPr>
            <w:r w:rsidRPr="005B7E32">
              <w:rPr>
                <w:szCs w:val="20"/>
              </w:rPr>
              <w:t>100</w:t>
            </w:r>
          </w:p>
        </w:tc>
        <w:tc>
          <w:tcPr>
            <w:tcW w:w="901" w:type="dxa"/>
            <w:tcBorders>
              <w:top w:val="single" w:sz="2" w:space="0" w:color="auto"/>
              <w:bottom w:val="single" w:sz="2" w:space="0" w:color="auto"/>
            </w:tcBorders>
            <w:shd w:val="clear" w:color="auto" w:fill="auto"/>
            <w:noWrap/>
            <w:vAlign w:val="bottom"/>
            <w:hideMark/>
          </w:tcPr>
          <w:p w14:paraId="7FDF78E4" w14:textId="77777777" w:rsidR="002A11CA" w:rsidRPr="005B7E32" w:rsidRDefault="002A11CA" w:rsidP="005B7E32">
            <w:pPr>
              <w:pStyle w:val="cuatexto"/>
              <w:jc w:val="right"/>
              <w:rPr>
                <w:szCs w:val="20"/>
              </w:rPr>
            </w:pPr>
            <w:r w:rsidRPr="005B7E32">
              <w:rPr>
                <w:szCs w:val="20"/>
              </w:rPr>
              <w:t>215</w:t>
            </w:r>
          </w:p>
        </w:tc>
        <w:tc>
          <w:tcPr>
            <w:tcW w:w="1231" w:type="dxa"/>
            <w:tcBorders>
              <w:top w:val="single" w:sz="2" w:space="0" w:color="auto"/>
              <w:bottom w:val="single" w:sz="2" w:space="0" w:color="auto"/>
            </w:tcBorders>
            <w:shd w:val="clear" w:color="auto" w:fill="auto"/>
            <w:noWrap/>
            <w:vAlign w:val="bottom"/>
            <w:hideMark/>
          </w:tcPr>
          <w:p w14:paraId="3B2DC341" w14:textId="77777777" w:rsidR="002A11CA" w:rsidRPr="005B7E32" w:rsidRDefault="002A11CA" w:rsidP="005B7E32">
            <w:pPr>
              <w:pStyle w:val="cuatexto"/>
              <w:jc w:val="right"/>
              <w:rPr>
                <w:szCs w:val="20"/>
              </w:rPr>
            </w:pPr>
            <w:r w:rsidRPr="005B7E32">
              <w:rPr>
                <w:szCs w:val="20"/>
              </w:rPr>
              <w:t>68</w:t>
            </w:r>
          </w:p>
        </w:tc>
        <w:tc>
          <w:tcPr>
            <w:tcW w:w="888" w:type="dxa"/>
            <w:tcBorders>
              <w:top w:val="single" w:sz="2" w:space="0" w:color="auto"/>
              <w:bottom w:val="single" w:sz="2" w:space="0" w:color="auto"/>
            </w:tcBorders>
            <w:shd w:val="clear" w:color="auto" w:fill="auto"/>
            <w:noWrap/>
            <w:vAlign w:val="bottom"/>
            <w:hideMark/>
          </w:tcPr>
          <w:p w14:paraId="65A87B57" w14:textId="77777777" w:rsidR="002A11CA" w:rsidRPr="005B7E32" w:rsidRDefault="002A11CA" w:rsidP="005B7E32">
            <w:pPr>
              <w:pStyle w:val="cuatexto"/>
              <w:jc w:val="right"/>
              <w:rPr>
                <w:szCs w:val="20"/>
              </w:rPr>
            </w:pPr>
            <w:r w:rsidRPr="005B7E32">
              <w:rPr>
                <w:szCs w:val="20"/>
              </w:rPr>
              <w:t>238</w:t>
            </w:r>
          </w:p>
        </w:tc>
        <w:tc>
          <w:tcPr>
            <w:tcW w:w="1063" w:type="dxa"/>
            <w:tcBorders>
              <w:top w:val="single" w:sz="2" w:space="0" w:color="auto"/>
              <w:bottom w:val="single" w:sz="2" w:space="0" w:color="auto"/>
            </w:tcBorders>
            <w:shd w:val="clear" w:color="auto" w:fill="auto"/>
            <w:noWrap/>
            <w:vAlign w:val="bottom"/>
            <w:hideMark/>
          </w:tcPr>
          <w:p w14:paraId="0B909392" w14:textId="77777777" w:rsidR="002A11CA" w:rsidRPr="005B7E32" w:rsidRDefault="002A11CA" w:rsidP="005B7E32">
            <w:pPr>
              <w:pStyle w:val="cuatexto"/>
              <w:jc w:val="right"/>
              <w:rPr>
                <w:szCs w:val="20"/>
              </w:rPr>
            </w:pPr>
            <w:r w:rsidRPr="005B7E32">
              <w:rPr>
                <w:szCs w:val="20"/>
              </w:rPr>
              <w:t>18</w:t>
            </w:r>
          </w:p>
        </w:tc>
      </w:tr>
      <w:tr w:rsidR="00F27913" w:rsidRPr="005B7E32" w14:paraId="23BD80EA" w14:textId="77777777" w:rsidTr="00463DD6">
        <w:trPr>
          <w:trHeight w:val="198"/>
        </w:trPr>
        <w:tc>
          <w:tcPr>
            <w:tcW w:w="2287" w:type="dxa"/>
            <w:vMerge/>
            <w:tcBorders>
              <w:bottom w:val="single" w:sz="4" w:space="0" w:color="auto"/>
            </w:tcBorders>
            <w:vAlign w:val="center"/>
            <w:hideMark/>
          </w:tcPr>
          <w:p w14:paraId="19A3E6BF" w14:textId="77777777" w:rsidR="002A11CA" w:rsidRPr="005B7E32" w:rsidRDefault="002A11CA" w:rsidP="005B7E32">
            <w:pPr>
              <w:pStyle w:val="cuatexto"/>
              <w:rPr>
                <w:szCs w:val="20"/>
              </w:rPr>
            </w:pPr>
          </w:p>
        </w:tc>
        <w:tc>
          <w:tcPr>
            <w:tcW w:w="1286" w:type="dxa"/>
            <w:gridSpan w:val="2"/>
            <w:tcBorders>
              <w:top w:val="single" w:sz="2" w:space="0" w:color="auto"/>
              <w:bottom w:val="single" w:sz="4" w:space="0" w:color="auto"/>
            </w:tcBorders>
            <w:shd w:val="clear" w:color="auto" w:fill="auto"/>
            <w:noWrap/>
            <w:vAlign w:val="bottom"/>
            <w:hideMark/>
          </w:tcPr>
          <w:p w14:paraId="3FD7DADE" w14:textId="77777777" w:rsidR="002A11CA" w:rsidRPr="005B7E32" w:rsidRDefault="002A11CA" w:rsidP="005B7E32">
            <w:pPr>
              <w:pStyle w:val="cuatexto"/>
              <w:rPr>
                <w:szCs w:val="20"/>
              </w:rPr>
            </w:pPr>
            <w:r w:rsidRPr="005B7E32">
              <w:rPr>
                <w:szCs w:val="20"/>
              </w:rPr>
              <w:t>Estella</w:t>
            </w:r>
          </w:p>
        </w:tc>
        <w:tc>
          <w:tcPr>
            <w:tcW w:w="880" w:type="dxa"/>
            <w:tcBorders>
              <w:top w:val="single" w:sz="2" w:space="0" w:color="auto"/>
              <w:bottom w:val="single" w:sz="4" w:space="0" w:color="auto"/>
            </w:tcBorders>
            <w:shd w:val="clear" w:color="auto" w:fill="auto"/>
            <w:noWrap/>
            <w:vAlign w:val="bottom"/>
            <w:hideMark/>
          </w:tcPr>
          <w:p w14:paraId="56F45A4D" w14:textId="77777777" w:rsidR="002A11CA" w:rsidRPr="005B7E32" w:rsidRDefault="002A11CA" w:rsidP="005B7E32">
            <w:pPr>
              <w:pStyle w:val="cuatexto"/>
              <w:jc w:val="right"/>
              <w:rPr>
                <w:szCs w:val="20"/>
              </w:rPr>
            </w:pPr>
            <w:r w:rsidRPr="005B7E32">
              <w:rPr>
                <w:szCs w:val="20"/>
              </w:rPr>
              <w:t>61</w:t>
            </w:r>
          </w:p>
        </w:tc>
        <w:tc>
          <w:tcPr>
            <w:tcW w:w="1231" w:type="dxa"/>
            <w:tcBorders>
              <w:top w:val="single" w:sz="2" w:space="0" w:color="auto"/>
              <w:bottom w:val="single" w:sz="4" w:space="0" w:color="auto"/>
            </w:tcBorders>
            <w:shd w:val="clear" w:color="auto" w:fill="auto"/>
            <w:noWrap/>
            <w:vAlign w:val="bottom"/>
            <w:hideMark/>
          </w:tcPr>
          <w:p w14:paraId="77392C23" w14:textId="77777777" w:rsidR="002A11CA" w:rsidRPr="005B7E32" w:rsidRDefault="002A11CA" w:rsidP="005B7E32">
            <w:pPr>
              <w:pStyle w:val="cuatexto"/>
              <w:jc w:val="right"/>
              <w:rPr>
                <w:szCs w:val="20"/>
              </w:rPr>
            </w:pPr>
            <w:r w:rsidRPr="005B7E32">
              <w:rPr>
                <w:szCs w:val="20"/>
              </w:rPr>
              <w:t>100</w:t>
            </w:r>
          </w:p>
        </w:tc>
        <w:tc>
          <w:tcPr>
            <w:tcW w:w="888" w:type="dxa"/>
            <w:tcBorders>
              <w:top w:val="single" w:sz="2" w:space="0" w:color="auto"/>
              <w:bottom w:val="single" w:sz="4" w:space="0" w:color="auto"/>
            </w:tcBorders>
            <w:shd w:val="clear" w:color="auto" w:fill="auto"/>
            <w:noWrap/>
            <w:vAlign w:val="bottom"/>
            <w:hideMark/>
          </w:tcPr>
          <w:p w14:paraId="675F37B1" w14:textId="77777777" w:rsidR="002A11CA" w:rsidRPr="005B7E32" w:rsidRDefault="002A11CA" w:rsidP="005B7E32">
            <w:pPr>
              <w:pStyle w:val="cuatexto"/>
              <w:jc w:val="right"/>
              <w:rPr>
                <w:szCs w:val="20"/>
              </w:rPr>
            </w:pPr>
            <w:r w:rsidRPr="005B7E32">
              <w:rPr>
                <w:szCs w:val="20"/>
              </w:rPr>
              <w:t>69</w:t>
            </w:r>
          </w:p>
        </w:tc>
        <w:tc>
          <w:tcPr>
            <w:tcW w:w="1231" w:type="dxa"/>
            <w:tcBorders>
              <w:top w:val="single" w:sz="2" w:space="0" w:color="auto"/>
              <w:bottom w:val="single" w:sz="4" w:space="0" w:color="auto"/>
            </w:tcBorders>
            <w:shd w:val="clear" w:color="auto" w:fill="auto"/>
            <w:noWrap/>
            <w:vAlign w:val="bottom"/>
            <w:hideMark/>
          </w:tcPr>
          <w:p w14:paraId="4AE8809B" w14:textId="77777777" w:rsidR="002A11CA" w:rsidRPr="005B7E32" w:rsidRDefault="002A11CA" w:rsidP="005B7E32">
            <w:pPr>
              <w:pStyle w:val="cuatexto"/>
              <w:jc w:val="right"/>
              <w:rPr>
                <w:szCs w:val="20"/>
              </w:rPr>
            </w:pPr>
            <w:r w:rsidRPr="005B7E32">
              <w:rPr>
                <w:szCs w:val="20"/>
              </w:rPr>
              <w:t>100</w:t>
            </w:r>
          </w:p>
        </w:tc>
        <w:tc>
          <w:tcPr>
            <w:tcW w:w="888" w:type="dxa"/>
            <w:tcBorders>
              <w:top w:val="single" w:sz="2" w:space="0" w:color="auto"/>
              <w:bottom w:val="single" w:sz="4" w:space="0" w:color="auto"/>
            </w:tcBorders>
            <w:shd w:val="clear" w:color="auto" w:fill="auto"/>
            <w:noWrap/>
            <w:vAlign w:val="bottom"/>
            <w:hideMark/>
          </w:tcPr>
          <w:p w14:paraId="549A8516" w14:textId="77777777" w:rsidR="002A11CA" w:rsidRPr="005B7E32" w:rsidRDefault="002A11CA" w:rsidP="005B7E32">
            <w:pPr>
              <w:pStyle w:val="cuatexto"/>
              <w:jc w:val="right"/>
              <w:rPr>
                <w:szCs w:val="20"/>
              </w:rPr>
            </w:pPr>
            <w:r w:rsidRPr="005B7E32">
              <w:rPr>
                <w:szCs w:val="20"/>
              </w:rPr>
              <w:t>114</w:t>
            </w:r>
          </w:p>
        </w:tc>
        <w:tc>
          <w:tcPr>
            <w:tcW w:w="1231" w:type="dxa"/>
            <w:tcBorders>
              <w:top w:val="single" w:sz="2" w:space="0" w:color="auto"/>
              <w:bottom w:val="single" w:sz="4" w:space="0" w:color="auto"/>
            </w:tcBorders>
            <w:shd w:val="clear" w:color="auto" w:fill="auto"/>
            <w:noWrap/>
            <w:vAlign w:val="bottom"/>
            <w:hideMark/>
          </w:tcPr>
          <w:p w14:paraId="46F08179" w14:textId="77777777" w:rsidR="002A11CA" w:rsidRPr="005B7E32" w:rsidRDefault="002A11CA" w:rsidP="005B7E32">
            <w:pPr>
              <w:pStyle w:val="cuatexto"/>
              <w:jc w:val="right"/>
              <w:rPr>
                <w:szCs w:val="20"/>
              </w:rPr>
            </w:pPr>
            <w:r w:rsidRPr="005B7E32">
              <w:rPr>
                <w:szCs w:val="20"/>
              </w:rPr>
              <w:t>58</w:t>
            </w:r>
          </w:p>
        </w:tc>
        <w:tc>
          <w:tcPr>
            <w:tcW w:w="901" w:type="dxa"/>
            <w:tcBorders>
              <w:top w:val="single" w:sz="2" w:space="0" w:color="auto"/>
              <w:bottom w:val="single" w:sz="4" w:space="0" w:color="auto"/>
            </w:tcBorders>
            <w:shd w:val="clear" w:color="auto" w:fill="auto"/>
            <w:noWrap/>
            <w:vAlign w:val="bottom"/>
            <w:hideMark/>
          </w:tcPr>
          <w:p w14:paraId="13A3C8B1" w14:textId="77777777" w:rsidR="002A11CA" w:rsidRPr="005B7E32" w:rsidRDefault="002A11CA" w:rsidP="005B7E32">
            <w:pPr>
              <w:pStyle w:val="cuatexto"/>
              <w:jc w:val="right"/>
              <w:rPr>
                <w:szCs w:val="20"/>
              </w:rPr>
            </w:pPr>
            <w:r w:rsidRPr="005B7E32">
              <w:rPr>
                <w:szCs w:val="20"/>
              </w:rPr>
              <w:t>123</w:t>
            </w:r>
          </w:p>
        </w:tc>
        <w:tc>
          <w:tcPr>
            <w:tcW w:w="1231" w:type="dxa"/>
            <w:tcBorders>
              <w:top w:val="single" w:sz="2" w:space="0" w:color="auto"/>
              <w:bottom w:val="single" w:sz="4" w:space="0" w:color="auto"/>
            </w:tcBorders>
            <w:shd w:val="clear" w:color="auto" w:fill="auto"/>
            <w:noWrap/>
            <w:vAlign w:val="bottom"/>
            <w:hideMark/>
          </w:tcPr>
          <w:p w14:paraId="0D56D797" w14:textId="77777777" w:rsidR="002A11CA" w:rsidRPr="005B7E32" w:rsidRDefault="002A11CA" w:rsidP="005B7E32">
            <w:pPr>
              <w:pStyle w:val="cuatexto"/>
              <w:jc w:val="right"/>
              <w:rPr>
                <w:szCs w:val="20"/>
              </w:rPr>
            </w:pPr>
            <w:r w:rsidRPr="005B7E32">
              <w:rPr>
                <w:szCs w:val="20"/>
              </w:rPr>
              <w:t>56</w:t>
            </w:r>
          </w:p>
        </w:tc>
        <w:tc>
          <w:tcPr>
            <w:tcW w:w="888" w:type="dxa"/>
            <w:tcBorders>
              <w:top w:val="single" w:sz="2" w:space="0" w:color="auto"/>
              <w:bottom w:val="single" w:sz="4" w:space="0" w:color="auto"/>
            </w:tcBorders>
            <w:shd w:val="clear" w:color="auto" w:fill="auto"/>
            <w:noWrap/>
            <w:vAlign w:val="bottom"/>
            <w:hideMark/>
          </w:tcPr>
          <w:p w14:paraId="5799728D" w14:textId="77777777" w:rsidR="002A11CA" w:rsidRPr="005B7E32" w:rsidRDefault="002A11CA" w:rsidP="005B7E32">
            <w:pPr>
              <w:pStyle w:val="cuatexto"/>
              <w:jc w:val="right"/>
              <w:rPr>
                <w:szCs w:val="20"/>
              </w:rPr>
            </w:pPr>
            <w:r w:rsidRPr="005B7E32">
              <w:rPr>
                <w:szCs w:val="20"/>
              </w:rPr>
              <w:t>229</w:t>
            </w:r>
          </w:p>
        </w:tc>
        <w:tc>
          <w:tcPr>
            <w:tcW w:w="1063" w:type="dxa"/>
            <w:tcBorders>
              <w:top w:val="single" w:sz="2" w:space="0" w:color="auto"/>
              <w:bottom w:val="single" w:sz="4" w:space="0" w:color="auto"/>
            </w:tcBorders>
            <w:shd w:val="clear" w:color="auto" w:fill="auto"/>
            <w:noWrap/>
            <w:vAlign w:val="bottom"/>
            <w:hideMark/>
          </w:tcPr>
          <w:p w14:paraId="34CC7BFE" w14:textId="77777777" w:rsidR="002A11CA" w:rsidRPr="005B7E32" w:rsidRDefault="002A11CA" w:rsidP="005B7E32">
            <w:pPr>
              <w:pStyle w:val="cuatexto"/>
              <w:jc w:val="right"/>
              <w:rPr>
                <w:szCs w:val="20"/>
              </w:rPr>
            </w:pPr>
            <w:r w:rsidRPr="005B7E32">
              <w:rPr>
                <w:szCs w:val="20"/>
              </w:rPr>
              <w:t>23</w:t>
            </w:r>
          </w:p>
        </w:tc>
      </w:tr>
    </w:tbl>
    <w:p w14:paraId="0A8792F6" w14:textId="77777777" w:rsidR="002A11CA" w:rsidRDefault="002A11CA" w:rsidP="00FA38AF">
      <w:pPr>
        <w:pStyle w:val="cuatexto"/>
        <w:rPr>
          <w:sz w:val="26"/>
          <w:szCs w:val="26"/>
          <w:lang w:eastAsia="es-ES"/>
        </w:rPr>
      </w:pPr>
      <w:r>
        <w:rPr>
          <w:sz w:val="26"/>
          <w:szCs w:val="26"/>
          <w:lang w:eastAsia="es-ES"/>
        </w:rPr>
        <w:br w:type="page"/>
      </w:r>
    </w:p>
    <w:p w14:paraId="0E1DAFAD" w14:textId="7F1C4EA6" w:rsidR="002A11CA" w:rsidRPr="00DB0FB2" w:rsidRDefault="002A11CA" w:rsidP="00DB0FB2">
      <w:pPr>
        <w:pStyle w:val="atitulo1"/>
      </w:pPr>
      <w:bookmarkStart w:id="63" w:name="_Toc136885532"/>
      <w:bookmarkStart w:id="64" w:name="_Toc146545296"/>
      <w:r w:rsidRPr="00DB0FB2">
        <w:lastRenderedPageBreak/>
        <w:t xml:space="preserve">Anexo </w:t>
      </w:r>
      <w:r w:rsidR="00930031" w:rsidRPr="00DB0FB2">
        <w:t>9</w:t>
      </w:r>
      <w:r w:rsidRPr="00DB0FB2">
        <w:t>. Número de personas en lista de espera para primeras consultas por especialidad no incluida en la ley de garantías por área sanitaria (2018-2022)</w:t>
      </w:r>
      <w:bookmarkEnd w:id="63"/>
      <w:bookmarkEnd w:id="64"/>
    </w:p>
    <w:tbl>
      <w:tblPr>
        <w:tblW w:w="14010"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487"/>
        <w:gridCol w:w="1087"/>
        <w:gridCol w:w="1143"/>
        <w:gridCol w:w="1143"/>
        <w:gridCol w:w="1143"/>
        <w:gridCol w:w="1143"/>
        <w:gridCol w:w="1143"/>
        <w:gridCol w:w="1143"/>
        <w:gridCol w:w="1143"/>
        <w:gridCol w:w="1143"/>
        <w:gridCol w:w="1143"/>
        <w:gridCol w:w="1149"/>
      </w:tblGrid>
      <w:tr w:rsidR="002A11CA" w:rsidRPr="00ED6C2F" w14:paraId="1BBB65F6" w14:textId="77777777" w:rsidTr="003406EF">
        <w:trPr>
          <w:trHeight w:val="255"/>
          <w:tblHeader/>
        </w:trPr>
        <w:tc>
          <w:tcPr>
            <w:tcW w:w="1487" w:type="dxa"/>
            <w:shd w:val="clear" w:color="auto" w:fill="8DB3E2" w:themeFill="text2" w:themeFillTint="66"/>
            <w:vAlign w:val="center"/>
            <w:hideMark/>
          </w:tcPr>
          <w:p w14:paraId="23E93E31" w14:textId="77777777" w:rsidR="002A11CA" w:rsidRPr="00ED6C2F" w:rsidRDefault="002A11CA" w:rsidP="00ED6C2F">
            <w:pPr>
              <w:pStyle w:val="cuadroCabe"/>
            </w:pPr>
          </w:p>
        </w:tc>
        <w:tc>
          <w:tcPr>
            <w:tcW w:w="1087" w:type="dxa"/>
            <w:shd w:val="clear" w:color="auto" w:fill="8DB3E2" w:themeFill="text2" w:themeFillTint="66"/>
            <w:vAlign w:val="center"/>
            <w:hideMark/>
          </w:tcPr>
          <w:p w14:paraId="46039612" w14:textId="77777777" w:rsidR="002A11CA" w:rsidRPr="00ED6C2F" w:rsidRDefault="002A11CA" w:rsidP="00ED6C2F">
            <w:pPr>
              <w:pStyle w:val="cuadroCabe"/>
            </w:pPr>
          </w:p>
        </w:tc>
        <w:tc>
          <w:tcPr>
            <w:tcW w:w="1143" w:type="dxa"/>
            <w:shd w:val="clear" w:color="auto" w:fill="8DB3E2" w:themeFill="text2" w:themeFillTint="66"/>
            <w:vAlign w:val="center"/>
            <w:hideMark/>
          </w:tcPr>
          <w:p w14:paraId="12A11A31" w14:textId="77777777" w:rsidR="002A11CA" w:rsidRPr="00ED6C2F" w:rsidRDefault="002A11CA" w:rsidP="00ED6C2F">
            <w:pPr>
              <w:pStyle w:val="cuadroCabe"/>
              <w:jc w:val="right"/>
            </w:pPr>
            <w:r w:rsidRPr="00ED6C2F">
              <w:t>2018</w:t>
            </w:r>
          </w:p>
        </w:tc>
        <w:tc>
          <w:tcPr>
            <w:tcW w:w="1143" w:type="dxa"/>
            <w:shd w:val="clear" w:color="auto" w:fill="8DB3E2" w:themeFill="text2" w:themeFillTint="66"/>
            <w:vAlign w:val="center"/>
            <w:hideMark/>
          </w:tcPr>
          <w:p w14:paraId="3415392C" w14:textId="77777777" w:rsidR="001A2FDD" w:rsidRPr="00ED6C2F" w:rsidRDefault="002A11CA" w:rsidP="00ED6C2F">
            <w:pPr>
              <w:pStyle w:val="cuadroCabe"/>
              <w:jc w:val="right"/>
            </w:pPr>
            <w:r w:rsidRPr="00ED6C2F">
              <w:t xml:space="preserve">% con </w:t>
            </w:r>
          </w:p>
          <w:p w14:paraId="4976819F" w14:textId="67D6BCC8" w:rsidR="002A11CA" w:rsidRPr="00ED6C2F" w:rsidRDefault="002A11CA" w:rsidP="00ED6C2F">
            <w:pPr>
              <w:pStyle w:val="cuadroCabe"/>
              <w:jc w:val="right"/>
            </w:pPr>
            <w:r w:rsidRPr="00ED6C2F">
              <w:t>cita 2018</w:t>
            </w:r>
          </w:p>
        </w:tc>
        <w:tc>
          <w:tcPr>
            <w:tcW w:w="1143" w:type="dxa"/>
            <w:shd w:val="clear" w:color="auto" w:fill="8DB3E2" w:themeFill="text2" w:themeFillTint="66"/>
            <w:vAlign w:val="center"/>
            <w:hideMark/>
          </w:tcPr>
          <w:p w14:paraId="625796F6" w14:textId="77777777" w:rsidR="002A11CA" w:rsidRPr="00ED6C2F" w:rsidRDefault="002A11CA" w:rsidP="00ED6C2F">
            <w:pPr>
              <w:pStyle w:val="cuadroCabe"/>
              <w:jc w:val="right"/>
            </w:pPr>
            <w:r w:rsidRPr="00ED6C2F">
              <w:t>2019</w:t>
            </w:r>
          </w:p>
        </w:tc>
        <w:tc>
          <w:tcPr>
            <w:tcW w:w="1143" w:type="dxa"/>
            <w:shd w:val="clear" w:color="auto" w:fill="8DB3E2" w:themeFill="text2" w:themeFillTint="66"/>
            <w:vAlign w:val="center"/>
            <w:hideMark/>
          </w:tcPr>
          <w:p w14:paraId="2985B44C" w14:textId="77777777" w:rsidR="001A2FDD" w:rsidRPr="00ED6C2F" w:rsidRDefault="002A11CA" w:rsidP="00ED6C2F">
            <w:pPr>
              <w:pStyle w:val="cuadroCabe"/>
              <w:jc w:val="right"/>
            </w:pPr>
            <w:r w:rsidRPr="00ED6C2F">
              <w:t xml:space="preserve">% con </w:t>
            </w:r>
          </w:p>
          <w:p w14:paraId="55475247" w14:textId="4481256E" w:rsidR="002A11CA" w:rsidRPr="00ED6C2F" w:rsidRDefault="002A11CA" w:rsidP="00ED6C2F">
            <w:pPr>
              <w:pStyle w:val="cuadroCabe"/>
              <w:jc w:val="right"/>
            </w:pPr>
            <w:r w:rsidRPr="00ED6C2F">
              <w:t>cita 2019</w:t>
            </w:r>
          </w:p>
        </w:tc>
        <w:tc>
          <w:tcPr>
            <w:tcW w:w="1143" w:type="dxa"/>
            <w:shd w:val="clear" w:color="auto" w:fill="8DB3E2" w:themeFill="text2" w:themeFillTint="66"/>
            <w:vAlign w:val="center"/>
            <w:hideMark/>
          </w:tcPr>
          <w:p w14:paraId="2C2C51C0" w14:textId="77777777" w:rsidR="002A11CA" w:rsidRPr="00ED6C2F" w:rsidRDefault="002A11CA" w:rsidP="00ED6C2F">
            <w:pPr>
              <w:pStyle w:val="cuadroCabe"/>
              <w:jc w:val="right"/>
            </w:pPr>
            <w:r w:rsidRPr="00ED6C2F">
              <w:t>2020</w:t>
            </w:r>
          </w:p>
        </w:tc>
        <w:tc>
          <w:tcPr>
            <w:tcW w:w="1143" w:type="dxa"/>
            <w:shd w:val="clear" w:color="auto" w:fill="8DB3E2" w:themeFill="text2" w:themeFillTint="66"/>
            <w:vAlign w:val="center"/>
            <w:hideMark/>
          </w:tcPr>
          <w:p w14:paraId="2BF671B5" w14:textId="77777777" w:rsidR="001A2FDD" w:rsidRPr="00ED6C2F" w:rsidRDefault="002A11CA" w:rsidP="00ED6C2F">
            <w:pPr>
              <w:pStyle w:val="cuadroCabe"/>
              <w:jc w:val="right"/>
            </w:pPr>
            <w:r w:rsidRPr="00ED6C2F">
              <w:t xml:space="preserve">% con </w:t>
            </w:r>
          </w:p>
          <w:p w14:paraId="3B48F211" w14:textId="7D2267D6" w:rsidR="002A11CA" w:rsidRPr="00ED6C2F" w:rsidRDefault="002A11CA" w:rsidP="00ED6C2F">
            <w:pPr>
              <w:pStyle w:val="cuadroCabe"/>
              <w:jc w:val="right"/>
            </w:pPr>
            <w:r w:rsidRPr="00ED6C2F">
              <w:t>cita 2020</w:t>
            </w:r>
          </w:p>
        </w:tc>
        <w:tc>
          <w:tcPr>
            <w:tcW w:w="1143" w:type="dxa"/>
            <w:shd w:val="clear" w:color="auto" w:fill="8DB3E2" w:themeFill="text2" w:themeFillTint="66"/>
            <w:vAlign w:val="center"/>
            <w:hideMark/>
          </w:tcPr>
          <w:p w14:paraId="787B3C4E" w14:textId="77777777" w:rsidR="002A11CA" w:rsidRPr="00ED6C2F" w:rsidRDefault="002A11CA" w:rsidP="00ED6C2F">
            <w:pPr>
              <w:pStyle w:val="cuadroCabe"/>
              <w:jc w:val="right"/>
            </w:pPr>
            <w:r w:rsidRPr="00ED6C2F">
              <w:t>2021</w:t>
            </w:r>
          </w:p>
        </w:tc>
        <w:tc>
          <w:tcPr>
            <w:tcW w:w="1143" w:type="dxa"/>
            <w:shd w:val="clear" w:color="auto" w:fill="8DB3E2" w:themeFill="text2" w:themeFillTint="66"/>
            <w:vAlign w:val="center"/>
            <w:hideMark/>
          </w:tcPr>
          <w:p w14:paraId="06E6773D" w14:textId="77777777" w:rsidR="001A2FDD" w:rsidRPr="00ED6C2F" w:rsidRDefault="002A11CA" w:rsidP="00ED6C2F">
            <w:pPr>
              <w:pStyle w:val="cuadroCabe"/>
              <w:jc w:val="right"/>
            </w:pPr>
            <w:r w:rsidRPr="00ED6C2F">
              <w:t xml:space="preserve">% con </w:t>
            </w:r>
          </w:p>
          <w:p w14:paraId="2AC57D24" w14:textId="5F6A2A52" w:rsidR="002A11CA" w:rsidRPr="00ED6C2F" w:rsidRDefault="002A11CA" w:rsidP="00ED6C2F">
            <w:pPr>
              <w:pStyle w:val="cuadroCabe"/>
              <w:jc w:val="right"/>
            </w:pPr>
            <w:r w:rsidRPr="00ED6C2F">
              <w:t>cita 2021</w:t>
            </w:r>
          </w:p>
        </w:tc>
        <w:tc>
          <w:tcPr>
            <w:tcW w:w="1143" w:type="dxa"/>
            <w:shd w:val="clear" w:color="auto" w:fill="8DB3E2" w:themeFill="text2" w:themeFillTint="66"/>
            <w:vAlign w:val="center"/>
            <w:hideMark/>
          </w:tcPr>
          <w:p w14:paraId="755E8AD8" w14:textId="77777777" w:rsidR="002A11CA" w:rsidRPr="00ED6C2F" w:rsidRDefault="002A11CA" w:rsidP="00ED6C2F">
            <w:pPr>
              <w:pStyle w:val="cuadroCabe"/>
              <w:jc w:val="right"/>
            </w:pPr>
            <w:r w:rsidRPr="00ED6C2F">
              <w:t>2022</w:t>
            </w:r>
          </w:p>
        </w:tc>
        <w:tc>
          <w:tcPr>
            <w:tcW w:w="1149" w:type="dxa"/>
            <w:shd w:val="clear" w:color="auto" w:fill="8DB3E2" w:themeFill="text2" w:themeFillTint="66"/>
            <w:vAlign w:val="center"/>
            <w:hideMark/>
          </w:tcPr>
          <w:p w14:paraId="64CFF006" w14:textId="77777777" w:rsidR="001A2FDD" w:rsidRPr="00ED6C2F" w:rsidRDefault="002A11CA" w:rsidP="00ED6C2F">
            <w:pPr>
              <w:pStyle w:val="cuadroCabe"/>
              <w:jc w:val="right"/>
            </w:pPr>
            <w:r w:rsidRPr="00ED6C2F">
              <w:t xml:space="preserve">% con </w:t>
            </w:r>
          </w:p>
          <w:p w14:paraId="47016639" w14:textId="66EE7373" w:rsidR="002A11CA" w:rsidRPr="00ED6C2F" w:rsidRDefault="002A11CA" w:rsidP="00ED6C2F">
            <w:pPr>
              <w:pStyle w:val="cuadroCabe"/>
              <w:jc w:val="right"/>
            </w:pPr>
            <w:r w:rsidRPr="00ED6C2F">
              <w:t>cita 2022</w:t>
            </w:r>
          </w:p>
        </w:tc>
      </w:tr>
      <w:tr w:rsidR="002A11CA" w:rsidRPr="006C11A8" w14:paraId="47EAEC8D" w14:textId="77777777" w:rsidTr="003406EF">
        <w:trPr>
          <w:trHeight w:val="198"/>
        </w:trPr>
        <w:tc>
          <w:tcPr>
            <w:tcW w:w="1487" w:type="dxa"/>
            <w:vMerge w:val="restart"/>
            <w:shd w:val="clear" w:color="auto" w:fill="auto"/>
            <w:vAlign w:val="center"/>
            <w:hideMark/>
          </w:tcPr>
          <w:p w14:paraId="7F434C41" w14:textId="77777777" w:rsidR="002A11CA" w:rsidRPr="006C11A8" w:rsidRDefault="002A11CA" w:rsidP="00ED6C2F">
            <w:pPr>
              <w:pStyle w:val="cuatexto"/>
              <w:rPr>
                <w:lang w:val="es-ES" w:eastAsia="es-ES"/>
              </w:rPr>
            </w:pPr>
            <w:r w:rsidRPr="006C11A8">
              <w:rPr>
                <w:lang w:val="es-ES" w:eastAsia="es-ES"/>
              </w:rPr>
              <w:t>Genética</w:t>
            </w:r>
          </w:p>
        </w:tc>
        <w:tc>
          <w:tcPr>
            <w:tcW w:w="1087" w:type="dxa"/>
            <w:shd w:val="clear" w:color="auto" w:fill="auto"/>
            <w:noWrap/>
            <w:vAlign w:val="center"/>
            <w:hideMark/>
          </w:tcPr>
          <w:p w14:paraId="53D15B2A" w14:textId="77777777" w:rsidR="002A11CA" w:rsidRPr="006C11A8" w:rsidRDefault="002A11CA" w:rsidP="00ED6C2F">
            <w:pPr>
              <w:pStyle w:val="cuatexto"/>
              <w:rPr>
                <w:lang w:val="es-ES" w:eastAsia="es-ES"/>
              </w:rPr>
            </w:pPr>
            <w:r w:rsidRPr="006C11A8">
              <w:rPr>
                <w:lang w:val="es-ES" w:eastAsia="es-ES"/>
              </w:rPr>
              <w:t>Pamplona</w:t>
            </w:r>
          </w:p>
        </w:tc>
        <w:tc>
          <w:tcPr>
            <w:tcW w:w="1143" w:type="dxa"/>
            <w:shd w:val="clear" w:color="auto" w:fill="auto"/>
            <w:noWrap/>
            <w:vAlign w:val="center"/>
            <w:hideMark/>
          </w:tcPr>
          <w:p w14:paraId="21A33659" w14:textId="1EBAEB44"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167 </w:t>
            </w:r>
          </w:p>
        </w:tc>
        <w:tc>
          <w:tcPr>
            <w:tcW w:w="1143" w:type="dxa"/>
            <w:shd w:val="clear" w:color="auto" w:fill="auto"/>
            <w:noWrap/>
            <w:vAlign w:val="center"/>
            <w:hideMark/>
          </w:tcPr>
          <w:p w14:paraId="0D68B0E1"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49</w:t>
            </w:r>
          </w:p>
        </w:tc>
        <w:tc>
          <w:tcPr>
            <w:tcW w:w="1143" w:type="dxa"/>
            <w:shd w:val="clear" w:color="auto" w:fill="auto"/>
            <w:noWrap/>
            <w:vAlign w:val="center"/>
            <w:hideMark/>
          </w:tcPr>
          <w:p w14:paraId="0456523A" w14:textId="0C2D193D"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260 </w:t>
            </w:r>
          </w:p>
        </w:tc>
        <w:tc>
          <w:tcPr>
            <w:tcW w:w="1143" w:type="dxa"/>
            <w:shd w:val="clear" w:color="auto" w:fill="auto"/>
            <w:noWrap/>
            <w:vAlign w:val="center"/>
            <w:hideMark/>
          </w:tcPr>
          <w:p w14:paraId="7E9D2E2B"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15</w:t>
            </w:r>
          </w:p>
        </w:tc>
        <w:tc>
          <w:tcPr>
            <w:tcW w:w="1143" w:type="dxa"/>
            <w:shd w:val="clear" w:color="auto" w:fill="auto"/>
            <w:noWrap/>
            <w:vAlign w:val="center"/>
            <w:hideMark/>
          </w:tcPr>
          <w:p w14:paraId="6F01232D" w14:textId="77E063A7"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144 </w:t>
            </w:r>
          </w:p>
        </w:tc>
        <w:tc>
          <w:tcPr>
            <w:tcW w:w="1143" w:type="dxa"/>
            <w:shd w:val="clear" w:color="auto" w:fill="auto"/>
            <w:noWrap/>
            <w:vAlign w:val="center"/>
            <w:hideMark/>
          </w:tcPr>
          <w:p w14:paraId="19AF636C"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16</w:t>
            </w:r>
          </w:p>
        </w:tc>
        <w:tc>
          <w:tcPr>
            <w:tcW w:w="1143" w:type="dxa"/>
            <w:shd w:val="clear" w:color="auto" w:fill="auto"/>
            <w:noWrap/>
            <w:vAlign w:val="center"/>
            <w:hideMark/>
          </w:tcPr>
          <w:p w14:paraId="7885D343" w14:textId="061992AF"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185 </w:t>
            </w:r>
          </w:p>
        </w:tc>
        <w:tc>
          <w:tcPr>
            <w:tcW w:w="1143" w:type="dxa"/>
            <w:shd w:val="clear" w:color="auto" w:fill="auto"/>
            <w:noWrap/>
            <w:vAlign w:val="center"/>
            <w:hideMark/>
          </w:tcPr>
          <w:p w14:paraId="4106B7E9"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14</w:t>
            </w:r>
          </w:p>
        </w:tc>
        <w:tc>
          <w:tcPr>
            <w:tcW w:w="1143" w:type="dxa"/>
            <w:shd w:val="clear" w:color="auto" w:fill="auto"/>
            <w:noWrap/>
            <w:vAlign w:val="center"/>
            <w:hideMark/>
          </w:tcPr>
          <w:p w14:paraId="39CA482D" w14:textId="69218CD6"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319 </w:t>
            </w:r>
          </w:p>
        </w:tc>
        <w:tc>
          <w:tcPr>
            <w:tcW w:w="1149" w:type="dxa"/>
            <w:shd w:val="clear" w:color="auto" w:fill="auto"/>
            <w:noWrap/>
            <w:vAlign w:val="center"/>
            <w:hideMark/>
          </w:tcPr>
          <w:p w14:paraId="203FBAB8"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6</w:t>
            </w:r>
          </w:p>
        </w:tc>
      </w:tr>
      <w:tr w:rsidR="002A11CA" w:rsidRPr="006C11A8" w14:paraId="5199C631" w14:textId="77777777" w:rsidTr="003406EF">
        <w:trPr>
          <w:trHeight w:val="198"/>
        </w:trPr>
        <w:tc>
          <w:tcPr>
            <w:tcW w:w="1487" w:type="dxa"/>
            <w:vMerge/>
            <w:vAlign w:val="center"/>
            <w:hideMark/>
          </w:tcPr>
          <w:p w14:paraId="1A81B08C" w14:textId="77777777" w:rsidR="002A11CA" w:rsidRPr="006C11A8" w:rsidRDefault="002A11CA" w:rsidP="00ED6C2F">
            <w:pPr>
              <w:pStyle w:val="cuatexto"/>
              <w:rPr>
                <w:lang w:val="es-ES" w:eastAsia="es-ES"/>
              </w:rPr>
            </w:pPr>
          </w:p>
        </w:tc>
        <w:tc>
          <w:tcPr>
            <w:tcW w:w="1087" w:type="dxa"/>
            <w:shd w:val="clear" w:color="auto" w:fill="auto"/>
            <w:noWrap/>
            <w:vAlign w:val="center"/>
            <w:hideMark/>
          </w:tcPr>
          <w:p w14:paraId="7C5E9DBB" w14:textId="77777777" w:rsidR="002A11CA" w:rsidRPr="006C11A8" w:rsidRDefault="002A11CA" w:rsidP="00ED6C2F">
            <w:pPr>
              <w:pStyle w:val="cuatexto"/>
              <w:rPr>
                <w:lang w:val="es-ES" w:eastAsia="es-ES"/>
              </w:rPr>
            </w:pPr>
            <w:r w:rsidRPr="006C11A8">
              <w:rPr>
                <w:lang w:val="es-ES" w:eastAsia="es-ES"/>
              </w:rPr>
              <w:t>Tudela</w:t>
            </w:r>
          </w:p>
        </w:tc>
        <w:tc>
          <w:tcPr>
            <w:tcW w:w="1143" w:type="dxa"/>
            <w:shd w:val="clear" w:color="auto" w:fill="auto"/>
            <w:noWrap/>
            <w:vAlign w:val="center"/>
            <w:hideMark/>
          </w:tcPr>
          <w:p w14:paraId="54D61BF3"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 </w:t>
            </w:r>
          </w:p>
        </w:tc>
        <w:tc>
          <w:tcPr>
            <w:tcW w:w="1143" w:type="dxa"/>
            <w:shd w:val="clear" w:color="auto" w:fill="auto"/>
            <w:noWrap/>
            <w:vAlign w:val="center"/>
            <w:hideMark/>
          </w:tcPr>
          <w:p w14:paraId="34FB0D6C"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w:t>
            </w:r>
          </w:p>
        </w:tc>
        <w:tc>
          <w:tcPr>
            <w:tcW w:w="1143" w:type="dxa"/>
            <w:shd w:val="clear" w:color="auto" w:fill="auto"/>
            <w:noWrap/>
            <w:vAlign w:val="center"/>
            <w:hideMark/>
          </w:tcPr>
          <w:p w14:paraId="1E3EC167"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 </w:t>
            </w:r>
          </w:p>
        </w:tc>
        <w:tc>
          <w:tcPr>
            <w:tcW w:w="1143" w:type="dxa"/>
            <w:shd w:val="clear" w:color="auto" w:fill="auto"/>
            <w:noWrap/>
            <w:vAlign w:val="center"/>
            <w:hideMark/>
          </w:tcPr>
          <w:p w14:paraId="688E45BC"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w:t>
            </w:r>
          </w:p>
        </w:tc>
        <w:tc>
          <w:tcPr>
            <w:tcW w:w="1143" w:type="dxa"/>
            <w:shd w:val="clear" w:color="auto" w:fill="auto"/>
            <w:noWrap/>
            <w:vAlign w:val="center"/>
            <w:hideMark/>
          </w:tcPr>
          <w:p w14:paraId="35163BC7"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 </w:t>
            </w:r>
          </w:p>
        </w:tc>
        <w:tc>
          <w:tcPr>
            <w:tcW w:w="1143" w:type="dxa"/>
            <w:shd w:val="clear" w:color="auto" w:fill="auto"/>
            <w:noWrap/>
            <w:vAlign w:val="center"/>
            <w:hideMark/>
          </w:tcPr>
          <w:p w14:paraId="31000C26"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w:t>
            </w:r>
          </w:p>
        </w:tc>
        <w:tc>
          <w:tcPr>
            <w:tcW w:w="1143" w:type="dxa"/>
            <w:shd w:val="clear" w:color="auto" w:fill="auto"/>
            <w:noWrap/>
            <w:vAlign w:val="center"/>
            <w:hideMark/>
          </w:tcPr>
          <w:p w14:paraId="69DED2E3"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 </w:t>
            </w:r>
          </w:p>
        </w:tc>
        <w:tc>
          <w:tcPr>
            <w:tcW w:w="1143" w:type="dxa"/>
            <w:shd w:val="clear" w:color="auto" w:fill="auto"/>
            <w:noWrap/>
            <w:vAlign w:val="center"/>
            <w:hideMark/>
          </w:tcPr>
          <w:p w14:paraId="244D3A70"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w:t>
            </w:r>
          </w:p>
        </w:tc>
        <w:tc>
          <w:tcPr>
            <w:tcW w:w="1143" w:type="dxa"/>
            <w:shd w:val="clear" w:color="auto" w:fill="auto"/>
            <w:noWrap/>
            <w:vAlign w:val="center"/>
            <w:hideMark/>
          </w:tcPr>
          <w:p w14:paraId="41C7AAB6"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 </w:t>
            </w:r>
          </w:p>
        </w:tc>
        <w:tc>
          <w:tcPr>
            <w:tcW w:w="1149" w:type="dxa"/>
            <w:shd w:val="clear" w:color="auto" w:fill="auto"/>
            <w:noWrap/>
            <w:vAlign w:val="center"/>
            <w:hideMark/>
          </w:tcPr>
          <w:p w14:paraId="23ECE1A9"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w:t>
            </w:r>
          </w:p>
        </w:tc>
      </w:tr>
      <w:tr w:rsidR="002A11CA" w:rsidRPr="006C11A8" w14:paraId="2211462D" w14:textId="77777777" w:rsidTr="003406EF">
        <w:trPr>
          <w:trHeight w:val="198"/>
        </w:trPr>
        <w:tc>
          <w:tcPr>
            <w:tcW w:w="1487" w:type="dxa"/>
            <w:vMerge/>
            <w:tcBorders>
              <w:bottom w:val="single" w:sz="2" w:space="0" w:color="auto"/>
            </w:tcBorders>
            <w:vAlign w:val="center"/>
            <w:hideMark/>
          </w:tcPr>
          <w:p w14:paraId="13552FAD" w14:textId="77777777" w:rsidR="002A11CA" w:rsidRPr="006C11A8" w:rsidRDefault="002A11CA" w:rsidP="00ED6C2F">
            <w:pPr>
              <w:pStyle w:val="cuatexto"/>
              <w:rPr>
                <w:lang w:val="es-ES" w:eastAsia="es-ES"/>
              </w:rPr>
            </w:pPr>
          </w:p>
        </w:tc>
        <w:tc>
          <w:tcPr>
            <w:tcW w:w="1087" w:type="dxa"/>
            <w:tcBorders>
              <w:bottom w:val="single" w:sz="2" w:space="0" w:color="auto"/>
            </w:tcBorders>
            <w:shd w:val="clear" w:color="auto" w:fill="auto"/>
            <w:noWrap/>
            <w:vAlign w:val="center"/>
            <w:hideMark/>
          </w:tcPr>
          <w:p w14:paraId="4612CC93" w14:textId="77777777" w:rsidR="002A11CA" w:rsidRPr="006C11A8" w:rsidRDefault="002A11CA" w:rsidP="00ED6C2F">
            <w:pPr>
              <w:pStyle w:val="cuatexto"/>
              <w:rPr>
                <w:lang w:val="es-ES" w:eastAsia="es-ES"/>
              </w:rPr>
            </w:pPr>
            <w:r w:rsidRPr="006C11A8">
              <w:rPr>
                <w:lang w:val="es-ES" w:eastAsia="es-ES"/>
              </w:rPr>
              <w:t>Estella</w:t>
            </w:r>
          </w:p>
        </w:tc>
        <w:tc>
          <w:tcPr>
            <w:tcW w:w="1143" w:type="dxa"/>
            <w:tcBorders>
              <w:bottom w:val="single" w:sz="2" w:space="0" w:color="auto"/>
            </w:tcBorders>
            <w:shd w:val="clear" w:color="auto" w:fill="auto"/>
            <w:noWrap/>
            <w:vAlign w:val="center"/>
            <w:hideMark/>
          </w:tcPr>
          <w:p w14:paraId="5A3EFD3D"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 </w:t>
            </w:r>
          </w:p>
        </w:tc>
        <w:tc>
          <w:tcPr>
            <w:tcW w:w="1143" w:type="dxa"/>
            <w:tcBorders>
              <w:bottom w:val="single" w:sz="2" w:space="0" w:color="auto"/>
            </w:tcBorders>
            <w:shd w:val="clear" w:color="auto" w:fill="auto"/>
            <w:noWrap/>
            <w:vAlign w:val="center"/>
            <w:hideMark/>
          </w:tcPr>
          <w:p w14:paraId="3D860532"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w:t>
            </w:r>
          </w:p>
        </w:tc>
        <w:tc>
          <w:tcPr>
            <w:tcW w:w="1143" w:type="dxa"/>
            <w:tcBorders>
              <w:bottom w:val="single" w:sz="2" w:space="0" w:color="auto"/>
            </w:tcBorders>
            <w:shd w:val="clear" w:color="auto" w:fill="auto"/>
            <w:noWrap/>
            <w:vAlign w:val="center"/>
            <w:hideMark/>
          </w:tcPr>
          <w:p w14:paraId="5982288D"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 </w:t>
            </w:r>
          </w:p>
        </w:tc>
        <w:tc>
          <w:tcPr>
            <w:tcW w:w="1143" w:type="dxa"/>
            <w:tcBorders>
              <w:bottom w:val="single" w:sz="2" w:space="0" w:color="auto"/>
            </w:tcBorders>
            <w:shd w:val="clear" w:color="auto" w:fill="auto"/>
            <w:noWrap/>
            <w:vAlign w:val="center"/>
            <w:hideMark/>
          </w:tcPr>
          <w:p w14:paraId="715A9DCF"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w:t>
            </w:r>
          </w:p>
        </w:tc>
        <w:tc>
          <w:tcPr>
            <w:tcW w:w="1143" w:type="dxa"/>
            <w:tcBorders>
              <w:bottom w:val="single" w:sz="2" w:space="0" w:color="auto"/>
            </w:tcBorders>
            <w:shd w:val="clear" w:color="auto" w:fill="auto"/>
            <w:noWrap/>
            <w:vAlign w:val="center"/>
            <w:hideMark/>
          </w:tcPr>
          <w:p w14:paraId="3C650051"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 </w:t>
            </w:r>
          </w:p>
        </w:tc>
        <w:tc>
          <w:tcPr>
            <w:tcW w:w="1143" w:type="dxa"/>
            <w:tcBorders>
              <w:bottom w:val="single" w:sz="2" w:space="0" w:color="auto"/>
            </w:tcBorders>
            <w:shd w:val="clear" w:color="auto" w:fill="auto"/>
            <w:noWrap/>
            <w:vAlign w:val="center"/>
            <w:hideMark/>
          </w:tcPr>
          <w:p w14:paraId="09C9EF7B"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w:t>
            </w:r>
          </w:p>
        </w:tc>
        <w:tc>
          <w:tcPr>
            <w:tcW w:w="1143" w:type="dxa"/>
            <w:tcBorders>
              <w:bottom w:val="single" w:sz="2" w:space="0" w:color="auto"/>
            </w:tcBorders>
            <w:shd w:val="clear" w:color="auto" w:fill="auto"/>
            <w:noWrap/>
            <w:vAlign w:val="center"/>
            <w:hideMark/>
          </w:tcPr>
          <w:p w14:paraId="22F5032C"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 </w:t>
            </w:r>
          </w:p>
        </w:tc>
        <w:tc>
          <w:tcPr>
            <w:tcW w:w="1143" w:type="dxa"/>
            <w:tcBorders>
              <w:bottom w:val="single" w:sz="2" w:space="0" w:color="auto"/>
            </w:tcBorders>
            <w:shd w:val="clear" w:color="auto" w:fill="auto"/>
            <w:noWrap/>
            <w:vAlign w:val="center"/>
            <w:hideMark/>
          </w:tcPr>
          <w:p w14:paraId="2C877F62"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w:t>
            </w:r>
          </w:p>
        </w:tc>
        <w:tc>
          <w:tcPr>
            <w:tcW w:w="1143" w:type="dxa"/>
            <w:tcBorders>
              <w:bottom w:val="single" w:sz="2" w:space="0" w:color="auto"/>
            </w:tcBorders>
            <w:shd w:val="clear" w:color="auto" w:fill="auto"/>
            <w:noWrap/>
            <w:vAlign w:val="center"/>
            <w:hideMark/>
          </w:tcPr>
          <w:p w14:paraId="652EA89E"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 </w:t>
            </w:r>
          </w:p>
        </w:tc>
        <w:tc>
          <w:tcPr>
            <w:tcW w:w="1149" w:type="dxa"/>
            <w:tcBorders>
              <w:bottom w:val="single" w:sz="2" w:space="0" w:color="auto"/>
            </w:tcBorders>
            <w:shd w:val="clear" w:color="auto" w:fill="auto"/>
            <w:noWrap/>
            <w:vAlign w:val="center"/>
            <w:hideMark/>
          </w:tcPr>
          <w:p w14:paraId="4A07A351"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w:t>
            </w:r>
          </w:p>
        </w:tc>
      </w:tr>
      <w:tr w:rsidR="002A11CA" w:rsidRPr="006C11A8" w14:paraId="1DD4B209" w14:textId="77777777" w:rsidTr="003406EF">
        <w:trPr>
          <w:trHeight w:val="198"/>
        </w:trPr>
        <w:tc>
          <w:tcPr>
            <w:tcW w:w="1487" w:type="dxa"/>
            <w:vMerge w:val="restart"/>
            <w:tcBorders>
              <w:top w:val="single" w:sz="2" w:space="0" w:color="auto"/>
              <w:bottom w:val="single" w:sz="2" w:space="0" w:color="auto"/>
            </w:tcBorders>
            <w:shd w:val="clear" w:color="auto" w:fill="auto"/>
            <w:vAlign w:val="center"/>
            <w:hideMark/>
          </w:tcPr>
          <w:p w14:paraId="0BBDE778" w14:textId="77777777" w:rsidR="002A11CA" w:rsidRPr="006C11A8" w:rsidRDefault="002A11CA" w:rsidP="00ED6C2F">
            <w:pPr>
              <w:pStyle w:val="cuatexto"/>
              <w:rPr>
                <w:lang w:val="es-ES" w:eastAsia="es-ES"/>
              </w:rPr>
            </w:pPr>
            <w:r w:rsidRPr="006C11A8">
              <w:rPr>
                <w:lang w:val="es-ES" w:eastAsia="es-ES"/>
              </w:rPr>
              <w:t>Geriatría</w:t>
            </w:r>
          </w:p>
        </w:tc>
        <w:tc>
          <w:tcPr>
            <w:tcW w:w="1087" w:type="dxa"/>
            <w:tcBorders>
              <w:top w:val="single" w:sz="2" w:space="0" w:color="auto"/>
              <w:bottom w:val="single" w:sz="2" w:space="0" w:color="auto"/>
            </w:tcBorders>
            <w:shd w:val="clear" w:color="auto" w:fill="auto"/>
            <w:noWrap/>
            <w:vAlign w:val="center"/>
            <w:hideMark/>
          </w:tcPr>
          <w:p w14:paraId="0F65A623" w14:textId="77777777" w:rsidR="002A11CA" w:rsidRPr="006C11A8" w:rsidRDefault="002A11CA" w:rsidP="00ED6C2F">
            <w:pPr>
              <w:pStyle w:val="cuatexto"/>
              <w:rPr>
                <w:lang w:val="es-ES" w:eastAsia="es-ES"/>
              </w:rPr>
            </w:pPr>
            <w:r w:rsidRPr="006C11A8">
              <w:rPr>
                <w:lang w:val="es-ES" w:eastAsia="es-ES"/>
              </w:rPr>
              <w:t>Pamplona</w:t>
            </w:r>
          </w:p>
        </w:tc>
        <w:tc>
          <w:tcPr>
            <w:tcW w:w="1143" w:type="dxa"/>
            <w:tcBorders>
              <w:top w:val="single" w:sz="2" w:space="0" w:color="auto"/>
              <w:bottom w:val="single" w:sz="2" w:space="0" w:color="auto"/>
            </w:tcBorders>
            <w:shd w:val="clear" w:color="auto" w:fill="auto"/>
            <w:noWrap/>
            <w:vAlign w:val="center"/>
            <w:hideMark/>
          </w:tcPr>
          <w:p w14:paraId="49A34164" w14:textId="09D4F4FD"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31 </w:t>
            </w:r>
          </w:p>
        </w:tc>
        <w:tc>
          <w:tcPr>
            <w:tcW w:w="1143" w:type="dxa"/>
            <w:tcBorders>
              <w:top w:val="single" w:sz="2" w:space="0" w:color="auto"/>
              <w:bottom w:val="single" w:sz="2" w:space="0" w:color="auto"/>
            </w:tcBorders>
            <w:shd w:val="clear" w:color="auto" w:fill="auto"/>
            <w:noWrap/>
            <w:vAlign w:val="center"/>
            <w:hideMark/>
          </w:tcPr>
          <w:p w14:paraId="17106768"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94</w:t>
            </w:r>
          </w:p>
        </w:tc>
        <w:tc>
          <w:tcPr>
            <w:tcW w:w="1143" w:type="dxa"/>
            <w:tcBorders>
              <w:top w:val="single" w:sz="2" w:space="0" w:color="auto"/>
              <w:bottom w:val="single" w:sz="2" w:space="0" w:color="auto"/>
            </w:tcBorders>
            <w:shd w:val="clear" w:color="auto" w:fill="auto"/>
            <w:noWrap/>
            <w:vAlign w:val="center"/>
            <w:hideMark/>
          </w:tcPr>
          <w:p w14:paraId="6B5BBE98" w14:textId="18394147"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27 </w:t>
            </w:r>
          </w:p>
        </w:tc>
        <w:tc>
          <w:tcPr>
            <w:tcW w:w="1143" w:type="dxa"/>
            <w:tcBorders>
              <w:top w:val="single" w:sz="2" w:space="0" w:color="auto"/>
              <w:bottom w:val="single" w:sz="2" w:space="0" w:color="auto"/>
            </w:tcBorders>
            <w:shd w:val="clear" w:color="auto" w:fill="auto"/>
            <w:noWrap/>
            <w:vAlign w:val="center"/>
            <w:hideMark/>
          </w:tcPr>
          <w:p w14:paraId="39ABC7CD"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96</w:t>
            </w:r>
          </w:p>
        </w:tc>
        <w:tc>
          <w:tcPr>
            <w:tcW w:w="1143" w:type="dxa"/>
            <w:tcBorders>
              <w:top w:val="single" w:sz="2" w:space="0" w:color="auto"/>
              <w:bottom w:val="single" w:sz="2" w:space="0" w:color="auto"/>
            </w:tcBorders>
            <w:shd w:val="clear" w:color="auto" w:fill="auto"/>
            <w:noWrap/>
            <w:vAlign w:val="center"/>
            <w:hideMark/>
          </w:tcPr>
          <w:p w14:paraId="0E1CE39C" w14:textId="2E33B5E3"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31 </w:t>
            </w:r>
          </w:p>
        </w:tc>
        <w:tc>
          <w:tcPr>
            <w:tcW w:w="1143" w:type="dxa"/>
            <w:tcBorders>
              <w:top w:val="single" w:sz="2" w:space="0" w:color="auto"/>
              <w:bottom w:val="single" w:sz="2" w:space="0" w:color="auto"/>
            </w:tcBorders>
            <w:shd w:val="clear" w:color="auto" w:fill="auto"/>
            <w:noWrap/>
            <w:vAlign w:val="center"/>
            <w:hideMark/>
          </w:tcPr>
          <w:p w14:paraId="05548CE0"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97</w:t>
            </w:r>
          </w:p>
        </w:tc>
        <w:tc>
          <w:tcPr>
            <w:tcW w:w="1143" w:type="dxa"/>
            <w:tcBorders>
              <w:top w:val="single" w:sz="2" w:space="0" w:color="auto"/>
              <w:bottom w:val="single" w:sz="2" w:space="0" w:color="auto"/>
            </w:tcBorders>
            <w:shd w:val="clear" w:color="auto" w:fill="auto"/>
            <w:noWrap/>
            <w:vAlign w:val="center"/>
            <w:hideMark/>
          </w:tcPr>
          <w:p w14:paraId="17AD1F81" w14:textId="2F47212C"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48 </w:t>
            </w:r>
          </w:p>
        </w:tc>
        <w:tc>
          <w:tcPr>
            <w:tcW w:w="1143" w:type="dxa"/>
            <w:tcBorders>
              <w:top w:val="single" w:sz="2" w:space="0" w:color="auto"/>
              <w:bottom w:val="single" w:sz="2" w:space="0" w:color="auto"/>
            </w:tcBorders>
            <w:shd w:val="clear" w:color="auto" w:fill="auto"/>
            <w:noWrap/>
            <w:vAlign w:val="center"/>
            <w:hideMark/>
          </w:tcPr>
          <w:p w14:paraId="679E5F31"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94</w:t>
            </w:r>
          </w:p>
        </w:tc>
        <w:tc>
          <w:tcPr>
            <w:tcW w:w="1143" w:type="dxa"/>
            <w:tcBorders>
              <w:top w:val="single" w:sz="2" w:space="0" w:color="auto"/>
              <w:bottom w:val="single" w:sz="2" w:space="0" w:color="auto"/>
            </w:tcBorders>
            <w:shd w:val="clear" w:color="auto" w:fill="auto"/>
            <w:noWrap/>
            <w:vAlign w:val="center"/>
            <w:hideMark/>
          </w:tcPr>
          <w:p w14:paraId="41B6D802" w14:textId="11BAE150"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77 </w:t>
            </w:r>
          </w:p>
        </w:tc>
        <w:tc>
          <w:tcPr>
            <w:tcW w:w="1149" w:type="dxa"/>
            <w:tcBorders>
              <w:top w:val="single" w:sz="2" w:space="0" w:color="auto"/>
              <w:bottom w:val="single" w:sz="2" w:space="0" w:color="auto"/>
            </w:tcBorders>
            <w:shd w:val="clear" w:color="auto" w:fill="auto"/>
            <w:noWrap/>
            <w:vAlign w:val="center"/>
            <w:hideMark/>
          </w:tcPr>
          <w:p w14:paraId="1E898C36"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42</w:t>
            </w:r>
          </w:p>
        </w:tc>
      </w:tr>
      <w:tr w:rsidR="002A11CA" w:rsidRPr="006C11A8" w14:paraId="505F445B" w14:textId="77777777" w:rsidTr="003406EF">
        <w:trPr>
          <w:trHeight w:val="198"/>
        </w:trPr>
        <w:tc>
          <w:tcPr>
            <w:tcW w:w="1487" w:type="dxa"/>
            <w:vMerge/>
            <w:tcBorders>
              <w:top w:val="single" w:sz="2" w:space="0" w:color="auto"/>
              <w:bottom w:val="single" w:sz="2" w:space="0" w:color="auto"/>
            </w:tcBorders>
            <w:vAlign w:val="center"/>
            <w:hideMark/>
          </w:tcPr>
          <w:p w14:paraId="03BEC283" w14:textId="77777777" w:rsidR="002A11CA" w:rsidRPr="006C11A8" w:rsidRDefault="002A11CA" w:rsidP="00ED6C2F">
            <w:pPr>
              <w:pStyle w:val="cuatexto"/>
              <w:rPr>
                <w:lang w:val="es-ES" w:eastAsia="es-ES"/>
              </w:rPr>
            </w:pPr>
          </w:p>
        </w:tc>
        <w:tc>
          <w:tcPr>
            <w:tcW w:w="1087" w:type="dxa"/>
            <w:tcBorders>
              <w:top w:val="single" w:sz="2" w:space="0" w:color="auto"/>
              <w:bottom w:val="single" w:sz="2" w:space="0" w:color="auto"/>
            </w:tcBorders>
            <w:shd w:val="clear" w:color="auto" w:fill="auto"/>
            <w:noWrap/>
            <w:vAlign w:val="center"/>
            <w:hideMark/>
          </w:tcPr>
          <w:p w14:paraId="4838DAC1" w14:textId="77777777" w:rsidR="002A11CA" w:rsidRPr="006C11A8" w:rsidRDefault="002A11CA" w:rsidP="00ED6C2F">
            <w:pPr>
              <w:pStyle w:val="cuatexto"/>
              <w:rPr>
                <w:lang w:val="es-ES" w:eastAsia="es-ES"/>
              </w:rPr>
            </w:pPr>
            <w:r w:rsidRPr="006C11A8">
              <w:rPr>
                <w:lang w:val="es-ES" w:eastAsia="es-ES"/>
              </w:rPr>
              <w:t>Tudela</w:t>
            </w:r>
          </w:p>
        </w:tc>
        <w:tc>
          <w:tcPr>
            <w:tcW w:w="1143" w:type="dxa"/>
            <w:tcBorders>
              <w:top w:val="single" w:sz="2" w:space="0" w:color="auto"/>
              <w:bottom w:val="single" w:sz="2" w:space="0" w:color="auto"/>
            </w:tcBorders>
            <w:shd w:val="clear" w:color="auto" w:fill="auto"/>
            <w:noWrap/>
            <w:vAlign w:val="center"/>
            <w:hideMark/>
          </w:tcPr>
          <w:p w14:paraId="482CFCAC" w14:textId="79339AE7"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22 </w:t>
            </w:r>
          </w:p>
        </w:tc>
        <w:tc>
          <w:tcPr>
            <w:tcW w:w="1143" w:type="dxa"/>
            <w:tcBorders>
              <w:top w:val="single" w:sz="2" w:space="0" w:color="auto"/>
              <w:bottom w:val="single" w:sz="2" w:space="0" w:color="auto"/>
            </w:tcBorders>
            <w:shd w:val="clear" w:color="auto" w:fill="auto"/>
            <w:noWrap/>
            <w:vAlign w:val="center"/>
            <w:hideMark/>
          </w:tcPr>
          <w:p w14:paraId="00E6352B"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100</w:t>
            </w:r>
          </w:p>
        </w:tc>
        <w:tc>
          <w:tcPr>
            <w:tcW w:w="1143" w:type="dxa"/>
            <w:tcBorders>
              <w:top w:val="single" w:sz="2" w:space="0" w:color="auto"/>
              <w:bottom w:val="single" w:sz="2" w:space="0" w:color="auto"/>
            </w:tcBorders>
            <w:shd w:val="clear" w:color="auto" w:fill="auto"/>
            <w:noWrap/>
            <w:vAlign w:val="center"/>
            <w:hideMark/>
          </w:tcPr>
          <w:p w14:paraId="1A926E91" w14:textId="5A6CDC9C"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13 </w:t>
            </w:r>
          </w:p>
        </w:tc>
        <w:tc>
          <w:tcPr>
            <w:tcW w:w="1143" w:type="dxa"/>
            <w:tcBorders>
              <w:top w:val="single" w:sz="2" w:space="0" w:color="auto"/>
              <w:bottom w:val="single" w:sz="2" w:space="0" w:color="auto"/>
            </w:tcBorders>
            <w:shd w:val="clear" w:color="auto" w:fill="auto"/>
            <w:noWrap/>
            <w:vAlign w:val="center"/>
            <w:hideMark/>
          </w:tcPr>
          <w:p w14:paraId="7EA87023"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100</w:t>
            </w:r>
          </w:p>
        </w:tc>
        <w:tc>
          <w:tcPr>
            <w:tcW w:w="1143" w:type="dxa"/>
            <w:tcBorders>
              <w:top w:val="single" w:sz="2" w:space="0" w:color="auto"/>
              <w:bottom w:val="single" w:sz="2" w:space="0" w:color="auto"/>
            </w:tcBorders>
            <w:shd w:val="clear" w:color="auto" w:fill="auto"/>
            <w:noWrap/>
            <w:vAlign w:val="center"/>
            <w:hideMark/>
          </w:tcPr>
          <w:p w14:paraId="1EE2F4A7" w14:textId="56B3ECE7"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19 </w:t>
            </w:r>
          </w:p>
        </w:tc>
        <w:tc>
          <w:tcPr>
            <w:tcW w:w="1143" w:type="dxa"/>
            <w:tcBorders>
              <w:top w:val="single" w:sz="2" w:space="0" w:color="auto"/>
              <w:bottom w:val="single" w:sz="2" w:space="0" w:color="auto"/>
            </w:tcBorders>
            <w:shd w:val="clear" w:color="auto" w:fill="auto"/>
            <w:noWrap/>
            <w:vAlign w:val="center"/>
            <w:hideMark/>
          </w:tcPr>
          <w:p w14:paraId="03D06531"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100</w:t>
            </w:r>
          </w:p>
        </w:tc>
        <w:tc>
          <w:tcPr>
            <w:tcW w:w="1143" w:type="dxa"/>
            <w:tcBorders>
              <w:top w:val="single" w:sz="2" w:space="0" w:color="auto"/>
              <w:bottom w:val="single" w:sz="2" w:space="0" w:color="auto"/>
            </w:tcBorders>
            <w:shd w:val="clear" w:color="auto" w:fill="auto"/>
            <w:noWrap/>
            <w:vAlign w:val="center"/>
            <w:hideMark/>
          </w:tcPr>
          <w:p w14:paraId="6CC6B6F4" w14:textId="3D9F5C93"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20 </w:t>
            </w:r>
          </w:p>
        </w:tc>
        <w:tc>
          <w:tcPr>
            <w:tcW w:w="1143" w:type="dxa"/>
            <w:tcBorders>
              <w:top w:val="single" w:sz="2" w:space="0" w:color="auto"/>
              <w:bottom w:val="single" w:sz="2" w:space="0" w:color="auto"/>
            </w:tcBorders>
            <w:shd w:val="clear" w:color="auto" w:fill="auto"/>
            <w:noWrap/>
            <w:vAlign w:val="center"/>
            <w:hideMark/>
          </w:tcPr>
          <w:p w14:paraId="1E65AAA6"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100</w:t>
            </w:r>
          </w:p>
        </w:tc>
        <w:tc>
          <w:tcPr>
            <w:tcW w:w="1143" w:type="dxa"/>
            <w:tcBorders>
              <w:top w:val="single" w:sz="2" w:space="0" w:color="auto"/>
              <w:bottom w:val="single" w:sz="2" w:space="0" w:color="auto"/>
            </w:tcBorders>
            <w:shd w:val="clear" w:color="auto" w:fill="auto"/>
            <w:noWrap/>
            <w:vAlign w:val="center"/>
            <w:hideMark/>
          </w:tcPr>
          <w:p w14:paraId="3D506D75" w14:textId="1B0402A7"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54 </w:t>
            </w:r>
          </w:p>
        </w:tc>
        <w:tc>
          <w:tcPr>
            <w:tcW w:w="1149" w:type="dxa"/>
            <w:tcBorders>
              <w:top w:val="single" w:sz="2" w:space="0" w:color="auto"/>
              <w:bottom w:val="single" w:sz="2" w:space="0" w:color="auto"/>
            </w:tcBorders>
            <w:shd w:val="clear" w:color="auto" w:fill="auto"/>
            <w:noWrap/>
            <w:vAlign w:val="center"/>
            <w:hideMark/>
          </w:tcPr>
          <w:p w14:paraId="51840276"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0</w:t>
            </w:r>
          </w:p>
        </w:tc>
      </w:tr>
      <w:tr w:rsidR="002A11CA" w:rsidRPr="006C11A8" w14:paraId="1DE0644A" w14:textId="77777777" w:rsidTr="003406EF">
        <w:trPr>
          <w:trHeight w:val="198"/>
        </w:trPr>
        <w:tc>
          <w:tcPr>
            <w:tcW w:w="1487" w:type="dxa"/>
            <w:vMerge/>
            <w:tcBorders>
              <w:top w:val="single" w:sz="2" w:space="0" w:color="auto"/>
              <w:bottom w:val="single" w:sz="2" w:space="0" w:color="auto"/>
            </w:tcBorders>
            <w:vAlign w:val="center"/>
            <w:hideMark/>
          </w:tcPr>
          <w:p w14:paraId="71CE2894" w14:textId="77777777" w:rsidR="002A11CA" w:rsidRPr="006C11A8" w:rsidRDefault="002A11CA" w:rsidP="00ED6C2F">
            <w:pPr>
              <w:pStyle w:val="cuatexto"/>
              <w:rPr>
                <w:lang w:val="es-ES" w:eastAsia="es-ES"/>
              </w:rPr>
            </w:pPr>
          </w:p>
        </w:tc>
        <w:tc>
          <w:tcPr>
            <w:tcW w:w="1087" w:type="dxa"/>
            <w:tcBorders>
              <w:top w:val="single" w:sz="2" w:space="0" w:color="auto"/>
              <w:bottom w:val="single" w:sz="2" w:space="0" w:color="auto"/>
            </w:tcBorders>
            <w:shd w:val="clear" w:color="auto" w:fill="auto"/>
            <w:noWrap/>
            <w:vAlign w:val="center"/>
            <w:hideMark/>
          </w:tcPr>
          <w:p w14:paraId="0CF7A796" w14:textId="77777777" w:rsidR="002A11CA" w:rsidRPr="006C11A8" w:rsidRDefault="002A11CA" w:rsidP="00ED6C2F">
            <w:pPr>
              <w:pStyle w:val="cuatexto"/>
              <w:rPr>
                <w:lang w:val="es-ES" w:eastAsia="es-ES"/>
              </w:rPr>
            </w:pPr>
            <w:r w:rsidRPr="006C11A8">
              <w:rPr>
                <w:lang w:val="es-ES" w:eastAsia="es-ES"/>
              </w:rPr>
              <w:t>Estella</w:t>
            </w:r>
          </w:p>
        </w:tc>
        <w:tc>
          <w:tcPr>
            <w:tcW w:w="1143" w:type="dxa"/>
            <w:tcBorders>
              <w:top w:val="single" w:sz="2" w:space="0" w:color="auto"/>
              <w:bottom w:val="single" w:sz="2" w:space="0" w:color="auto"/>
            </w:tcBorders>
            <w:shd w:val="clear" w:color="auto" w:fill="auto"/>
            <w:noWrap/>
            <w:vAlign w:val="center"/>
            <w:hideMark/>
          </w:tcPr>
          <w:p w14:paraId="13E4D5AD"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 </w:t>
            </w:r>
          </w:p>
        </w:tc>
        <w:tc>
          <w:tcPr>
            <w:tcW w:w="1143" w:type="dxa"/>
            <w:tcBorders>
              <w:top w:val="single" w:sz="2" w:space="0" w:color="auto"/>
              <w:bottom w:val="single" w:sz="2" w:space="0" w:color="auto"/>
            </w:tcBorders>
            <w:shd w:val="clear" w:color="auto" w:fill="auto"/>
            <w:noWrap/>
            <w:vAlign w:val="center"/>
            <w:hideMark/>
          </w:tcPr>
          <w:p w14:paraId="4CE5F975"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w:t>
            </w:r>
          </w:p>
        </w:tc>
        <w:tc>
          <w:tcPr>
            <w:tcW w:w="1143" w:type="dxa"/>
            <w:tcBorders>
              <w:top w:val="single" w:sz="2" w:space="0" w:color="auto"/>
              <w:bottom w:val="single" w:sz="2" w:space="0" w:color="auto"/>
            </w:tcBorders>
            <w:shd w:val="clear" w:color="auto" w:fill="auto"/>
            <w:noWrap/>
            <w:vAlign w:val="center"/>
            <w:hideMark/>
          </w:tcPr>
          <w:p w14:paraId="2D9FCC68"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 </w:t>
            </w:r>
          </w:p>
        </w:tc>
        <w:tc>
          <w:tcPr>
            <w:tcW w:w="1143" w:type="dxa"/>
            <w:tcBorders>
              <w:top w:val="single" w:sz="2" w:space="0" w:color="auto"/>
              <w:bottom w:val="single" w:sz="2" w:space="0" w:color="auto"/>
            </w:tcBorders>
            <w:shd w:val="clear" w:color="auto" w:fill="auto"/>
            <w:noWrap/>
            <w:vAlign w:val="center"/>
            <w:hideMark/>
          </w:tcPr>
          <w:p w14:paraId="66716F85"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w:t>
            </w:r>
          </w:p>
        </w:tc>
        <w:tc>
          <w:tcPr>
            <w:tcW w:w="1143" w:type="dxa"/>
            <w:tcBorders>
              <w:top w:val="single" w:sz="2" w:space="0" w:color="auto"/>
              <w:bottom w:val="single" w:sz="2" w:space="0" w:color="auto"/>
            </w:tcBorders>
            <w:shd w:val="clear" w:color="auto" w:fill="auto"/>
            <w:noWrap/>
            <w:vAlign w:val="center"/>
            <w:hideMark/>
          </w:tcPr>
          <w:p w14:paraId="28D034EF"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 </w:t>
            </w:r>
          </w:p>
        </w:tc>
        <w:tc>
          <w:tcPr>
            <w:tcW w:w="1143" w:type="dxa"/>
            <w:tcBorders>
              <w:top w:val="single" w:sz="2" w:space="0" w:color="auto"/>
              <w:bottom w:val="single" w:sz="2" w:space="0" w:color="auto"/>
            </w:tcBorders>
            <w:shd w:val="clear" w:color="auto" w:fill="auto"/>
            <w:noWrap/>
            <w:vAlign w:val="center"/>
            <w:hideMark/>
          </w:tcPr>
          <w:p w14:paraId="568B72B7"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w:t>
            </w:r>
          </w:p>
        </w:tc>
        <w:tc>
          <w:tcPr>
            <w:tcW w:w="1143" w:type="dxa"/>
            <w:tcBorders>
              <w:top w:val="single" w:sz="2" w:space="0" w:color="auto"/>
              <w:bottom w:val="single" w:sz="2" w:space="0" w:color="auto"/>
            </w:tcBorders>
            <w:shd w:val="clear" w:color="auto" w:fill="auto"/>
            <w:noWrap/>
            <w:vAlign w:val="center"/>
            <w:hideMark/>
          </w:tcPr>
          <w:p w14:paraId="3EBCB1AB"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 </w:t>
            </w:r>
          </w:p>
        </w:tc>
        <w:tc>
          <w:tcPr>
            <w:tcW w:w="1143" w:type="dxa"/>
            <w:tcBorders>
              <w:top w:val="single" w:sz="2" w:space="0" w:color="auto"/>
              <w:bottom w:val="single" w:sz="2" w:space="0" w:color="auto"/>
            </w:tcBorders>
            <w:shd w:val="clear" w:color="auto" w:fill="auto"/>
            <w:noWrap/>
            <w:vAlign w:val="center"/>
            <w:hideMark/>
          </w:tcPr>
          <w:p w14:paraId="67F8C922"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w:t>
            </w:r>
          </w:p>
        </w:tc>
        <w:tc>
          <w:tcPr>
            <w:tcW w:w="1143" w:type="dxa"/>
            <w:tcBorders>
              <w:top w:val="single" w:sz="2" w:space="0" w:color="auto"/>
              <w:bottom w:val="single" w:sz="2" w:space="0" w:color="auto"/>
            </w:tcBorders>
            <w:shd w:val="clear" w:color="auto" w:fill="auto"/>
            <w:noWrap/>
            <w:vAlign w:val="center"/>
            <w:hideMark/>
          </w:tcPr>
          <w:p w14:paraId="4E48F94A"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 </w:t>
            </w:r>
          </w:p>
        </w:tc>
        <w:tc>
          <w:tcPr>
            <w:tcW w:w="1149" w:type="dxa"/>
            <w:tcBorders>
              <w:top w:val="single" w:sz="2" w:space="0" w:color="auto"/>
              <w:bottom w:val="single" w:sz="2" w:space="0" w:color="auto"/>
            </w:tcBorders>
            <w:shd w:val="clear" w:color="auto" w:fill="auto"/>
            <w:noWrap/>
            <w:vAlign w:val="center"/>
            <w:hideMark/>
          </w:tcPr>
          <w:p w14:paraId="609060DA"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w:t>
            </w:r>
          </w:p>
        </w:tc>
      </w:tr>
      <w:tr w:rsidR="002A11CA" w:rsidRPr="006C11A8" w14:paraId="2EE19E38" w14:textId="77777777" w:rsidTr="003406EF">
        <w:trPr>
          <w:trHeight w:val="198"/>
        </w:trPr>
        <w:tc>
          <w:tcPr>
            <w:tcW w:w="1487" w:type="dxa"/>
            <w:vMerge w:val="restart"/>
            <w:tcBorders>
              <w:top w:val="single" w:sz="2" w:space="0" w:color="auto"/>
              <w:bottom w:val="single" w:sz="2" w:space="0" w:color="auto"/>
            </w:tcBorders>
            <w:shd w:val="clear" w:color="auto" w:fill="auto"/>
            <w:vAlign w:val="center"/>
            <w:hideMark/>
          </w:tcPr>
          <w:p w14:paraId="44741D3C" w14:textId="77777777" w:rsidR="002A11CA" w:rsidRPr="006C11A8" w:rsidRDefault="002A11CA" w:rsidP="00ED6C2F">
            <w:pPr>
              <w:pStyle w:val="cuatexto"/>
              <w:rPr>
                <w:lang w:val="es-ES" w:eastAsia="es-ES"/>
              </w:rPr>
            </w:pPr>
            <w:r w:rsidRPr="006C11A8">
              <w:rPr>
                <w:lang w:val="es-ES" w:eastAsia="es-ES"/>
              </w:rPr>
              <w:t>Psicología</w:t>
            </w:r>
          </w:p>
        </w:tc>
        <w:tc>
          <w:tcPr>
            <w:tcW w:w="1087" w:type="dxa"/>
            <w:tcBorders>
              <w:top w:val="single" w:sz="2" w:space="0" w:color="auto"/>
              <w:bottom w:val="single" w:sz="2" w:space="0" w:color="auto"/>
            </w:tcBorders>
            <w:shd w:val="clear" w:color="auto" w:fill="auto"/>
            <w:noWrap/>
            <w:vAlign w:val="center"/>
            <w:hideMark/>
          </w:tcPr>
          <w:p w14:paraId="35926309" w14:textId="77777777" w:rsidR="002A11CA" w:rsidRPr="006C11A8" w:rsidRDefault="002A11CA" w:rsidP="00ED6C2F">
            <w:pPr>
              <w:pStyle w:val="cuatexto"/>
              <w:rPr>
                <w:lang w:val="es-ES" w:eastAsia="es-ES"/>
              </w:rPr>
            </w:pPr>
            <w:r w:rsidRPr="006C11A8">
              <w:rPr>
                <w:lang w:val="es-ES" w:eastAsia="es-ES"/>
              </w:rPr>
              <w:t>Pamplona</w:t>
            </w:r>
          </w:p>
        </w:tc>
        <w:tc>
          <w:tcPr>
            <w:tcW w:w="1143" w:type="dxa"/>
            <w:tcBorders>
              <w:top w:val="single" w:sz="2" w:space="0" w:color="auto"/>
              <w:bottom w:val="single" w:sz="2" w:space="0" w:color="auto"/>
            </w:tcBorders>
            <w:shd w:val="clear" w:color="auto" w:fill="auto"/>
            <w:noWrap/>
            <w:vAlign w:val="center"/>
            <w:hideMark/>
          </w:tcPr>
          <w:p w14:paraId="4BEE1ABF" w14:textId="4BA11FD0" w:rsidR="002A11CA" w:rsidRPr="00EC7E8B" w:rsidRDefault="001A2FDD" w:rsidP="00ED6C2F">
            <w:pPr>
              <w:pStyle w:val="cuatexto"/>
              <w:jc w:val="right"/>
              <w:rPr>
                <w:sz w:val="18"/>
                <w:szCs w:val="18"/>
                <w:lang w:val="es-ES" w:eastAsia="es-ES"/>
              </w:rPr>
            </w:pPr>
            <w:r>
              <w:rPr>
                <w:sz w:val="18"/>
                <w:szCs w:val="18"/>
                <w:lang w:val="es-ES" w:eastAsia="es-ES"/>
              </w:rPr>
              <w:t>0</w:t>
            </w:r>
            <w:r w:rsidR="002A11CA" w:rsidRPr="00EC7E8B">
              <w:rPr>
                <w:sz w:val="18"/>
                <w:szCs w:val="18"/>
                <w:lang w:val="es-ES" w:eastAsia="es-ES"/>
              </w:rPr>
              <w:t xml:space="preserve">   </w:t>
            </w:r>
          </w:p>
        </w:tc>
        <w:tc>
          <w:tcPr>
            <w:tcW w:w="1143" w:type="dxa"/>
            <w:tcBorders>
              <w:top w:val="single" w:sz="2" w:space="0" w:color="auto"/>
              <w:bottom w:val="single" w:sz="2" w:space="0" w:color="auto"/>
            </w:tcBorders>
            <w:shd w:val="clear" w:color="auto" w:fill="auto"/>
            <w:noWrap/>
            <w:vAlign w:val="center"/>
            <w:hideMark/>
          </w:tcPr>
          <w:p w14:paraId="0885005C" w14:textId="140207AF" w:rsidR="002A11CA" w:rsidRPr="00EC7E8B" w:rsidRDefault="001A2FDD" w:rsidP="00ED6C2F">
            <w:pPr>
              <w:pStyle w:val="cuatexto"/>
              <w:jc w:val="right"/>
              <w:rPr>
                <w:sz w:val="18"/>
                <w:szCs w:val="18"/>
                <w:lang w:val="es-ES" w:eastAsia="es-ES"/>
              </w:rPr>
            </w:pPr>
            <w:r>
              <w:rPr>
                <w:sz w:val="18"/>
                <w:szCs w:val="18"/>
                <w:lang w:val="es-ES" w:eastAsia="es-ES"/>
              </w:rPr>
              <w:t>-</w:t>
            </w:r>
          </w:p>
        </w:tc>
        <w:tc>
          <w:tcPr>
            <w:tcW w:w="1143" w:type="dxa"/>
            <w:tcBorders>
              <w:top w:val="single" w:sz="2" w:space="0" w:color="auto"/>
              <w:bottom w:val="single" w:sz="2" w:space="0" w:color="auto"/>
            </w:tcBorders>
            <w:shd w:val="clear" w:color="auto" w:fill="auto"/>
            <w:noWrap/>
            <w:vAlign w:val="center"/>
            <w:hideMark/>
          </w:tcPr>
          <w:p w14:paraId="716B7D45" w14:textId="5BA674FB"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1 </w:t>
            </w:r>
          </w:p>
        </w:tc>
        <w:tc>
          <w:tcPr>
            <w:tcW w:w="1143" w:type="dxa"/>
            <w:tcBorders>
              <w:top w:val="single" w:sz="2" w:space="0" w:color="auto"/>
              <w:bottom w:val="single" w:sz="2" w:space="0" w:color="auto"/>
            </w:tcBorders>
            <w:shd w:val="clear" w:color="auto" w:fill="auto"/>
            <w:noWrap/>
            <w:vAlign w:val="center"/>
            <w:hideMark/>
          </w:tcPr>
          <w:p w14:paraId="43B1B494"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0</w:t>
            </w:r>
          </w:p>
        </w:tc>
        <w:tc>
          <w:tcPr>
            <w:tcW w:w="1143" w:type="dxa"/>
            <w:tcBorders>
              <w:top w:val="single" w:sz="2" w:space="0" w:color="auto"/>
              <w:bottom w:val="single" w:sz="2" w:space="0" w:color="auto"/>
            </w:tcBorders>
            <w:shd w:val="clear" w:color="auto" w:fill="auto"/>
            <w:noWrap/>
            <w:vAlign w:val="center"/>
            <w:hideMark/>
          </w:tcPr>
          <w:p w14:paraId="13697CFE" w14:textId="10014C58"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2 </w:t>
            </w:r>
          </w:p>
        </w:tc>
        <w:tc>
          <w:tcPr>
            <w:tcW w:w="1143" w:type="dxa"/>
            <w:tcBorders>
              <w:top w:val="single" w:sz="2" w:space="0" w:color="auto"/>
              <w:bottom w:val="single" w:sz="2" w:space="0" w:color="auto"/>
            </w:tcBorders>
            <w:shd w:val="clear" w:color="auto" w:fill="auto"/>
            <w:noWrap/>
            <w:vAlign w:val="center"/>
            <w:hideMark/>
          </w:tcPr>
          <w:p w14:paraId="50ECCCFA"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0</w:t>
            </w:r>
          </w:p>
        </w:tc>
        <w:tc>
          <w:tcPr>
            <w:tcW w:w="1143" w:type="dxa"/>
            <w:tcBorders>
              <w:top w:val="single" w:sz="2" w:space="0" w:color="auto"/>
              <w:bottom w:val="single" w:sz="2" w:space="0" w:color="auto"/>
            </w:tcBorders>
            <w:shd w:val="clear" w:color="auto" w:fill="auto"/>
            <w:noWrap/>
            <w:vAlign w:val="center"/>
            <w:hideMark/>
          </w:tcPr>
          <w:p w14:paraId="27806F35" w14:textId="461608FF"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38 </w:t>
            </w:r>
          </w:p>
        </w:tc>
        <w:tc>
          <w:tcPr>
            <w:tcW w:w="1143" w:type="dxa"/>
            <w:tcBorders>
              <w:top w:val="single" w:sz="2" w:space="0" w:color="auto"/>
              <w:bottom w:val="single" w:sz="2" w:space="0" w:color="auto"/>
            </w:tcBorders>
            <w:shd w:val="clear" w:color="auto" w:fill="auto"/>
            <w:noWrap/>
            <w:vAlign w:val="center"/>
            <w:hideMark/>
          </w:tcPr>
          <w:p w14:paraId="05371CAC"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0</w:t>
            </w:r>
          </w:p>
        </w:tc>
        <w:tc>
          <w:tcPr>
            <w:tcW w:w="1143" w:type="dxa"/>
            <w:tcBorders>
              <w:top w:val="single" w:sz="2" w:space="0" w:color="auto"/>
              <w:bottom w:val="single" w:sz="2" w:space="0" w:color="auto"/>
            </w:tcBorders>
            <w:shd w:val="clear" w:color="auto" w:fill="auto"/>
            <w:noWrap/>
            <w:vAlign w:val="center"/>
            <w:hideMark/>
          </w:tcPr>
          <w:p w14:paraId="2E53B2D9" w14:textId="19554FAE"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37 </w:t>
            </w:r>
          </w:p>
        </w:tc>
        <w:tc>
          <w:tcPr>
            <w:tcW w:w="1149" w:type="dxa"/>
            <w:tcBorders>
              <w:top w:val="single" w:sz="2" w:space="0" w:color="auto"/>
              <w:bottom w:val="single" w:sz="2" w:space="0" w:color="auto"/>
            </w:tcBorders>
            <w:shd w:val="clear" w:color="auto" w:fill="auto"/>
            <w:noWrap/>
            <w:vAlign w:val="center"/>
            <w:hideMark/>
          </w:tcPr>
          <w:p w14:paraId="5C0109CB"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0</w:t>
            </w:r>
          </w:p>
        </w:tc>
      </w:tr>
      <w:tr w:rsidR="002A11CA" w:rsidRPr="006C11A8" w14:paraId="7CC6FE19" w14:textId="77777777" w:rsidTr="003406EF">
        <w:trPr>
          <w:trHeight w:val="198"/>
        </w:trPr>
        <w:tc>
          <w:tcPr>
            <w:tcW w:w="1487" w:type="dxa"/>
            <w:vMerge/>
            <w:tcBorders>
              <w:top w:val="single" w:sz="2" w:space="0" w:color="auto"/>
              <w:bottom w:val="single" w:sz="2" w:space="0" w:color="auto"/>
            </w:tcBorders>
            <w:vAlign w:val="center"/>
            <w:hideMark/>
          </w:tcPr>
          <w:p w14:paraId="207F8C48" w14:textId="77777777" w:rsidR="002A11CA" w:rsidRPr="006C11A8" w:rsidRDefault="002A11CA" w:rsidP="00ED6C2F">
            <w:pPr>
              <w:pStyle w:val="cuatexto"/>
              <w:rPr>
                <w:lang w:val="es-ES" w:eastAsia="es-ES"/>
              </w:rPr>
            </w:pPr>
          </w:p>
        </w:tc>
        <w:tc>
          <w:tcPr>
            <w:tcW w:w="1087" w:type="dxa"/>
            <w:tcBorders>
              <w:top w:val="single" w:sz="2" w:space="0" w:color="auto"/>
              <w:bottom w:val="single" w:sz="2" w:space="0" w:color="auto"/>
            </w:tcBorders>
            <w:shd w:val="clear" w:color="auto" w:fill="auto"/>
            <w:noWrap/>
            <w:vAlign w:val="center"/>
            <w:hideMark/>
          </w:tcPr>
          <w:p w14:paraId="58357A00" w14:textId="77777777" w:rsidR="002A11CA" w:rsidRPr="006C11A8" w:rsidRDefault="002A11CA" w:rsidP="00ED6C2F">
            <w:pPr>
              <w:pStyle w:val="cuatexto"/>
              <w:rPr>
                <w:lang w:val="es-ES" w:eastAsia="es-ES"/>
              </w:rPr>
            </w:pPr>
            <w:r w:rsidRPr="006C11A8">
              <w:rPr>
                <w:lang w:val="es-ES" w:eastAsia="es-ES"/>
              </w:rPr>
              <w:t>Tudela</w:t>
            </w:r>
          </w:p>
        </w:tc>
        <w:tc>
          <w:tcPr>
            <w:tcW w:w="1143" w:type="dxa"/>
            <w:tcBorders>
              <w:top w:val="single" w:sz="2" w:space="0" w:color="auto"/>
              <w:bottom w:val="single" w:sz="2" w:space="0" w:color="auto"/>
            </w:tcBorders>
            <w:shd w:val="clear" w:color="auto" w:fill="auto"/>
            <w:noWrap/>
            <w:vAlign w:val="center"/>
            <w:hideMark/>
          </w:tcPr>
          <w:p w14:paraId="169635A8"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 </w:t>
            </w:r>
          </w:p>
        </w:tc>
        <w:tc>
          <w:tcPr>
            <w:tcW w:w="1143" w:type="dxa"/>
            <w:tcBorders>
              <w:top w:val="single" w:sz="2" w:space="0" w:color="auto"/>
              <w:bottom w:val="single" w:sz="2" w:space="0" w:color="auto"/>
            </w:tcBorders>
            <w:shd w:val="clear" w:color="auto" w:fill="auto"/>
            <w:noWrap/>
            <w:vAlign w:val="center"/>
            <w:hideMark/>
          </w:tcPr>
          <w:p w14:paraId="1B9537D7"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w:t>
            </w:r>
          </w:p>
        </w:tc>
        <w:tc>
          <w:tcPr>
            <w:tcW w:w="1143" w:type="dxa"/>
            <w:tcBorders>
              <w:top w:val="single" w:sz="2" w:space="0" w:color="auto"/>
              <w:bottom w:val="single" w:sz="2" w:space="0" w:color="auto"/>
            </w:tcBorders>
            <w:shd w:val="clear" w:color="auto" w:fill="auto"/>
            <w:noWrap/>
            <w:vAlign w:val="center"/>
            <w:hideMark/>
          </w:tcPr>
          <w:p w14:paraId="468BE35C"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 </w:t>
            </w:r>
          </w:p>
        </w:tc>
        <w:tc>
          <w:tcPr>
            <w:tcW w:w="1143" w:type="dxa"/>
            <w:tcBorders>
              <w:top w:val="single" w:sz="2" w:space="0" w:color="auto"/>
              <w:bottom w:val="single" w:sz="2" w:space="0" w:color="auto"/>
            </w:tcBorders>
            <w:shd w:val="clear" w:color="auto" w:fill="auto"/>
            <w:noWrap/>
            <w:vAlign w:val="center"/>
            <w:hideMark/>
          </w:tcPr>
          <w:p w14:paraId="7F9E195C"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w:t>
            </w:r>
          </w:p>
        </w:tc>
        <w:tc>
          <w:tcPr>
            <w:tcW w:w="1143" w:type="dxa"/>
            <w:tcBorders>
              <w:top w:val="single" w:sz="2" w:space="0" w:color="auto"/>
              <w:bottom w:val="single" w:sz="2" w:space="0" w:color="auto"/>
            </w:tcBorders>
            <w:shd w:val="clear" w:color="auto" w:fill="auto"/>
            <w:noWrap/>
            <w:vAlign w:val="center"/>
            <w:hideMark/>
          </w:tcPr>
          <w:p w14:paraId="6F3FCF90"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 </w:t>
            </w:r>
          </w:p>
        </w:tc>
        <w:tc>
          <w:tcPr>
            <w:tcW w:w="1143" w:type="dxa"/>
            <w:tcBorders>
              <w:top w:val="single" w:sz="2" w:space="0" w:color="auto"/>
              <w:bottom w:val="single" w:sz="2" w:space="0" w:color="auto"/>
            </w:tcBorders>
            <w:shd w:val="clear" w:color="auto" w:fill="auto"/>
            <w:noWrap/>
            <w:vAlign w:val="center"/>
            <w:hideMark/>
          </w:tcPr>
          <w:p w14:paraId="7E0AABF0"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w:t>
            </w:r>
          </w:p>
        </w:tc>
        <w:tc>
          <w:tcPr>
            <w:tcW w:w="1143" w:type="dxa"/>
            <w:tcBorders>
              <w:top w:val="single" w:sz="2" w:space="0" w:color="auto"/>
              <w:bottom w:val="single" w:sz="2" w:space="0" w:color="auto"/>
            </w:tcBorders>
            <w:shd w:val="clear" w:color="auto" w:fill="auto"/>
            <w:noWrap/>
            <w:vAlign w:val="center"/>
            <w:hideMark/>
          </w:tcPr>
          <w:p w14:paraId="7A73144A"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 </w:t>
            </w:r>
          </w:p>
        </w:tc>
        <w:tc>
          <w:tcPr>
            <w:tcW w:w="1143" w:type="dxa"/>
            <w:tcBorders>
              <w:top w:val="single" w:sz="2" w:space="0" w:color="auto"/>
              <w:bottom w:val="single" w:sz="2" w:space="0" w:color="auto"/>
            </w:tcBorders>
            <w:shd w:val="clear" w:color="auto" w:fill="auto"/>
            <w:noWrap/>
            <w:vAlign w:val="center"/>
            <w:hideMark/>
          </w:tcPr>
          <w:p w14:paraId="2BDE4FB3"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w:t>
            </w:r>
          </w:p>
        </w:tc>
        <w:tc>
          <w:tcPr>
            <w:tcW w:w="1143" w:type="dxa"/>
            <w:tcBorders>
              <w:top w:val="single" w:sz="2" w:space="0" w:color="auto"/>
              <w:bottom w:val="single" w:sz="2" w:space="0" w:color="auto"/>
            </w:tcBorders>
            <w:shd w:val="clear" w:color="auto" w:fill="auto"/>
            <w:noWrap/>
            <w:vAlign w:val="center"/>
            <w:hideMark/>
          </w:tcPr>
          <w:p w14:paraId="0AA44066"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 </w:t>
            </w:r>
          </w:p>
        </w:tc>
        <w:tc>
          <w:tcPr>
            <w:tcW w:w="1149" w:type="dxa"/>
            <w:tcBorders>
              <w:top w:val="single" w:sz="2" w:space="0" w:color="auto"/>
              <w:bottom w:val="single" w:sz="2" w:space="0" w:color="auto"/>
            </w:tcBorders>
            <w:shd w:val="clear" w:color="auto" w:fill="auto"/>
            <w:noWrap/>
            <w:vAlign w:val="center"/>
            <w:hideMark/>
          </w:tcPr>
          <w:p w14:paraId="5A474FA3"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w:t>
            </w:r>
          </w:p>
        </w:tc>
      </w:tr>
      <w:tr w:rsidR="002A11CA" w:rsidRPr="006C11A8" w14:paraId="581C543B" w14:textId="77777777" w:rsidTr="003406EF">
        <w:trPr>
          <w:trHeight w:val="198"/>
        </w:trPr>
        <w:tc>
          <w:tcPr>
            <w:tcW w:w="1487" w:type="dxa"/>
            <w:vMerge/>
            <w:tcBorders>
              <w:top w:val="single" w:sz="2" w:space="0" w:color="auto"/>
              <w:bottom w:val="single" w:sz="2" w:space="0" w:color="auto"/>
            </w:tcBorders>
            <w:vAlign w:val="center"/>
            <w:hideMark/>
          </w:tcPr>
          <w:p w14:paraId="790EF5C5" w14:textId="77777777" w:rsidR="002A11CA" w:rsidRPr="006C11A8" w:rsidRDefault="002A11CA" w:rsidP="00ED6C2F">
            <w:pPr>
              <w:pStyle w:val="cuatexto"/>
              <w:rPr>
                <w:lang w:val="es-ES" w:eastAsia="es-ES"/>
              </w:rPr>
            </w:pPr>
          </w:p>
        </w:tc>
        <w:tc>
          <w:tcPr>
            <w:tcW w:w="1087" w:type="dxa"/>
            <w:tcBorders>
              <w:top w:val="single" w:sz="2" w:space="0" w:color="auto"/>
              <w:bottom w:val="single" w:sz="2" w:space="0" w:color="auto"/>
            </w:tcBorders>
            <w:shd w:val="clear" w:color="auto" w:fill="auto"/>
            <w:noWrap/>
            <w:vAlign w:val="center"/>
            <w:hideMark/>
          </w:tcPr>
          <w:p w14:paraId="4DF78DF6" w14:textId="77777777" w:rsidR="002A11CA" w:rsidRPr="006C11A8" w:rsidRDefault="002A11CA" w:rsidP="00ED6C2F">
            <w:pPr>
              <w:pStyle w:val="cuatexto"/>
              <w:rPr>
                <w:lang w:val="es-ES" w:eastAsia="es-ES"/>
              </w:rPr>
            </w:pPr>
            <w:r w:rsidRPr="006C11A8">
              <w:rPr>
                <w:lang w:val="es-ES" w:eastAsia="es-ES"/>
              </w:rPr>
              <w:t>Estella</w:t>
            </w:r>
          </w:p>
        </w:tc>
        <w:tc>
          <w:tcPr>
            <w:tcW w:w="1143" w:type="dxa"/>
            <w:tcBorders>
              <w:top w:val="single" w:sz="2" w:space="0" w:color="auto"/>
              <w:bottom w:val="single" w:sz="2" w:space="0" w:color="auto"/>
            </w:tcBorders>
            <w:shd w:val="clear" w:color="auto" w:fill="auto"/>
            <w:noWrap/>
            <w:vAlign w:val="center"/>
            <w:hideMark/>
          </w:tcPr>
          <w:p w14:paraId="2D0DF8E6"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 </w:t>
            </w:r>
          </w:p>
        </w:tc>
        <w:tc>
          <w:tcPr>
            <w:tcW w:w="1143" w:type="dxa"/>
            <w:tcBorders>
              <w:top w:val="single" w:sz="2" w:space="0" w:color="auto"/>
              <w:bottom w:val="single" w:sz="2" w:space="0" w:color="auto"/>
            </w:tcBorders>
            <w:shd w:val="clear" w:color="auto" w:fill="auto"/>
            <w:noWrap/>
            <w:vAlign w:val="center"/>
            <w:hideMark/>
          </w:tcPr>
          <w:p w14:paraId="0C1263ED"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w:t>
            </w:r>
          </w:p>
        </w:tc>
        <w:tc>
          <w:tcPr>
            <w:tcW w:w="1143" w:type="dxa"/>
            <w:tcBorders>
              <w:top w:val="single" w:sz="2" w:space="0" w:color="auto"/>
              <w:bottom w:val="single" w:sz="2" w:space="0" w:color="auto"/>
            </w:tcBorders>
            <w:shd w:val="clear" w:color="auto" w:fill="auto"/>
            <w:noWrap/>
            <w:vAlign w:val="center"/>
            <w:hideMark/>
          </w:tcPr>
          <w:p w14:paraId="389042CE"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 </w:t>
            </w:r>
          </w:p>
        </w:tc>
        <w:tc>
          <w:tcPr>
            <w:tcW w:w="1143" w:type="dxa"/>
            <w:tcBorders>
              <w:top w:val="single" w:sz="2" w:space="0" w:color="auto"/>
              <w:bottom w:val="single" w:sz="2" w:space="0" w:color="auto"/>
            </w:tcBorders>
            <w:shd w:val="clear" w:color="auto" w:fill="auto"/>
            <w:noWrap/>
            <w:vAlign w:val="center"/>
            <w:hideMark/>
          </w:tcPr>
          <w:p w14:paraId="115FAC29"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w:t>
            </w:r>
          </w:p>
        </w:tc>
        <w:tc>
          <w:tcPr>
            <w:tcW w:w="1143" w:type="dxa"/>
            <w:tcBorders>
              <w:top w:val="single" w:sz="2" w:space="0" w:color="auto"/>
              <w:bottom w:val="single" w:sz="2" w:space="0" w:color="auto"/>
            </w:tcBorders>
            <w:shd w:val="clear" w:color="auto" w:fill="auto"/>
            <w:noWrap/>
            <w:vAlign w:val="center"/>
            <w:hideMark/>
          </w:tcPr>
          <w:p w14:paraId="1E5C53C6"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 </w:t>
            </w:r>
          </w:p>
        </w:tc>
        <w:tc>
          <w:tcPr>
            <w:tcW w:w="1143" w:type="dxa"/>
            <w:tcBorders>
              <w:top w:val="single" w:sz="2" w:space="0" w:color="auto"/>
              <w:bottom w:val="single" w:sz="2" w:space="0" w:color="auto"/>
            </w:tcBorders>
            <w:shd w:val="clear" w:color="auto" w:fill="auto"/>
            <w:noWrap/>
            <w:vAlign w:val="center"/>
            <w:hideMark/>
          </w:tcPr>
          <w:p w14:paraId="57069338"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w:t>
            </w:r>
          </w:p>
        </w:tc>
        <w:tc>
          <w:tcPr>
            <w:tcW w:w="1143" w:type="dxa"/>
            <w:tcBorders>
              <w:top w:val="single" w:sz="2" w:space="0" w:color="auto"/>
              <w:bottom w:val="single" w:sz="2" w:space="0" w:color="auto"/>
            </w:tcBorders>
            <w:shd w:val="clear" w:color="auto" w:fill="auto"/>
            <w:noWrap/>
            <w:vAlign w:val="center"/>
            <w:hideMark/>
          </w:tcPr>
          <w:p w14:paraId="324A9F57"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 </w:t>
            </w:r>
          </w:p>
        </w:tc>
        <w:tc>
          <w:tcPr>
            <w:tcW w:w="1143" w:type="dxa"/>
            <w:tcBorders>
              <w:top w:val="single" w:sz="2" w:space="0" w:color="auto"/>
              <w:bottom w:val="single" w:sz="2" w:space="0" w:color="auto"/>
            </w:tcBorders>
            <w:shd w:val="clear" w:color="auto" w:fill="auto"/>
            <w:noWrap/>
            <w:vAlign w:val="center"/>
            <w:hideMark/>
          </w:tcPr>
          <w:p w14:paraId="73CF97D5"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w:t>
            </w:r>
          </w:p>
        </w:tc>
        <w:tc>
          <w:tcPr>
            <w:tcW w:w="1143" w:type="dxa"/>
            <w:tcBorders>
              <w:top w:val="single" w:sz="2" w:space="0" w:color="auto"/>
              <w:bottom w:val="single" w:sz="2" w:space="0" w:color="auto"/>
            </w:tcBorders>
            <w:shd w:val="clear" w:color="auto" w:fill="auto"/>
            <w:noWrap/>
            <w:vAlign w:val="center"/>
            <w:hideMark/>
          </w:tcPr>
          <w:p w14:paraId="7E00AE4D"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 </w:t>
            </w:r>
          </w:p>
        </w:tc>
        <w:tc>
          <w:tcPr>
            <w:tcW w:w="1149" w:type="dxa"/>
            <w:tcBorders>
              <w:top w:val="single" w:sz="2" w:space="0" w:color="auto"/>
              <w:bottom w:val="single" w:sz="2" w:space="0" w:color="auto"/>
            </w:tcBorders>
            <w:shd w:val="clear" w:color="auto" w:fill="auto"/>
            <w:noWrap/>
            <w:vAlign w:val="center"/>
            <w:hideMark/>
          </w:tcPr>
          <w:p w14:paraId="7B2BBDC6"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w:t>
            </w:r>
          </w:p>
        </w:tc>
      </w:tr>
      <w:tr w:rsidR="002A11CA" w:rsidRPr="006C11A8" w14:paraId="04A8E7BC" w14:textId="77777777" w:rsidTr="003406EF">
        <w:trPr>
          <w:trHeight w:val="198"/>
        </w:trPr>
        <w:tc>
          <w:tcPr>
            <w:tcW w:w="1487" w:type="dxa"/>
            <w:vMerge w:val="restart"/>
            <w:tcBorders>
              <w:top w:val="single" w:sz="2" w:space="0" w:color="auto"/>
              <w:bottom w:val="single" w:sz="2" w:space="0" w:color="auto"/>
            </w:tcBorders>
            <w:shd w:val="clear" w:color="auto" w:fill="auto"/>
            <w:vAlign w:val="center"/>
            <w:hideMark/>
          </w:tcPr>
          <w:p w14:paraId="51D84CA6" w14:textId="77777777" w:rsidR="002A11CA" w:rsidRPr="006C11A8" w:rsidRDefault="002A11CA" w:rsidP="00ED6C2F">
            <w:pPr>
              <w:pStyle w:val="cuatexto"/>
              <w:rPr>
                <w:lang w:val="es-ES" w:eastAsia="es-ES"/>
              </w:rPr>
            </w:pPr>
            <w:r w:rsidRPr="006C11A8">
              <w:rPr>
                <w:lang w:val="es-ES" w:eastAsia="es-ES"/>
              </w:rPr>
              <w:t>Psiquiatría</w:t>
            </w:r>
          </w:p>
        </w:tc>
        <w:tc>
          <w:tcPr>
            <w:tcW w:w="1087" w:type="dxa"/>
            <w:tcBorders>
              <w:top w:val="single" w:sz="2" w:space="0" w:color="auto"/>
              <w:bottom w:val="single" w:sz="2" w:space="0" w:color="auto"/>
            </w:tcBorders>
            <w:shd w:val="clear" w:color="auto" w:fill="auto"/>
            <w:noWrap/>
            <w:vAlign w:val="center"/>
            <w:hideMark/>
          </w:tcPr>
          <w:p w14:paraId="720167C0" w14:textId="77777777" w:rsidR="002A11CA" w:rsidRPr="006C11A8" w:rsidRDefault="002A11CA" w:rsidP="00ED6C2F">
            <w:pPr>
              <w:pStyle w:val="cuatexto"/>
              <w:rPr>
                <w:lang w:val="es-ES" w:eastAsia="es-ES"/>
              </w:rPr>
            </w:pPr>
            <w:r w:rsidRPr="006C11A8">
              <w:rPr>
                <w:lang w:val="es-ES" w:eastAsia="es-ES"/>
              </w:rPr>
              <w:t>Pamplona</w:t>
            </w:r>
          </w:p>
        </w:tc>
        <w:tc>
          <w:tcPr>
            <w:tcW w:w="1143" w:type="dxa"/>
            <w:tcBorders>
              <w:top w:val="single" w:sz="2" w:space="0" w:color="auto"/>
              <w:bottom w:val="single" w:sz="2" w:space="0" w:color="auto"/>
            </w:tcBorders>
            <w:shd w:val="clear" w:color="auto" w:fill="auto"/>
            <w:noWrap/>
            <w:vAlign w:val="center"/>
            <w:hideMark/>
          </w:tcPr>
          <w:p w14:paraId="3AF61CB9" w14:textId="7863C415"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21 </w:t>
            </w:r>
          </w:p>
        </w:tc>
        <w:tc>
          <w:tcPr>
            <w:tcW w:w="1143" w:type="dxa"/>
            <w:tcBorders>
              <w:top w:val="single" w:sz="2" w:space="0" w:color="auto"/>
              <w:bottom w:val="single" w:sz="2" w:space="0" w:color="auto"/>
            </w:tcBorders>
            <w:shd w:val="clear" w:color="auto" w:fill="auto"/>
            <w:noWrap/>
            <w:vAlign w:val="center"/>
            <w:hideMark/>
          </w:tcPr>
          <w:p w14:paraId="0EB8B54F"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62</w:t>
            </w:r>
          </w:p>
        </w:tc>
        <w:tc>
          <w:tcPr>
            <w:tcW w:w="1143" w:type="dxa"/>
            <w:tcBorders>
              <w:top w:val="single" w:sz="2" w:space="0" w:color="auto"/>
              <w:bottom w:val="single" w:sz="2" w:space="0" w:color="auto"/>
            </w:tcBorders>
            <w:shd w:val="clear" w:color="auto" w:fill="auto"/>
            <w:noWrap/>
            <w:vAlign w:val="center"/>
            <w:hideMark/>
          </w:tcPr>
          <w:p w14:paraId="5F1051D8" w14:textId="39BA22B8"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26 </w:t>
            </w:r>
          </w:p>
        </w:tc>
        <w:tc>
          <w:tcPr>
            <w:tcW w:w="1143" w:type="dxa"/>
            <w:tcBorders>
              <w:top w:val="single" w:sz="2" w:space="0" w:color="auto"/>
              <w:bottom w:val="single" w:sz="2" w:space="0" w:color="auto"/>
            </w:tcBorders>
            <w:shd w:val="clear" w:color="auto" w:fill="auto"/>
            <w:noWrap/>
            <w:vAlign w:val="center"/>
            <w:hideMark/>
          </w:tcPr>
          <w:p w14:paraId="1020A383"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100</w:t>
            </w:r>
          </w:p>
        </w:tc>
        <w:tc>
          <w:tcPr>
            <w:tcW w:w="1143" w:type="dxa"/>
            <w:tcBorders>
              <w:top w:val="single" w:sz="2" w:space="0" w:color="auto"/>
              <w:bottom w:val="single" w:sz="2" w:space="0" w:color="auto"/>
            </w:tcBorders>
            <w:shd w:val="clear" w:color="auto" w:fill="auto"/>
            <w:noWrap/>
            <w:vAlign w:val="center"/>
            <w:hideMark/>
          </w:tcPr>
          <w:p w14:paraId="4F2D9C79" w14:textId="27712515"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23 </w:t>
            </w:r>
          </w:p>
        </w:tc>
        <w:tc>
          <w:tcPr>
            <w:tcW w:w="1143" w:type="dxa"/>
            <w:tcBorders>
              <w:top w:val="single" w:sz="2" w:space="0" w:color="auto"/>
              <w:bottom w:val="single" w:sz="2" w:space="0" w:color="auto"/>
            </w:tcBorders>
            <w:shd w:val="clear" w:color="auto" w:fill="auto"/>
            <w:noWrap/>
            <w:vAlign w:val="center"/>
            <w:hideMark/>
          </w:tcPr>
          <w:p w14:paraId="23D8BD87"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78</w:t>
            </w:r>
          </w:p>
        </w:tc>
        <w:tc>
          <w:tcPr>
            <w:tcW w:w="1143" w:type="dxa"/>
            <w:tcBorders>
              <w:top w:val="single" w:sz="2" w:space="0" w:color="auto"/>
              <w:bottom w:val="single" w:sz="2" w:space="0" w:color="auto"/>
            </w:tcBorders>
            <w:shd w:val="clear" w:color="auto" w:fill="auto"/>
            <w:noWrap/>
            <w:vAlign w:val="center"/>
            <w:hideMark/>
          </w:tcPr>
          <w:p w14:paraId="4CEBA947" w14:textId="6FDDCB09"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53 </w:t>
            </w:r>
          </w:p>
        </w:tc>
        <w:tc>
          <w:tcPr>
            <w:tcW w:w="1143" w:type="dxa"/>
            <w:tcBorders>
              <w:top w:val="single" w:sz="2" w:space="0" w:color="auto"/>
              <w:bottom w:val="single" w:sz="2" w:space="0" w:color="auto"/>
            </w:tcBorders>
            <w:shd w:val="clear" w:color="auto" w:fill="auto"/>
            <w:noWrap/>
            <w:vAlign w:val="center"/>
            <w:hideMark/>
          </w:tcPr>
          <w:p w14:paraId="07C9DC57"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47</w:t>
            </w:r>
          </w:p>
        </w:tc>
        <w:tc>
          <w:tcPr>
            <w:tcW w:w="1143" w:type="dxa"/>
            <w:tcBorders>
              <w:top w:val="single" w:sz="2" w:space="0" w:color="auto"/>
              <w:bottom w:val="single" w:sz="2" w:space="0" w:color="auto"/>
            </w:tcBorders>
            <w:shd w:val="clear" w:color="auto" w:fill="auto"/>
            <w:noWrap/>
            <w:vAlign w:val="center"/>
            <w:hideMark/>
          </w:tcPr>
          <w:p w14:paraId="6616BD63" w14:textId="125DC99E"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46 </w:t>
            </w:r>
          </w:p>
        </w:tc>
        <w:tc>
          <w:tcPr>
            <w:tcW w:w="1149" w:type="dxa"/>
            <w:tcBorders>
              <w:top w:val="single" w:sz="2" w:space="0" w:color="auto"/>
              <w:bottom w:val="single" w:sz="2" w:space="0" w:color="auto"/>
            </w:tcBorders>
            <w:shd w:val="clear" w:color="auto" w:fill="auto"/>
            <w:noWrap/>
            <w:vAlign w:val="center"/>
            <w:hideMark/>
          </w:tcPr>
          <w:p w14:paraId="116C5942"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43</w:t>
            </w:r>
          </w:p>
        </w:tc>
      </w:tr>
      <w:tr w:rsidR="002A11CA" w:rsidRPr="006C11A8" w14:paraId="41E48C47" w14:textId="77777777" w:rsidTr="003406EF">
        <w:trPr>
          <w:trHeight w:val="198"/>
        </w:trPr>
        <w:tc>
          <w:tcPr>
            <w:tcW w:w="1487" w:type="dxa"/>
            <w:vMerge/>
            <w:tcBorders>
              <w:top w:val="single" w:sz="2" w:space="0" w:color="auto"/>
              <w:bottom w:val="single" w:sz="2" w:space="0" w:color="auto"/>
            </w:tcBorders>
            <w:vAlign w:val="center"/>
            <w:hideMark/>
          </w:tcPr>
          <w:p w14:paraId="5ECED7F5" w14:textId="77777777" w:rsidR="002A11CA" w:rsidRPr="006C11A8" w:rsidRDefault="002A11CA" w:rsidP="00ED6C2F">
            <w:pPr>
              <w:pStyle w:val="cuatexto"/>
              <w:rPr>
                <w:lang w:val="es-ES" w:eastAsia="es-ES"/>
              </w:rPr>
            </w:pPr>
          </w:p>
        </w:tc>
        <w:tc>
          <w:tcPr>
            <w:tcW w:w="1087" w:type="dxa"/>
            <w:tcBorders>
              <w:top w:val="single" w:sz="2" w:space="0" w:color="auto"/>
              <w:bottom w:val="single" w:sz="2" w:space="0" w:color="auto"/>
            </w:tcBorders>
            <w:shd w:val="clear" w:color="auto" w:fill="auto"/>
            <w:noWrap/>
            <w:vAlign w:val="center"/>
            <w:hideMark/>
          </w:tcPr>
          <w:p w14:paraId="403FC8D7" w14:textId="77777777" w:rsidR="002A11CA" w:rsidRPr="006C11A8" w:rsidRDefault="002A11CA" w:rsidP="00ED6C2F">
            <w:pPr>
              <w:pStyle w:val="cuatexto"/>
              <w:rPr>
                <w:lang w:val="es-ES" w:eastAsia="es-ES"/>
              </w:rPr>
            </w:pPr>
            <w:r w:rsidRPr="006C11A8">
              <w:rPr>
                <w:lang w:val="es-ES" w:eastAsia="es-ES"/>
              </w:rPr>
              <w:t>Tudela</w:t>
            </w:r>
          </w:p>
        </w:tc>
        <w:tc>
          <w:tcPr>
            <w:tcW w:w="1143" w:type="dxa"/>
            <w:tcBorders>
              <w:top w:val="single" w:sz="2" w:space="0" w:color="auto"/>
              <w:bottom w:val="single" w:sz="2" w:space="0" w:color="auto"/>
            </w:tcBorders>
            <w:shd w:val="clear" w:color="auto" w:fill="auto"/>
            <w:noWrap/>
            <w:vAlign w:val="center"/>
            <w:hideMark/>
          </w:tcPr>
          <w:p w14:paraId="6A08BD17"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 </w:t>
            </w:r>
          </w:p>
        </w:tc>
        <w:tc>
          <w:tcPr>
            <w:tcW w:w="1143" w:type="dxa"/>
            <w:tcBorders>
              <w:top w:val="single" w:sz="2" w:space="0" w:color="auto"/>
              <w:bottom w:val="single" w:sz="2" w:space="0" w:color="auto"/>
            </w:tcBorders>
            <w:shd w:val="clear" w:color="auto" w:fill="auto"/>
            <w:noWrap/>
            <w:vAlign w:val="center"/>
            <w:hideMark/>
          </w:tcPr>
          <w:p w14:paraId="6C4B0527"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w:t>
            </w:r>
          </w:p>
        </w:tc>
        <w:tc>
          <w:tcPr>
            <w:tcW w:w="1143" w:type="dxa"/>
            <w:tcBorders>
              <w:top w:val="single" w:sz="2" w:space="0" w:color="auto"/>
              <w:bottom w:val="single" w:sz="2" w:space="0" w:color="auto"/>
            </w:tcBorders>
            <w:shd w:val="clear" w:color="auto" w:fill="auto"/>
            <w:noWrap/>
            <w:vAlign w:val="center"/>
            <w:hideMark/>
          </w:tcPr>
          <w:p w14:paraId="1511954B"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 </w:t>
            </w:r>
          </w:p>
        </w:tc>
        <w:tc>
          <w:tcPr>
            <w:tcW w:w="1143" w:type="dxa"/>
            <w:tcBorders>
              <w:top w:val="single" w:sz="2" w:space="0" w:color="auto"/>
              <w:bottom w:val="single" w:sz="2" w:space="0" w:color="auto"/>
            </w:tcBorders>
            <w:shd w:val="clear" w:color="auto" w:fill="auto"/>
            <w:noWrap/>
            <w:vAlign w:val="center"/>
            <w:hideMark/>
          </w:tcPr>
          <w:p w14:paraId="5E9915EB"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w:t>
            </w:r>
          </w:p>
        </w:tc>
        <w:tc>
          <w:tcPr>
            <w:tcW w:w="1143" w:type="dxa"/>
            <w:tcBorders>
              <w:top w:val="single" w:sz="2" w:space="0" w:color="auto"/>
              <w:bottom w:val="single" w:sz="2" w:space="0" w:color="auto"/>
            </w:tcBorders>
            <w:shd w:val="clear" w:color="auto" w:fill="auto"/>
            <w:noWrap/>
            <w:vAlign w:val="center"/>
            <w:hideMark/>
          </w:tcPr>
          <w:p w14:paraId="31EAB0A3"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 </w:t>
            </w:r>
          </w:p>
        </w:tc>
        <w:tc>
          <w:tcPr>
            <w:tcW w:w="1143" w:type="dxa"/>
            <w:tcBorders>
              <w:top w:val="single" w:sz="2" w:space="0" w:color="auto"/>
              <w:bottom w:val="single" w:sz="2" w:space="0" w:color="auto"/>
            </w:tcBorders>
            <w:shd w:val="clear" w:color="auto" w:fill="auto"/>
            <w:noWrap/>
            <w:vAlign w:val="center"/>
            <w:hideMark/>
          </w:tcPr>
          <w:p w14:paraId="13873602"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w:t>
            </w:r>
          </w:p>
        </w:tc>
        <w:tc>
          <w:tcPr>
            <w:tcW w:w="1143" w:type="dxa"/>
            <w:tcBorders>
              <w:top w:val="single" w:sz="2" w:space="0" w:color="auto"/>
              <w:bottom w:val="single" w:sz="2" w:space="0" w:color="auto"/>
            </w:tcBorders>
            <w:shd w:val="clear" w:color="auto" w:fill="auto"/>
            <w:noWrap/>
            <w:vAlign w:val="center"/>
            <w:hideMark/>
          </w:tcPr>
          <w:p w14:paraId="452FA791"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 </w:t>
            </w:r>
          </w:p>
        </w:tc>
        <w:tc>
          <w:tcPr>
            <w:tcW w:w="1143" w:type="dxa"/>
            <w:tcBorders>
              <w:top w:val="single" w:sz="2" w:space="0" w:color="auto"/>
              <w:bottom w:val="single" w:sz="2" w:space="0" w:color="auto"/>
            </w:tcBorders>
            <w:shd w:val="clear" w:color="auto" w:fill="auto"/>
            <w:noWrap/>
            <w:vAlign w:val="center"/>
            <w:hideMark/>
          </w:tcPr>
          <w:p w14:paraId="503C5265"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w:t>
            </w:r>
          </w:p>
        </w:tc>
        <w:tc>
          <w:tcPr>
            <w:tcW w:w="1143" w:type="dxa"/>
            <w:tcBorders>
              <w:top w:val="single" w:sz="2" w:space="0" w:color="auto"/>
              <w:bottom w:val="single" w:sz="2" w:space="0" w:color="auto"/>
            </w:tcBorders>
            <w:shd w:val="clear" w:color="auto" w:fill="auto"/>
            <w:noWrap/>
            <w:vAlign w:val="center"/>
            <w:hideMark/>
          </w:tcPr>
          <w:p w14:paraId="3531DC09"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 </w:t>
            </w:r>
          </w:p>
        </w:tc>
        <w:tc>
          <w:tcPr>
            <w:tcW w:w="1149" w:type="dxa"/>
            <w:tcBorders>
              <w:top w:val="single" w:sz="2" w:space="0" w:color="auto"/>
              <w:bottom w:val="single" w:sz="2" w:space="0" w:color="auto"/>
            </w:tcBorders>
            <w:shd w:val="clear" w:color="auto" w:fill="auto"/>
            <w:noWrap/>
            <w:vAlign w:val="center"/>
            <w:hideMark/>
          </w:tcPr>
          <w:p w14:paraId="54D31BF6"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w:t>
            </w:r>
          </w:p>
        </w:tc>
      </w:tr>
      <w:tr w:rsidR="002A11CA" w:rsidRPr="006C11A8" w14:paraId="5382D6D6" w14:textId="77777777" w:rsidTr="003406EF">
        <w:trPr>
          <w:trHeight w:val="198"/>
        </w:trPr>
        <w:tc>
          <w:tcPr>
            <w:tcW w:w="1487" w:type="dxa"/>
            <w:vMerge/>
            <w:tcBorders>
              <w:top w:val="single" w:sz="2" w:space="0" w:color="auto"/>
              <w:bottom w:val="single" w:sz="2" w:space="0" w:color="auto"/>
            </w:tcBorders>
            <w:vAlign w:val="center"/>
            <w:hideMark/>
          </w:tcPr>
          <w:p w14:paraId="77E64672" w14:textId="77777777" w:rsidR="002A11CA" w:rsidRPr="006C11A8" w:rsidRDefault="002A11CA" w:rsidP="00ED6C2F">
            <w:pPr>
              <w:pStyle w:val="cuatexto"/>
              <w:rPr>
                <w:lang w:val="es-ES" w:eastAsia="es-ES"/>
              </w:rPr>
            </w:pPr>
          </w:p>
        </w:tc>
        <w:tc>
          <w:tcPr>
            <w:tcW w:w="1087" w:type="dxa"/>
            <w:tcBorders>
              <w:top w:val="single" w:sz="2" w:space="0" w:color="auto"/>
              <w:bottom w:val="single" w:sz="2" w:space="0" w:color="auto"/>
            </w:tcBorders>
            <w:shd w:val="clear" w:color="auto" w:fill="auto"/>
            <w:noWrap/>
            <w:vAlign w:val="center"/>
            <w:hideMark/>
          </w:tcPr>
          <w:p w14:paraId="58298EA1" w14:textId="77777777" w:rsidR="002A11CA" w:rsidRPr="006C11A8" w:rsidRDefault="002A11CA" w:rsidP="00ED6C2F">
            <w:pPr>
              <w:pStyle w:val="cuatexto"/>
              <w:rPr>
                <w:lang w:val="es-ES" w:eastAsia="es-ES"/>
              </w:rPr>
            </w:pPr>
            <w:r w:rsidRPr="006C11A8">
              <w:rPr>
                <w:lang w:val="es-ES" w:eastAsia="es-ES"/>
              </w:rPr>
              <w:t>Estella</w:t>
            </w:r>
          </w:p>
        </w:tc>
        <w:tc>
          <w:tcPr>
            <w:tcW w:w="1143" w:type="dxa"/>
            <w:tcBorders>
              <w:top w:val="single" w:sz="2" w:space="0" w:color="auto"/>
              <w:bottom w:val="single" w:sz="2" w:space="0" w:color="auto"/>
            </w:tcBorders>
            <w:shd w:val="clear" w:color="auto" w:fill="auto"/>
            <w:noWrap/>
            <w:vAlign w:val="center"/>
            <w:hideMark/>
          </w:tcPr>
          <w:p w14:paraId="4D51A335"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 </w:t>
            </w:r>
          </w:p>
        </w:tc>
        <w:tc>
          <w:tcPr>
            <w:tcW w:w="1143" w:type="dxa"/>
            <w:tcBorders>
              <w:top w:val="single" w:sz="2" w:space="0" w:color="auto"/>
              <w:bottom w:val="single" w:sz="2" w:space="0" w:color="auto"/>
            </w:tcBorders>
            <w:shd w:val="clear" w:color="auto" w:fill="auto"/>
            <w:noWrap/>
            <w:vAlign w:val="center"/>
            <w:hideMark/>
          </w:tcPr>
          <w:p w14:paraId="4FEF1799"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w:t>
            </w:r>
          </w:p>
        </w:tc>
        <w:tc>
          <w:tcPr>
            <w:tcW w:w="1143" w:type="dxa"/>
            <w:tcBorders>
              <w:top w:val="single" w:sz="2" w:space="0" w:color="auto"/>
              <w:bottom w:val="single" w:sz="2" w:space="0" w:color="auto"/>
            </w:tcBorders>
            <w:shd w:val="clear" w:color="auto" w:fill="auto"/>
            <w:noWrap/>
            <w:vAlign w:val="center"/>
            <w:hideMark/>
          </w:tcPr>
          <w:p w14:paraId="22691F47"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 </w:t>
            </w:r>
          </w:p>
        </w:tc>
        <w:tc>
          <w:tcPr>
            <w:tcW w:w="1143" w:type="dxa"/>
            <w:tcBorders>
              <w:top w:val="single" w:sz="2" w:space="0" w:color="auto"/>
              <w:bottom w:val="single" w:sz="2" w:space="0" w:color="auto"/>
            </w:tcBorders>
            <w:shd w:val="clear" w:color="auto" w:fill="auto"/>
            <w:noWrap/>
            <w:vAlign w:val="center"/>
            <w:hideMark/>
          </w:tcPr>
          <w:p w14:paraId="35E1A057"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w:t>
            </w:r>
          </w:p>
        </w:tc>
        <w:tc>
          <w:tcPr>
            <w:tcW w:w="1143" w:type="dxa"/>
            <w:tcBorders>
              <w:top w:val="single" w:sz="2" w:space="0" w:color="auto"/>
              <w:bottom w:val="single" w:sz="2" w:space="0" w:color="auto"/>
            </w:tcBorders>
            <w:shd w:val="clear" w:color="auto" w:fill="auto"/>
            <w:noWrap/>
            <w:vAlign w:val="center"/>
            <w:hideMark/>
          </w:tcPr>
          <w:p w14:paraId="2BD0F044"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 </w:t>
            </w:r>
          </w:p>
        </w:tc>
        <w:tc>
          <w:tcPr>
            <w:tcW w:w="1143" w:type="dxa"/>
            <w:tcBorders>
              <w:top w:val="single" w:sz="2" w:space="0" w:color="auto"/>
              <w:bottom w:val="single" w:sz="2" w:space="0" w:color="auto"/>
            </w:tcBorders>
            <w:shd w:val="clear" w:color="auto" w:fill="auto"/>
            <w:noWrap/>
            <w:vAlign w:val="center"/>
            <w:hideMark/>
          </w:tcPr>
          <w:p w14:paraId="099E1F32"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w:t>
            </w:r>
          </w:p>
        </w:tc>
        <w:tc>
          <w:tcPr>
            <w:tcW w:w="1143" w:type="dxa"/>
            <w:tcBorders>
              <w:top w:val="single" w:sz="2" w:space="0" w:color="auto"/>
              <w:bottom w:val="single" w:sz="2" w:space="0" w:color="auto"/>
            </w:tcBorders>
            <w:shd w:val="clear" w:color="auto" w:fill="auto"/>
            <w:noWrap/>
            <w:vAlign w:val="center"/>
            <w:hideMark/>
          </w:tcPr>
          <w:p w14:paraId="121F8760"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 </w:t>
            </w:r>
          </w:p>
        </w:tc>
        <w:tc>
          <w:tcPr>
            <w:tcW w:w="1143" w:type="dxa"/>
            <w:tcBorders>
              <w:top w:val="single" w:sz="2" w:space="0" w:color="auto"/>
              <w:bottom w:val="single" w:sz="2" w:space="0" w:color="auto"/>
            </w:tcBorders>
            <w:shd w:val="clear" w:color="auto" w:fill="auto"/>
            <w:noWrap/>
            <w:vAlign w:val="center"/>
            <w:hideMark/>
          </w:tcPr>
          <w:p w14:paraId="5E9928EB"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w:t>
            </w:r>
          </w:p>
        </w:tc>
        <w:tc>
          <w:tcPr>
            <w:tcW w:w="1143" w:type="dxa"/>
            <w:tcBorders>
              <w:top w:val="single" w:sz="2" w:space="0" w:color="auto"/>
              <w:bottom w:val="single" w:sz="2" w:space="0" w:color="auto"/>
            </w:tcBorders>
            <w:shd w:val="clear" w:color="auto" w:fill="auto"/>
            <w:noWrap/>
            <w:vAlign w:val="center"/>
            <w:hideMark/>
          </w:tcPr>
          <w:p w14:paraId="34C39E4E"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 </w:t>
            </w:r>
          </w:p>
        </w:tc>
        <w:tc>
          <w:tcPr>
            <w:tcW w:w="1149" w:type="dxa"/>
            <w:tcBorders>
              <w:top w:val="single" w:sz="2" w:space="0" w:color="auto"/>
              <w:bottom w:val="single" w:sz="2" w:space="0" w:color="auto"/>
            </w:tcBorders>
            <w:shd w:val="clear" w:color="auto" w:fill="auto"/>
            <w:noWrap/>
            <w:vAlign w:val="center"/>
            <w:hideMark/>
          </w:tcPr>
          <w:p w14:paraId="4F9CF57F"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w:t>
            </w:r>
          </w:p>
        </w:tc>
      </w:tr>
      <w:tr w:rsidR="002A11CA" w:rsidRPr="006C11A8" w14:paraId="2BF05582" w14:textId="77777777" w:rsidTr="003406EF">
        <w:trPr>
          <w:trHeight w:val="198"/>
        </w:trPr>
        <w:tc>
          <w:tcPr>
            <w:tcW w:w="1487" w:type="dxa"/>
            <w:vMerge w:val="restart"/>
            <w:tcBorders>
              <w:top w:val="single" w:sz="2" w:space="0" w:color="auto"/>
              <w:bottom w:val="single" w:sz="2" w:space="0" w:color="auto"/>
            </w:tcBorders>
            <w:shd w:val="clear" w:color="auto" w:fill="auto"/>
            <w:vAlign w:val="center"/>
            <w:hideMark/>
          </w:tcPr>
          <w:p w14:paraId="5D78B771" w14:textId="77777777" w:rsidR="002A11CA" w:rsidRPr="006C11A8" w:rsidRDefault="002A11CA" w:rsidP="00ED6C2F">
            <w:pPr>
              <w:pStyle w:val="cuatexto"/>
              <w:rPr>
                <w:lang w:val="es-ES" w:eastAsia="es-ES"/>
              </w:rPr>
            </w:pPr>
            <w:r w:rsidRPr="006C11A8">
              <w:rPr>
                <w:lang w:val="es-ES" w:eastAsia="es-ES"/>
              </w:rPr>
              <w:t>Raquis</w:t>
            </w:r>
          </w:p>
        </w:tc>
        <w:tc>
          <w:tcPr>
            <w:tcW w:w="1087" w:type="dxa"/>
            <w:tcBorders>
              <w:top w:val="single" w:sz="2" w:space="0" w:color="auto"/>
              <w:bottom w:val="single" w:sz="2" w:space="0" w:color="auto"/>
            </w:tcBorders>
            <w:shd w:val="clear" w:color="auto" w:fill="auto"/>
            <w:noWrap/>
            <w:vAlign w:val="center"/>
            <w:hideMark/>
          </w:tcPr>
          <w:p w14:paraId="7B2252DF" w14:textId="77777777" w:rsidR="002A11CA" w:rsidRPr="006C11A8" w:rsidRDefault="002A11CA" w:rsidP="00ED6C2F">
            <w:pPr>
              <w:pStyle w:val="cuatexto"/>
              <w:rPr>
                <w:lang w:val="es-ES" w:eastAsia="es-ES"/>
              </w:rPr>
            </w:pPr>
            <w:r w:rsidRPr="006C11A8">
              <w:rPr>
                <w:lang w:val="es-ES" w:eastAsia="es-ES"/>
              </w:rPr>
              <w:t>Pamplona</w:t>
            </w:r>
          </w:p>
        </w:tc>
        <w:tc>
          <w:tcPr>
            <w:tcW w:w="1143" w:type="dxa"/>
            <w:tcBorders>
              <w:top w:val="single" w:sz="2" w:space="0" w:color="auto"/>
              <w:bottom w:val="single" w:sz="2" w:space="0" w:color="auto"/>
            </w:tcBorders>
            <w:shd w:val="clear" w:color="auto" w:fill="auto"/>
            <w:noWrap/>
            <w:vAlign w:val="center"/>
            <w:hideMark/>
          </w:tcPr>
          <w:p w14:paraId="6ED239A2" w14:textId="58335140"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1.820 </w:t>
            </w:r>
          </w:p>
        </w:tc>
        <w:tc>
          <w:tcPr>
            <w:tcW w:w="1143" w:type="dxa"/>
            <w:tcBorders>
              <w:top w:val="single" w:sz="2" w:space="0" w:color="auto"/>
              <w:bottom w:val="single" w:sz="2" w:space="0" w:color="auto"/>
            </w:tcBorders>
            <w:shd w:val="clear" w:color="auto" w:fill="auto"/>
            <w:noWrap/>
            <w:vAlign w:val="center"/>
            <w:hideMark/>
          </w:tcPr>
          <w:p w14:paraId="11F9E92D"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30</w:t>
            </w:r>
          </w:p>
        </w:tc>
        <w:tc>
          <w:tcPr>
            <w:tcW w:w="1143" w:type="dxa"/>
            <w:tcBorders>
              <w:top w:val="single" w:sz="2" w:space="0" w:color="auto"/>
              <w:bottom w:val="single" w:sz="2" w:space="0" w:color="auto"/>
            </w:tcBorders>
            <w:shd w:val="clear" w:color="auto" w:fill="auto"/>
            <w:noWrap/>
            <w:vAlign w:val="center"/>
            <w:hideMark/>
          </w:tcPr>
          <w:p w14:paraId="3B73176C" w14:textId="52DDF9C4"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3.126 </w:t>
            </w:r>
          </w:p>
        </w:tc>
        <w:tc>
          <w:tcPr>
            <w:tcW w:w="1143" w:type="dxa"/>
            <w:tcBorders>
              <w:top w:val="single" w:sz="2" w:space="0" w:color="auto"/>
              <w:bottom w:val="single" w:sz="2" w:space="0" w:color="auto"/>
            </w:tcBorders>
            <w:shd w:val="clear" w:color="auto" w:fill="auto"/>
            <w:noWrap/>
            <w:vAlign w:val="center"/>
            <w:hideMark/>
          </w:tcPr>
          <w:p w14:paraId="49566D4A"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13</w:t>
            </w:r>
          </w:p>
        </w:tc>
        <w:tc>
          <w:tcPr>
            <w:tcW w:w="1143" w:type="dxa"/>
            <w:tcBorders>
              <w:top w:val="single" w:sz="2" w:space="0" w:color="auto"/>
              <w:bottom w:val="single" w:sz="2" w:space="0" w:color="auto"/>
            </w:tcBorders>
            <w:shd w:val="clear" w:color="auto" w:fill="auto"/>
            <w:noWrap/>
            <w:vAlign w:val="center"/>
            <w:hideMark/>
          </w:tcPr>
          <w:p w14:paraId="13AB8EAC" w14:textId="731E36FB"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3.735 </w:t>
            </w:r>
          </w:p>
        </w:tc>
        <w:tc>
          <w:tcPr>
            <w:tcW w:w="1143" w:type="dxa"/>
            <w:tcBorders>
              <w:top w:val="single" w:sz="2" w:space="0" w:color="auto"/>
              <w:bottom w:val="single" w:sz="2" w:space="0" w:color="auto"/>
            </w:tcBorders>
            <w:shd w:val="clear" w:color="auto" w:fill="auto"/>
            <w:noWrap/>
            <w:vAlign w:val="center"/>
            <w:hideMark/>
          </w:tcPr>
          <w:p w14:paraId="378D0758"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11</w:t>
            </w:r>
          </w:p>
        </w:tc>
        <w:tc>
          <w:tcPr>
            <w:tcW w:w="1143" w:type="dxa"/>
            <w:tcBorders>
              <w:top w:val="single" w:sz="2" w:space="0" w:color="auto"/>
              <w:bottom w:val="single" w:sz="2" w:space="0" w:color="auto"/>
            </w:tcBorders>
            <w:shd w:val="clear" w:color="auto" w:fill="auto"/>
            <w:noWrap/>
            <w:vAlign w:val="center"/>
            <w:hideMark/>
          </w:tcPr>
          <w:p w14:paraId="385F90EA" w14:textId="4C2B7BDA"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3.331 </w:t>
            </w:r>
          </w:p>
        </w:tc>
        <w:tc>
          <w:tcPr>
            <w:tcW w:w="1143" w:type="dxa"/>
            <w:tcBorders>
              <w:top w:val="single" w:sz="2" w:space="0" w:color="auto"/>
              <w:bottom w:val="single" w:sz="2" w:space="0" w:color="auto"/>
            </w:tcBorders>
            <w:shd w:val="clear" w:color="auto" w:fill="auto"/>
            <w:noWrap/>
            <w:vAlign w:val="center"/>
            <w:hideMark/>
          </w:tcPr>
          <w:p w14:paraId="45472199"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12</w:t>
            </w:r>
          </w:p>
        </w:tc>
        <w:tc>
          <w:tcPr>
            <w:tcW w:w="1143" w:type="dxa"/>
            <w:tcBorders>
              <w:top w:val="single" w:sz="2" w:space="0" w:color="auto"/>
              <w:bottom w:val="single" w:sz="2" w:space="0" w:color="auto"/>
            </w:tcBorders>
            <w:shd w:val="clear" w:color="auto" w:fill="auto"/>
            <w:noWrap/>
            <w:vAlign w:val="center"/>
            <w:hideMark/>
          </w:tcPr>
          <w:p w14:paraId="54E0B416" w14:textId="232EAA96"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5.219 </w:t>
            </w:r>
          </w:p>
        </w:tc>
        <w:tc>
          <w:tcPr>
            <w:tcW w:w="1149" w:type="dxa"/>
            <w:tcBorders>
              <w:top w:val="single" w:sz="2" w:space="0" w:color="auto"/>
              <w:bottom w:val="single" w:sz="2" w:space="0" w:color="auto"/>
            </w:tcBorders>
            <w:shd w:val="clear" w:color="auto" w:fill="auto"/>
            <w:noWrap/>
            <w:vAlign w:val="center"/>
            <w:hideMark/>
          </w:tcPr>
          <w:p w14:paraId="4B699119"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9</w:t>
            </w:r>
          </w:p>
        </w:tc>
      </w:tr>
      <w:tr w:rsidR="002A11CA" w:rsidRPr="006C11A8" w14:paraId="4689615C" w14:textId="77777777" w:rsidTr="003406EF">
        <w:trPr>
          <w:trHeight w:val="198"/>
        </w:trPr>
        <w:tc>
          <w:tcPr>
            <w:tcW w:w="1487" w:type="dxa"/>
            <w:vMerge/>
            <w:tcBorders>
              <w:top w:val="single" w:sz="2" w:space="0" w:color="auto"/>
              <w:bottom w:val="single" w:sz="2" w:space="0" w:color="auto"/>
            </w:tcBorders>
            <w:vAlign w:val="center"/>
            <w:hideMark/>
          </w:tcPr>
          <w:p w14:paraId="3E0D2582" w14:textId="77777777" w:rsidR="002A11CA" w:rsidRPr="006C11A8" w:rsidRDefault="002A11CA" w:rsidP="00ED6C2F">
            <w:pPr>
              <w:pStyle w:val="cuatexto"/>
              <w:rPr>
                <w:lang w:val="es-ES" w:eastAsia="es-ES"/>
              </w:rPr>
            </w:pPr>
          </w:p>
        </w:tc>
        <w:tc>
          <w:tcPr>
            <w:tcW w:w="1087" w:type="dxa"/>
            <w:tcBorders>
              <w:top w:val="single" w:sz="2" w:space="0" w:color="auto"/>
              <w:bottom w:val="single" w:sz="2" w:space="0" w:color="auto"/>
            </w:tcBorders>
            <w:shd w:val="clear" w:color="auto" w:fill="auto"/>
            <w:noWrap/>
            <w:vAlign w:val="center"/>
            <w:hideMark/>
          </w:tcPr>
          <w:p w14:paraId="1964B86E" w14:textId="77777777" w:rsidR="002A11CA" w:rsidRPr="006C11A8" w:rsidRDefault="002A11CA" w:rsidP="00ED6C2F">
            <w:pPr>
              <w:pStyle w:val="cuatexto"/>
              <w:rPr>
                <w:lang w:val="es-ES" w:eastAsia="es-ES"/>
              </w:rPr>
            </w:pPr>
            <w:r w:rsidRPr="006C11A8">
              <w:rPr>
                <w:lang w:val="es-ES" w:eastAsia="es-ES"/>
              </w:rPr>
              <w:t>Tudela</w:t>
            </w:r>
          </w:p>
        </w:tc>
        <w:tc>
          <w:tcPr>
            <w:tcW w:w="1143" w:type="dxa"/>
            <w:tcBorders>
              <w:top w:val="single" w:sz="2" w:space="0" w:color="auto"/>
              <w:bottom w:val="single" w:sz="2" w:space="0" w:color="auto"/>
            </w:tcBorders>
            <w:shd w:val="clear" w:color="auto" w:fill="auto"/>
            <w:noWrap/>
            <w:vAlign w:val="center"/>
            <w:hideMark/>
          </w:tcPr>
          <w:p w14:paraId="48042362" w14:textId="48CB4064"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64 </w:t>
            </w:r>
          </w:p>
        </w:tc>
        <w:tc>
          <w:tcPr>
            <w:tcW w:w="1143" w:type="dxa"/>
            <w:tcBorders>
              <w:top w:val="single" w:sz="2" w:space="0" w:color="auto"/>
              <w:bottom w:val="single" w:sz="2" w:space="0" w:color="auto"/>
            </w:tcBorders>
            <w:shd w:val="clear" w:color="auto" w:fill="auto"/>
            <w:noWrap/>
            <w:vAlign w:val="center"/>
            <w:hideMark/>
          </w:tcPr>
          <w:p w14:paraId="61CE551E"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86</w:t>
            </w:r>
          </w:p>
        </w:tc>
        <w:tc>
          <w:tcPr>
            <w:tcW w:w="1143" w:type="dxa"/>
            <w:tcBorders>
              <w:top w:val="single" w:sz="2" w:space="0" w:color="auto"/>
              <w:bottom w:val="single" w:sz="2" w:space="0" w:color="auto"/>
            </w:tcBorders>
            <w:shd w:val="clear" w:color="auto" w:fill="auto"/>
            <w:noWrap/>
            <w:vAlign w:val="center"/>
            <w:hideMark/>
          </w:tcPr>
          <w:p w14:paraId="43A45D07" w14:textId="6DFB5CD0"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72 </w:t>
            </w:r>
          </w:p>
        </w:tc>
        <w:tc>
          <w:tcPr>
            <w:tcW w:w="1143" w:type="dxa"/>
            <w:tcBorders>
              <w:top w:val="single" w:sz="2" w:space="0" w:color="auto"/>
              <w:bottom w:val="single" w:sz="2" w:space="0" w:color="auto"/>
            </w:tcBorders>
            <w:shd w:val="clear" w:color="auto" w:fill="auto"/>
            <w:noWrap/>
            <w:vAlign w:val="center"/>
            <w:hideMark/>
          </w:tcPr>
          <w:p w14:paraId="1391BC6C"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100</w:t>
            </w:r>
          </w:p>
        </w:tc>
        <w:tc>
          <w:tcPr>
            <w:tcW w:w="1143" w:type="dxa"/>
            <w:tcBorders>
              <w:top w:val="single" w:sz="2" w:space="0" w:color="auto"/>
              <w:bottom w:val="single" w:sz="2" w:space="0" w:color="auto"/>
            </w:tcBorders>
            <w:shd w:val="clear" w:color="auto" w:fill="auto"/>
            <w:noWrap/>
            <w:vAlign w:val="center"/>
            <w:hideMark/>
          </w:tcPr>
          <w:p w14:paraId="58F63DC5" w14:textId="68B7FB38"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430 </w:t>
            </w:r>
          </w:p>
        </w:tc>
        <w:tc>
          <w:tcPr>
            <w:tcW w:w="1143" w:type="dxa"/>
            <w:tcBorders>
              <w:top w:val="single" w:sz="2" w:space="0" w:color="auto"/>
              <w:bottom w:val="single" w:sz="2" w:space="0" w:color="auto"/>
            </w:tcBorders>
            <w:shd w:val="clear" w:color="auto" w:fill="auto"/>
            <w:noWrap/>
            <w:vAlign w:val="center"/>
            <w:hideMark/>
          </w:tcPr>
          <w:p w14:paraId="79AC93CB"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15</w:t>
            </w:r>
          </w:p>
        </w:tc>
        <w:tc>
          <w:tcPr>
            <w:tcW w:w="1143" w:type="dxa"/>
            <w:tcBorders>
              <w:top w:val="single" w:sz="2" w:space="0" w:color="auto"/>
              <w:bottom w:val="single" w:sz="2" w:space="0" w:color="auto"/>
            </w:tcBorders>
            <w:shd w:val="clear" w:color="auto" w:fill="auto"/>
            <w:noWrap/>
            <w:vAlign w:val="center"/>
            <w:hideMark/>
          </w:tcPr>
          <w:p w14:paraId="6CAEBBCB" w14:textId="40BDF548"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781 </w:t>
            </w:r>
          </w:p>
        </w:tc>
        <w:tc>
          <w:tcPr>
            <w:tcW w:w="1143" w:type="dxa"/>
            <w:tcBorders>
              <w:top w:val="single" w:sz="2" w:space="0" w:color="auto"/>
              <w:bottom w:val="single" w:sz="2" w:space="0" w:color="auto"/>
            </w:tcBorders>
            <w:shd w:val="clear" w:color="auto" w:fill="auto"/>
            <w:noWrap/>
            <w:vAlign w:val="center"/>
            <w:hideMark/>
          </w:tcPr>
          <w:p w14:paraId="06674E11"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11</w:t>
            </w:r>
          </w:p>
        </w:tc>
        <w:tc>
          <w:tcPr>
            <w:tcW w:w="1143" w:type="dxa"/>
            <w:tcBorders>
              <w:top w:val="single" w:sz="2" w:space="0" w:color="auto"/>
              <w:bottom w:val="single" w:sz="2" w:space="0" w:color="auto"/>
            </w:tcBorders>
            <w:shd w:val="clear" w:color="auto" w:fill="auto"/>
            <w:noWrap/>
            <w:vAlign w:val="center"/>
            <w:hideMark/>
          </w:tcPr>
          <w:p w14:paraId="442A8445" w14:textId="4FD4A46A"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901 </w:t>
            </w:r>
          </w:p>
        </w:tc>
        <w:tc>
          <w:tcPr>
            <w:tcW w:w="1149" w:type="dxa"/>
            <w:tcBorders>
              <w:top w:val="single" w:sz="2" w:space="0" w:color="auto"/>
              <w:bottom w:val="single" w:sz="2" w:space="0" w:color="auto"/>
            </w:tcBorders>
            <w:shd w:val="clear" w:color="auto" w:fill="auto"/>
            <w:noWrap/>
            <w:vAlign w:val="center"/>
            <w:hideMark/>
          </w:tcPr>
          <w:p w14:paraId="2E211758"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6</w:t>
            </w:r>
          </w:p>
        </w:tc>
      </w:tr>
      <w:tr w:rsidR="002A11CA" w:rsidRPr="006C11A8" w14:paraId="48DA5571" w14:textId="77777777" w:rsidTr="003406EF">
        <w:trPr>
          <w:trHeight w:val="198"/>
        </w:trPr>
        <w:tc>
          <w:tcPr>
            <w:tcW w:w="1487" w:type="dxa"/>
            <w:vMerge/>
            <w:tcBorders>
              <w:top w:val="single" w:sz="2" w:space="0" w:color="auto"/>
              <w:bottom w:val="single" w:sz="2" w:space="0" w:color="auto"/>
            </w:tcBorders>
            <w:vAlign w:val="center"/>
            <w:hideMark/>
          </w:tcPr>
          <w:p w14:paraId="1F68F0D3" w14:textId="77777777" w:rsidR="002A11CA" w:rsidRPr="006C11A8" w:rsidRDefault="002A11CA" w:rsidP="00ED6C2F">
            <w:pPr>
              <w:pStyle w:val="cuatexto"/>
              <w:rPr>
                <w:lang w:val="es-ES" w:eastAsia="es-ES"/>
              </w:rPr>
            </w:pPr>
          </w:p>
        </w:tc>
        <w:tc>
          <w:tcPr>
            <w:tcW w:w="1087" w:type="dxa"/>
            <w:tcBorders>
              <w:top w:val="single" w:sz="2" w:space="0" w:color="auto"/>
              <w:bottom w:val="single" w:sz="2" w:space="0" w:color="auto"/>
            </w:tcBorders>
            <w:shd w:val="clear" w:color="auto" w:fill="auto"/>
            <w:noWrap/>
            <w:vAlign w:val="center"/>
            <w:hideMark/>
          </w:tcPr>
          <w:p w14:paraId="17EB7F6F" w14:textId="77777777" w:rsidR="002A11CA" w:rsidRPr="006C11A8" w:rsidRDefault="002A11CA" w:rsidP="00ED6C2F">
            <w:pPr>
              <w:pStyle w:val="cuatexto"/>
              <w:rPr>
                <w:lang w:val="es-ES" w:eastAsia="es-ES"/>
              </w:rPr>
            </w:pPr>
            <w:r w:rsidRPr="006C11A8">
              <w:rPr>
                <w:lang w:val="es-ES" w:eastAsia="es-ES"/>
              </w:rPr>
              <w:t>Estella</w:t>
            </w:r>
          </w:p>
        </w:tc>
        <w:tc>
          <w:tcPr>
            <w:tcW w:w="1143" w:type="dxa"/>
            <w:tcBorders>
              <w:top w:val="single" w:sz="2" w:space="0" w:color="auto"/>
              <w:bottom w:val="single" w:sz="2" w:space="0" w:color="auto"/>
            </w:tcBorders>
            <w:shd w:val="clear" w:color="auto" w:fill="auto"/>
            <w:noWrap/>
            <w:vAlign w:val="center"/>
            <w:hideMark/>
          </w:tcPr>
          <w:p w14:paraId="40848251" w14:textId="3C5B71A7"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127 </w:t>
            </w:r>
          </w:p>
        </w:tc>
        <w:tc>
          <w:tcPr>
            <w:tcW w:w="1143" w:type="dxa"/>
            <w:tcBorders>
              <w:top w:val="single" w:sz="2" w:space="0" w:color="auto"/>
              <w:bottom w:val="single" w:sz="2" w:space="0" w:color="auto"/>
            </w:tcBorders>
            <w:shd w:val="clear" w:color="auto" w:fill="auto"/>
            <w:noWrap/>
            <w:vAlign w:val="center"/>
            <w:hideMark/>
          </w:tcPr>
          <w:p w14:paraId="368831B9"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52</w:t>
            </w:r>
          </w:p>
        </w:tc>
        <w:tc>
          <w:tcPr>
            <w:tcW w:w="1143" w:type="dxa"/>
            <w:tcBorders>
              <w:top w:val="single" w:sz="2" w:space="0" w:color="auto"/>
              <w:bottom w:val="single" w:sz="2" w:space="0" w:color="auto"/>
            </w:tcBorders>
            <w:shd w:val="clear" w:color="auto" w:fill="auto"/>
            <w:noWrap/>
            <w:vAlign w:val="center"/>
            <w:hideMark/>
          </w:tcPr>
          <w:p w14:paraId="21E846F2" w14:textId="43692384"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232 </w:t>
            </w:r>
          </w:p>
        </w:tc>
        <w:tc>
          <w:tcPr>
            <w:tcW w:w="1143" w:type="dxa"/>
            <w:tcBorders>
              <w:top w:val="single" w:sz="2" w:space="0" w:color="auto"/>
              <w:bottom w:val="single" w:sz="2" w:space="0" w:color="auto"/>
            </w:tcBorders>
            <w:shd w:val="clear" w:color="auto" w:fill="auto"/>
            <w:noWrap/>
            <w:vAlign w:val="center"/>
            <w:hideMark/>
          </w:tcPr>
          <w:p w14:paraId="66F6895A"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28</w:t>
            </w:r>
          </w:p>
        </w:tc>
        <w:tc>
          <w:tcPr>
            <w:tcW w:w="1143" w:type="dxa"/>
            <w:tcBorders>
              <w:top w:val="single" w:sz="2" w:space="0" w:color="auto"/>
              <w:bottom w:val="single" w:sz="2" w:space="0" w:color="auto"/>
            </w:tcBorders>
            <w:shd w:val="clear" w:color="auto" w:fill="auto"/>
            <w:noWrap/>
            <w:vAlign w:val="center"/>
            <w:hideMark/>
          </w:tcPr>
          <w:p w14:paraId="1B0040ED" w14:textId="2C05C395"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242 </w:t>
            </w:r>
          </w:p>
        </w:tc>
        <w:tc>
          <w:tcPr>
            <w:tcW w:w="1143" w:type="dxa"/>
            <w:tcBorders>
              <w:top w:val="single" w:sz="2" w:space="0" w:color="auto"/>
              <w:bottom w:val="single" w:sz="2" w:space="0" w:color="auto"/>
            </w:tcBorders>
            <w:shd w:val="clear" w:color="auto" w:fill="auto"/>
            <w:noWrap/>
            <w:vAlign w:val="center"/>
            <w:hideMark/>
          </w:tcPr>
          <w:p w14:paraId="73C787E8"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16</w:t>
            </w:r>
          </w:p>
        </w:tc>
        <w:tc>
          <w:tcPr>
            <w:tcW w:w="1143" w:type="dxa"/>
            <w:tcBorders>
              <w:top w:val="single" w:sz="2" w:space="0" w:color="auto"/>
              <w:bottom w:val="single" w:sz="2" w:space="0" w:color="auto"/>
            </w:tcBorders>
            <w:shd w:val="clear" w:color="auto" w:fill="auto"/>
            <w:noWrap/>
            <w:vAlign w:val="center"/>
            <w:hideMark/>
          </w:tcPr>
          <w:p w14:paraId="48B5B7E2" w14:textId="65B8340D"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01 </w:t>
            </w:r>
          </w:p>
        </w:tc>
        <w:tc>
          <w:tcPr>
            <w:tcW w:w="1143" w:type="dxa"/>
            <w:tcBorders>
              <w:top w:val="single" w:sz="2" w:space="0" w:color="auto"/>
              <w:bottom w:val="single" w:sz="2" w:space="0" w:color="auto"/>
            </w:tcBorders>
            <w:shd w:val="clear" w:color="auto" w:fill="auto"/>
            <w:noWrap/>
            <w:vAlign w:val="center"/>
            <w:hideMark/>
          </w:tcPr>
          <w:p w14:paraId="7E5C2274"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6</w:t>
            </w:r>
          </w:p>
        </w:tc>
        <w:tc>
          <w:tcPr>
            <w:tcW w:w="1143" w:type="dxa"/>
            <w:tcBorders>
              <w:top w:val="single" w:sz="2" w:space="0" w:color="auto"/>
              <w:bottom w:val="single" w:sz="2" w:space="0" w:color="auto"/>
            </w:tcBorders>
            <w:shd w:val="clear" w:color="auto" w:fill="auto"/>
            <w:noWrap/>
            <w:vAlign w:val="center"/>
            <w:hideMark/>
          </w:tcPr>
          <w:p w14:paraId="2FA2B5AD" w14:textId="5503290B"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379 </w:t>
            </w:r>
          </w:p>
        </w:tc>
        <w:tc>
          <w:tcPr>
            <w:tcW w:w="1149" w:type="dxa"/>
            <w:tcBorders>
              <w:top w:val="single" w:sz="2" w:space="0" w:color="auto"/>
              <w:bottom w:val="single" w:sz="2" w:space="0" w:color="auto"/>
            </w:tcBorders>
            <w:shd w:val="clear" w:color="auto" w:fill="auto"/>
            <w:noWrap/>
            <w:vAlign w:val="center"/>
            <w:hideMark/>
          </w:tcPr>
          <w:p w14:paraId="1020794E"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18</w:t>
            </w:r>
          </w:p>
        </w:tc>
      </w:tr>
      <w:tr w:rsidR="002A11CA" w:rsidRPr="006C11A8" w14:paraId="1290BCA5" w14:textId="77777777" w:rsidTr="003406EF">
        <w:trPr>
          <w:trHeight w:val="198"/>
        </w:trPr>
        <w:tc>
          <w:tcPr>
            <w:tcW w:w="1487" w:type="dxa"/>
            <w:vMerge w:val="restart"/>
            <w:tcBorders>
              <w:top w:val="single" w:sz="2" w:space="0" w:color="auto"/>
              <w:bottom w:val="single" w:sz="2" w:space="0" w:color="auto"/>
            </w:tcBorders>
            <w:shd w:val="clear" w:color="auto" w:fill="auto"/>
            <w:vAlign w:val="center"/>
            <w:hideMark/>
          </w:tcPr>
          <w:p w14:paraId="7B0C9B0D" w14:textId="77777777" w:rsidR="002A11CA" w:rsidRPr="006C11A8" w:rsidRDefault="002A11CA" w:rsidP="00ED6C2F">
            <w:pPr>
              <w:pStyle w:val="cuatexto"/>
              <w:rPr>
                <w:lang w:val="es-ES" w:eastAsia="es-ES"/>
              </w:rPr>
            </w:pPr>
            <w:r w:rsidRPr="006C11A8">
              <w:rPr>
                <w:lang w:val="es-ES" w:eastAsia="es-ES"/>
              </w:rPr>
              <w:t>Unidad del dolor</w:t>
            </w:r>
          </w:p>
        </w:tc>
        <w:tc>
          <w:tcPr>
            <w:tcW w:w="1087" w:type="dxa"/>
            <w:tcBorders>
              <w:top w:val="single" w:sz="2" w:space="0" w:color="auto"/>
              <w:bottom w:val="single" w:sz="2" w:space="0" w:color="auto"/>
            </w:tcBorders>
            <w:shd w:val="clear" w:color="auto" w:fill="auto"/>
            <w:noWrap/>
            <w:vAlign w:val="center"/>
            <w:hideMark/>
          </w:tcPr>
          <w:p w14:paraId="2DA53B1C" w14:textId="77777777" w:rsidR="002A11CA" w:rsidRPr="006C11A8" w:rsidRDefault="002A11CA" w:rsidP="00ED6C2F">
            <w:pPr>
              <w:pStyle w:val="cuatexto"/>
              <w:rPr>
                <w:lang w:val="es-ES" w:eastAsia="es-ES"/>
              </w:rPr>
            </w:pPr>
            <w:r w:rsidRPr="006C11A8">
              <w:rPr>
                <w:lang w:val="es-ES" w:eastAsia="es-ES"/>
              </w:rPr>
              <w:t>Pamplona</w:t>
            </w:r>
          </w:p>
        </w:tc>
        <w:tc>
          <w:tcPr>
            <w:tcW w:w="1143" w:type="dxa"/>
            <w:tcBorders>
              <w:top w:val="single" w:sz="2" w:space="0" w:color="auto"/>
              <w:bottom w:val="single" w:sz="2" w:space="0" w:color="auto"/>
            </w:tcBorders>
            <w:shd w:val="clear" w:color="auto" w:fill="auto"/>
            <w:noWrap/>
            <w:vAlign w:val="center"/>
            <w:hideMark/>
          </w:tcPr>
          <w:p w14:paraId="36D95E8A" w14:textId="7EC06F66"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220 </w:t>
            </w:r>
          </w:p>
        </w:tc>
        <w:tc>
          <w:tcPr>
            <w:tcW w:w="1143" w:type="dxa"/>
            <w:tcBorders>
              <w:top w:val="single" w:sz="2" w:space="0" w:color="auto"/>
              <w:bottom w:val="single" w:sz="2" w:space="0" w:color="auto"/>
            </w:tcBorders>
            <w:shd w:val="clear" w:color="auto" w:fill="auto"/>
            <w:noWrap/>
            <w:vAlign w:val="center"/>
            <w:hideMark/>
          </w:tcPr>
          <w:p w14:paraId="4C0CA4E8"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30</w:t>
            </w:r>
          </w:p>
        </w:tc>
        <w:tc>
          <w:tcPr>
            <w:tcW w:w="1143" w:type="dxa"/>
            <w:tcBorders>
              <w:top w:val="single" w:sz="2" w:space="0" w:color="auto"/>
              <w:bottom w:val="single" w:sz="2" w:space="0" w:color="auto"/>
            </w:tcBorders>
            <w:shd w:val="clear" w:color="auto" w:fill="auto"/>
            <w:noWrap/>
            <w:vAlign w:val="center"/>
            <w:hideMark/>
          </w:tcPr>
          <w:p w14:paraId="1C1F2AC8" w14:textId="6E3C4906"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121 </w:t>
            </w:r>
          </w:p>
        </w:tc>
        <w:tc>
          <w:tcPr>
            <w:tcW w:w="1143" w:type="dxa"/>
            <w:tcBorders>
              <w:top w:val="single" w:sz="2" w:space="0" w:color="auto"/>
              <w:bottom w:val="single" w:sz="2" w:space="0" w:color="auto"/>
            </w:tcBorders>
            <w:shd w:val="clear" w:color="auto" w:fill="auto"/>
            <w:noWrap/>
            <w:vAlign w:val="center"/>
            <w:hideMark/>
          </w:tcPr>
          <w:p w14:paraId="72B8ED9B"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98</w:t>
            </w:r>
          </w:p>
        </w:tc>
        <w:tc>
          <w:tcPr>
            <w:tcW w:w="1143" w:type="dxa"/>
            <w:tcBorders>
              <w:top w:val="single" w:sz="2" w:space="0" w:color="auto"/>
              <w:bottom w:val="single" w:sz="2" w:space="0" w:color="auto"/>
            </w:tcBorders>
            <w:shd w:val="clear" w:color="auto" w:fill="auto"/>
            <w:noWrap/>
            <w:vAlign w:val="center"/>
            <w:hideMark/>
          </w:tcPr>
          <w:p w14:paraId="3B8040EE" w14:textId="318F1440"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92 </w:t>
            </w:r>
          </w:p>
        </w:tc>
        <w:tc>
          <w:tcPr>
            <w:tcW w:w="1143" w:type="dxa"/>
            <w:tcBorders>
              <w:top w:val="single" w:sz="2" w:space="0" w:color="auto"/>
              <w:bottom w:val="single" w:sz="2" w:space="0" w:color="auto"/>
            </w:tcBorders>
            <w:shd w:val="clear" w:color="auto" w:fill="auto"/>
            <w:noWrap/>
            <w:vAlign w:val="center"/>
            <w:hideMark/>
          </w:tcPr>
          <w:p w14:paraId="4247BA69"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98</w:t>
            </w:r>
          </w:p>
        </w:tc>
        <w:tc>
          <w:tcPr>
            <w:tcW w:w="1143" w:type="dxa"/>
            <w:tcBorders>
              <w:top w:val="single" w:sz="2" w:space="0" w:color="auto"/>
              <w:bottom w:val="single" w:sz="2" w:space="0" w:color="auto"/>
            </w:tcBorders>
            <w:shd w:val="clear" w:color="auto" w:fill="auto"/>
            <w:noWrap/>
            <w:vAlign w:val="center"/>
            <w:hideMark/>
          </w:tcPr>
          <w:p w14:paraId="54C720B7" w14:textId="272E232B"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313 </w:t>
            </w:r>
          </w:p>
        </w:tc>
        <w:tc>
          <w:tcPr>
            <w:tcW w:w="1143" w:type="dxa"/>
            <w:tcBorders>
              <w:top w:val="single" w:sz="2" w:space="0" w:color="auto"/>
              <w:bottom w:val="single" w:sz="2" w:space="0" w:color="auto"/>
            </w:tcBorders>
            <w:shd w:val="clear" w:color="auto" w:fill="auto"/>
            <w:noWrap/>
            <w:vAlign w:val="center"/>
            <w:hideMark/>
          </w:tcPr>
          <w:p w14:paraId="763EECC3"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26</w:t>
            </w:r>
          </w:p>
        </w:tc>
        <w:tc>
          <w:tcPr>
            <w:tcW w:w="1143" w:type="dxa"/>
            <w:tcBorders>
              <w:top w:val="single" w:sz="2" w:space="0" w:color="auto"/>
              <w:bottom w:val="single" w:sz="2" w:space="0" w:color="auto"/>
            </w:tcBorders>
            <w:shd w:val="clear" w:color="auto" w:fill="auto"/>
            <w:noWrap/>
            <w:vAlign w:val="center"/>
            <w:hideMark/>
          </w:tcPr>
          <w:p w14:paraId="670DDE56" w14:textId="2B984293"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570 </w:t>
            </w:r>
          </w:p>
        </w:tc>
        <w:tc>
          <w:tcPr>
            <w:tcW w:w="1149" w:type="dxa"/>
            <w:tcBorders>
              <w:top w:val="single" w:sz="2" w:space="0" w:color="auto"/>
              <w:bottom w:val="single" w:sz="2" w:space="0" w:color="auto"/>
            </w:tcBorders>
            <w:shd w:val="clear" w:color="auto" w:fill="auto"/>
            <w:noWrap/>
            <w:vAlign w:val="center"/>
            <w:hideMark/>
          </w:tcPr>
          <w:p w14:paraId="1A177FDB"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16</w:t>
            </w:r>
          </w:p>
        </w:tc>
      </w:tr>
      <w:tr w:rsidR="002A11CA" w:rsidRPr="006C11A8" w14:paraId="04041246" w14:textId="77777777" w:rsidTr="003406EF">
        <w:trPr>
          <w:trHeight w:val="198"/>
        </w:trPr>
        <w:tc>
          <w:tcPr>
            <w:tcW w:w="1487" w:type="dxa"/>
            <w:vMerge/>
            <w:tcBorders>
              <w:top w:val="single" w:sz="2" w:space="0" w:color="auto"/>
              <w:bottom w:val="single" w:sz="2" w:space="0" w:color="auto"/>
            </w:tcBorders>
            <w:vAlign w:val="center"/>
            <w:hideMark/>
          </w:tcPr>
          <w:p w14:paraId="55A1AF60" w14:textId="77777777" w:rsidR="002A11CA" w:rsidRPr="006C11A8" w:rsidRDefault="002A11CA" w:rsidP="00ED6C2F">
            <w:pPr>
              <w:pStyle w:val="cuatexto"/>
              <w:rPr>
                <w:lang w:val="es-ES" w:eastAsia="es-ES"/>
              </w:rPr>
            </w:pPr>
          </w:p>
        </w:tc>
        <w:tc>
          <w:tcPr>
            <w:tcW w:w="1087" w:type="dxa"/>
            <w:tcBorders>
              <w:top w:val="single" w:sz="2" w:space="0" w:color="auto"/>
              <w:bottom w:val="single" w:sz="2" w:space="0" w:color="auto"/>
            </w:tcBorders>
            <w:shd w:val="clear" w:color="auto" w:fill="auto"/>
            <w:noWrap/>
            <w:vAlign w:val="center"/>
            <w:hideMark/>
          </w:tcPr>
          <w:p w14:paraId="36D1E0E0" w14:textId="77777777" w:rsidR="002A11CA" w:rsidRPr="006C11A8" w:rsidRDefault="002A11CA" w:rsidP="00ED6C2F">
            <w:pPr>
              <w:pStyle w:val="cuatexto"/>
              <w:rPr>
                <w:lang w:val="es-ES" w:eastAsia="es-ES"/>
              </w:rPr>
            </w:pPr>
            <w:r w:rsidRPr="006C11A8">
              <w:rPr>
                <w:lang w:val="es-ES" w:eastAsia="es-ES"/>
              </w:rPr>
              <w:t>Tudela</w:t>
            </w:r>
          </w:p>
        </w:tc>
        <w:tc>
          <w:tcPr>
            <w:tcW w:w="1143" w:type="dxa"/>
            <w:tcBorders>
              <w:top w:val="single" w:sz="2" w:space="0" w:color="auto"/>
              <w:bottom w:val="single" w:sz="2" w:space="0" w:color="auto"/>
            </w:tcBorders>
            <w:shd w:val="clear" w:color="auto" w:fill="auto"/>
            <w:noWrap/>
            <w:vAlign w:val="center"/>
            <w:hideMark/>
          </w:tcPr>
          <w:p w14:paraId="2CACB38A"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w:t>
            </w:r>
          </w:p>
        </w:tc>
        <w:tc>
          <w:tcPr>
            <w:tcW w:w="1143" w:type="dxa"/>
            <w:tcBorders>
              <w:top w:val="single" w:sz="2" w:space="0" w:color="auto"/>
              <w:bottom w:val="single" w:sz="2" w:space="0" w:color="auto"/>
            </w:tcBorders>
            <w:shd w:val="clear" w:color="auto" w:fill="auto"/>
            <w:noWrap/>
            <w:vAlign w:val="center"/>
            <w:hideMark/>
          </w:tcPr>
          <w:p w14:paraId="78707784"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w:t>
            </w:r>
          </w:p>
        </w:tc>
        <w:tc>
          <w:tcPr>
            <w:tcW w:w="1143" w:type="dxa"/>
            <w:tcBorders>
              <w:top w:val="single" w:sz="2" w:space="0" w:color="auto"/>
              <w:bottom w:val="single" w:sz="2" w:space="0" w:color="auto"/>
            </w:tcBorders>
            <w:shd w:val="clear" w:color="auto" w:fill="auto"/>
            <w:noWrap/>
            <w:vAlign w:val="center"/>
            <w:hideMark/>
          </w:tcPr>
          <w:p w14:paraId="0DA6009C" w14:textId="69EF659D"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4 </w:t>
            </w:r>
          </w:p>
        </w:tc>
        <w:tc>
          <w:tcPr>
            <w:tcW w:w="1143" w:type="dxa"/>
            <w:tcBorders>
              <w:top w:val="single" w:sz="2" w:space="0" w:color="auto"/>
              <w:bottom w:val="single" w:sz="2" w:space="0" w:color="auto"/>
            </w:tcBorders>
            <w:shd w:val="clear" w:color="auto" w:fill="auto"/>
            <w:noWrap/>
            <w:vAlign w:val="center"/>
            <w:hideMark/>
          </w:tcPr>
          <w:p w14:paraId="34722BAD"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100</w:t>
            </w:r>
          </w:p>
        </w:tc>
        <w:tc>
          <w:tcPr>
            <w:tcW w:w="1143" w:type="dxa"/>
            <w:tcBorders>
              <w:top w:val="single" w:sz="2" w:space="0" w:color="auto"/>
              <w:bottom w:val="single" w:sz="2" w:space="0" w:color="auto"/>
            </w:tcBorders>
            <w:shd w:val="clear" w:color="auto" w:fill="auto"/>
            <w:noWrap/>
            <w:vAlign w:val="center"/>
            <w:hideMark/>
          </w:tcPr>
          <w:p w14:paraId="1B025EDF" w14:textId="44A7E24F"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4 </w:t>
            </w:r>
          </w:p>
        </w:tc>
        <w:tc>
          <w:tcPr>
            <w:tcW w:w="1143" w:type="dxa"/>
            <w:tcBorders>
              <w:top w:val="single" w:sz="2" w:space="0" w:color="auto"/>
              <w:bottom w:val="single" w:sz="2" w:space="0" w:color="auto"/>
            </w:tcBorders>
            <w:shd w:val="clear" w:color="auto" w:fill="auto"/>
            <w:noWrap/>
            <w:vAlign w:val="center"/>
            <w:hideMark/>
          </w:tcPr>
          <w:p w14:paraId="44FE4E61"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100</w:t>
            </w:r>
          </w:p>
        </w:tc>
        <w:tc>
          <w:tcPr>
            <w:tcW w:w="1143" w:type="dxa"/>
            <w:tcBorders>
              <w:top w:val="single" w:sz="2" w:space="0" w:color="auto"/>
              <w:bottom w:val="single" w:sz="2" w:space="0" w:color="auto"/>
            </w:tcBorders>
            <w:shd w:val="clear" w:color="auto" w:fill="auto"/>
            <w:noWrap/>
            <w:vAlign w:val="center"/>
            <w:hideMark/>
          </w:tcPr>
          <w:p w14:paraId="6B11B002" w14:textId="0718AADA"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3 </w:t>
            </w:r>
          </w:p>
        </w:tc>
        <w:tc>
          <w:tcPr>
            <w:tcW w:w="1143" w:type="dxa"/>
            <w:tcBorders>
              <w:top w:val="single" w:sz="2" w:space="0" w:color="auto"/>
              <w:bottom w:val="single" w:sz="2" w:space="0" w:color="auto"/>
            </w:tcBorders>
            <w:shd w:val="clear" w:color="auto" w:fill="auto"/>
            <w:noWrap/>
            <w:vAlign w:val="center"/>
            <w:hideMark/>
          </w:tcPr>
          <w:p w14:paraId="209A3597"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0</w:t>
            </w:r>
          </w:p>
        </w:tc>
        <w:tc>
          <w:tcPr>
            <w:tcW w:w="1143" w:type="dxa"/>
            <w:tcBorders>
              <w:top w:val="single" w:sz="2" w:space="0" w:color="auto"/>
              <w:bottom w:val="single" w:sz="2" w:space="0" w:color="auto"/>
            </w:tcBorders>
            <w:shd w:val="clear" w:color="auto" w:fill="auto"/>
            <w:noWrap/>
            <w:vAlign w:val="center"/>
            <w:hideMark/>
          </w:tcPr>
          <w:p w14:paraId="570694E1" w14:textId="4C297B45"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3 </w:t>
            </w:r>
          </w:p>
        </w:tc>
        <w:tc>
          <w:tcPr>
            <w:tcW w:w="1149" w:type="dxa"/>
            <w:tcBorders>
              <w:top w:val="single" w:sz="2" w:space="0" w:color="auto"/>
              <w:bottom w:val="single" w:sz="2" w:space="0" w:color="auto"/>
            </w:tcBorders>
            <w:shd w:val="clear" w:color="auto" w:fill="auto"/>
            <w:noWrap/>
            <w:vAlign w:val="center"/>
            <w:hideMark/>
          </w:tcPr>
          <w:p w14:paraId="328A7054"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100</w:t>
            </w:r>
          </w:p>
        </w:tc>
      </w:tr>
      <w:tr w:rsidR="002A11CA" w:rsidRPr="006C11A8" w14:paraId="0212A1B2" w14:textId="77777777" w:rsidTr="003406EF">
        <w:trPr>
          <w:trHeight w:val="198"/>
        </w:trPr>
        <w:tc>
          <w:tcPr>
            <w:tcW w:w="1487" w:type="dxa"/>
            <w:vMerge/>
            <w:tcBorders>
              <w:top w:val="single" w:sz="2" w:space="0" w:color="auto"/>
              <w:bottom w:val="single" w:sz="2" w:space="0" w:color="auto"/>
            </w:tcBorders>
            <w:vAlign w:val="center"/>
            <w:hideMark/>
          </w:tcPr>
          <w:p w14:paraId="2B3DAD0C" w14:textId="77777777" w:rsidR="002A11CA" w:rsidRPr="006C11A8" w:rsidRDefault="002A11CA" w:rsidP="00ED6C2F">
            <w:pPr>
              <w:pStyle w:val="cuatexto"/>
              <w:rPr>
                <w:lang w:val="es-ES" w:eastAsia="es-ES"/>
              </w:rPr>
            </w:pPr>
          </w:p>
        </w:tc>
        <w:tc>
          <w:tcPr>
            <w:tcW w:w="1087" w:type="dxa"/>
            <w:tcBorders>
              <w:top w:val="single" w:sz="2" w:space="0" w:color="auto"/>
              <w:bottom w:val="single" w:sz="2" w:space="0" w:color="auto"/>
            </w:tcBorders>
            <w:shd w:val="clear" w:color="auto" w:fill="auto"/>
            <w:noWrap/>
            <w:vAlign w:val="center"/>
            <w:hideMark/>
          </w:tcPr>
          <w:p w14:paraId="78245FE0" w14:textId="77777777" w:rsidR="002A11CA" w:rsidRPr="006C11A8" w:rsidRDefault="002A11CA" w:rsidP="00ED6C2F">
            <w:pPr>
              <w:pStyle w:val="cuatexto"/>
              <w:rPr>
                <w:lang w:val="es-ES" w:eastAsia="es-ES"/>
              </w:rPr>
            </w:pPr>
            <w:r w:rsidRPr="006C11A8">
              <w:rPr>
                <w:lang w:val="es-ES" w:eastAsia="es-ES"/>
              </w:rPr>
              <w:t>Estella</w:t>
            </w:r>
          </w:p>
        </w:tc>
        <w:tc>
          <w:tcPr>
            <w:tcW w:w="1143" w:type="dxa"/>
            <w:tcBorders>
              <w:top w:val="single" w:sz="2" w:space="0" w:color="auto"/>
              <w:bottom w:val="single" w:sz="2" w:space="0" w:color="auto"/>
            </w:tcBorders>
            <w:shd w:val="clear" w:color="auto" w:fill="auto"/>
            <w:noWrap/>
            <w:vAlign w:val="center"/>
            <w:hideMark/>
          </w:tcPr>
          <w:p w14:paraId="267F0F42"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 </w:t>
            </w:r>
          </w:p>
        </w:tc>
        <w:tc>
          <w:tcPr>
            <w:tcW w:w="1143" w:type="dxa"/>
            <w:tcBorders>
              <w:top w:val="single" w:sz="2" w:space="0" w:color="auto"/>
              <w:bottom w:val="single" w:sz="2" w:space="0" w:color="auto"/>
            </w:tcBorders>
            <w:shd w:val="clear" w:color="auto" w:fill="auto"/>
            <w:noWrap/>
            <w:vAlign w:val="center"/>
            <w:hideMark/>
          </w:tcPr>
          <w:p w14:paraId="73792C9E"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w:t>
            </w:r>
          </w:p>
        </w:tc>
        <w:tc>
          <w:tcPr>
            <w:tcW w:w="1143" w:type="dxa"/>
            <w:tcBorders>
              <w:top w:val="single" w:sz="2" w:space="0" w:color="auto"/>
              <w:bottom w:val="single" w:sz="2" w:space="0" w:color="auto"/>
            </w:tcBorders>
            <w:shd w:val="clear" w:color="auto" w:fill="auto"/>
            <w:noWrap/>
            <w:vAlign w:val="center"/>
            <w:hideMark/>
          </w:tcPr>
          <w:p w14:paraId="0AB19AD8"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 </w:t>
            </w:r>
          </w:p>
        </w:tc>
        <w:tc>
          <w:tcPr>
            <w:tcW w:w="1143" w:type="dxa"/>
            <w:tcBorders>
              <w:top w:val="single" w:sz="2" w:space="0" w:color="auto"/>
              <w:bottom w:val="single" w:sz="2" w:space="0" w:color="auto"/>
            </w:tcBorders>
            <w:shd w:val="clear" w:color="auto" w:fill="auto"/>
            <w:noWrap/>
            <w:vAlign w:val="center"/>
            <w:hideMark/>
          </w:tcPr>
          <w:p w14:paraId="5A8E043E"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w:t>
            </w:r>
          </w:p>
        </w:tc>
        <w:tc>
          <w:tcPr>
            <w:tcW w:w="1143" w:type="dxa"/>
            <w:tcBorders>
              <w:top w:val="single" w:sz="2" w:space="0" w:color="auto"/>
              <w:bottom w:val="single" w:sz="2" w:space="0" w:color="auto"/>
            </w:tcBorders>
            <w:shd w:val="clear" w:color="auto" w:fill="auto"/>
            <w:noWrap/>
            <w:vAlign w:val="center"/>
            <w:hideMark/>
          </w:tcPr>
          <w:p w14:paraId="1545AC12"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 </w:t>
            </w:r>
          </w:p>
        </w:tc>
        <w:tc>
          <w:tcPr>
            <w:tcW w:w="1143" w:type="dxa"/>
            <w:tcBorders>
              <w:top w:val="single" w:sz="2" w:space="0" w:color="auto"/>
              <w:bottom w:val="single" w:sz="2" w:space="0" w:color="auto"/>
            </w:tcBorders>
            <w:shd w:val="clear" w:color="auto" w:fill="auto"/>
            <w:noWrap/>
            <w:vAlign w:val="center"/>
            <w:hideMark/>
          </w:tcPr>
          <w:p w14:paraId="2CE6F772"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w:t>
            </w:r>
          </w:p>
        </w:tc>
        <w:tc>
          <w:tcPr>
            <w:tcW w:w="1143" w:type="dxa"/>
            <w:tcBorders>
              <w:top w:val="single" w:sz="2" w:space="0" w:color="auto"/>
              <w:bottom w:val="single" w:sz="2" w:space="0" w:color="auto"/>
            </w:tcBorders>
            <w:shd w:val="clear" w:color="auto" w:fill="auto"/>
            <w:noWrap/>
            <w:vAlign w:val="center"/>
            <w:hideMark/>
          </w:tcPr>
          <w:p w14:paraId="33AFA024"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 </w:t>
            </w:r>
          </w:p>
        </w:tc>
        <w:tc>
          <w:tcPr>
            <w:tcW w:w="1143" w:type="dxa"/>
            <w:tcBorders>
              <w:top w:val="single" w:sz="2" w:space="0" w:color="auto"/>
              <w:bottom w:val="single" w:sz="2" w:space="0" w:color="auto"/>
            </w:tcBorders>
            <w:shd w:val="clear" w:color="auto" w:fill="auto"/>
            <w:noWrap/>
            <w:vAlign w:val="center"/>
            <w:hideMark/>
          </w:tcPr>
          <w:p w14:paraId="739F42BE"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w:t>
            </w:r>
          </w:p>
        </w:tc>
        <w:tc>
          <w:tcPr>
            <w:tcW w:w="1143" w:type="dxa"/>
            <w:tcBorders>
              <w:top w:val="single" w:sz="2" w:space="0" w:color="auto"/>
              <w:bottom w:val="single" w:sz="2" w:space="0" w:color="auto"/>
            </w:tcBorders>
            <w:shd w:val="clear" w:color="auto" w:fill="auto"/>
            <w:noWrap/>
            <w:vAlign w:val="center"/>
            <w:hideMark/>
          </w:tcPr>
          <w:p w14:paraId="3FD05FAB"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 xml:space="preserve"> - </w:t>
            </w:r>
          </w:p>
        </w:tc>
        <w:tc>
          <w:tcPr>
            <w:tcW w:w="1149" w:type="dxa"/>
            <w:tcBorders>
              <w:top w:val="single" w:sz="2" w:space="0" w:color="auto"/>
              <w:bottom w:val="single" w:sz="2" w:space="0" w:color="auto"/>
            </w:tcBorders>
            <w:shd w:val="clear" w:color="auto" w:fill="auto"/>
            <w:noWrap/>
            <w:vAlign w:val="center"/>
            <w:hideMark/>
          </w:tcPr>
          <w:p w14:paraId="37F30BA6" w14:textId="77777777" w:rsidR="002A11CA" w:rsidRPr="00EC7E8B" w:rsidRDefault="002A11CA" w:rsidP="00ED6C2F">
            <w:pPr>
              <w:pStyle w:val="cuatexto"/>
              <w:jc w:val="right"/>
              <w:rPr>
                <w:sz w:val="18"/>
                <w:szCs w:val="18"/>
                <w:lang w:val="es-ES" w:eastAsia="es-ES"/>
              </w:rPr>
            </w:pPr>
            <w:r w:rsidRPr="00EC7E8B">
              <w:rPr>
                <w:sz w:val="18"/>
                <w:szCs w:val="18"/>
                <w:lang w:val="es-ES" w:eastAsia="es-ES"/>
              </w:rPr>
              <w:t>-</w:t>
            </w:r>
          </w:p>
        </w:tc>
      </w:tr>
      <w:tr w:rsidR="00F61B9C" w:rsidRPr="006C11A8" w14:paraId="5EB9FD72" w14:textId="77777777" w:rsidTr="003406EF">
        <w:trPr>
          <w:trHeight w:val="198"/>
        </w:trPr>
        <w:tc>
          <w:tcPr>
            <w:tcW w:w="1487" w:type="dxa"/>
            <w:vMerge w:val="restart"/>
            <w:tcBorders>
              <w:top w:val="single" w:sz="2" w:space="0" w:color="auto"/>
              <w:bottom w:val="single" w:sz="2" w:space="0" w:color="auto"/>
            </w:tcBorders>
            <w:vAlign w:val="center"/>
          </w:tcPr>
          <w:p w14:paraId="2CB26B65" w14:textId="35B92B85" w:rsidR="00F61B9C" w:rsidRPr="006C11A8" w:rsidRDefault="00F61B9C" w:rsidP="00ED6C2F">
            <w:pPr>
              <w:pStyle w:val="cuatexto"/>
              <w:rPr>
                <w:lang w:val="es-ES" w:eastAsia="es-ES"/>
              </w:rPr>
            </w:pPr>
            <w:r>
              <w:rPr>
                <w:lang w:val="es-ES" w:eastAsia="es-ES"/>
              </w:rPr>
              <w:t>Dietética</w:t>
            </w:r>
          </w:p>
        </w:tc>
        <w:tc>
          <w:tcPr>
            <w:tcW w:w="1087" w:type="dxa"/>
            <w:tcBorders>
              <w:top w:val="single" w:sz="2" w:space="0" w:color="auto"/>
              <w:bottom w:val="single" w:sz="2" w:space="0" w:color="auto"/>
            </w:tcBorders>
            <w:shd w:val="clear" w:color="auto" w:fill="auto"/>
            <w:noWrap/>
            <w:vAlign w:val="center"/>
          </w:tcPr>
          <w:p w14:paraId="53CEC1E7" w14:textId="5F387EE7" w:rsidR="00F61B9C" w:rsidRPr="006C11A8" w:rsidRDefault="00F61B9C" w:rsidP="00ED6C2F">
            <w:pPr>
              <w:pStyle w:val="cuatexto"/>
              <w:rPr>
                <w:lang w:val="es-ES" w:eastAsia="es-ES"/>
              </w:rPr>
            </w:pPr>
            <w:r w:rsidRPr="006C11A8">
              <w:rPr>
                <w:lang w:val="es-ES" w:eastAsia="es-ES"/>
              </w:rPr>
              <w:t>Pamplona</w:t>
            </w:r>
          </w:p>
        </w:tc>
        <w:tc>
          <w:tcPr>
            <w:tcW w:w="1143" w:type="dxa"/>
            <w:tcBorders>
              <w:top w:val="single" w:sz="2" w:space="0" w:color="auto"/>
              <w:bottom w:val="single" w:sz="2" w:space="0" w:color="auto"/>
            </w:tcBorders>
            <w:shd w:val="clear" w:color="auto" w:fill="auto"/>
            <w:noWrap/>
            <w:vAlign w:val="center"/>
          </w:tcPr>
          <w:p w14:paraId="3DF1AE4F" w14:textId="1EA5F9D9" w:rsidR="00F61B9C" w:rsidRPr="00EC7E8B" w:rsidRDefault="00F61B9C" w:rsidP="00ED6C2F">
            <w:pPr>
              <w:pStyle w:val="cuatexto"/>
              <w:jc w:val="right"/>
              <w:rPr>
                <w:sz w:val="18"/>
                <w:szCs w:val="18"/>
                <w:lang w:val="es-ES" w:eastAsia="es-ES"/>
              </w:rPr>
            </w:pPr>
            <w:r>
              <w:rPr>
                <w:sz w:val="18"/>
                <w:szCs w:val="18"/>
                <w:lang w:val="es-ES" w:eastAsia="es-ES"/>
              </w:rPr>
              <w:t>228</w:t>
            </w:r>
          </w:p>
        </w:tc>
        <w:tc>
          <w:tcPr>
            <w:tcW w:w="1143" w:type="dxa"/>
            <w:tcBorders>
              <w:top w:val="single" w:sz="2" w:space="0" w:color="auto"/>
              <w:bottom w:val="single" w:sz="2" w:space="0" w:color="auto"/>
            </w:tcBorders>
            <w:shd w:val="clear" w:color="auto" w:fill="auto"/>
            <w:noWrap/>
            <w:vAlign w:val="center"/>
          </w:tcPr>
          <w:p w14:paraId="7BB8DC0C" w14:textId="4C1CDCD7" w:rsidR="00F61B9C" w:rsidRPr="00EC7E8B" w:rsidRDefault="00F61B9C" w:rsidP="00ED6C2F">
            <w:pPr>
              <w:pStyle w:val="cuatexto"/>
              <w:jc w:val="right"/>
              <w:rPr>
                <w:sz w:val="18"/>
                <w:szCs w:val="18"/>
                <w:lang w:val="es-ES" w:eastAsia="es-ES"/>
              </w:rPr>
            </w:pPr>
            <w:r>
              <w:rPr>
                <w:sz w:val="18"/>
                <w:szCs w:val="18"/>
                <w:lang w:val="es-ES" w:eastAsia="es-ES"/>
              </w:rPr>
              <w:t>34</w:t>
            </w:r>
          </w:p>
        </w:tc>
        <w:tc>
          <w:tcPr>
            <w:tcW w:w="1143" w:type="dxa"/>
            <w:tcBorders>
              <w:top w:val="single" w:sz="2" w:space="0" w:color="auto"/>
              <w:bottom w:val="single" w:sz="2" w:space="0" w:color="auto"/>
            </w:tcBorders>
            <w:shd w:val="clear" w:color="auto" w:fill="auto"/>
            <w:noWrap/>
            <w:vAlign w:val="center"/>
          </w:tcPr>
          <w:p w14:paraId="7DDE9FE8" w14:textId="57017E3C" w:rsidR="00F61B9C" w:rsidRPr="00EC7E8B" w:rsidRDefault="00F61B9C" w:rsidP="00ED6C2F">
            <w:pPr>
              <w:pStyle w:val="cuatexto"/>
              <w:jc w:val="right"/>
              <w:rPr>
                <w:sz w:val="18"/>
                <w:szCs w:val="18"/>
                <w:lang w:val="es-ES" w:eastAsia="es-ES"/>
              </w:rPr>
            </w:pPr>
            <w:r>
              <w:rPr>
                <w:sz w:val="18"/>
                <w:szCs w:val="18"/>
                <w:lang w:val="es-ES" w:eastAsia="es-ES"/>
              </w:rPr>
              <w:t>450</w:t>
            </w:r>
          </w:p>
        </w:tc>
        <w:tc>
          <w:tcPr>
            <w:tcW w:w="1143" w:type="dxa"/>
            <w:tcBorders>
              <w:top w:val="single" w:sz="2" w:space="0" w:color="auto"/>
              <w:bottom w:val="single" w:sz="2" w:space="0" w:color="auto"/>
            </w:tcBorders>
            <w:shd w:val="clear" w:color="auto" w:fill="auto"/>
            <w:noWrap/>
            <w:vAlign w:val="center"/>
          </w:tcPr>
          <w:p w14:paraId="60A988AE" w14:textId="5240C9E0" w:rsidR="00F61B9C" w:rsidRPr="00EC7E8B" w:rsidRDefault="00F61B9C" w:rsidP="00ED6C2F">
            <w:pPr>
              <w:pStyle w:val="cuatexto"/>
              <w:jc w:val="right"/>
              <w:rPr>
                <w:sz w:val="18"/>
                <w:szCs w:val="18"/>
                <w:lang w:val="es-ES" w:eastAsia="es-ES"/>
              </w:rPr>
            </w:pPr>
            <w:r>
              <w:rPr>
                <w:sz w:val="18"/>
                <w:szCs w:val="18"/>
                <w:lang w:val="es-ES" w:eastAsia="es-ES"/>
              </w:rPr>
              <w:t>16</w:t>
            </w:r>
          </w:p>
        </w:tc>
        <w:tc>
          <w:tcPr>
            <w:tcW w:w="1143" w:type="dxa"/>
            <w:tcBorders>
              <w:top w:val="single" w:sz="2" w:space="0" w:color="auto"/>
              <w:bottom w:val="single" w:sz="2" w:space="0" w:color="auto"/>
            </w:tcBorders>
            <w:shd w:val="clear" w:color="auto" w:fill="auto"/>
            <w:noWrap/>
            <w:vAlign w:val="center"/>
          </w:tcPr>
          <w:p w14:paraId="62ED6FB9" w14:textId="55739988" w:rsidR="00F61B9C" w:rsidRPr="00EC7E8B" w:rsidRDefault="00F61B9C" w:rsidP="00ED6C2F">
            <w:pPr>
              <w:pStyle w:val="cuatexto"/>
              <w:jc w:val="right"/>
              <w:rPr>
                <w:sz w:val="18"/>
                <w:szCs w:val="18"/>
                <w:lang w:val="es-ES" w:eastAsia="es-ES"/>
              </w:rPr>
            </w:pPr>
            <w:r>
              <w:rPr>
                <w:sz w:val="18"/>
                <w:szCs w:val="18"/>
                <w:lang w:val="es-ES" w:eastAsia="es-ES"/>
              </w:rPr>
              <w:t>59</w:t>
            </w:r>
          </w:p>
        </w:tc>
        <w:tc>
          <w:tcPr>
            <w:tcW w:w="1143" w:type="dxa"/>
            <w:tcBorders>
              <w:top w:val="single" w:sz="2" w:space="0" w:color="auto"/>
              <w:bottom w:val="single" w:sz="2" w:space="0" w:color="auto"/>
            </w:tcBorders>
            <w:shd w:val="clear" w:color="auto" w:fill="auto"/>
            <w:noWrap/>
            <w:vAlign w:val="center"/>
          </w:tcPr>
          <w:p w14:paraId="49E3F75B" w14:textId="6A22019F" w:rsidR="00F61B9C" w:rsidRPr="00EC7E8B" w:rsidRDefault="00F61B9C" w:rsidP="00ED6C2F">
            <w:pPr>
              <w:pStyle w:val="cuatexto"/>
              <w:jc w:val="right"/>
              <w:rPr>
                <w:sz w:val="18"/>
                <w:szCs w:val="18"/>
                <w:lang w:val="es-ES" w:eastAsia="es-ES"/>
              </w:rPr>
            </w:pPr>
            <w:r>
              <w:rPr>
                <w:sz w:val="18"/>
                <w:szCs w:val="18"/>
                <w:lang w:val="es-ES" w:eastAsia="es-ES"/>
              </w:rPr>
              <w:t>73</w:t>
            </w:r>
          </w:p>
        </w:tc>
        <w:tc>
          <w:tcPr>
            <w:tcW w:w="1143" w:type="dxa"/>
            <w:tcBorders>
              <w:top w:val="single" w:sz="2" w:space="0" w:color="auto"/>
              <w:bottom w:val="single" w:sz="2" w:space="0" w:color="auto"/>
            </w:tcBorders>
            <w:shd w:val="clear" w:color="auto" w:fill="auto"/>
            <w:noWrap/>
            <w:vAlign w:val="center"/>
          </w:tcPr>
          <w:p w14:paraId="49952E28" w14:textId="2B834997" w:rsidR="00F61B9C" w:rsidRPr="00EC7E8B" w:rsidRDefault="00F61B9C" w:rsidP="00ED6C2F">
            <w:pPr>
              <w:pStyle w:val="cuatexto"/>
              <w:jc w:val="right"/>
              <w:rPr>
                <w:sz w:val="18"/>
                <w:szCs w:val="18"/>
                <w:lang w:val="es-ES" w:eastAsia="es-ES"/>
              </w:rPr>
            </w:pPr>
            <w:r>
              <w:rPr>
                <w:sz w:val="18"/>
                <w:szCs w:val="18"/>
                <w:lang w:val="es-ES" w:eastAsia="es-ES"/>
              </w:rPr>
              <w:t>217</w:t>
            </w:r>
          </w:p>
        </w:tc>
        <w:tc>
          <w:tcPr>
            <w:tcW w:w="1143" w:type="dxa"/>
            <w:tcBorders>
              <w:top w:val="single" w:sz="2" w:space="0" w:color="auto"/>
              <w:bottom w:val="single" w:sz="2" w:space="0" w:color="auto"/>
            </w:tcBorders>
            <w:shd w:val="clear" w:color="auto" w:fill="auto"/>
            <w:noWrap/>
            <w:vAlign w:val="center"/>
          </w:tcPr>
          <w:p w14:paraId="7B189509" w14:textId="11A1B9F7" w:rsidR="00F61B9C" w:rsidRPr="00EC7E8B" w:rsidRDefault="00F61B9C" w:rsidP="00ED6C2F">
            <w:pPr>
              <w:pStyle w:val="cuatexto"/>
              <w:jc w:val="right"/>
              <w:rPr>
                <w:sz w:val="18"/>
                <w:szCs w:val="18"/>
                <w:lang w:val="es-ES" w:eastAsia="es-ES"/>
              </w:rPr>
            </w:pPr>
            <w:r>
              <w:rPr>
                <w:sz w:val="18"/>
                <w:szCs w:val="18"/>
                <w:lang w:val="es-ES" w:eastAsia="es-ES"/>
              </w:rPr>
              <w:t>18</w:t>
            </w:r>
          </w:p>
        </w:tc>
        <w:tc>
          <w:tcPr>
            <w:tcW w:w="1143" w:type="dxa"/>
            <w:tcBorders>
              <w:top w:val="single" w:sz="2" w:space="0" w:color="auto"/>
              <w:bottom w:val="single" w:sz="2" w:space="0" w:color="auto"/>
            </w:tcBorders>
            <w:shd w:val="clear" w:color="auto" w:fill="auto"/>
            <w:noWrap/>
            <w:vAlign w:val="center"/>
          </w:tcPr>
          <w:p w14:paraId="791A78AC" w14:textId="5BFCAA34" w:rsidR="00F61B9C" w:rsidRPr="00EC7E8B" w:rsidRDefault="00F61B9C" w:rsidP="00ED6C2F">
            <w:pPr>
              <w:pStyle w:val="cuatexto"/>
              <w:jc w:val="right"/>
              <w:rPr>
                <w:sz w:val="18"/>
                <w:szCs w:val="18"/>
                <w:lang w:val="es-ES" w:eastAsia="es-ES"/>
              </w:rPr>
            </w:pPr>
            <w:r>
              <w:rPr>
                <w:sz w:val="18"/>
                <w:szCs w:val="18"/>
                <w:lang w:val="es-ES" w:eastAsia="es-ES"/>
              </w:rPr>
              <w:t>504</w:t>
            </w:r>
          </w:p>
        </w:tc>
        <w:tc>
          <w:tcPr>
            <w:tcW w:w="1149" w:type="dxa"/>
            <w:tcBorders>
              <w:top w:val="single" w:sz="2" w:space="0" w:color="auto"/>
              <w:bottom w:val="single" w:sz="2" w:space="0" w:color="auto"/>
            </w:tcBorders>
            <w:shd w:val="clear" w:color="auto" w:fill="auto"/>
            <w:noWrap/>
            <w:vAlign w:val="center"/>
          </w:tcPr>
          <w:p w14:paraId="079448D0" w14:textId="52B09045" w:rsidR="00F61B9C" w:rsidRPr="00EC7E8B" w:rsidRDefault="00F61B9C" w:rsidP="00ED6C2F">
            <w:pPr>
              <w:pStyle w:val="cuatexto"/>
              <w:jc w:val="right"/>
              <w:rPr>
                <w:sz w:val="18"/>
                <w:szCs w:val="18"/>
                <w:lang w:val="es-ES" w:eastAsia="es-ES"/>
              </w:rPr>
            </w:pPr>
            <w:r>
              <w:rPr>
                <w:sz w:val="18"/>
                <w:szCs w:val="18"/>
                <w:lang w:val="es-ES" w:eastAsia="es-ES"/>
              </w:rPr>
              <w:t>31</w:t>
            </w:r>
          </w:p>
        </w:tc>
      </w:tr>
      <w:tr w:rsidR="00F61B9C" w:rsidRPr="006C11A8" w14:paraId="0D00296E" w14:textId="77777777" w:rsidTr="003406EF">
        <w:trPr>
          <w:trHeight w:val="198"/>
        </w:trPr>
        <w:tc>
          <w:tcPr>
            <w:tcW w:w="1487" w:type="dxa"/>
            <w:vMerge/>
            <w:tcBorders>
              <w:top w:val="single" w:sz="2" w:space="0" w:color="auto"/>
              <w:bottom w:val="single" w:sz="2" w:space="0" w:color="auto"/>
            </w:tcBorders>
            <w:vAlign w:val="center"/>
          </w:tcPr>
          <w:p w14:paraId="203CECDC" w14:textId="77777777" w:rsidR="00F61B9C" w:rsidRPr="006C11A8" w:rsidRDefault="00F61B9C" w:rsidP="00ED6C2F">
            <w:pPr>
              <w:pStyle w:val="cuatexto"/>
              <w:rPr>
                <w:lang w:val="es-ES" w:eastAsia="es-ES"/>
              </w:rPr>
            </w:pPr>
          </w:p>
        </w:tc>
        <w:tc>
          <w:tcPr>
            <w:tcW w:w="1087" w:type="dxa"/>
            <w:tcBorders>
              <w:top w:val="single" w:sz="2" w:space="0" w:color="auto"/>
              <w:bottom w:val="single" w:sz="2" w:space="0" w:color="auto"/>
            </w:tcBorders>
            <w:shd w:val="clear" w:color="auto" w:fill="auto"/>
            <w:noWrap/>
            <w:vAlign w:val="center"/>
          </w:tcPr>
          <w:p w14:paraId="5C5783B8" w14:textId="156951FE" w:rsidR="00F61B9C" w:rsidRPr="006C11A8" w:rsidRDefault="00F61B9C" w:rsidP="00ED6C2F">
            <w:pPr>
              <w:pStyle w:val="cuatexto"/>
              <w:rPr>
                <w:lang w:val="es-ES" w:eastAsia="es-ES"/>
              </w:rPr>
            </w:pPr>
            <w:r w:rsidRPr="006C11A8">
              <w:rPr>
                <w:lang w:val="es-ES" w:eastAsia="es-ES"/>
              </w:rPr>
              <w:t>Tudela</w:t>
            </w:r>
          </w:p>
        </w:tc>
        <w:tc>
          <w:tcPr>
            <w:tcW w:w="1143" w:type="dxa"/>
            <w:tcBorders>
              <w:top w:val="single" w:sz="2" w:space="0" w:color="auto"/>
              <w:bottom w:val="single" w:sz="2" w:space="0" w:color="auto"/>
            </w:tcBorders>
            <w:shd w:val="clear" w:color="auto" w:fill="auto"/>
            <w:noWrap/>
            <w:vAlign w:val="center"/>
          </w:tcPr>
          <w:p w14:paraId="246514D8" w14:textId="2A048B62" w:rsidR="00F61B9C" w:rsidRPr="00EC7E8B" w:rsidRDefault="00F61B9C" w:rsidP="00ED6C2F">
            <w:pPr>
              <w:pStyle w:val="cuatexto"/>
              <w:jc w:val="right"/>
              <w:rPr>
                <w:sz w:val="18"/>
                <w:szCs w:val="18"/>
                <w:lang w:val="es-ES" w:eastAsia="es-ES"/>
              </w:rPr>
            </w:pPr>
            <w:r w:rsidRPr="00EC7E8B">
              <w:rPr>
                <w:sz w:val="18"/>
                <w:szCs w:val="18"/>
                <w:lang w:val="es-ES" w:eastAsia="es-ES"/>
              </w:rPr>
              <w:t xml:space="preserve"> - </w:t>
            </w:r>
          </w:p>
        </w:tc>
        <w:tc>
          <w:tcPr>
            <w:tcW w:w="1143" w:type="dxa"/>
            <w:tcBorders>
              <w:top w:val="single" w:sz="2" w:space="0" w:color="auto"/>
              <w:bottom w:val="single" w:sz="2" w:space="0" w:color="auto"/>
            </w:tcBorders>
            <w:shd w:val="clear" w:color="auto" w:fill="auto"/>
            <w:noWrap/>
            <w:vAlign w:val="center"/>
          </w:tcPr>
          <w:p w14:paraId="54DD64A1" w14:textId="0B63F9C2" w:rsidR="00F61B9C" w:rsidRPr="00EC7E8B" w:rsidRDefault="00F61B9C" w:rsidP="00ED6C2F">
            <w:pPr>
              <w:pStyle w:val="cuatexto"/>
              <w:jc w:val="right"/>
              <w:rPr>
                <w:sz w:val="18"/>
                <w:szCs w:val="18"/>
                <w:lang w:val="es-ES" w:eastAsia="es-ES"/>
              </w:rPr>
            </w:pPr>
            <w:r w:rsidRPr="00EC7E8B">
              <w:rPr>
                <w:sz w:val="18"/>
                <w:szCs w:val="18"/>
                <w:lang w:val="es-ES" w:eastAsia="es-ES"/>
              </w:rPr>
              <w:t>-</w:t>
            </w:r>
          </w:p>
        </w:tc>
        <w:tc>
          <w:tcPr>
            <w:tcW w:w="1143" w:type="dxa"/>
            <w:tcBorders>
              <w:top w:val="single" w:sz="2" w:space="0" w:color="auto"/>
              <w:bottom w:val="single" w:sz="2" w:space="0" w:color="auto"/>
            </w:tcBorders>
            <w:shd w:val="clear" w:color="auto" w:fill="auto"/>
            <w:noWrap/>
            <w:vAlign w:val="center"/>
          </w:tcPr>
          <w:p w14:paraId="4C6A5D3D" w14:textId="15714213" w:rsidR="00F61B9C" w:rsidRPr="00EC7E8B" w:rsidRDefault="00F61B9C" w:rsidP="00ED6C2F">
            <w:pPr>
              <w:pStyle w:val="cuatexto"/>
              <w:jc w:val="right"/>
              <w:rPr>
                <w:sz w:val="18"/>
                <w:szCs w:val="18"/>
                <w:lang w:val="es-ES" w:eastAsia="es-ES"/>
              </w:rPr>
            </w:pPr>
            <w:r w:rsidRPr="00EC7E8B">
              <w:rPr>
                <w:sz w:val="18"/>
                <w:szCs w:val="18"/>
                <w:lang w:val="es-ES" w:eastAsia="es-ES"/>
              </w:rPr>
              <w:t xml:space="preserve"> - </w:t>
            </w:r>
          </w:p>
        </w:tc>
        <w:tc>
          <w:tcPr>
            <w:tcW w:w="1143" w:type="dxa"/>
            <w:tcBorders>
              <w:top w:val="single" w:sz="2" w:space="0" w:color="auto"/>
              <w:bottom w:val="single" w:sz="2" w:space="0" w:color="auto"/>
            </w:tcBorders>
            <w:shd w:val="clear" w:color="auto" w:fill="auto"/>
            <w:noWrap/>
            <w:vAlign w:val="center"/>
          </w:tcPr>
          <w:p w14:paraId="2787C474" w14:textId="35008807" w:rsidR="00F61B9C" w:rsidRPr="00EC7E8B" w:rsidRDefault="00F61B9C" w:rsidP="00ED6C2F">
            <w:pPr>
              <w:pStyle w:val="cuatexto"/>
              <w:jc w:val="right"/>
              <w:rPr>
                <w:sz w:val="18"/>
                <w:szCs w:val="18"/>
                <w:lang w:val="es-ES" w:eastAsia="es-ES"/>
              </w:rPr>
            </w:pPr>
            <w:r w:rsidRPr="00EC7E8B">
              <w:rPr>
                <w:sz w:val="18"/>
                <w:szCs w:val="18"/>
                <w:lang w:val="es-ES" w:eastAsia="es-ES"/>
              </w:rPr>
              <w:t>-</w:t>
            </w:r>
          </w:p>
        </w:tc>
        <w:tc>
          <w:tcPr>
            <w:tcW w:w="1143" w:type="dxa"/>
            <w:tcBorders>
              <w:top w:val="single" w:sz="2" w:space="0" w:color="auto"/>
              <w:bottom w:val="single" w:sz="2" w:space="0" w:color="auto"/>
            </w:tcBorders>
            <w:shd w:val="clear" w:color="auto" w:fill="auto"/>
            <w:noWrap/>
            <w:vAlign w:val="center"/>
          </w:tcPr>
          <w:p w14:paraId="1E886112" w14:textId="706F4610" w:rsidR="00F61B9C" w:rsidRPr="00EC7E8B" w:rsidRDefault="00F61B9C" w:rsidP="00ED6C2F">
            <w:pPr>
              <w:pStyle w:val="cuatexto"/>
              <w:jc w:val="right"/>
              <w:rPr>
                <w:sz w:val="18"/>
                <w:szCs w:val="18"/>
                <w:lang w:val="es-ES" w:eastAsia="es-ES"/>
              </w:rPr>
            </w:pPr>
            <w:r w:rsidRPr="00EC7E8B">
              <w:rPr>
                <w:sz w:val="18"/>
                <w:szCs w:val="18"/>
                <w:lang w:val="es-ES" w:eastAsia="es-ES"/>
              </w:rPr>
              <w:t xml:space="preserve"> - </w:t>
            </w:r>
          </w:p>
        </w:tc>
        <w:tc>
          <w:tcPr>
            <w:tcW w:w="1143" w:type="dxa"/>
            <w:tcBorders>
              <w:top w:val="single" w:sz="2" w:space="0" w:color="auto"/>
              <w:bottom w:val="single" w:sz="2" w:space="0" w:color="auto"/>
            </w:tcBorders>
            <w:shd w:val="clear" w:color="auto" w:fill="auto"/>
            <w:noWrap/>
            <w:vAlign w:val="center"/>
          </w:tcPr>
          <w:p w14:paraId="7100BB97" w14:textId="77DFC5A0" w:rsidR="00F61B9C" w:rsidRPr="00EC7E8B" w:rsidRDefault="00F61B9C" w:rsidP="00ED6C2F">
            <w:pPr>
              <w:pStyle w:val="cuatexto"/>
              <w:jc w:val="right"/>
              <w:rPr>
                <w:sz w:val="18"/>
                <w:szCs w:val="18"/>
                <w:lang w:val="es-ES" w:eastAsia="es-ES"/>
              </w:rPr>
            </w:pPr>
            <w:r w:rsidRPr="00EC7E8B">
              <w:rPr>
                <w:sz w:val="18"/>
                <w:szCs w:val="18"/>
                <w:lang w:val="es-ES" w:eastAsia="es-ES"/>
              </w:rPr>
              <w:t>-</w:t>
            </w:r>
          </w:p>
        </w:tc>
        <w:tc>
          <w:tcPr>
            <w:tcW w:w="1143" w:type="dxa"/>
            <w:tcBorders>
              <w:top w:val="single" w:sz="2" w:space="0" w:color="auto"/>
              <w:bottom w:val="single" w:sz="2" w:space="0" w:color="auto"/>
            </w:tcBorders>
            <w:shd w:val="clear" w:color="auto" w:fill="auto"/>
            <w:noWrap/>
            <w:vAlign w:val="center"/>
          </w:tcPr>
          <w:p w14:paraId="442977B5" w14:textId="5EAD8807" w:rsidR="00F61B9C" w:rsidRPr="00EC7E8B" w:rsidRDefault="00F61B9C" w:rsidP="00ED6C2F">
            <w:pPr>
              <w:pStyle w:val="cuatexto"/>
              <w:jc w:val="right"/>
              <w:rPr>
                <w:sz w:val="18"/>
                <w:szCs w:val="18"/>
                <w:lang w:val="es-ES" w:eastAsia="es-ES"/>
              </w:rPr>
            </w:pPr>
            <w:r w:rsidRPr="00EC7E8B">
              <w:rPr>
                <w:sz w:val="18"/>
                <w:szCs w:val="18"/>
                <w:lang w:val="es-ES" w:eastAsia="es-ES"/>
              </w:rPr>
              <w:t xml:space="preserve"> - </w:t>
            </w:r>
          </w:p>
        </w:tc>
        <w:tc>
          <w:tcPr>
            <w:tcW w:w="1143" w:type="dxa"/>
            <w:tcBorders>
              <w:top w:val="single" w:sz="2" w:space="0" w:color="auto"/>
              <w:bottom w:val="single" w:sz="2" w:space="0" w:color="auto"/>
            </w:tcBorders>
            <w:shd w:val="clear" w:color="auto" w:fill="auto"/>
            <w:noWrap/>
            <w:vAlign w:val="center"/>
          </w:tcPr>
          <w:p w14:paraId="05E22B4E" w14:textId="42486CF4" w:rsidR="00F61B9C" w:rsidRPr="00EC7E8B" w:rsidRDefault="00F61B9C" w:rsidP="00ED6C2F">
            <w:pPr>
              <w:pStyle w:val="cuatexto"/>
              <w:jc w:val="right"/>
              <w:rPr>
                <w:sz w:val="18"/>
                <w:szCs w:val="18"/>
                <w:lang w:val="es-ES" w:eastAsia="es-ES"/>
              </w:rPr>
            </w:pPr>
            <w:r w:rsidRPr="00EC7E8B">
              <w:rPr>
                <w:sz w:val="18"/>
                <w:szCs w:val="18"/>
                <w:lang w:val="es-ES" w:eastAsia="es-ES"/>
              </w:rPr>
              <w:t>-</w:t>
            </w:r>
          </w:p>
        </w:tc>
        <w:tc>
          <w:tcPr>
            <w:tcW w:w="1143" w:type="dxa"/>
            <w:tcBorders>
              <w:top w:val="single" w:sz="2" w:space="0" w:color="auto"/>
              <w:bottom w:val="single" w:sz="2" w:space="0" w:color="auto"/>
            </w:tcBorders>
            <w:shd w:val="clear" w:color="auto" w:fill="auto"/>
            <w:noWrap/>
            <w:vAlign w:val="center"/>
          </w:tcPr>
          <w:p w14:paraId="50A40CED" w14:textId="6F88A282" w:rsidR="00F61B9C" w:rsidRPr="00EC7E8B" w:rsidRDefault="00F61B9C" w:rsidP="00ED6C2F">
            <w:pPr>
              <w:pStyle w:val="cuatexto"/>
              <w:jc w:val="right"/>
              <w:rPr>
                <w:sz w:val="18"/>
                <w:szCs w:val="18"/>
                <w:lang w:val="es-ES" w:eastAsia="es-ES"/>
              </w:rPr>
            </w:pPr>
            <w:r w:rsidRPr="00EC7E8B">
              <w:rPr>
                <w:sz w:val="18"/>
                <w:szCs w:val="18"/>
                <w:lang w:val="es-ES" w:eastAsia="es-ES"/>
              </w:rPr>
              <w:t xml:space="preserve"> - </w:t>
            </w:r>
          </w:p>
        </w:tc>
        <w:tc>
          <w:tcPr>
            <w:tcW w:w="1149" w:type="dxa"/>
            <w:tcBorders>
              <w:top w:val="single" w:sz="2" w:space="0" w:color="auto"/>
              <w:bottom w:val="single" w:sz="2" w:space="0" w:color="auto"/>
            </w:tcBorders>
            <w:shd w:val="clear" w:color="auto" w:fill="auto"/>
            <w:noWrap/>
            <w:vAlign w:val="center"/>
          </w:tcPr>
          <w:p w14:paraId="4090C5C7" w14:textId="67CF3535" w:rsidR="00F61B9C" w:rsidRPr="00EC7E8B" w:rsidRDefault="00F61B9C" w:rsidP="00ED6C2F">
            <w:pPr>
              <w:pStyle w:val="cuatexto"/>
              <w:jc w:val="right"/>
              <w:rPr>
                <w:sz w:val="18"/>
                <w:szCs w:val="18"/>
                <w:lang w:val="es-ES" w:eastAsia="es-ES"/>
              </w:rPr>
            </w:pPr>
            <w:r w:rsidRPr="00EC7E8B">
              <w:rPr>
                <w:sz w:val="18"/>
                <w:szCs w:val="18"/>
                <w:lang w:val="es-ES" w:eastAsia="es-ES"/>
              </w:rPr>
              <w:t>-</w:t>
            </w:r>
          </w:p>
        </w:tc>
      </w:tr>
      <w:tr w:rsidR="00F61B9C" w:rsidRPr="006C11A8" w14:paraId="20934E59" w14:textId="77777777" w:rsidTr="003406EF">
        <w:trPr>
          <w:trHeight w:val="198"/>
        </w:trPr>
        <w:tc>
          <w:tcPr>
            <w:tcW w:w="1487" w:type="dxa"/>
            <w:vMerge/>
            <w:tcBorders>
              <w:top w:val="single" w:sz="2" w:space="0" w:color="auto"/>
            </w:tcBorders>
            <w:vAlign w:val="center"/>
          </w:tcPr>
          <w:p w14:paraId="5A421509" w14:textId="77777777" w:rsidR="00F61B9C" w:rsidRPr="006C11A8" w:rsidRDefault="00F61B9C" w:rsidP="00ED6C2F">
            <w:pPr>
              <w:pStyle w:val="cuatexto"/>
              <w:rPr>
                <w:lang w:val="es-ES" w:eastAsia="es-ES"/>
              </w:rPr>
            </w:pPr>
          </w:p>
        </w:tc>
        <w:tc>
          <w:tcPr>
            <w:tcW w:w="1087" w:type="dxa"/>
            <w:tcBorders>
              <w:top w:val="single" w:sz="2" w:space="0" w:color="auto"/>
            </w:tcBorders>
            <w:shd w:val="clear" w:color="auto" w:fill="auto"/>
            <w:noWrap/>
            <w:vAlign w:val="center"/>
          </w:tcPr>
          <w:p w14:paraId="342DDD53" w14:textId="047B2A3C" w:rsidR="00F61B9C" w:rsidRPr="006C11A8" w:rsidRDefault="00F61B9C" w:rsidP="00ED6C2F">
            <w:pPr>
              <w:pStyle w:val="cuatexto"/>
              <w:rPr>
                <w:lang w:val="es-ES" w:eastAsia="es-ES"/>
              </w:rPr>
            </w:pPr>
            <w:r w:rsidRPr="006C11A8">
              <w:rPr>
                <w:lang w:val="es-ES" w:eastAsia="es-ES"/>
              </w:rPr>
              <w:t>Estella</w:t>
            </w:r>
          </w:p>
        </w:tc>
        <w:tc>
          <w:tcPr>
            <w:tcW w:w="1143" w:type="dxa"/>
            <w:tcBorders>
              <w:top w:val="single" w:sz="2" w:space="0" w:color="auto"/>
            </w:tcBorders>
            <w:shd w:val="clear" w:color="auto" w:fill="auto"/>
            <w:noWrap/>
            <w:vAlign w:val="center"/>
          </w:tcPr>
          <w:p w14:paraId="5E9097EF" w14:textId="13392652" w:rsidR="00F61B9C" w:rsidRPr="00EC7E8B" w:rsidRDefault="00F61B9C" w:rsidP="00ED6C2F">
            <w:pPr>
              <w:pStyle w:val="cuatexto"/>
              <w:jc w:val="right"/>
              <w:rPr>
                <w:sz w:val="18"/>
                <w:szCs w:val="18"/>
                <w:lang w:val="es-ES" w:eastAsia="es-ES"/>
              </w:rPr>
            </w:pPr>
            <w:r w:rsidRPr="00EC7E8B">
              <w:rPr>
                <w:sz w:val="18"/>
                <w:szCs w:val="18"/>
                <w:lang w:val="es-ES" w:eastAsia="es-ES"/>
              </w:rPr>
              <w:t xml:space="preserve"> - </w:t>
            </w:r>
          </w:p>
        </w:tc>
        <w:tc>
          <w:tcPr>
            <w:tcW w:w="1143" w:type="dxa"/>
            <w:tcBorders>
              <w:top w:val="single" w:sz="2" w:space="0" w:color="auto"/>
            </w:tcBorders>
            <w:shd w:val="clear" w:color="auto" w:fill="auto"/>
            <w:noWrap/>
            <w:vAlign w:val="center"/>
          </w:tcPr>
          <w:p w14:paraId="6C21A368" w14:textId="127FD921" w:rsidR="00F61B9C" w:rsidRPr="00EC7E8B" w:rsidRDefault="00F61B9C" w:rsidP="00ED6C2F">
            <w:pPr>
              <w:pStyle w:val="cuatexto"/>
              <w:jc w:val="right"/>
              <w:rPr>
                <w:sz w:val="18"/>
                <w:szCs w:val="18"/>
                <w:lang w:val="es-ES" w:eastAsia="es-ES"/>
              </w:rPr>
            </w:pPr>
            <w:r w:rsidRPr="00EC7E8B">
              <w:rPr>
                <w:sz w:val="18"/>
                <w:szCs w:val="18"/>
                <w:lang w:val="es-ES" w:eastAsia="es-ES"/>
              </w:rPr>
              <w:t>-</w:t>
            </w:r>
          </w:p>
        </w:tc>
        <w:tc>
          <w:tcPr>
            <w:tcW w:w="1143" w:type="dxa"/>
            <w:tcBorders>
              <w:top w:val="single" w:sz="2" w:space="0" w:color="auto"/>
            </w:tcBorders>
            <w:shd w:val="clear" w:color="auto" w:fill="auto"/>
            <w:noWrap/>
            <w:vAlign w:val="center"/>
          </w:tcPr>
          <w:p w14:paraId="6186C916" w14:textId="4DB98973" w:rsidR="00F61B9C" w:rsidRPr="00EC7E8B" w:rsidRDefault="00F61B9C" w:rsidP="00ED6C2F">
            <w:pPr>
              <w:pStyle w:val="cuatexto"/>
              <w:jc w:val="right"/>
              <w:rPr>
                <w:sz w:val="18"/>
                <w:szCs w:val="18"/>
                <w:lang w:val="es-ES" w:eastAsia="es-ES"/>
              </w:rPr>
            </w:pPr>
            <w:r w:rsidRPr="00EC7E8B">
              <w:rPr>
                <w:sz w:val="18"/>
                <w:szCs w:val="18"/>
                <w:lang w:val="es-ES" w:eastAsia="es-ES"/>
              </w:rPr>
              <w:t xml:space="preserve"> - </w:t>
            </w:r>
          </w:p>
        </w:tc>
        <w:tc>
          <w:tcPr>
            <w:tcW w:w="1143" w:type="dxa"/>
            <w:tcBorders>
              <w:top w:val="single" w:sz="2" w:space="0" w:color="auto"/>
            </w:tcBorders>
            <w:shd w:val="clear" w:color="auto" w:fill="auto"/>
            <w:noWrap/>
            <w:vAlign w:val="center"/>
          </w:tcPr>
          <w:p w14:paraId="0ADD3806" w14:textId="61DADF09" w:rsidR="00F61B9C" w:rsidRPr="00EC7E8B" w:rsidRDefault="00F61B9C" w:rsidP="00ED6C2F">
            <w:pPr>
              <w:pStyle w:val="cuatexto"/>
              <w:jc w:val="right"/>
              <w:rPr>
                <w:sz w:val="18"/>
                <w:szCs w:val="18"/>
                <w:lang w:val="es-ES" w:eastAsia="es-ES"/>
              </w:rPr>
            </w:pPr>
            <w:r w:rsidRPr="00EC7E8B">
              <w:rPr>
                <w:sz w:val="18"/>
                <w:szCs w:val="18"/>
                <w:lang w:val="es-ES" w:eastAsia="es-ES"/>
              </w:rPr>
              <w:t>-</w:t>
            </w:r>
          </w:p>
        </w:tc>
        <w:tc>
          <w:tcPr>
            <w:tcW w:w="1143" w:type="dxa"/>
            <w:tcBorders>
              <w:top w:val="single" w:sz="2" w:space="0" w:color="auto"/>
            </w:tcBorders>
            <w:shd w:val="clear" w:color="auto" w:fill="auto"/>
            <w:noWrap/>
            <w:vAlign w:val="center"/>
          </w:tcPr>
          <w:p w14:paraId="63BAE84A" w14:textId="24AB4971" w:rsidR="00F61B9C" w:rsidRPr="00EC7E8B" w:rsidRDefault="00F61B9C" w:rsidP="00ED6C2F">
            <w:pPr>
              <w:pStyle w:val="cuatexto"/>
              <w:jc w:val="right"/>
              <w:rPr>
                <w:sz w:val="18"/>
                <w:szCs w:val="18"/>
                <w:lang w:val="es-ES" w:eastAsia="es-ES"/>
              </w:rPr>
            </w:pPr>
            <w:r w:rsidRPr="00EC7E8B">
              <w:rPr>
                <w:sz w:val="18"/>
                <w:szCs w:val="18"/>
                <w:lang w:val="es-ES" w:eastAsia="es-ES"/>
              </w:rPr>
              <w:t xml:space="preserve"> - </w:t>
            </w:r>
          </w:p>
        </w:tc>
        <w:tc>
          <w:tcPr>
            <w:tcW w:w="1143" w:type="dxa"/>
            <w:tcBorders>
              <w:top w:val="single" w:sz="2" w:space="0" w:color="auto"/>
            </w:tcBorders>
            <w:shd w:val="clear" w:color="auto" w:fill="auto"/>
            <w:noWrap/>
            <w:vAlign w:val="center"/>
          </w:tcPr>
          <w:p w14:paraId="146E3BDF" w14:textId="5A2D407A" w:rsidR="00F61B9C" w:rsidRPr="00EC7E8B" w:rsidRDefault="00F61B9C" w:rsidP="00ED6C2F">
            <w:pPr>
              <w:pStyle w:val="cuatexto"/>
              <w:jc w:val="right"/>
              <w:rPr>
                <w:sz w:val="18"/>
                <w:szCs w:val="18"/>
                <w:lang w:val="es-ES" w:eastAsia="es-ES"/>
              </w:rPr>
            </w:pPr>
            <w:r w:rsidRPr="00EC7E8B">
              <w:rPr>
                <w:sz w:val="18"/>
                <w:szCs w:val="18"/>
                <w:lang w:val="es-ES" w:eastAsia="es-ES"/>
              </w:rPr>
              <w:t>-</w:t>
            </w:r>
          </w:p>
        </w:tc>
        <w:tc>
          <w:tcPr>
            <w:tcW w:w="1143" w:type="dxa"/>
            <w:tcBorders>
              <w:top w:val="single" w:sz="2" w:space="0" w:color="auto"/>
            </w:tcBorders>
            <w:shd w:val="clear" w:color="auto" w:fill="auto"/>
            <w:noWrap/>
            <w:vAlign w:val="center"/>
          </w:tcPr>
          <w:p w14:paraId="63FB9D72" w14:textId="150F6CA7" w:rsidR="00F61B9C" w:rsidRPr="00EC7E8B" w:rsidRDefault="00F61B9C" w:rsidP="00ED6C2F">
            <w:pPr>
              <w:pStyle w:val="cuatexto"/>
              <w:jc w:val="right"/>
              <w:rPr>
                <w:sz w:val="18"/>
                <w:szCs w:val="18"/>
                <w:lang w:val="es-ES" w:eastAsia="es-ES"/>
              </w:rPr>
            </w:pPr>
            <w:r w:rsidRPr="00EC7E8B">
              <w:rPr>
                <w:sz w:val="18"/>
                <w:szCs w:val="18"/>
                <w:lang w:val="es-ES" w:eastAsia="es-ES"/>
              </w:rPr>
              <w:t xml:space="preserve"> - </w:t>
            </w:r>
          </w:p>
        </w:tc>
        <w:tc>
          <w:tcPr>
            <w:tcW w:w="1143" w:type="dxa"/>
            <w:tcBorders>
              <w:top w:val="single" w:sz="2" w:space="0" w:color="auto"/>
            </w:tcBorders>
            <w:shd w:val="clear" w:color="auto" w:fill="auto"/>
            <w:noWrap/>
            <w:vAlign w:val="center"/>
          </w:tcPr>
          <w:p w14:paraId="46D40A89" w14:textId="0BC7FE77" w:rsidR="00F61B9C" w:rsidRPr="00EC7E8B" w:rsidRDefault="00F61B9C" w:rsidP="00ED6C2F">
            <w:pPr>
              <w:pStyle w:val="cuatexto"/>
              <w:jc w:val="right"/>
              <w:rPr>
                <w:sz w:val="18"/>
                <w:szCs w:val="18"/>
                <w:lang w:val="es-ES" w:eastAsia="es-ES"/>
              </w:rPr>
            </w:pPr>
            <w:r w:rsidRPr="00EC7E8B">
              <w:rPr>
                <w:sz w:val="18"/>
                <w:szCs w:val="18"/>
                <w:lang w:val="es-ES" w:eastAsia="es-ES"/>
              </w:rPr>
              <w:t>-</w:t>
            </w:r>
          </w:p>
        </w:tc>
        <w:tc>
          <w:tcPr>
            <w:tcW w:w="1143" w:type="dxa"/>
            <w:tcBorders>
              <w:top w:val="single" w:sz="2" w:space="0" w:color="auto"/>
            </w:tcBorders>
            <w:shd w:val="clear" w:color="auto" w:fill="auto"/>
            <w:noWrap/>
            <w:vAlign w:val="center"/>
          </w:tcPr>
          <w:p w14:paraId="4FA507BB" w14:textId="1279CCC3" w:rsidR="00F61B9C" w:rsidRPr="00EC7E8B" w:rsidRDefault="00F61B9C" w:rsidP="00ED6C2F">
            <w:pPr>
              <w:pStyle w:val="cuatexto"/>
              <w:jc w:val="right"/>
              <w:rPr>
                <w:sz w:val="18"/>
                <w:szCs w:val="18"/>
                <w:lang w:val="es-ES" w:eastAsia="es-ES"/>
              </w:rPr>
            </w:pPr>
            <w:r w:rsidRPr="00EC7E8B">
              <w:rPr>
                <w:sz w:val="18"/>
                <w:szCs w:val="18"/>
                <w:lang w:val="es-ES" w:eastAsia="es-ES"/>
              </w:rPr>
              <w:t xml:space="preserve"> - </w:t>
            </w:r>
          </w:p>
        </w:tc>
        <w:tc>
          <w:tcPr>
            <w:tcW w:w="1149" w:type="dxa"/>
            <w:tcBorders>
              <w:top w:val="single" w:sz="2" w:space="0" w:color="auto"/>
            </w:tcBorders>
            <w:shd w:val="clear" w:color="auto" w:fill="auto"/>
            <w:noWrap/>
            <w:vAlign w:val="center"/>
          </w:tcPr>
          <w:p w14:paraId="0926623C" w14:textId="65B10AC9" w:rsidR="00F61B9C" w:rsidRPr="00EC7E8B" w:rsidRDefault="00F61B9C" w:rsidP="00ED6C2F">
            <w:pPr>
              <w:pStyle w:val="cuatexto"/>
              <w:jc w:val="right"/>
              <w:rPr>
                <w:sz w:val="18"/>
                <w:szCs w:val="18"/>
                <w:lang w:val="es-ES" w:eastAsia="es-ES"/>
              </w:rPr>
            </w:pPr>
            <w:r w:rsidRPr="00EC7E8B">
              <w:rPr>
                <w:sz w:val="18"/>
                <w:szCs w:val="18"/>
                <w:lang w:val="es-ES" w:eastAsia="es-ES"/>
              </w:rPr>
              <w:t>-</w:t>
            </w:r>
          </w:p>
        </w:tc>
      </w:tr>
    </w:tbl>
    <w:p w14:paraId="1FD1DA98" w14:textId="77777777" w:rsidR="002A11CA" w:rsidRDefault="002A11CA" w:rsidP="00ED6C2F">
      <w:pPr>
        <w:pStyle w:val="cuatexto"/>
        <w:rPr>
          <w:rFonts w:ascii="Arial" w:hAnsi="Arial" w:cs="Arial"/>
          <w:b/>
          <w:color w:val="000000"/>
          <w:kern w:val="28"/>
          <w:sz w:val="25"/>
          <w:szCs w:val="25"/>
        </w:rPr>
      </w:pPr>
      <w:r>
        <w:rPr>
          <w:rFonts w:ascii="Arial" w:hAnsi="Arial" w:cs="Arial"/>
          <w:sz w:val="25"/>
          <w:szCs w:val="25"/>
        </w:rPr>
        <w:br w:type="page"/>
      </w:r>
    </w:p>
    <w:p w14:paraId="50BBC426" w14:textId="11782914" w:rsidR="002A11CA" w:rsidRDefault="002A11CA" w:rsidP="003406EF">
      <w:pPr>
        <w:pStyle w:val="atitulo1"/>
      </w:pPr>
      <w:bookmarkStart w:id="65" w:name="_Toc136885533"/>
      <w:bookmarkStart w:id="66" w:name="_Toc146545297"/>
      <w:r w:rsidRPr="00DB0FB2">
        <w:lastRenderedPageBreak/>
        <w:t xml:space="preserve">Anexo </w:t>
      </w:r>
      <w:r w:rsidR="00003047" w:rsidRPr="00DB0FB2">
        <w:t>10</w:t>
      </w:r>
      <w:r w:rsidRPr="00DB0FB2">
        <w:t xml:space="preserve">. Demora media en días naturales para primeras consultas por especialidad incluida en la le </w:t>
      </w:r>
      <w:proofErr w:type="spellStart"/>
      <w:r w:rsidRPr="00DB0FB2">
        <w:t>de</w:t>
      </w:r>
      <w:proofErr w:type="spellEnd"/>
      <w:r w:rsidRPr="00DB0FB2">
        <w:t xml:space="preserve"> garantías por área sanitaria (2018-2022)</w:t>
      </w:r>
      <w:bookmarkEnd w:id="65"/>
      <w:bookmarkEnd w:id="66"/>
    </w:p>
    <w:tbl>
      <w:tblPr>
        <w:tblW w:w="1400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940"/>
        <w:gridCol w:w="1194"/>
        <w:gridCol w:w="1553"/>
        <w:gridCol w:w="1553"/>
        <w:gridCol w:w="1553"/>
        <w:gridCol w:w="1553"/>
        <w:gridCol w:w="1553"/>
        <w:gridCol w:w="1553"/>
        <w:gridCol w:w="1553"/>
      </w:tblGrid>
      <w:tr w:rsidR="002A11CA" w:rsidRPr="006A2D8E" w14:paraId="2397021B" w14:textId="77777777" w:rsidTr="001F46E7">
        <w:trPr>
          <w:trHeight w:val="255"/>
          <w:tblHeader/>
        </w:trPr>
        <w:tc>
          <w:tcPr>
            <w:tcW w:w="1940" w:type="dxa"/>
            <w:tcBorders>
              <w:bottom w:val="single" w:sz="4" w:space="0" w:color="auto"/>
            </w:tcBorders>
            <w:shd w:val="clear" w:color="auto" w:fill="8DB3E2" w:themeFill="text2" w:themeFillTint="66"/>
            <w:vAlign w:val="center"/>
            <w:hideMark/>
          </w:tcPr>
          <w:p w14:paraId="4E60C8DC" w14:textId="77777777" w:rsidR="002A11CA" w:rsidRPr="006A2D8E" w:rsidRDefault="002A11CA" w:rsidP="0083094C">
            <w:pPr>
              <w:pStyle w:val="cuadroCabe"/>
              <w:rPr>
                <w:lang w:val="es-ES" w:eastAsia="es-ES"/>
              </w:rPr>
            </w:pPr>
          </w:p>
        </w:tc>
        <w:tc>
          <w:tcPr>
            <w:tcW w:w="1194" w:type="dxa"/>
            <w:shd w:val="clear" w:color="auto" w:fill="8DB3E2" w:themeFill="text2" w:themeFillTint="66"/>
            <w:vAlign w:val="center"/>
            <w:hideMark/>
          </w:tcPr>
          <w:p w14:paraId="72067EB4" w14:textId="77777777" w:rsidR="002A11CA" w:rsidRPr="006A2D8E" w:rsidRDefault="002A11CA" w:rsidP="007A5092">
            <w:pPr>
              <w:pStyle w:val="cuadroCabe"/>
              <w:rPr>
                <w:lang w:val="es-ES" w:eastAsia="es-ES"/>
              </w:rPr>
            </w:pPr>
          </w:p>
        </w:tc>
        <w:tc>
          <w:tcPr>
            <w:tcW w:w="1553" w:type="dxa"/>
            <w:shd w:val="clear" w:color="auto" w:fill="8DB3E2" w:themeFill="text2" w:themeFillTint="66"/>
            <w:vAlign w:val="center"/>
            <w:hideMark/>
          </w:tcPr>
          <w:p w14:paraId="7E37B6F9" w14:textId="77777777" w:rsidR="002A11CA" w:rsidRPr="007A5092" w:rsidRDefault="002A11CA" w:rsidP="0083094C">
            <w:pPr>
              <w:pStyle w:val="cuadroCabe"/>
              <w:jc w:val="right"/>
              <w:rPr>
                <w:lang w:val="es-ES" w:eastAsia="es-ES"/>
              </w:rPr>
            </w:pPr>
            <w:r w:rsidRPr="007A5092">
              <w:rPr>
                <w:lang w:val="es-ES" w:eastAsia="es-ES"/>
              </w:rPr>
              <w:t>2018</w:t>
            </w:r>
          </w:p>
        </w:tc>
        <w:tc>
          <w:tcPr>
            <w:tcW w:w="1553" w:type="dxa"/>
            <w:shd w:val="clear" w:color="auto" w:fill="8DB3E2" w:themeFill="text2" w:themeFillTint="66"/>
            <w:vAlign w:val="center"/>
            <w:hideMark/>
          </w:tcPr>
          <w:p w14:paraId="3A736AC4" w14:textId="77777777" w:rsidR="002A11CA" w:rsidRPr="006A2D8E" w:rsidRDefault="002A11CA" w:rsidP="0083094C">
            <w:pPr>
              <w:pStyle w:val="cuadroCabe"/>
              <w:jc w:val="right"/>
              <w:rPr>
                <w:rFonts w:cs="Arial"/>
                <w:color w:val="000000"/>
                <w:szCs w:val="18"/>
                <w:lang w:val="es-ES" w:eastAsia="es-ES"/>
              </w:rPr>
            </w:pPr>
            <w:r w:rsidRPr="006A2D8E">
              <w:rPr>
                <w:rFonts w:cs="Arial"/>
                <w:color w:val="000000"/>
                <w:szCs w:val="18"/>
                <w:lang w:val="es-ES" w:eastAsia="es-ES"/>
              </w:rPr>
              <w:t>2019</w:t>
            </w:r>
          </w:p>
        </w:tc>
        <w:tc>
          <w:tcPr>
            <w:tcW w:w="1553" w:type="dxa"/>
            <w:shd w:val="clear" w:color="auto" w:fill="8DB3E2" w:themeFill="text2" w:themeFillTint="66"/>
            <w:vAlign w:val="center"/>
            <w:hideMark/>
          </w:tcPr>
          <w:p w14:paraId="78D3A1DD" w14:textId="77777777" w:rsidR="002A11CA" w:rsidRPr="006A2D8E" w:rsidRDefault="002A11CA" w:rsidP="0083094C">
            <w:pPr>
              <w:pStyle w:val="cuadroCabe"/>
              <w:jc w:val="right"/>
              <w:rPr>
                <w:rFonts w:cs="Arial"/>
                <w:color w:val="000000"/>
                <w:szCs w:val="18"/>
                <w:lang w:val="es-ES" w:eastAsia="es-ES"/>
              </w:rPr>
            </w:pPr>
            <w:r w:rsidRPr="006A2D8E">
              <w:rPr>
                <w:rFonts w:cs="Arial"/>
                <w:color w:val="000000"/>
                <w:szCs w:val="18"/>
                <w:lang w:val="es-ES" w:eastAsia="es-ES"/>
              </w:rPr>
              <w:t>2020</w:t>
            </w:r>
          </w:p>
        </w:tc>
        <w:tc>
          <w:tcPr>
            <w:tcW w:w="1553" w:type="dxa"/>
            <w:shd w:val="clear" w:color="auto" w:fill="8DB3E2" w:themeFill="text2" w:themeFillTint="66"/>
            <w:vAlign w:val="center"/>
            <w:hideMark/>
          </w:tcPr>
          <w:p w14:paraId="69F5921F" w14:textId="77777777" w:rsidR="002A11CA" w:rsidRPr="006A2D8E" w:rsidRDefault="002A11CA" w:rsidP="0083094C">
            <w:pPr>
              <w:pStyle w:val="cuadroCabe"/>
              <w:jc w:val="right"/>
              <w:rPr>
                <w:rFonts w:cs="Arial"/>
                <w:color w:val="000000"/>
                <w:szCs w:val="18"/>
                <w:lang w:val="es-ES" w:eastAsia="es-ES"/>
              </w:rPr>
            </w:pPr>
            <w:r w:rsidRPr="006A2D8E">
              <w:rPr>
                <w:rFonts w:cs="Arial"/>
                <w:color w:val="000000"/>
                <w:szCs w:val="18"/>
                <w:lang w:val="es-ES" w:eastAsia="es-ES"/>
              </w:rPr>
              <w:t>2021</w:t>
            </w:r>
          </w:p>
        </w:tc>
        <w:tc>
          <w:tcPr>
            <w:tcW w:w="1553" w:type="dxa"/>
            <w:shd w:val="clear" w:color="auto" w:fill="8DB3E2" w:themeFill="text2" w:themeFillTint="66"/>
            <w:vAlign w:val="center"/>
            <w:hideMark/>
          </w:tcPr>
          <w:p w14:paraId="0CF38C67" w14:textId="77777777" w:rsidR="002A11CA" w:rsidRPr="006A2D8E" w:rsidRDefault="002A11CA" w:rsidP="0083094C">
            <w:pPr>
              <w:pStyle w:val="cuadroCabe"/>
              <w:jc w:val="right"/>
              <w:rPr>
                <w:rFonts w:cs="Arial"/>
                <w:color w:val="000000"/>
                <w:szCs w:val="18"/>
                <w:lang w:val="es-ES" w:eastAsia="es-ES"/>
              </w:rPr>
            </w:pPr>
            <w:r w:rsidRPr="006A2D8E">
              <w:rPr>
                <w:rFonts w:cs="Arial"/>
                <w:color w:val="000000"/>
                <w:szCs w:val="18"/>
                <w:lang w:val="es-ES" w:eastAsia="es-ES"/>
              </w:rPr>
              <w:t>2022</w:t>
            </w:r>
          </w:p>
        </w:tc>
        <w:tc>
          <w:tcPr>
            <w:tcW w:w="1553" w:type="dxa"/>
            <w:shd w:val="clear" w:color="auto" w:fill="8DB3E2" w:themeFill="text2" w:themeFillTint="66"/>
            <w:vAlign w:val="center"/>
            <w:hideMark/>
          </w:tcPr>
          <w:p w14:paraId="765DF66C" w14:textId="77777777" w:rsidR="002A11CA" w:rsidRPr="007A5092" w:rsidRDefault="002A11CA" w:rsidP="0083094C">
            <w:pPr>
              <w:pStyle w:val="cuadroCabe"/>
              <w:jc w:val="right"/>
              <w:rPr>
                <w:lang w:val="es-ES" w:eastAsia="es-ES"/>
              </w:rPr>
            </w:pPr>
            <w:r w:rsidRPr="007A5092">
              <w:rPr>
                <w:lang w:val="es-ES" w:eastAsia="es-ES"/>
              </w:rPr>
              <w:t>% Var. 2022/2018</w:t>
            </w:r>
          </w:p>
        </w:tc>
        <w:tc>
          <w:tcPr>
            <w:tcW w:w="1553" w:type="dxa"/>
            <w:shd w:val="clear" w:color="auto" w:fill="8DB3E2" w:themeFill="text2" w:themeFillTint="66"/>
            <w:vAlign w:val="center"/>
            <w:hideMark/>
          </w:tcPr>
          <w:p w14:paraId="0DC3977B" w14:textId="77777777" w:rsidR="002A11CA" w:rsidRPr="007A5092" w:rsidRDefault="002A11CA" w:rsidP="0083094C">
            <w:pPr>
              <w:pStyle w:val="cuadroCabe"/>
              <w:jc w:val="right"/>
              <w:rPr>
                <w:lang w:val="es-ES" w:eastAsia="es-ES"/>
              </w:rPr>
            </w:pPr>
            <w:r w:rsidRPr="007A5092">
              <w:rPr>
                <w:lang w:val="es-ES" w:eastAsia="es-ES"/>
              </w:rPr>
              <w:t>% Var. 2022/2021</w:t>
            </w:r>
          </w:p>
        </w:tc>
      </w:tr>
      <w:tr w:rsidR="002A11CA" w:rsidRPr="006A2D8E" w14:paraId="5E5030CB" w14:textId="77777777" w:rsidTr="001F46E7">
        <w:trPr>
          <w:trHeight w:val="198"/>
        </w:trPr>
        <w:tc>
          <w:tcPr>
            <w:tcW w:w="1940" w:type="dxa"/>
            <w:vMerge w:val="restart"/>
            <w:tcBorders>
              <w:bottom w:val="single" w:sz="2" w:space="0" w:color="auto"/>
            </w:tcBorders>
            <w:shd w:val="clear" w:color="auto" w:fill="auto"/>
            <w:vAlign w:val="center"/>
            <w:hideMark/>
          </w:tcPr>
          <w:p w14:paraId="73389707" w14:textId="77777777" w:rsidR="002A11CA" w:rsidRPr="006A2D8E" w:rsidRDefault="002A11CA" w:rsidP="00F200AC">
            <w:pPr>
              <w:pStyle w:val="cuatexto"/>
              <w:jc w:val="left"/>
              <w:rPr>
                <w:lang w:val="es-ES" w:eastAsia="es-ES"/>
              </w:rPr>
            </w:pPr>
            <w:r w:rsidRPr="006A2D8E">
              <w:rPr>
                <w:lang w:val="es-ES" w:eastAsia="es-ES"/>
              </w:rPr>
              <w:t>Alergología</w:t>
            </w:r>
          </w:p>
        </w:tc>
        <w:tc>
          <w:tcPr>
            <w:tcW w:w="1194" w:type="dxa"/>
            <w:tcBorders>
              <w:bottom w:val="single" w:sz="2" w:space="0" w:color="auto"/>
            </w:tcBorders>
            <w:shd w:val="clear" w:color="auto" w:fill="auto"/>
            <w:noWrap/>
            <w:vAlign w:val="bottom"/>
            <w:hideMark/>
          </w:tcPr>
          <w:p w14:paraId="5D06E3D9" w14:textId="77777777" w:rsidR="002A11CA" w:rsidRPr="006A2D8E" w:rsidRDefault="002A11CA" w:rsidP="007A5092">
            <w:pPr>
              <w:pStyle w:val="cuadroCabe"/>
              <w:rPr>
                <w:lang w:val="es-ES" w:eastAsia="es-ES"/>
              </w:rPr>
            </w:pPr>
            <w:r w:rsidRPr="006A2D8E">
              <w:rPr>
                <w:lang w:val="es-ES" w:eastAsia="es-ES"/>
              </w:rPr>
              <w:t>Pamplona</w:t>
            </w:r>
          </w:p>
        </w:tc>
        <w:tc>
          <w:tcPr>
            <w:tcW w:w="1553" w:type="dxa"/>
            <w:tcBorders>
              <w:bottom w:val="single" w:sz="2" w:space="0" w:color="auto"/>
            </w:tcBorders>
            <w:shd w:val="clear" w:color="auto" w:fill="auto"/>
            <w:noWrap/>
            <w:vAlign w:val="center"/>
            <w:hideMark/>
          </w:tcPr>
          <w:p w14:paraId="6C5FE2DB" w14:textId="77777777" w:rsidR="002A11CA" w:rsidRPr="006A2D8E" w:rsidRDefault="002A11CA" w:rsidP="007A5092">
            <w:pPr>
              <w:pStyle w:val="cuadroCabe"/>
              <w:jc w:val="right"/>
              <w:rPr>
                <w:lang w:val="es-ES" w:eastAsia="es-ES"/>
              </w:rPr>
            </w:pPr>
            <w:r w:rsidRPr="006A2D8E">
              <w:rPr>
                <w:lang w:val="es-ES" w:eastAsia="es-ES"/>
              </w:rPr>
              <w:t>57</w:t>
            </w:r>
          </w:p>
        </w:tc>
        <w:tc>
          <w:tcPr>
            <w:tcW w:w="1553" w:type="dxa"/>
            <w:tcBorders>
              <w:bottom w:val="single" w:sz="2" w:space="0" w:color="auto"/>
            </w:tcBorders>
            <w:shd w:val="clear" w:color="auto" w:fill="auto"/>
            <w:noWrap/>
            <w:vAlign w:val="center"/>
            <w:hideMark/>
          </w:tcPr>
          <w:p w14:paraId="358EE265" w14:textId="77777777" w:rsidR="002A11CA" w:rsidRPr="006A2D8E" w:rsidRDefault="002A11CA" w:rsidP="00F200AC">
            <w:pPr>
              <w:pStyle w:val="cuatexto"/>
              <w:jc w:val="right"/>
              <w:rPr>
                <w:lang w:val="es-ES" w:eastAsia="es-ES"/>
              </w:rPr>
            </w:pPr>
            <w:r w:rsidRPr="006A2D8E">
              <w:rPr>
                <w:lang w:val="es-ES" w:eastAsia="es-ES"/>
              </w:rPr>
              <w:t>40</w:t>
            </w:r>
          </w:p>
        </w:tc>
        <w:tc>
          <w:tcPr>
            <w:tcW w:w="1553" w:type="dxa"/>
            <w:tcBorders>
              <w:bottom w:val="single" w:sz="2" w:space="0" w:color="auto"/>
            </w:tcBorders>
            <w:shd w:val="clear" w:color="auto" w:fill="auto"/>
            <w:noWrap/>
            <w:vAlign w:val="center"/>
            <w:hideMark/>
          </w:tcPr>
          <w:p w14:paraId="459019D4" w14:textId="77777777" w:rsidR="002A11CA" w:rsidRPr="006A2D8E" w:rsidRDefault="002A11CA" w:rsidP="00F200AC">
            <w:pPr>
              <w:pStyle w:val="cuatexto"/>
              <w:jc w:val="right"/>
              <w:rPr>
                <w:lang w:val="es-ES" w:eastAsia="es-ES"/>
              </w:rPr>
            </w:pPr>
            <w:r w:rsidRPr="006A2D8E">
              <w:rPr>
                <w:lang w:val="es-ES" w:eastAsia="es-ES"/>
              </w:rPr>
              <w:t>76</w:t>
            </w:r>
          </w:p>
        </w:tc>
        <w:tc>
          <w:tcPr>
            <w:tcW w:w="1553" w:type="dxa"/>
            <w:tcBorders>
              <w:bottom w:val="single" w:sz="2" w:space="0" w:color="auto"/>
            </w:tcBorders>
            <w:shd w:val="clear" w:color="auto" w:fill="auto"/>
            <w:noWrap/>
            <w:vAlign w:val="center"/>
            <w:hideMark/>
          </w:tcPr>
          <w:p w14:paraId="443BAB63" w14:textId="77777777" w:rsidR="002A11CA" w:rsidRPr="006A2D8E" w:rsidRDefault="002A11CA" w:rsidP="00F200AC">
            <w:pPr>
              <w:pStyle w:val="cuatexto"/>
              <w:jc w:val="right"/>
              <w:rPr>
                <w:lang w:val="es-ES" w:eastAsia="es-ES"/>
              </w:rPr>
            </w:pPr>
            <w:r w:rsidRPr="006A2D8E">
              <w:rPr>
                <w:lang w:val="es-ES" w:eastAsia="es-ES"/>
              </w:rPr>
              <w:t>72</w:t>
            </w:r>
          </w:p>
        </w:tc>
        <w:tc>
          <w:tcPr>
            <w:tcW w:w="1553" w:type="dxa"/>
            <w:tcBorders>
              <w:bottom w:val="single" w:sz="2" w:space="0" w:color="auto"/>
            </w:tcBorders>
            <w:shd w:val="clear" w:color="auto" w:fill="auto"/>
            <w:noWrap/>
            <w:vAlign w:val="center"/>
            <w:hideMark/>
          </w:tcPr>
          <w:p w14:paraId="402AD8D8" w14:textId="77777777" w:rsidR="002A11CA" w:rsidRPr="006A2D8E" w:rsidRDefault="002A11CA" w:rsidP="00F200AC">
            <w:pPr>
              <w:pStyle w:val="cuatexto"/>
              <w:jc w:val="right"/>
              <w:rPr>
                <w:lang w:val="es-ES" w:eastAsia="es-ES"/>
              </w:rPr>
            </w:pPr>
            <w:r w:rsidRPr="006A2D8E">
              <w:rPr>
                <w:lang w:val="es-ES" w:eastAsia="es-ES"/>
              </w:rPr>
              <w:t>54</w:t>
            </w:r>
          </w:p>
        </w:tc>
        <w:tc>
          <w:tcPr>
            <w:tcW w:w="1553" w:type="dxa"/>
            <w:tcBorders>
              <w:bottom w:val="single" w:sz="2" w:space="0" w:color="auto"/>
            </w:tcBorders>
            <w:shd w:val="clear" w:color="auto" w:fill="auto"/>
            <w:noWrap/>
            <w:vAlign w:val="center"/>
            <w:hideMark/>
          </w:tcPr>
          <w:p w14:paraId="46CDB52E" w14:textId="77777777" w:rsidR="002A11CA" w:rsidRPr="006A2D8E" w:rsidRDefault="002A11CA" w:rsidP="007A5092">
            <w:pPr>
              <w:pStyle w:val="cuadroCabe"/>
              <w:jc w:val="right"/>
              <w:rPr>
                <w:lang w:val="es-ES" w:eastAsia="es-ES"/>
              </w:rPr>
            </w:pPr>
            <w:r w:rsidRPr="006A2D8E">
              <w:rPr>
                <w:lang w:val="es-ES" w:eastAsia="es-ES"/>
              </w:rPr>
              <w:t>-5</w:t>
            </w:r>
          </w:p>
        </w:tc>
        <w:tc>
          <w:tcPr>
            <w:tcW w:w="1553" w:type="dxa"/>
            <w:tcBorders>
              <w:bottom w:val="single" w:sz="2" w:space="0" w:color="auto"/>
            </w:tcBorders>
            <w:shd w:val="clear" w:color="auto" w:fill="auto"/>
            <w:noWrap/>
            <w:vAlign w:val="center"/>
            <w:hideMark/>
          </w:tcPr>
          <w:p w14:paraId="5CAC6FF7" w14:textId="77777777" w:rsidR="002A11CA" w:rsidRPr="006A2D8E" w:rsidRDefault="002A11CA" w:rsidP="007A5092">
            <w:pPr>
              <w:pStyle w:val="cuadroCabe"/>
              <w:jc w:val="right"/>
              <w:rPr>
                <w:lang w:val="es-ES" w:eastAsia="es-ES"/>
              </w:rPr>
            </w:pPr>
            <w:r w:rsidRPr="006A2D8E">
              <w:rPr>
                <w:lang w:val="es-ES" w:eastAsia="es-ES"/>
              </w:rPr>
              <w:t>-25</w:t>
            </w:r>
          </w:p>
        </w:tc>
      </w:tr>
      <w:tr w:rsidR="002A11CA" w:rsidRPr="006A2D8E" w14:paraId="31CB3009" w14:textId="77777777" w:rsidTr="001F46E7">
        <w:trPr>
          <w:trHeight w:val="198"/>
        </w:trPr>
        <w:tc>
          <w:tcPr>
            <w:tcW w:w="1940" w:type="dxa"/>
            <w:vMerge/>
            <w:tcBorders>
              <w:bottom w:val="single" w:sz="2" w:space="0" w:color="auto"/>
            </w:tcBorders>
            <w:vAlign w:val="center"/>
            <w:hideMark/>
          </w:tcPr>
          <w:p w14:paraId="456CC253" w14:textId="77777777" w:rsidR="002A11CA" w:rsidRPr="006A2D8E" w:rsidRDefault="002A11CA" w:rsidP="00F200AC">
            <w:pPr>
              <w:pStyle w:val="cuatexto"/>
              <w:jc w:val="left"/>
              <w:rPr>
                <w:lang w:val="es-ES" w:eastAsia="es-ES"/>
              </w:rPr>
            </w:pPr>
          </w:p>
        </w:tc>
        <w:tc>
          <w:tcPr>
            <w:tcW w:w="1194" w:type="dxa"/>
            <w:tcBorders>
              <w:top w:val="single" w:sz="2" w:space="0" w:color="auto"/>
              <w:bottom w:val="single" w:sz="2" w:space="0" w:color="auto"/>
            </w:tcBorders>
            <w:shd w:val="clear" w:color="auto" w:fill="auto"/>
            <w:noWrap/>
            <w:vAlign w:val="bottom"/>
            <w:hideMark/>
          </w:tcPr>
          <w:p w14:paraId="7867B72D" w14:textId="77777777" w:rsidR="002A11CA" w:rsidRPr="006A2D8E" w:rsidRDefault="002A11CA" w:rsidP="007A5092">
            <w:pPr>
              <w:pStyle w:val="cuadroCabe"/>
              <w:rPr>
                <w:lang w:val="es-ES" w:eastAsia="es-ES"/>
              </w:rPr>
            </w:pPr>
            <w:r w:rsidRPr="006A2D8E">
              <w:rPr>
                <w:lang w:val="es-ES" w:eastAsia="es-ES"/>
              </w:rPr>
              <w:t>Tudela</w:t>
            </w:r>
          </w:p>
        </w:tc>
        <w:tc>
          <w:tcPr>
            <w:tcW w:w="1553" w:type="dxa"/>
            <w:tcBorders>
              <w:top w:val="single" w:sz="2" w:space="0" w:color="auto"/>
              <w:bottom w:val="single" w:sz="2" w:space="0" w:color="auto"/>
            </w:tcBorders>
            <w:shd w:val="clear" w:color="auto" w:fill="auto"/>
            <w:noWrap/>
            <w:vAlign w:val="center"/>
            <w:hideMark/>
          </w:tcPr>
          <w:p w14:paraId="3DEB2F0F" w14:textId="77777777" w:rsidR="002A11CA" w:rsidRPr="006A2D8E" w:rsidRDefault="002A11CA" w:rsidP="007A5092">
            <w:pPr>
              <w:pStyle w:val="cuadroCabe"/>
              <w:jc w:val="right"/>
              <w:rPr>
                <w:lang w:val="es-ES" w:eastAsia="es-ES"/>
              </w:rPr>
            </w:pPr>
            <w:r w:rsidRPr="006A2D8E">
              <w:rPr>
                <w:lang w:val="es-ES" w:eastAsia="es-ES"/>
              </w:rPr>
              <w:t>6</w:t>
            </w:r>
          </w:p>
        </w:tc>
        <w:tc>
          <w:tcPr>
            <w:tcW w:w="1553" w:type="dxa"/>
            <w:tcBorders>
              <w:top w:val="single" w:sz="2" w:space="0" w:color="auto"/>
              <w:bottom w:val="single" w:sz="2" w:space="0" w:color="auto"/>
            </w:tcBorders>
            <w:shd w:val="clear" w:color="auto" w:fill="auto"/>
            <w:noWrap/>
            <w:vAlign w:val="center"/>
            <w:hideMark/>
          </w:tcPr>
          <w:p w14:paraId="02793A14" w14:textId="77777777" w:rsidR="002A11CA" w:rsidRPr="006A2D8E" w:rsidRDefault="002A11CA" w:rsidP="00F200AC">
            <w:pPr>
              <w:pStyle w:val="cuatexto"/>
              <w:jc w:val="right"/>
              <w:rPr>
                <w:lang w:val="es-ES" w:eastAsia="es-ES"/>
              </w:rPr>
            </w:pPr>
            <w:r w:rsidRPr="006A2D8E">
              <w:rPr>
                <w:lang w:val="es-ES" w:eastAsia="es-ES"/>
              </w:rPr>
              <w:t>11</w:t>
            </w:r>
          </w:p>
        </w:tc>
        <w:tc>
          <w:tcPr>
            <w:tcW w:w="1553" w:type="dxa"/>
            <w:tcBorders>
              <w:top w:val="single" w:sz="2" w:space="0" w:color="auto"/>
              <w:bottom w:val="single" w:sz="2" w:space="0" w:color="auto"/>
            </w:tcBorders>
            <w:shd w:val="clear" w:color="auto" w:fill="auto"/>
            <w:noWrap/>
            <w:vAlign w:val="center"/>
            <w:hideMark/>
          </w:tcPr>
          <w:p w14:paraId="7FB5CCC1" w14:textId="77777777" w:rsidR="002A11CA" w:rsidRPr="006A2D8E" w:rsidRDefault="002A11CA" w:rsidP="00F200AC">
            <w:pPr>
              <w:pStyle w:val="cuatexto"/>
              <w:jc w:val="right"/>
              <w:rPr>
                <w:lang w:val="es-ES" w:eastAsia="es-ES"/>
              </w:rPr>
            </w:pPr>
            <w:r w:rsidRPr="006A2D8E">
              <w:rPr>
                <w:lang w:val="es-ES" w:eastAsia="es-ES"/>
              </w:rPr>
              <w:t>15</w:t>
            </w:r>
          </w:p>
        </w:tc>
        <w:tc>
          <w:tcPr>
            <w:tcW w:w="1553" w:type="dxa"/>
            <w:tcBorders>
              <w:top w:val="single" w:sz="2" w:space="0" w:color="auto"/>
              <w:bottom w:val="single" w:sz="2" w:space="0" w:color="auto"/>
            </w:tcBorders>
            <w:shd w:val="clear" w:color="auto" w:fill="auto"/>
            <w:noWrap/>
            <w:vAlign w:val="center"/>
            <w:hideMark/>
          </w:tcPr>
          <w:p w14:paraId="7C7D10DB" w14:textId="77777777" w:rsidR="002A11CA" w:rsidRPr="006A2D8E" w:rsidRDefault="002A11CA" w:rsidP="00F200AC">
            <w:pPr>
              <w:pStyle w:val="cuatexto"/>
              <w:jc w:val="right"/>
              <w:rPr>
                <w:lang w:val="es-ES" w:eastAsia="es-ES"/>
              </w:rPr>
            </w:pPr>
            <w:r w:rsidRPr="006A2D8E">
              <w:rPr>
                <w:lang w:val="es-ES" w:eastAsia="es-ES"/>
              </w:rPr>
              <w:t>30</w:t>
            </w:r>
          </w:p>
        </w:tc>
        <w:tc>
          <w:tcPr>
            <w:tcW w:w="1553" w:type="dxa"/>
            <w:tcBorders>
              <w:top w:val="single" w:sz="2" w:space="0" w:color="auto"/>
              <w:bottom w:val="single" w:sz="2" w:space="0" w:color="auto"/>
            </w:tcBorders>
            <w:shd w:val="clear" w:color="auto" w:fill="auto"/>
            <w:noWrap/>
            <w:vAlign w:val="center"/>
            <w:hideMark/>
          </w:tcPr>
          <w:p w14:paraId="64FCA55B" w14:textId="77777777" w:rsidR="002A11CA" w:rsidRPr="006A2D8E" w:rsidRDefault="002A11CA" w:rsidP="00F200AC">
            <w:pPr>
              <w:pStyle w:val="cuatexto"/>
              <w:jc w:val="right"/>
              <w:rPr>
                <w:lang w:val="es-ES" w:eastAsia="es-ES"/>
              </w:rPr>
            </w:pPr>
            <w:r w:rsidRPr="006A2D8E">
              <w:rPr>
                <w:lang w:val="es-ES" w:eastAsia="es-ES"/>
              </w:rPr>
              <w:t>73</w:t>
            </w:r>
          </w:p>
        </w:tc>
        <w:tc>
          <w:tcPr>
            <w:tcW w:w="1553" w:type="dxa"/>
            <w:tcBorders>
              <w:top w:val="single" w:sz="2" w:space="0" w:color="auto"/>
              <w:bottom w:val="single" w:sz="2" w:space="0" w:color="auto"/>
            </w:tcBorders>
            <w:shd w:val="clear" w:color="auto" w:fill="auto"/>
            <w:noWrap/>
            <w:vAlign w:val="center"/>
            <w:hideMark/>
          </w:tcPr>
          <w:p w14:paraId="4B608161" w14:textId="77777777" w:rsidR="002A11CA" w:rsidRPr="006A2D8E" w:rsidRDefault="002A11CA" w:rsidP="007A5092">
            <w:pPr>
              <w:pStyle w:val="cuadroCabe"/>
              <w:jc w:val="right"/>
              <w:rPr>
                <w:lang w:val="es-ES" w:eastAsia="es-ES"/>
              </w:rPr>
            </w:pPr>
            <w:r w:rsidRPr="006A2D8E">
              <w:rPr>
                <w:lang w:val="es-ES" w:eastAsia="es-ES"/>
              </w:rPr>
              <w:t>1117</w:t>
            </w:r>
          </w:p>
        </w:tc>
        <w:tc>
          <w:tcPr>
            <w:tcW w:w="1553" w:type="dxa"/>
            <w:tcBorders>
              <w:top w:val="single" w:sz="2" w:space="0" w:color="auto"/>
              <w:bottom w:val="single" w:sz="2" w:space="0" w:color="auto"/>
            </w:tcBorders>
            <w:shd w:val="clear" w:color="auto" w:fill="auto"/>
            <w:noWrap/>
            <w:vAlign w:val="center"/>
            <w:hideMark/>
          </w:tcPr>
          <w:p w14:paraId="5050409A" w14:textId="77777777" w:rsidR="002A11CA" w:rsidRPr="006A2D8E" w:rsidRDefault="002A11CA" w:rsidP="007A5092">
            <w:pPr>
              <w:pStyle w:val="cuadroCabe"/>
              <w:jc w:val="right"/>
              <w:rPr>
                <w:lang w:val="es-ES" w:eastAsia="es-ES"/>
              </w:rPr>
            </w:pPr>
            <w:r w:rsidRPr="006A2D8E">
              <w:rPr>
                <w:lang w:val="es-ES" w:eastAsia="es-ES"/>
              </w:rPr>
              <w:t>143</w:t>
            </w:r>
          </w:p>
        </w:tc>
      </w:tr>
      <w:tr w:rsidR="002A11CA" w:rsidRPr="006A2D8E" w14:paraId="11F4CBC6" w14:textId="77777777" w:rsidTr="001F46E7">
        <w:trPr>
          <w:trHeight w:val="198"/>
        </w:trPr>
        <w:tc>
          <w:tcPr>
            <w:tcW w:w="1940" w:type="dxa"/>
            <w:vMerge/>
            <w:tcBorders>
              <w:bottom w:val="single" w:sz="2" w:space="0" w:color="auto"/>
            </w:tcBorders>
            <w:vAlign w:val="center"/>
            <w:hideMark/>
          </w:tcPr>
          <w:p w14:paraId="5AFE85CF" w14:textId="77777777" w:rsidR="002A11CA" w:rsidRPr="006A2D8E" w:rsidRDefault="002A11CA" w:rsidP="00F200AC">
            <w:pPr>
              <w:pStyle w:val="cuatexto"/>
              <w:jc w:val="left"/>
              <w:rPr>
                <w:lang w:val="es-ES" w:eastAsia="es-ES"/>
              </w:rPr>
            </w:pPr>
          </w:p>
        </w:tc>
        <w:tc>
          <w:tcPr>
            <w:tcW w:w="1194" w:type="dxa"/>
            <w:tcBorders>
              <w:top w:val="single" w:sz="2" w:space="0" w:color="auto"/>
              <w:bottom w:val="single" w:sz="2" w:space="0" w:color="auto"/>
            </w:tcBorders>
            <w:shd w:val="clear" w:color="auto" w:fill="auto"/>
            <w:noWrap/>
            <w:vAlign w:val="bottom"/>
            <w:hideMark/>
          </w:tcPr>
          <w:p w14:paraId="71604D68" w14:textId="77777777" w:rsidR="002A11CA" w:rsidRPr="006A2D8E" w:rsidRDefault="002A11CA" w:rsidP="007A5092">
            <w:pPr>
              <w:pStyle w:val="cuadroCabe"/>
              <w:rPr>
                <w:lang w:val="es-ES" w:eastAsia="es-ES"/>
              </w:rPr>
            </w:pPr>
            <w:r w:rsidRPr="006A2D8E">
              <w:rPr>
                <w:lang w:val="es-ES" w:eastAsia="es-ES"/>
              </w:rPr>
              <w:t>Estella</w:t>
            </w:r>
          </w:p>
        </w:tc>
        <w:tc>
          <w:tcPr>
            <w:tcW w:w="1553" w:type="dxa"/>
            <w:tcBorders>
              <w:top w:val="single" w:sz="2" w:space="0" w:color="auto"/>
              <w:bottom w:val="single" w:sz="2" w:space="0" w:color="auto"/>
            </w:tcBorders>
            <w:shd w:val="clear" w:color="auto" w:fill="auto"/>
            <w:noWrap/>
            <w:vAlign w:val="center"/>
            <w:hideMark/>
          </w:tcPr>
          <w:p w14:paraId="16868E9D" w14:textId="77777777" w:rsidR="002A11CA" w:rsidRPr="006A2D8E" w:rsidRDefault="002A11CA" w:rsidP="007A5092">
            <w:pPr>
              <w:pStyle w:val="cuadroCabe"/>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4319CC04"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4FB48B05"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5C46294A"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0AAAD9FF"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5779C482" w14:textId="77777777" w:rsidR="002A11CA" w:rsidRPr="006A2D8E" w:rsidRDefault="002A11CA" w:rsidP="007A5092">
            <w:pPr>
              <w:pStyle w:val="cuadroCabe"/>
              <w:jc w:val="right"/>
              <w:rPr>
                <w:lang w:val="es-ES" w:eastAsia="es-ES"/>
              </w:rPr>
            </w:pPr>
            <w:r>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757483E5" w14:textId="77777777" w:rsidR="002A11CA" w:rsidRPr="006A2D8E" w:rsidRDefault="002A11CA" w:rsidP="007A5092">
            <w:pPr>
              <w:pStyle w:val="cuadroCabe"/>
              <w:jc w:val="right"/>
              <w:rPr>
                <w:lang w:val="es-ES" w:eastAsia="es-ES"/>
              </w:rPr>
            </w:pPr>
            <w:r>
              <w:rPr>
                <w:lang w:val="es-ES" w:eastAsia="es-ES"/>
              </w:rPr>
              <w:t>-</w:t>
            </w:r>
          </w:p>
        </w:tc>
      </w:tr>
      <w:tr w:rsidR="002A11CA" w:rsidRPr="006A2D8E" w14:paraId="06E37765"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773A2DD6" w14:textId="04912C56" w:rsidR="002A11CA" w:rsidRPr="006A2D8E" w:rsidRDefault="002A11CA" w:rsidP="00F200AC">
            <w:pPr>
              <w:pStyle w:val="cuatexto"/>
              <w:jc w:val="left"/>
              <w:rPr>
                <w:lang w:val="es-ES" w:eastAsia="es-ES"/>
              </w:rPr>
            </w:pPr>
            <w:r w:rsidRPr="006A2D8E">
              <w:rPr>
                <w:lang w:val="es-ES" w:eastAsia="es-ES"/>
              </w:rPr>
              <w:t>C</w:t>
            </w:r>
            <w:r w:rsidR="00F61B9C">
              <w:rPr>
                <w:lang w:val="es-ES" w:eastAsia="es-ES"/>
              </w:rPr>
              <w:t>ir</w:t>
            </w:r>
            <w:r w:rsidRPr="006A2D8E">
              <w:rPr>
                <w:lang w:val="es-ES" w:eastAsia="es-ES"/>
              </w:rPr>
              <w:t>.</w:t>
            </w:r>
            <w:r w:rsidR="00F61B9C">
              <w:rPr>
                <w:lang w:val="es-ES" w:eastAsia="es-ES"/>
              </w:rPr>
              <w:t xml:space="preserve"> </w:t>
            </w:r>
            <w:r w:rsidRPr="006A2D8E">
              <w:rPr>
                <w:lang w:val="es-ES" w:eastAsia="es-ES"/>
              </w:rPr>
              <w:t>Maxilofacial</w:t>
            </w:r>
          </w:p>
        </w:tc>
        <w:tc>
          <w:tcPr>
            <w:tcW w:w="1194" w:type="dxa"/>
            <w:tcBorders>
              <w:top w:val="single" w:sz="2" w:space="0" w:color="auto"/>
              <w:bottom w:val="single" w:sz="2" w:space="0" w:color="auto"/>
            </w:tcBorders>
            <w:shd w:val="clear" w:color="auto" w:fill="auto"/>
            <w:noWrap/>
            <w:vAlign w:val="bottom"/>
            <w:hideMark/>
          </w:tcPr>
          <w:p w14:paraId="0DFD72D1" w14:textId="77777777" w:rsidR="002A11CA" w:rsidRPr="006A2D8E" w:rsidRDefault="002A11CA" w:rsidP="007A5092">
            <w:pPr>
              <w:pStyle w:val="cuadroCabe"/>
              <w:rPr>
                <w:lang w:val="es-ES" w:eastAsia="es-ES"/>
              </w:rPr>
            </w:pPr>
            <w:r w:rsidRPr="006A2D8E">
              <w:rPr>
                <w:lang w:val="es-ES" w:eastAsia="es-ES"/>
              </w:rPr>
              <w:t>Pamplona</w:t>
            </w:r>
          </w:p>
        </w:tc>
        <w:tc>
          <w:tcPr>
            <w:tcW w:w="1553" w:type="dxa"/>
            <w:tcBorders>
              <w:top w:val="single" w:sz="2" w:space="0" w:color="auto"/>
              <w:bottom w:val="single" w:sz="2" w:space="0" w:color="auto"/>
            </w:tcBorders>
            <w:shd w:val="clear" w:color="auto" w:fill="auto"/>
            <w:noWrap/>
            <w:vAlign w:val="center"/>
            <w:hideMark/>
          </w:tcPr>
          <w:p w14:paraId="4F2A6A02" w14:textId="77777777" w:rsidR="002A11CA" w:rsidRPr="006A2D8E" w:rsidRDefault="002A11CA" w:rsidP="007A5092">
            <w:pPr>
              <w:pStyle w:val="cuadroCabe"/>
              <w:jc w:val="right"/>
              <w:rPr>
                <w:lang w:val="es-ES" w:eastAsia="es-ES"/>
              </w:rPr>
            </w:pPr>
            <w:r w:rsidRPr="006A2D8E">
              <w:rPr>
                <w:lang w:val="es-ES" w:eastAsia="es-ES"/>
              </w:rPr>
              <w:t>20</w:t>
            </w:r>
          </w:p>
        </w:tc>
        <w:tc>
          <w:tcPr>
            <w:tcW w:w="1553" w:type="dxa"/>
            <w:tcBorders>
              <w:top w:val="single" w:sz="2" w:space="0" w:color="auto"/>
              <w:bottom w:val="single" w:sz="2" w:space="0" w:color="auto"/>
            </w:tcBorders>
            <w:shd w:val="clear" w:color="auto" w:fill="auto"/>
            <w:noWrap/>
            <w:vAlign w:val="center"/>
            <w:hideMark/>
          </w:tcPr>
          <w:p w14:paraId="29319D67" w14:textId="77777777" w:rsidR="002A11CA" w:rsidRPr="006A2D8E" w:rsidRDefault="002A11CA" w:rsidP="00F200AC">
            <w:pPr>
              <w:pStyle w:val="cuatexto"/>
              <w:jc w:val="right"/>
              <w:rPr>
                <w:lang w:val="es-ES" w:eastAsia="es-ES"/>
              </w:rPr>
            </w:pPr>
            <w:r w:rsidRPr="006A2D8E">
              <w:rPr>
                <w:lang w:val="es-ES" w:eastAsia="es-ES"/>
              </w:rPr>
              <w:t>16</w:t>
            </w:r>
          </w:p>
        </w:tc>
        <w:tc>
          <w:tcPr>
            <w:tcW w:w="1553" w:type="dxa"/>
            <w:tcBorders>
              <w:top w:val="single" w:sz="2" w:space="0" w:color="auto"/>
              <w:bottom w:val="single" w:sz="2" w:space="0" w:color="auto"/>
            </w:tcBorders>
            <w:shd w:val="clear" w:color="auto" w:fill="auto"/>
            <w:noWrap/>
            <w:vAlign w:val="center"/>
            <w:hideMark/>
          </w:tcPr>
          <w:p w14:paraId="6F70479D" w14:textId="77777777" w:rsidR="002A11CA" w:rsidRPr="006A2D8E" w:rsidRDefault="002A11CA" w:rsidP="00F200AC">
            <w:pPr>
              <w:pStyle w:val="cuatexto"/>
              <w:jc w:val="right"/>
              <w:rPr>
                <w:lang w:val="es-ES" w:eastAsia="es-ES"/>
              </w:rPr>
            </w:pPr>
            <w:r w:rsidRPr="006A2D8E">
              <w:rPr>
                <w:lang w:val="es-ES" w:eastAsia="es-ES"/>
              </w:rPr>
              <w:t>10</w:t>
            </w:r>
          </w:p>
        </w:tc>
        <w:tc>
          <w:tcPr>
            <w:tcW w:w="1553" w:type="dxa"/>
            <w:tcBorders>
              <w:top w:val="single" w:sz="2" w:space="0" w:color="auto"/>
              <w:bottom w:val="single" w:sz="2" w:space="0" w:color="auto"/>
            </w:tcBorders>
            <w:shd w:val="clear" w:color="auto" w:fill="auto"/>
            <w:noWrap/>
            <w:vAlign w:val="center"/>
            <w:hideMark/>
          </w:tcPr>
          <w:p w14:paraId="41785203" w14:textId="77777777" w:rsidR="002A11CA" w:rsidRPr="006A2D8E" w:rsidRDefault="002A11CA" w:rsidP="00F200AC">
            <w:pPr>
              <w:pStyle w:val="cuatexto"/>
              <w:jc w:val="right"/>
              <w:rPr>
                <w:lang w:val="es-ES" w:eastAsia="es-ES"/>
              </w:rPr>
            </w:pPr>
            <w:r w:rsidRPr="006A2D8E">
              <w:rPr>
                <w:lang w:val="es-ES" w:eastAsia="es-ES"/>
              </w:rPr>
              <w:t>4</w:t>
            </w:r>
          </w:p>
        </w:tc>
        <w:tc>
          <w:tcPr>
            <w:tcW w:w="1553" w:type="dxa"/>
            <w:tcBorders>
              <w:top w:val="single" w:sz="2" w:space="0" w:color="auto"/>
              <w:bottom w:val="single" w:sz="2" w:space="0" w:color="auto"/>
            </w:tcBorders>
            <w:shd w:val="clear" w:color="auto" w:fill="auto"/>
            <w:noWrap/>
            <w:vAlign w:val="center"/>
            <w:hideMark/>
          </w:tcPr>
          <w:p w14:paraId="3FEF2038" w14:textId="77777777" w:rsidR="002A11CA" w:rsidRPr="006A2D8E" w:rsidRDefault="002A11CA" w:rsidP="00F200AC">
            <w:pPr>
              <w:pStyle w:val="cuatexto"/>
              <w:jc w:val="right"/>
              <w:rPr>
                <w:lang w:val="es-ES" w:eastAsia="es-ES"/>
              </w:rPr>
            </w:pPr>
            <w:r w:rsidRPr="006A2D8E">
              <w:rPr>
                <w:lang w:val="es-ES" w:eastAsia="es-ES"/>
              </w:rPr>
              <w:t>22</w:t>
            </w:r>
          </w:p>
        </w:tc>
        <w:tc>
          <w:tcPr>
            <w:tcW w:w="1553" w:type="dxa"/>
            <w:tcBorders>
              <w:top w:val="single" w:sz="2" w:space="0" w:color="auto"/>
              <w:bottom w:val="single" w:sz="2" w:space="0" w:color="auto"/>
            </w:tcBorders>
            <w:shd w:val="clear" w:color="auto" w:fill="auto"/>
            <w:noWrap/>
            <w:vAlign w:val="center"/>
            <w:hideMark/>
          </w:tcPr>
          <w:p w14:paraId="53B3EA18" w14:textId="77777777" w:rsidR="002A11CA" w:rsidRPr="006A2D8E" w:rsidRDefault="002A11CA" w:rsidP="007A5092">
            <w:pPr>
              <w:pStyle w:val="cuadroCabe"/>
              <w:jc w:val="right"/>
              <w:rPr>
                <w:lang w:val="es-ES" w:eastAsia="es-ES"/>
              </w:rPr>
            </w:pPr>
            <w:r w:rsidRPr="006A2D8E">
              <w:rPr>
                <w:lang w:val="es-ES" w:eastAsia="es-ES"/>
              </w:rPr>
              <w:t>10</w:t>
            </w:r>
          </w:p>
        </w:tc>
        <w:tc>
          <w:tcPr>
            <w:tcW w:w="1553" w:type="dxa"/>
            <w:tcBorders>
              <w:top w:val="single" w:sz="2" w:space="0" w:color="auto"/>
              <w:bottom w:val="single" w:sz="2" w:space="0" w:color="auto"/>
            </w:tcBorders>
            <w:shd w:val="clear" w:color="auto" w:fill="auto"/>
            <w:noWrap/>
            <w:vAlign w:val="center"/>
            <w:hideMark/>
          </w:tcPr>
          <w:p w14:paraId="38288E2F" w14:textId="77777777" w:rsidR="002A11CA" w:rsidRPr="006A2D8E" w:rsidRDefault="002A11CA" w:rsidP="007A5092">
            <w:pPr>
              <w:pStyle w:val="cuadroCabe"/>
              <w:jc w:val="right"/>
              <w:rPr>
                <w:lang w:val="es-ES" w:eastAsia="es-ES"/>
              </w:rPr>
            </w:pPr>
            <w:r w:rsidRPr="006A2D8E">
              <w:rPr>
                <w:lang w:val="es-ES" w:eastAsia="es-ES"/>
              </w:rPr>
              <w:t>450</w:t>
            </w:r>
          </w:p>
        </w:tc>
      </w:tr>
      <w:tr w:rsidR="002A11CA" w:rsidRPr="006A2D8E" w14:paraId="32B81BEE" w14:textId="77777777" w:rsidTr="001F46E7">
        <w:trPr>
          <w:trHeight w:val="198"/>
        </w:trPr>
        <w:tc>
          <w:tcPr>
            <w:tcW w:w="1940" w:type="dxa"/>
            <w:vMerge/>
            <w:tcBorders>
              <w:top w:val="single" w:sz="2" w:space="0" w:color="auto"/>
              <w:bottom w:val="single" w:sz="2" w:space="0" w:color="auto"/>
            </w:tcBorders>
            <w:vAlign w:val="center"/>
            <w:hideMark/>
          </w:tcPr>
          <w:p w14:paraId="5F681AC2" w14:textId="77777777" w:rsidR="002A11CA" w:rsidRPr="006A2D8E" w:rsidRDefault="002A11CA" w:rsidP="00F200AC">
            <w:pPr>
              <w:pStyle w:val="cuatexto"/>
              <w:jc w:val="left"/>
              <w:rPr>
                <w:lang w:val="es-ES" w:eastAsia="es-ES"/>
              </w:rPr>
            </w:pPr>
          </w:p>
        </w:tc>
        <w:tc>
          <w:tcPr>
            <w:tcW w:w="1194" w:type="dxa"/>
            <w:tcBorders>
              <w:top w:val="single" w:sz="2" w:space="0" w:color="auto"/>
              <w:bottom w:val="single" w:sz="2" w:space="0" w:color="auto"/>
            </w:tcBorders>
            <w:shd w:val="clear" w:color="auto" w:fill="auto"/>
            <w:noWrap/>
            <w:vAlign w:val="bottom"/>
            <w:hideMark/>
          </w:tcPr>
          <w:p w14:paraId="37D75FBD" w14:textId="77777777" w:rsidR="002A11CA" w:rsidRPr="006A2D8E" w:rsidRDefault="002A11CA" w:rsidP="007A5092">
            <w:pPr>
              <w:pStyle w:val="cuadroCabe"/>
              <w:rPr>
                <w:lang w:val="es-ES" w:eastAsia="es-ES"/>
              </w:rPr>
            </w:pPr>
            <w:r w:rsidRPr="006A2D8E">
              <w:rPr>
                <w:lang w:val="es-ES" w:eastAsia="es-ES"/>
              </w:rPr>
              <w:t>Tudela</w:t>
            </w:r>
          </w:p>
        </w:tc>
        <w:tc>
          <w:tcPr>
            <w:tcW w:w="1553" w:type="dxa"/>
            <w:tcBorders>
              <w:top w:val="single" w:sz="2" w:space="0" w:color="auto"/>
              <w:bottom w:val="single" w:sz="2" w:space="0" w:color="auto"/>
            </w:tcBorders>
            <w:shd w:val="clear" w:color="auto" w:fill="auto"/>
            <w:noWrap/>
            <w:vAlign w:val="center"/>
            <w:hideMark/>
          </w:tcPr>
          <w:p w14:paraId="5C80B8A4" w14:textId="77777777" w:rsidR="002A11CA" w:rsidRPr="006A2D8E" w:rsidRDefault="002A11CA" w:rsidP="007A5092">
            <w:pPr>
              <w:pStyle w:val="cuadroCabe"/>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51384365" w14:textId="77777777" w:rsidR="002A11CA" w:rsidRPr="006A2D8E" w:rsidRDefault="002A11CA" w:rsidP="00F200AC">
            <w:pPr>
              <w:pStyle w:val="cuatexto"/>
              <w:jc w:val="right"/>
              <w:rPr>
                <w:lang w:val="es-ES" w:eastAsia="es-ES"/>
              </w:rPr>
            </w:pPr>
            <w:r w:rsidRPr="006A2D8E">
              <w:rPr>
                <w:lang w:val="es-ES" w:eastAsia="es-ES"/>
              </w:rPr>
              <w:t>36</w:t>
            </w:r>
          </w:p>
        </w:tc>
        <w:tc>
          <w:tcPr>
            <w:tcW w:w="1553" w:type="dxa"/>
            <w:tcBorders>
              <w:top w:val="single" w:sz="2" w:space="0" w:color="auto"/>
              <w:bottom w:val="single" w:sz="2" w:space="0" w:color="auto"/>
            </w:tcBorders>
            <w:shd w:val="clear" w:color="auto" w:fill="auto"/>
            <w:noWrap/>
            <w:vAlign w:val="center"/>
            <w:hideMark/>
          </w:tcPr>
          <w:p w14:paraId="767E4F08" w14:textId="77777777" w:rsidR="002A11CA" w:rsidRPr="006A2D8E" w:rsidRDefault="002A11CA" w:rsidP="00F200AC">
            <w:pPr>
              <w:pStyle w:val="cuatexto"/>
              <w:jc w:val="right"/>
              <w:rPr>
                <w:lang w:val="es-ES" w:eastAsia="es-ES"/>
              </w:rPr>
            </w:pPr>
            <w:r w:rsidRPr="006A2D8E">
              <w:rPr>
                <w:lang w:val="es-ES" w:eastAsia="es-ES"/>
              </w:rPr>
              <w:t>44</w:t>
            </w:r>
          </w:p>
        </w:tc>
        <w:tc>
          <w:tcPr>
            <w:tcW w:w="1553" w:type="dxa"/>
            <w:tcBorders>
              <w:top w:val="single" w:sz="2" w:space="0" w:color="auto"/>
              <w:bottom w:val="single" w:sz="2" w:space="0" w:color="auto"/>
            </w:tcBorders>
            <w:shd w:val="clear" w:color="auto" w:fill="auto"/>
            <w:noWrap/>
            <w:vAlign w:val="center"/>
            <w:hideMark/>
          </w:tcPr>
          <w:p w14:paraId="66AAE1D6" w14:textId="77777777" w:rsidR="002A11CA" w:rsidRPr="006A2D8E" w:rsidRDefault="002A11CA" w:rsidP="00F200AC">
            <w:pPr>
              <w:pStyle w:val="cuatexto"/>
              <w:jc w:val="right"/>
              <w:rPr>
                <w:lang w:val="es-ES" w:eastAsia="es-ES"/>
              </w:rPr>
            </w:pPr>
            <w:r w:rsidRPr="006A2D8E">
              <w:rPr>
                <w:lang w:val="es-ES" w:eastAsia="es-ES"/>
              </w:rPr>
              <w:t>22</w:t>
            </w:r>
          </w:p>
        </w:tc>
        <w:tc>
          <w:tcPr>
            <w:tcW w:w="1553" w:type="dxa"/>
            <w:tcBorders>
              <w:top w:val="single" w:sz="2" w:space="0" w:color="auto"/>
              <w:bottom w:val="single" w:sz="2" w:space="0" w:color="auto"/>
            </w:tcBorders>
            <w:shd w:val="clear" w:color="auto" w:fill="auto"/>
            <w:noWrap/>
            <w:vAlign w:val="center"/>
            <w:hideMark/>
          </w:tcPr>
          <w:p w14:paraId="44A6B95D" w14:textId="77777777" w:rsidR="002A11CA" w:rsidRPr="006A2D8E" w:rsidRDefault="002A11CA" w:rsidP="00F200AC">
            <w:pPr>
              <w:pStyle w:val="cuatexto"/>
              <w:jc w:val="right"/>
              <w:rPr>
                <w:lang w:val="es-ES" w:eastAsia="es-ES"/>
              </w:rPr>
            </w:pPr>
            <w:r w:rsidRPr="006A2D8E">
              <w:rPr>
                <w:lang w:val="es-ES" w:eastAsia="es-ES"/>
              </w:rPr>
              <w:t>32</w:t>
            </w:r>
          </w:p>
        </w:tc>
        <w:tc>
          <w:tcPr>
            <w:tcW w:w="1553" w:type="dxa"/>
            <w:tcBorders>
              <w:top w:val="single" w:sz="2" w:space="0" w:color="auto"/>
              <w:bottom w:val="single" w:sz="2" w:space="0" w:color="auto"/>
            </w:tcBorders>
            <w:shd w:val="clear" w:color="auto" w:fill="auto"/>
            <w:noWrap/>
            <w:vAlign w:val="center"/>
            <w:hideMark/>
          </w:tcPr>
          <w:p w14:paraId="4B2210D5" w14:textId="77777777" w:rsidR="002A11CA" w:rsidRPr="006A2D8E" w:rsidRDefault="002A11CA" w:rsidP="007A5092">
            <w:pPr>
              <w:pStyle w:val="cuadroCabe"/>
              <w:jc w:val="right"/>
              <w:rPr>
                <w:lang w:val="es-ES" w:eastAsia="es-ES"/>
              </w:rPr>
            </w:pPr>
            <w:r>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74EC925E" w14:textId="77777777" w:rsidR="002A11CA" w:rsidRPr="006A2D8E" w:rsidRDefault="002A11CA" w:rsidP="007A5092">
            <w:pPr>
              <w:pStyle w:val="cuadroCabe"/>
              <w:jc w:val="right"/>
              <w:rPr>
                <w:lang w:val="es-ES" w:eastAsia="es-ES"/>
              </w:rPr>
            </w:pPr>
            <w:r w:rsidRPr="006A2D8E">
              <w:rPr>
                <w:lang w:val="es-ES" w:eastAsia="es-ES"/>
              </w:rPr>
              <w:t>45</w:t>
            </w:r>
          </w:p>
        </w:tc>
      </w:tr>
      <w:tr w:rsidR="002A11CA" w:rsidRPr="006A2D8E" w14:paraId="73787A63" w14:textId="77777777" w:rsidTr="001F46E7">
        <w:trPr>
          <w:trHeight w:val="198"/>
        </w:trPr>
        <w:tc>
          <w:tcPr>
            <w:tcW w:w="1940" w:type="dxa"/>
            <w:vMerge/>
            <w:tcBorders>
              <w:top w:val="single" w:sz="2" w:space="0" w:color="auto"/>
              <w:bottom w:val="single" w:sz="2" w:space="0" w:color="auto"/>
            </w:tcBorders>
            <w:vAlign w:val="center"/>
            <w:hideMark/>
          </w:tcPr>
          <w:p w14:paraId="5C1455FF" w14:textId="77777777" w:rsidR="002A11CA" w:rsidRPr="006A2D8E" w:rsidRDefault="002A11CA" w:rsidP="00F200AC">
            <w:pPr>
              <w:pStyle w:val="cuatexto"/>
              <w:jc w:val="left"/>
              <w:rPr>
                <w:lang w:val="es-ES" w:eastAsia="es-ES"/>
              </w:rPr>
            </w:pPr>
          </w:p>
        </w:tc>
        <w:tc>
          <w:tcPr>
            <w:tcW w:w="1194" w:type="dxa"/>
            <w:tcBorders>
              <w:top w:val="single" w:sz="2" w:space="0" w:color="auto"/>
              <w:bottom w:val="single" w:sz="2" w:space="0" w:color="auto"/>
            </w:tcBorders>
            <w:shd w:val="clear" w:color="auto" w:fill="auto"/>
            <w:noWrap/>
            <w:vAlign w:val="bottom"/>
            <w:hideMark/>
          </w:tcPr>
          <w:p w14:paraId="1333FDFE" w14:textId="77777777" w:rsidR="002A11CA" w:rsidRPr="006A2D8E" w:rsidRDefault="002A11CA" w:rsidP="007A5092">
            <w:pPr>
              <w:pStyle w:val="cuadroCabe"/>
              <w:rPr>
                <w:lang w:val="es-ES" w:eastAsia="es-ES"/>
              </w:rPr>
            </w:pPr>
            <w:r w:rsidRPr="006A2D8E">
              <w:rPr>
                <w:lang w:val="es-ES" w:eastAsia="es-ES"/>
              </w:rPr>
              <w:t>Estella</w:t>
            </w:r>
          </w:p>
        </w:tc>
        <w:tc>
          <w:tcPr>
            <w:tcW w:w="1553" w:type="dxa"/>
            <w:tcBorders>
              <w:top w:val="single" w:sz="2" w:space="0" w:color="auto"/>
              <w:bottom w:val="single" w:sz="2" w:space="0" w:color="auto"/>
            </w:tcBorders>
            <w:shd w:val="clear" w:color="auto" w:fill="auto"/>
            <w:noWrap/>
            <w:vAlign w:val="center"/>
            <w:hideMark/>
          </w:tcPr>
          <w:p w14:paraId="4CA3B165" w14:textId="77777777" w:rsidR="002A11CA" w:rsidRPr="006A2D8E" w:rsidRDefault="002A11CA" w:rsidP="007A5092">
            <w:pPr>
              <w:pStyle w:val="cuadroCabe"/>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3ED94B67"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312E94D9"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631107EB"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1F69C054"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370416F4" w14:textId="77777777" w:rsidR="002A11CA" w:rsidRPr="006A2D8E" w:rsidRDefault="002A11CA" w:rsidP="007A5092">
            <w:pPr>
              <w:pStyle w:val="cuadroCabe"/>
              <w:jc w:val="right"/>
              <w:rPr>
                <w:lang w:val="es-ES" w:eastAsia="es-ES"/>
              </w:rPr>
            </w:pPr>
            <w:r>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32F17093" w14:textId="77777777" w:rsidR="002A11CA" w:rsidRPr="006A2D8E" w:rsidRDefault="002A11CA" w:rsidP="007A5092">
            <w:pPr>
              <w:pStyle w:val="cuadroCabe"/>
              <w:jc w:val="right"/>
              <w:rPr>
                <w:lang w:val="es-ES" w:eastAsia="es-ES"/>
              </w:rPr>
            </w:pPr>
            <w:r>
              <w:rPr>
                <w:lang w:val="es-ES" w:eastAsia="es-ES"/>
              </w:rPr>
              <w:t>-</w:t>
            </w:r>
          </w:p>
        </w:tc>
      </w:tr>
      <w:tr w:rsidR="002A11CA" w:rsidRPr="006A2D8E" w14:paraId="6FA29F42"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6FFC10A3" w14:textId="5397DD1A" w:rsidR="002A11CA" w:rsidRPr="006A2D8E" w:rsidRDefault="002A11CA" w:rsidP="00F200AC">
            <w:pPr>
              <w:pStyle w:val="cuatexto"/>
              <w:jc w:val="left"/>
              <w:rPr>
                <w:lang w:val="es-ES" w:eastAsia="es-ES"/>
              </w:rPr>
            </w:pPr>
            <w:r w:rsidRPr="006A2D8E">
              <w:rPr>
                <w:lang w:val="es-ES" w:eastAsia="es-ES"/>
              </w:rPr>
              <w:t>C</w:t>
            </w:r>
            <w:r w:rsidR="00F61B9C">
              <w:rPr>
                <w:lang w:val="es-ES" w:eastAsia="es-ES"/>
              </w:rPr>
              <w:t>ir</w:t>
            </w:r>
            <w:r w:rsidRPr="006A2D8E">
              <w:rPr>
                <w:lang w:val="es-ES" w:eastAsia="es-ES"/>
              </w:rPr>
              <w:t>.</w:t>
            </w:r>
            <w:r w:rsidR="00F61B9C">
              <w:rPr>
                <w:lang w:val="es-ES" w:eastAsia="es-ES"/>
              </w:rPr>
              <w:t xml:space="preserve"> </w:t>
            </w:r>
            <w:r w:rsidRPr="006A2D8E">
              <w:rPr>
                <w:lang w:val="es-ES" w:eastAsia="es-ES"/>
              </w:rPr>
              <w:t>Pediátrica</w:t>
            </w:r>
          </w:p>
        </w:tc>
        <w:tc>
          <w:tcPr>
            <w:tcW w:w="1194" w:type="dxa"/>
            <w:tcBorders>
              <w:top w:val="single" w:sz="2" w:space="0" w:color="auto"/>
              <w:bottom w:val="single" w:sz="2" w:space="0" w:color="auto"/>
            </w:tcBorders>
            <w:shd w:val="clear" w:color="auto" w:fill="auto"/>
            <w:noWrap/>
            <w:vAlign w:val="bottom"/>
            <w:hideMark/>
          </w:tcPr>
          <w:p w14:paraId="341733FA" w14:textId="77777777" w:rsidR="002A11CA" w:rsidRPr="006A2D8E" w:rsidRDefault="002A11CA" w:rsidP="007A5092">
            <w:pPr>
              <w:pStyle w:val="cuadroCabe"/>
              <w:rPr>
                <w:lang w:val="es-ES" w:eastAsia="es-ES"/>
              </w:rPr>
            </w:pPr>
            <w:r w:rsidRPr="006A2D8E">
              <w:rPr>
                <w:lang w:val="es-ES" w:eastAsia="es-ES"/>
              </w:rPr>
              <w:t>Pamplona</w:t>
            </w:r>
          </w:p>
        </w:tc>
        <w:tc>
          <w:tcPr>
            <w:tcW w:w="1553" w:type="dxa"/>
            <w:tcBorders>
              <w:top w:val="single" w:sz="2" w:space="0" w:color="auto"/>
              <w:bottom w:val="single" w:sz="2" w:space="0" w:color="auto"/>
            </w:tcBorders>
            <w:shd w:val="clear" w:color="auto" w:fill="auto"/>
            <w:noWrap/>
            <w:vAlign w:val="center"/>
            <w:hideMark/>
          </w:tcPr>
          <w:p w14:paraId="7931D3E9" w14:textId="77777777" w:rsidR="002A11CA" w:rsidRPr="006A2D8E" w:rsidRDefault="002A11CA" w:rsidP="007A5092">
            <w:pPr>
              <w:pStyle w:val="cuadroCabe"/>
              <w:jc w:val="right"/>
              <w:rPr>
                <w:lang w:val="es-ES" w:eastAsia="es-ES"/>
              </w:rPr>
            </w:pPr>
            <w:r w:rsidRPr="006A2D8E">
              <w:rPr>
                <w:lang w:val="es-ES" w:eastAsia="es-ES"/>
              </w:rPr>
              <w:t>47</w:t>
            </w:r>
          </w:p>
        </w:tc>
        <w:tc>
          <w:tcPr>
            <w:tcW w:w="1553" w:type="dxa"/>
            <w:tcBorders>
              <w:top w:val="single" w:sz="2" w:space="0" w:color="auto"/>
              <w:bottom w:val="single" w:sz="2" w:space="0" w:color="auto"/>
            </w:tcBorders>
            <w:shd w:val="clear" w:color="auto" w:fill="auto"/>
            <w:noWrap/>
            <w:vAlign w:val="center"/>
            <w:hideMark/>
          </w:tcPr>
          <w:p w14:paraId="079B8689" w14:textId="77777777" w:rsidR="002A11CA" w:rsidRPr="006A2D8E" w:rsidRDefault="002A11CA" w:rsidP="00F200AC">
            <w:pPr>
              <w:pStyle w:val="cuatexto"/>
              <w:jc w:val="right"/>
              <w:rPr>
                <w:lang w:val="es-ES" w:eastAsia="es-ES"/>
              </w:rPr>
            </w:pPr>
            <w:r w:rsidRPr="006A2D8E">
              <w:rPr>
                <w:lang w:val="es-ES" w:eastAsia="es-ES"/>
              </w:rPr>
              <w:t>64</w:t>
            </w:r>
          </w:p>
        </w:tc>
        <w:tc>
          <w:tcPr>
            <w:tcW w:w="1553" w:type="dxa"/>
            <w:tcBorders>
              <w:top w:val="single" w:sz="2" w:space="0" w:color="auto"/>
              <w:bottom w:val="single" w:sz="2" w:space="0" w:color="auto"/>
            </w:tcBorders>
            <w:shd w:val="clear" w:color="auto" w:fill="auto"/>
            <w:noWrap/>
            <w:vAlign w:val="center"/>
            <w:hideMark/>
          </w:tcPr>
          <w:p w14:paraId="7484F707" w14:textId="77777777" w:rsidR="002A11CA" w:rsidRPr="006A2D8E" w:rsidRDefault="002A11CA" w:rsidP="00F200AC">
            <w:pPr>
              <w:pStyle w:val="cuatexto"/>
              <w:jc w:val="right"/>
              <w:rPr>
                <w:lang w:val="es-ES" w:eastAsia="es-ES"/>
              </w:rPr>
            </w:pPr>
            <w:r w:rsidRPr="006A2D8E">
              <w:rPr>
                <w:lang w:val="es-ES" w:eastAsia="es-ES"/>
              </w:rPr>
              <w:t>144</w:t>
            </w:r>
          </w:p>
        </w:tc>
        <w:tc>
          <w:tcPr>
            <w:tcW w:w="1553" w:type="dxa"/>
            <w:tcBorders>
              <w:top w:val="single" w:sz="2" w:space="0" w:color="auto"/>
              <w:bottom w:val="single" w:sz="2" w:space="0" w:color="auto"/>
            </w:tcBorders>
            <w:shd w:val="clear" w:color="auto" w:fill="auto"/>
            <w:noWrap/>
            <w:vAlign w:val="center"/>
            <w:hideMark/>
          </w:tcPr>
          <w:p w14:paraId="2C05CFC4" w14:textId="77777777" w:rsidR="002A11CA" w:rsidRPr="006A2D8E" w:rsidRDefault="002A11CA" w:rsidP="00F200AC">
            <w:pPr>
              <w:pStyle w:val="cuatexto"/>
              <w:jc w:val="right"/>
              <w:rPr>
                <w:lang w:val="es-ES" w:eastAsia="es-ES"/>
              </w:rPr>
            </w:pPr>
            <w:r w:rsidRPr="006A2D8E">
              <w:rPr>
                <w:lang w:val="es-ES" w:eastAsia="es-ES"/>
              </w:rPr>
              <w:t>60</w:t>
            </w:r>
          </w:p>
        </w:tc>
        <w:tc>
          <w:tcPr>
            <w:tcW w:w="1553" w:type="dxa"/>
            <w:tcBorders>
              <w:top w:val="single" w:sz="2" w:space="0" w:color="auto"/>
              <w:bottom w:val="single" w:sz="2" w:space="0" w:color="auto"/>
            </w:tcBorders>
            <w:shd w:val="clear" w:color="auto" w:fill="auto"/>
            <w:noWrap/>
            <w:vAlign w:val="center"/>
            <w:hideMark/>
          </w:tcPr>
          <w:p w14:paraId="76004E5E" w14:textId="77777777" w:rsidR="002A11CA" w:rsidRPr="006A2D8E" w:rsidRDefault="002A11CA" w:rsidP="00F200AC">
            <w:pPr>
              <w:pStyle w:val="cuatexto"/>
              <w:jc w:val="right"/>
              <w:rPr>
                <w:lang w:val="es-ES" w:eastAsia="es-ES"/>
              </w:rPr>
            </w:pPr>
            <w:r w:rsidRPr="006A2D8E">
              <w:rPr>
                <w:lang w:val="es-ES" w:eastAsia="es-ES"/>
              </w:rPr>
              <w:t>44</w:t>
            </w:r>
          </w:p>
        </w:tc>
        <w:tc>
          <w:tcPr>
            <w:tcW w:w="1553" w:type="dxa"/>
            <w:tcBorders>
              <w:top w:val="single" w:sz="2" w:space="0" w:color="auto"/>
              <w:bottom w:val="single" w:sz="2" w:space="0" w:color="auto"/>
            </w:tcBorders>
            <w:shd w:val="clear" w:color="auto" w:fill="auto"/>
            <w:noWrap/>
            <w:vAlign w:val="center"/>
            <w:hideMark/>
          </w:tcPr>
          <w:p w14:paraId="04CB66E3" w14:textId="77777777" w:rsidR="002A11CA" w:rsidRPr="006A2D8E" w:rsidRDefault="002A11CA" w:rsidP="007A5092">
            <w:pPr>
              <w:pStyle w:val="cuadroCabe"/>
              <w:jc w:val="right"/>
              <w:rPr>
                <w:lang w:val="es-ES" w:eastAsia="es-ES"/>
              </w:rPr>
            </w:pPr>
            <w:r w:rsidRPr="006A2D8E">
              <w:rPr>
                <w:lang w:val="es-ES" w:eastAsia="es-ES"/>
              </w:rPr>
              <w:t>-6</w:t>
            </w:r>
          </w:p>
        </w:tc>
        <w:tc>
          <w:tcPr>
            <w:tcW w:w="1553" w:type="dxa"/>
            <w:tcBorders>
              <w:top w:val="single" w:sz="2" w:space="0" w:color="auto"/>
              <w:bottom w:val="single" w:sz="2" w:space="0" w:color="auto"/>
            </w:tcBorders>
            <w:shd w:val="clear" w:color="auto" w:fill="auto"/>
            <w:noWrap/>
            <w:vAlign w:val="center"/>
            <w:hideMark/>
          </w:tcPr>
          <w:p w14:paraId="0A36B3F6" w14:textId="77777777" w:rsidR="002A11CA" w:rsidRPr="006A2D8E" w:rsidRDefault="002A11CA" w:rsidP="007A5092">
            <w:pPr>
              <w:pStyle w:val="cuadroCabe"/>
              <w:jc w:val="right"/>
              <w:rPr>
                <w:lang w:val="es-ES" w:eastAsia="es-ES"/>
              </w:rPr>
            </w:pPr>
            <w:r w:rsidRPr="006A2D8E">
              <w:rPr>
                <w:lang w:val="es-ES" w:eastAsia="es-ES"/>
              </w:rPr>
              <w:t>-27</w:t>
            </w:r>
          </w:p>
        </w:tc>
      </w:tr>
      <w:tr w:rsidR="002A11CA" w:rsidRPr="006A2D8E" w14:paraId="4DEE02D7" w14:textId="77777777" w:rsidTr="001F46E7">
        <w:trPr>
          <w:trHeight w:val="198"/>
        </w:trPr>
        <w:tc>
          <w:tcPr>
            <w:tcW w:w="1940" w:type="dxa"/>
            <w:vMerge/>
            <w:tcBorders>
              <w:top w:val="single" w:sz="2" w:space="0" w:color="auto"/>
              <w:bottom w:val="single" w:sz="2" w:space="0" w:color="auto"/>
            </w:tcBorders>
            <w:vAlign w:val="center"/>
            <w:hideMark/>
          </w:tcPr>
          <w:p w14:paraId="4CC49E56" w14:textId="77777777" w:rsidR="002A11CA" w:rsidRPr="006A2D8E" w:rsidRDefault="002A11CA" w:rsidP="00F200AC">
            <w:pPr>
              <w:pStyle w:val="cuatexto"/>
              <w:jc w:val="left"/>
              <w:rPr>
                <w:lang w:val="es-ES" w:eastAsia="es-ES"/>
              </w:rPr>
            </w:pPr>
          </w:p>
        </w:tc>
        <w:tc>
          <w:tcPr>
            <w:tcW w:w="1194" w:type="dxa"/>
            <w:tcBorders>
              <w:top w:val="single" w:sz="2" w:space="0" w:color="auto"/>
              <w:bottom w:val="single" w:sz="2" w:space="0" w:color="auto"/>
            </w:tcBorders>
            <w:shd w:val="clear" w:color="auto" w:fill="auto"/>
            <w:noWrap/>
            <w:vAlign w:val="bottom"/>
            <w:hideMark/>
          </w:tcPr>
          <w:p w14:paraId="2DFB30B8" w14:textId="77777777" w:rsidR="002A11CA" w:rsidRPr="006A2D8E" w:rsidRDefault="002A11CA" w:rsidP="007A5092">
            <w:pPr>
              <w:pStyle w:val="cuadroCabe"/>
              <w:rPr>
                <w:lang w:val="es-ES" w:eastAsia="es-ES"/>
              </w:rPr>
            </w:pPr>
            <w:r w:rsidRPr="006A2D8E">
              <w:rPr>
                <w:lang w:val="es-ES" w:eastAsia="es-ES"/>
              </w:rPr>
              <w:t>Tudela</w:t>
            </w:r>
          </w:p>
        </w:tc>
        <w:tc>
          <w:tcPr>
            <w:tcW w:w="1553" w:type="dxa"/>
            <w:tcBorders>
              <w:top w:val="single" w:sz="2" w:space="0" w:color="auto"/>
              <w:bottom w:val="single" w:sz="2" w:space="0" w:color="auto"/>
            </w:tcBorders>
            <w:shd w:val="clear" w:color="auto" w:fill="auto"/>
            <w:noWrap/>
            <w:vAlign w:val="center"/>
            <w:hideMark/>
          </w:tcPr>
          <w:p w14:paraId="1888D6C4" w14:textId="77777777" w:rsidR="002A11CA" w:rsidRPr="006A2D8E" w:rsidRDefault="002A11CA" w:rsidP="007A5092">
            <w:pPr>
              <w:pStyle w:val="cuadroCabe"/>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54A3E176"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2E0D57EA"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50F28300"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02986C6C"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2C842169" w14:textId="77777777" w:rsidR="002A11CA" w:rsidRPr="006A2D8E" w:rsidRDefault="002A11CA" w:rsidP="007A5092">
            <w:pPr>
              <w:pStyle w:val="cuadroCabe"/>
              <w:jc w:val="right"/>
              <w:rPr>
                <w:lang w:val="es-ES" w:eastAsia="es-ES"/>
              </w:rPr>
            </w:pPr>
            <w:r>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64027922" w14:textId="77777777" w:rsidR="002A11CA" w:rsidRPr="006A2D8E" w:rsidRDefault="002A11CA" w:rsidP="007A5092">
            <w:pPr>
              <w:pStyle w:val="cuadroCabe"/>
              <w:jc w:val="right"/>
              <w:rPr>
                <w:lang w:val="es-ES" w:eastAsia="es-ES"/>
              </w:rPr>
            </w:pPr>
            <w:r>
              <w:rPr>
                <w:lang w:val="es-ES" w:eastAsia="es-ES"/>
              </w:rPr>
              <w:t>-</w:t>
            </w:r>
          </w:p>
        </w:tc>
      </w:tr>
      <w:tr w:rsidR="002A11CA" w:rsidRPr="006A2D8E" w14:paraId="72C5EC33" w14:textId="77777777" w:rsidTr="001F46E7">
        <w:trPr>
          <w:trHeight w:val="198"/>
        </w:trPr>
        <w:tc>
          <w:tcPr>
            <w:tcW w:w="1940" w:type="dxa"/>
            <w:vMerge/>
            <w:tcBorders>
              <w:top w:val="single" w:sz="2" w:space="0" w:color="auto"/>
              <w:bottom w:val="single" w:sz="2" w:space="0" w:color="auto"/>
            </w:tcBorders>
            <w:vAlign w:val="center"/>
            <w:hideMark/>
          </w:tcPr>
          <w:p w14:paraId="3EEFC4C0" w14:textId="77777777" w:rsidR="002A11CA" w:rsidRPr="006A2D8E" w:rsidRDefault="002A11CA" w:rsidP="00F200AC">
            <w:pPr>
              <w:pStyle w:val="cuatexto"/>
              <w:jc w:val="left"/>
              <w:rPr>
                <w:lang w:val="es-ES" w:eastAsia="es-ES"/>
              </w:rPr>
            </w:pPr>
          </w:p>
        </w:tc>
        <w:tc>
          <w:tcPr>
            <w:tcW w:w="1194" w:type="dxa"/>
            <w:tcBorders>
              <w:top w:val="single" w:sz="2" w:space="0" w:color="auto"/>
              <w:bottom w:val="single" w:sz="2" w:space="0" w:color="auto"/>
            </w:tcBorders>
            <w:shd w:val="clear" w:color="auto" w:fill="auto"/>
            <w:noWrap/>
            <w:vAlign w:val="bottom"/>
            <w:hideMark/>
          </w:tcPr>
          <w:p w14:paraId="0F5BE101" w14:textId="77777777" w:rsidR="002A11CA" w:rsidRPr="006A2D8E" w:rsidRDefault="002A11CA" w:rsidP="007A5092">
            <w:pPr>
              <w:pStyle w:val="cuadroCabe"/>
              <w:rPr>
                <w:lang w:val="es-ES" w:eastAsia="es-ES"/>
              </w:rPr>
            </w:pPr>
            <w:r w:rsidRPr="006A2D8E">
              <w:rPr>
                <w:lang w:val="es-ES" w:eastAsia="es-ES"/>
              </w:rPr>
              <w:t>Estella</w:t>
            </w:r>
          </w:p>
        </w:tc>
        <w:tc>
          <w:tcPr>
            <w:tcW w:w="1553" w:type="dxa"/>
            <w:tcBorders>
              <w:top w:val="single" w:sz="2" w:space="0" w:color="auto"/>
              <w:bottom w:val="single" w:sz="2" w:space="0" w:color="auto"/>
            </w:tcBorders>
            <w:shd w:val="clear" w:color="auto" w:fill="auto"/>
            <w:noWrap/>
            <w:vAlign w:val="center"/>
            <w:hideMark/>
          </w:tcPr>
          <w:p w14:paraId="52D3A261" w14:textId="77777777" w:rsidR="002A11CA" w:rsidRPr="006A2D8E" w:rsidRDefault="002A11CA" w:rsidP="007A5092">
            <w:pPr>
              <w:pStyle w:val="cuadroCabe"/>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1C0933DD"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281769D9"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25446507"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4BE4840D"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18AABDA4" w14:textId="77777777" w:rsidR="002A11CA" w:rsidRPr="006A2D8E" w:rsidRDefault="002A11CA" w:rsidP="007A5092">
            <w:pPr>
              <w:pStyle w:val="cuadroCabe"/>
              <w:jc w:val="right"/>
              <w:rPr>
                <w:lang w:val="es-ES" w:eastAsia="es-ES"/>
              </w:rPr>
            </w:pPr>
            <w:r>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693A0B07" w14:textId="77777777" w:rsidR="002A11CA" w:rsidRPr="006A2D8E" w:rsidRDefault="002A11CA" w:rsidP="007A5092">
            <w:pPr>
              <w:pStyle w:val="cuadroCabe"/>
              <w:jc w:val="right"/>
              <w:rPr>
                <w:lang w:val="es-ES" w:eastAsia="es-ES"/>
              </w:rPr>
            </w:pPr>
            <w:r>
              <w:rPr>
                <w:lang w:val="es-ES" w:eastAsia="es-ES"/>
              </w:rPr>
              <w:t>-</w:t>
            </w:r>
          </w:p>
        </w:tc>
      </w:tr>
      <w:tr w:rsidR="002A11CA" w:rsidRPr="006A2D8E" w14:paraId="033A35AD"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2E034682" w14:textId="3992C418" w:rsidR="002A11CA" w:rsidRPr="006A2D8E" w:rsidRDefault="002A11CA" w:rsidP="00F200AC">
            <w:pPr>
              <w:pStyle w:val="cuatexto"/>
              <w:jc w:val="left"/>
              <w:rPr>
                <w:lang w:val="es-ES" w:eastAsia="es-ES"/>
              </w:rPr>
            </w:pPr>
            <w:r w:rsidRPr="006A2D8E">
              <w:rPr>
                <w:lang w:val="es-ES" w:eastAsia="es-ES"/>
              </w:rPr>
              <w:t>C</w:t>
            </w:r>
            <w:r w:rsidR="00F61B9C">
              <w:rPr>
                <w:lang w:val="es-ES" w:eastAsia="es-ES"/>
              </w:rPr>
              <w:t>ir</w:t>
            </w:r>
            <w:r w:rsidRPr="006A2D8E">
              <w:rPr>
                <w:lang w:val="es-ES" w:eastAsia="es-ES"/>
              </w:rPr>
              <w:t>. Plástica</w:t>
            </w:r>
          </w:p>
        </w:tc>
        <w:tc>
          <w:tcPr>
            <w:tcW w:w="1194" w:type="dxa"/>
            <w:tcBorders>
              <w:top w:val="single" w:sz="2" w:space="0" w:color="auto"/>
              <w:bottom w:val="single" w:sz="2" w:space="0" w:color="auto"/>
            </w:tcBorders>
            <w:shd w:val="clear" w:color="auto" w:fill="auto"/>
            <w:noWrap/>
            <w:vAlign w:val="bottom"/>
            <w:hideMark/>
          </w:tcPr>
          <w:p w14:paraId="4EB4A4F2" w14:textId="77777777" w:rsidR="002A11CA" w:rsidRPr="006A2D8E" w:rsidRDefault="002A11CA" w:rsidP="007A5092">
            <w:pPr>
              <w:pStyle w:val="cuadroCabe"/>
              <w:rPr>
                <w:lang w:val="es-ES" w:eastAsia="es-ES"/>
              </w:rPr>
            </w:pPr>
            <w:r w:rsidRPr="006A2D8E">
              <w:rPr>
                <w:lang w:val="es-ES" w:eastAsia="es-ES"/>
              </w:rPr>
              <w:t>Pamplona</w:t>
            </w:r>
          </w:p>
        </w:tc>
        <w:tc>
          <w:tcPr>
            <w:tcW w:w="1553" w:type="dxa"/>
            <w:tcBorders>
              <w:top w:val="single" w:sz="2" w:space="0" w:color="auto"/>
              <w:bottom w:val="single" w:sz="2" w:space="0" w:color="auto"/>
            </w:tcBorders>
            <w:shd w:val="clear" w:color="auto" w:fill="auto"/>
            <w:noWrap/>
            <w:vAlign w:val="center"/>
            <w:hideMark/>
          </w:tcPr>
          <w:p w14:paraId="0328A8D7" w14:textId="77777777" w:rsidR="002A11CA" w:rsidRPr="006A2D8E" w:rsidRDefault="002A11CA" w:rsidP="007A5092">
            <w:pPr>
              <w:pStyle w:val="cuadroCabe"/>
              <w:jc w:val="right"/>
              <w:rPr>
                <w:lang w:val="es-ES" w:eastAsia="es-ES"/>
              </w:rPr>
            </w:pPr>
            <w:r w:rsidRPr="006A2D8E">
              <w:rPr>
                <w:lang w:val="es-ES" w:eastAsia="es-ES"/>
              </w:rPr>
              <w:t>14</w:t>
            </w:r>
          </w:p>
        </w:tc>
        <w:tc>
          <w:tcPr>
            <w:tcW w:w="1553" w:type="dxa"/>
            <w:tcBorders>
              <w:top w:val="single" w:sz="2" w:space="0" w:color="auto"/>
              <w:bottom w:val="single" w:sz="2" w:space="0" w:color="auto"/>
            </w:tcBorders>
            <w:shd w:val="clear" w:color="auto" w:fill="auto"/>
            <w:noWrap/>
            <w:vAlign w:val="center"/>
            <w:hideMark/>
          </w:tcPr>
          <w:p w14:paraId="49E1FA2D" w14:textId="77777777" w:rsidR="002A11CA" w:rsidRPr="006A2D8E" w:rsidRDefault="002A11CA" w:rsidP="00F200AC">
            <w:pPr>
              <w:pStyle w:val="cuatexto"/>
              <w:jc w:val="right"/>
              <w:rPr>
                <w:lang w:val="es-ES" w:eastAsia="es-ES"/>
              </w:rPr>
            </w:pPr>
            <w:r w:rsidRPr="006A2D8E">
              <w:rPr>
                <w:lang w:val="es-ES" w:eastAsia="es-ES"/>
              </w:rPr>
              <w:t>15</w:t>
            </w:r>
          </w:p>
        </w:tc>
        <w:tc>
          <w:tcPr>
            <w:tcW w:w="1553" w:type="dxa"/>
            <w:tcBorders>
              <w:top w:val="single" w:sz="2" w:space="0" w:color="auto"/>
              <w:bottom w:val="single" w:sz="2" w:space="0" w:color="auto"/>
            </w:tcBorders>
            <w:shd w:val="clear" w:color="auto" w:fill="auto"/>
            <w:noWrap/>
            <w:vAlign w:val="center"/>
            <w:hideMark/>
          </w:tcPr>
          <w:p w14:paraId="7D47616B" w14:textId="77777777" w:rsidR="002A11CA" w:rsidRPr="006A2D8E" w:rsidRDefault="002A11CA" w:rsidP="00F200AC">
            <w:pPr>
              <w:pStyle w:val="cuatexto"/>
              <w:jc w:val="right"/>
              <w:rPr>
                <w:lang w:val="es-ES" w:eastAsia="es-ES"/>
              </w:rPr>
            </w:pPr>
            <w:r w:rsidRPr="006A2D8E">
              <w:rPr>
                <w:lang w:val="es-ES" w:eastAsia="es-ES"/>
              </w:rPr>
              <w:t>33</w:t>
            </w:r>
          </w:p>
        </w:tc>
        <w:tc>
          <w:tcPr>
            <w:tcW w:w="1553" w:type="dxa"/>
            <w:tcBorders>
              <w:top w:val="single" w:sz="2" w:space="0" w:color="auto"/>
              <w:bottom w:val="single" w:sz="2" w:space="0" w:color="auto"/>
            </w:tcBorders>
            <w:shd w:val="clear" w:color="auto" w:fill="auto"/>
            <w:noWrap/>
            <w:vAlign w:val="center"/>
            <w:hideMark/>
          </w:tcPr>
          <w:p w14:paraId="36714B3F" w14:textId="77777777" w:rsidR="002A11CA" w:rsidRPr="006A2D8E" w:rsidRDefault="002A11CA" w:rsidP="00F200AC">
            <w:pPr>
              <w:pStyle w:val="cuatexto"/>
              <w:jc w:val="right"/>
              <w:rPr>
                <w:lang w:val="es-ES" w:eastAsia="es-ES"/>
              </w:rPr>
            </w:pPr>
            <w:r w:rsidRPr="006A2D8E">
              <w:rPr>
                <w:lang w:val="es-ES" w:eastAsia="es-ES"/>
              </w:rPr>
              <w:t>63</w:t>
            </w:r>
          </w:p>
        </w:tc>
        <w:tc>
          <w:tcPr>
            <w:tcW w:w="1553" w:type="dxa"/>
            <w:tcBorders>
              <w:top w:val="single" w:sz="2" w:space="0" w:color="auto"/>
              <w:bottom w:val="single" w:sz="2" w:space="0" w:color="auto"/>
            </w:tcBorders>
            <w:shd w:val="clear" w:color="auto" w:fill="auto"/>
            <w:noWrap/>
            <w:vAlign w:val="center"/>
            <w:hideMark/>
          </w:tcPr>
          <w:p w14:paraId="33606FA7" w14:textId="77777777" w:rsidR="002A11CA" w:rsidRPr="006A2D8E" w:rsidRDefault="002A11CA" w:rsidP="00F200AC">
            <w:pPr>
              <w:pStyle w:val="cuatexto"/>
              <w:jc w:val="right"/>
              <w:rPr>
                <w:lang w:val="es-ES" w:eastAsia="es-ES"/>
              </w:rPr>
            </w:pPr>
            <w:r w:rsidRPr="006A2D8E">
              <w:rPr>
                <w:lang w:val="es-ES" w:eastAsia="es-ES"/>
              </w:rPr>
              <w:t>120</w:t>
            </w:r>
          </w:p>
        </w:tc>
        <w:tc>
          <w:tcPr>
            <w:tcW w:w="1553" w:type="dxa"/>
            <w:tcBorders>
              <w:top w:val="single" w:sz="2" w:space="0" w:color="auto"/>
              <w:bottom w:val="single" w:sz="2" w:space="0" w:color="auto"/>
            </w:tcBorders>
            <w:shd w:val="clear" w:color="auto" w:fill="auto"/>
            <w:noWrap/>
            <w:vAlign w:val="center"/>
            <w:hideMark/>
          </w:tcPr>
          <w:p w14:paraId="15A82340" w14:textId="77777777" w:rsidR="002A11CA" w:rsidRPr="006A2D8E" w:rsidRDefault="002A11CA" w:rsidP="007A5092">
            <w:pPr>
              <w:pStyle w:val="cuadroCabe"/>
              <w:jc w:val="right"/>
              <w:rPr>
                <w:lang w:val="es-ES" w:eastAsia="es-ES"/>
              </w:rPr>
            </w:pPr>
            <w:r w:rsidRPr="006A2D8E">
              <w:rPr>
                <w:lang w:val="es-ES" w:eastAsia="es-ES"/>
              </w:rPr>
              <w:t>757</w:t>
            </w:r>
          </w:p>
        </w:tc>
        <w:tc>
          <w:tcPr>
            <w:tcW w:w="1553" w:type="dxa"/>
            <w:tcBorders>
              <w:top w:val="single" w:sz="2" w:space="0" w:color="auto"/>
              <w:bottom w:val="single" w:sz="2" w:space="0" w:color="auto"/>
            </w:tcBorders>
            <w:shd w:val="clear" w:color="auto" w:fill="auto"/>
            <w:noWrap/>
            <w:vAlign w:val="center"/>
            <w:hideMark/>
          </w:tcPr>
          <w:p w14:paraId="6E5D0FF6" w14:textId="77777777" w:rsidR="002A11CA" w:rsidRPr="006A2D8E" w:rsidRDefault="002A11CA" w:rsidP="007A5092">
            <w:pPr>
              <w:pStyle w:val="cuadroCabe"/>
              <w:jc w:val="right"/>
              <w:rPr>
                <w:lang w:val="es-ES" w:eastAsia="es-ES"/>
              </w:rPr>
            </w:pPr>
            <w:r w:rsidRPr="006A2D8E">
              <w:rPr>
                <w:lang w:val="es-ES" w:eastAsia="es-ES"/>
              </w:rPr>
              <w:t>90</w:t>
            </w:r>
          </w:p>
        </w:tc>
      </w:tr>
      <w:tr w:rsidR="002A11CA" w:rsidRPr="006A2D8E" w14:paraId="77C3B2D9" w14:textId="77777777" w:rsidTr="001F46E7">
        <w:trPr>
          <w:trHeight w:val="198"/>
        </w:trPr>
        <w:tc>
          <w:tcPr>
            <w:tcW w:w="1940" w:type="dxa"/>
            <w:vMerge/>
            <w:tcBorders>
              <w:top w:val="single" w:sz="2" w:space="0" w:color="auto"/>
              <w:bottom w:val="single" w:sz="2" w:space="0" w:color="auto"/>
            </w:tcBorders>
            <w:vAlign w:val="center"/>
            <w:hideMark/>
          </w:tcPr>
          <w:p w14:paraId="6B29D123" w14:textId="77777777" w:rsidR="002A11CA" w:rsidRPr="006A2D8E" w:rsidRDefault="002A11CA" w:rsidP="00F200AC">
            <w:pPr>
              <w:pStyle w:val="cuatexto"/>
              <w:jc w:val="left"/>
              <w:rPr>
                <w:lang w:val="es-ES" w:eastAsia="es-ES"/>
              </w:rPr>
            </w:pPr>
          </w:p>
        </w:tc>
        <w:tc>
          <w:tcPr>
            <w:tcW w:w="1194" w:type="dxa"/>
            <w:tcBorders>
              <w:top w:val="single" w:sz="2" w:space="0" w:color="auto"/>
              <w:bottom w:val="single" w:sz="2" w:space="0" w:color="auto"/>
            </w:tcBorders>
            <w:shd w:val="clear" w:color="auto" w:fill="auto"/>
            <w:noWrap/>
            <w:vAlign w:val="bottom"/>
            <w:hideMark/>
          </w:tcPr>
          <w:p w14:paraId="3E491AC3" w14:textId="77777777" w:rsidR="002A11CA" w:rsidRPr="006A2D8E" w:rsidRDefault="002A11CA" w:rsidP="007A5092">
            <w:pPr>
              <w:pStyle w:val="cuadroCabe"/>
              <w:rPr>
                <w:lang w:val="es-ES" w:eastAsia="es-ES"/>
              </w:rPr>
            </w:pPr>
            <w:r w:rsidRPr="006A2D8E">
              <w:rPr>
                <w:lang w:val="es-ES" w:eastAsia="es-ES"/>
              </w:rPr>
              <w:t>Tudela</w:t>
            </w:r>
          </w:p>
        </w:tc>
        <w:tc>
          <w:tcPr>
            <w:tcW w:w="1553" w:type="dxa"/>
            <w:tcBorders>
              <w:top w:val="single" w:sz="2" w:space="0" w:color="auto"/>
              <w:bottom w:val="single" w:sz="2" w:space="0" w:color="auto"/>
            </w:tcBorders>
            <w:shd w:val="clear" w:color="auto" w:fill="auto"/>
            <w:noWrap/>
            <w:vAlign w:val="center"/>
            <w:hideMark/>
          </w:tcPr>
          <w:p w14:paraId="15947CBD" w14:textId="77777777" w:rsidR="002A11CA" w:rsidRPr="006A2D8E" w:rsidRDefault="002A11CA" w:rsidP="007A5092">
            <w:pPr>
              <w:pStyle w:val="cuadroCabe"/>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7C822697"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280F5715"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6F8C8D94"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7E205582"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397D480D" w14:textId="77777777" w:rsidR="002A11CA" w:rsidRPr="006A2D8E" w:rsidRDefault="002A11CA" w:rsidP="007A5092">
            <w:pPr>
              <w:pStyle w:val="cuadroCabe"/>
              <w:jc w:val="right"/>
              <w:rPr>
                <w:lang w:val="es-ES" w:eastAsia="es-ES"/>
              </w:rPr>
            </w:pPr>
            <w:r>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1641DCE3" w14:textId="77777777" w:rsidR="002A11CA" w:rsidRPr="006A2D8E" w:rsidRDefault="002A11CA" w:rsidP="007A5092">
            <w:pPr>
              <w:pStyle w:val="cuadroCabe"/>
              <w:jc w:val="right"/>
              <w:rPr>
                <w:lang w:val="es-ES" w:eastAsia="es-ES"/>
              </w:rPr>
            </w:pPr>
            <w:r>
              <w:rPr>
                <w:lang w:val="es-ES" w:eastAsia="es-ES"/>
              </w:rPr>
              <w:t>-</w:t>
            </w:r>
          </w:p>
        </w:tc>
      </w:tr>
      <w:tr w:rsidR="002A11CA" w:rsidRPr="006A2D8E" w14:paraId="55FF1929" w14:textId="77777777" w:rsidTr="001F46E7">
        <w:trPr>
          <w:trHeight w:val="198"/>
        </w:trPr>
        <w:tc>
          <w:tcPr>
            <w:tcW w:w="1940" w:type="dxa"/>
            <w:vMerge/>
            <w:tcBorders>
              <w:top w:val="single" w:sz="2" w:space="0" w:color="auto"/>
              <w:bottom w:val="single" w:sz="2" w:space="0" w:color="auto"/>
            </w:tcBorders>
            <w:vAlign w:val="center"/>
            <w:hideMark/>
          </w:tcPr>
          <w:p w14:paraId="29B12C7D" w14:textId="77777777" w:rsidR="002A11CA" w:rsidRPr="006A2D8E" w:rsidRDefault="002A11CA" w:rsidP="00F200AC">
            <w:pPr>
              <w:pStyle w:val="cuatexto"/>
              <w:jc w:val="left"/>
              <w:rPr>
                <w:lang w:val="es-ES" w:eastAsia="es-ES"/>
              </w:rPr>
            </w:pPr>
          </w:p>
        </w:tc>
        <w:tc>
          <w:tcPr>
            <w:tcW w:w="1194" w:type="dxa"/>
            <w:tcBorders>
              <w:top w:val="single" w:sz="2" w:space="0" w:color="auto"/>
              <w:bottom w:val="single" w:sz="2" w:space="0" w:color="auto"/>
            </w:tcBorders>
            <w:shd w:val="clear" w:color="auto" w:fill="auto"/>
            <w:noWrap/>
            <w:vAlign w:val="bottom"/>
            <w:hideMark/>
          </w:tcPr>
          <w:p w14:paraId="0D04826B" w14:textId="77777777" w:rsidR="002A11CA" w:rsidRPr="006A2D8E" w:rsidRDefault="002A11CA" w:rsidP="007A5092">
            <w:pPr>
              <w:pStyle w:val="cuadroCabe"/>
              <w:rPr>
                <w:lang w:val="es-ES" w:eastAsia="es-ES"/>
              </w:rPr>
            </w:pPr>
            <w:r w:rsidRPr="006A2D8E">
              <w:rPr>
                <w:lang w:val="es-ES" w:eastAsia="es-ES"/>
              </w:rPr>
              <w:t>Estella</w:t>
            </w:r>
          </w:p>
        </w:tc>
        <w:tc>
          <w:tcPr>
            <w:tcW w:w="1553" w:type="dxa"/>
            <w:tcBorders>
              <w:top w:val="single" w:sz="2" w:space="0" w:color="auto"/>
              <w:bottom w:val="single" w:sz="2" w:space="0" w:color="auto"/>
            </w:tcBorders>
            <w:shd w:val="clear" w:color="auto" w:fill="auto"/>
            <w:noWrap/>
            <w:vAlign w:val="center"/>
            <w:hideMark/>
          </w:tcPr>
          <w:p w14:paraId="010BEF88" w14:textId="77777777" w:rsidR="002A11CA" w:rsidRPr="006A2D8E" w:rsidRDefault="002A11CA" w:rsidP="007A5092">
            <w:pPr>
              <w:pStyle w:val="cuadroCabe"/>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41F0F1C6"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537809B4"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3F191C5A"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416179FE"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5391E22F" w14:textId="77777777" w:rsidR="002A11CA" w:rsidRPr="006A2D8E" w:rsidRDefault="002A11CA" w:rsidP="007A5092">
            <w:pPr>
              <w:pStyle w:val="cuadroCabe"/>
              <w:jc w:val="right"/>
              <w:rPr>
                <w:lang w:val="es-ES" w:eastAsia="es-ES"/>
              </w:rPr>
            </w:pPr>
            <w:r>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1E9F07E8" w14:textId="77777777" w:rsidR="002A11CA" w:rsidRPr="006A2D8E" w:rsidRDefault="002A11CA" w:rsidP="007A5092">
            <w:pPr>
              <w:pStyle w:val="cuadroCabe"/>
              <w:jc w:val="right"/>
              <w:rPr>
                <w:lang w:val="es-ES" w:eastAsia="es-ES"/>
              </w:rPr>
            </w:pPr>
            <w:r>
              <w:rPr>
                <w:lang w:val="es-ES" w:eastAsia="es-ES"/>
              </w:rPr>
              <w:t>-</w:t>
            </w:r>
          </w:p>
        </w:tc>
      </w:tr>
      <w:tr w:rsidR="002A11CA" w:rsidRPr="006A2D8E" w14:paraId="6367AD76"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3675177B" w14:textId="1ED58ABF" w:rsidR="002A11CA" w:rsidRPr="006A2D8E" w:rsidRDefault="002A11CA" w:rsidP="00F200AC">
            <w:pPr>
              <w:pStyle w:val="cuatexto"/>
              <w:jc w:val="left"/>
              <w:rPr>
                <w:lang w:val="es-ES" w:eastAsia="es-ES"/>
              </w:rPr>
            </w:pPr>
            <w:r w:rsidRPr="006A2D8E">
              <w:rPr>
                <w:lang w:val="es-ES" w:eastAsia="es-ES"/>
              </w:rPr>
              <w:t>C</w:t>
            </w:r>
            <w:r w:rsidR="00F61B9C">
              <w:rPr>
                <w:lang w:val="es-ES" w:eastAsia="es-ES"/>
              </w:rPr>
              <w:t>ir</w:t>
            </w:r>
            <w:r w:rsidRPr="006A2D8E">
              <w:rPr>
                <w:lang w:val="es-ES" w:eastAsia="es-ES"/>
              </w:rPr>
              <w:t>.</w:t>
            </w:r>
            <w:r w:rsidR="00F61B9C">
              <w:rPr>
                <w:lang w:val="es-ES" w:eastAsia="es-ES"/>
              </w:rPr>
              <w:t xml:space="preserve"> T</w:t>
            </w:r>
            <w:r w:rsidRPr="006A2D8E">
              <w:rPr>
                <w:lang w:val="es-ES" w:eastAsia="es-ES"/>
              </w:rPr>
              <w:t>orácica</w:t>
            </w:r>
          </w:p>
        </w:tc>
        <w:tc>
          <w:tcPr>
            <w:tcW w:w="1194" w:type="dxa"/>
            <w:tcBorders>
              <w:top w:val="single" w:sz="2" w:space="0" w:color="auto"/>
              <w:bottom w:val="single" w:sz="2" w:space="0" w:color="auto"/>
            </w:tcBorders>
            <w:shd w:val="clear" w:color="auto" w:fill="auto"/>
            <w:noWrap/>
            <w:vAlign w:val="bottom"/>
            <w:hideMark/>
          </w:tcPr>
          <w:p w14:paraId="45129E81" w14:textId="77777777" w:rsidR="002A11CA" w:rsidRPr="006A2D8E" w:rsidRDefault="002A11CA" w:rsidP="007A5092">
            <w:pPr>
              <w:pStyle w:val="cuadroCabe"/>
              <w:rPr>
                <w:lang w:val="es-ES" w:eastAsia="es-ES"/>
              </w:rPr>
            </w:pPr>
            <w:r w:rsidRPr="006A2D8E">
              <w:rPr>
                <w:lang w:val="es-ES" w:eastAsia="es-ES"/>
              </w:rPr>
              <w:t>Pamplona</w:t>
            </w:r>
          </w:p>
        </w:tc>
        <w:tc>
          <w:tcPr>
            <w:tcW w:w="1553" w:type="dxa"/>
            <w:tcBorders>
              <w:top w:val="single" w:sz="2" w:space="0" w:color="auto"/>
              <w:bottom w:val="single" w:sz="2" w:space="0" w:color="auto"/>
            </w:tcBorders>
            <w:shd w:val="clear" w:color="auto" w:fill="auto"/>
            <w:noWrap/>
            <w:vAlign w:val="center"/>
            <w:hideMark/>
          </w:tcPr>
          <w:p w14:paraId="76578603" w14:textId="77777777" w:rsidR="002A11CA" w:rsidRPr="006A2D8E" w:rsidRDefault="002A11CA" w:rsidP="007A5092">
            <w:pPr>
              <w:pStyle w:val="cuadroCabe"/>
              <w:jc w:val="right"/>
              <w:rPr>
                <w:lang w:val="es-ES" w:eastAsia="es-ES"/>
              </w:rPr>
            </w:pPr>
            <w:r w:rsidRPr="006A2D8E">
              <w:rPr>
                <w:lang w:val="es-ES" w:eastAsia="es-ES"/>
              </w:rPr>
              <w:t>15</w:t>
            </w:r>
          </w:p>
        </w:tc>
        <w:tc>
          <w:tcPr>
            <w:tcW w:w="1553" w:type="dxa"/>
            <w:tcBorders>
              <w:top w:val="single" w:sz="2" w:space="0" w:color="auto"/>
              <w:bottom w:val="single" w:sz="2" w:space="0" w:color="auto"/>
            </w:tcBorders>
            <w:shd w:val="clear" w:color="auto" w:fill="auto"/>
            <w:noWrap/>
            <w:vAlign w:val="center"/>
            <w:hideMark/>
          </w:tcPr>
          <w:p w14:paraId="16BD286A" w14:textId="77777777" w:rsidR="002A11CA" w:rsidRPr="006A2D8E" w:rsidRDefault="002A11CA" w:rsidP="00F200AC">
            <w:pPr>
              <w:pStyle w:val="cuatexto"/>
              <w:jc w:val="right"/>
              <w:rPr>
                <w:lang w:val="es-ES" w:eastAsia="es-ES"/>
              </w:rPr>
            </w:pPr>
            <w:r w:rsidRPr="006A2D8E">
              <w:rPr>
                <w:lang w:val="es-ES" w:eastAsia="es-ES"/>
              </w:rPr>
              <w:t>9</w:t>
            </w:r>
          </w:p>
        </w:tc>
        <w:tc>
          <w:tcPr>
            <w:tcW w:w="1553" w:type="dxa"/>
            <w:tcBorders>
              <w:top w:val="single" w:sz="2" w:space="0" w:color="auto"/>
              <w:bottom w:val="single" w:sz="2" w:space="0" w:color="auto"/>
            </w:tcBorders>
            <w:shd w:val="clear" w:color="auto" w:fill="auto"/>
            <w:noWrap/>
            <w:vAlign w:val="center"/>
            <w:hideMark/>
          </w:tcPr>
          <w:p w14:paraId="71C41FC7" w14:textId="77777777" w:rsidR="002A11CA" w:rsidRPr="006A2D8E" w:rsidRDefault="002A11CA" w:rsidP="00F200AC">
            <w:pPr>
              <w:pStyle w:val="cuatexto"/>
              <w:jc w:val="right"/>
              <w:rPr>
                <w:lang w:val="es-ES" w:eastAsia="es-ES"/>
              </w:rPr>
            </w:pPr>
            <w:r w:rsidRPr="006A2D8E">
              <w:rPr>
                <w:lang w:val="es-ES" w:eastAsia="es-ES"/>
              </w:rPr>
              <w:t>23</w:t>
            </w:r>
          </w:p>
        </w:tc>
        <w:tc>
          <w:tcPr>
            <w:tcW w:w="1553" w:type="dxa"/>
            <w:tcBorders>
              <w:top w:val="single" w:sz="2" w:space="0" w:color="auto"/>
              <w:bottom w:val="single" w:sz="2" w:space="0" w:color="auto"/>
            </w:tcBorders>
            <w:shd w:val="clear" w:color="auto" w:fill="auto"/>
            <w:noWrap/>
            <w:vAlign w:val="center"/>
            <w:hideMark/>
          </w:tcPr>
          <w:p w14:paraId="0C041B1E" w14:textId="77777777" w:rsidR="002A11CA" w:rsidRPr="006A2D8E" w:rsidRDefault="002A11CA" w:rsidP="00F200AC">
            <w:pPr>
              <w:pStyle w:val="cuatexto"/>
              <w:jc w:val="right"/>
              <w:rPr>
                <w:lang w:val="es-ES" w:eastAsia="es-ES"/>
              </w:rPr>
            </w:pPr>
            <w:r w:rsidRPr="006A2D8E">
              <w:rPr>
                <w:lang w:val="es-ES" w:eastAsia="es-ES"/>
              </w:rPr>
              <w:t>29</w:t>
            </w:r>
          </w:p>
        </w:tc>
        <w:tc>
          <w:tcPr>
            <w:tcW w:w="1553" w:type="dxa"/>
            <w:tcBorders>
              <w:top w:val="single" w:sz="2" w:space="0" w:color="auto"/>
              <w:bottom w:val="single" w:sz="2" w:space="0" w:color="auto"/>
            </w:tcBorders>
            <w:shd w:val="clear" w:color="auto" w:fill="auto"/>
            <w:noWrap/>
            <w:vAlign w:val="center"/>
            <w:hideMark/>
          </w:tcPr>
          <w:p w14:paraId="14911143" w14:textId="77777777" w:rsidR="002A11CA" w:rsidRPr="006A2D8E" w:rsidRDefault="002A11CA" w:rsidP="00F200AC">
            <w:pPr>
              <w:pStyle w:val="cuatexto"/>
              <w:jc w:val="right"/>
              <w:rPr>
                <w:lang w:val="es-ES" w:eastAsia="es-ES"/>
              </w:rPr>
            </w:pPr>
            <w:r w:rsidRPr="006A2D8E">
              <w:rPr>
                <w:lang w:val="es-ES" w:eastAsia="es-ES"/>
              </w:rPr>
              <w:t>19</w:t>
            </w:r>
          </w:p>
        </w:tc>
        <w:tc>
          <w:tcPr>
            <w:tcW w:w="1553" w:type="dxa"/>
            <w:tcBorders>
              <w:top w:val="single" w:sz="2" w:space="0" w:color="auto"/>
              <w:bottom w:val="single" w:sz="2" w:space="0" w:color="auto"/>
            </w:tcBorders>
            <w:shd w:val="clear" w:color="auto" w:fill="auto"/>
            <w:noWrap/>
            <w:vAlign w:val="center"/>
            <w:hideMark/>
          </w:tcPr>
          <w:p w14:paraId="1C4FF622" w14:textId="77777777" w:rsidR="002A11CA" w:rsidRPr="006A2D8E" w:rsidRDefault="002A11CA" w:rsidP="007A5092">
            <w:pPr>
              <w:pStyle w:val="cuadroCabe"/>
              <w:jc w:val="right"/>
              <w:rPr>
                <w:lang w:val="es-ES" w:eastAsia="es-ES"/>
              </w:rPr>
            </w:pPr>
            <w:r w:rsidRPr="006A2D8E">
              <w:rPr>
                <w:lang w:val="es-ES" w:eastAsia="es-ES"/>
              </w:rPr>
              <w:t>27</w:t>
            </w:r>
          </w:p>
        </w:tc>
        <w:tc>
          <w:tcPr>
            <w:tcW w:w="1553" w:type="dxa"/>
            <w:tcBorders>
              <w:top w:val="single" w:sz="2" w:space="0" w:color="auto"/>
              <w:bottom w:val="single" w:sz="2" w:space="0" w:color="auto"/>
            </w:tcBorders>
            <w:shd w:val="clear" w:color="auto" w:fill="auto"/>
            <w:noWrap/>
            <w:vAlign w:val="center"/>
            <w:hideMark/>
          </w:tcPr>
          <w:p w14:paraId="42A23212" w14:textId="77777777" w:rsidR="002A11CA" w:rsidRPr="006A2D8E" w:rsidRDefault="002A11CA" w:rsidP="007A5092">
            <w:pPr>
              <w:pStyle w:val="cuadroCabe"/>
              <w:jc w:val="right"/>
              <w:rPr>
                <w:lang w:val="es-ES" w:eastAsia="es-ES"/>
              </w:rPr>
            </w:pPr>
            <w:r w:rsidRPr="006A2D8E">
              <w:rPr>
                <w:lang w:val="es-ES" w:eastAsia="es-ES"/>
              </w:rPr>
              <w:t>-34</w:t>
            </w:r>
          </w:p>
        </w:tc>
      </w:tr>
      <w:tr w:rsidR="002A11CA" w:rsidRPr="006A2D8E" w14:paraId="621BB43B" w14:textId="77777777" w:rsidTr="001F46E7">
        <w:trPr>
          <w:trHeight w:val="198"/>
        </w:trPr>
        <w:tc>
          <w:tcPr>
            <w:tcW w:w="1940" w:type="dxa"/>
            <w:vMerge/>
            <w:tcBorders>
              <w:top w:val="single" w:sz="2" w:space="0" w:color="auto"/>
              <w:bottom w:val="single" w:sz="2" w:space="0" w:color="auto"/>
            </w:tcBorders>
            <w:vAlign w:val="center"/>
            <w:hideMark/>
          </w:tcPr>
          <w:p w14:paraId="1B76684D" w14:textId="77777777" w:rsidR="002A11CA" w:rsidRPr="006A2D8E" w:rsidRDefault="002A11CA" w:rsidP="00F200AC">
            <w:pPr>
              <w:pStyle w:val="cuatexto"/>
              <w:jc w:val="left"/>
              <w:rPr>
                <w:lang w:val="es-ES" w:eastAsia="es-ES"/>
              </w:rPr>
            </w:pPr>
          </w:p>
        </w:tc>
        <w:tc>
          <w:tcPr>
            <w:tcW w:w="1194" w:type="dxa"/>
            <w:tcBorders>
              <w:top w:val="single" w:sz="2" w:space="0" w:color="auto"/>
              <w:bottom w:val="single" w:sz="2" w:space="0" w:color="auto"/>
            </w:tcBorders>
            <w:shd w:val="clear" w:color="auto" w:fill="auto"/>
            <w:noWrap/>
            <w:vAlign w:val="bottom"/>
            <w:hideMark/>
          </w:tcPr>
          <w:p w14:paraId="288C230C" w14:textId="77777777" w:rsidR="002A11CA" w:rsidRPr="006A2D8E" w:rsidRDefault="002A11CA" w:rsidP="007A5092">
            <w:pPr>
              <w:pStyle w:val="cuadroCabe"/>
              <w:rPr>
                <w:lang w:val="es-ES" w:eastAsia="es-ES"/>
              </w:rPr>
            </w:pPr>
            <w:r w:rsidRPr="006A2D8E">
              <w:rPr>
                <w:lang w:val="es-ES" w:eastAsia="es-ES"/>
              </w:rPr>
              <w:t>Tudela</w:t>
            </w:r>
          </w:p>
        </w:tc>
        <w:tc>
          <w:tcPr>
            <w:tcW w:w="1553" w:type="dxa"/>
            <w:tcBorders>
              <w:top w:val="single" w:sz="2" w:space="0" w:color="auto"/>
              <w:bottom w:val="single" w:sz="2" w:space="0" w:color="auto"/>
            </w:tcBorders>
            <w:shd w:val="clear" w:color="auto" w:fill="auto"/>
            <w:noWrap/>
            <w:vAlign w:val="center"/>
            <w:hideMark/>
          </w:tcPr>
          <w:p w14:paraId="23294B5E" w14:textId="77777777" w:rsidR="002A11CA" w:rsidRPr="006A2D8E" w:rsidRDefault="002A11CA" w:rsidP="007A5092">
            <w:pPr>
              <w:pStyle w:val="cuadroCabe"/>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023D1DFC"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7DB3EEEF"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7AE25556"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57F0C797"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4B25D5BB" w14:textId="77777777" w:rsidR="002A11CA" w:rsidRPr="006A2D8E" w:rsidRDefault="002A11CA" w:rsidP="007A5092">
            <w:pPr>
              <w:pStyle w:val="cuadroCabe"/>
              <w:jc w:val="right"/>
              <w:rPr>
                <w:lang w:val="es-ES" w:eastAsia="es-ES"/>
              </w:rPr>
            </w:pPr>
            <w:r>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058533AA" w14:textId="77777777" w:rsidR="002A11CA" w:rsidRPr="006A2D8E" w:rsidRDefault="002A11CA" w:rsidP="007A5092">
            <w:pPr>
              <w:pStyle w:val="cuadroCabe"/>
              <w:jc w:val="right"/>
              <w:rPr>
                <w:lang w:val="es-ES" w:eastAsia="es-ES"/>
              </w:rPr>
            </w:pPr>
            <w:r>
              <w:rPr>
                <w:lang w:val="es-ES" w:eastAsia="es-ES"/>
              </w:rPr>
              <w:t>-</w:t>
            </w:r>
          </w:p>
        </w:tc>
      </w:tr>
      <w:tr w:rsidR="002A11CA" w:rsidRPr="006A2D8E" w14:paraId="4DB52B98" w14:textId="77777777" w:rsidTr="001F46E7">
        <w:trPr>
          <w:trHeight w:val="198"/>
        </w:trPr>
        <w:tc>
          <w:tcPr>
            <w:tcW w:w="1940" w:type="dxa"/>
            <w:vMerge/>
            <w:tcBorders>
              <w:top w:val="single" w:sz="2" w:space="0" w:color="auto"/>
              <w:bottom w:val="single" w:sz="2" w:space="0" w:color="auto"/>
            </w:tcBorders>
            <w:vAlign w:val="center"/>
            <w:hideMark/>
          </w:tcPr>
          <w:p w14:paraId="5BDE3378" w14:textId="77777777" w:rsidR="002A11CA" w:rsidRPr="006A2D8E" w:rsidRDefault="002A11CA" w:rsidP="00F200AC">
            <w:pPr>
              <w:pStyle w:val="cuatexto"/>
              <w:jc w:val="left"/>
              <w:rPr>
                <w:lang w:val="es-ES" w:eastAsia="es-ES"/>
              </w:rPr>
            </w:pPr>
          </w:p>
        </w:tc>
        <w:tc>
          <w:tcPr>
            <w:tcW w:w="1194" w:type="dxa"/>
            <w:tcBorders>
              <w:top w:val="single" w:sz="2" w:space="0" w:color="auto"/>
              <w:bottom w:val="single" w:sz="2" w:space="0" w:color="auto"/>
            </w:tcBorders>
            <w:shd w:val="clear" w:color="auto" w:fill="auto"/>
            <w:noWrap/>
            <w:vAlign w:val="bottom"/>
            <w:hideMark/>
          </w:tcPr>
          <w:p w14:paraId="76695BFB" w14:textId="77777777" w:rsidR="002A11CA" w:rsidRPr="006A2D8E" w:rsidRDefault="002A11CA" w:rsidP="007A5092">
            <w:pPr>
              <w:pStyle w:val="cuadroCabe"/>
              <w:rPr>
                <w:lang w:val="es-ES" w:eastAsia="es-ES"/>
              </w:rPr>
            </w:pPr>
            <w:r w:rsidRPr="006A2D8E">
              <w:rPr>
                <w:lang w:val="es-ES" w:eastAsia="es-ES"/>
              </w:rPr>
              <w:t>Estella</w:t>
            </w:r>
          </w:p>
        </w:tc>
        <w:tc>
          <w:tcPr>
            <w:tcW w:w="1553" w:type="dxa"/>
            <w:tcBorders>
              <w:top w:val="single" w:sz="2" w:space="0" w:color="auto"/>
              <w:bottom w:val="single" w:sz="2" w:space="0" w:color="auto"/>
            </w:tcBorders>
            <w:shd w:val="clear" w:color="auto" w:fill="auto"/>
            <w:noWrap/>
            <w:vAlign w:val="center"/>
            <w:hideMark/>
          </w:tcPr>
          <w:p w14:paraId="42FAA0C6" w14:textId="77777777" w:rsidR="002A11CA" w:rsidRPr="006A2D8E" w:rsidRDefault="002A11CA" w:rsidP="007A5092">
            <w:pPr>
              <w:pStyle w:val="cuadroCabe"/>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23F697AF"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4625E08D"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3624621B"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2CD47A54"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6E65BE28" w14:textId="77777777" w:rsidR="002A11CA" w:rsidRPr="006A2D8E" w:rsidRDefault="002A11CA" w:rsidP="007A5092">
            <w:pPr>
              <w:pStyle w:val="cuadroCabe"/>
              <w:jc w:val="right"/>
              <w:rPr>
                <w:lang w:val="es-ES" w:eastAsia="es-ES"/>
              </w:rPr>
            </w:pPr>
            <w:r>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503CF5F9" w14:textId="77777777" w:rsidR="002A11CA" w:rsidRPr="006A2D8E" w:rsidRDefault="002A11CA" w:rsidP="007A5092">
            <w:pPr>
              <w:pStyle w:val="cuadroCabe"/>
              <w:jc w:val="right"/>
              <w:rPr>
                <w:lang w:val="es-ES" w:eastAsia="es-ES"/>
              </w:rPr>
            </w:pPr>
            <w:r>
              <w:rPr>
                <w:lang w:val="es-ES" w:eastAsia="es-ES"/>
              </w:rPr>
              <w:t>-</w:t>
            </w:r>
          </w:p>
        </w:tc>
      </w:tr>
      <w:tr w:rsidR="002A11CA" w:rsidRPr="006A2D8E" w14:paraId="59F89508"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3A5653C4" w14:textId="68F39C76" w:rsidR="002A11CA" w:rsidRPr="006A2D8E" w:rsidRDefault="002A11CA" w:rsidP="00F200AC">
            <w:pPr>
              <w:pStyle w:val="cuatexto"/>
              <w:jc w:val="left"/>
              <w:rPr>
                <w:lang w:val="es-ES" w:eastAsia="es-ES"/>
              </w:rPr>
            </w:pPr>
            <w:r w:rsidRPr="006A2D8E">
              <w:rPr>
                <w:lang w:val="es-ES" w:eastAsia="es-ES"/>
              </w:rPr>
              <w:t>C</w:t>
            </w:r>
            <w:r w:rsidR="00F61B9C">
              <w:rPr>
                <w:lang w:val="es-ES" w:eastAsia="es-ES"/>
              </w:rPr>
              <w:t>ir</w:t>
            </w:r>
            <w:r w:rsidRPr="006A2D8E">
              <w:rPr>
                <w:lang w:val="es-ES" w:eastAsia="es-ES"/>
              </w:rPr>
              <w:t>.</w:t>
            </w:r>
            <w:r w:rsidR="00F61B9C">
              <w:rPr>
                <w:lang w:val="es-ES" w:eastAsia="es-ES"/>
              </w:rPr>
              <w:t xml:space="preserve"> </w:t>
            </w:r>
            <w:r w:rsidRPr="006A2D8E">
              <w:rPr>
                <w:lang w:val="es-ES" w:eastAsia="es-ES"/>
              </w:rPr>
              <w:t>Vascular</w:t>
            </w:r>
          </w:p>
        </w:tc>
        <w:tc>
          <w:tcPr>
            <w:tcW w:w="1194" w:type="dxa"/>
            <w:tcBorders>
              <w:top w:val="single" w:sz="2" w:space="0" w:color="auto"/>
              <w:bottom w:val="single" w:sz="2" w:space="0" w:color="auto"/>
            </w:tcBorders>
            <w:shd w:val="clear" w:color="auto" w:fill="auto"/>
            <w:noWrap/>
            <w:vAlign w:val="bottom"/>
            <w:hideMark/>
          </w:tcPr>
          <w:p w14:paraId="1CD84F1C" w14:textId="77777777" w:rsidR="002A11CA" w:rsidRPr="006A2D8E" w:rsidRDefault="002A11CA" w:rsidP="007A5092">
            <w:pPr>
              <w:pStyle w:val="cuadroCabe"/>
              <w:rPr>
                <w:lang w:val="es-ES" w:eastAsia="es-ES"/>
              </w:rPr>
            </w:pPr>
            <w:r w:rsidRPr="006A2D8E">
              <w:rPr>
                <w:lang w:val="es-ES" w:eastAsia="es-ES"/>
              </w:rPr>
              <w:t>Pamplona</w:t>
            </w:r>
          </w:p>
        </w:tc>
        <w:tc>
          <w:tcPr>
            <w:tcW w:w="1553" w:type="dxa"/>
            <w:tcBorders>
              <w:top w:val="single" w:sz="2" w:space="0" w:color="auto"/>
              <w:bottom w:val="single" w:sz="2" w:space="0" w:color="auto"/>
            </w:tcBorders>
            <w:shd w:val="clear" w:color="auto" w:fill="auto"/>
            <w:noWrap/>
            <w:vAlign w:val="center"/>
            <w:hideMark/>
          </w:tcPr>
          <w:p w14:paraId="315FB4E6" w14:textId="77777777" w:rsidR="002A11CA" w:rsidRPr="006A2D8E" w:rsidRDefault="002A11CA" w:rsidP="007A5092">
            <w:pPr>
              <w:pStyle w:val="cuadroCabe"/>
              <w:jc w:val="right"/>
              <w:rPr>
                <w:lang w:val="es-ES" w:eastAsia="es-ES"/>
              </w:rPr>
            </w:pPr>
            <w:r w:rsidRPr="006A2D8E">
              <w:rPr>
                <w:lang w:val="es-ES" w:eastAsia="es-ES"/>
              </w:rPr>
              <w:t>206</w:t>
            </w:r>
          </w:p>
        </w:tc>
        <w:tc>
          <w:tcPr>
            <w:tcW w:w="1553" w:type="dxa"/>
            <w:tcBorders>
              <w:top w:val="single" w:sz="2" w:space="0" w:color="auto"/>
              <w:bottom w:val="single" w:sz="2" w:space="0" w:color="auto"/>
            </w:tcBorders>
            <w:shd w:val="clear" w:color="auto" w:fill="auto"/>
            <w:noWrap/>
            <w:vAlign w:val="center"/>
            <w:hideMark/>
          </w:tcPr>
          <w:p w14:paraId="3FAB9939" w14:textId="77777777" w:rsidR="002A11CA" w:rsidRPr="006A2D8E" w:rsidRDefault="002A11CA" w:rsidP="00F200AC">
            <w:pPr>
              <w:pStyle w:val="cuatexto"/>
              <w:jc w:val="right"/>
              <w:rPr>
                <w:lang w:val="es-ES" w:eastAsia="es-ES"/>
              </w:rPr>
            </w:pPr>
            <w:r w:rsidRPr="006A2D8E">
              <w:rPr>
                <w:lang w:val="es-ES" w:eastAsia="es-ES"/>
              </w:rPr>
              <w:t>196</w:t>
            </w:r>
          </w:p>
        </w:tc>
        <w:tc>
          <w:tcPr>
            <w:tcW w:w="1553" w:type="dxa"/>
            <w:tcBorders>
              <w:top w:val="single" w:sz="2" w:space="0" w:color="auto"/>
              <w:bottom w:val="single" w:sz="2" w:space="0" w:color="auto"/>
            </w:tcBorders>
            <w:shd w:val="clear" w:color="auto" w:fill="auto"/>
            <w:noWrap/>
            <w:vAlign w:val="center"/>
            <w:hideMark/>
          </w:tcPr>
          <w:p w14:paraId="3521E5FE" w14:textId="77777777" w:rsidR="002A11CA" w:rsidRPr="006A2D8E" w:rsidRDefault="002A11CA" w:rsidP="00F200AC">
            <w:pPr>
              <w:pStyle w:val="cuatexto"/>
              <w:jc w:val="right"/>
              <w:rPr>
                <w:lang w:val="es-ES" w:eastAsia="es-ES"/>
              </w:rPr>
            </w:pPr>
            <w:r w:rsidRPr="006A2D8E">
              <w:rPr>
                <w:lang w:val="es-ES" w:eastAsia="es-ES"/>
              </w:rPr>
              <w:t>474</w:t>
            </w:r>
          </w:p>
        </w:tc>
        <w:tc>
          <w:tcPr>
            <w:tcW w:w="1553" w:type="dxa"/>
            <w:tcBorders>
              <w:top w:val="single" w:sz="2" w:space="0" w:color="auto"/>
              <w:bottom w:val="single" w:sz="2" w:space="0" w:color="auto"/>
            </w:tcBorders>
            <w:shd w:val="clear" w:color="auto" w:fill="auto"/>
            <w:noWrap/>
            <w:vAlign w:val="center"/>
            <w:hideMark/>
          </w:tcPr>
          <w:p w14:paraId="70810348" w14:textId="77777777" w:rsidR="002A11CA" w:rsidRPr="006A2D8E" w:rsidRDefault="002A11CA" w:rsidP="00F200AC">
            <w:pPr>
              <w:pStyle w:val="cuatexto"/>
              <w:jc w:val="right"/>
              <w:rPr>
                <w:lang w:val="es-ES" w:eastAsia="es-ES"/>
              </w:rPr>
            </w:pPr>
            <w:r w:rsidRPr="006A2D8E">
              <w:rPr>
                <w:lang w:val="es-ES" w:eastAsia="es-ES"/>
              </w:rPr>
              <w:t>234</w:t>
            </w:r>
          </w:p>
        </w:tc>
        <w:tc>
          <w:tcPr>
            <w:tcW w:w="1553" w:type="dxa"/>
            <w:tcBorders>
              <w:top w:val="single" w:sz="2" w:space="0" w:color="auto"/>
              <w:bottom w:val="single" w:sz="2" w:space="0" w:color="auto"/>
            </w:tcBorders>
            <w:shd w:val="clear" w:color="auto" w:fill="auto"/>
            <w:noWrap/>
            <w:vAlign w:val="center"/>
            <w:hideMark/>
          </w:tcPr>
          <w:p w14:paraId="2067E256" w14:textId="77777777" w:rsidR="002A11CA" w:rsidRPr="006A2D8E" w:rsidRDefault="002A11CA" w:rsidP="00F200AC">
            <w:pPr>
              <w:pStyle w:val="cuatexto"/>
              <w:jc w:val="right"/>
              <w:rPr>
                <w:lang w:val="es-ES" w:eastAsia="es-ES"/>
              </w:rPr>
            </w:pPr>
            <w:r w:rsidRPr="006A2D8E">
              <w:rPr>
                <w:lang w:val="es-ES" w:eastAsia="es-ES"/>
              </w:rPr>
              <w:t>235</w:t>
            </w:r>
          </w:p>
        </w:tc>
        <w:tc>
          <w:tcPr>
            <w:tcW w:w="1553" w:type="dxa"/>
            <w:tcBorders>
              <w:top w:val="single" w:sz="2" w:space="0" w:color="auto"/>
              <w:bottom w:val="single" w:sz="2" w:space="0" w:color="auto"/>
            </w:tcBorders>
            <w:shd w:val="clear" w:color="auto" w:fill="auto"/>
            <w:noWrap/>
            <w:vAlign w:val="center"/>
            <w:hideMark/>
          </w:tcPr>
          <w:p w14:paraId="4C62B669" w14:textId="77777777" w:rsidR="002A11CA" w:rsidRPr="006A2D8E" w:rsidRDefault="002A11CA" w:rsidP="007A5092">
            <w:pPr>
              <w:pStyle w:val="cuadroCabe"/>
              <w:jc w:val="right"/>
              <w:rPr>
                <w:lang w:val="es-ES" w:eastAsia="es-ES"/>
              </w:rPr>
            </w:pPr>
            <w:r w:rsidRPr="006A2D8E">
              <w:rPr>
                <w:lang w:val="es-ES" w:eastAsia="es-ES"/>
              </w:rPr>
              <w:t>14</w:t>
            </w:r>
          </w:p>
        </w:tc>
        <w:tc>
          <w:tcPr>
            <w:tcW w:w="1553" w:type="dxa"/>
            <w:tcBorders>
              <w:top w:val="single" w:sz="2" w:space="0" w:color="auto"/>
              <w:bottom w:val="single" w:sz="2" w:space="0" w:color="auto"/>
            </w:tcBorders>
            <w:shd w:val="clear" w:color="auto" w:fill="auto"/>
            <w:noWrap/>
            <w:vAlign w:val="center"/>
            <w:hideMark/>
          </w:tcPr>
          <w:p w14:paraId="01FCCAB1" w14:textId="77777777" w:rsidR="002A11CA" w:rsidRPr="006A2D8E" w:rsidRDefault="002A11CA" w:rsidP="007A5092">
            <w:pPr>
              <w:pStyle w:val="cuadroCabe"/>
              <w:jc w:val="right"/>
              <w:rPr>
                <w:lang w:val="es-ES" w:eastAsia="es-ES"/>
              </w:rPr>
            </w:pPr>
            <w:r>
              <w:rPr>
                <w:lang w:val="es-ES" w:eastAsia="es-ES"/>
              </w:rPr>
              <w:t>-</w:t>
            </w:r>
          </w:p>
        </w:tc>
      </w:tr>
      <w:tr w:rsidR="002A11CA" w:rsidRPr="006A2D8E" w14:paraId="6DFB5DD6" w14:textId="77777777" w:rsidTr="001F46E7">
        <w:trPr>
          <w:trHeight w:val="198"/>
        </w:trPr>
        <w:tc>
          <w:tcPr>
            <w:tcW w:w="1940" w:type="dxa"/>
            <w:vMerge/>
            <w:tcBorders>
              <w:top w:val="single" w:sz="2" w:space="0" w:color="auto"/>
              <w:bottom w:val="single" w:sz="2" w:space="0" w:color="auto"/>
            </w:tcBorders>
            <w:vAlign w:val="center"/>
            <w:hideMark/>
          </w:tcPr>
          <w:p w14:paraId="307A3E9C" w14:textId="77777777" w:rsidR="002A11CA" w:rsidRPr="006A2D8E" w:rsidRDefault="002A11CA" w:rsidP="00F200AC">
            <w:pPr>
              <w:pStyle w:val="cuatexto"/>
              <w:jc w:val="left"/>
              <w:rPr>
                <w:lang w:val="es-ES" w:eastAsia="es-ES"/>
              </w:rPr>
            </w:pPr>
          </w:p>
        </w:tc>
        <w:tc>
          <w:tcPr>
            <w:tcW w:w="1194" w:type="dxa"/>
            <w:tcBorders>
              <w:top w:val="single" w:sz="2" w:space="0" w:color="auto"/>
              <w:bottom w:val="single" w:sz="2" w:space="0" w:color="auto"/>
            </w:tcBorders>
            <w:shd w:val="clear" w:color="auto" w:fill="auto"/>
            <w:noWrap/>
            <w:vAlign w:val="bottom"/>
            <w:hideMark/>
          </w:tcPr>
          <w:p w14:paraId="5CC0A3F6" w14:textId="77777777" w:rsidR="002A11CA" w:rsidRPr="006A2D8E" w:rsidRDefault="002A11CA" w:rsidP="007A5092">
            <w:pPr>
              <w:pStyle w:val="cuadroCabe"/>
              <w:rPr>
                <w:lang w:val="es-ES" w:eastAsia="es-ES"/>
              </w:rPr>
            </w:pPr>
            <w:r w:rsidRPr="006A2D8E">
              <w:rPr>
                <w:lang w:val="es-ES" w:eastAsia="es-ES"/>
              </w:rPr>
              <w:t>Tudela</w:t>
            </w:r>
          </w:p>
        </w:tc>
        <w:tc>
          <w:tcPr>
            <w:tcW w:w="1553" w:type="dxa"/>
            <w:tcBorders>
              <w:top w:val="single" w:sz="2" w:space="0" w:color="auto"/>
              <w:bottom w:val="single" w:sz="2" w:space="0" w:color="auto"/>
            </w:tcBorders>
            <w:shd w:val="clear" w:color="auto" w:fill="auto"/>
            <w:noWrap/>
            <w:vAlign w:val="center"/>
            <w:hideMark/>
          </w:tcPr>
          <w:p w14:paraId="655F0488" w14:textId="77777777" w:rsidR="002A11CA" w:rsidRPr="006A2D8E" w:rsidRDefault="002A11CA" w:rsidP="007A5092">
            <w:pPr>
              <w:pStyle w:val="cuadroCabe"/>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093DD264"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23BCF8E8"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23A5A710"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2506CEEE"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113D4A32" w14:textId="77777777" w:rsidR="002A11CA" w:rsidRPr="006A2D8E" w:rsidRDefault="002A11CA" w:rsidP="007A5092">
            <w:pPr>
              <w:pStyle w:val="cuadroCabe"/>
              <w:jc w:val="right"/>
              <w:rPr>
                <w:lang w:val="es-ES" w:eastAsia="es-ES"/>
              </w:rPr>
            </w:pPr>
            <w:r>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77540972" w14:textId="77777777" w:rsidR="002A11CA" w:rsidRPr="006A2D8E" w:rsidRDefault="002A11CA" w:rsidP="007A5092">
            <w:pPr>
              <w:pStyle w:val="cuadroCabe"/>
              <w:jc w:val="right"/>
              <w:rPr>
                <w:lang w:val="es-ES" w:eastAsia="es-ES"/>
              </w:rPr>
            </w:pPr>
            <w:r>
              <w:rPr>
                <w:lang w:val="es-ES" w:eastAsia="es-ES"/>
              </w:rPr>
              <w:t>-</w:t>
            </w:r>
          </w:p>
        </w:tc>
      </w:tr>
      <w:tr w:rsidR="002A11CA" w:rsidRPr="006A2D8E" w14:paraId="3B7041D6" w14:textId="77777777" w:rsidTr="001F46E7">
        <w:trPr>
          <w:trHeight w:val="198"/>
        </w:trPr>
        <w:tc>
          <w:tcPr>
            <w:tcW w:w="1940" w:type="dxa"/>
            <w:vMerge/>
            <w:tcBorders>
              <w:top w:val="single" w:sz="2" w:space="0" w:color="auto"/>
              <w:bottom w:val="single" w:sz="2" w:space="0" w:color="auto"/>
            </w:tcBorders>
            <w:vAlign w:val="center"/>
            <w:hideMark/>
          </w:tcPr>
          <w:p w14:paraId="5F4BCBA8" w14:textId="77777777" w:rsidR="002A11CA" w:rsidRPr="006A2D8E" w:rsidRDefault="002A11CA" w:rsidP="00F200AC">
            <w:pPr>
              <w:pStyle w:val="cuatexto"/>
              <w:jc w:val="left"/>
              <w:rPr>
                <w:lang w:val="es-ES" w:eastAsia="es-ES"/>
              </w:rPr>
            </w:pPr>
          </w:p>
        </w:tc>
        <w:tc>
          <w:tcPr>
            <w:tcW w:w="1194" w:type="dxa"/>
            <w:tcBorders>
              <w:top w:val="single" w:sz="2" w:space="0" w:color="auto"/>
              <w:bottom w:val="single" w:sz="2" w:space="0" w:color="auto"/>
            </w:tcBorders>
            <w:shd w:val="clear" w:color="auto" w:fill="auto"/>
            <w:noWrap/>
            <w:vAlign w:val="bottom"/>
            <w:hideMark/>
          </w:tcPr>
          <w:p w14:paraId="79D0E20A" w14:textId="77777777" w:rsidR="002A11CA" w:rsidRPr="006A2D8E" w:rsidRDefault="002A11CA" w:rsidP="007A5092">
            <w:pPr>
              <w:pStyle w:val="cuadroCabe"/>
              <w:rPr>
                <w:lang w:val="es-ES" w:eastAsia="es-ES"/>
              </w:rPr>
            </w:pPr>
            <w:r w:rsidRPr="006A2D8E">
              <w:rPr>
                <w:lang w:val="es-ES" w:eastAsia="es-ES"/>
              </w:rPr>
              <w:t>Estella</w:t>
            </w:r>
          </w:p>
        </w:tc>
        <w:tc>
          <w:tcPr>
            <w:tcW w:w="1553" w:type="dxa"/>
            <w:tcBorders>
              <w:top w:val="single" w:sz="2" w:space="0" w:color="auto"/>
              <w:bottom w:val="single" w:sz="2" w:space="0" w:color="auto"/>
            </w:tcBorders>
            <w:shd w:val="clear" w:color="auto" w:fill="auto"/>
            <w:noWrap/>
            <w:vAlign w:val="center"/>
            <w:hideMark/>
          </w:tcPr>
          <w:p w14:paraId="5D7C9D0E" w14:textId="77777777" w:rsidR="002A11CA" w:rsidRPr="006A2D8E" w:rsidRDefault="002A11CA" w:rsidP="007A5092">
            <w:pPr>
              <w:pStyle w:val="cuadroCabe"/>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10A21302"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34BFDCF0"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3F8BB948"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6E4FCDAE"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069273D7" w14:textId="77777777" w:rsidR="002A11CA" w:rsidRPr="006A2D8E" w:rsidRDefault="002A11CA" w:rsidP="007A5092">
            <w:pPr>
              <w:pStyle w:val="cuadroCabe"/>
              <w:jc w:val="right"/>
              <w:rPr>
                <w:lang w:val="es-ES" w:eastAsia="es-ES"/>
              </w:rPr>
            </w:pPr>
            <w:r>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3B72BAAD" w14:textId="77777777" w:rsidR="002A11CA" w:rsidRPr="006A2D8E" w:rsidRDefault="002A11CA" w:rsidP="007A5092">
            <w:pPr>
              <w:pStyle w:val="cuadroCabe"/>
              <w:jc w:val="right"/>
              <w:rPr>
                <w:lang w:val="es-ES" w:eastAsia="es-ES"/>
              </w:rPr>
            </w:pPr>
            <w:r>
              <w:rPr>
                <w:lang w:val="es-ES" w:eastAsia="es-ES"/>
              </w:rPr>
              <w:t>-</w:t>
            </w:r>
          </w:p>
        </w:tc>
      </w:tr>
      <w:tr w:rsidR="002A11CA" w:rsidRPr="006A2D8E" w14:paraId="1482F9EA"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5C9A710D" w14:textId="77777777" w:rsidR="002A11CA" w:rsidRPr="006A2D8E" w:rsidRDefault="002A11CA" w:rsidP="00F200AC">
            <w:pPr>
              <w:pStyle w:val="cuatexto"/>
              <w:jc w:val="left"/>
              <w:rPr>
                <w:lang w:val="es-ES" w:eastAsia="es-ES"/>
              </w:rPr>
            </w:pPr>
            <w:r w:rsidRPr="006A2D8E">
              <w:rPr>
                <w:lang w:val="es-ES" w:eastAsia="es-ES"/>
              </w:rPr>
              <w:t>Cardiología</w:t>
            </w:r>
          </w:p>
        </w:tc>
        <w:tc>
          <w:tcPr>
            <w:tcW w:w="1194" w:type="dxa"/>
            <w:tcBorders>
              <w:top w:val="single" w:sz="2" w:space="0" w:color="auto"/>
              <w:bottom w:val="single" w:sz="2" w:space="0" w:color="auto"/>
            </w:tcBorders>
            <w:shd w:val="clear" w:color="auto" w:fill="auto"/>
            <w:noWrap/>
            <w:vAlign w:val="bottom"/>
            <w:hideMark/>
          </w:tcPr>
          <w:p w14:paraId="2BEFF669" w14:textId="77777777" w:rsidR="002A11CA" w:rsidRPr="006A2D8E" w:rsidRDefault="002A11CA" w:rsidP="007A5092">
            <w:pPr>
              <w:pStyle w:val="cuadroCabe"/>
              <w:rPr>
                <w:lang w:val="es-ES" w:eastAsia="es-ES"/>
              </w:rPr>
            </w:pPr>
            <w:r w:rsidRPr="006A2D8E">
              <w:rPr>
                <w:lang w:val="es-ES" w:eastAsia="es-ES"/>
              </w:rPr>
              <w:t>Pamplona</w:t>
            </w:r>
          </w:p>
        </w:tc>
        <w:tc>
          <w:tcPr>
            <w:tcW w:w="1553" w:type="dxa"/>
            <w:tcBorders>
              <w:top w:val="single" w:sz="2" w:space="0" w:color="auto"/>
              <w:bottom w:val="single" w:sz="2" w:space="0" w:color="auto"/>
            </w:tcBorders>
            <w:shd w:val="clear" w:color="auto" w:fill="auto"/>
            <w:noWrap/>
            <w:vAlign w:val="center"/>
            <w:hideMark/>
          </w:tcPr>
          <w:p w14:paraId="2FCCE932" w14:textId="77777777" w:rsidR="002A11CA" w:rsidRPr="006A2D8E" w:rsidRDefault="002A11CA" w:rsidP="007A5092">
            <w:pPr>
              <w:pStyle w:val="cuadroCabe"/>
              <w:jc w:val="right"/>
              <w:rPr>
                <w:lang w:val="es-ES" w:eastAsia="es-ES"/>
              </w:rPr>
            </w:pPr>
            <w:r w:rsidRPr="006A2D8E">
              <w:rPr>
                <w:lang w:val="es-ES" w:eastAsia="es-ES"/>
              </w:rPr>
              <w:t>43</w:t>
            </w:r>
          </w:p>
        </w:tc>
        <w:tc>
          <w:tcPr>
            <w:tcW w:w="1553" w:type="dxa"/>
            <w:tcBorders>
              <w:top w:val="single" w:sz="2" w:space="0" w:color="auto"/>
              <w:bottom w:val="single" w:sz="2" w:space="0" w:color="auto"/>
            </w:tcBorders>
            <w:shd w:val="clear" w:color="auto" w:fill="auto"/>
            <w:noWrap/>
            <w:vAlign w:val="center"/>
            <w:hideMark/>
          </w:tcPr>
          <w:p w14:paraId="631AEED7" w14:textId="77777777" w:rsidR="002A11CA" w:rsidRPr="006A2D8E" w:rsidRDefault="002A11CA" w:rsidP="00F200AC">
            <w:pPr>
              <w:pStyle w:val="cuatexto"/>
              <w:jc w:val="right"/>
              <w:rPr>
                <w:lang w:val="es-ES" w:eastAsia="es-ES"/>
              </w:rPr>
            </w:pPr>
            <w:r w:rsidRPr="006A2D8E">
              <w:rPr>
                <w:lang w:val="es-ES" w:eastAsia="es-ES"/>
              </w:rPr>
              <w:t>56</w:t>
            </w:r>
          </w:p>
        </w:tc>
        <w:tc>
          <w:tcPr>
            <w:tcW w:w="1553" w:type="dxa"/>
            <w:tcBorders>
              <w:top w:val="single" w:sz="2" w:space="0" w:color="auto"/>
              <w:bottom w:val="single" w:sz="2" w:space="0" w:color="auto"/>
            </w:tcBorders>
            <w:shd w:val="clear" w:color="auto" w:fill="auto"/>
            <w:noWrap/>
            <w:vAlign w:val="center"/>
            <w:hideMark/>
          </w:tcPr>
          <w:p w14:paraId="1B49997B" w14:textId="77777777" w:rsidR="002A11CA" w:rsidRPr="006A2D8E" w:rsidRDefault="002A11CA" w:rsidP="00F200AC">
            <w:pPr>
              <w:pStyle w:val="cuatexto"/>
              <w:jc w:val="right"/>
              <w:rPr>
                <w:lang w:val="es-ES" w:eastAsia="es-ES"/>
              </w:rPr>
            </w:pPr>
            <w:r w:rsidRPr="006A2D8E">
              <w:rPr>
                <w:lang w:val="es-ES" w:eastAsia="es-ES"/>
              </w:rPr>
              <w:t>90</w:t>
            </w:r>
          </w:p>
        </w:tc>
        <w:tc>
          <w:tcPr>
            <w:tcW w:w="1553" w:type="dxa"/>
            <w:tcBorders>
              <w:top w:val="single" w:sz="2" w:space="0" w:color="auto"/>
              <w:bottom w:val="single" w:sz="2" w:space="0" w:color="auto"/>
            </w:tcBorders>
            <w:shd w:val="clear" w:color="auto" w:fill="auto"/>
            <w:noWrap/>
            <w:vAlign w:val="center"/>
            <w:hideMark/>
          </w:tcPr>
          <w:p w14:paraId="7191C252" w14:textId="77777777" w:rsidR="002A11CA" w:rsidRPr="006A2D8E" w:rsidRDefault="002A11CA" w:rsidP="00F200AC">
            <w:pPr>
              <w:pStyle w:val="cuatexto"/>
              <w:jc w:val="right"/>
              <w:rPr>
                <w:lang w:val="es-ES" w:eastAsia="es-ES"/>
              </w:rPr>
            </w:pPr>
            <w:r w:rsidRPr="006A2D8E">
              <w:rPr>
                <w:lang w:val="es-ES" w:eastAsia="es-ES"/>
              </w:rPr>
              <w:t>152</w:t>
            </w:r>
          </w:p>
        </w:tc>
        <w:tc>
          <w:tcPr>
            <w:tcW w:w="1553" w:type="dxa"/>
            <w:tcBorders>
              <w:top w:val="single" w:sz="2" w:space="0" w:color="auto"/>
              <w:bottom w:val="single" w:sz="2" w:space="0" w:color="auto"/>
            </w:tcBorders>
            <w:shd w:val="clear" w:color="auto" w:fill="auto"/>
            <w:noWrap/>
            <w:vAlign w:val="center"/>
            <w:hideMark/>
          </w:tcPr>
          <w:p w14:paraId="7FD8BE4B" w14:textId="77777777" w:rsidR="002A11CA" w:rsidRPr="006A2D8E" w:rsidRDefault="002A11CA" w:rsidP="00F200AC">
            <w:pPr>
              <w:pStyle w:val="cuatexto"/>
              <w:jc w:val="right"/>
              <w:rPr>
                <w:lang w:val="es-ES" w:eastAsia="es-ES"/>
              </w:rPr>
            </w:pPr>
            <w:r w:rsidRPr="006A2D8E">
              <w:rPr>
                <w:lang w:val="es-ES" w:eastAsia="es-ES"/>
              </w:rPr>
              <w:t>133</w:t>
            </w:r>
          </w:p>
        </w:tc>
        <w:tc>
          <w:tcPr>
            <w:tcW w:w="1553" w:type="dxa"/>
            <w:tcBorders>
              <w:top w:val="single" w:sz="2" w:space="0" w:color="auto"/>
              <w:bottom w:val="single" w:sz="2" w:space="0" w:color="auto"/>
            </w:tcBorders>
            <w:shd w:val="clear" w:color="auto" w:fill="auto"/>
            <w:noWrap/>
            <w:vAlign w:val="center"/>
            <w:hideMark/>
          </w:tcPr>
          <w:p w14:paraId="390942DA" w14:textId="77777777" w:rsidR="002A11CA" w:rsidRPr="006A2D8E" w:rsidRDefault="002A11CA" w:rsidP="007A5092">
            <w:pPr>
              <w:pStyle w:val="cuadroCabe"/>
              <w:jc w:val="right"/>
              <w:rPr>
                <w:lang w:val="es-ES" w:eastAsia="es-ES"/>
              </w:rPr>
            </w:pPr>
            <w:r w:rsidRPr="006A2D8E">
              <w:rPr>
                <w:lang w:val="es-ES" w:eastAsia="es-ES"/>
              </w:rPr>
              <w:t>209</w:t>
            </w:r>
          </w:p>
        </w:tc>
        <w:tc>
          <w:tcPr>
            <w:tcW w:w="1553" w:type="dxa"/>
            <w:tcBorders>
              <w:top w:val="single" w:sz="2" w:space="0" w:color="auto"/>
              <w:bottom w:val="single" w:sz="2" w:space="0" w:color="auto"/>
            </w:tcBorders>
            <w:shd w:val="clear" w:color="auto" w:fill="auto"/>
            <w:noWrap/>
            <w:vAlign w:val="center"/>
            <w:hideMark/>
          </w:tcPr>
          <w:p w14:paraId="3356658F" w14:textId="77777777" w:rsidR="002A11CA" w:rsidRPr="006A2D8E" w:rsidRDefault="002A11CA" w:rsidP="007A5092">
            <w:pPr>
              <w:pStyle w:val="cuadroCabe"/>
              <w:jc w:val="right"/>
              <w:rPr>
                <w:lang w:val="es-ES" w:eastAsia="es-ES"/>
              </w:rPr>
            </w:pPr>
            <w:r w:rsidRPr="006A2D8E">
              <w:rPr>
                <w:lang w:val="es-ES" w:eastAsia="es-ES"/>
              </w:rPr>
              <w:t>-13</w:t>
            </w:r>
          </w:p>
        </w:tc>
      </w:tr>
      <w:tr w:rsidR="002A11CA" w:rsidRPr="006A2D8E" w14:paraId="02754AC9" w14:textId="77777777" w:rsidTr="001F46E7">
        <w:trPr>
          <w:trHeight w:val="198"/>
        </w:trPr>
        <w:tc>
          <w:tcPr>
            <w:tcW w:w="1940" w:type="dxa"/>
            <w:vMerge/>
            <w:tcBorders>
              <w:top w:val="single" w:sz="2" w:space="0" w:color="auto"/>
              <w:bottom w:val="single" w:sz="2" w:space="0" w:color="auto"/>
            </w:tcBorders>
            <w:vAlign w:val="center"/>
            <w:hideMark/>
          </w:tcPr>
          <w:p w14:paraId="7FBA4D1C" w14:textId="77777777" w:rsidR="002A11CA" w:rsidRPr="006A2D8E" w:rsidRDefault="002A11CA" w:rsidP="00F200AC">
            <w:pPr>
              <w:pStyle w:val="cuatexto"/>
              <w:jc w:val="left"/>
              <w:rPr>
                <w:lang w:val="es-ES" w:eastAsia="es-ES"/>
              </w:rPr>
            </w:pPr>
          </w:p>
        </w:tc>
        <w:tc>
          <w:tcPr>
            <w:tcW w:w="1194" w:type="dxa"/>
            <w:tcBorders>
              <w:top w:val="single" w:sz="2" w:space="0" w:color="auto"/>
              <w:bottom w:val="single" w:sz="2" w:space="0" w:color="auto"/>
            </w:tcBorders>
            <w:shd w:val="clear" w:color="auto" w:fill="auto"/>
            <w:noWrap/>
            <w:vAlign w:val="bottom"/>
            <w:hideMark/>
          </w:tcPr>
          <w:p w14:paraId="292D39D6" w14:textId="77777777" w:rsidR="002A11CA" w:rsidRPr="006A2D8E" w:rsidRDefault="002A11CA" w:rsidP="007A5092">
            <w:pPr>
              <w:pStyle w:val="cuadroCabe"/>
              <w:rPr>
                <w:lang w:val="es-ES" w:eastAsia="es-ES"/>
              </w:rPr>
            </w:pPr>
            <w:r w:rsidRPr="006A2D8E">
              <w:rPr>
                <w:lang w:val="es-ES" w:eastAsia="es-ES"/>
              </w:rPr>
              <w:t>Tudela</w:t>
            </w:r>
          </w:p>
        </w:tc>
        <w:tc>
          <w:tcPr>
            <w:tcW w:w="1553" w:type="dxa"/>
            <w:tcBorders>
              <w:top w:val="single" w:sz="2" w:space="0" w:color="auto"/>
              <w:bottom w:val="single" w:sz="2" w:space="0" w:color="auto"/>
            </w:tcBorders>
            <w:shd w:val="clear" w:color="auto" w:fill="auto"/>
            <w:noWrap/>
            <w:vAlign w:val="center"/>
            <w:hideMark/>
          </w:tcPr>
          <w:p w14:paraId="47109A96" w14:textId="77777777" w:rsidR="002A11CA" w:rsidRPr="006A2D8E" w:rsidRDefault="002A11CA" w:rsidP="007A5092">
            <w:pPr>
              <w:pStyle w:val="cuadroCabe"/>
              <w:jc w:val="right"/>
              <w:rPr>
                <w:lang w:val="es-ES" w:eastAsia="es-ES"/>
              </w:rPr>
            </w:pPr>
            <w:r w:rsidRPr="006A2D8E">
              <w:rPr>
                <w:lang w:val="es-ES" w:eastAsia="es-ES"/>
              </w:rPr>
              <w:t>8</w:t>
            </w:r>
          </w:p>
        </w:tc>
        <w:tc>
          <w:tcPr>
            <w:tcW w:w="1553" w:type="dxa"/>
            <w:tcBorders>
              <w:top w:val="single" w:sz="2" w:space="0" w:color="auto"/>
              <w:bottom w:val="single" w:sz="2" w:space="0" w:color="auto"/>
            </w:tcBorders>
            <w:shd w:val="clear" w:color="auto" w:fill="auto"/>
            <w:noWrap/>
            <w:vAlign w:val="center"/>
            <w:hideMark/>
          </w:tcPr>
          <w:p w14:paraId="63075025" w14:textId="77777777" w:rsidR="002A11CA" w:rsidRPr="006A2D8E" w:rsidRDefault="002A11CA" w:rsidP="00F200AC">
            <w:pPr>
              <w:pStyle w:val="cuatexto"/>
              <w:jc w:val="right"/>
              <w:rPr>
                <w:lang w:val="es-ES" w:eastAsia="es-ES"/>
              </w:rPr>
            </w:pPr>
            <w:r w:rsidRPr="006A2D8E">
              <w:rPr>
                <w:lang w:val="es-ES" w:eastAsia="es-ES"/>
              </w:rPr>
              <w:t>19</w:t>
            </w:r>
          </w:p>
        </w:tc>
        <w:tc>
          <w:tcPr>
            <w:tcW w:w="1553" w:type="dxa"/>
            <w:tcBorders>
              <w:top w:val="single" w:sz="2" w:space="0" w:color="auto"/>
              <w:bottom w:val="single" w:sz="2" w:space="0" w:color="auto"/>
            </w:tcBorders>
            <w:shd w:val="clear" w:color="auto" w:fill="auto"/>
            <w:noWrap/>
            <w:vAlign w:val="center"/>
            <w:hideMark/>
          </w:tcPr>
          <w:p w14:paraId="2A9A8B9C" w14:textId="77777777" w:rsidR="002A11CA" w:rsidRPr="006A2D8E" w:rsidRDefault="002A11CA" w:rsidP="00F200AC">
            <w:pPr>
              <w:pStyle w:val="cuatexto"/>
              <w:jc w:val="right"/>
              <w:rPr>
                <w:lang w:val="es-ES" w:eastAsia="es-ES"/>
              </w:rPr>
            </w:pPr>
            <w:r w:rsidRPr="006A2D8E">
              <w:rPr>
                <w:lang w:val="es-ES" w:eastAsia="es-ES"/>
              </w:rPr>
              <w:t>45</w:t>
            </w:r>
          </w:p>
        </w:tc>
        <w:tc>
          <w:tcPr>
            <w:tcW w:w="1553" w:type="dxa"/>
            <w:tcBorders>
              <w:top w:val="single" w:sz="2" w:space="0" w:color="auto"/>
              <w:bottom w:val="single" w:sz="2" w:space="0" w:color="auto"/>
            </w:tcBorders>
            <w:shd w:val="clear" w:color="auto" w:fill="auto"/>
            <w:noWrap/>
            <w:vAlign w:val="center"/>
            <w:hideMark/>
          </w:tcPr>
          <w:p w14:paraId="05EAB64B" w14:textId="77777777" w:rsidR="002A11CA" w:rsidRPr="006A2D8E" w:rsidRDefault="002A11CA" w:rsidP="00F200AC">
            <w:pPr>
              <w:pStyle w:val="cuatexto"/>
              <w:jc w:val="right"/>
              <w:rPr>
                <w:lang w:val="es-ES" w:eastAsia="es-ES"/>
              </w:rPr>
            </w:pPr>
            <w:r w:rsidRPr="006A2D8E">
              <w:rPr>
                <w:lang w:val="es-ES" w:eastAsia="es-ES"/>
              </w:rPr>
              <w:t>231</w:t>
            </w:r>
          </w:p>
        </w:tc>
        <w:tc>
          <w:tcPr>
            <w:tcW w:w="1553" w:type="dxa"/>
            <w:tcBorders>
              <w:top w:val="single" w:sz="2" w:space="0" w:color="auto"/>
              <w:bottom w:val="single" w:sz="2" w:space="0" w:color="auto"/>
            </w:tcBorders>
            <w:shd w:val="clear" w:color="auto" w:fill="auto"/>
            <w:noWrap/>
            <w:vAlign w:val="center"/>
            <w:hideMark/>
          </w:tcPr>
          <w:p w14:paraId="18600DD3" w14:textId="77777777" w:rsidR="002A11CA" w:rsidRPr="006A2D8E" w:rsidRDefault="002A11CA" w:rsidP="00F200AC">
            <w:pPr>
              <w:pStyle w:val="cuatexto"/>
              <w:jc w:val="right"/>
              <w:rPr>
                <w:lang w:val="es-ES" w:eastAsia="es-ES"/>
              </w:rPr>
            </w:pPr>
            <w:r w:rsidRPr="006A2D8E">
              <w:rPr>
                <w:lang w:val="es-ES" w:eastAsia="es-ES"/>
              </w:rPr>
              <w:t>70</w:t>
            </w:r>
          </w:p>
        </w:tc>
        <w:tc>
          <w:tcPr>
            <w:tcW w:w="1553" w:type="dxa"/>
            <w:tcBorders>
              <w:top w:val="single" w:sz="2" w:space="0" w:color="auto"/>
              <w:bottom w:val="single" w:sz="2" w:space="0" w:color="auto"/>
            </w:tcBorders>
            <w:shd w:val="clear" w:color="auto" w:fill="auto"/>
            <w:noWrap/>
            <w:vAlign w:val="center"/>
            <w:hideMark/>
          </w:tcPr>
          <w:p w14:paraId="37FF226E" w14:textId="77777777" w:rsidR="002A11CA" w:rsidRPr="006A2D8E" w:rsidRDefault="002A11CA" w:rsidP="007A5092">
            <w:pPr>
              <w:pStyle w:val="cuadroCabe"/>
              <w:jc w:val="right"/>
              <w:rPr>
                <w:lang w:val="es-ES" w:eastAsia="es-ES"/>
              </w:rPr>
            </w:pPr>
            <w:r w:rsidRPr="006A2D8E">
              <w:rPr>
                <w:lang w:val="es-ES" w:eastAsia="es-ES"/>
              </w:rPr>
              <w:t>775</w:t>
            </w:r>
          </w:p>
        </w:tc>
        <w:tc>
          <w:tcPr>
            <w:tcW w:w="1553" w:type="dxa"/>
            <w:tcBorders>
              <w:top w:val="single" w:sz="2" w:space="0" w:color="auto"/>
              <w:bottom w:val="single" w:sz="2" w:space="0" w:color="auto"/>
            </w:tcBorders>
            <w:shd w:val="clear" w:color="auto" w:fill="auto"/>
            <w:noWrap/>
            <w:vAlign w:val="center"/>
            <w:hideMark/>
          </w:tcPr>
          <w:p w14:paraId="51D8BA70" w14:textId="77777777" w:rsidR="002A11CA" w:rsidRPr="006A2D8E" w:rsidRDefault="002A11CA" w:rsidP="007A5092">
            <w:pPr>
              <w:pStyle w:val="cuadroCabe"/>
              <w:jc w:val="right"/>
              <w:rPr>
                <w:lang w:val="es-ES" w:eastAsia="es-ES"/>
              </w:rPr>
            </w:pPr>
            <w:r w:rsidRPr="006A2D8E">
              <w:rPr>
                <w:lang w:val="es-ES" w:eastAsia="es-ES"/>
              </w:rPr>
              <w:t>-70</w:t>
            </w:r>
          </w:p>
        </w:tc>
      </w:tr>
      <w:tr w:rsidR="002A11CA" w:rsidRPr="006A2D8E" w14:paraId="5FA69C70" w14:textId="77777777" w:rsidTr="001F46E7">
        <w:trPr>
          <w:trHeight w:val="198"/>
        </w:trPr>
        <w:tc>
          <w:tcPr>
            <w:tcW w:w="1940" w:type="dxa"/>
            <w:vMerge/>
            <w:tcBorders>
              <w:top w:val="single" w:sz="2" w:space="0" w:color="auto"/>
              <w:bottom w:val="single" w:sz="2" w:space="0" w:color="auto"/>
            </w:tcBorders>
            <w:vAlign w:val="center"/>
            <w:hideMark/>
          </w:tcPr>
          <w:p w14:paraId="68C2AA4E" w14:textId="77777777" w:rsidR="002A11CA" w:rsidRPr="006A2D8E" w:rsidRDefault="002A11CA" w:rsidP="00F200AC">
            <w:pPr>
              <w:pStyle w:val="cuatexto"/>
              <w:jc w:val="left"/>
              <w:rPr>
                <w:lang w:val="es-ES" w:eastAsia="es-ES"/>
              </w:rPr>
            </w:pPr>
          </w:p>
        </w:tc>
        <w:tc>
          <w:tcPr>
            <w:tcW w:w="1194" w:type="dxa"/>
            <w:tcBorders>
              <w:top w:val="single" w:sz="2" w:space="0" w:color="auto"/>
              <w:bottom w:val="single" w:sz="2" w:space="0" w:color="auto"/>
            </w:tcBorders>
            <w:shd w:val="clear" w:color="auto" w:fill="auto"/>
            <w:noWrap/>
            <w:vAlign w:val="bottom"/>
            <w:hideMark/>
          </w:tcPr>
          <w:p w14:paraId="0F0C4F67" w14:textId="77777777" w:rsidR="002A11CA" w:rsidRPr="006A2D8E" w:rsidRDefault="002A11CA" w:rsidP="007A5092">
            <w:pPr>
              <w:pStyle w:val="cuadroCabe"/>
              <w:rPr>
                <w:lang w:val="es-ES" w:eastAsia="es-ES"/>
              </w:rPr>
            </w:pPr>
            <w:r w:rsidRPr="006A2D8E">
              <w:rPr>
                <w:lang w:val="es-ES" w:eastAsia="es-ES"/>
              </w:rPr>
              <w:t>Estella</w:t>
            </w:r>
          </w:p>
        </w:tc>
        <w:tc>
          <w:tcPr>
            <w:tcW w:w="1553" w:type="dxa"/>
            <w:tcBorders>
              <w:top w:val="single" w:sz="2" w:space="0" w:color="auto"/>
              <w:bottom w:val="single" w:sz="2" w:space="0" w:color="auto"/>
            </w:tcBorders>
            <w:shd w:val="clear" w:color="auto" w:fill="auto"/>
            <w:noWrap/>
            <w:vAlign w:val="center"/>
            <w:hideMark/>
          </w:tcPr>
          <w:p w14:paraId="664EDD76" w14:textId="77777777" w:rsidR="002A11CA" w:rsidRPr="006A2D8E" w:rsidRDefault="002A11CA" w:rsidP="007A5092">
            <w:pPr>
              <w:pStyle w:val="cuadroCabe"/>
              <w:jc w:val="right"/>
              <w:rPr>
                <w:lang w:val="es-ES" w:eastAsia="es-ES"/>
              </w:rPr>
            </w:pPr>
            <w:r w:rsidRPr="006A2D8E">
              <w:rPr>
                <w:lang w:val="es-ES" w:eastAsia="es-ES"/>
              </w:rPr>
              <w:t>33</w:t>
            </w:r>
          </w:p>
        </w:tc>
        <w:tc>
          <w:tcPr>
            <w:tcW w:w="1553" w:type="dxa"/>
            <w:tcBorders>
              <w:top w:val="single" w:sz="2" w:space="0" w:color="auto"/>
              <w:bottom w:val="single" w:sz="2" w:space="0" w:color="auto"/>
            </w:tcBorders>
            <w:shd w:val="clear" w:color="auto" w:fill="auto"/>
            <w:noWrap/>
            <w:vAlign w:val="center"/>
            <w:hideMark/>
          </w:tcPr>
          <w:p w14:paraId="7A92D6CC" w14:textId="77777777" w:rsidR="002A11CA" w:rsidRPr="006A2D8E" w:rsidRDefault="002A11CA" w:rsidP="00F200AC">
            <w:pPr>
              <w:pStyle w:val="cuatexto"/>
              <w:jc w:val="right"/>
              <w:rPr>
                <w:lang w:val="es-ES" w:eastAsia="es-ES"/>
              </w:rPr>
            </w:pPr>
            <w:r w:rsidRPr="006A2D8E">
              <w:rPr>
                <w:lang w:val="es-ES" w:eastAsia="es-ES"/>
              </w:rPr>
              <w:t>17</w:t>
            </w:r>
          </w:p>
        </w:tc>
        <w:tc>
          <w:tcPr>
            <w:tcW w:w="1553" w:type="dxa"/>
            <w:tcBorders>
              <w:top w:val="single" w:sz="2" w:space="0" w:color="auto"/>
              <w:bottom w:val="single" w:sz="2" w:space="0" w:color="auto"/>
            </w:tcBorders>
            <w:shd w:val="clear" w:color="auto" w:fill="auto"/>
            <w:noWrap/>
            <w:vAlign w:val="center"/>
            <w:hideMark/>
          </w:tcPr>
          <w:p w14:paraId="6E4755A1" w14:textId="77777777" w:rsidR="002A11CA" w:rsidRPr="006A2D8E" w:rsidRDefault="002A11CA" w:rsidP="00F200AC">
            <w:pPr>
              <w:pStyle w:val="cuatexto"/>
              <w:jc w:val="right"/>
              <w:rPr>
                <w:lang w:val="es-ES" w:eastAsia="es-ES"/>
              </w:rPr>
            </w:pPr>
            <w:r w:rsidRPr="006A2D8E">
              <w:rPr>
                <w:lang w:val="es-ES" w:eastAsia="es-ES"/>
              </w:rPr>
              <w:t>39</w:t>
            </w:r>
          </w:p>
        </w:tc>
        <w:tc>
          <w:tcPr>
            <w:tcW w:w="1553" w:type="dxa"/>
            <w:tcBorders>
              <w:top w:val="single" w:sz="2" w:space="0" w:color="auto"/>
              <w:bottom w:val="single" w:sz="2" w:space="0" w:color="auto"/>
            </w:tcBorders>
            <w:shd w:val="clear" w:color="auto" w:fill="auto"/>
            <w:noWrap/>
            <w:vAlign w:val="center"/>
            <w:hideMark/>
          </w:tcPr>
          <w:p w14:paraId="41ACF5B4" w14:textId="77777777" w:rsidR="002A11CA" w:rsidRPr="006A2D8E" w:rsidRDefault="002A11CA" w:rsidP="00F200AC">
            <w:pPr>
              <w:pStyle w:val="cuatexto"/>
              <w:jc w:val="right"/>
              <w:rPr>
                <w:lang w:val="es-ES" w:eastAsia="es-ES"/>
              </w:rPr>
            </w:pPr>
            <w:r w:rsidRPr="006A2D8E">
              <w:rPr>
                <w:lang w:val="es-ES" w:eastAsia="es-ES"/>
              </w:rPr>
              <w:t>43</w:t>
            </w:r>
          </w:p>
        </w:tc>
        <w:tc>
          <w:tcPr>
            <w:tcW w:w="1553" w:type="dxa"/>
            <w:tcBorders>
              <w:top w:val="single" w:sz="2" w:space="0" w:color="auto"/>
              <w:bottom w:val="single" w:sz="2" w:space="0" w:color="auto"/>
            </w:tcBorders>
            <w:shd w:val="clear" w:color="auto" w:fill="auto"/>
            <w:noWrap/>
            <w:vAlign w:val="center"/>
            <w:hideMark/>
          </w:tcPr>
          <w:p w14:paraId="235AC9BE" w14:textId="77777777" w:rsidR="002A11CA" w:rsidRPr="006A2D8E" w:rsidRDefault="002A11CA" w:rsidP="00F200AC">
            <w:pPr>
              <w:pStyle w:val="cuatexto"/>
              <w:jc w:val="right"/>
              <w:rPr>
                <w:lang w:val="es-ES" w:eastAsia="es-ES"/>
              </w:rPr>
            </w:pPr>
            <w:r w:rsidRPr="006A2D8E">
              <w:rPr>
                <w:lang w:val="es-ES" w:eastAsia="es-ES"/>
              </w:rPr>
              <w:t>41</w:t>
            </w:r>
          </w:p>
        </w:tc>
        <w:tc>
          <w:tcPr>
            <w:tcW w:w="1553" w:type="dxa"/>
            <w:tcBorders>
              <w:top w:val="single" w:sz="2" w:space="0" w:color="auto"/>
              <w:bottom w:val="single" w:sz="2" w:space="0" w:color="auto"/>
            </w:tcBorders>
            <w:shd w:val="clear" w:color="auto" w:fill="auto"/>
            <w:noWrap/>
            <w:vAlign w:val="center"/>
            <w:hideMark/>
          </w:tcPr>
          <w:p w14:paraId="6CFA3F35" w14:textId="77777777" w:rsidR="002A11CA" w:rsidRPr="006A2D8E" w:rsidRDefault="002A11CA" w:rsidP="007A5092">
            <w:pPr>
              <w:pStyle w:val="cuadroCabe"/>
              <w:jc w:val="right"/>
              <w:rPr>
                <w:lang w:val="es-ES" w:eastAsia="es-ES"/>
              </w:rPr>
            </w:pPr>
            <w:r w:rsidRPr="006A2D8E">
              <w:rPr>
                <w:lang w:val="es-ES" w:eastAsia="es-ES"/>
              </w:rPr>
              <w:t>24</w:t>
            </w:r>
          </w:p>
        </w:tc>
        <w:tc>
          <w:tcPr>
            <w:tcW w:w="1553" w:type="dxa"/>
            <w:tcBorders>
              <w:top w:val="single" w:sz="2" w:space="0" w:color="auto"/>
              <w:bottom w:val="single" w:sz="2" w:space="0" w:color="auto"/>
            </w:tcBorders>
            <w:shd w:val="clear" w:color="auto" w:fill="auto"/>
            <w:noWrap/>
            <w:vAlign w:val="center"/>
            <w:hideMark/>
          </w:tcPr>
          <w:p w14:paraId="5757D581" w14:textId="77777777" w:rsidR="002A11CA" w:rsidRPr="006A2D8E" w:rsidRDefault="002A11CA" w:rsidP="007A5092">
            <w:pPr>
              <w:pStyle w:val="cuadroCabe"/>
              <w:jc w:val="right"/>
              <w:rPr>
                <w:lang w:val="es-ES" w:eastAsia="es-ES"/>
              </w:rPr>
            </w:pPr>
            <w:r w:rsidRPr="006A2D8E">
              <w:rPr>
                <w:lang w:val="es-ES" w:eastAsia="es-ES"/>
              </w:rPr>
              <w:t>-5</w:t>
            </w:r>
          </w:p>
        </w:tc>
      </w:tr>
      <w:tr w:rsidR="002A11CA" w:rsidRPr="006A2D8E" w14:paraId="395532B6"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15CC6814" w14:textId="77777777" w:rsidR="002A11CA" w:rsidRPr="006A2D8E" w:rsidRDefault="002A11CA" w:rsidP="00F200AC">
            <w:pPr>
              <w:pStyle w:val="cuatexto"/>
              <w:jc w:val="left"/>
              <w:rPr>
                <w:lang w:val="es-ES" w:eastAsia="es-ES"/>
              </w:rPr>
            </w:pPr>
            <w:r w:rsidRPr="006A2D8E">
              <w:rPr>
                <w:lang w:val="es-ES" w:eastAsia="es-ES"/>
              </w:rPr>
              <w:t>CASSYR</w:t>
            </w:r>
          </w:p>
        </w:tc>
        <w:tc>
          <w:tcPr>
            <w:tcW w:w="1194" w:type="dxa"/>
            <w:tcBorders>
              <w:top w:val="single" w:sz="2" w:space="0" w:color="auto"/>
              <w:bottom w:val="single" w:sz="2" w:space="0" w:color="auto"/>
            </w:tcBorders>
            <w:shd w:val="clear" w:color="auto" w:fill="auto"/>
            <w:noWrap/>
            <w:vAlign w:val="bottom"/>
            <w:hideMark/>
          </w:tcPr>
          <w:p w14:paraId="5DC1969D" w14:textId="77777777" w:rsidR="002A11CA" w:rsidRPr="006A2D8E" w:rsidRDefault="002A11CA" w:rsidP="007A5092">
            <w:pPr>
              <w:pStyle w:val="cuadroCabe"/>
              <w:rPr>
                <w:lang w:val="es-ES" w:eastAsia="es-ES"/>
              </w:rPr>
            </w:pPr>
            <w:r w:rsidRPr="006A2D8E">
              <w:rPr>
                <w:lang w:val="es-ES" w:eastAsia="es-ES"/>
              </w:rPr>
              <w:t>Pamplona</w:t>
            </w:r>
          </w:p>
        </w:tc>
        <w:tc>
          <w:tcPr>
            <w:tcW w:w="1553" w:type="dxa"/>
            <w:tcBorders>
              <w:top w:val="single" w:sz="2" w:space="0" w:color="auto"/>
              <w:bottom w:val="single" w:sz="2" w:space="0" w:color="auto"/>
            </w:tcBorders>
            <w:shd w:val="clear" w:color="auto" w:fill="auto"/>
            <w:noWrap/>
            <w:vAlign w:val="center"/>
            <w:hideMark/>
          </w:tcPr>
          <w:p w14:paraId="66BBEC96" w14:textId="77777777" w:rsidR="002A11CA" w:rsidRPr="006A2D8E" w:rsidRDefault="002A11CA" w:rsidP="007A5092">
            <w:pPr>
              <w:pStyle w:val="cuadroCabe"/>
              <w:jc w:val="right"/>
              <w:rPr>
                <w:lang w:val="es-ES" w:eastAsia="es-ES"/>
              </w:rPr>
            </w:pPr>
            <w:r w:rsidRPr="006A2D8E">
              <w:rPr>
                <w:lang w:val="es-ES" w:eastAsia="es-ES"/>
              </w:rPr>
              <w:t>19</w:t>
            </w:r>
          </w:p>
        </w:tc>
        <w:tc>
          <w:tcPr>
            <w:tcW w:w="1553" w:type="dxa"/>
            <w:tcBorders>
              <w:top w:val="single" w:sz="2" w:space="0" w:color="auto"/>
              <w:bottom w:val="single" w:sz="2" w:space="0" w:color="auto"/>
            </w:tcBorders>
            <w:shd w:val="clear" w:color="auto" w:fill="auto"/>
            <w:noWrap/>
            <w:vAlign w:val="center"/>
            <w:hideMark/>
          </w:tcPr>
          <w:p w14:paraId="52701161" w14:textId="77777777" w:rsidR="002A11CA" w:rsidRPr="006A2D8E" w:rsidRDefault="002A11CA" w:rsidP="00F200AC">
            <w:pPr>
              <w:pStyle w:val="cuatexto"/>
              <w:jc w:val="right"/>
              <w:rPr>
                <w:lang w:val="es-ES" w:eastAsia="es-ES"/>
              </w:rPr>
            </w:pPr>
            <w:r w:rsidRPr="006A2D8E">
              <w:rPr>
                <w:lang w:val="es-ES" w:eastAsia="es-ES"/>
              </w:rPr>
              <w:t>16</w:t>
            </w:r>
          </w:p>
        </w:tc>
        <w:tc>
          <w:tcPr>
            <w:tcW w:w="1553" w:type="dxa"/>
            <w:tcBorders>
              <w:top w:val="single" w:sz="2" w:space="0" w:color="auto"/>
              <w:bottom w:val="single" w:sz="2" w:space="0" w:color="auto"/>
            </w:tcBorders>
            <w:shd w:val="clear" w:color="auto" w:fill="auto"/>
            <w:noWrap/>
            <w:vAlign w:val="center"/>
            <w:hideMark/>
          </w:tcPr>
          <w:p w14:paraId="30579CBE" w14:textId="77777777" w:rsidR="002A11CA" w:rsidRPr="006A2D8E" w:rsidRDefault="002A11CA" w:rsidP="00F200AC">
            <w:pPr>
              <w:pStyle w:val="cuatexto"/>
              <w:jc w:val="right"/>
              <w:rPr>
                <w:lang w:val="es-ES" w:eastAsia="es-ES"/>
              </w:rPr>
            </w:pPr>
            <w:r w:rsidRPr="006A2D8E">
              <w:rPr>
                <w:lang w:val="es-ES" w:eastAsia="es-ES"/>
              </w:rPr>
              <w:t>10</w:t>
            </w:r>
          </w:p>
        </w:tc>
        <w:tc>
          <w:tcPr>
            <w:tcW w:w="1553" w:type="dxa"/>
            <w:tcBorders>
              <w:top w:val="single" w:sz="2" w:space="0" w:color="auto"/>
              <w:bottom w:val="single" w:sz="2" w:space="0" w:color="auto"/>
            </w:tcBorders>
            <w:shd w:val="clear" w:color="auto" w:fill="auto"/>
            <w:noWrap/>
            <w:vAlign w:val="center"/>
            <w:hideMark/>
          </w:tcPr>
          <w:p w14:paraId="2C24EB15" w14:textId="77777777" w:rsidR="002A11CA" w:rsidRPr="006A2D8E" w:rsidRDefault="002A11CA" w:rsidP="00F200AC">
            <w:pPr>
              <w:pStyle w:val="cuatexto"/>
              <w:jc w:val="right"/>
              <w:rPr>
                <w:lang w:val="es-ES" w:eastAsia="es-ES"/>
              </w:rPr>
            </w:pPr>
            <w:r w:rsidRPr="006A2D8E">
              <w:rPr>
                <w:lang w:val="es-ES" w:eastAsia="es-ES"/>
              </w:rPr>
              <w:t>14</w:t>
            </w:r>
          </w:p>
        </w:tc>
        <w:tc>
          <w:tcPr>
            <w:tcW w:w="1553" w:type="dxa"/>
            <w:tcBorders>
              <w:top w:val="single" w:sz="2" w:space="0" w:color="auto"/>
              <w:bottom w:val="single" w:sz="2" w:space="0" w:color="auto"/>
            </w:tcBorders>
            <w:shd w:val="clear" w:color="auto" w:fill="auto"/>
            <w:noWrap/>
            <w:vAlign w:val="center"/>
            <w:hideMark/>
          </w:tcPr>
          <w:p w14:paraId="1F5B581A" w14:textId="77777777" w:rsidR="002A11CA" w:rsidRPr="006A2D8E" w:rsidRDefault="002A11CA" w:rsidP="00F200AC">
            <w:pPr>
              <w:pStyle w:val="cuatexto"/>
              <w:jc w:val="right"/>
              <w:rPr>
                <w:lang w:val="es-ES" w:eastAsia="es-ES"/>
              </w:rPr>
            </w:pPr>
            <w:r w:rsidRPr="006A2D8E">
              <w:rPr>
                <w:lang w:val="es-ES" w:eastAsia="es-ES"/>
              </w:rPr>
              <w:t>17</w:t>
            </w:r>
          </w:p>
        </w:tc>
        <w:tc>
          <w:tcPr>
            <w:tcW w:w="1553" w:type="dxa"/>
            <w:tcBorders>
              <w:top w:val="single" w:sz="2" w:space="0" w:color="auto"/>
              <w:bottom w:val="single" w:sz="2" w:space="0" w:color="auto"/>
            </w:tcBorders>
            <w:shd w:val="clear" w:color="auto" w:fill="auto"/>
            <w:noWrap/>
            <w:vAlign w:val="center"/>
            <w:hideMark/>
          </w:tcPr>
          <w:p w14:paraId="0E4F9E43" w14:textId="77777777" w:rsidR="002A11CA" w:rsidRPr="006A2D8E" w:rsidRDefault="002A11CA" w:rsidP="007A5092">
            <w:pPr>
              <w:pStyle w:val="cuadroCabe"/>
              <w:jc w:val="right"/>
              <w:rPr>
                <w:lang w:val="es-ES" w:eastAsia="es-ES"/>
              </w:rPr>
            </w:pPr>
            <w:r w:rsidRPr="006A2D8E">
              <w:rPr>
                <w:lang w:val="es-ES" w:eastAsia="es-ES"/>
              </w:rPr>
              <w:t>-11</w:t>
            </w:r>
          </w:p>
        </w:tc>
        <w:tc>
          <w:tcPr>
            <w:tcW w:w="1553" w:type="dxa"/>
            <w:tcBorders>
              <w:top w:val="single" w:sz="2" w:space="0" w:color="auto"/>
              <w:bottom w:val="single" w:sz="2" w:space="0" w:color="auto"/>
            </w:tcBorders>
            <w:shd w:val="clear" w:color="auto" w:fill="auto"/>
            <w:noWrap/>
            <w:vAlign w:val="center"/>
            <w:hideMark/>
          </w:tcPr>
          <w:p w14:paraId="1F772863" w14:textId="77777777" w:rsidR="002A11CA" w:rsidRPr="006A2D8E" w:rsidRDefault="002A11CA" w:rsidP="007A5092">
            <w:pPr>
              <w:pStyle w:val="cuadroCabe"/>
              <w:jc w:val="right"/>
              <w:rPr>
                <w:lang w:val="es-ES" w:eastAsia="es-ES"/>
              </w:rPr>
            </w:pPr>
            <w:r w:rsidRPr="006A2D8E">
              <w:rPr>
                <w:lang w:val="es-ES" w:eastAsia="es-ES"/>
              </w:rPr>
              <w:t>21</w:t>
            </w:r>
          </w:p>
        </w:tc>
      </w:tr>
      <w:tr w:rsidR="002A11CA" w:rsidRPr="006A2D8E" w14:paraId="3F3C13E9" w14:textId="77777777" w:rsidTr="001F46E7">
        <w:trPr>
          <w:trHeight w:val="198"/>
        </w:trPr>
        <w:tc>
          <w:tcPr>
            <w:tcW w:w="1940" w:type="dxa"/>
            <w:vMerge/>
            <w:tcBorders>
              <w:top w:val="single" w:sz="2" w:space="0" w:color="auto"/>
              <w:bottom w:val="single" w:sz="2" w:space="0" w:color="auto"/>
            </w:tcBorders>
            <w:vAlign w:val="center"/>
            <w:hideMark/>
          </w:tcPr>
          <w:p w14:paraId="1487344E" w14:textId="77777777" w:rsidR="002A11CA" w:rsidRPr="006A2D8E" w:rsidRDefault="002A11CA" w:rsidP="00F200AC">
            <w:pPr>
              <w:pStyle w:val="cuatexto"/>
              <w:jc w:val="left"/>
              <w:rPr>
                <w:lang w:val="es-ES" w:eastAsia="es-ES"/>
              </w:rPr>
            </w:pPr>
          </w:p>
        </w:tc>
        <w:tc>
          <w:tcPr>
            <w:tcW w:w="1194" w:type="dxa"/>
            <w:tcBorders>
              <w:top w:val="single" w:sz="2" w:space="0" w:color="auto"/>
              <w:bottom w:val="single" w:sz="2" w:space="0" w:color="auto"/>
            </w:tcBorders>
            <w:shd w:val="clear" w:color="auto" w:fill="auto"/>
            <w:noWrap/>
            <w:vAlign w:val="bottom"/>
            <w:hideMark/>
          </w:tcPr>
          <w:p w14:paraId="21EE530E" w14:textId="77777777" w:rsidR="002A11CA" w:rsidRPr="006A2D8E" w:rsidRDefault="002A11CA" w:rsidP="007A5092">
            <w:pPr>
              <w:pStyle w:val="cuadroCabe"/>
              <w:rPr>
                <w:lang w:val="es-ES" w:eastAsia="es-ES"/>
              </w:rPr>
            </w:pPr>
            <w:r w:rsidRPr="006A2D8E">
              <w:rPr>
                <w:lang w:val="es-ES" w:eastAsia="es-ES"/>
              </w:rPr>
              <w:t>Tudela</w:t>
            </w:r>
          </w:p>
        </w:tc>
        <w:tc>
          <w:tcPr>
            <w:tcW w:w="1553" w:type="dxa"/>
            <w:tcBorders>
              <w:top w:val="single" w:sz="2" w:space="0" w:color="auto"/>
              <w:bottom w:val="single" w:sz="2" w:space="0" w:color="auto"/>
            </w:tcBorders>
            <w:shd w:val="clear" w:color="auto" w:fill="auto"/>
            <w:noWrap/>
            <w:vAlign w:val="center"/>
            <w:hideMark/>
          </w:tcPr>
          <w:p w14:paraId="4EF4F4D6" w14:textId="77777777" w:rsidR="002A11CA" w:rsidRPr="006A2D8E" w:rsidRDefault="002A11CA" w:rsidP="007A5092">
            <w:pPr>
              <w:pStyle w:val="cuadroCabe"/>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26618ACA"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07162115"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76FFD0DB"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4EFC6488"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43A9A2BA" w14:textId="77777777" w:rsidR="002A11CA" w:rsidRPr="006A2D8E" w:rsidRDefault="002A11CA" w:rsidP="007A5092">
            <w:pPr>
              <w:pStyle w:val="cuadroCabe"/>
              <w:jc w:val="right"/>
              <w:rPr>
                <w:lang w:val="es-ES" w:eastAsia="es-ES"/>
              </w:rPr>
            </w:pPr>
            <w:r>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5DD493EF" w14:textId="77777777" w:rsidR="002A11CA" w:rsidRPr="006A2D8E" w:rsidRDefault="002A11CA" w:rsidP="007A5092">
            <w:pPr>
              <w:pStyle w:val="cuadroCabe"/>
              <w:jc w:val="right"/>
              <w:rPr>
                <w:lang w:val="es-ES" w:eastAsia="es-ES"/>
              </w:rPr>
            </w:pPr>
            <w:r>
              <w:rPr>
                <w:lang w:val="es-ES" w:eastAsia="es-ES"/>
              </w:rPr>
              <w:t>-</w:t>
            </w:r>
          </w:p>
        </w:tc>
      </w:tr>
      <w:tr w:rsidR="002A11CA" w:rsidRPr="006A2D8E" w14:paraId="3714C26A" w14:textId="77777777" w:rsidTr="001F46E7">
        <w:trPr>
          <w:trHeight w:val="198"/>
        </w:trPr>
        <w:tc>
          <w:tcPr>
            <w:tcW w:w="1940" w:type="dxa"/>
            <w:vMerge/>
            <w:tcBorders>
              <w:top w:val="single" w:sz="2" w:space="0" w:color="auto"/>
              <w:bottom w:val="single" w:sz="2" w:space="0" w:color="auto"/>
            </w:tcBorders>
            <w:vAlign w:val="center"/>
            <w:hideMark/>
          </w:tcPr>
          <w:p w14:paraId="7ED4B48C" w14:textId="77777777" w:rsidR="002A11CA" w:rsidRPr="006A2D8E" w:rsidRDefault="002A11CA" w:rsidP="00F200AC">
            <w:pPr>
              <w:pStyle w:val="cuatexto"/>
              <w:jc w:val="left"/>
              <w:rPr>
                <w:lang w:val="es-ES" w:eastAsia="es-ES"/>
              </w:rPr>
            </w:pPr>
          </w:p>
        </w:tc>
        <w:tc>
          <w:tcPr>
            <w:tcW w:w="1194" w:type="dxa"/>
            <w:tcBorders>
              <w:top w:val="single" w:sz="2" w:space="0" w:color="auto"/>
              <w:bottom w:val="single" w:sz="2" w:space="0" w:color="auto"/>
            </w:tcBorders>
            <w:shd w:val="clear" w:color="auto" w:fill="auto"/>
            <w:noWrap/>
            <w:vAlign w:val="bottom"/>
            <w:hideMark/>
          </w:tcPr>
          <w:p w14:paraId="411F5612" w14:textId="77777777" w:rsidR="002A11CA" w:rsidRPr="006A2D8E" w:rsidRDefault="002A11CA" w:rsidP="007A5092">
            <w:pPr>
              <w:pStyle w:val="cuadroCabe"/>
              <w:rPr>
                <w:lang w:val="es-ES" w:eastAsia="es-ES"/>
              </w:rPr>
            </w:pPr>
            <w:r w:rsidRPr="006A2D8E">
              <w:rPr>
                <w:lang w:val="es-ES" w:eastAsia="es-ES"/>
              </w:rPr>
              <w:t>Estella</w:t>
            </w:r>
          </w:p>
        </w:tc>
        <w:tc>
          <w:tcPr>
            <w:tcW w:w="1553" w:type="dxa"/>
            <w:tcBorders>
              <w:top w:val="single" w:sz="2" w:space="0" w:color="auto"/>
              <w:bottom w:val="single" w:sz="2" w:space="0" w:color="auto"/>
            </w:tcBorders>
            <w:shd w:val="clear" w:color="auto" w:fill="auto"/>
            <w:noWrap/>
            <w:vAlign w:val="center"/>
            <w:hideMark/>
          </w:tcPr>
          <w:p w14:paraId="6A35CA13" w14:textId="77777777" w:rsidR="002A11CA" w:rsidRPr="006A2D8E" w:rsidRDefault="002A11CA" w:rsidP="007A5092">
            <w:pPr>
              <w:pStyle w:val="cuadroCabe"/>
              <w:jc w:val="right"/>
              <w:rPr>
                <w:lang w:val="es-ES" w:eastAsia="es-ES"/>
              </w:rPr>
            </w:pPr>
            <w:r w:rsidRPr="006A2D8E">
              <w:rPr>
                <w:lang w:val="es-ES" w:eastAsia="es-ES"/>
              </w:rPr>
              <w:t>18</w:t>
            </w:r>
          </w:p>
        </w:tc>
        <w:tc>
          <w:tcPr>
            <w:tcW w:w="1553" w:type="dxa"/>
            <w:tcBorders>
              <w:top w:val="single" w:sz="2" w:space="0" w:color="auto"/>
              <w:bottom w:val="single" w:sz="2" w:space="0" w:color="auto"/>
            </w:tcBorders>
            <w:shd w:val="clear" w:color="auto" w:fill="auto"/>
            <w:noWrap/>
            <w:vAlign w:val="center"/>
            <w:hideMark/>
          </w:tcPr>
          <w:p w14:paraId="2C963D6E" w14:textId="77777777" w:rsidR="002A11CA" w:rsidRPr="006A2D8E" w:rsidRDefault="002A11CA" w:rsidP="00F200AC">
            <w:pPr>
              <w:pStyle w:val="cuatexto"/>
              <w:jc w:val="right"/>
              <w:rPr>
                <w:lang w:val="es-ES" w:eastAsia="es-ES"/>
              </w:rPr>
            </w:pPr>
            <w:r w:rsidRPr="006A2D8E">
              <w:rPr>
                <w:lang w:val="es-ES" w:eastAsia="es-ES"/>
              </w:rPr>
              <w:t>47</w:t>
            </w:r>
          </w:p>
        </w:tc>
        <w:tc>
          <w:tcPr>
            <w:tcW w:w="1553" w:type="dxa"/>
            <w:tcBorders>
              <w:top w:val="single" w:sz="2" w:space="0" w:color="auto"/>
              <w:bottom w:val="single" w:sz="2" w:space="0" w:color="auto"/>
            </w:tcBorders>
            <w:shd w:val="clear" w:color="auto" w:fill="auto"/>
            <w:noWrap/>
            <w:vAlign w:val="center"/>
            <w:hideMark/>
          </w:tcPr>
          <w:p w14:paraId="1ABF6879" w14:textId="77777777" w:rsidR="002A11CA" w:rsidRPr="006A2D8E" w:rsidRDefault="002A11CA" w:rsidP="00F200AC">
            <w:pPr>
              <w:pStyle w:val="cuatexto"/>
              <w:jc w:val="right"/>
              <w:rPr>
                <w:lang w:val="es-ES" w:eastAsia="es-ES"/>
              </w:rPr>
            </w:pPr>
            <w:r w:rsidRPr="006A2D8E">
              <w:rPr>
                <w:lang w:val="es-ES" w:eastAsia="es-ES"/>
              </w:rPr>
              <w:t>105</w:t>
            </w:r>
          </w:p>
        </w:tc>
        <w:tc>
          <w:tcPr>
            <w:tcW w:w="1553" w:type="dxa"/>
            <w:tcBorders>
              <w:top w:val="single" w:sz="2" w:space="0" w:color="auto"/>
              <w:bottom w:val="single" w:sz="2" w:space="0" w:color="auto"/>
            </w:tcBorders>
            <w:shd w:val="clear" w:color="auto" w:fill="auto"/>
            <w:noWrap/>
            <w:vAlign w:val="center"/>
            <w:hideMark/>
          </w:tcPr>
          <w:p w14:paraId="3C17B6AF" w14:textId="77777777" w:rsidR="002A11CA" w:rsidRPr="006A2D8E" w:rsidRDefault="002A11CA" w:rsidP="00F200AC">
            <w:pPr>
              <w:pStyle w:val="cuatexto"/>
              <w:jc w:val="right"/>
              <w:rPr>
                <w:lang w:val="es-ES" w:eastAsia="es-ES"/>
              </w:rPr>
            </w:pPr>
            <w:r w:rsidRPr="006A2D8E">
              <w:rPr>
                <w:lang w:val="es-ES" w:eastAsia="es-ES"/>
              </w:rPr>
              <w:t>115</w:t>
            </w:r>
          </w:p>
        </w:tc>
        <w:tc>
          <w:tcPr>
            <w:tcW w:w="1553" w:type="dxa"/>
            <w:tcBorders>
              <w:top w:val="single" w:sz="2" w:space="0" w:color="auto"/>
              <w:bottom w:val="single" w:sz="2" w:space="0" w:color="auto"/>
            </w:tcBorders>
            <w:shd w:val="clear" w:color="auto" w:fill="auto"/>
            <w:noWrap/>
            <w:vAlign w:val="center"/>
            <w:hideMark/>
          </w:tcPr>
          <w:p w14:paraId="74C83169" w14:textId="77777777" w:rsidR="002A11CA" w:rsidRPr="006A2D8E" w:rsidRDefault="002A11CA" w:rsidP="00F200AC">
            <w:pPr>
              <w:pStyle w:val="cuatexto"/>
              <w:jc w:val="right"/>
              <w:rPr>
                <w:lang w:val="es-ES" w:eastAsia="es-ES"/>
              </w:rPr>
            </w:pPr>
            <w:r w:rsidRPr="006A2D8E">
              <w:rPr>
                <w:lang w:val="es-ES" w:eastAsia="es-ES"/>
              </w:rPr>
              <w:t>31</w:t>
            </w:r>
          </w:p>
        </w:tc>
        <w:tc>
          <w:tcPr>
            <w:tcW w:w="1553" w:type="dxa"/>
            <w:tcBorders>
              <w:top w:val="single" w:sz="2" w:space="0" w:color="auto"/>
              <w:bottom w:val="single" w:sz="2" w:space="0" w:color="auto"/>
            </w:tcBorders>
            <w:shd w:val="clear" w:color="auto" w:fill="auto"/>
            <w:noWrap/>
            <w:vAlign w:val="center"/>
            <w:hideMark/>
          </w:tcPr>
          <w:p w14:paraId="3F1C812E" w14:textId="77777777" w:rsidR="002A11CA" w:rsidRPr="006A2D8E" w:rsidRDefault="002A11CA" w:rsidP="007A5092">
            <w:pPr>
              <w:pStyle w:val="cuadroCabe"/>
              <w:jc w:val="right"/>
              <w:rPr>
                <w:lang w:val="es-ES" w:eastAsia="es-ES"/>
              </w:rPr>
            </w:pPr>
            <w:r w:rsidRPr="006A2D8E">
              <w:rPr>
                <w:lang w:val="es-ES" w:eastAsia="es-ES"/>
              </w:rPr>
              <w:t>72</w:t>
            </w:r>
          </w:p>
        </w:tc>
        <w:tc>
          <w:tcPr>
            <w:tcW w:w="1553" w:type="dxa"/>
            <w:tcBorders>
              <w:top w:val="single" w:sz="2" w:space="0" w:color="auto"/>
              <w:bottom w:val="single" w:sz="2" w:space="0" w:color="auto"/>
            </w:tcBorders>
            <w:shd w:val="clear" w:color="auto" w:fill="auto"/>
            <w:noWrap/>
            <w:vAlign w:val="center"/>
            <w:hideMark/>
          </w:tcPr>
          <w:p w14:paraId="43949B40" w14:textId="77777777" w:rsidR="002A11CA" w:rsidRPr="006A2D8E" w:rsidRDefault="002A11CA" w:rsidP="007A5092">
            <w:pPr>
              <w:pStyle w:val="cuadroCabe"/>
              <w:jc w:val="right"/>
              <w:rPr>
                <w:lang w:val="es-ES" w:eastAsia="es-ES"/>
              </w:rPr>
            </w:pPr>
            <w:r w:rsidRPr="006A2D8E">
              <w:rPr>
                <w:lang w:val="es-ES" w:eastAsia="es-ES"/>
              </w:rPr>
              <w:t>-73</w:t>
            </w:r>
          </w:p>
        </w:tc>
      </w:tr>
      <w:tr w:rsidR="002A11CA" w:rsidRPr="006A2D8E" w14:paraId="5858C14B"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32732005" w14:textId="77777777" w:rsidR="002A11CA" w:rsidRPr="006A2D8E" w:rsidRDefault="002A11CA" w:rsidP="00F200AC">
            <w:pPr>
              <w:pStyle w:val="cuatexto"/>
              <w:jc w:val="left"/>
              <w:rPr>
                <w:lang w:val="es-ES" w:eastAsia="es-ES"/>
              </w:rPr>
            </w:pPr>
            <w:r w:rsidRPr="006A2D8E">
              <w:rPr>
                <w:lang w:val="es-ES" w:eastAsia="es-ES"/>
              </w:rPr>
              <w:t>Cirugía cardiaca</w:t>
            </w:r>
          </w:p>
        </w:tc>
        <w:tc>
          <w:tcPr>
            <w:tcW w:w="1194" w:type="dxa"/>
            <w:tcBorders>
              <w:top w:val="single" w:sz="2" w:space="0" w:color="auto"/>
              <w:bottom w:val="single" w:sz="2" w:space="0" w:color="auto"/>
            </w:tcBorders>
            <w:shd w:val="clear" w:color="auto" w:fill="auto"/>
            <w:noWrap/>
            <w:vAlign w:val="bottom"/>
            <w:hideMark/>
          </w:tcPr>
          <w:p w14:paraId="05A02C8C" w14:textId="77777777" w:rsidR="002A11CA" w:rsidRPr="006A2D8E" w:rsidRDefault="002A11CA" w:rsidP="007A5092">
            <w:pPr>
              <w:pStyle w:val="cuadroCabe"/>
              <w:rPr>
                <w:lang w:val="es-ES" w:eastAsia="es-ES"/>
              </w:rPr>
            </w:pPr>
            <w:r w:rsidRPr="006A2D8E">
              <w:rPr>
                <w:lang w:val="es-ES" w:eastAsia="es-ES"/>
              </w:rPr>
              <w:t>Pamplona</w:t>
            </w:r>
          </w:p>
        </w:tc>
        <w:tc>
          <w:tcPr>
            <w:tcW w:w="1553" w:type="dxa"/>
            <w:tcBorders>
              <w:top w:val="single" w:sz="2" w:space="0" w:color="auto"/>
              <w:bottom w:val="single" w:sz="2" w:space="0" w:color="auto"/>
            </w:tcBorders>
            <w:shd w:val="clear" w:color="auto" w:fill="auto"/>
            <w:noWrap/>
            <w:vAlign w:val="center"/>
            <w:hideMark/>
          </w:tcPr>
          <w:p w14:paraId="6CD9AA55" w14:textId="77777777" w:rsidR="002A11CA" w:rsidRPr="006A2D8E" w:rsidRDefault="002A11CA" w:rsidP="007A5092">
            <w:pPr>
              <w:pStyle w:val="cuadroCabe"/>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756876E9" w14:textId="77777777" w:rsidR="002A11CA" w:rsidRPr="006A2D8E" w:rsidRDefault="002A11CA" w:rsidP="00F200AC">
            <w:pPr>
              <w:pStyle w:val="cuatexto"/>
              <w:jc w:val="right"/>
              <w:rPr>
                <w:lang w:val="es-ES" w:eastAsia="es-ES"/>
              </w:rPr>
            </w:pPr>
            <w:r w:rsidRPr="006A2D8E">
              <w:rPr>
                <w:lang w:val="es-ES" w:eastAsia="es-ES"/>
              </w:rPr>
              <w:t>2</w:t>
            </w:r>
          </w:p>
        </w:tc>
        <w:tc>
          <w:tcPr>
            <w:tcW w:w="1553" w:type="dxa"/>
            <w:tcBorders>
              <w:top w:val="single" w:sz="2" w:space="0" w:color="auto"/>
              <w:bottom w:val="single" w:sz="2" w:space="0" w:color="auto"/>
            </w:tcBorders>
            <w:shd w:val="clear" w:color="auto" w:fill="auto"/>
            <w:noWrap/>
            <w:vAlign w:val="center"/>
            <w:hideMark/>
          </w:tcPr>
          <w:p w14:paraId="43A6C88C" w14:textId="77777777" w:rsidR="002A11CA" w:rsidRPr="006A2D8E" w:rsidRDefault="002A11CA" w:rsidP="00F200AC">
            <w:pPr>
              <w:pStyle w:val="cuatexto"/>
              <w:jc w:val="right"/>
              <w:rPr>
                <w:lang w:val="es-ES" w:eastAsia="es-ES"/>
              </w:rPr>
            </w:pPr>
            <w:r w:rsidRPr="006A2D8E">
              <w:rPr>
                <w:lang w:val="es-ES" w:eastAsia="es-ES"/>
              </w:rPr>
              <w:t>3</w:t>
            </w:r>
          </w:p>
        </w:tc>
        <w:tc>
          <w:tcPr>
            <w:tcW w:w="1553" w:type="dxa"/>
            <w:tcBorders>
              <w:top w:val="single" w:sz="2" w:space="0" w:color="auto"/>
              <w:bottom w:val="single" w:sz="2" w:space="0" w:color="auto"/>
            </w:tcBorders>
            <w:shd w:val="clear" w:color="auto" w:fill="auto"/>
            <w:noWrap/>
            <w:vAlign w:val="center"/>
            <w:hideMark/>
          </w:tcPr>
          <w:p w14:paraId="70687F18" w14:textId="77777777" w:rsidR="002A11CA" w:rsidRPr="006A2D8E" w:rsidRDefault="002A11CA" w:rsidP="00F200AC">
            <w:pPr>
              <w:pStyle w:val="cuatexto"/>
              <w:jc w:val="right"/>
              <w:rPr>
                <w:lang w:val="es-ES" w:eastAsia="es-ES"/>
              </w:rPr>
            </w:pPr>
            <w:r w:rsidRPr="006A2D8E">
              <w:rPr>
                <w:lang w:val="es-ES" w:eastAsia="es-ES"/>
              </w:rPr>
              <w:t>2</w:t>
            </w:r>
          </w:p>
        </w:tc>
        <w:tc>
          <w:tcPr>
            <w:tcW w:w="1553" w:type="dxa"/>
            <w:tcBorders>
              <w:top w:val="single" w:sz="2" w:space="0" w:color="auto"/>
              <w:bottom w:val="single" w:sz="2" w:space="0" w:color="auto"/>
            </w:tcBorders>
            <w:shd w:val="clear" w:color="auto" w:fill="auto"/>
            <w:noWrap/>
            <w:vAlign w:val="center"/>
            <w:hideMark/>
          </w:tcPr>
          <w:p w14:paraId="73E0AC8F"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0D48D912" w14:textId="77777777" w:rsidR="002A11CA" w:rsidRPr="006A2D8E" w:rsidRDefault="002A11CA" w:rsidP="007A5092">
            <w:pPr>
              <w:pStyle w:val="cuadroCabe"/>
              <w:jc w:val="right"/>
              <w:rPr>
                <w:lang w:val="es-ES" w:eastAsia="es-ES"/>
              </w:rPr>
            </w:pPr>
            <w:r>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3EBC4967" w14:textId="77777777" w:rsidR="002A11CA" w:rsidRPr="006A2D8E" w:rsidRDefault="002A11CA" w:rsidP="007A5092">
            <w:pPr>
              <w:pStyle w:val="cuadroCabe"/>
              <w:jc w:val="right"/>
              <w:rPr>
                <w:lang w:val="es-ES" w:eastAsia="es-ES"/>
              </w:rPr>
            </w:pPr>
            <w:r>
              <w:rPr>
                <w:lang w:val="es-ES" w:eastAsia="es-ES"/>
              </w:rPr>
              <w:t>-</w:t>
            </w:r>
          </w:p>
        </w:tc>
      </w:tr>
      <w:tr w:rsidR="002A11CA" w:rsidRPr="006A2D8E" w14:paraId="076D03E0" w14:textId="77777777" w:rsidTr="001F46E7">
        <w:trPr>
          <w:trHeight w:val="198"/>
        </w:trPr>
        <w:tc>
          <w:tcPr>
            <w:tcW w:w="1940" w:type="dxa"/>
            <w:vMerge/>
            <w:tcBorders>
              <w:top w:val="single" w:sz="2" w:space="0" w:color="auto"/>
              <w:bottom w:val="single" w:sz="2" w:space="0" w:color="auto"/>
            </w:tcBorders>
            <w:vAlign w:val="center"/>
            <w:hideMark/>
          </w:tcPr>
          <w:p w14:paraId="5FFC4205" w14:textId="77777777" w:rsidR="002A11CA" w:rsidRPr="006A2D8E" w:rsidRDefault="002A11CA" w:rsidP="00F200AC">
            <w:pPr>
              <w:pStyle w:val="cuatexto"/>
              <w:jc w:val="left"/>
              <w:rPr>
                <w:lang w:val="es-ES" w:eastAsia="es-ES"/>
              </w:rPr>
            </w:pPr>
          </w:p>
        </w:tc>
        <w:tc>
          <w:tcPr>
            <w:tcW w:w="1194" w:type="dxa"/>
            <w:tcBorders>
              <w:top w:val="single" w:sz="2" w:space="0" w:color="auto"/>
              <w:bottom w:val="single" w:sz="2" w:space="0" w:color="auto"/>
            </w:tcBorders>
            <w:shd w:val="clear" w:color="auto" w:fill="auto"/>
            <w:noWrap/>
            <w:vAlign w:val="bottom"/>
            <w:hideMark/>
          </w:tcPr>
          <w:p w14:paraId="6B7DA99B" w14:textId="77777777" w:rsidR="002A11CA" w:rsidRPr="006A2D8E" w:rsidRDefault="002A11CA" w:rsidP="007A5092">
            <w:pPr>
              <w:pStyle w:val="cuadroCabe"/>
              <w:rPr>
                <w:lang w:val="es-ES" w:eastAsia="es-ES"/>
              </w:rPr>
            </w:pPr>
            <w:r w:rsidRPr="006A2D8E">
              <w:rPr>
                <w:lang w:val="es-ES" w:eastAsia="es-ES"/>
              </w:rPr>
              <w:t>Tudela</w:t>
            </w:r>
          </w:p>
        </w:tc>
        <w:tc>
          <w:tcPr>
            <w:tcW w:w="1553" w:type="dxa"/>
            <w:tcBorders>
              <w:top w:val="single" w:sz="2" w:space="0" w:color="auto"/>
              <w:bottom w:val="single" w:sz="2" w:space="0" w:color="auto"/>
            </w:tcBorders>
            <w:shd w:val="clear" w:color="auto" w:fill="auto"/>
            <w:noWrap/>
            <w:vAlign w:val="center"/>
            <w:hideMark/>
          </w:tcPr>
          <w:p w14:paraId="4EE09FCF" w14:textId="77777777" w:rsidR="002A11CA" w:rsidRPr="006A2D8E" w:rsidRDefault="002A11CA" w:rsidP="007A5092">
            <w:pPr>
              <w:pStyle w:val="cuadroCabe"/>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1A5FB5D2"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64CF0929"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759F5BDC"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7D93EB53"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2EB7B847" w14:textId="77777777" w:rsidR="002A11CA" w:rsidRPr="006A2D8E" w:rsidRDefault="002A11CA" w:rsidP="007A5092">
            <w:pPr>
              <w:pStyle w:val="cuadroCabe"/>
              <w:jc w:val="right"/>
              <w:rPr>
                <w:lang w:val="es-ES" w:eastAsia="es-ES"/>
              </w:rPr>
            </w:pPr>
            <w:r>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59254FA3" w14:textId="77777777" w:rsidR="002A11CA" w:rsidRPr="006A2D8E" w:rsidRDefault="002A11CA" w:rsidP="007A5092">
            <w:pPr>
              <w:pStyle w:val="cuadroCabe"/>
              <w:jc w:val="right"/>
              <w:rPr>
                <w:lang w:val="es-ES" w:eastAsia="es-ES"/>
              </w:rPr>
            </w:pPr>
            <w:r>
              <w:rPr>
                <w:lang w:val="es-ES" w:eastAsia="es-ES"/>
              </w:rPr>
              <w:t>-</w:t>
            </w:r>
          </w:p>
        </w:tc>
      </w:tr>
      <w:tr w:rsidR="002A11CA" w:rsidRPr="006A2D8E" w14:paraId="518E1A46" w14:textId="77777777" w:rsidTr="00535539">
        <w:trPr>
          <w:trHeight w:val="198"/>
        </w:trPr>
        <w:tc>
          <w:tcPr>
            <w:tcW w:w="1940" w:type="dxa"/>
            <w:vMerge/>
            <w:tcBorders>
              <w:top w:val="single" w:sz="2" w:space="0" w:color="auto"/>
              <w:bottom w:val="single" w:sz="2" w:space="0" w:color="auto"/>
            </w:tcBorders>
            <w:vAlign w:val="center"/>
            <w:hideMark/>
          </w:tcPr>
          <w:p w14:paraId="7C3A4BD0" w14:textId="77777777" w:rsidR="002A11CA" w:rsidRPr="006A2D8E" w:rsidRDefault="002A11CA" w:rsidP="00F200AC">
            <w:pPr>
              <w:pStyle w:val="cuatexto"/>
              <w:jc w:val="left"/>
              <w:rPr>
                <w:lang w:val="es-ES" w:eastAsia="es-ES"/>
              </w:rPr>
            </w:pPr>
          </w:p>
        </w:tc>
        <w:tc>
          <w:tcPr>
            <w:tcW w:w="1194" w:type="dxa"/>
            <w:tcBorders>
              <w:top w:val="single" w:sz="2" w:space="0" w:color="auto"/>
              <w:bottom w:val="single" w:sz="2" w:space="0" w:color="auto"/>
            </w:tcBorders>
            <w:shd w:val="clear" w:color="auto" w:fill="auto"/>
            <w:noWrap/>
            <w:vAlign w:val="bottom"/>
            <w:hideMark/>
          </w:tcPr>
          <w:p w14:paraId="637B678B" w14:textId="77777777" w:rsidR="002A11CA" w:rsidRPr="006A2D8E" w:rsidRDefault="002A11CA" w:rsidP="007A5092">
            <w:pPr>
              <w:pStyle w:val="cuadroCabe"/>
              <w:rPr>
                <w:lang w:val="es-ES" w:eastAsia="es-ES"/>
              </w:rPr>
            </w:pPr>
            <w:r w:rsidRPr="006A2D8E">
              <w:rPr>
                <w:lang w:val="es-ES" w:eastAsia="es-ES"/>
              </w:rPr>
              <w:t>Estella</w:t>
            </w:r>
          </w:p>
        </w:tc>
        <w:tc>
          <w:tcPr>
            <w:tcW w:w="1553" w:type="dxa"/>
            <w:tcBorders>
              <w:top w:val="single" w:sz="2" w:space="0" w:color="auto"/>
              <w:bottom w:val="single" w:sz="2" w:space="0" w:color="auto"/>
            </w:tcBorders>
            <w:shd w:val="clear" w:color="auto" w:fill="auto"/>
            <w:noWrap/>
            <w:vAlign w:val="center"/>
            <w:hideMark/>
          </w:tcPr>
          <w:p w14:paraId="10401870" w14:textId="77777777" w:rsidR="002A11CA" w:rsidRPr="006A2D8E" w:rsidRDefault="002A11CA" w:rsidP="007A5092">
            <w:pPr>
              <w:pStyle w:val="cuadroCabe"/>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05F64B78"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54B9F8B5"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7D8727D8"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45107F7B" w14:textId="77777777" w:rsidR="002A11CA" w:rsidRPr="006A2D8E" w:rsidRDefault="002A11CA" w:rsidP="00F200A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24F76ED2" w14:textId="77777777" w:rsidR="002A11CA" w:rsidRPr="006A2D8E" w:rsidRDefault="002A11CA" w:rsidP="007A5092">
            <w:pPr>
              <w:pStyle w:val="cuadroCabe"/>
              <w:jc w:val="right"/>
              <w:rPr>
                <w:lang w:val="es-ES" w:eastAsia="es-ES"/>
              </w:rPr>
            </w:pPr>
            <w:r>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43633FA9" w14:textId="77777777" w:rsidR="002A11CA" w:rsidRPr="006A2D8E" w:rsidRDefault="002A11CA" w:rsidP="007A5092">
            <w:pPr>
              <w:pStyle w:val="cuadroCabe"/>
              <w:jc w:val="right"/>
              <w:rPr>
                <w:lang w:val="es-ES" w:eastAsia="es-ES"/>
              </w:rPr>
            </w:pPr>
            <w:r>
              <w:rPr>
                <w:lang w:val="es-ES" w:eastAsia="es-ES"/>
              </w:rPr>
              <w:t>-</w:t>
            </w:r>
          </w:p>
        </w:tc>
      </w:tr>
      <w:tr w:rsidR="00535539" w:rsidRPr="006A2D8E" w14:paraId="7F4F0B86" w14:textId="77777777" w:rsidTr="00535539">
        <w:trPr>
          <w:trHeight w:val="198"/>
        </w:trPr>
        <w:tc>
          <w:tcPr>
            <w:tcW w:w="1940" w:type="dxa"/>
            <w:tcBorders>
              <w:top w:val="single" w:sz="2" w:space="0" w:color="auto"/>
              <w:bottom w:val="nil"/>
            </w:tcBorders>
            <w:shd w:val="clear" w:color="auto" w:fill="auto"/>
            <w:vAlign w:val="center"/>
          </w:tcPr>
          <w:p w14:paraId="54B73F09" w14:textId="77777777" w:rsidR="00535539" w:rsidRPr="006A2D8E" w:rsidRDefault="00535539" w:rsidP="00F200AC">
            <w:pPr>
              <w:pStyle w:val="cuatexto"/>
              <w:jc w:val="left"/>
              <w:rPr>
                <w:lang w:val="es-ES" w:eastAsia="es-ES"/>
              </w:rPr>
            </w:pPr>
          </w:p>
        </w:tc>
        <w:tc>
          <w:tcPr>
            <w:tcW w:w="1194" w:type="dxa"/>
            <w:tcBorders>
              <w:top w:val="single" w:sz="2" w:space="0" w:color="auto"/>
              <w:bottom w:val="nil"/>
            </w:tcBorders>
            <w:shd w:val="clear" w:color="auto" w:fill="auto"/>
            <w:noWrap/>
            <w:vAlign w:val="bottom"/>
          </w:tcPr>
          <w:p w14:paraId="14FA1729" w14:textId="77777777" w:rsidR="00535539" w:rsidRPr="006A2D8E" w:rsidRDefault="00535539" w:rsidP="007A5092">
            <w:pPr>
              <w:pStyle w:val="cuadroCabe"/>
              <w:rPr>
                <w:lang w:val="es-ES" w:eastAsia="es-ES"/>
              </w:rPr>
            </w:pPr>
          </w:p>
        </w:tc>
        <w:tc>
          <w:tcPr>
            <w:tcW w:w="1553" w:type="dxa"/>
            <w:tcBorders>
              <w:top w:val="single" w:sz="2" w:space="0" w:color="auto"/>
              <w:bottom w:val="nil"/>
            </w:tcBorders>
            <w:shd w:val="clear" w:color="auto" w:fill="auto"/>
            <w:noWrap/>
            <w:vAlign w:val="center"/>
          </w:tcPr>
          <w:p w14:paraId="59574008" w14:textId="77777777" w:rsidR="00535539" w:rsidRPr="006A2D8E" w:rsidRDefault="00535539" w:rsidP="007A5092">
            <w:pPr>
              <w:pStyle w:val="cuadroCabe"/>
              <w:jc w:val="right"/>
              <w:rPr>
                <w:lang w:val="es-ES" w:eastAsia="es-ES"/>
              </w:rPr>
            </w:pPr>
          </w:p>
        </w:tc>
        <w:tc>
          <w:tcPr>
            <w:tcW w:w="1553" w:type="dxa"/>
            <w:tcBorders>
              <w:top w:val="single" w:sz="2" w:space="0" w:color="auto"/>
              <w:bottom w:val="nil"/>
            </w:tcBorders>
            <w:shd w:val="clear" w:color="auto" w:fill="auto"/>
            <w:noWrap/>
            <w:vAlign w:val="center"/>
          </w:tcPr>
          <w:p w14:paraId="03405F55" w14:textId="77777777" w:rsidR="00535539" w:rsidRPr="006A2D8E" w:rsidRDefault="00535539" w:rsidP="00F200AC">
            <w:pPr>
              <w:pStyle w:val="cuatexto"/>
              <w:jc w:val="right"/>
              <w:rPr>
                <w:lang w:val="es-ES" w:eastAsia="es-ES"/>
              </w:rPr>
            </w:pPr>
          </w:p>
        </w:tc>
        <w:tc>
          <w:tcPr>
            <w:tcW w:w="1553" w:type="dxa"/>
            <w:tcBorders>
              <w:top w:val="single" w:sz="2" w:space="0" w:color="auto"/>
              <w:bottom w:val="nil"/>
            </w:tcBorders>
            <w:shd w:val="clear" w:color="auto" w:fill="auto"/>
            <w:noWrap/>
            <w:vAlign w:val="center"/>
          </w:tcPr>
          <w:p w14:paraId="5795ECFC" w14:textId="77777777" w:rsidR="00535539" w:rsidRPr="006A2D8E" w:rsidRDefault="00535539" w:rsidP="00F200AC">
            <w:pPr>
              <w:pStyle w:val="cuatexto"/>
              <w:jc w:val="right"/>
              <w:rPr>
                <w:lang w:val="es-ES" w:eastAsia="es-ES"/>
              </w:rPr>
            </w:pPr>
          </w:p>
        </w:tc>
        <w:tc>
          <w:tcPr>
            <w:tcW w:w="1553" w:type="dxa"/>
            <w:tcBorders>
              <w:top w:val="single" w:sz="2" w:space="0" w:color="auto"/>
              <w:bottom w:val="nil"/>
            </w:tcBorders>
            <w:shd w:val="clear" w:color="auto" w:fill="auto"/>
            <w:noWrap/>
            <w:vAlign w:val="center"/>
          </w:tcPr>
          <w:p w14:paraId="2DB166BA" w14:textId="77777777" w:rsidR="00535539" w:rsidRPr="006A2D8E" w:rsidRDefault="00535539" w:rsidP="00F200AC">
            <w:pPr>
              <w:pStyle w:val="cuatexto"/>
              <w:jc w:val="right"/>
              <w:rPr>
                <w:lang w:val="es-ES" w:eastAsia="es-ES"/>
              </w:rPr>
            </w:pPr>
          </w:p>
        </w:tc>
        <w:tc>
          <w:tcPr>
            <w:tcW w:w="1553" w:type="dxa"/>
            <w:tcBorders>
              <w:top w:val="single" w:sz="2" w:space="0" w:color="auto"/>
              <w:bottom w:val="nil"/>
            </w:tcBorders>
            <w:shd w:val="clear" w:color="auto" w:fill="auto"/>
            <w:noWrap/>
            <w:vAlign w:val="center"/>
          </w:tcPr>
          <w:p w14:paraId="09BEBCA0" w14:textId="77777777" w:rsidR="00535539" w:rsidRPr="006A2D8E" w:rsidRDefault="00535539" w:rsidP="00F200AC">
            <w:pPr>
              <w:pStyle w:val="cuatexto"/>
              <w:jc w:val="right"/>
              <w:rPr>
                <w:lang w:val="es-ES" w:eastAsia="es-ES"/>
              </w:rPr>
            </w:pPr>
          </w:p>
        </w:tc>
        <w:tc>
          <w:tcPr>
            <w:tcW w:w="1553" w:type="dxa"/>
            <w:tcBorders>
              <w:top w:val="single" w:sz="2" w:space="0" w:color="auto"/>
              <w:bottom w:val="nil"/>
            </w:tcBorders>
            <w:shd w:val="clear" w:color="auto" w:fill="auto"/>
            <w:noWrap/>
            <w:vAlign w:val="center"/>
          </w:tcPr>
          <w:p w14:paraId="7556EB70" w14:textId="77777777" w:rsidR="00535539" w:rsidRPr="006A2D8E" w:rsidRDefault="00535539" w:rsidP="007A5092">
            <w:pPr>
              <w:pStyle w:val="cuadroCabe"/>
              <w:jc w:val="right"/>
              <w:rPr>
                <w:lang w:val="es-ES" w:eastAsia="es-ES"/>
              </w:rPr>
            </w:pPr>
          </w:p>
        </w:tc>
        <w:tc>
          <w:tcPr>
            <w:tcW w:w="1553" w:type="dxa"/>
            <w:tcBorders>
              <w:top w:val="single" w:sz="2" w:space="0" w:color="auto"/>
              <w:bottom w:val="nil"/>
            </w:tcBorders>
            <w:shd w:val="clear" w:color="auto" w:fill="auto"/>
            <w:noWrap/>
            <w:vAlign w:val="center"/>
          </w:tcPr>
          <w:p w14:paraId="22931310" w14:textId="77777777" w:rsidR="00535539" w:rsidRPr="006A2D8E" w:rsidRDefault="00535539" w:rsidP="007A5092">
            <w:pPr>
              <w:pStyle w:val="cuadroCabe"/>
              <w:jc w:val="right"/>
              <w:rPr>
                <w:lang w:val="es-ES" w:eastAsia="es-ES"/>
              </w:rPr>
            </w:pPr>
          </w:p>
        </w:tc>
      </w:tr>
      <w:tr w:rsidR="0083094C" w:rsidRPr="006A2D8E" w14:paraId="48BA0FDE" w14:textId="77777777" w:rsidTr="00535539">
        <w:trPr>
          <w:trHeight w:val="198"/>
        </w:trPr>
        <w:tc>
          <w:tcPr>
            <w:tcW w:w="1940" w:type="dxa"/>
            <w:vMerge w:val="restart"/>
            <w:tcBorders>
              <w:top w:val="nil"/>
              <w:bottom w:val="single" w:sz="2" w:space="0" w:color="auto"/>
            </w:tcBorders>
            <w:shd w:val="clear" w:color="auto" w:fill="auto"/>
            <w:vAlign w:val="center"/>
            <w:hideMark/>
          </w:tcPr>
          <w:p w14:paraId="533EB7C8" w14:textId="77777777" w:rsidR="0083094C" w:rsidRPr="006A2D8E" w:rsidRDefault="0083094C" w:rsidP="00F200AC">
            <w:pPr>
              <w:pStyle w:val="cuatexto"/>
              <w:jc w:val="left"/>
              <w:rPr>
                <w:lang w:val="es-ES" w:eastAsia="es-ES"/>
              </w:rPr>
            </w:pPr>
            <w:r w:rsidRPr="006A2D8E">
              <w:rPr>
                <w:lang w:val="es-ES" w:eastAsia="es-ES"/>
              </w:rPr>
              <w:lastRenderedPageBreak/>
              <w:t>Cirugía general</w:t>
            </w:r>
          </w:p>
        </w:tc>
        <w:tc>
          <w:tcPr>
            <w:tcW w:w="1194" w:type="dxa"/>
            <w:tcBorders>
              <w:top w:val="nil"/>
              <w:bottom w:val="single" w:sz="2" w:space="0" w:color="auto"/>
            </w:tcBorders>
            <w:shd w:val="clear" w:color="auto" w:fill="auto"/>
            <w:noWrap/>
            <w:vAlign w:val="bottom"/>
            <w:hideMark/>
          </w:tcPr>
          <w:p w14:paraId="281D5118" w14:textId="77777777" w:rsidR="0083094C" w:rsidRPr="006A2D8E" w:rsidRDefault="0083094C" w:rsidP="007A5092">
            <w:pPr>
              <w:pStyle w:val="cuadroCabe"/>
              <w:rPr>
                <w:lang w:val="es-ES" w:eastAsia="es-ES"/>
              </w:rPr>
            </w:pPr>
            <w:r w:rsidRPr="006A2D8E">
              <w:rPr>
                <w:lang w:val="es-ES" w:eastAsia="es-ES"/>
              </w:rPr>
              <w:t>Pamplona</w:t>
            </w:r>
          </w:p>
        </w:tc>
        <w:tc>
          <w:tcPr>
            <w:tcW w:w="1553" w:type="dxa"/>
            <w:tcBorders>
              <w:top w:val="nil"/>
              <w:bottom w:val="single" w:sz="2" w:space="0" w:color="auto"/>
            </w:tcBorders>
            <w:shd w:val="clear" w:color="auto" w:fill="auto"/>
            <w:noWrap/>
            <w:vAlign w:val="center"/>
            <w:hideMark/>
          </w:tcPr>
          <w:p w14:paraId="07BCCC9B" w14:textId="77777777" w:rsidR="0083094C" w:rsidRPr="006A2D8E" w:rsidRDefault="0083094C" w:rsidP="007A5092">
            <w:pPr>
              <w:pStyle w:val="cuadroCabe"/>
              <w:jc w:val="right"/>
              <w:rPr>
                <w:lang w:val="es-ES" w:eastAsia="es-ES"/>
              </w:rPr>
            </w:pPr>
            <w:r w:rsidRPr="006A2D8E">
              <w:rPr>
                <w:lang w:val="es-ES" w:eastAsia="es-ES"/>
              </w:rPr>
              <w:t>84</w:t>
            </w:r>
          </w:p>
        </w:tc>
        <w:tc>
          <w:tcPr>
            <w:tcW w:w="1553" w:type="dxa"/>
            <w:tcBorders>
              <w:top w:val="nil"/>
              <w:bottom w:val="single" w:sz="2" w:space="0" w:color="auto"/>
            </w:tcBorders>
            <w:shd w:val="clear" w:color="auto" w:fill="auto"/>
            <w:noWrap/>
            <w:vAlign w:val="center"/>
            <w:hideMark/>
          </w:tcPr>
          <w:p w14:paraId="71020356" w14:textId="77777777" w:rsidR="0083094C" w:rsidRPr="006A2D8E" w:rsidRDefault="0083094C" w:rsidP="00F200AC">
            <w:pPr>
              <w:pStyle w:val="cuatexto"/>
              <w:jc w:val="right"/>
              <w:rPr>
                <w:lang w:val="es-ES" w:eastAsia="es-ES"/>
              </w:rPr>
            </w:pPr>
            <w:r w:rsidRPr="006A2D8E">
              <w:rPr>
                <w:lang w:val="es-ES" w:eastAsia="es-ES"/>
              </w:rPr>
              <w:t>85</w:t>
            </w:r>
          </w:p>
        </w:tc>
        <w:tc>
          <w:tcPr>
            <w:tcW w:w="1553" w:type="dxa"/>
            <w:tcBorders>
              <w:top w:val="nil"/>
              <w:bottom w:val="single" w:sz="2" w:space="0" w:color="auto"/>
            </w:tcBorders>
            <w:shd w:val="clear" w:color="auto" w:fill="auto"/>
            <w:noWrap/>
            <w:vAlign w:val="center"/>
            <w:hideMark/>
          </w:tcPr>
          <w:p w14:paraId="754700CF" w14:textId="77777777" w:rsidR="0083094C" w:rsidRPr="006A2D8E" w:rsidRDefault="0083094C" w:rsidP="00F200AC">
            <w:pPr>
              <w:pStyle w:val="cuatexto"/>
              <w:jc w:val="right"/>
              <w:rPr>
                <w:lang w:val="es-ES" w:eastAsia="es-ES"/>
              </w:rPr>
            </w:pPr>
            <w:r w:rsidRPr="006A2D8E">
              <w:rPr>
                <w:lang w:val="es-ES" w:eastAsia="es-ES"/>
              </w:rPr>
              <w:t>135</w:t>
            </w:r>
          </w:p>
        </w:tc>
        <w:tc>
          <w:tcPr>
            <w:tcW w:w="1553" w:type="dxa"/>
            <w:tcBorders>
              <w:top w:val="nil"/>
              <w:bottom w:val="single" w:sz="2" w:space="0" w:color="auto"/>
            </w:tcBorders>
            <w:shd w:val="clear" w:color="auto" w:fill="auto"/>
            <w:noWrap/>
            <w:vAlign w:val="center"/>
            <w:hideMark/>
          </w:tcPr>
          <w:p w14:paraId="3FF70E18" w14:textId="77777777" w:rsidR="0083094C" w:rsidRPr="006A2D8E" w:rsidRDefault="0083094C" w:rsidP="00F200AC">
            <w:pPr>
              <w:pStyle w:val="cuatexto"/>
              <w:jc w:val="right"/>
              <w:rPr>
                <w:lang w:val="es-ES" w:eastAsia="es-ES"/>
              </w:rPr>
            </w:pPr>
            <w:r w:rsidRPr="006A2D8E">
              <w:rPr>
                <w:lang w:val="es-ES" w:eastAsia="es-ES"/>
              </w:rPr>
              <w:t>119</w:t>
            </w:r>
          </w:p>
        </w:tc>
        <w:tc>
          <w:tcPr>
            <w:tcW w:w="1553" w:type="dxa"/>
            <w:tcBorders>
              <w:top w:val="nil"/>
              <w:bottom w:val="single" w:sz="2" w:space="0" w:color="auto"/>
            </w:tcBorders>
            <w:shd w:val="clear" w:color="auto" w:fill="auto"/>
            <w:noWrap/>
            <w:vAlign w:val="center"/>
            <w:hideMark/>
          </w:tcPr>
          <w:p w14:paraId="03E4832B" w14:textId="77777777" w:rsidR="0083094C" w:rsidRPr="006A2D8E" w:rsidRDefault="0083094C" w:rsidP="00F200AC">
            <w:pPr>
              <w:pStyle w:val="cuatexto"/>
              <w:jc w:val="right"/>
              <w:rPr>
                <w:lang w:val="es-ES" w:eastAsia="es-ES"/>
              </w:rPr>
            </w:pPr>
            <w:r w:rsidRPr="006A2D8E">
              <w:rPr>
                <w:lang w:val="es-ES" w:eastAsia="es-ES"/>
              </w:rPr>
              <w:t>134</w:t>
            </w:r>
          </w:p>
        </w:tc>
        <w:tc>
          <w:tcPr>
            <w:tcW w:w="1553" w:type="dxa"/>
            <w:tcBorders>
              <w:top w:val="nil"/>
              <w:bottom w:val="single" w:sz="2" w:space="0" w:color="auto"/>
            </w:tcBorders>
            <w:shd w:val="clear" w:color="auto" w:fill="auto"/>
            <w:noWrap/>
            <w:vAlign w:val="center"/>
            <w:hideMark/>
          </w:tcPr>
          <w:p w14:paraId="7088B0EE" w14:textId="77777777" w:rsidR="0083094C" w:rsidRPr="006A2D8E" w:rsidRDefault="0083094C" w:rsidP="007A5092">
            <w:pPr>
              <w:pStyle w:val="cuadroCabe"/>
              <w:jc w:val="right"/>
              <w:rPr>
                <w:lang w:val="es-ES" w:eastAsia="es-ES"/>
              </w:rPr>
            </w:pPr>
            <w:r w:rsidRPr="006A2D8E">
              <w:rPr>
                <w:lang w:val="es-ES" w:eastAsia="es-ES"/>
              </w:rPr>
              <w:t>60</w:t>
            </w:r>
          </w:p>
        </w:tc>
        <w:tc>
          <w:tcPr>
            <w:tcW w:w="1553" w:type="dxa"/>
            <w:tcBorders>
              <w:top w:val="nil"/>
              <w:bottom w:val="single" w:sz="2" w:space="0" w:color="auto"/>
            </w:tcBorders>
            <w:shd w:val="clear" w:color="auto" w:fill="auto"/>
            <w:noWrap/>
            <w:vAlign w:val="center"/>
            <w:hideMark/>
          </w:tcPr>
          <w:p w14:paraId="46F89006" w14:textId="77777777" w:rsidR="0083094C" w:rsidRPr="006A2D8E" w:rsidRDefault="0083094C" w:rsidP="007A5092">
            <w:pPr>
              <w:pStyle w:val="cuadroCabe"/>
              <w:jc w:val="right"/>
              <w:rPr>
                <w:lang w:val="es-ES" w:eastAsia="es-ES"/>
              </w:rPr>
            </w:pPr>
            <w:r w:rsidRPr="006A2D8E">
              <w:rPr>
                <w:lang w:val="es-ES" w:eastAsia="es-ES"/>
              </w:rPr>
              <w:t>13</w:t>
            </w:r>
          </w:p>
        </w:tc>
      </w:tr>
      <w:tr w:rsidR="0083094C" w:rsidRPr="006A2D8E" w14:paraId="0F2FBA64" w14:textId="77777777" w:rsidTr="001F46E7">
        <w:trPr>
          <w:trHeight w:val="198"/>
        </w:trPr>
        <w:tc>
          <w:tcPr>
            <w:tcW w:w="1940" w:type="dxa"/>
            <w:vMerge/>
            <w:tcBorders>
              <w:top w:val="single" w:sz="2" w:space="0" w:color="auto"/>
              <w:bottom w:val="single" w:sz="2" w:space="0" w:color="auto"/>
            </w:tcBorders>
            <w:vAlign w:val="center"/>
            <w:hideMark/>
          </w:tcPr>
          <w:p w14:paraId="24FFA1C0" w14:textId="77777777" w:rsidR="0083094C" w:rsidRPr="006A2D8E" w:rsidRDefault="0083094C" w:rsidP="00F200AC">
            <w:pPr>
              <w:pStyle w:val="cuatexto"/>
              <w:jc w:val="left"/>
              <w:rPr>
                <w:lang w:val="es-ES" w:eastAsia="es-ES"/>
              </w:rPr>
            </w:pPr>
          </w:p>
        </w:tc>
        <w:tc>
          <w:tcPr>
            <w:tcW w:w="1194" w:type="dxa"/>
            <w:tcBorders>
              <w:top w:val="single" w:sz="2" w:space="0" w:color="auto"/>
              <w:bottom w:val="single" w:sz="2" w:space="0" w:color="auto"/>
            </w:tcBorders>
            <w:shd w:val="clear" w:color="auto" w:fill="auto"/>
            <w:noWrap/>
            <w:vAlign w:val="bottom"/>
            <w:hideMark/>
          </w:tcPr>
          <w:p w14:paraId="7DECFE04" w14:textId="77777777" w:rsidR="0083094C" w:rsidRPr="006A2D8E" w:rsidRDefault="0083094C" w:rsidP="007A5092">
            <w:pPr>
              <w:pStyle w:val="cuadroCabe"/>
              <w:rPr>
                <w:lang w:val="es-ES" w:eastAsia="es-ES"/>
              </w:rPr>
            </w:pPr>
            <w:r w:rsidRPr="006A2D8E">
              <w:rPr>
                <w:lang w:val="es-ES" w:eastAsia="es-ES"/>
              </w:rPr>
              <w:t>Tudela</w:t>
            </w:r>
          </w:p>
        </w:tc>
        <w:tc>
          <w:tcPr>
            <w:tcW w:w="1553" w:type="dxa"/>
            <w:tcBorders>
              <w:top w:val="single" w:sz="2" w:space="0" w:color="auto"/>
              <w:bottom w:val="single" w:sz="2" w:space="0" w:color="auto"/>
            </w:tcBorders>
            <w:shd w:val="clear" w:color="auto" w:fill="auto"/>
            <w:noWrap/>
            <w:vAlign w:val="center"/>
            <w:hideMark/>
          </w:tcPr>
          <w:p w14:paraId="07D9D34C" w14:textId="77777777" w:rsidR="0083094C" w:rsidRPr="006A2D8E" w:rsidRDefault="0083094C" w:rsidP="007A5092">
            <w:pPr>
              <w:pStyle w:val="cuadroCabe"/>
              <w:jc w:val="right"/>
              <w:rPr>
                <w:lang w:val="es-ES" w:eastAsia="es-ES"/>
              </w:rPr>
            </w:pPr>
            <w:r w:rsidRPr="006A2D8E">
              <w:rPr>
                <w:lang w:val="es-ES" w:eastAsia="es-ES"/>
              </w:rPr>
              <w:t>19</w:t>
            </w:r>
          </w:p>
        </w:tc>
        <w:tc>
          <w:tcPr>
            <w:tcW w:w="1553" w:type="dxa"/>
            <w:tcBorders>
              <w:top w:val="single" w:sz="2" w:space="0" w:color="auto"/>
              <w:bottom w:val="single" w:sz="2" w:space="0" w:color="auto"/>
            </w:tcBorders>
            <w:shd w:val="clear" w:color="auto" w:fill="auto"/>
            <w:noWrap/>
            <w:vAlign w:val="center"/>
            <w:hideMark/>
          </w:tcPr>
          <w:p w14:paraId="4A8BB731" w14:textId="77777777" w:rsidR="0083094C" w:rsidRPr="006A2D8E" w:rsidRDefault="0083094C" w:rsidP="00F200AC">
            <w:pPr>
              <w:pStyle w:val="cuatexto"/>
              <w:jc w:val="right"/>
              <w:rPr>
                <w:lang w:val="es-ES" w:eastAsia="es-ES"/>
              </w:rPr>
            </w:pPr>
            <w:r w:rsidRPr="006A2D8E">
              <w:rPr>
                <w:lang w:val="es-ES" w:eastAsia="es-ES"/>
              </w:rPr>
              <w:t>16</w:t>
            </w:r>
          </w:p>
        </w:tc>
        <w:tc>
          <w:tcPr>
            <w:tcW w:w="1553" w:type="dxa"/>
            <w:tcBorders>
              <w:top w:val="single" w:sz="2" w:space="0" w:color="auto"/>
              <w:bottom w:val="single" w:sz="2" w:space="0" w:color="auto"/>
            </w:tcBorders>
            <w:shd w:val="clear" w:color="auto" w:fill="auto"/>
            <w:noWrap/>
            <w:vAlign w:val="center"/>
            <w:hideMark/>
          </w:tcPr>
          <w:p w14:paraId="6CFFAF8F" w14:textId="77777777" w:rsidR="0083094C" w:rsidRPr="006A2D8E" w:rsidRDefault="0083094C" w:rsidP="00F200AC">
            <w:pPr>
              <w:pStyle w:val="cuatexto"/>
              <w:jc w:val="right"/>
              <w:rPr>
                <w:lang w:val="es-ES" w:eastAsia="es-ES"/>
              </w:rPr>
            </w:pPr>
            <w:r w:rsidRPr="006A2D8E">
              <w:rPr>
                <w:lang w:val="es-ES" w:eastAsia="es-ES"/>
              </w:rPr>
              <w:t>7</w:t>
            </w:r>
          </w:p>
        </w:tc>
        <w:tc>
          <w:tcPr>
            <w:tcW w:w="1553" w:type="dxa"/>
            <w:tcBorders>
              <w:top w:val="single" w:sz="2" w:space="0" w:color="auto"/>
              <w:bottom w:val="single" w:sz="2" w:space="0" w:color="auto"/>
            </w:tcBorders>
            <w:shd w:val="clear" w:color="auto" w:fill="auto"/>
            <w:noWrap/>
            <w:vAlign w:val="center"/>
            <w:hideMark/>
          </w:tcPr>
          <w:p w14:paraId="27FEFC35" w14:textId="77777777" w:rsidR="0083094C" w:rsidRPr="006A2D8E" w:rsidRDefault="0083094C" w:rsidP="00F200AC">
            <w:pPr>
              <w:pStyle w:val="cuatexto"/>
              <w:jc w:val="right"/>
              <w:rPr>
                <w:lang w:val="es-ES" w:eastAsia="es-ES"/>
              </w:rPr>
            </w:pPr>
            <w:r w:rsidRPr="006A2D8E">
              <w:rPr>
                <w:lang w:val="es-ES" w:eastAsia="es-ES"/>
              </w:rPr>
              <w:t>20</w:t>
            </w:r>
          </w:p>
        </w:tc>
        <w:tc>
          <w:tcPr>
            <w:tcW w:w="1553" w:type="dxa"/>
            <w:tcBorders>
              <w:top w:val="single" w:sz="2" w:space="0" w:color="auto"/>
              <w:bottom w:val="single" w:sz="2" w:space="0" w:color="auto"/>
            </w:tcBorders>
            <w:shd w:val="clear" w:color="auto" w:fill="auto"/>
            <w:noWrap/>
            <w:vAlign w:val="center"/>
            <w:hideMark/>
          </w:tcPr>
          <w:p w14:paraId="7C1E4F72" w14:textId="77777777" w:rsidR="0083094C" w:rsidRPr="006A2D8E" w:rsidRDefault="0083094C" w:rsidP="00F200AC">
            <w:pPr>
              <w:pStyle w:val="cuatexto"/>
              <w:jc w:val="right"/>
              <w:rPr>
                <w:lang w:val="es-ES" w:eastAsia="es-ES"/>
              </w:rPr>
            </w:pPr>
            <w:r w:rsidRPr="006A2D8E">
              <w:rPr>
                <w:lang w:val="es-ES" w:eastAsia="es-ES"/>
              </w:rPr>
              <w:t>22</w:t>
            </w:r>
          </w:p>
        </w:tc>
        <w:tc>
          <w:tcPr>
            <w:tcW w:w="1553" w:type="dxa"/>
            <w:tcBorders>
              <w:top w:val="single" w:sz="2" w:space="0" w:color="auto"/>
              <w:bottom w:val="single" w:sz="2" w:space="0" w:color="auto"/>
            </w:tcBorders>
            <w:shd w:val="clear" w:color="auto" w:fill="auto"/>
            <w:noWrap/>
            <w:vAlign w:val="center"/>
            <w:hideMark/>
          </w:tcPr>
          <w:p w14:paraId="31DAD295" w14:textId="77777777" w:rsidR="0083094C" w:rsidRPr="006A2D8E" w:rsidRDefault="0083094C" w:rsidP="007A5092">
            <w:pPr>
              <w:pStyle w:val="cuadroCabe"/>
              <w:jc w:val="right"/>
              <w:rPr>
                <w:lang w:val="es-ES" w:eastAsia="es-ES"/>
              </w:rPr>
            </w:pPr>
            <w:r w:rsidRPr="006A2D8E">
              <w:rPr>
                <w:lang w:val="es-ES" w:eastAsia="es-ES"/>
              </w:rPr>
              <w:t>16</w:t>
            </w:r>
          </w:p>
        </w:tc>
        <w:tc>
          <w:tcPr>
            <w:tcW w:w="1553" w:type="dxa"/>
            <w:tcBorders>
              <w:top w:val="single" w:sz="2" w:space="0" w:color="auto"/>
              <w:bottom w:val="single" w:sz="2" w:space="0" w:color="auto"/>
            </w:tcBorders>
            <w:shd w:val="clear" w:color="auto" w:fill="auto"/>
            <w:noWrap/>
            <w:vAlign w:val="center"/>
            <w:hideMark/>
          </w:tcPr>
          <w:p w14:paraId="32CD75DF" w14:textId="77777777" w:rsidR="0083094C" w:rsidRPr="006A2D8E" w:rsidRDefault="0083094C" w:rsidP="007A5092">
            <w:pPr>
              <w:pStyle w:val="cuadroCabe"/>
              <w:jc w:val="right"/>
              <w:rPr>
                <w:lang w:val="es-ES" w:eastAsia="es-ES"/>
              </w:rPr>
            </w:pPr>
            <w:r w:rsidRPr="006A2D8E">
              <w:rPr>
                <w:lang w:val="es-ES" w:eastAsia="es-ES"/>
              </w:rPr>
              <w:t>10</w:t>
            </w:r>
          </w:p>
        </w:tc>
      </w:tr>
      <w:tr w:rsidR="0083094C" w:rsidRPr="006A2D8E" w14:paraId="4CDDED9D" w14:textId="77777777" w:rsidTr="001F46E7">
        <w:trPr>
          <w:trHeight w:val="198"/>
        </w:trPr>
        <w:tc>
          <w:tcPr>
            <w:tcW w:w="1940" w:type="dxa"/>
            <w:vMerge/>
            <w:tcBorders>
              <w:top w:val="single" w:sz="2" w:space="0" w:color="auto"/>
              <w:bottom w:val="single" w:sz="2" w:space="0" w:color="auto"/>
            </w:tcBorders>
            <w:vAlign w:val="center"/>
            <w:hideMark/>
          </w:tcPr>
          <w:p w14:paraId="350E41A8" w14:textId="77777777" w:rsidR="0083094C" w:rsidRPr="006A2D8E" w:rsidRDefault="0083094C" w:rsidP="00F200AC">
            <w:pPr>
              <w:pStyle w:val="cuatexto"/>
              <w:rPr>
                <w:lang w:val="es-ES" w:eastAsia="es-ES"/>
              </w:rPr>
            </w:pPr>
          </w:p>
        </w:tc>
        <w:tc>
          <w:tcPr>
            <w:tcW w:w="1194" w:type="dxa"/>
            <w:tcBorders>
              <w:top w:val="single" w:sz="2" w:space="0" w:color="auto"/>
              <w:bottom w:val="single" w:sz="2" w:space="0" w:color="auto"/>
            </w:tcBorders>
            <w:shd w:val="clear" w:color="auto" w:fill="auto"/>
            <w:noWrap/>
            <w:vAlign w:val="bottom"/>
            <w:hideMark/>
          </w:tcPr>
          <w:p w14:paraId="7EF98DC3" w14:textId="77777777" w:rsidR="0083094C" w:rsidRPr="006A2D8E" w:rsidRDefault="0083094C" w:rsidP="007A5092">
            <w:pPr>
              <w:pStyle w:val="cuadroCabe"/>
              <w:rPr>
                <w:lang w:val="es-ES" w:eastAsia="es-ES"/>
              </w:rPr>
            </w:pPr>
            <w:r w:rsidRPr="006A2D8E">
              <w:rPr>
                <w:lang w:val="es-ES" w:eastAsia="es-ES"/>
              </w:rPr>
              <w:t>Estella</w:t>
            </w:r>
          </w:p>
        </w:tc>
        <w:tc>
          <w:tcPr>
            <w:tcW w:w="1553" w:type="dxa"/>
            <w:tcBorders>
              <w:top w:val="single" w:sz="2" w:space="0" w:color="auto"/>
              <w:bottom w:val="single" w:sz="2" w:space="0" w:color="auto"/>
            </w:tcBorders>
            <w:shd w:val="clear" w:color="auto" w:fill="auto"/>
            <w:noWrap/>
            <w:vAlign w:val="center"/>
            <w:hideMark/>
          </w:tcPr>
          <w:p w14:paraId="46C079D6" w14:textId="77777777" w:rsidR="0083094C" w:rsidRPr="006A2D8E" w:rsidRDefault="0083094C" w:rsidP="007A5092">
            <w:pPr>
              <w:pStyle w:val="cuadroCabe"/>
              <w:jc w:val="right"/>
              <w:rPr>
                <w:lang w:val="es-ES" w:eastAsia="es-ES"/>
              </w:rPr>
            </w:pPr>
            <w:r w:rsidRPr="006A2D8E">
              <w:rPr>
                <w:lang w:val="es-ES" w:eastAsia="es-ES"/>
              </w:rPr>
              <w:t>6</w:t>
            </w:r>
          </w:p>
        </w:tc>
        <w:tc>
          <w:tcPr>
            <w:tcW w:w="1553" w:type="dxa"/>
            <w:tcBorders>
              <w:top w:val="single" w:sz="2" w:space="0" w:color="auto"/>
              <w:bottom w:val="single" w:sz="2" w:space="0" w:color="auto"/>
            </w:tcBorders>
            <w:shd w:val="clear" w:color="auto" w:fill="auto"/>
            <w:noWrap/>
            <w:vAlign w:val="center"/>
            <w:hideMark/>
          </w:tcPr>
          <w:p w14:paraId="610ED44B" w14:textId="77777777" w:rsidR="0083094C" w:rsidRPr="006A2D8E" w:rsidRDefault="0083094C" w:rsidP="00F200AC">
            <w:pPr>
              <w:pStyle w:val="cuatexto"/>
              <w:jc w:val="right"/>
              <w:rPr>
                <w:lang w:val="es-ES" w:eastAsia="es-ES"/>
              </w:rPr>
            </w:pPr>
            <w:r w:rsidRPr="006A2D8E">
              <w:rPr>
                <w:lang w:val="es-ES" w:eastAsia="es-ES"/>
              </w:rPr>
              <w:t>14</w:t>
            </w:r>
          </w:p>
        </w:tc>
        <w:tc>
          <w:tcPr>
            <w:tcW w:w="1553" w:type="dxa"/>
            <w:tcBorders>
              <w:top w:val="single" w:sz="2" w:space="0" w:color="auto"/>
              <w:bottom w:val="single" w:sz="2" w:space="0" w:color="auto"/>
            </w:tcBorders>
            <w:shd w:val="clear" w:color="auto" w:fill="auto"/>
            <w:noWrap/>
            <w:vAlign w:val="center"/>
            <w:hideMark/>
          </w:tcPr>
          <w:p w14:paraId="10F31B03" w14:textId="77777777" w:rsidR="0083094C" w:rsidRPr="006A2D8E" w:rsidRDefault="0083094C" w:rsidP="00F200AC">
            <w:pPr>
              <w:pStyle w:val="cuatexto"/>
              <w:jc w:val="right"/>
              <w:rPr>
                <w:lang w:val="es-ES" w:eastAsia="es-ES"/>
              </w:rPr>
            </w:pPr>
            <w:r w:rsidRPr="006A2D8E">
              <w:rPr>
                <w:lang w:val="es-ES" w:eastAsia="es-ES"/>
              </w:rPr>
              <w:t>12</w:t>
            </w:r>
          </w:p>
        </w:tc>
        <w:tc>
          <w:tcPr>
            <w:tcW w:w="1553" w:type="dxa"/>
            <w:tcBorders>
              <w:top w:val="single" w:sz="2" w:space="0" w:color="auto"/>
              <w:bottom w:val="single" w:sz="2" w:space="0" w:color="auto"/>
            </w:tcBorders>
            <w:shd w:val="clear" w:color="auto" w:fill="auto"/>
            <w:noWrap/>
            <w:vAlign w:val="center"/>
            <w:hideMark/>
          </w:tcPr>
          <w:p w14:paraId="59600CCB" w14:textId="77777777" w:rsidR="0083094C" w:rsidRPr="006A2D8E" w:rsidRDefault="0083094C" w:rsidP="00F200AC">
            <w:pPr>
              <w:pStyle w:val="cuatexto"/>
              <w:jc w:val="right"/>
              <w:rPr>
                <w:lang w:val="es-ES" w:eastAsia="es-ES"/>
              </w:rPr>
            </w:pPr>
            <w:r w:rsidRPr="006A2D8E">
              <w:rPr>
                <w:lang w:val="es-ES" w:eastAsia="es-ES"/>
              </w:rPr>
              <w:t>25</w:t>
            </w:r>
          </w:p>
        </w:tc>
        <w:tc>
          <w:tcPr>
            <w:tcW w:w="1553" w:type="dxa"/>
            <w:tcBorders>
              <w:top w:val="single" w:sz="2" w:space="0" w:color="auto"/>
              <w:bottom w:val="single" w:sz="2" w:space="0" w:color="auto"/>
            </w:tcBorders>
            <w:shd w:val="clear" w:color="auto" w:fill="auto"/>
            <w:noWrap/>
            <w:vAlign w:val="center"/>
            <w:hideMark/>
          </w:tcPr>
          <w:p w14:paraId="54D7A541" w14:textId="77777777" w:rsidR="0083094C" w:rsidRPr="006A2D8E" w:rsidRDefault="0083094C" w:rsidP="00F200AC">
            <w:pPr>
              <w:pStyle w:val="cuatexto"/>
              <w:jc w:val="right"/>
              <w:rPr>
                <w:lang w:val="es-ES" w:eastAsia="es-ES"/>
              </w:rPr>
            </w:pPr>
            <w:r w:rsidRPr="006A2D8E">
              <w:rPr>
                <w:lang w:val="es-ES" w:eastAsia="es-ES"/>
              </w:rPr>
              <w:t>3</w:t>
            </w:r>
          </w:p>
        </w:tc>
        <w:tc>
          <w:tcPr>
            <w:tcW w:w="1553" w:type="dxa"/>
            <w:tcBorders>
              <w:top w:val="single" w:sz="2" w:space="0" w:color="auto"/>
              <w:bottom w:val="single" w:sz="2" w:space="0" w:color="auto"/>
            </w:tcBorders>
            <w:shd w:val="clear" w:color="auto" w:fill="auto"/>
            <w:noWrap/>
            <w:vAlign w:val="center"/>
            <w:hideMark/>
          </w:tcPr>
          <w:p w14:paraId="6FEBA2D3" w14:textId="77777777" w:rsidR="0083094C" w:rsidRPr="006A2D8E" w:rsidRDefault="0083094C" w:rsidP="007A5092">
            <w:pPr>
              <w:pStyle w:val="cuadroCabe"/>
              <w:jc w:val="right"/>
              <w:rPr>
                <w:lang w:val="es-ES" w:eastAsia="es-ES"/>
              </w:rPr>
            </w:pPr>
            <w:r w:rsidRPr="006A2D8E">
              <w:rPr>
                <w:lang w:val="es-ES" w:eastAsia="es-ES"/>
              </w:rPr>
              <w:t>-50</w:t>
            </w:r>
          </w:p>
        </w:tc>
        <w:tc>
          <w:tcPr>
            <w:tcW w:w="1553" w:type="dxa"/>
            <w:tcBorders>
              <w:top w:val="single" w:sz="2" w:space="0" w:color="auto"/>
              <w:bottom w:val="single" w:sz="2" w:space="0" w:color="auto"/>
            </w:tcBorders>
            <w:shd w:val="clear" w:color="auto" w:fill="auto"/>
            <w:noWrap/>
            <w:vAlign w:val="center"/>
            <w:hideMark/>
          </w:tcPr>
          <w:p w14:paraId="3DD26E4A" w14:textId="77777777" w:rsidR="0083094C" w:rsidRPr="006A2D8E" w:rsidRDefault="0083094C" w:rsidP="007A5092">
            <w:pPr>
              <w:pStyle w:val="cuadroCabe"/>
              <w:jc w:val="right"/>
              <w:rPr>
                <w:lang w:val="es-ES" w:eastAsia="es-ES"/>
              </w:rPr>
            </w:pPr>
            <w:r w:rsidRPr="006A2D8E">
              <w:rPr>
                <w:lang w:val="es-ES" w:eastAsia="es-ES"/>
              </w:rPr>
              <w:t>-88</w:t>
            </w:r>
          </w:p>
        </w:tc>
      </w:tr>
      <w:tr w:rsidR="002A11CA" w:rsidRPr="006A2D8E" w14:paraId="2FAE0E1E"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776C6DE1" w14:textId="77777777" w:rsidR="002A11CA" w:rsidRPr="006A2D8E" w:rsidRDefault="002A11CA" w:rsidP="0083094C">
            <w:pPr>
              <w:pStyle w:val="cuatexto"/>
              <w:rPr>
                <w:lang w:val="es-ES" w:eastAsia="es-ES"/>
              </w:rPr>
            </w:pPr>
            <w:r w:rsidRPr="006A2D8E">
              <w:rPr>
                <w:lang w:val="es-ES" w:eastAsia="es-ES"/>
              </w:rPr>
              <w:t>Dermatología</w:t>
            </w:r>
          </w:p>
        </w:tc>
        <w:tc>
          <w:tcPr>
            <w:tcW w:w="1194" w:type="dxa"/>
            <w:tcBorders>
              <w:top w:val="single" w:sz="2" w:space="0" w:color="auto"/>
              <w:bottom w:val="single" w:sz="2" w:space="0" w:color="auto"/>
            </w:tcBorders>
            <w:shd w:val="clear" w:color="auto" w:fill="auto"/>
            <w:noWrap/>
            <w:vAlign w:val="bottom"/>
            <w:hideMark/>
          </w:tcPr>
          <w:p w14:paraId="15C04FE5" w14:textId="77777777" w:rsidR="002A11CA" w:rsidRPr="006A2D8E" w:rsidRDefault="002A11CA" w:rsidP="007A5092">
            <w:pPr>
              <w:pStyle w:val="cuadroCabe"/>
              <w:rPr>
                <w:lang w:val="es-ES" w:eastAsia="es-ES"/>
              </w:rPr>
            </w:pPr>
            <w:r w:rsidRPr="006A2D8E">
              <w:rPr>
                <w:lang w:val="es-ES" w:eastAsia="es-ES"/>
              </w:rPr>
              <w:t>Pamplona</w:t>
            </w:r>
          </w:p>
        </w:tc>
        <w:tc>
          <w:tcPr>
            <w:tcW w:w="1553" w:type="dxa"/>
            <w:tcBorders>
              <w:top w:val="single" w:sz="2" w:space="0" w:color="auto"/>
              <w:bottom w:val="single" w:sz="2" w:space="0" w:color="auto"/>
            </w:tcBorders>
            <w:shd w:val="clear" w:color="auto" w:fill="auto"/>
            <w:noWrap/>
            <w:vAlign w:val="center"/>
            <w:hideMark/>
          </w:tcPr>
          <w:p w14:paraId="0DC5C11D" w14:textId="77777777" w:rsidR="002A11CA" w:rsidRPr="006A2D8E" w:rsidRDefault="002A11CA" w:rsidP="007A5092">
            <w:pPr>
              <w:pStyle w:val="cuadroCabe"/>
              <w:jc w:val="right"/>
              <w:rPr>
                <w:lang w:val="es-ES" w:eastAsia="es-ES"/>
              </w:rPr>
            </w:pPr>
            <w:r w:rsidRPr="006A2D8E">
              <w:rPr>
                <w:lang w:val="es-ES" w:eastAsia="es-ES"/>
              </w:rPr>
              <w:t>45</w:t>
            </w:r>
          </w:p>
        </w:tc>
        <w:tc>
          <w:tcPr>
            <w:tcW w:w="1553" w:type="dxa"/>
            <w:tcBorders>
              <w:top w:val="single" w:sz="2" w:space="0" w:color="auto"/>
              <w:bottom w:val="single" w:sz="2" w:space="0" w:color="auto"/>
            </w:tcBorders>
            <w:shd w:val="clear" w:color="auto" w:fill="auto"/>
            <w:noWrap/>
            <w:vAlign w:val="center"/>
            <w:hideMark/>
          </w:tcPr>
          <w:p w14:paraId="768E1C7F" w14:textId="77777777" w:rsidR="002A11CA" w:rsidRPr="006A2D8E" w:rsidRDefault="002A11CA" w:rsidP="0083094C">
            <w:pPr>
              <w:pStyle w:val="cuatexto"/>
              <w:jc w:val="right"/>
              <w:rPr>
                <w:lang w:val="es-ES" w:eastAsia="es-ES"/>
              </w:rPr>
            </w:pPr>
            <w:r w:rsidRPr="006A2D8E">
              <w:rPr>
                <w:lang w:val="es-ES" w:eastAsia="es-ES"/>
              </w:rPr>
              <w:t>56</w:t>
            </w:r>
          </w:p>
        </w:tc>
        <w:tc>
          <w:tcPr>
            <w:tcW w:w="1553" w:type="dxa"/>
            <w:tcBorders>
              <w:top w:val="single" w:sz="2" w:space="0" w:color="auto"/>
              <w:bottom w:val="single" w:sz="2" w:space="0" w:color="auto"/>
            </w:tcBorders>
            <w:shd w:val="clear" w:color="auto" w:fill="auto"/>
            <w:noWrap/>
            <w:vAlign w:val="center"/>
            <w:hideMark/>
          </w:tcPr>
          <w:p w14:paraId="44E81F5C" w14:textId="77777777" w:rsidR="002A11CA" w:rsidRPr="006A2D8E" w:rsidRDefault="002A11CA" w:rsidP="0083094C">
            <w:pPr>
              <w:pStyle w:val="cuatexto"/>
              <w:jc w:val="right"/>
              <w:rPr>
                <w:lang w:val="es-ES" w:eastAsia="es-ES"/>
              </w:rPr>
            </w:pPr>
            <w:r w:rsidRPr="006A2D8E">
              <w:rPr>
                <w:lang w:val="es-ES" w:eastAsia="es-ES"/>
              </w:rPr>
              <w:t>119</w:t>
            </w:r>
          </w:p>
        </w:tc>
        <w:tc>
          <w:tcPr>
            <w:tcW w:w="1553" w:type="dxa"/>
            <w:tcBorders>
              <w:top w:val="single" w:sz="2" w:space="0" w:color="auto"/>
              <w:bottom w:val="single" w:sz="2" w:space="0" w:color="auto"/>
            </w:tcBorders>
            <w:shd w:val="clear" w:color="auto" w:fill="auto"/>
            <w:noWrap/>
            <w:vAlign w:val="center"/>
            <w:hideMark/>
          </w:tcPr>
          <w:p w14:paraId="1807E391" w14:textId="77777777" w:rsidR="002A11CA" w:rsidRPr="006A2D8E" w:rsidRDefault="002A11CA" w:rsidP="0083094C">
            <w:pPr>
              <w:pStyle w:val="cuatexto"/>
              <w:jc w:val="right"/>
              <w:rPr>
                <w:lang w:val="es-ES" w:eastAsia="es-ES"/>
              </w:rPr>
            </w:pPr>
            <w:r w:rsidRPr="006A2D8E">
              <w:rPr>
                <w:lang w:val="es-ES" w:eastAsia="es-ES"/>
              </w:rPr>
              <w:t>96</w:t>
            </w:r>
          </w:p>
        </w:tc>
        <w:tc>
          <w:tcPr>
            <w:tcW w:w="1553" w:type="dxa"/>
            <w:tcBorders>
              <w:top w:val="single" w:sz="2" w:space="0" w:color="auto"/>
              <w:bottom w:val="single" w:sz="2" w:space="0" w:color="auto"/>
            </w:tcBorders>
            <w:shd w:val="clear" w:color="auto" w:fill="auto"/>
            <w:noWrap/>
            <w:vAlign w:val="center"/>
            <w:hideMark/>
          </w:tcPr>
          <w:p w14:paraId="01B1EEAC" w14:textId="77777777" w:rsidR="002A11CA" w:rsidRPr="006A2D8E" w:rsidRDefault="002A11CA" w:rsidP="0083094C">
            <w:pPr>
              <w:pStyle w:val="cuatexto"/>
              <w:jc w:val="right"/>
              <w:rPr>
                <w:lang w:val="es-ES" w:eastAsia="es-ES"/>
              </w:rPr>
            </w:pPr>
            <w:r w:rsidRPr="006A2D8E">
              <w:rPr>
                <w:lang w:val="es-ES" w:eastAsia="es-ES"/>
              </w:rPr>
              <w:t>87</w:t>
            </w:r>
          </w:p>
        </w:tc>
        <w:tc>
          <w:tcPr>
            <w:tcW w:w="1553" w:type="dxa"/>
            <w:tcBorders>
              <w:top w:val="single" w:sz="2" w:space="0" w:color="auto"/>
              <w:bottom w:val="single" w:sz="2" w:space="0" w:color="auto"/>
            </w:tcBorders>
            <w:shd w:val="clear" w:color="auto" w:fill="auto"/>
            <w:noWrap/>
            <w:vAlign w:val="center"/>
            <w:hideMark/>
          </w:tcPr>
          <w:p w14:paraId="221DEA6B" w14:textId="77777777" w:rsidR="002A11CA" w:rsidRPr="006A2D8E" w:rsidRDefault="002A11CA" w:rsidP="007A5092">
            <w:pPr>
              <w:pStyle w:val="cuadroCabe"/>
              <w:jc w:val="right"/>
              <w:rPr>
                <w:lang w:val="es-ES" w:eastAsia="es-ES"/>
              </w:rPr>
            </w:pPr>
            <w:r w:rsidRPr="006A2D8E">
              <w:rPr>
                <w:lang w:val="es-ES" w:eastAsia="es-ES"/>
              </w:rPr>
              <w:t>93</w:t>
            </w:r>
          </w:p>
        </w:tc>
        <w:tc>
          <w:tcPr>
            <w:tcW w:w="1553" w:type="dxa"/>
            <w:tcBorders>
              <w:top w:val="single" w:sz="2" w:space="0" w:color="auto"/>
              <w:bottom w:val="single" w:sz="2" w:space="0" w:color="auto"/>
            </w:tcBorders>
            <w:shd w:val="clear" w:color="auto" w:fill="auto"/>
            <w:noWrap/>
            <w:vAlign w:val="center"/>
            <w:hideMark/>
          </w:tcPr>
          <w:p w14:paraId="70B6CB9C" w14:textId="77777777" w:rsidR="002A11CA" w:rsidRPr="006A2D8E" w:rsidRDefault="002A11CA" w:rsidP="007A5092">
            <w:pPr>
              <w:pStyle w:val="cuadroCabe"/>
              <w:jc w:val="right"/>
              <w:rPr>
                <w:lang w:val="es-ES" w:eastAsia="es-ES"/>
              </w:rPr>
            </w:pPr>
            <w:r w:rsidRPr="006A2D8E">
              <w:rPr>
                <w:lang w:val="es-ES" w:eastAsia="es-ES"/>
              </w:rPr>
              <w:t>-9</w:t>
            </w:r>
          </w:p>
        </w:tc>
      </w:tr>
      <w:tr w:rsidR="002A11CA" w:rsidRPr="006A2D8E" w14:paraId="35B1C1AC" w14:textId="77777777" w:rsidTr="001F46E7">
        <w:trPr>
          <w:trHeight w:val="198"/>
        </w:trPr>
        <w:tc>
          <w:tcPr>
            <w:tcW w:w="1940" w:type="dxa"/>
            <w:vMerge/>
            <w:tcBorders>
              <w:top w:val="single" w:sz="2" w:space="0" w:color="auto"/>
              <w:bottom w:val="single" w:sz="2" w:space="0" w:color="auto"/>
            </w:tcBorders>
            <w:vAlign w:val="center"/>
            <w:hideMark/>
          </w:tcPr>
          <w:p w14:paraId="436064D9" w14:textId="77777777" w:rsidR="002A11CA" w:rsidRPr="006A2D8E" w:rsidRDefault="002A11CA" w:rsidP="0083094C">
            <w:pPr>
              <w:pStyle w:val="cuatexto"/>
              <w:rPr>
                <w:lang w:val="es-ES" w:eastAsia="es-ES"/>
              </w:rPr>
            </w:pPr>
          </w:p>
        </w:tc>
        <w:tc>
          <w:tcPr>
            <w:tcW w:w="1194" w:type="dxa"/>
            <w:tcBorders>
              <w:top w:val="single" w:sz="2" w:space="0" w:color="auto"/>
              <w:bottom w:val="single" w:sz="2" w:space="0" w:color="auto"/>
            </w:tcBorders>
            <w:shd w:val="clear" w:color="auto" w:fill="auto"/>
            <w:noWrap/>
            <w:vAlign w:val="bottom"/>
            <w:hideMark/>
          </w:tcPr>
          <w:p w14:paraId="6409AB67" w14:textId="77777777" w:rsidR="002A11CA" w:rsidRPr="006A2D8E" w:rsidRDefault="002A11CA" w:rsidP="007A5092">
            <w:pPr>
              <w:pStyle w:val="cuadroCabe"/>
              <w:rPr>
                <w:lang w:val="es-ES" w:eastAsia="es-ES"/>
              </w:rPr>
            </w:pPr>
            <w:r w:rsidRPr="006A2D8E">
              <w:rPr>
                <w:lang w:val="es-ES" w:eastAsia="es-ES"/>
              </w:rPr>
              <w:t>Tudela</w:t>
            </w:r>
          </w:p>
        </w:tc>
        <w:tc>
          <w:tcPr>
            <w:tcW w:w="1553" w:type="dxa"/>
            <w:tcBorders>
              <w:top w:val="single" w:sz="2" w:space="0" w:color="auto"/>
              <w:bottom w:val="single" w:sz="2" w:space="0" w:color="auto"/>
            </w:tcBorders>
            <w:shd w:val="clear" w:color="auto" w:fill="auto"/>
            <w:noWrap/>
            <w:vAlign w:val="center"/>
            <w:hideMark/>
          </w:tcPr>
          <w:p w14:paraId="62016EB3" w14:textId="77777777" w:rsidR="002A11CA" w:rsidRPr="006A2D8E" w:rsidRDefault="002A11CA" w:rsidP="007A5092">
            <w:pPr>
              <w:pStyle w:val="cuadroCabe"/>
              <w:jc w:val="right"/>
              <w:rPr>
                <w:lang w:val="es-ES" w:eastAsia="es-ES"/>
              </w:rPr>
            </w:pPr>
            <w:r w:rsidRPr="006A2D8E">
              <w:rPr>
                <w:lang w:val="es-ES" w:eastAsia="es-ES"/>
              </w:rPr>
              <w:t>21</w:t>
            </w:r>
          </w:p>
        </w:tc>
        <w:tc>
          <w:tcPr>
            <w:tcW w:w="1553" w:type="dxa"/>
            <w:tcBorders>
              <w:top w:val="single" w:sz="2" w:space="0" w:color="auto"/>
              <w:bottom w:val="single" w:sz="2" w:space="0" w:color="auto"/>
            </w:tcBorders>
            <w:shd w:val="clear" w:color="auto" w:fill="auto"/>
            <w:noWrap/>
            <w:vAlign w:val="center"/>
            <w:hideMark/>
          </w:tcPr>
          <w:p w14:paraId="6C00B286" w14:textId="77777777" w:rsidR="002A11CA" w:rsidRPr="006A2D8E" w:rsidRDefault="002A11CA" w:rsidP="0083094C">
            <w:pPr>
              <w:pStyle w:val="cuatexto"/>
              <w:jc w:val="right"/>
              <w:rPr>
                <w:lang w:val="es-ES" w:eastAsia="es-ES"/>
              </w:rPr>
            </w:pPr>
            <w:r w:rsidRPr="006A2D8E">
              <w:rPr>
                <w:lang w:val="es-ES" w:eastAsia="es-ES"/>
              </w:rPr>
              <w:t>15</w:t>
            </w:r>
          </w:p>
        </w:tc>
        <w:tc>
          <w:tcPr>
            <w:tcW w:w="1553" w:type="dxa"/>
            <w:tcBorders>
              <w:top w:val="single" w:sz="2" w:space="0" w:color="auto"/>
              <w:bottom w:val="single" w:sz="2" w:space="0" w:color="auto"/>
            </w:tcBorders>
            <w:shd w:val="clear" w:color="auto" w:fill="auto"/>
            <w:noWrap/>
            <w:vAlign w:val="center"/>
            <w:hideMark/>
          </w:tcPr>
          <w:p w14:paraId="71CDB54A" w14:textId="77777777" w:rsidR="002A11CA" w:rsidRPr="006A2D8E" w:rsidRDefault="002A11CA" w:rsidP="0083094C">
            <w:pPr>
              <w:pStyle w:val="cuatexto"/>
              <w:jc w:val="right"/>
              <w:rPr>
                <w:lang w:val="es-ES" w:eastAsia="es-ES"/>
              </w:rPr>
            </w:pPr>
            <w:r w:rsidRPr="006A2D8E">
              <w:rPr>
                <w:lang w:val="es-ES" w:eastAsia="es-ES"/>
              </w:rPr>
              <w:t>17</w:t>
            </w:r>
          </w:p>
        </w:tc>
        <w:tc>
          <w:tcPr>
            <w:tcW w:w="1553" w:type="dxa"/>
            <w:tcBorders>
              <w:top w:val="single" w:sz="2" w:space="0" w:color="auto"/>
              <w:bottom w:val="single" w:sz="2" w:space="0" w:color="auto"/>
            </w:tcBorders>
            <w:shd w:val="clear" w:color="auto" w:fill="auto"/>
            <w:noWrap/>
            <w:vAlign w:val="center"/>
            <w:hideMark/>
          </w:tcPr>
          <w:p w14:paraId="7BB0C666" w14:textId="77777777" w:rsidR="002A11CA" w:rsidRPr="006A2D8E" w:rsidRDefault="002A11CA" w:rsidP="0083094C">
            <w:pPr>
              <w:pStyle w:val="cuatexto"/>
              <w:jc w:val="right"/>
              <w:rPr>
                <w:lang w:val="es-ES" w:eastAsia="es-ES"/>
              </w:rPr>
            </w:pPr>
            <w:r w:rsidRPr="006A2D8E">
              <w:rPr>
                <w:lang w:val="es-ES" w:eastAsia="es-ES"/>
              </w:rPr>
              <w:t>12</w:t>
            </w:r>
          </w:p>
        </w:tc>
        <w:tc>
          <w:tcPr>
            <w:tcW w:w="1553" w:type="dxa"/>
            <w:tcBorders>
              <w:top w:val="single" w:sz="2" w:space="0" w:color="auto"/>
              <w:bottom w:val="single" w:sz="2" w:space="0" w:color="auto"/>
            </w:tcBorders>
            <w:shd w:val="clear" w:color="auto" w:fill="auto"/>
            <w:noWrap/>
            <w:vAlign w:val="center"/>
            <w:hideMark/>
          </w:tcPr>
          <w:p w14:paraId="47B83442" w14:textId="77777777" w:rsidR="002A11CA" w:rsidRPr="006A2D8E" w:rsidRDefault="002A11CA" w:rsidP="0083094C">
            <w:pPr>
              <w:pStyle w:val="cuatexto"/>
              <w:jc w:val="right"/>
              <w:rPr>
                <w:lang w:val="es-ES" w:eastAsia="es-ES"/>
              </w:rPr>
            </w:pPr>
            <w:r w:rsidRPr="006A2D8E">
              <w:rPr>
                <w:lang w:val="es-ES" w:eastAsia="es-ES"/>
              </w:rPr>
              <w:t>18</w:t>
            </w:r>
          </w:p>
        </w:tc>
        <w:tc>
          <w:tcPr>
            <w:tcW w:w="1553" w:type="dxa"/>
            <w:tcBorders>
              <w:top w:val="single" w:sz="2" w:space="0" w:color="auto"/>
              <w:bottom w:val="single" w:sz="2" w:space="0" w:color="auto"/>
            </w:tcBorders>
            <w:shd w:val="clear" w:color="auto" w:fill="auto"/>
            <w:noWrap/>
            <w:vAlign w:val="center"/>
            <w:hideMark/>
          </w:tcPr>
          <w:p w14:paraId="00B9B5E7" w14:textId="77777777" w:rsidR="002A11CA" w:rsidRPr="006A2D8E" w:rsidRDefault="002A11CA" w:rsidP="007A5092">
            <w:pPr>
              <w:pStyle w:val="cuadroCabe"/>
              <w:jc w:val="right"/>
              <w:rPr>
                <w:lang w:val="es-ES" w:eastAsia="es-ES"/>
              </w:rPr>
            </w:pPr>
            <w:r w:rsidRPr="006A2D8E">
              <w:rPr>
                <w:lang w:val="es-ES" w:eastAsia="es-ES"/>
              </w:rPr>
              <w:t>-14</w:t>
            </w:r>
          </w:p>
        </w:tc>
        <w:tc>
          <w:tcPr>
            <w:tcW w:w="1553" w:type="dxa"/>
            <w:tcBorders>
              <w:top w:val="single" w:sz="2" w:space="0" w:color="auto"/>
              <w:bottom w:val="single" w:sz="2" w:space="0" w:color="auto"/>
            </w:tcBorders>
            <w:shd w:val="clear" w:color="auto" w:fill="auto"/>
            <w:noWrap/>
            <w:vAlign w:val="center"/>
            <w:hideMark/>
          </w:tcPr>
          <w:p w14:paraId="6F83FDF0" w14:textId="77777777" w:rsidR="002A11CA" w:rsidRPr="006A2D8E" w:rsidRDefault="002A11CA" w:rsidP="007A5092">
            <w:pPr>
              <w:pStyle w:val="cuadroCabe"/>
              <w:jc w:val="right"/>
              <w:rPr>
                <w:lang w:val="es-ES" w:eastAsia="es-ES"/>
              </w:rPr>
            </w:pPr>
            <w:r w:rsidRPr="006A2D8E">
              <w:rPr>
                <w:lang w:val="es-ES" w:eastAsia="es-ES"/>
              </w:rPr>
              <w:t>50</w:t>
            </w:r>
          </w:p>
        </w:tc>
      </w:tr>
      <w:tr w:rsidR="002A11CA" w:rsidRPr="006A2D8E" w14:paraId="7501CA92" w14:textId="77777777" w:rsidTr="001F46E7">
        <w:trPr>
          <w:trHeight w:val="198"/>
        </w:trPr>
        <w:tc>
          <w:tcPr>
            <w:tcW w:w="1940" w:type="dxa"/>
            <w:vMerge/>
            <w:tcBorders>
              <w:top w:val="single" w:sz="2" w:space="0" w:color="auto"/>
              <w:bottom w:val="single" w:sz="2" w:space="0" w:color="auto"/>
            </w:tcBorders>
            <w:vAlign w:val="center"/>
            <w:hideMark/>
          </w:tcPr>
          <w:p w14:paraId="7F5FAEA2" w14:textId="77777777" w:rsidR="002A11CA" w:rsidRPr="006A2D8E" w:rsidRDefault="002A11CA" w:rsidP="0083094C">
            <w:pPr>
              <w:pStyle w:val="cuatexto"/>
              <w:rPr>
                <w:lang w:val="es-ES" w:eastAsia="es-ES"/>
              </w:rPr>
            </w:pPr>
          </w:p>
        </w:tc>
        <w:tc>
          <w:tcPr>
            <w:tcW w:w="1194" w:type="dxa"/>
            <w:tcBorders>
              <w:top w:val="single" w:sz="2" w:space="0" w:color="auto"/>
              <w:bottom w:val="single" w:sz="2" w:space="0" w:color="auto"/>
            </w:tcBorders>
            <w:shd w:val="clear" w:color="auto" w:fill="auto"/>
            <w:noWrap/>
            <w:vAlign w:val="bottom"/>
            <w:hideMark/>
          </w:tcPr>
          <w:p w14:paraId="14BB842D" w14:textId="77777777" w:rsidR="002A11CA" w:rsidRPr="006A2D8E" w:rsidRDefault="002A11CA" w:rsidP="007A5092">
            <w:pPr>
              <w:pStyle w:val="cuadroCabe"/>
              <w:rPr>
                <w:lang w:val="es-ES" w:eastAsia="es-ES"/>
              </w:rPr>
            </w:pPr>
            <w:r w:rsidRPr="006A2D8E">
              <w:rPr>
                <w:lang w:val="es-ES" w:eastAsia="es-ES"/>
              </w:rPr>
              <w:t>Estella</w:t>
            </w:r>
          </w:p>
        </w:tc>
        <w:tc>
          <w:tcPr>
            <w:tcW w:w="1553" w:type="dxa"/>
            <w:tcBorders>
              <w:top w:val="single" w:sz="2" w:space="0" w:color="auto"/>
              <w:bottom w:val="single" w:sz="2" w:space="0" w:color="auto"/>
            </w:tcBorders>
            <w:shd w:val="clear" w:color="auto" w:fill="auto"/>
            <w:noWrap/>
            <w:vAlign w:val="center"/>
            <w:hideMark/>
          </w:tcPr>
          <w:p w14:paraId="78CA679E" w14:textId="77777777" w:rsidR="002A11CA" w:rsidRPr="006A2D8E" w:rsidRDefault="002A11CA" w:rsidP="007A5092">
            <w:pPr>
              <w:pStyle w:val="cuadroCabe"/>
              <w:jc w:val="right"/>
              <w:rPr>
                <w:lang w:val="es-ES" w:eastAsia="es-ES"/>
              </w:rPr>
            </w:pPr>
            <w:r w:rsidRPr="006A2D8E">
              <w:rPr>
                <w:lang w:val="es-ES" w:eastAsia="es-ES"/>
              </w:rPr>
              <w:t>37</w:t>
            </w:r>
          </w:p>
        </w:tc>
        <w:tc>
          <w:tcPr>
            <w:tcW w:w="1553" w:type="dxa"/>
            <w:tcBorders>
              <w:top w:val="single" w:sz="2" w:space="0" w:color="auto"/>
              <w:bottom w:val="single" w:sz="2" w:space="0" w:color="auto"/>
            </w:tcBorders>
            <w:shd w:val="clear" w:color="auto" w:fill="auto"/>
            <w:noWrap/>
            <w:vAlign w:val="center"/>
            <w:hideMark/>
          </w:tcPr>
          <w:p w14:paraId="07F61E39" w14:textId="77777777" w:rsidR="002A11CA" w:rsidRPr="006A2D8E" w:rsidRDefault="002A11CA" w:rsidP="0083094C">
            <w:pPr>
              <w:pStyle w:val="cuatexto"/>
              <w:jc w:val="right"/>
              <w:rPr>
                <w:lang w:val="es-ES" w:eastAsia="es-ES"/>
              </w:rPr>
            </w:pPr>
            <w:r w:rsidRPr="006A2D8E">
              <w:rPr>
                <w:lang w:val="es-ES" w:eastAsia="es-ES"/>
              </w:rPr>
              <w:t>73</w:t>
            </w:r>
          </w:p>
        </w:tc>
        <w:tc>
          <w:tcPr>
            <w:tcW w:w="1553" w:type="dxa"/>
            <w:tcBorders>
              <w:top w:val="single" w:sz="2" w:space="0" w:color="auto"/>
              <w:bottom w:val="single" w:sz="2" w:space="0" w:color="auto"/>
            </w:tcBorders>
            <w:shd w:val="clear" w:color="auto" w:fill="auto"/>
            <w:noWrap/>
            <w:vAlign w:val="center"/>
            <w:hideMark/>
          </w:tcPr>
          <w:p w14:paraId="07F23412" w14:textId="77777777" w:rsidR="002A11CA" w:rsidRPr="006A2D8E" w:rsidRDefault="002A11CA" w:rsidP="0083094C">
            <w:pPr>
              <w:pStyle w:val="cuatexto"/>
              <w:jc w:val="right"/>
              <w:rPr>
                <w:lang w:val="es-ES" w:eastAsia="es-ES"/>
              </w:rPr>
            </w:pPr>
            <w:r w:rsidRPr="006A2D8E">
              <w:rPr>
                <w:lang w:val="es-ES" w:eastAsia="es-ES"/>
              </w:rPr>
              <w:t>64</w:t>
            </w:r>
          </w:p>
        </w:tc>
        <w:tc>
          <w:tcPr>
            <w:tcW w:w="1553" w:type="dxa"/>
            <w:tcBorders>
              <w:top w:val="single" w:sz="2" w:space="0" w:color="auto"/>
              <w:bottom w:val="single" w:sz="2" w:space="0" w:color="auto"/>
            </w:tcBorders>
            <w:shd w:val="clear" w:color="auto" w:fill="auto"/>
            <w:noWrap/>
            <w:vAlign w:val="center"/>
            <w:hideMark/>
          </w:tcPr>
          <w:p w14:paraId="71C45554" w14:textId="77777777" w:rsidR="002A11CA" w:rsidRPr="006A2D8E" w:rsidRDefault="002A11CA" w:rsidP="0083094C">
            <w:pPr>
              <w:pStyle w:val="cuatexto"/>
              <w:jc w:val="right"/>
              <w:rPr>
                <w:lang w:val="es-ES" w:eastAsia="es-ES"/>
              </w:rPr>
            </w:pPr>
            <w:r w:rsidRPr="006A2D8E">
              <w:rPr>
                <w:lang w:val="es-ES" w:eastAsia="es-ES"/>
              </w:rPr>
              <w:t>161</w:t>
            </w:r>
          </w:p>
        </w:tc>
        <w:tc>
          <w:tcPr>
            <w:tcW w:w="1553" w:type="dxa"/>
            <w:tcBorders>
              <w:top w:val="single" w:sz="2" w:space="0" w:color="auto"/>
              <w:bottom w:val="single" w:sz="2" w:space="0" w:color="auto"/>
            </w:tcBorders>
            <w:shd w:val="clear" w:color="auto" w:fill="auto"/>
            <w:noWrap/>
            <w:vAlign w:val="center"/>
            <w:hideMark/>
          </w:tcPr>
          <w:p w14:paraId="140A599A" w14:textId="77777777" w:rsidR="002A11CA" w:rsidRPr="006A2D8E" w:rsidRDefault="002A11CA" w:rsidP="0083094C">
            <w:pPr>
              <w:pStyle w:val="cuatexto"/>
              <w:jc w:val="right"/>
              <w:rPr>
                <w:lang w:val="es-ES" w:eastAsia="es-ES"/>
              </w:rPr>
            </w:pPr>
            <w:r w:rsidRPr="006A2D8E">
              <w:rPr>
                <w:lang w:val="es-ES" w:eastAsia="es-ES"/>
              </w:rPr>
              <w:t>224</w:t>
            </w:r>
          </w:p>
        </w:tc>
        <w:tc>
          <w:tcPr>
            <w:tcW w:w="1553" w:type="dxa"/>
            <w:tcBorders>
              <w:top w:val="single" w:sz="2" w:space="0" w:color="auto"/>
              <w:bottom w:val="single" w:sz="2" w:space="0" w:color="auto"/>
            </w:tcBorders>
            <w:shd w:val="clear" w:color="auto" w:fill="auto"/>
            <w:noWrap/>
            <w:vAlign w:val="center"/>
            <w:hideMark/>
          </w:tcPr>
          <w:p w14:paraId="6C1C1394" w14:textId="77777777" w:rsidR="002A11CA" w:rsidRPr="006A2D8E" w:rsidRDefault="002A11CA" w:rsidP="007A5092">
            <w:pPr>
              <w:pStyle w:val="cuadroCabe"/>
              <w:jc w:val="right"/>
              <w:rPr>
                <w:lang w:val="es-ES" w:eastAsia="es-ES"/>
              </w:rPr>
            </w:pPr>
            <w:r w:rsidRPr="006A2D8E">
              <w:rPr>
                <w:lang w:val="es-ES" w:eastAsia="es-ES"/>
              </w:rPr>
              <w:t>505</w:t>
            </w:r>
          </w:p>
        </w:tc>
        <w:tc>
          <w:tcPr>
            <w:tcW w:w="1553" w:type="dxa"/>
            <w:tcBorders>
              <w:top w:val="single" w:sz="2" w:space="0" w:color="auto"/>
              <w:bottom w:val="single" w:sz="2" w:space="0" w:color="auto"/>
            </w:tcBorders>
            <w:shd w:val="clear" w:color="auto" w:fill="auto"/>
            <w:noWrap/>
            <w:vAlign w:val="center"/>
            <w:hideMark/>
          </w:tcPr>
          <w:p w14:paraId="0C27FC2C" w14:textId="77777777" w:rsidR="002A11CA" w:rsidRPr="006A2D8E" w:rsidRDefault="002A11CA" w:rsidP="007A5092">
            <w:pPr>
              <w:pStyle w:val="cuadroCabe"/>
              <w:jc w:val="right"/>
              <w:rPr>
                <w:lang w:val="es-ES" w:eastAsia="es-ES"/>
              </w:rPr>
            </w:pPr>
            <w:r w:rsidRPr="006A2D8E">
              <w:rPr>
                <w:lang w:val="es-ES" w:eastAsia="es-ES"/>
              </w:rPr>
              <w:t>39</w:t>
            </w:r>
          </w:p>
        </w:tc>
      </w:tr>
      <w:tr w:rsidR="002A11CA" w:rsidRPr="006A2D8E" w14:paraId="72E05792"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60C531C8" w14:textId="77777777" w:rsidR="002A11CA" w:rsidRPr="006A2D8E" w:rsidRDefault="002A11CA" w:rsidP="0083094C">
            <w:pPr>
              <w:pStyle w:val="cuatexto"/>
              <w:rPr>
                <w:lang w:val="es-ES" w:eastAsia="es-ES"/>
              </w:rPr>
            </w:pPr>
            <w:r w:rsidRPr="006A2D8E">
              <w:rPr>
                <w:lang w:val="es-ES" w:eastAsia="es-ES"/>
              </w:rPr>
              <w:t>Digestivo</w:t>
            </w:r>
          </w:p>
        </w:tc>
        <w:tc>
          <w:tcPr>
            <w:tcW w:w="1194" w:type="dxa"/>
            <w:tcBorders>
              <w:top w:val="single" w:sz="2" w:space="0" w:color="auto"/>
              <w:bottom w:val="single" w:sz="2" w:space="0" w:color="auto"/>
            </w:tcBorders>
            <w:shd w:val="clear" w:color="auto" w:fill="auto"/>
            <w:noWrap/>
            <w:vAlign w:val="bottom"/>
            <w:hideMark/>
          </w:tcPr>
          <w:p w14:paraId="0813B17B" w14:textId="77777777" w:rsidR="002A11CA" w:rsidRPr="006A2D8E" w:rsidRDefault="002A11CA" w:rsidP="007A5092">
            <w:pPr>
              <w:pStyle w:val="cuadroCabe"/>
              <w:rPr>
                <w:lang w:val="es-ES" w:eastAsia="es-ES"/>
              </w:rPr>
            </w:pPr>
            <w:r w:rsidRPr="006A2D8E">
              <w:rPr>
                <w:lang w:val="es-ES" w:eastAsia="es-ES"/>
              </w:rPr>
              <w:t>Pamplona</w:t>
            </w:r>
          </w:p>
        </w:tc>
        <w:tc>
          <w:tcPr>
            <w:tcW w:w="1553" w:type="dxa"/>
            <w:tcBorders>
              <w:top w:val="single" w:sz="2" w:space="0" w:color="auto"/>
              <w:bottom w:val="single" w:sz="2" w:space="0" w:color="auto"/>
            </w:tcBorders>
            <w:shd w:val="clear" w:color="auto" w:fill="auto"/>
            <w:noWrap/>
            <w:vAlign w:val="center"/>
            <w:hideMark/>
          </w:tcPr>
          <w:p w14:paraId="768C7DC4" w14:textId="77777777" w:rsidR="002A11CA" w:rsidRPr="006A2D8E" w:rsidRDefault="002A11CA" w:rsidP="007A5092">
            <w:pPr>
              <w:pStyle w:val="cuadroCabe"/>
              <w:jc w:val="right"/>
              <w:rPr>
                <w:lang w:val="es-ES" w:eastAsia="es-ES"/>
              </w:rPr>
            </w:pPr>
            <w:r w:rsidRPr="006A2D8E">
              <w:rPr>
                <w:lang w:val="es-ES" w:eastAsia="es-ES"/>
              </w:rPr>
              <w:t>18</w:t>
            </w:r>
          </w:p>
        </w:tc>
        <w:tc>
          <w:tcPr>
            <w:tcW w:w="1553" w:type="dxa"/>
            <w:tcBorders>
              <w:top w:val="single" w:sz="2" w:space="0" w:color="auto"/>
              <w:bottom w:val="single" w:sz="2" w:space="0" w:color="auto"/>
            </w:tcBorders>
            <w:shd w:val="clear" w:color="auto" w:fill="auto"/>
            <w:noWrap/>
            <w:vAlign w:val="center"/>
            <w:hideMark/>
          </w:tcPr>
          <w:p w14:paraId="06C1D05A" w14:textId="77777777" w:rsidR="002A11CA" w:rsidRPr="006A2D8E" w:rsidRDefault="002A11CA" w:rsidP="0083094C">
            <w:pPr>
              <w:pStyle w:val="cuatexto"/>
              <w:jc w:val="right"/>
              <w:rPr>
                <w:lang w:val="es-ES" w:eastAsia="es-ES"/>
              </w:rPr>
            </w:pPr>
            <w:r w:rsidRPr="006A2D8E">
              <w:rPr>
                <w:lang w:val="es-ES" w:eastAsia="es-ES"/>
              </w:rPr>
              <w:t>112</w:t>
            </w:r>
          </w:p>
        </w:tc>
        <w:tc>
          <w:tcPr>
            <w:tcW w:w="1553" w:type="dxa"/>
            <w:tcBorders>
              <w:top w:val="single" w:sz="2" w:space="0" w:color="auto"/>
              <w:bottom w:val="single" w:sz="2" w:space="0" w:color="auto"/>
            </w:tcBorders>
            <w:shd w:val="clear" w:color="auto" w:fill="auto"/>
            <w:noWrap/>
            <w:vAlign w:val="center"/>
            <w:hideMark/>
          </w:tcPr>
          <w:p w14:paraId="5462C1D2" w14:textId="77777777" w:rsidR="002A11CA" w:rsidRPr="006A2D8E" w:rsidRDefault="002A11CA" w:rsidP="0083094C">
            <w:pPr>
              <w:pStyle w:val="cuatexto"/>
              <w:jc w:val="right"/>
              <w:rPr>
                <w:lang w:val="es-ES" w:eastAsia="es-ES"/>
              </w:rPr>
            </w:pPr>
            <w:r w:rsidRPr="006A2D8E">
              <w:rPr>
                <w:lang w:val="es-ES" w:eastAsia="es-ES"/>
              </w:rPr>
              <w:t>51</w:t>
            </w:r>
          </w:p>
        </w:tc>
        <w:tc>
          <w:tcPr>
            <w:tcW w:w="1553" w:type="dxa"/>
            <w:tcBorders>
              <w:top w:val="single" w:sz="2" w:space="0" w:color="auto"/>
              <w:bottom w:val="single" w:sz="2" w:space="0" w:color="auto"/>
            </w:tcBorders>
            <w:shd w:val="clear" w:color="auto" w:fill="auto"/>
            <w:noWrap/>
            <w:vAlign w:val="center"/>
            <w:hideMark/>
          </w:tcPr>
          <w:p w14:paraId="6BB266CF" w14:textId="77777777" w:rsidR="002A11CA" w:rsidRPr="006A2D8E" w:rsidRDefault="002A11CA" w:rsidP="0083094C">
            <w:pPr>
              <w:pStyle w:val="cuatexto"/>
              <w:jc w:val="right"/>
              <w:rPr>
                <w:lang w:val="es-ES" w:eastAsia="es-ES"/>
              </w:rPr>
            </w:pPr>
            <w:r w:rsidRPr="006A2D8E">
              <w:rPr>
                <w:lang w:val="es-ES" w:eastAsia="es-ES"/>
              </w:rPr>
              <w:t>53</w:t>
            </w:r>
          </w:p>
        </w:tc>
        <w:tc>
          <w:tcPr>
            <w:tcW w:w="1553" w:type="dxa"/>
            <w:tcBorders>
              <w:top w:val="single" w:sz="2" w:space="0" w:color="auto"/>
              <w:bottom w:val="single" w:sz="2" w:space="0" w:color="auto"/>
            </w:tcBorders>
            <w:shd w:val="clear" w:color="auto" w:fill="auto"/>
            <w:noWrap/>
            <w:vAlign w:val="center"/>
            <w:hideMark/>
          </w:tcPr>
          <w:p w14:paraId="361F0504" w14:textId="77777777" w:rsidR="002A11CA" w:rsidRPr="006A2D8E" w:rsidRDefault="002A11CA" w:rsidP="0083094C">
            <w:pPr>
              <w:pStyle w:val="cuatexto"/>
              <w:jc w:val="right"/>
              <w:rPr>
                <w:lang w:val="es-ES" w:eastAsia="es-ES"/>
              </w:rPr>
            </w:pPr>
            <w:r w:rsidRPr="006A2D8E">
              <w:rPr>
                <w:lang w:val="es-ES" w:eastAsia="es-ES"/>
              </w:rPr>
              <w:t>83</w:t>
            </w:r>
          </w:p>
        </w:tc>
        <w:tc>
          <w:tcPr>
            <w:tcW w:w="1553" w:type="dxa"/>
            <w:tcBorders>
              <w:top w:val="single" w:sz="2" w:space="0" w:color="auto"/>
              <w:bottom w:val="single" w:sz="2" w:space="0" w:color="auto"/>
            </w:tcBorders>
            <w:shd w:val="clear" w:color="auto" w:fill="auto"/>
            <w:noWrap/>
            <w:vAlign w:val="center"/>
            <w:hideMark/>
          </w:tcPr>
          <w:p w14:paraId="5F1040FE" w14:textId="77777777" w:rsidR="002A11CA" w:rsidRPr="006A2D8E" w:rsidRDefault="002A11CA" w:rsidP="007A5092">
            <w:pPr>
              <w:pStyle w:val="cuadroCabe"/>
              <w:jc w:val="right"/>
              <w:rPr>
                <w:lang w:val="es-ES" w:eastAsia="es-ES"/>
              </w:rPr>
            </w:pPr>
            <w:r w:rsidRPr="006A2D8E">
              <w:rPr>
                <w:lang w:val="es-ES" w:eastAsia="es-ES"/>
              </w:rPr>
              <w:t>361</w:t>
            </w:r>
          </w:p>
        </w:tc>
        <w:tc>
          <w:tcPr>
            <w:tcW w:w="1553" w:type="dxa"/>
            <w:tcBorders>
              <w:top w:val="single" w:sz="2" w:space="0" w:color="auto"/>
              <w:bottom w:val="single" w:sz="2" w:space="0" w:color="auto"/>
            </w:tcBorders>
            <w:shd w:val="clear" w:color="auto" w:fill="auto"/>
            <w:noWrap/>
            <w:vAlign w:val="center"/>
            <w:hideMark/>
          </w:tcPr>
          <w:p w14:paraId="0D9A489D" w14:textId="77777777" w:rsidR="002A11CA" w:rsidRPr="006A2D8E" w:rsidRDefault="002A11CA" w:rsidP="007A5092">
            <w:pPr>
              <w:pStyle w:val="cuadroCabe"/>
              <w:jc w:val="right"/>
              <w:rPr>
                <w:lang w:val="es-ES" w:eastAsia="es-ES"/>
              </w:rPr>
            </w:pPr>
            <w:r w:rsidRPr="006A2D8E">
              <w:rPr>
                <w:lang w:val="es-ES" w:eastAsia="es-ES"/>
              </w:rPr>
              <w:t>57</w:t>
            </w:r>
          </w:p>
        </w:tc>
      </w:tr>
      <w:tr w:rsidR="002A11CA" w:rsidRPr="006A2D8E" w14:paraId="42FF589D" w14:textId="77777777" w:rsidTr="001F46E7">
        <w:trPr>
          <w:trHeight w:val="198"/>
        </w:trPr>
        <w:tc>
          <w:tcPr>
            <w:tcW w:w="1940" w:type="dxa"/>
            <w:vMerge/>
            <w:tcBorders>
              <w:top w:val="single" w:sz="2" w:space="0" w:color="auto"/>
              <w:bottom w:val="single" w:sz="2" w:space="0" w:color="auto"/>
            </w:tcBorders>
            <w:vAlign w:val="center"/>
            <w:hideMark/>
          </w:tcPr>
          <w:p w14:paraId="238C6025" w14:textId="77777777" w:rsidR="002A11CA" w:rsidRPr="006A2D8E" w:rsidRDefault="002A11CA" w:rsidP="0083094C">
            <w:pPr>
              <w:pStyle w:val="cuatexto"/>
              <w:rPr>
                <w:lang w:val="es-ES" w:eastAsia="es-ES"/>
              </w:rPr>
            </w:pPr>
          </w:p>
        </w:tc>
        <w:tc>
          <w:tcPr>
            <w:tcW w:w="1194" w:type="dxa"/>
            <w:tcBorders>
              <w:top w:val="single" w:sz="2" w:space="0" w:color="auto"/>
              <w:bottom w:val="single" w:sz="2" w:space="0" w:color="auto"/>
            </w:tcBorders>
            <w:shd w:val="clear" w:color="auto" w:fill="auto"/>
            <w:noWrap/>
            <w:vAlign w:val="bottom"/>
            <w:hideMark/>
          </w:tcPr>
          <w:p w14:paraId="5B5138B1" w14:textId="77777777" w:rsidR="002A11CA" w:rsidRPr="006A2D8E" w:rsidRDefault="002A11CA" w:rsidP="007A5092">
            <w:pPr>
              <w:pStyle w:val="cuadroCabe"/>
              <w:rPr>
                <w:lang w:val="es-ES" w:eastAsia="es-ES"/>
              </w:rPr>
            </w:pPr>
            <w:r w:rsidRPr="006A2D8E">
              <w:rPr>
                <w:lang w:val="es-ES" w:eastAsia="es-ES"/>
              </w:rPr>
              <w:t>Tudela</w:t>
            </w:r>
          </w:p>
        </w:tc>
        <w:tc>
          <w:tcPr>
            <w:tcW w:w="1553" w:type="dxa"/>
            <w:tcBorders>
              <w:top w:val="single" w:sz="2" w:space="0" w:color="auto"/>
              <w:bottom w:val="single" w:sz="2" w:space="0" w:color="auto"/>
            </w:tcBorders>
            <w:shd w:val="clear" w:color="auto" w:fill="auto"/>
            <w:noWrap/>
            <w:vAlign w:val="center"/>
            <w:hideMark/>
          </w:tcPr>
          <w:p w14:paraId="55F8C28E" w14:textId="77777777" w:rsidR="002A11CA" w:rsidRPr="006A2D8E" w:rsidRDefault="002A11CA" w:rsidP="007A5092">
            <w:pPr>
              <w:pStyle w:val="cuadroCabe"/>
              <w:jc w:val="right"/>
              <w:rPr>
                <w:lang w:val="es-ES" w:eastAsia="es-ES"/>
              </w:rPr>
            </w:pPr>
            <w:r w:rsidRPr="006A2D8E">
              <w:rPr>
                <w:lang w:val="es-ES" w:eastAsia="es-ES"/>
              </w:rPr>
              <w:t>19</w:t>
            </w:r>
          </w:p>
        </w:tc>
        <w:tc>
          <w:tcPr>
            <w:tcW w:w="1553" w:type="dxa"/>
            <w:tcBorders>
              <w:top w:val="single" w:sz="2" w:space="0" w:color="auto"/>
              <w:bottom w:val="single" w:sz="2" w:space="0" w:color="auto"/>
            </w:tcBorders>
            <w:shd w:val="clear" w:color="auto" w:fill="auto"/>
            <w:noWrap/>
            <w:vAlign w:val="center"/>
            <w:hideMark/>
          </w:tcPr>
          <w:p w14:paraId="434C9CC6" w14:textId="77777777" w:rsidR="002A11CA" w:rsidRPr="006A2D8E" w:rsidRDefault="002A11CA" w:rsidP="0083094C">
            <w:pPr>
              <w:pStyle w:val="cuatexto"/>
              <w:jc w:val="right"/>
              <w:rPr>
                <w:lang w:val="es-ES" w:eastAsia="es-ES"/>
              </w:rPr>
            </w:pPr>
            <w:r w:rsidRPr="006A2D8E">
              <w:rPr>
                <w:lang w:val="es-ES" w:eastAsia="es-ES"/>
              </w:rPr>
              <w:t>21</w:t>
            </w:r>
          </w:p>
        </w:tc>
        <w:tc>
          <w:tcPr>
            <w:tcW w:w="1553" w:type="dxa"/>
            <w:tcBorders>
              <w:top w:val="single" w:sz="2" w:space="0" w:color="auto"/>
              <w:bottom w:val="single" w:sz="2" w:space="0" w:color="auto"/>
            </w:tcBorders>
            <w:shd w:val="clear" w:color="auto" w:fill="auto"/>
            <w:noWrap/>
            <w:vAlign w:val="center"/>
            <w:hideMark/>
          </w:tcPr>
          <w:p w14:paraId="6D2733F0" w14:textId="77777777" w:rsidR="002A11CA" w:rsidRPr="006A2D8E" w:rsidRDefault="002A11CA" w:rsidP="0083094C">
            <w:pPr>
              <w:pStyle w:val="cuatexto"/>
              <w:jc w:val="right"/>
              <w:rPr>
                <w:lang w:val="es-ES" w:eastAsia="es-ES"/>
              </w:rPr>
            </w:pPr>
            <w:r w:rsidRPr="006A2D8E">
              <w:rPr>
                <w:lang w:val="es-ES" w:eastAsia="es-ES"/>
              </w:rPr>
              <w:t>83</w:t>
            </w:r>
          </w:p>
        </w:tc>
        <w:tc>
          <w:tcPr>
            <w:tcW w:w="1553" w:type="dxa"/>
            <w:tcBorders>
              <w:top w:val="single" w:sz="2" w:space="0" w:color="auto"/>
              <w:bottom w:val="single" w:sz="2" w:space="0" w:color="auto"/>
            </w:tcBorders>
            <w:shd w:val="clear" w:color="auto" w:fill="auto"/>
            <w:noWrap/>
            <w:vAlign w:val="center"/>
            <w:hideMark/>
          </w:tcPr>
          <w:p w14:paraId="1400807E" w14:textId="77777777" w:rsidR="002A11CA" w:rsidRPr="006A2D8E" w:rsidRDefault="002A11CA" w:rsidP="0083094C">
            <w:pPr>
              <w:pStyle w:val="cuatexto"/>
              <w:jc w:val="right"/>
              <w:rPr>
                <w:lang w:val="es-ES" w:eastAsia="es-ES"/>
              </w:rPr>
            </w:pPr>
            <w:r w:rsidRPr="006A2D8E">
              <w:rPr>
                <w:lang w:val="es-ES" w:eastAsia="es-ES"/>
              </w:rPr>
              <w:t>32</w:t>
            </w:r>
          </w:p>
        </w:tc>
        <w:tc>
          <w:tcPr>
            <w:tcW w:w="1553" w:type="dxa"/>
            <w:tcBorders>
              <w:top w:val="single" w:sz="2" w:space="0" w:color="auto"/>
              <w:bottom w:val="single" w:sz="2" w:space="0" w:color="auto"/>
            </w:tcBorders>
            <w:shd w:val="clear" w:color="auto" w:fill="auto"/>
            <w:noWrap/>
            <w:vAlign w:val="center"/>
            <w:hideMark/>
          </w:tcPr>
          <w:p w14:paraId="724E1073" w14:textId="77777777" w:rsidR="002A11CA" w:rsidRPr="006A2D8E" w:rsidRDefault="002A11CA" w:rsidP="0083094C">
            <w:pPr>
              <w:pStyle w:val="cuatexto"/>
              <w:jc w:val="right"/>
              <w:rPr>
                <w:lang w:val="es-ES" w:eastAsia="es-ES"/>
              </w:rPr>
            </w:pPr>
            <w:r w:rsidRPr="006A2D8E">
              <w:rPr>
                <w:lang w:val="es-ES" w:eastAsia="es-ES"/>
              </w:rPr>
              <w:t>58</w:t>
            </w:r>
          </w:p>
        </w:tc>
        <w:tc>
          <w:tcPr>
            <w:tcW w:w="1553" w:type="dxa"/>
            <w:tcBorders>
              <w:top w:val="single" w:sz="2" w:space="0" w:color="auto"/>
              <w:bottom w:val="single" w:sz="2" w:space="0" w:color="auto"/>
            </w:tcBorders>
            <w:shd w:val="clear" w:color="auto" w:fill="auto"/>
            <w:noWrap/>
            <w:vAlign w:val="center"/>
            <w:hideMark/>
          </w:tcPr>
          <w:p w14:paraId="37DA1233" w14:textId="77777777" w:rsidR="002A11CA" w:rsidRPr="006A2D8E" w:rsidRDefault="002A11CA" w:rsidP="007A5092">
            <w:pPr>
              <w:pStyle w:val="cuadroCabe"/>
              <w:jc w:val="right"/>
              <w:rPr>
                <w:lang w:val="es-ES" w:eastAsia="es-ES"/>
              </w:rPr>
            </w:pPr>
            <w:r w:rsidRPr="006A2D8E">
              <w:rPr>
                <w:lang w:val="es-ES" w:eastAsia="es-ES"/>
              </w:rPr>
              <w:t>205</w:t>
            </w:r>
          </w:p>
        </w:tc>
        <w:tc>
          <w:tcPr>
            <w:tcW w:w="1553" w:type="dxa"/>
            <w:tcBorders>
              <w:top w:val="single" w:sz="2" w:space="0" w:color="auto"/>
              <w:bottom w:val="single" w:sz="2" w:space="0" w:color="auto"/>
            </w:tcBorders>
            <w:shd w:val="clear" w:color="auto" w:fill="auto"/>
            <w:noWrap/>
            <w:vAlign w:val="center"/>
            <w:hideMark/>
          </w:tcPr>
          <w:p w14:paraId="43F90345" w14:textId="77777777" w:rsidR="002A11CA" w:rsidRPr="006A2D8E" w:rsidRDefault="002A11CA" w:rsidP="007A5092">
            <w:pPr>
              <w:pStyle w:val="cuadroCabe"/>
              <w:jc w:val="right"/>
              <w:rPr>
                <w:lang w:val="es-ES" w:eastAsia="es-ES"/>
              </w:rPr>
            </w:pPr>
            <w:r w:rsidRPr="006A2D8E">
              <w:rPr>
                <w:lang w:val="es-ES" w:eastAsia="es-ES"/>
              </w:rPr>
              <w:t>81</w:t>
            </w:r>
          </w:p>
        </w:tc>
      </w:tr>
      <w:tr w:rsidR="002A11CA" w:rsidRPr="006A2D8E" w14:paraId="5EB460BB" w14:textId="77777777" w:rsidTr="001F46E7">
        <w:trPr>
          <w:trHeight w:val="198"/>
        </w:trPr>
        <w:tc>
          <w:tcPr>
            <w:tcW w:w="1940" w:type="dxa"/>
            <w:vMerge/>
            <w:tcBorders>
              <w:top w:val="single" w:sz="2" w:space="0" w:color="auto"/>
              <w:bottom w:val="single" w:sz="2" w:space="0" w:color="auto"/>
            </w:tcBorders>
            <w:vAlign w:val="center"/>
            <w:hideMark/>
          </w:tcPr>
          <w:p w14:paraId="58F7641D" w14:textId="77777777" w:rsidR="002A11CA" w:rsidRPr="006A2D8E" w:rsidRDefault="002A11CA" w:rsidP="0083094C">
            <w:pPr>
              <w:pStyle w:val="cuatexto"/>
              <w:rPr>
                <w:lang w:val="es-ES" w:eastAsia="es-ES"/>
              </w:rPr>
            </w:pPr>
          </w:p>
        </w:tc>
        <w:tc>
          <w:tcPr>
            <w:tcW w:w="1194" w:type="dxa"/>
            <w:tcBorders>
              <w:top w:val="single" w:sz="2" w:space="0" w:color="auto"/>
              <w:bottom w:val="single" w:sz="2" w:space="0" w:color="auto"/>
            </w:tcBorders>
            <w:shd w:val="clear" w:color="auto" w:fill="auto"/>
            <w:noWrap/>
            <w:vAlign w:val="bottom"/>
            <w:hideMark/>
          </w:tcPr>
          <w:p w14:paraId="25C887A6" w14:textId="77777777" w:rsidR="002A11CA" w:rsidRPr="006A2D8E" w:rsidRDefault="002A11CA" w:rsidP="007A5092">
            <w:pPr>
              <w:pStyle w:val="cuadroCabe"/>
              <w:rPr>
                <w:lang w:val="es-ES" w:eastAsia="es-ES"/>
              </w:rPr>
            </w:pPr>
            <w:r w:rsidRPr="006A2D8E">
              <w:rPr>
                <w:lang w:val="es-ES" w:eastAsia="es-ES"/>
              </w:rPr>
              <w:t>Estella</w:t>
            </w:r>
          </w:p>
        </w:tc>
        <w:tc>
          <w:tcPr>
            <w:tcW w:w="1553" w:type="dxa"/>
            <w:tcBorders>
              <w:top w:val="single" w:sz="2" w:space="0" w:color="auto"/>
              <w:bottom w:val="single" w:sz="2" w:space="0" w:color="auto"/>
            </w:tcBorders>
            <w:shd w:val="clear" w:color="auto" w:fill="auto"/>
            <w:noWrap/>
            <w:vAlign w:val="center"/>
            <w:hideMark/>
          </w:tcPr>
          <w:p w14:paraId="1908C05A" w14:textId="77777777" w:rsidR="002A11CA" w:rsidRPr="006A2D8E" w:rsidRDefault="002A11CA" w:rsidP="007A5092">
            <w:pPr>
              <w:pStyle w:val="cuadroCabe"/>
              <w:jc w:val="right"/>
              <w:rPr>
                <w:lang w:val="es-ES" w:eastAsia="es-ES"/>
              </w:rPr>
            </w:pPr>
            <w:r w:rsidRPr="006A2D8E">
              <w:rPr>
                <w:lang w:val="es-ES" w:eastAsia="es-ES"/>
              </w:rPr>
              <w:t>19</w:t>
            </w:r>
          </w:p>
        </w:tc>
        <w:tc>
          <w:tcPr>
            <w:tcW w:w="1553" w:type="dxa"/>
            <w:tcBorders>
              <w:top w:val="single" w:sz="2" w:space="0" w:color="auto"/>
              <w:bottom w:val="single" w:sz="2" w:space="0" w:color="auto"/>
            </w:tcBorders>
            <w:shd w:val="clear" w:color="auto" w:fill="auto"/>
            <w:noWrap/>
            <w:vAlign w:val="center"/>
            <w:hideMark/>
          </w:tcPr>
          <w:p w14:paraId="7FC7F663" w14:textId="77777777" w:rsidR="002A11CA" w:rsidRPr="006A2D8E" w:rsidRDefault="002A11CA" w:rsidP="0083094C">
            <w:pPr>
              <w:pStyle w:val="cuatexto"/>
              <w:jc w:val="right"/>
              <w:rPr>
                <w:lang w:val="es-ES" w:eastAsia="es-ES"/>
              </w:rPr>
            </w:pPr>
            <w:r w:rsidRPr="006A2D8E">
              <w:rPr>
                <w:lang w:val="es-ES" w:eastAsia="es-ES"/>
              </w:rPr>
              <w:t>14</w:t>
            </w:r>
          </w:p>
        </w:tc>
        <w:tc>
          <w:tcPr>
            <w:tcW w:w="1553" w:type="dxa"/>
            <w:tcBorders>
              <w:top w:val="single" w:sz="2" w:space="0" w:color="auto"/>
              <w:bottom w:val="single" w:sz="2" w:space="0" w:color="auto"/>
            </w:tcBorders>
            <w:shd w:val="clear" w:color="auto" w:fill="auto"/>
            <w:noWrap/>
            <w:vAlign w:val="center"/>
            <w:hideMark/>
          </w:tcPr>
          <w:p w14:paraId="35442EEC" w14:textId="77777777" w:rsidR="002A11CA" w:rsidRPr="006A2D8E" w:rsidRDefault="002A11CA" w:rsidP="0083094C">
            <w:pPr>
              <w:pStyle w:val="cuatexto"/>
              <w:jc w:val="right"/>
              <w:rPr>
                <w:lang w:val="es-ES" w:eastAsia="es-ES"/>
              </w:rPr>
            </w:pPr>
            <w:r w:rsidRPr="006A2D8E">
              <w:rPr>
                <w:lang w:val="es-ES" w:eastAsia="es-ES"/>
              </w:rPr>
              <w:t>42</w:t>
            </w:r>
          </w:p>
        </w:tc>
        <w:tc>
          <w:tcPr>
            <w:tcW w:w="1553" w:type="dxa"/>
            <w:tcBorders>
              <w:top w:val="single" w:sz="2" w:space="0" w:color="auto"/>
              <w:bottom w:val="single" w:sz="2" w:space="0" w:color="auto"/>
            </w:tcBorders>
            <w:shd w:val="clear" w:color="auto" w:fill="auto"/>
            <w:noWrap/>
            <w:vAlign w:val="center"/>
            <w:hideMark/>
          </w:tcPr>
          <w:p w14:paraId="13C8F06C" w14:textId="77777777" w:rsidR="002A11CA" w:rsidRPr="006A2D8E" w:rsidRDefault="002A11CA" w:rsidP="0083094C">
            <w:pPr>
              <w:pStyle w:val="cuatexto"/>
              <w:jc w:val="right"/>
              <w:rPr>
                <w:lang w:val="es-ES" w:eastAsia="es-ES"/>
              </w:rPr>
            </w:pPr>
            <w:r w:rsidRPr="006A2D8E">
              <w:rPr>
                <w:lang w:val="es-ES" w:eastAsia="es-ES"/>
              </w:rPr>
              <w:t>60</w:t>
            </w:r>
          </w:p>
        </w:tc>
        <w:tc>
          <w:tcPr>
            <w:tcW w:w="1553" w:type="dxa"/>
            <w:tcBorders>
              <w:top w:val="single" w:sz="2" w:space="0" w:color="auto"/>
              <w:bottom w:val="single" w:sz="2" w:space="0" w:color="auto"/>
            </w:tcBorders>
            <w:shd w:val="clear" w:color="auto" w:fill="auto"/>
            <w:noWrap/>
            <w:vAlign w:val="center"/>
            <w:hideMark/>
          </w:tcPr>
          <w:p w14:paraId="1EBC2D2A" w14:textId="77777777" w:rsidR="002A11CA" w:rsidRPr="006A2D8E" w:rsidRDefault="002A11CA" w:rsidP="0083094C">
            <w:pPr>
              <w:pStyle w:val="cuatexto"/>
              <w:jc w:val="right"/>
              <w:rPr>
                <w:lang w:val="es-ES" w:eastAsia="es-ES"/>
              </w:rPr>
            </w:pPr>
            <w:r w:rsidRPr="006A2D8E">
              <w:rPr>
                <w:lang w:val="es-ES" w:eastAsia="es-ES"/>
              </w:rPr>
              <w:t>46</w:t>
            </w:r>
          </w:p>
        </w:tc>
        <w:tc>
          <w:tcPr>
            <w:tcW w:w="1553" w:type="dxa"/>
            <w:tcBorders>
              <w:top w:val="single" w:sz="2" w:space="0" w:color="auto"/>
              <w:bottom w:val="single" w:sz="2" w:space="0" w:color="auto"/>
            </w:tcBorders>
            <w:shd w:val="clear" w:color="auto" w:fill="auto"/>
            <w:noWrap/>
            <w:vAlign w:val="center"/>
            <w:hideMark/>
          </w:tcPr>
          <w:p w14:paraId="341D5423" w14:textId="77777777" w:rsidR="002A11CA" w:rsidRPr="006A2D8E" w:rsidRDefault="002A11CA" w:rsidP="007A5092">
            <w:pPr>
              <w:pStyle w:val="cuadroCabe"/>
              <w:jc w:val="right"/>
              <w:rPr>
                <w:lang w:val="es-ES" w:eastAsia="es-ES"/>
              </w:rPr>
            </w:pPr>
            <w:r w:rsidRPr="006A2D8E">
              <w:rPr>
                <w:lang w:val="es-ES" w:eastAsia="es-ES"/>
              </w:rPr>
              <w:t>142</w:t>
            </w:r>
          </w:p>
        </w:tc>
        <w:tc>
          <w:tcPr>
            <w:tcW w:w="1553" w:type="dxa"/>
            <w:tcBorders>
              <w:top w:val="single" w:sz="2" w:space="0" w:color="auto"/>
              <w:bottom w:val="single" w:sz="2" w:space="0" w:color="auto"/>
            </w:tcBorders>
            <w:shd w:val="clear" w:color="auto" w:fill="auto"/>
            <w:noWrap/>
            <w:vAlign w:val="center"/>
            <w:hideMark/>
          </w:tcPr>
          <w:p w14:paraId="64319F2D" w14:textId="77777777" w:rsidR="002A11CA" w:rsidRPr="006A2D8E" w:rsidRDefault="002A11CA" w:rsidP="007A5092">
            <w:pPr>
              <w:pStyle w:val="cuadroCabe"/>
              <w:jc w:val="right"/>
              <w:rPr>
                <w:lang w:val="es-ES" w:eastAsia="es-ES"/>
              </w:rPr>
            </w:pPr>
            <w:r w:rsidRPr="006A2D8E">
              <w:rPr>
                <w:lang w:val="es-ES" w:eastAsia="es-ES"/>
              </w:rPr>
              <w:t>-23</w:t>
            </w:r>
          </w:p>
        </w:tc>
      </w:tr>
      <w:tr w:rsidR="002A11CA" w:rsidRPr="006A2D8E" w14:paraId="78E93EE2"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1954C664" w14:textId="77777777" w:rsidR="00407B51" w:rsidRDefault="002A11CA" w:rsidP="0083094C">
            <w:pPr>
              <w:pStyle w:val="cuatexto"/>
              <w:rPr>
                <w:lang w:val="es-ES" w:eastAsia="es-ES"/>
              </w:rPr>
            </w:pPr>
            <w:r w:rsidRPr="006A2D8E">
              <w:rPr>
                <w:lang w:val="es-ES" w:eastAsia="es-ES"/>
              </w:rPr>
              <w:t xml:space="preserve">Endocrinología y </w:t>
            </w:r>
          </w:p>
          <w:p w14:paraId="48EFC88A" w14:textId="6DCE2B01" w:rsidR="002A11CA" w:rsidRPr="006A2D8E" w:rsidRDefault="002A11CA" w:rsidP="0083094C">
            <w:pPr>
              <w:pStyle w:val="cuatexto"/>
              <w:rPr>
                <w:lang w:val="es-ES" w:eastAsia="es-ES"/>
              </w:rPr>
            </w:pPr>
            <w:r w:rsidRPr="006A2D8E">
              <w:rPr>
                <w:lang w:val="es-ES" w:eastAsia="es-ES"/>
              </w:rPr>
              <w:t>Nutrición</w:t>
            </w:r>
          </w:p>
        </w:tc>
        <w:tc>
          <w:tcPr>
            <w:tcW w:w="1194" w:type="dxa"/>
            <w:tcBorders>
              <w:top w:val="single" w:sz="2" w:space="0" w:color="auto"/>
              <w:bottom w:val="single" w:sz="2" w:space="0" w:color="auto"/>
            </w:tcBorders>
            <w:shd w:val="clear" w:color="auto" w:fill="auto"/>
            <w:noWrap/>
            <w:vAlign w:val="bottom"/>
            <w:hideMark/>
          </w:tcPr>
          <w:p w14:paraId="31ED3179" w14:textId="77777777" w:rsidR="002A11CA" w:rsidRPr="006A2D8E" w:rsidRDefault="002A11CA" w:rsidP="007A5092">
            <w:pPr>
              <w:pStyle w:val="cuadroCabe"/>
              <w:rPr>
                <w:lang w:val="es-ES" w:eastAsia="es-ES"/>
              </w:rPr>
            </w:pPr>
            <w:r w:rsidRPr="006A2D8E">
              <w:rPr>
                <w:lang w:val="es-ES" w:eastAsia="es-ES"/>
              </w:rPr>
              <w:t>Pamplona</w:t>
            </w:r>
          </w:p>
        </w:tc>
        <w:tc>
          <w:tcPr>
            <w:tcW w:w="1553" w:type="dxa"/>
            <w:tcBorders>
              <w:top w:val="single" w:sz="2" w:space="0" w:color="auto"/>
              <w:bottom w:val="single" w:sz="2" w:space="0" w:color="auto"/>
            </w:tcBorders>
            <w:shd w:val="clear" w:color="auto" w:fill="auto"/>
            <w:noWrap/>
            <w:vAlign w:val="center"/>
            <w:hideMark/>
          </w:tcPr>
          <w:p w14:paraId="738FB28A" w14:textId="77777777" w:rsidR="002A11CA" w:rsidRPr="006A2D8E" w:rsidRDefault="002A11CA" w:rsidP="007A5092">
            <w:pPr>
              <w:pStyle w:val="cuadroCabe"/>
              <w:jc w:val="right"/>
              <w:rPr>
                <w:lang w:val="es-ES" w:eastAsia="es-ES"/>
              </w:rPr>
            </w:pPr>
            <w:r w:rsidRPr="006A2D8E">
              <w:rPr>
                <w:lang w:val="es-ES" w:eastAsia="es-ES"/>
              </w:rPr>
              <w:t>39</w:t>
            </w:r>
          </w:p>
        </w:tc>
        <w:tc>
          <w:tcPr>
            <w:tcW w:w="1553" w:type="dxa"/>
            <w:tcBorders>
              <w:top w:val="single" w:sz="2" w:space="0" w:color="auto"/>
              <w:bottom w:val="single" w:sz="2" w:space="0" w:color="auto"/>
            </w:tcBorders>
            <w:shd w:val="clear" w:color="auto" w:fill="auto"/>
            <w:noWrap/>
            <w:vAlign w:val="center"/>
            <w:hideMark/>
          </w:tcPr>
          <w:p w14:paraId="6AC15230" w14:textId="77777777" w:rsidR="002A11CA" w:rsidRPr="006A2D8E" w:rsidRDefault="002A11CA" w:rsidP="0083094C">
            <w:pPr>
              <w:pStyle w:val="cuatexto"/>
              <w:jc w:val="right"/>
              <w:rPr>
                <w:lang w:val="es-ES" w:eastAsia="es-ES"/>
              </w:rPr>
            </w:pPr>
            <w:r w:rsidRPr="006A2D8E">
              <w:rPr>
                <w:lang w:val="es-ES" w:eastAsia="es-ES"/>
              </w:rPr>
              <w:t>72</w:t>
            </w:r>
          </w:p>
        </w:tc>
        <w:tc>
          <w:tcPr>
            <w:tcW w:w="1553" w:type="dxa"/>
            <w:tcBorders>
              <w:top w:val="single" w:sz="2" w:space="0" w:color="auto"/>
              <w:bottom w:val="single" w:sz="2" w:space="0" w:color="auto"/>
            </w:tcBorders>
            <w:shd w:val="clear" w:color="auto" w:fill="auto"/>
            <w:noWrap/>
            <w:vAlign w:val="center"/>
            <w:hideMark/>
          </w:tcPr>
          <w:p w14:paraId="157AF799" w14:textId="77777777" w:rsidR="002A11CA" w:rsidRPr="006A2D8E" w:rsidRDefault="002A11CA" w:rsidP="0083094C">
            <w:pPr>
              <w:pStyle w:val="cuatexto"/>
              <w:jc w:val="right"/>
              <w:rPr>
                <w:lang w:val="es-ES" w:eastAsia="es-ES"/>
              </w:rPr>
            </w:pPr>
            <w:r w:rsidRPr="006A2D8E">
              <w:rPr>
                <w:lang w:val="es-ES" w:eastAsia="es-ES"/>
              </w:rPr>
              <w:t>63</w:t>
            </w:r>
          </w:p>
        </w:tc>
        <w:tc>
          <w:tcPr>
            <w:tcW w:w="1553" w:type="dxa"/>
            <w:tcBorders>
              <w:top w:val="single" w:sz="2" w:space="0" w:color="auto"/>
              <w:bottom w:val="single" w:sz="2" w:space="0" w:color="auto"/>
            </w:tcBorders>
            <w:shd w:val="clear" w:color="auto" w:fill="auto"/>
            <w:noWrap/>
            <w:vAlign w:val="center"/>
            <w:hideMark/>
          </w:tcPr>
          <w:p w14:paraId="29795B3C" w14:textId="77777777" w:rsidR="002A11CA" w:rsidRPr="006A2D8E" w:rsidRDefault="002A11CA" w:rsidP="0083094C">
            <w:pPr>
              <w:pStyle w:val="cuatexto"/>
              <w:jc w:val="right"/>
              <w:rPr>
                <w:lang w:val="es-ES" w:eastAsia="es-ES"/>
              </w:rPr>
            </w:pPr>
            <w:r w:rsidRPr="006A2D8E">
              <w:rPr>
                <w:lang w:val="es-ES" w:eastAsia="es-ES"/>
              </w:rPr>
              <w:t>66</w:t>
            </w:r>
          </w:p>
        </w:tc>
        <w:tc>
          <w:tcPr>
            <w:tcW w:w="1553" w:type="dxa"/>
            <w:tcBorders>
              <w:top w:val="single" w:sz="2" w:space="0" w:color="auto"/>
              <w:bottom w:val="single" w:sz="2" w:space="0" w:color="auto"/>
            </w:tcBorders>
            <w:shd w:val="clear" w:color="auto" w:fill="auto"/>
            <w:noWrap/>
            <w:vAlign w:val="center"/>
            <w:hideMark/>
          </w:tcPr>
          <w:p w14:paraId="2FADDE8C" w14:textId="77777777" w:rsidR="002A11CA" w:rsidRPr="006A2D8E" w:rsidRDefault="002A11CA" w:rsidP="0083094C">
            <w:pPr>
              <w:pStyle w:val="cuatexto"/>
              <w:jc w:val="right"/>
              <w:rPr>
                <w:lang w:val="es-ES" w:eastAsia="es-ES"/>
              </w:rPr>
            </w:pPr>
            <w:r w:rsidRPr="006A2D8E">
              <w:rPr>
                <w:lang w:val="es-ES" w:eastAsia="es-ES"/>
              </w:rPr>
              <w:t>71</w:t>
            </w:r>
          </w:p>
        </w:tc>
        <w:tc>
          <w:tcPr>
            <w:tcW w:w="1553" w:type="dxa"/>
            <w:tcBorders>
              <w:top w:val="single" w:sz="2" w:space="0" w:color="auto"/>
              <w:bottom w:val="single" w:sz="2" w:space="0" w:color="auto"/>
            </w:tcBorders>
            <w:shd w:val="clear" w:color="auto" w:fill="auto"/>
            <w:noWrap/>
            <w:vAlign w:val="center"/>
            <w:hideMark/>
          </w:tcPr>
          <w:p w14:paraId="3C3F5ADB" w14:textId="77777777" w:rsidR="002A11CA" w:rsidRPr="006A2D8E" w:rsidRDefault="002A11CA" w:rsidP="007A5092">
            <w:pPr>
              <w:pStyle w:val="cuadroCabe"/>
              <w:jc w:val="right"/>
              <w:rPr>
                <w:lang w:val="es-ES" w:eastAsia="es-ES"/>
              </w:rPr>
            </w:pPr>
            <w:r w:rsidRPr="006A2D8E">
              <w:rPr>
                <w:lang w:val="es-ES" w:eastAsia="es-ES"/>
              </w:rPr>
              <w:t>82</w:t>
            </w:r>
          </w:p>
        </w:tc>
        <w:tc>
          <w:tcPr>
            <w:tcW w:w="1553" w:type="dxa"/>
            <w:tcBorders>
              <w:top w:val="single" w:sz="2" w:space="0" w:color="auto"/>
              <w:bottom w:val="single" w:sz="2" w:space="0" w:color="auto"/>
            </w:tcBorders>
            <w:shd w:val="clear" w:color="auto" w:fill="auto"/>
            <w:noWrap/>
            <w:vAlign w:val="center"/>
            <w:hideMark/>
          </w:tcPr>
          <w:p w14:paraId="658D4DA9" w14:textId="77777777" w:rsidR="002A11CA" w:rsidRPr="006A2D8E" w:rsidRDefault="002A11CA" w:rsidP="007A5092">
            <w:pPr>
              <w:pStyle w:val="cuadroCabe"/>
              <w:jc w:val="right"/>
              <w:rPr>
                <w:lang w:val="es-ES" w:eastAsia="es-ES"/>
              </w:rPr>
            </w:pPr>
            <w:r w:rsidRPr="006A2D8E">
              <w:rPr>
                <w:lang w:val="es-ES" w:eastAsia="es-ES"/>
              </w:rPr>
              <w:t>8</w:t>
            </w:r>
          </w:p>
        </w:tc>
      </w:tr>
      <w:tr w:rsidR="002A11CA" w:rsidRPr="006A2D8E" w14:paraId="54893643" w14:textId="77777777" w:rsidTr="001F46E7">
        <w:trPr>
          <w:trHeight w:val="198"/>
        </w:trPr>
        <w:tc>
          <w:tcPr>
            <w:tcW w:w="1940" w:type="dxa"/>
            <w:vMerge/>
            <w:tcBorders>
              <w:top w:val="single" w:sz="2" w:space="0" w:color="auto"/>
              <w:bottom w:val="single" w:sz="2" w:space="0" w:color="auto"/>
            </w:tcBorders>
            <w:vAlign w:val="center"/>
            <w:hideMark/>
          </w:tcPr>
          <w:p w14:paraId="271E52EC" w14:textId="77777777" w:rsidR="002A11CA" w:rsidRPr="006A2D8E" w:rsidRDefault="002A11CA" w:rsidP="0083094C">
            <w:pPr>
              <w:pStyle w:val="cuatexto"/>
              <w:rPr>
                <w:lang w:val="es-ES" w:eastAsia="es-ES"/>
              </w:rPr>
            </w:pPr>
          </w:p>
        </w:tc>
        <w:tc>
          <w:tcPr>
            <w:tcW w:w="1194" w:type="dxa"/>
            <w:tcBorders>
              <w:top w:val="single" w:sz="2" w:space="0" w:color="auto"/>
              <w:bottom w:val="single" w:sz="2" w:space="0" w:color="auto"/>
            </w:tcBorders>
            <w:shd w:val="clear" w:color="auto" w:fill="auto"/>
            <w:noWrap/>
            <w:vAlign w:val="bottom"/>
            <w:hideMark/>
          </w:tcPr>
          <w:p w14:paraId="515FF416" w14:textId="77777777" w:rsidR="002A11CA" w:rsidRPr="006A2D8E" w:rsidRDefault="002A11CA" w:rsidP="007A5092">
            <w:pPr>
              <w:pStyle w:val="cuadroCabe"/>
              <w:rPr>
                <w:lang w:val="es-ES" w:eastAsia="es-ES"/>
              </w:rPr>
            </w:pPr>
            <w:r w:rsidRPr="006A2D8E">
              <w:rPr>
                <w:lang w:val="es-ES" w:eastAsia="es-ES"/>
              </w:rPr>
              <w:t>Tudela</w:t>
            </w:r>
          </w:p>
        </w:tc>
        <w:tc>
          <w:tcPr>
            <w:tcW w:w="1553" w:type="dxa"/>
            <w:tcBorders>
              <w:top w:val="single" w:sz="2" w:space="0" w:color="auto"/>
              <w:bottom w:val="single" w:sz="2" w:space="0" w:color="auto"/>
            </w:tcBorders>
            <w:shd w:val="clear" w:color="auto" w:fill="auto"/>
            <w:noWrap/>
            <w:vAlign w:val="center"/>
            <w:hideMark/>
          </w:tcPr>
          <w:p w14:paraId="6923CD5A" w14:textId="77777777" w:rsidR="002A11CA" w:rsidRPr="006A2D8E" w:rsidRDefault="002A11CA" w:rsidP="007A5092">
            <w:pPr>
              <w:pStyle w:val="cuadroCabe"/>
              <w:jc w:val="right"/>
              <w:rPr>
                <w:lang w:val="es-ES" w:eastAsia="es-ES"/>
              </w:rPr>
            </w:pPr>
            <w:r w:rsidRPr="006A2D8E">
              <w:rPr>
                <w:lang w:val="es-ES" w:eastAsia="es-ES"/>
              </w:rPr>
              <w:t>16</w:t>
            </w:r>
          </w:p>
        </w:tc>
        <w:tc>
          <w:tcPr>
            <w:tcW w:w="1553" w:type="dxa"/>
            <w:tcBorders>
              <w:top w:val="single" w:sz="2" w:space="0" w:color="auto"/>
              <w:bottom w:val="single" w:sz="2" w:space="0" w:color="auto"/>
            </w:tcBorders>
            <w:shd w:val="clear" w:color="auto" w:fill="auto"/>
            <w:noWrap/>
            <w:vAlign w:val="center"/>
            <w:hideMark/>
          </w:tcPr>
          <w:p w14:paraId="1D89DBFA" w14:textId="77777777" w:rsidR="002A11CA" w:rsidRPr="006A2D8E" w:rsidRDefault="002A11CA" w:rsidP="0083094C">
            <w:pPr>
              <w:pStyle w:val="cuatexto"/>
              <w:jc w:val="right"/>
              <w:rPr>
                <w:lang w:val="es-ES" w:eastAsia="es-ES"/>
              </w:rPr>
            </w:pPr>
            <w:r w:rsidRPr="006A2D8E">
              <w:rPr>
                <w:lang w:val="es-ES" w:eastAsia="es-ES"/>
              </w:rPr>
              <w:t>3</w:t>
            </w:r>
          </w:p>
        </w:tc>
        <w:tc>
          <w:tcPr>
            <w:tcW w:w="1553" w:type="dxa"/>
            <w:tcBorders>
              <w:top w:val="single" w:sz="2" w:space="0" w:color="auto"/>
              <w:bottom w:val="single" w:sz="2" w:space="0" w:color="auto"/>
            </w:tcBorders>
            <w:shd w:val="clear" w:color="auto" w:fill="auto"/>
            <w:noWrap/>
            <w:vAlign w:val="center"/>
            <w:hideMark/>
          </w:tcPr>
          <w:p w14:paraId="4CC8B6F9" w14:textId="77777777" w:rsidR="002A11CA" w:rsidRPr="006A2D8E" w:rsidRDefault="002A11CA" w:rsidP="0083094C">
            <w:pPr>
              <w:pStyle w:val="cuatexto"/>
              <w:jc w:val="right"/>
              <w:rPr>
                <w:lang w:val="es-ES" w:eastAsia="es-ES"/>
              </w:rPr>
            </w:pPr>
            <w:r w:rsidRPr="006A2D8E">
              <w:rPr>
                <w:lang w:val="es-ES" w:eastAsia="es-ES"/>
              </w:rPr>
              <w:t>34</w:t>
            </w:r>
          </w:p>
        </w:tc>
        <w:tc>
          <w:tcPr>
            <w:tcW w:w="1553" w:type="dxa"/>
            <w:tcBorders>
              <w:top w:val="single" w:sz="2" w:space="0" w:color="auto"/>
              <w:bottom w:val="single" w:sz="2" w:space="0" w:color="auto"/>
            </w:tcBorders>
            <w:shd w:val="clear" w:color="auto" w:fill="auto"/>
            <w:noWrap/>
            <w:vAlign w:val="center"/>
            <w:hideMark/>
          </w:tcPr>
          <w:p w14:paraId="4B204E4A" w14:textId="77777777" w:rsidR="002A11CA" w:rsidRPr="006A2D8E" w:rsidRDefault="002A11CA" w:rsidP="0083094C">
            <w:pPr>
              <w:pStyle w:val="cuatexto"/>
              <w:jc w:val="right"/>
              <w:rPr>
                <w:lang w:val="es-ES" w:eastAsia="es-ES"/>
              </w:rPr>
            </w:pPr>
            <w:r w:rsidRPr="006A2D8E">
              <w:rPr>
                <w:lang w:val="es-ES" w:eastAsia="es-ES"/>
              </w:rPr>
              <w:t>23</w:t>
            </w:r>
          </w:p>
        </w:tc>
        <w:tc>
          <w:tcPr>
            <w:tcW w:w="1553" w:type="dxa"/>
            <w:tcBorders>
              <w:top w:val="single" w:sz="2" w:space="0" w:color="auto"/>
              <w:bottom w:val="single" w:sz="2" w:space="0" w:color="auto"/>
            </w:tcBorders>
            <w:shd w:val="clear" w:color="auto" w:fill="auto"/>
            <w:noWrap/>
            <w:vAlign w:val="center"/>
            <w:hideMark/>
          </w:tcPr>
          <w:p w14:paraId="316852F0" w14:textId="77777777" w:rsidR="002A11CA" w:rsidRPr="006A2D8E" w:rsidRDefault="002A11CA" w:rsidP="0083094C">
            <w:pPr>
              <w:pStyle w:val="cuatexto"/>
              <w:jc w:val="right"/>
              <w:rPr>
                <w:lang w:val="es-ES" w:eastAsia="es-ES"/>
              </w:rPr>
            </w:pPr>
            <w:r w:rsidRPr="006A2D8E">
              <w:rPr>
                <w:lang w:val="es-ES" w:eastAsia="es-ES"/>
              </w:rPr>
              <w:t>14</w:t>
            </w:r>
          </w:p>
        </w:tc>
        <w:tc>
          <w:tcPr>
            <w:tcW w:w="1553" w:type="dxa"/>
            <w:tcBorders>
              <w:top w:val="single" w:sz="2" w:space="0" w:color="auto"/>
              <w:bottom w:val="single" w:sz="2" w:space="0" w:color="auto"/>
            </w:tcBorders>
            <w:shd w:val="clear" w:color="auto" w:fill="auto"/>
            <w:noWrap/>
            <w:vAlign w:val="center"/>
            <w:hideMark/>
          </w:tcPr>
          <w:p w14:paraId="0A4283CD" w14:textId="77777777" w:rsidR="002A11CA" w:rsidRPr="006A2D8E" w:rsidRDefault="002A11CA" w:rsidP="007A5092">
            <w:pPr>
              <w:pStyle w:val="cuadroCabe"/>
              <w:jc w:val="right"/>
              <w:rPr>
                <w:lang w:val="es-ES" w:eastAsia="es-ES"/>
              </w:rPr>
            </w:pPr>
            <w:r w:rsidRPr="006A2D8E">
              <w:rPr>
                <w:lang w:val="es-ES" w:eastAsia="es-ES"/>
              </w:rPr>
              <w:t>-13</w:t>
            </w:r>
          </w:p>
        </w:tc>
        <w:tc>
          <w:tcPr>
            <w:tcW w:w="1553" w:type="dxa"/>
            <w:tcBorders>
              <w:top w:val="single" w:sz="2" w:space="0" w:color="auto"/>
              <w:bottom w:val="single" w:sz="2" w:space="0" w:color="auto"/>
            </w:tcBorders>
            <w:shd w:val="clear" w:color="auto" w:fill="auto"/>
            <w:noWrap/>
            <w:vAlign w:val="center"/>
            <w:hideMark/>
          </w:tcPr>
          <w:p w14:paraId="34C7154F" w14:textId="77777777" w:rsidR="002A11CA" w:rsidRPr="006A2D8E" w:rsidRDefault="002A11CA" w:rsidP="007A5092">
            <w:pPr>
              <w:pStyle w:val="cuadroCabe"/>
              <w:jc w:val="right"/>
              <w:rPr>
                <w:lang w:val="es-ES" w:eastAsia="es-ES"/>
              </w:rPr>
            </w:pPr>
            <w:r w:rsidRPr="006A2D8E">
              <w:rPr>
                <w:lang w:val="es-ES" w:eastAsia="es-ES"/>
              </w:rPr>
              <w:t>-39</w:t>
            </w:r>
          </w:p>
        </w:tc>
      </w:tr>
      <w:tr w:rsidR="002A11CA" w:rsidRPr="006A2D8E" w14:paraId="37957C68" w14:textId="77777777" w:rsidTr="001F46E7">
        <w:trPr>
          <w:trHeight w:val="198"/>
        </w:trPr>
        <w:tc>
          <w:tcPr>
            <w:tcW w:w="1940" w:type="dxa"/>
            <w:vMerge/>
            <w:tcBorders>
              <w:top w:val="single" w:sz="2" w:space="0" w:color="auto"/>
              <w:bottom w:val="single" w:sz="2" w:space="0" w:color="auto"/>
            </w:tcBorders>
            <w:vAlign w:val="center"/>
            <w:hideMark/>
          </w:tcPr>
          <w:p w14:paraId="2EF39BE1" w14:textId="77777777" w:rsidR="002A11CA" w:rsidRPr="006A2D8E" w:rsidRDefault="002A11CA" w:rsidP="0083094C">
            <w:pPr>
              <w:pStyle w:val="cuatexto"/>
              <w:rPr>
                <w:lang w:val="es-ES" w:eastAsia="es-ES"/>
              </w:rPr>
            </w:pPr>
          </w:p>
        </w:tc>
        <w:tc>
          <w:tcPr>
            <w:tcW w:w="1194" w:type="dxa"/>
            <w:tcBorders>
              <w:top w:val="single" w:sz="2" w:space="0" w:color="auto"/>
              <w:bottom w:val="single" w:sz="2" w:space="0" w:color="auto"/>
            </w:tcBorders>
            <w:shd w:val="clear" w:color="auto" w:fill="auto"/>
            <w:noWrap/>
            <w:vAlign w:val="bottom"/>
            <w:hideMark/>
          </w:tcPr>
          <w:p w14:paraId="52AFE406" w14:textId="77777777" w:rsidR="002A11CA" w:rsidRPr="006A2D8E" w:rsidRDefault="002A11CA" w:rsidP="007A5092">
            <w:pPr>
              <w:pStyle w:val="cuadroCabe"/>
              <w:rPr>
                <w:lang w:val="es-ES" w:eastAsia="es-ES"/>
              </w:rPr>
            </w:pPr>
            <w:r w:rsidRPr="006A2D8E">
              <w:rPr>
                <w:lang w:val="es-ES" w:eastAsia="es-ES"/>
              </w:rPr>
              <w:t>Estella</w:t>
            </w:r>
          </w:p>
        </w:tc>
        <w:tc>
          <w:tcPr>
            <w:tcW w:w="1553" w:type="dxa"/>
            <w:tcBorders>
              <w:top w:val="single" w:sz="2" w:space="0" w:color="auto"/>
              <w:bottom w:val="single" w:sz="2" w:space="0" w:color="auto"/>
            </w:tcBorders>
            <w:shd w:val="clear" w:color="auto" w:fill="auto"/>
            <w:noWrap/>
            <w:vAlign w:val="center"/>
            <w:hideMark/>
          </w:tcPr>
          <w:p w14:paraId="40CB997D" w14:textId="77777777" w:rsidR="002A11CA" w:rsidRPr="006A2D8E" w:rsidRDefault="002A11CA" w:rsidP="007A5092">
            <w:pPr>
              <w:pStyle w:val="cuadroCabe"/>
              <w:jc w:val="right"/>
              <w:rPr>
                <w:lang w:val="es-ES" w:eastAsia="es-ES"/>
              </w:rPr>
            </w:pPr>
            <w:r w:rsidRPr="006A2D8E">
              <w:rPr>
                <w:lang w:val="es-ES" w:eastAsia="es-ES"/>
              </w:rPr>
              <w:t>25</w:t>
            </w:r>
          </w:p>
        </w:tc>
        <w:tc>
          <w:tcPr>
            <w:tcW w:w="1553" w:type="dxa"/>
            <w:tcBorders>
              <w:top w:val="single" w:sz="2" w:space="0" w:color="auto"/>
              <w:bottom w:val="single" w:sz="2" w:space="0" w:color="auto"/>
            </w:tcBorders>
            <w:shd w:val="clear" w:color="auto" w:fill="auto"/>
            <w:noWrap/>
            <w:vAlign w:val="center"/>
            <w:hideMark/>
          </w:tcPr>
          <w:p w14:paraId="5DCC2C0C" w14:textId="77777777" w:rsidR="002A11CA" w:rsidRPr="006A2D8E" w:rsidRDefault="002A11CA" w:rsidP="0083094C">
            <w:pPr>
              <w:pStyle w:val="cuatexto"/>
              <w:jc w:val="right"/>
              <w:rPr>
                <w:lang w:val="es-ES" w:eastAsia="es-ES"/>
              </w:rPr>
            </w:pPr>
            <w:r w:rsidRPr="006A2D8E">
              <w:rPr>
                <w:lang w:val="es-ES" w:eastAsia="es-ES"/>
              </w:rPr>
              <w:t>19</w:t>
            </w:r>
          </w:p>
        </w:tc>
        <w:tc>
          <w:tcPr>
            <w:tcW w:w="1553" w:type="dxa"/>
            <w:tcBorders>
              <w:top w:val="single" w:sz="2" w:space="0" w:color="auto"/>
              <w:bottom w:val="single" w:sz="2" w:space="0" w:color="auto"/>
            </w:tcBorders>
            <w:shd w:val="clear" w:color="auto" w:fill="auto"/>
            <w:noWrap/>
            <w:vAlign w:val="center"/>
            <w:hideMark/>
          </w:tcPr>
          <w:p w14:paraId="7CC2A7D1" w14:textId="77777777" w:rsidR="002A11CA" w:rsidRPr="006A2D8E" w:rsidRDefault="002A11CA" w:rsidP="0083094C">
            <w:pPr>
              <w:pStyle w:val="cuatexto"/>
              <w:jc w:val="right"/>
              <w:rPr>
                <w:lang w:val="es-ES" w:eastAsia="es-ES"/>
              </w:rPr>
            </w:pPr>
            <w:r w:rsidRPr="006A2D8E">
              <w:rPr>
                <w:lang w:val="es-ES" w:eastAsia="es-ES"/>
              </w:rPr>
              <w:t>8</w:t>
            </w:r>
          </w:p>
        </w:tc>
        <w:tc>
          <w:tcPr>
            <w:tcW w:w="1553" w:type="dxa"/>
            <w:tcBorders>
              <w:top w:val="single" w:sz="2" w:space="0" w:color="auto"/>
              <w:bottom w:val="single" w:sz="2" w:space="0" w:color="auto"/>
            </w:tcBorders>
            <w:shd w:val="clear" w:color="auto" w:fill="auto"/>
            <w:noWrap/>
            <w:vAlign w:val="center"/>
            <w:hideMark/>
          </w:tcPr>
          <w:p w14:paraId="52ACE680" w14:textId="77777777" w:rsidR="002A11CA" w:rsidRPr="006A2D8E" w:rsidRDefault="002A11CA" w:rsidP="0083094C">
            <w:pPr>
              <w:pStyle w:val="cuatexto"/>
              <w:jc w:val="right"/>
              <w:rPr>
                <w:lang w:val="es-ES" w:eastAsia="es-ES"/>
              </w:rPr>
            </w:pPr>
            <w:r w:rsidRPr="006A2D8E">
              <w:rPr>
                <w:lang w:val="es-ES" w:eastAsia="es-ES"/>
              </w:rPr>
              <w:t>39</w:t>
            </w:r>
          </w:p>
        </w:tc>
        <w:tc>
          <w:tcPr>
            <w:tcW w:w="1553" w:type="dxa"/>
            <w:tcBorders>
              <w:top w:val="single" w:sz="2" w:space="0" w:color="auto"/>
              <w:bottom w:val="single" w:sz="2" w:space="0" w:color="auto"/>
            </w:tcBorders>
            <w:shd w:val="clear" w:color="auto" w:fill="auto"/>
            <w:noWrap/>
            <w:vAlign w:val="center"/>
            <w:hideMark/>
          </w:tcPr>
          <w:p w14:paraId="4E1393CA" w14:textId="77777777" w:rsidR="002A11CA" w:rsidRPr="006A2D8E" w:rsidRDefault="002A11CA" w:rsidP="0083094C">
            <w:pPr>
              <w:pStyle w:val="cuatexto"/>
              <w:jc w:val="right"/>
              <w:rPr>
                <w:lang w:val="es-ES" w:eastAsia="es-ES"/>
              </w:rPr>
            </w:pPr>
            <w:r w:rsidRPr="006A2D8E">
              <w:rPr>
                <w:lang w:val="es-ES" w:eastAsia="es-ES"/>
              </w:rPr>
              <w:t>23</w:t>
            </w:r>
          </w:p>
        </w:tc>
        <w:tc>
          <w:tcPr>
            <w:tcW w:w="1553" w:type="dxa"/>
            <w:tcBorders>
              <w:top w:val="single" w:sz="2" w:space="0" w:color="auto"/>
              <w:bottom w:val="single" w:sz="2" w:space="0" w:color="auto"/>
            </w:tcBorders>
            <w:shd w:val="clear" w:color="auto" w:fill="auto"/>
            <w:noWrap/>
            <w:vAlign w:val="center"/>
            <w:hideMark/>
          </w:tcPr>
          <w:p w14:paraId="60199DAC" w14:textId="77777777" w:rsidR="002A11CA" w:rsidRPr="006A2D8E" w:rsidRDefault="002A11CA" w:rsidP="007A5092">
            <w:pPr>
              <w:pStyle w:val="cuadroCabe"/>
              <w:jc w:val="right"/>
              <w:rPr>
                <w:lang w:val="es-ES" w:eastAsia="es-ES"/>
              </w:rPr>
            </w:pPr>
            <w:r w:rsidRPr="006A2D8E">
              <w:rPr>
                <w:lang w:val="es-ES" w:eastAsia="es-ES"/>
              </w:rPr>
              <w:t>-8</w:t>
            </w:r>
          </w:p>
        </w:tc>
        <w:tc>
          <w:tcPr>
            <w:tcW w:w="1553" w:type="dxa"/>
            <w:tcBorders>
              <w:top w:val="single" w:sz="2" w:space="0" w:color="auto"/>
              <w:bottom w:val="single" w:sz="2" w:space="0" w:color="auto"/>
            </w:tcBorders>
            <w:shd w:val="clear" w:color="auto" w:fill="auto"/>
            <w:noWrap/>
            <w:vAlign w:val="center"/>
            <w:hideMark/>
          </w:tcPr>
          <w:p w14:paraId="51C2C1E6" w14:textId="77777777" w:rsidR="002A11CA" w:rsidRPr="006A2D8E" w:rsidRDefault="002A11CA" w:rsidP="007A5092">
            <w:pPr>
              <w:pStyle w:val="cuadroCabe"/>
              <w:jc w:val="right"/>
              <w:rPr>
                <w:lang w:val="es-ES" w:eastAsia="es-ES"/>
              </w:rPr>
            </w:pPr>
            <w:r w:rsidRPr="006A2D8E">
              <w:rPr>
                <w:lang w:val="es-ES" w:eastAsia="es-ES"/>
              </w:rPr>
              <w:t>-41</w:t>
            </w:r>
          </w:p>
        </w:tc>
      </w:tr>
      <w:tr w:rsidR="002A11CA" w:rsidRPr="006A2D8E" w14:paraId="68D24CC7"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240BF75A" w14:textId="77777777" w:rsidR="00407B51" w:rsidRDefault="002A11CA" w:rsidP="0083094C">
            <w:pPr>
              <w:pStyle w:val="cuatexto"/>
              <w:rPr>
                <w:lang w:val="es-ES" w:eastAsia="es-ES"/>
              </w:rPr>
            </w:pPr>
            <w:r w:rsidRPr="006A2D8E">
              <w:rPr>
                <w:lang w:val="es-ES" w:eastAsia="es-ES"/>
              </w:rPr>
              <w:t>Ginecología y</w:t>
            </w:r>
          </w:p>
          <w:p w14:paraId="7CD2722D" w14:textId="14A89FED" w:rsidR="002A11CA" w:rsidRPr="006A2D8E" w:rsidRDefault="002A11CA" w:rsidP="0083094C">
            <w:pPr>
              <w:pStyle w:val="cuatexto"/>
              <w:rPr>
                <w:lang w:val="es-ES" w:eastAsia="es-ES"/>
              </w:rPr>
            </w:pPr>
            <w:r w:rsidRPr="006A2D8E">
              <w:rPr>
                <w:lang w:val="es-ES" w:eastAsia="es-ES"/>
              </w:rPr>
              <w:t xml:space="preserve"> Obstetricia</w:t>
            </w:r>
          </w:p>
        </w:tc>
        <w:tc>
          <w:tcPr>
            <w:tcW w:w="1194" w:type="dxa"/>
            <w:tcBorders>
              <w:top w:val="single" w:sz="2" w:space="0" w:color="auto"/>
              <w:bottom w:val="single" w:sz="2" w:space="0" w:color="auto"/>
            </w:tcBorders>
            <w:shd w:val="clear" w:color="auto" w:fill="auto"/>
            <w:noWrap/>
            <w:vAlign w:val="bottom"/>
            <w:hideMark/>
          </w:tcPr>
          <w:p w14:paraId="307324BB" w14:textId="77777777" w:rsidR="002A11CA" w:rsidRPr="006A2D8E" w:rsidRDefault="002A11CA" w:rsidP="007A5092">
            <w:pPr>
              <w:pStyle w:val="cuadroCabe"/>
              <w:rPr>
                <w:lang w:val="es-ES" w:eastAsia="es-ES"/>
              </w:rPr>
            </w:pPr>
            <w:r w:rsidRPr="006A2D8E">
              <w:rPr>
                <w:lang w:val="es-ES" w:eastAsia="es-ES"/>
              </w:rPr>
              <w:t>Pamplona</w:t>
            </w:r>
          </w:p>
        </w:tc>
        <w:tc>
          <w:tcPr>
            <w:tcW w:w="1553" w:type="dxa"/>
            <w:tcBorders>
              <w:top w:val="single" w:sz="2" w:space="0" w:color="auto"/>
              <w:bottom w:val="single" w:sz="2" w:space="0" w:color="auto"/>
            </w:tcBorders>
            <w:shd w:val="clear" w:color="auto" w:fill="auto"/>
            <w:noWrap/>
            <w:vAlign w:val="center"/>
            <w:hideMark/>
          </w:tcPr>
          <w:p w14:paraId="4C54E17D" w14:textId="77777777" w:rsidR="002A11CA" w:rsidRPr="006A2D8E" w:rsidRDefault="002A11CA" w:rsidP="007A5092">
            <w:pPr>
              <w:pStyle w:val="cuadroCabe"/>
              <w:jc w:val="right"/>
              <w:rPr>
                <w:lang w:val="es-ES" w:eastAsia="es-ES"/>
              </w:rPr>
            </w:pPr>
            <w:r w:rsidRPr="006A2D8E">
              <w:rPr>
                <w:lang w:val="es-ES" w:eastAsia="es-ES"/>
              </w:rPr>
              <w:t>32</w:t>
            </w:r>
          </w:p>
        </w:tc>
        <w:tc>
          <w:tcPr>
            <w:tcW w:w="1553" w:type="dxa"/>
            <w:tcBorders>
              <w:top w:val="single" w:sz="2" w:space="0" w:color="auto"/>
              <w:bottom w:val="single" w:sz="2" w:space="0" w:color="auto"/>
            </w:tcBorders>
            <w:shd w:val="clear" w:color="auto" w:fill="auto"/>
            <w:noWrap/>
            <w:vAlign w:val="center"/>
            <w:hideMark/>
          </w:tcPr>
          <w:p w14:paraId="6F5B6428" w14:textId="77777777" w:rsidR="002A11CA" w:rsidRPr="006A2D8E" w:rsidRDefault="002A11CA" w:rsidP="0083094C">
            <w:pPr>
              <w:pStyle w:val="cuatexto"/>
              <w:jc w:val="right"/>
              <w:rPr>
                <w:lang w:val="es-ES" w:eastAsia="es-ES"/>
              </w:rPr>
            </w:pPr>
            <w:r w:rsidRPr="006A2D8E">
              <w:rPr>
                <w:lang w:val="es-ES" w:eastAsia="es-ES"/>
              </w:rPr>
              <w:t>39</w:t>
            </w:r>
          </w:p>
        </w:tc>
        <w:tc>
          <w:tcPr>
            <w:tcW w:w="1553" w:type="dxa"/>
            <w:tcBorders>
              <w:top w:val="single" w:sz="2" w:space="0" w:color="auto"/>
              <w:bottom w:val="single" w:sz="2" w:space="0" w:color="auto"/>
            </w:tcBorders>
            <w:shd w:val="clear" w:color="auto" w:fill="auto"/>
            <w:noWrap/>
            <w:vAlign w:val="center"/>
            <w:hideMark/>
          </w:tcPr>
          <w:p w14:paraId="201E3404" w14:textId="77777777" w:rsidR="002A11CA" w:rsidRPr="006A2D8E" w:rsidRDefault="002A11CA" w:rsidP="0083094C">
            <w:pPr>
              <w:pStyle w:val="cuatexto"/>
              <w:jc w:val="right"/>
              <w:rPr>
                <w:lang w:val="es-ES" w:eastAsia="es-ES"/>
              </w:rPr>
            </w:pPr>
            <w:r w:rsidRPr="006A2D8E">
              <w:rPr>
                <w:lang w:val="es-ES" w:eastAsia="es-ES"/>
              </w:rPr>
              <w:t>35</w:t>
            </w:r>
          </w:p>
        </w:tc>
        <w:tc>
          <w:tcPr>
            <w:tcW w:w="1553" w:type="dxa"/>
            <w:tcBorders>
              <w:top w:val="single" w:sz="2" w:space="0" w:color="auto"/>
              <w:bottom w:val="single" w:sz="2" w:space="0" w:color="auto"/>
            </w:tcBorders>
            <w:shd w:val="clear" w:color="auto" w:fill="auto"/>
            <w:noWrap/>
            <w:vAlign w:val="center"/>
            <w:hideMark/>
          </w:tcPr>
          <w:p w14:paraId="41BE3D11" w14:textId="77777777" w:rsidR="002A11CA" w:rsidRPr="006A2D8E" w:rsidRDefault="002A11CA" w:rsidP="0083094C">
            <w:pPr>
              <w:pStyle w:val="cuatexto"/>
              <w:jc w:val="right"/>
              <w:rPr>
                <w:lang w:val="es-ES" w:eastAsia="es-ES"/>
              </w:rPr>
            </w:pPr>
            <w:r w:rsidRPr="006A2D8E">
              <w:rPr>
                <w:lang w:val="es-ES" w:eastAsia="es-ES"/>
              </w:rPr>
              <w:t>44</w:t>
            </w:r>
          </w:p>
        </w:tc>
        <w:tc>
          <w:tcPr>
            <w:tcW w:w="1553" w:type="dxa"/>
            <w:tcBorders>
              <w:top w:val="single" w:sz="2" w:space="0" w:color="auto"/>
              <w:bottom w:val="single" w:sz="2" w:space="0" w:color="auto"/>
            </w:tcBorders>
            <w:shd w:val="clear" w:color="auto" w:fill="auto"/>
            <w:noWrap/>
            <w:vAlign w:val="center"/>
            <w:hideMark/>
          </w:tcPr>
          <w:p w14:paraId="3A39972F" w14:textId="77777777" w:rsidR="002A11CA" w:rsidRPr="006A2D8E" w:rsidRDefault="002A11CA" w:rsidP="0083094C">
            <w:pPr>
              <w:pStyle w:val="cuatexto"/>
              <w:jc w:val="right"/>
              <w:rPr>
                <w:lang w:val="es-ES" w:eastAsia="es-ES"/>
              </w:rPr>
            </w:pPr>
            <w:r w:rsidRPr="006A2D8E">
              <w:rPr>
                <w:lang w:val="es-ES" w:eastAsia="es-ES"/>
              </w:rPr>
              <w:t>45</w:t>
            </w:r>
          </w:p>
        </w:tc>
        <w:tc>
          <w:tcPr>
            <w:tcW w:w="1553" w:type="dxa"/>
            <w:tcBorders>
              <w:top w:val="single" w:sz="2" w:space="0" w:color="auto"/>
              <w:bottom w:val="single" w:sz="2" w:space="0" w:color="auto"/>
            </w:tcBorders>
            <w:shd w:val="clear" w:color="auto" w:fill="auto"/>
            <w:noWrap/>
            <w:vAlign w:val="center"/>
            <w:hideMark/>
          </w:tcPr>
          <w:p w14:paraId="4E69B007" w14:textId="77777777" w:rsidR="002A11CA" w:rsidRPr="006A2D8E" w:rsidRDefault="002A11CA" w:rsidP="007A5092">
            <w:pPr>
              <w:pStyle w:val="cuadroCabe"/>
              <w:jc w:val="right"/>
              <w:rPr>
                <w:lang w:val="es-ES" w:eastAsia="es-ES"/>
              </w:rPr>
            </w:pPr>
            <w:r w:rsidRPr="006A2D8E">
              <w:rPr>
                <w:lang w:val="es-ES" w:eastAsia="es-ES"/>
              </w:rPr>
              <w:t>41</w:t>
            </w:r>
          </w:p>
        </w:tc>
        <w:tc>
          <w:tcPr>
            <w:tcW w:w="1553" w:type="dxa"/>
            <w:tcBorders>
              <w:top w:val="single" w:sz="2" w:space="0" w:color="auto"/>
              <w:bottom w:val="single" w:sz="2" w:space="0" w:color="auto"/>
            </w:tcBorders>
            <w:shd w:val="clear" w:color="auto" w:fill="auto"/>
            <w:noWrap/>
            <w:vAlign w:val="center"/>
            <w:hideMark/>
          </w:tcPr>
          <w:p w14:paraId="4792E119" w14:textId="77777777" w:rsidR="002A11CA" w:rsidRPr="006A2D8E" w:rsidRDefault="002A11CA" w:rsidP="007A5092">
            <w:pPr>
              <w:pStyle w:val="cuadroCabe"/>
              <w:jc w:val="right"/>
              <w:rPr>
                <w:lang w:val="es-ES" w:eastAsia="es-ES"/>
              </w:rPr>
            </w:pPr>
            <w:r w:rsidRPr="006A2D8E">
              <w:rPr>
                <w:lang w:val="es-ES" w:eastAsia="es-ES"/>
              </w:rPr>
              <w:t>2</w:t>
            </w:r>
          </w:p>
        </w:tc>
      </w:tr>
      <w:tr w:rsidR="002A11CA" w:rsidRPr="006A2D8E" w14:paraId="0C1F21E3" w14:textId="77777777" w:rsidTr="001F46E7">
        <w:trPr>
          <w:trHeight w:val="198"/>
        </w:trPr>
        <w:tc>
          <w:tcPr>
            <w:tcW w:w="1940" w:type="dxa"/>
            <w:vMerge/>
            <w:tcBorders>
              <w:top w:val="single" w:sz="2" w:space="0" w:color="auto"/>
              <w:bottom w:val="single" w:sz="2" w:space="0" w:color="auto"/>
            </w:tcBorders>
            <w:vAlign w:val="center"/>
            <w:hideMark/>
          </w:tcPr>
          <w:p w14:paraId="66D8602F" w14:textId="77777777" w:rsidR="002A11CA" w:rsidRPr="006A2D8E" w:rsidRDefault="002A11CA" w:rsidP="0083094C">
            <w:pPr>
              <w:pStyle w:val="cuatexto"/>
              <w:rPr>
                <w:lang w:val="es-ES" w:eastAsia="es-ES"/>
              </w:rPr>
            </w:pPr>
          </w:p>
        </w:tc>
        <w:tc>
          <w:tcPr>
            <w:tcW w:w="1194" w:type="dxa"/>
            <w:tcBorders>
              <w:top w:val="single" w:sz="2" w:space="0" w:color="auto"/>
              <w:bottom w:val="single" w:sz="2" w:space="0" w:color="auto"/>
            </w:tcBorders>
            <w:shd w:val="clear" w:color="auto" w:fill="auto"/>
            <w:noWrap/>
            <w:vAlign w:val="bottom"/>
            <w:hideMark/>
          </w:tcPr>
          <w:p w14:paraId="15EEC883" w14:textId="77777777" w:rsidR="002A11CA" w:rsidRPr="006A2D8E" w:rsidRDefault="002A11CA" w:rsidP="007A5092">
            <w:pPr>
              <w:pStyle w:val="cuadroCabe"/>
              <w:rPr>
                <w:lang w:val="es-ES" w:eastAsia="es-ES"/>
              </w:rPr>
            </w:pPr>
            <w:r w:rsidRPr="006A2D8E">
              <w:rPr>
                <w:lang w:val="es-ES" w:eastAsia="es-ES"/>
              </w:rPr>
              <w:t>Tudela</w:t>
            </w:r>
          </w:p>
        </w:tc>
        <w:tc>
          <w:tcPr>
            <w:tcW w:w="1553" w:type="dxa"/>
            <w:tcBorders>
              <w:top w:val="single" w:sz="2" w:space="0" w:color="auto"/>
              <w:bottom w:val="single" w:sz="2" w:space="0" w:color="auto"/>
            </w:tcBorders>
            <w:shd w:val="clear" w:color="auto" w:fill="auto"/>
            <w:noWrap/>
            <w:vAlign w:val="center"/>
            <w:hideMark/>
          </w:tcPr>
          <w:p w14:paraId="048F107A" w14:textId="77777777" w:rsidR="002A11CA" w:rsidRPr="006A2D8E" w:rsidRDefault="002A11CA" w:rsidP="007A5092">
            <w:pPr>
              <w:pStyle w:val="cuadroCabe"/>
              <w:jc w:val="right"/>
              <w:rPr>
                <w:lang w:val="es-ES" w:eastAsia="es-ES"/>
              </w:rPr>
            </w:pPr>
            <w:r w:rsidRPr="006A2D8E">
              <w:rPr>
                <w:lang w:val="es-ES" w:eastAsia="es-ES"/>
              </w:rPr>
              <w:t>7</w:t>
            </w:r>
          </w:p>
        </w:tc>
        <w:tc>
          <w:tcPr>
            <w:tcW w:w="1553" w:type="dxa"/>
            <w:tcBorders>
              <w:top w:val="single" w:sz="2" w:space="0" w:color="auto"/>
              <w:bottom w:val="single" w:sz="2" w:space="0" w:color="auto"/>
            </w:tcBorders>
            <w:shd w:val="clear" w:color="auto" w:fill="auto"/>
            <w:noWrap/>
            <w:vAlign w:val="center"/>
            <w:hideMark/>
          </w:tcPr>
          <w:p w14:paraId="7F77C559" w14:textId="77777777" w:rsidR="002A11CA" w:rsidRPr="006A2D8E" w:rsidRDefault="002A11CA" w:rsidP="0083094C">
            <w:pPr>
              <w:pStyle w:val="cuatexto"/>
              <w:jc w:val="right"/>
              <w:rPr>
                <w:lang w:val="es-ES" w:eastAsia="es-ES"/>
              </w:rPr>
            </w:pPr>
            <w:r w:rsidRPr="006A2D8E">
              <w:rPr>
                <w:lang w:val="es-ES" w:eastAsia="es-ES"/>
              </w:rPr>
              <w:t>7</w:t>
            </w:r>
          </w:p>
        </w:tc>
        <w:tc>
          <w:tcPr>
            <w:tcW w:w="1553" w:type="dxa"/>
            <w:tcBorders>
              <w:top w:val="single" w:sz="2" w:space="0" w:color="auto"/>
              <w:bottom w:val="single" w:sz="2" w:space="0" w:color="auto"/>
            </w:tcBorders>
            <w:shd w:val="clear" w:color="auto" w:fill="auto"/>
            <w:noWrap/>
            <w:vAlign w:val="center"/>
            <w:hideMark/>
          </w:tcPr>
          <w:p w14:paraId="30DAEDE8" w14:textId="77777777" w:rsidR="002A11CA" w:rsidRPr="006A2D8E" w:rsidRDefault="002A11CA" w:rsidP="0083094C">
            <w:pPr>
              <w:pStyle w:val="cuatexto"/>
              <w:jc w:val="right"/>
              <w:rPr>
                <w:lang w:val="es-ES" w:eastAsia="es-ES"/>
              </w:rPr>
            </w:pPr>
            <w:r w:rsidRPr="006A2D8E">
              <w:rPr>
                <w:lang w:val="es-ES" w:eastAsia="es-ES"/>
              </w:rPr>
              <w:t>10</w:t>
            </w:r>
          </w:p>
        </w:tc>
        <w:tc>
          <w:tcPr>
            <w:tcW w:w="1553" w:type="dxa"/>
            <w:tcBorders>
              <w:top w:val="single" w:sz="2" w:space="0" w:color="auto"/>
              <w:bottom w:val="single" w:sz="2" w:space="0" w:color="auto"/>
            </w:tcBorders>
            <w:shd w:val="clear" w:color="auto" w:fill="auto"/>
            <w:noWrap/>
            <w:vAlign w:val="center"/>
            <w:hideMark/>
          </w:tcPr>
          <w:p w14:paraId="59E59973" w14:textId="77777777" w:rsidR="002A11CA" w:rsidRPr="006A2D8E" w:rsidRDefault="002A11CA" w:rsidP="0083094C">
            <w:pPr>
              <w:pStyle w:val="cuatexto"/>
              <w:jc w:val="right"/>
              <w:rPr>
                <w:lang w:val="es-ES" w:eastAsia="es-ES"/>
              </w:rPr>
            </w:pPr>
            <w:r w:rsidRPr="006A2D8E">
              <w:rPr>
                <w:lang w:val="es-ES" w:eastAsia="es-ES"/>
              </w:rPr>
              <w:t>35</w:t>
            </w:r>
          </w:p>
        </w:tc>
        <w:tc>
          <w:tcPr>
            <w:tcW w:w="1553" w:type="dxa"/>
            <w:tcBorders>
              <w:top w:val="single" w:sz="2" w:space="0" w:color="auto"/>
              <w:bottom w:val="single" w:sz="2" w:space="0" w:color="auto"/>
            </w:tcBorders>
            <w:shd w:val="clear" w:color="auto" w:fill="auto"/>
            <w:noWrap/>
            <w:vAlign w:val="center"/>
            <w:hideMark/>
          </w:tcPr>
          <w:p w14:paraId="583CA525" w14:textId="77777777" w:rsidR="002A11CA" w:rsidRPr="006A2D8E" w:rsidRDefault="002A11CA" w:rsidP="0083094C">
            <w:pPr>
              <w:pStyle w:val="cuatexto"/>
              <w:jc w:val="right"/>
              <w:rPr>
                <w:lang w:val="es-ES" w:eastAsia="es-ES"/>
              </w:rPr>
            </w:pPr>
            <w:r w:rsidRPr="006A2D8E">
              <w:rPr>
                <w:lang w:val="es-ES" w:eastAsia="es-ES"/>
              </w:rPr>
              <w:t>18</w:t>
            </w:r>
          </w:p>
        </w:tc>
        <w:tc>
          <w:tcPr>
            <w:tcW w:w="1553" w:type="dxa"/>
            <w:tcBorders>
              <w:top w:val="single" w:sz="2" w:space="0" w:color="auto"/>
              <w:bottom w:val="single" w:sz="2" w:space="0" w:color="auto"/>
            </w:tcBorders>
            <w:shd w:val="clear" w:color="auto" w:fill="auto"/>
            <w:noWrap/>
            <w:vAlign w:val="center"/>
            <w:hideMark/>
          </w:tcPr>
          <w:p w14:paraId="29986A83" w14:textId="77777777" w:rsidR="002A11CA" w:rsidRPr="006A2D8E" w:rsidRDefault="002A11CA" w:rsidP="007A5092">
            <w:pPr>
              <w:pStyle w:val="cuadroCabe"/>
              <w:jc w:val="right"/>
              <w:rPr>
                <w:lang w:val="es-ES" w:eastAsia="es-ES"/>
              </w:rPr>
            </w:pPr>
            <w:r w:rsidRPr="006A2D8E">
              <w:rPr>
                <w:lang w:val="es-ES" w:eastAsia="es-ES"/>
              </w:rPr>
              <w:t>157</w:t>
            </w:r>
          </w:p>
        </w:tc>
        <w:tc>
          <w:tcPr>
            <w:tcW w:w="1553" w:type="dxa"/>
            <w:tcBorders>
              <w:top w:val="single" w:sz="2" w:space="0" w:color="auto"/>
              <w:bottom w:val="single" w:sz="2" w:space="0" w:color="auto"/>
            </w:tcBorders>
            <w:shd w:val="clear" w:color="auto" w:fill="auto"/>
            <w:noWrap/>
            <w:vAlign w:val="center"/>
            <w:hideMark/>
          </w:tcPr>
          <w:p w14:paraId="573AF6E9" w14:textId="77777777" w:rsidR="002A11CA" w:rsidRPr="006A2D8E" w:rsidRDefault="002A11CA" w:rsidP="007A5092">
            <w:pPr>
              <w:pStyle w:val="cuadroCabe"/>
              <w:jc w:val="right"/>
              <w:rPr>
                <w:lang w:val="es-ES" w:eastAsia="es-ES"/>
              </w:rPr>
            </w:pPr>
            <w:r w:rsidRPr="006A2D8E">
              <w:rPr>
                <w:lang w:val="es-ES" w:eastAsia="es-ES"/>
              </w:rPr>
              <w:t>-49</w:t>
            </w:r>
          </w:p>
        </w:tc>
      </w:tr>
      <w:tr w:rsidR="002A11CA" w:rsidRPr="006A2D8E" w14:paraId="47295BA6" w14:textId="77777777" w:rsidTr="001F46E7">
        <w:trPr>
          <w:trHeight w:val="198"/>
        </w:trPr>
        <w:tc>
          <w:tcPr>
            <w:tcW w:w="1940" w:type="dxa"/>
            <w:vMerge/>
            <w:tcBorders>
              <w:top w:val="single" w:sz="2" w:space="0" w:color="auto"/>
              <w:bottom w:val="single" w:sz="2" w:space="0" w:color="auto"/>
            </w:tcBorders>
            <w:vAlign w:val="center"/>
            <w:hideMark/>
          </w:tcPr>
          <w:p w14:paraId="2163C1C1" w14:textId="77777777" w:rsidR="002A11CA" w:rsidRPr="006A2D8E" w:rsidRDefault="002A11CA" w:rsidP="0083094C">
            <w:pPr>
              <w:pStyle w:val="cuatexto"/>
              <w:rPr>
                <w:lang w:val="es-ES" w:eastAsia="es-ES"/>
              </w:rPr>
            </w:pPr>
          </w:p>
        </w:tc>
        <w:tc>
          <w:tcPr>
            <w:tcW w:w="1194" w:type="dxa"/>
            <w:tcBorders>
              <w:top w:val="single" w:sz="2" w:space="0" w:color="auto"/>
              <w:bottom w:val="single" w:sz="2" w:space="0" w:color="auto"/>
            </w:tcBorders>
            <w:shd w:val="clear" w:color="auto" w:fill="auto"/>
            <w:noWrap/>
            <w:vAlign w:val="bottom"/>
            <w:hideMark/>
          </w:tcPr>
          <w:p w14:paraId="0B0CDD1D" w14:textId="77777777" w:rsidR="002A11CA" w:rsidRPr="006A2D8E" w:rsidRDefault="002A11CA" w:rsidP="007A5092">
            <w:pPr>
              <w:pStyle w:val="cuadroCabe"/>
              <w:rPr>
                <w:lang w:val="es-ES" w:eastAsia="es-ES"/>
              </w:rPr>
            </w:pPr>
            <w:r w:rsidRPr="006A2D8E">
              <w:rPr>
                <w:lang w:val="es-ES" w:eastAsia="es-ES"/>
              </w:rPr>
              <w:t>Estella</w:t>
            </w:r>
          </w:p>
        </w:tc>
        <w:tc>
          <w:tcPr>
            <w:tcW w:w="1553" w:type="dxa"/>
            <w:tcBorders>
              <w:top w:val="single" w:sz="2" w:space="0" w:color="auto"/>
              <w:bottom w:val="single" w:sz="2" w:space="0" w:color="auto"/>
            </w:tcBorders>
            <w:shd w:val="clear" w:color="auto" w:fill="auto"/>
            <w:noWrap/>
            <w:vAlign w:val="center"/>
            <w:hideMark/>
          </w:tcPr>
          <w:p w14:paraId="078B4667" w14:textId="77777777" w:rsidR="002A11CA" w:rsidRPr="006A2D8E" w:rsidRDefault="002A11CA" w:rsidP="007A5092">
            <w:pPr>
              <w:pStyle w:val="cuadroCabe"/>
              <w:jc w:val="right"/>
              <w:rPr>
                <w:lang w:val="es-ES" w:eastAsia="es-ES"/>
              </w:rPr>
            </w:pPr>
            <w:r w:rsidRPr="006A2D8E">
              <w:rPr>
                <w:lang w:val="es-ES" w:eastAsia="es-ES"/>
              </w:rPr>
              <w:t>11</w:t>
            </w:r>
          </w:p>
        </w:tc>
        <w:tc>
          <w:tcPr>
            <w:tcW w:w="1553" w:type="dxa"/>
            <w:tcBorders>
              <w:top w:val="single" w:sz="2" w:space="0" w:color="auto"/>
              <w:bottom w:val="single" w:sz="2" w:space="0" w:color="auto"/>
            </w:tcBorders>
            <w:shd w:val="clear" w:color="auto" w:fill="auto"/>
            <w:noWrap/>
            <w:vAlign w:val="center"/>
            <w:hideMark/>
          </w:tcPr>
          <w:p w14:paraId="05189EFC" w14:textId="77777777" w:rsidR="002A11CA" w:rsidRPr="006A2D8E" w:rsidRDefault="002A11CA" w:rsidP="0083094C">
            <w:pPr>
              <w:pStyle w:val="cuatexto"/>
              <w:jc w:val="right"/>
              <w:rPr>
                <w:lang w:val="es-ES" w:eastAsia="es-ES"/>
              </w:rPr>
            </w:pPr>
            <w:r w:rsidRPr="006A2D8E">
              <w:rPr>
                <w:lang w:val="es-ES" w:eastAsia="es-ES"/>
              </w:rPr>
              <w:t>61</w:t>
            </w:r>
          </w:p>
        </w:tc>
        <w:tc>
          <w:tcPr>
            <w:tcW w:w="1553" w:type="dxa"/>
            <w:tcBorders>
              <w:top w:val="single" w:sz="2" w:space="0" w:color="auto"/>
              <w:bottom w:val="single" w:sz="2" w:space="0" w:color="auto"/>
            </w:tcBorders>
            <w:shd w:val="clear" w:color="auto" w:fill="auto"/>
            <w:noWrap/>
            <w:vAlign w:val="center"/>
            <w:hideMark/>
          </w:tcPr>
          <w:p w14:paraId="1C97DA8D" w14:textId="77777777" w:rsidR="002A11CA" w:rsidRPr="006A2D8E" w:rsidRDefault="002A11CA" w:rsidP="0083094C">
            <w:pPr>
              <w:pStyle w:val="cuatexto"/>
              <w:jc w:val="right"/>
              <w:rPr>
                <w:lang w:val="es-ES" w:eastAsia="es-ES"/>
              </w:rPr>
            </w:pPr>
            <w:r w:rsidRPr="006A2D8E">
              <w:rPr>
                <w:lang w:val="es-ES" w:eastAsia="es-ES"/>
              </w:rPr>
              <w:t>52</w:t>
            </w:r>
          </w:p>
        </w:tc>
        <w:tc>
          <w:tcPr>
            <w:tcW w:w="1553" w:type="dxa"/>
            <w:tcBorders>
              <w:top w:val="single" w:sz="2" w:space="0" w:color="auto"/>
              <w:bottom w:val="single" w:sz="2" w:space="0" w:color="auto"/>
            </w:tcBorders>
            <w:shd w:val="clear" w:color="auto" w:fill="auto"/>
            <w:noWrap/>
            <w:vAlign w:val="center"/>
            <w:hideMark/>
          </w:tcPr>
          <w:p w14:paraId="08A8251F" w14:textId="77777777" w:rsidR="002A11CA" w:rsidRPr="006A2D8E" w:rsidRDefault="002A11CA" w:rsidP="0083094C">
            <w:pPr>
              <w:pStyle w:val="cuatexto"/>
              <w:jc w:val="right"/>
              <w:rPr>
                <w:lang w:val="es-ES" w:eastAsia="es-ES"/>
              </w:rPr>
            </w:pPr>
            <w:r w:rsidRPr="006A2D8E">
              <w:rPr>
                <w:lang w:val="es-ES" w:eastAsia="es-ES"/>
              </w:rPr>
              <w:t>38</w:t>
            </w:r>
          </w:p>
        </w:tc>
        <w:tc>
          <w:tcPr>
            <w:tcW w:w="1553" w:type="dxa"/>
            <w:tcBorders>
              <w:top w:val="single" w:sz="2" w:space="0" w:color="auto"/>
              <w:bottom w:val="single" w:sz="2" w:space="0" w:color="auto"/>
            </w:tcBorders>
            <w:shd w:val="clear" w:color="auto" w:fill="auto"/>
            <w:noWrap/>
            <w:vAlign w:val="center"/>
            <w:hideMark/>
          </w:tcPr>
          <w:p w14:paraId="35A4DE32" w14:textId="77777777" w:rsidR="002A11CA" w:rsidRPr="006A2D8E" w:rsidRDefault="002A11CA" w:rsidP="0083094C">
            <w:pPr>
              <w:pStyle w:val="cuatexto"/>
              <w:jc w:val="right"/>
              <w:rPr>
                <w:lang w:val="es-ES" w:eastAsia="es-ES"/>
              </w:rPr>
            </w:pPr>
            <w:r w:rsidRPr="006A2D8E">
              <w:rPr>
                <w:lang w:val="es-ES" w:eastAsia="es-ES"/>
              </w:rPr>
              <w:t>11</w:t>
            </w:r>
          </w:p>
        </w:tc>
        <w:tc>
          <w:tcPr>
            <w:tcW w:w="1553" w:type="dxa"/>
            <w:tcBorders>
              <w:top w:val="single" w:sz="2" w:space="0" w:color="auto"/>
              <w:bottom w:val="single" w:sz="2" w:space="0" w:color="auto"/>
            </w:tcBorders>
            <w:shd w:val="clear" w:color="auto" w:fill="auto"/>
            <w:noWrap/>
            <w:vAlign w:val="center"/>
            <w:hideMark/>
          </w:tcPr>
          <w:p w14:paraId="10ECE607" w14:textId="77777777" w:rsidR="002A11CA" w:rsidRPr="006A2D8E" w:rsidRDefault="002A11CA" w:rsidP="007A5092">
            <w:pPr>
              <w:pStyle w:val="cuadroCabe"/>
              <w:jc w:val="right"/>
              <w:rPr>
                <w:lang w:val="es-ES" w:eastAsia="es-ES"/>
              </w:rPr>
            </w:pPr>
            <w:r>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6B41676B" w14:textId="77777777" w:rsidR="002A11CA" w:rsidRPr="006A2D8E" w:rsidRDefault="002A11CA" w:rsidP="007A5092">
            <w:pPr>
              <w:pStyle w:val="cuadroCabe"/>
              <w:jc w:val="right"/>
              <w:rPr>
                <w:lang w:val="es-ES" w:eastAsia="es-ES"/>
              </w:rPr>
            </w:pPr>
            <w:r w:rsidRPr="006A2D8E">
              <w:rPr>
                <w:lang w:val="es-ES" w:eastAsia="es-ES"/>
              </w:rPr>
              <w:t>-71</w:t>
            </w:r>
          </w:p>
        </w:tc>
      </w:tr>
      <w:tr w:rsidR="002A11CA" w:rsidRPr="006A2D8E" w14:paraId="1E9823D9"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18ADB8D0" w14:textId="77777777" w:rsidR="002A11CA" w:rsidRPr="006A2D8E" w:rsidRDefault="002A11CA" w:rsidP="0083094C">
            <w:pPr>
              <w:pStyle w:val="cuatexto"/>
              <w:rPr>
                <w:lang w:val="es-ES" w:eastAsia="es-ES"/>
              </w:rPr>
            </w:pPr>
            <w:r w:rsidRPr="006A2D8E">
              <w:rPr>
                <w:lang w:val="es-ES" w:eastAsia="es-ES"/>
              </w:rPr>
              <w:t>Hematología</w:t>
            </w:r>
          </w:p>
        </w:tc>
        <w:tc>
          <w:tcPr>
            <w:tcW w:w="1194" w:type="dxa"/>
            <w:tcBorders>
              <w:top w:val="single" w:sz="2" w:space="0" w:color="auto"/>
              <w:bottom w:val="single" w:sz="2" w:space="0" w:color="auto"/>
            </w:tcBorders>
            <w:shd w:val="clear" w:color="auto" w:fill="auto"/>
            <w:noWrap/>
            <w:vAlign w:val="bottom"/>
            <w:hideMark/>
          </w:tcPr>
          <w:p w14:paraId="5B97BE4E" w14:textId="77777777" w:rsidR="002A11CA" w:rsidRPr="006A2D8E" w:rsidRDefault="002A11CA" w:rsidP="007A5092">
            <w:pPr>
              <w:pStyle w:val="cuadroCabe"/>
              <w:rPr>
                <w:lang w:val="es-ES" w:eastAsia="es-ES"/>
              </w:rPr>
            </w:pPr>
            <w:r w:rsidRPr="006A2D8E">
              <w:rPr>
                <w:lang w:val="es-ES" w:eastAsia="es-ES"/>
              </w:rPr>
              <w:t>Pamplona</w:t>
            </w:r>
          </w:p>
        </w:tc>
        <w:tc>
          <w:tcPr>
            <w:tcW w:w="1553" w:type="dxa"/>
            <w:tcBorders>
              <w:top w:val="single" w:sz="2" w:space="0" w:color="auto"/>
              <w:bottom w:val="single" w:sz="2" w:space="0" w:color="auto"/>
            </w:tcBorders>
            <w:shd w:val="clear" w:color="auto" w:fill="auto"/>
            <w:noWrap/>
            <w:vAlign w:val="center"/>
            <w:hideMark/>
          </w:tcPr>
          <w:p w14:paraId="676C9FC2" w14:textId="77777777" w:rsidR="002A11CA" w:rsidRPr="006A2D8E" w:rsidRDefault="002A11CA" w:rsidP="007A5092">
            <w:pPr>
              <w:pStyle w:val="cuadroCabe"/>
              <w:jc w:val="right"/>
              <w:rPr>
                <w:lang w:val="es-ES" w:eastAsia="es-ES"/>
              </w:rPr>
            </w:pPr>
            <w:r w:rsidRPr="006A2D8E">
              <w:rPr>
                <w:lang w:val="es-ES" w:eastAsia="es-ES"/>
              </w:rPr>
              <w:t>38</w:t>
            </w:r>
          </w:p>
        </w:tc>
        <w:tc>
          <w:tcPr>
            <w:tcW w:w="1553" w:type="dxa"/>
            <w:tcBorders>
              <w:top w:val="single" w:sz="2" w:space="0" w:color="auto"/>
              <w:bottom w:val="single" w:sz="2" w:space="0" w:color="auto"/>
            </w:tcBorders>
            <w:shd w:val="clear" w:color="auto" w:fill="auto"/>
            <w:noWrap/>
            <w:vAlign w:val="center"/>
            <w:hideMark/>
          </w:tcPr>
          <w:p w14:paraId="4D39C51F" w14:textId="77777777" w:rsidR="002A11CA" w:rsidRPr="006A2D8E" w:rsidRDefault="002A11CA" w:rsidP="0083094C">
            <w:pPr>
              <w:pStyle w:val="cuatexto"/>
              <w:jc w:val="right"/>
              <w:rPr>
                <w:lang w:val="es-ES" w:eastAsia="es-ES"/>
              </w:rPr>
            </w:pPr>
            <w:r w:rsidRPr="006A2D8E">
              <w:rPr>
                <w:lang w:val="es-ES" w:eastAsia="es-ES"/>
              </w:rPr>
              <w:t>15</w:t>
            </w:r>
          </w:p>
        </w:tc>
        <w:tc>
          <w:tcPr>
            <w:tcW w:w="1553" w:type="dxa"/>
            <w:tcBorders>
              <w:top w:val="single" w:sz="2" w:space="0" w:color="auto"/>
              <w:bottom w:val="single" w:sz="2" w:space="0" w:color="auto"/>
            </w:tcBorders>
            <w:shd w:val="clear" w:color="auto" w:fill="auto"/>
            <w:noWrap/>
            <w:vAlign w:val="center"/>
            <w:hideMark/>
          </w:tcPr>
          <w:p w14:paraId="3C4C0277" w14:textId="77777777" w:rsidR="002A11CA" w:rsidRPr="006A2D8E" w:rsidRDefault="002A11CA" w:rsidP="0083094C">
            <w:pPr>
              <w:pStyle w:val="cuatexto"/>
              <w:jc w:val="right"/>
              <w:rPr>
                <w:lang w:val="es-ES" w:eastAsia="es-ES"/>
              </w:rPr>
            </w:pPr>
            <w:r w:rsidRPr="006A2D8E">
              <w:rPr>
                <w:lang w:val="es-ES" w:eastAsia="es-ES"/>
              </w:rPr>
              <w:t>17</w:t>
            </w:r>
          </w:p>
        </w:tc>
        <w:tc>
          <w:tcPr>
            <w:tcW w:w="1553" w:type="dxa"/>
            <w:tcBorders>
              <w:top w:val="single" w:sz="2" w:space="0" w:color="auto"/>
              <w:bottom w:val="single" w:sz="2" w:space="0" w:color="auto"/>
            </w:tcBorders>
            <w:shd w:val="clear" w:color="auto" w:fill="auto"/>
            <w:noWrap/>
            <w:vAlign w:val="center"/>
            <w:hideMark/>
          </w:tcPr>
          <w:p w14:paraId="4B075EA7" w14:textId="77777777" w:rsidR="002A11CA" w:rsidRPr="006A2D8E" w:rsidRDefault="002A11CA" w:rsidP="0083094C">
            <w:pPr>
              <w:pStyle w:val="cuatexto"/>
              <w:jc w:val="right"/>
              <w:rPr>
                <w:lang w:val="es-ES" w:eastAsia="es-ES"/>
              </w:rPr>
            </w:pPr>
            <w:r w:rsidRPr="006A2D8E">
              <w:rPr>
                <w:lang w:val="es-ES" w:eastAsia="es-ES"/>
              </w:rPr>
              <w:t>17</w:t>
            </w:r>
          </w:p>
        </w:tc>
        <w:tc>
          <w:tcPr>
            <w:tcW w:w="1553" w:type="dxa"/>
            <w:tcBorders>
              <w:top w:val="single" w:sz="2" w:space="0" w:color="auto"/>
              <w:bottom w:val="single" w:sz="2" w:space="0" w:color="auto"/>
            </w:tcBorders>
            <w:shd w:val="clear" w:color="auto" w:fill="auto"/>
            <w:noWrap/>
            <w:vAlign w:val="center"/>
            <w:hideMark/>
          </w:tcPr>
          <w:p w14:paraId="74C71B2F" w14:textId="77777777" w:rsidR="002A11CA" w:rsidRPr="006A2D8E" w:rsidRDefault="002A11CA" w:rsidP="0083094C">
            <w:pPr>
              <w:pStyle w:val="cuatexto"/>
              <w:jc w:val="right"/>
              <w:rPr>
                <w:lang w:val="es-ES" w:eastAsia="es-ES"/>
              </w:rPr>
            </w:pPr>
            <w:r w:rsidRPr="006A2D8E">
              <w:rPr>
                <w:lang w:val="es-ES" w:eastAsia="es-ES"/>
              </w:rPr>
              <w:t>17</w:t>
            </w:r>
          </w:p>
        </w:tc>
        <w:tc>
          <w:tcPr>
            <w:tcW w:w="1553" w:type="dxa"/>
            <w:tcBorders>
              <w:top w:val="single" w:sz="2" w:space="0" w:color="auto"/>
              <w:bottom w:val="single" w:sz="2" w:space="0" w:color="auto"/>
            </w:tcBorders>
            <w:shd w:val="clear" w:color="auto" w:fill="auto"/>
            <w:noWrap/>
            <w:vAlign w:val="center"/>
            <w:hideMark/>
          </w:tcPr>
          <w:p w14:paraId="156AD735" w14:textId="77777777" w:rsidR="002A11CA" w:rsidRPr="006A2D8E" w:rsidRDefault="002A11CA" w:rsidP="007A5092">
            <w:pPr>
              <w:pStyle w:val="cuadroCabe"/>
              <w:jc w:val="right"/>
              <w:rPr>
                <w:lang w:val="es-ES" w:eastAsia="es-ES"/>
              </w:rPr>
            </w:pPr>
            <w:r w:rsidRPr="006A2D8E">
              <w:rPr>
                <w:lang w:val="es-ES" w:eastAsia="es-ES"/>
              </w:rPr>
              <w:t>-55</w:t>
            </w:r>
          </w:p>
        </w:tc>
        <w:tc>
          <w:tcPr>
            <w:tcW w:w="1553" w:type="dxa"/>
            <w:tcBorders>
              <w:top w:val="single" w:sz="2" w:space="0" w:color="auto"/>
              <w:bottom w:val="single" w:sz="2" w:space="0" w:color="auto"/>
            </w:tcBorders>
            <w:shd w:val="clear" w:color="auto" w:fill="auto"/>
            <w:noWrap/>
            <w:vAlign w:val="center"/>
            <w:hideMark/>
          </w:tcPr>
          <w:p w14:paraId="3ECECCEB" w14:textId="77777777" w:rsidR="002A11CA" w:rsidRPr="006A2D8E" w:rsidRDefault="002A11CA" w:rsidP="007A5092">
            <w:pPr>
              <w:pStyle w:val="cuadroCabe"/>
              <w:jc w:val="right"/>
              <w:rPr>
                <w:lang w:val="es-ES" w:eastAsia="es-ES"/>
              </w:rPr>
            </w:pPr>
            <w:r>
              <w:rPr>
                <w:lang w:val="es-ES" w:eastAsia="es-ES"/>
              </w:rPr>
              <w:t>-</w:t>
            </w:r>
          </w:p>
        </w:tc>
      </w:tr>
      <w:tr w:rsidR="002A11CA" w:rsidRPr="006A2D8E" w14:paraId="1CDAC85F" w14:textId="77777777" w:rsidTr="001F46E7">
        <w:trPr>
          <w:trHeight w:val="198"/>
        </w:trPr>
        <w:tc>
          <w:tcPr>
            <w:tcW w:w="1940" w:type="dxa"/>
            <w:vMerge/>
            <w:tcBorders>
              <w:top w:val="single" w:sz="2" w:space="0" w:color="auto"/>
              <w:bottom w:val="single" w:sz="2" w:space="0" w:color="auto"/>
            </w:tcBorders>
            <w:vAlign w:val="center"/>
            <w:hideMark/>
          </w:tcPr>
          <w:p w14:paraId="4DA3F274" w14:textId="77777777" w:rsidR="002A11CA" w:rsidRPr="006A2D8E" w:rsidRDefault="002A11CA" w:rsidP="0083094C">
            <w:pPr>
              <w:pStyle w:val="cuatexto"/>
              <w:rPr>
                <w:lang w:val="es-ES" w:eastAsia="es-ES"/>
              </w:rPr>
            </w:pPr>
          </w:p>
        </w:tc>
        <w:tc>
          <w:tcPr>
            <w:tcW w:w="1194" w:type="dxa"/>
            <w:tcBorders>
              <w:top w:val="single" w:sz="2" w:space="0" w:color="auto"/>
              <w:bottom w:val="single" w:sz="2" w:space="0" w:color="auto"/>
            </w:tcBorders>
            <w:shd w:val="clear" w:color="auto" w:fill="auto"/>
            <w:noWrap/>
            <w:vAlign w:val="bottom"/>
            <w:hideMark/>
          </w:tcPr>
          <w:p w14:paraId="259935F1" w14:textId="77777777" w:rsidR="002A11CA" w:rsidRPr="006A2D8E" w:rsidRDefault="002A11CA" w:rsidP="007A5092">
            <w:pPr>
              <w:pStyle w:val="cuadroCabe"/>
              <w:rPr>
                <w:lang w:val="es-ES" w:eastAsia="es-ES"/>
              </w:rPr>
            </w:pPr>
            <w:r w:rsidRPr="006A2D8E">
              <w:rPr>
                <w:lang w:val="es-ES" w:eastAsia="es-ES"/>
              </w:rPr>
              <w:t>Tudela</w:t>
            </w:r>
          </w:p>
        </w:tc>
        <w:tc>
          <w:tcPr>
            <w:tcW w:w="1553" w:type="dxa"/>
            <w:tcBorders>
              <w:top w:val="single" w:sz="2" w:space="0" w:color="auto"/>
              <w:bottom w:val="single" w:sz="2" w:space="0" w:color="auto"/>
            </w:tcBorders>
            <w:shd w:val="clear" w:color="auto" w:fill="auto"/>
            <w:noWrap/>
            <w:vAlign w:val="center"/>
            <w:hideMark/>
          </w:tcPr>
          <w:p w14:paraId="01B72450" w14:textId="77777777" w:rsidR="002A11CA" w:rsidRPr="006A2D8E" w:rsidRDefault="002A11CA" w:rsidP="007A5092">
            <w:pPr>
              <w:pStyle w:val="cuadroCabe"/>
              <w:jc w:val="right"/>
              <w:rPr>
                <w:lang w:val="es-ES" w:eastAsia="es-ES"/>
              </w:rPr>
            </w:pPr>
            <w:r w:rsidRPr="006A2D8E">
              <w:rPr>
                <w:lang w:val="es-ES" w:eastAsia="es-ES"/>
              </w:rPr>
              <w:t>23</w:t>
            </w:r>
          </w:p>
        </w:tc>
        <w:tc>
          <w:tcPr>
            <w:tcW w:w="1553" w:type="dxa"/>
            <w:tcBorders>
              <w:top w:val="single" w:sz="2" w:space="0" w:color="auto"/>
              <w:bottom w:val="single" w:sz="2" w:space="0" w:color="auto"/>
            </w:tcBorders>
            <w:shd w:val="clear" w:color="auto" w:fill="auto"/>
            <w:noWrap/>
            <w:vAlign w:val="center"/>
            <w:hideMark/>
          </w:tcPr>
          <w:p w14:paraId="69F8C8A8" w14:textId="77777777" w:rsidR="002A11CA" w:rsidRPr="006A2D8E" w:rsidRDefault="002A11CA" w:rsidP="0083094C">
            <w:pPr>
              <w:pStyle w:val="cuatexto"/>
              <w:jc w:val="right"/>
              <w:rPr>
                <w:lang w:val="es-ES" w:eastAsia="es-ES"/>
              </w:rPr>
            </w:pPr>
            <w:r w:rsidRPr="006A2D8E">
              <w:rPr>
                <w:lang w:val="es-ES" w:eastAsia="es-ES"/>
              </w:rPr>
              <w:t>25</w:t>
            </w:r>
          </w:p>
        </w:tc>
        <w:tc>
          <w:tcPr>
            <w:tcW w:w="1553" w:type="dxa"/>
            <w:tcBorders>
              <w:top w:val="single" w:sz="2" w:space="0" w:color="auto"/>
              <w:bottom w:val="single" w:sz="2" w:space="0" w:color="auto"/>
            </w:tcBorders>
            <w:shd w:val="clear" w:color="auto" w:fill="auto"/>
            <w:noWrap/>
            <w:vAlign w:val="center"/>
            <w:hideMark/>
          </w:tcPr>
          <w:p w14:paraId="0836CCB3" w14:textId="77777777" w:rsidR="002A11CA" w:rsidRPr="006A2D8E" w:rsidRDefault="002A11CA" w:rsidP="0083094C">
            <w:pPr>
              <w:pStyle w:val="cuatexto"/>
              <w:jc w:val="right"/>
              <w:rPr>
                <w:lang w:val="es-ES" w:eastAsia="es-ES"/>
              </w:rPr>
            </w:pPr>
            <w:r w:rsidRPr="006A2D8E">
              <w:rPr>
                <w:lang w:val="es-ES" w:eastAsia="es-ES"/>
              </w:rPr>
              <w:t>12</w:t>
            </w:r>
          </w:p>
        </w:tc>
        <w:tc>
          <w:tcPr>
            <w:tcW w:w="1553" w:type="dxa"/>
            <w:tcBorders>
              <w:top w:val="single" w:sz="2" w:space="0" w:color="auto"/>
              <w:bottom w:val="single" w:sz="2" w:space="0" w:color="auto"/>
            </w:tcBorders>
            <w:shd w:val="clear" w:color="auto" w:fill="auto"/>
            <w:noWrap/>
            <w:vAlign w:val="center"/>
            <w:hideMark/>
          </w:tcPr>
          <w:p w14:paraId="39579637" w14:textId="77777777" w:rsidR="002A11CA" w:rsidRPr="006A2D8E" w:rsidRDefault="002A11CA" w:rsidP="0083094C">
            <w:pPr>
              <w:pStyle w:val="cuatexto"/>
              <w:jc w:val="right"/>
              <w:rPr>
                <w:lang w:val="es-ES" w:eastAsia="es-ES"/>
              </w:rPr>
            </w:pPr>
            <w:r w:rsidRPr="006A2D8E">
              <w:rPr>
                <w:lang w:val="es-ES" w:eastAsia="es-ES"/>
              </w:rPr>
              <w:t>23</w:t>
            </w:r>
          </w:p>
        </w:tc>
        <w:tc>
          <w:tcPr>
            <w:tcW w:w="1553" w:type="dxa"/>
            <w:tcBorders>
              <w:top w:val="single" w:sz="2" w:space="0" w:color="auto"/>
              <w:bottom w:val="single" w:sz="2" w:space="0" w:color="auto"/>
            </w:tcBorders>
            <w:shd w:val="clear" w:color="auto" w:fill="auto"/>
            <w:noWrap/>
            <w:vAlign w:val="center"/>
            <w:hideMark/>
          </w:tcPr>
          <w:p w14:paraId="702A95BE" w14:textId="77777777" w:rsidR="002A11CA" w:rsidRPr="006A2D8E" w:rsidRDefault="002A11CA" w:rsidP="0083094C">
            <w:pPr>
              <w:pStyle w:val="cuatexto"/>
              <w:jc w:val="right"/>
              <w:rPr>
                <w:lang w:val="es-ES" w:eastAsia="es-ES"/>
              </w:rPr>
            </w:pPr>
            <w:r w:rsidRPr="006A2D8E">
              <w:rPr>
                <w:lang w:val="es-ES" w:eastAsia="es-ES"/>
              </w:rPr>
              <w:t>42</w:t>
            </w:r>
          </w:p>
        </w:tc>
        <w:tc>
          <w:tcPr>
            <w:tcW w:w="1553" w:type="dxa"/>
            <w:tcBorders>
              <w:top w:val="single" w:sz="2" w:space="0" w:color="auto"/>
              <w:bottom w:val="single" w:sz="2" w:space="0" w:color="auto"/>
            </w:tcBorders>
            <w:shd w:val="clear" w:color="auto" w:fill="auto"/>
            <w:noWrap/>
            <w:vAlign w:val="center"/>
            <w:hideMark/>
          </w:tcPr>
          <w:p w14:paraId="2CBF8B17" w14:textId="77777777" w:rsidR="002A11CA" w:rsidRPr="006A2D8E" w:rsidRDefault="002A11CA" w:rsidP="007A5092">
            <w:pPr>
              <w:pStyle w:val="cuadroCabe"/>
              <w:jc w:val="right"/>
              <w:rPr>
                <w:lang w:val="es-ES" w:eastAsia="es-ES"/>
              </w:rPr>
            </w:pPr>
            <w:r w:rsidRPr="006A2D8E">
              <w:rPr>
                <w:lang w:val="es-ES" w:eastAsia="es-ES"/>
              </w:rPr>
              <w:t>83</w:t>
            </w:r>
          </w:p>
        </w:tc>
        <w:tc>
          <w:tcPr>
            <w:tcW w:w="1553" w:type="dxa"/>
            <w:tcBorders>
              <w:top w:val="single" w:sz="2" w:space="0" w:color="auto"/>
              <w:bottom w:val="single" w:sz="2" w:space="0" w:color="auto"/>
            </w:tcBorders>
            <w:shd w:val="clear" w:color="auto" w:fill="auto"/>
            <w:noWrap/>
            <w:vAlign w:val="center"/>
            <w:hideMark/>
          </w:tcPr>
          <w:p w14:paraId="4B47CEF1" w14:textId="77777777" w:rsidR="002A11CA" w:rsidRPr="006A2D8E" w:rsidRDefault="002A11CA" w:rsidP="007A5092">
            <w:pPr>
              <w:pStyle w:val="cuadroCabe"/>
              <w:jc w:val="right"/>
              <w:rPr>
                <w:lang w:val="es-ES" w:eastAsia="es-ES"/>
              </w:rPr>
            </w:pPr>
            <w:r w:rsidRPr="006A2D8E">
              <w:rPr>
                <w:lang w:val="es-ES" w:eastAsia="es-ES"/>
              </w:rPr>
              <w:t>83</w:t>
            </w:r>
          </w:p>
        </w:tc>
      </w:tr>
      <w:tr w:rsidR="002A11CA" w:rsidRPr="006A2D8E" w14:paraId="7E8D9354" w14:textId="77777777" w:rsidTr="001F46E7">
        <w:trPr>
          <w:trHeight w:val="198"/>
        </w:trPr>
        <w:tc>
          <w:tcPr>
            <w:tcW w:w="1940" w:type="dxa"/>
            <w:vMerge/>
            <w:tcBorders>
              <w:top w:val="single" w:sz="2" w:space="0" w:color="auto"/>
              <w:bottom w:val="single" w:sz="2" w:space="0" w:color="auto"/>
            </w:tcBorders>
            <w:vAlign w:val="center"/>
            <w:hideMark/>
          </w:tcPr>
          <w:p w14:paraId="1045AFAB" w14:textId="77777777" w:rsidR="002A11CA" w:rsidRPr="006A2D8E" w:rsidRDefault="002A11CA" w:rsidP="0083094C">
            <w:pPr>
              <w:pStyle w:val="cuatexto"/>
              <w:rPr>
                <w:lang w:val="es-ES" w:eastAsia="es-ES"/>
              </w:rPr>
            </w:pPr>
          </w:p>
        </w:tc>
        <w:tc>
          <w:tcPr>
            <w:tcW w:w="1194" w:type="dxa"/>
            <w:tcBorders>
              <w:top w:val="single" w:sz="2" w:space="0" w:color="auto"/>
              <w:bottom w:val="single" w:sz="2" w:space="0" w:color="auto"/>
            </w:tcBorders>
            <w:shd w:val="clear" w:color="auto" w:fill="auto"/>
            <w:noWrap/>
            <w:vAlign w:val="bottom"/>
            <w:hideMark/>
          </w:tcPr>
          <w:p w14:paraId="5C70EDB7" w14:textId="77777777" w:rsidR="002A11CA" w:rsidRPr="006A2D8E" w:rsidRDefault="002A11CA" w:rsidP="007A5092">
            <w:pPr>
              <w:pStyle w:val="cuadroCabe"/>
              <w:rPr>
                <w:lang w:val="es-ES" w:eastAsia="es-ES"/>
              </w:rPr>
            </w:pPr>
            <w:r w:rsidRPr="006A2D8E">
              <w:rPr>
                <w:lang w:val="es-ES" w:eastAsia="es-ES"/>
              </w:rPr>
              <w:t>Estella</w:t>
            </w:r>
          </w:p>
        </w:tc>
        <w:tc>
          <w:tcPr>
            <w:tcW w:w="1553" w:type="dxa"/>
            <w:tcBorders>
              <w:top w:val="single" w:sz="2" w:space="0" w:color="auto"/>
              <w:bottom w:val="single" w:sz="2" w:space="0" w:color="auto"/>
            </w:tcBorders>
            <w:shd w:val="clear" w:color="auto" w:fill="auto"/>
            <w:noWrap/>
            <w:vAlign w:val="center"/>
            <w:hideMark/>
          </w:tcPr>
          <w:p w14:paraId="735C60F7" w14:textId="77777777" w:rsidR="002A11CA" w:rsidRPr="006A2D8E" w:rsidRDefault="002A11CA" w:rsidP="007A5092">
            <w:pPr>
              <w:pStyle w:val="cuadroCabe"/>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3A00DB9E" w14:textId="77777777" w:rsidR="002A11CA" w:rsidRPr="006A2D8E" w:rsidRDefault="002A11CA" w:rsidP="0083094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4DF607DA" w14:textId="77777777" w:rsidR="002A11CA" w:rsidRPr="006A2D8E" w:rsidRDefault="002A11CA" w:rsidP="0083094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72980CA9" w14:textId="77777777" w:rsidR="002A11CA" w:rsidRPr="006A2D8E" w:rsidRDefault="002A11CA" w:rsidP="0083094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4E2AA0C3" w14:textId="77777777" w:rsidR="002A11CA" w:rsidRPr="006A2D8E" w:rsidRDefault="002A11CA" w:rsidP="0083094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54662BEF" w14:textId="77777777" w:rsidR="002A11CA" w:rsidRPr="006A2D8E" w:rsidRDefault="002A11CA" w:rsidP="007A5092">
            <w:pPr>
              <w:pStyle w:val="cuadroCabe"/>
              <w:jc w:val="right"/>
              <w:rPr>
                <w:lang w:val="es-ES" w:eastAsia="es-ES"/>
              </w:rPr>
            </w:pPr>
            <w:r>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6EB05A85" w14:textId="77777777" w:rsidR="002A11CA" w:rsidRPr="006A2D8E" w:rsidRDefault="002A11CA" w:rsidP="007A5092">
            <w:pPr>
              <w:pStyle w:val="cuadroCabe"/>
              <w:jc w:val="right"/>
              <w:rPr>
                <w:lang w:val="es-ES" w:eastAsia="es-ES"/>
              </w:rPr>
            </w:pPr>
            <w:r>
              <w:rPr>
                <w:lang w:val="es-ES" w:eastAsia="es-ES"/>
              </w:rPr>
              <w:t>-</w:t>
            </w:r>
          </w:p>
        </w:tc>
      </w:tr>
      <w:tr w:rsidR="002A11CA" w:rsidRPr="006A2D8E" w14:paraId="5EFBE194"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1859F6D4" w14:textId="6FBB557C" w:rsidR="002A11CA" w:rsidRPr="006A2D8E" w:rsidRDefault="002A11CA" w:rsidP="0083094C">
            <w:pPr>
              <w:pStyle w:val="cuatexto"/>
              <w:rPr>
                <w:lang w:val="es-ES" w:eastAsia="es-ES"/>
              </w:rPr>
            </w:pPr>
            <w:r w:rsidRPr="006A2D8E">
              <w:rPr>
                <w:lang w:val="es-ES" w:eastAsia="es-ES"/>
              </w:rPr>
              <w:t>M</w:t>
            </w:r>
            <w:r w:rsidR="00F61B9C">
              <w:rPr>
                <w:lang w:val="es-ES" w:eastAsia="es-ES"/>
              </w:rPr>
              <w:t xml:space="preserve">edicina </w:t>
            </w:r>
            <w:r w:rsidRPr="006A2D8E">
              <w:rPr>
                <w:lang w:val="es-ES" w:eastAsia="es-ES"/>
              </w:rPr>
              <w:t>Interna</w:t>
            </w:r>
          </w:p>
        </w:tc>
        <w:tc>
          <w:tcPr>
            <w:tcW w:w="1194" w:type="dxa"/>
            <w:tcBorders>
              <w:top w:val="single" w:sz="2" w:space="0" w:color="auto"/>
              <w:bottom w:val="single" w:sz="2" w:space="0" w:color="auto"/>
            </w:tcBorders>
            <w:shd w:val="clear" w:color="auto" w:fill="auto"/>
            <w:noWrap/>
            <w:vAlign w:val="bottom"/>
            <w:hideMark/>
          </w:tcPr>
          <w:p w14:paraId="4E5ED97D" w14:textId="77777777" w:rsidR="002A11CA" w:rsidRPr="006A2D8E" w:rsidRDefault="002A11CA" w:rsidP="007A5092">
            <w:pPr>
              <w:pStyle w:val="cuadroCabe"/>
              <w:rPr>
                <w:lang w:val="es-ES" w:eastAsia="es-ES"/>
              </w:rPr>
            </w:pPr>
            <w:r w:rsidRPr="006A2D8E">
              <w:rPr>
                <w:lang w:val="es-ES" w:eastAsia="es-ES"/>
              </w:rPr>
              <w:t>Pamplona</w:t>
            </w:r>
          </w:p>
        </w:tc>
        <w:tc>
          <w:tcPr>
            <w:tcW w:w="1553" w:type="dxa"/>
            <w:tcBorders>
              <w:top w:val="single" w:sz="2" w:space="0" w:color="auto"/>
              <w:bottom w:val="single" w:sz="2" w:space="0" w:color="auto"/>
            </w:tcBorders>
            <w:shd w:val="clear" w:color="auto" w:fill="auto"/>
            <w:noWrap/>
            <w:vAlign w:val="center"/>
            <w:hideMark/>
          </w:tcPr>
          <w:p w14:paraId="27CA6C46" w14:textId="77777777" w:rsidR="002A11CA" w:rsidRPr="006A2D8E" w:rsidRDefault="002A11CA" w:rsidP="007A5092">
            <w:pPr>
              <w:pStyle w:val="cuadroCabe"/>
              <w:jc w:val="right"/>
              <w:rPr>
                <w:lang w:val="es-ES" w:eastAsia="es-ES"/>
              </w:rPr>
            </w:pPr>
            <w:r w:rsidRPr="006A2D8E">
              <w:rPr>
                <w:lang w:val="es-ES" w:eastAsia="es-ES"/>
              </w:rPr>
              <w:t>51</w:t>
            </w:r>
          </w:p>
        </w:tc>
        <w:tc>
          <w:tcPr>
            <w:tcW w:w="1553" w:type="dxa"/>
            <w:tcBorders>
              <w:top w:val="single" w:sz="2" w:space="0" w:color="auto"/>
              <w:bottom w:val="single" w:sz="2" w:space="0" w:color="auto"/>
            </w:tcBorders>
            <w:shd w:val="clear" w:color="auto" w:fill="auto"/>
            <w:noWrap/>
            <w:vAlign w:val="center"/>
            <w:hideMark/>
          </w:tcPr>
          <w:p w14:paraId="1BA8876F" w14:textId="77777777" w:rsidR="002A11CA" w:rsidRPr="006A2D8E" w:rsidRDefault="002A11CA" w:rsidP="0083094C">
            <w:pPr>
              <w:pStyle w:val="cuatexto"/>
              <w:jc w:val="right"/>
              <w:rPr>
                <w:lang w:val="es-ES" w:eastAsia="es-ES"/>
              </w:rPr>
            </w:pPr>
            <w:r w:rsidRPr="006A2D8E">
              <w:rPr>
                <w:lang w:val="es-ES" w:eastAsia="es-ES"/>
              </w:rPr>
              <w:t>31</w:t>
            </w:r>
          </w:p>
        </w:tc>
        <w:tc>
          <w:tcPr>
            <w:tcW w:w="1553" w:type="dxa"/>
            <w:tcBorders>
              <w:top w:val="single" w:sz="2" w:space="0" w:color="auto"/>
              <w:bottom w:val="single" w:sz="2" w:space="0" w:color="auto"/>
            </w:tcBorders>
            <w:shd w:val="clear" w:color="auto" w:fill="auto"/>
            <w:noWrap/>
            <w:vAlign w:val="center"/>
            <w:hideMark/>
          </w:tcPr>
          <w:p w14:paraId="2B60642C" w14:textId="77777777" w:rsidR="002A11CA" w:rsidRPr="006A2D8E" w:rsidRDefault="002A11CA" w:rsidP="0083094C">
            <w:pPr>
              <w:pStyle w:val="cuatexto"/>
              <w:jc w:val="right"/>
              <w:rPr>
                <w:lang w:val="es-ES" w:eastAsia="es-ES"/>
              </w:rPr>
            </w:pPr>
            <w:r w:rsidRPr="006A2D8E">
              <w:rPr>
                <w:lang w:val="es-ES" w:eastAsia="es-ES"/>
              </w:rPr>
              <w:t>66</w:t>
            </w:r>
          </w:p>
        </w:tc>
        <w:tc>
          <w:tcPr>
            <w:tcW w:w="1553" w:type="dxa"/>
            <w:tcBorders>
              <w:top w:val="single" w:sz="2" w:space="0" w:color="auto"/>
              <w:bottom w:val="single" w:sz="2" w:space="0" w:color="auto"/>
            </w:tcBorders>
            <w:shd w:val="clear" w:color="auto" w:fill="auto"/>
            <w:noWrap/>
            <w:vAlign w:val="center"/>
            <w:hideMark/>
          </w:tcPr>
          <w:p w14:paraId="2BEFC454" w14:textId="77777777" w:rsidR="002A11CA" w:rsidRPr="006A2D8E" w:rsidRDefault="002A11CA" w:rsidP="0083094C">
            <w:pPr>
              <w:pStyle w:val="cuatexto"/>
              <w:jc w:val="right"/>
              <w:rPr>
                <w:lang w:val="es-ES" w:eastAsia="es-ES"/>
              </w:rPr>
            </w:pPr>
            <w:r w:rsidRPr="006A2D8E">
              <w:rPr>
                <w:lang w:val="es-ES" w:eastAsia="es-ES"/>
              </w:rPr>
              <w:t>45</w:t>
            </w:r>
          </w:p>
        </w:tc>
        <w:tc>
          <w:tcPr>
            <w:tcW w:w="1553" w:type="dxa"/>
            <w:tcBorders>
              <w:top w:val="single" w:sz="2" w:space="0" w:color="auto"/>
              <w:bottom w:val="single" w:sz="2" w:space="0" w:color="auto"/>
            </w:tcBorders>
            <w:shd w:val="clear" w:color="auto" w:fill="auto"/>
            <w:noWrap/>
            <w:vAlign w:val="center"/>
            <w:hideMark/>
          </w:tcPr>
          <w:p w14:paraId="284B83EA" w14:textId="77777777" w:rsidR="002A11CA" w:rsidRPr="006A2D8E" w:rsidRDefault="002A11CA" w:rsidP="0083094C">
            <w:pPr>
              <w:pStyle w:val="cuatexto"/>
              <w:jc w:val="right"/>
              <w:rPr>
                <w:lang w:val="es-ES" w:eastAsia="es-ES"/>
              </w:rPr>
            </w:pPr>
            <w:r w:rsidRPr="006A2D8E">
              <w:rPr>
                <w:lang w:val="es-ES" w:eastAsia="es-ES"/>
              </w:rPr>
              <w:t>65</w:t>
            </w:r>
          </w:p>
        </w:tc>
        <w:tc>
          <w:tcPr>
            <w:tcW w:w="1553" w:type="dxa"/>
            <w:tcBorders>
              <w:top w:val="single" w:sz="2" w:space="0" w:color="auto"/>
              <w:bottom w:val="single" w:sz="2" w:space="0" w:color="auto"/>
            </w:tcBorders>
            <w:shd w:val="clear" w:color="auto" w:fill="auto"/>
            <w:noWrap/>
            <w:vAlign w:val="center"/>
            <w:hideMark/>
          </w:tcPr>
          <w:p w14:paraId="741060BA" w14:textId="77777777" w:rsidR="002A11CA" w:rsidRPr="006A2D8E" w:rsidRDefault="002A11CA" w:rsidP="007A5092">
            <w:pPr>
              <w:pStyle w:val="cuadroCabe"/>
              <w:jc w:val="right"/>
              <w:rPr>
                <w:lang w:val="es-ES" w:eastAsia="es-ES"/>
              </w:rPr>
            </w:pPr>
            <w:r w:rsidRPr="006A2D8E">
              <w:rPr>
                <w:lang w:val="es-ES" w:eastAsia="es-ES"/>
              </w:rPr>
              <w:t>27</w:t>
            </w:r>
          </w:p>
        </w:tc>
        <w:tc>
          <w:tcPr>
            <w:tcW w:w="1553" w:type="dxa"/>
            <w:tcBorders>
              <w:top w:val="single" w:sz="2" w:space="0" w:color="auto"/>
              <w:bottom w:val="single" w:sz="2" w:space="0" w:color="auto"/>
            </w:tcBorders>
            <w:shd w:val="clear" w:color="auto" w:fill="auto"/>
            <w:noWrap/>
            <w:vAlign w:val="center"/>
            <w:hideMark/>
          </w:tcPr>
          <w:p w14:paraId="335BACAB" w14:textId="77777777" w:rsidR="002A11CA" w:rsidRPr="006A2D8E" w:rsidRDefault="002A11CA" w:rsidP="007A5092">
            <w:pPr>
              <w:pStyle w:val="cuadroCabe"/>
              <w:jc w:val="right"/>
              <w:rPr>
                <w:lang w:val="es-ES" w:eastAsia="es-ES"/>
              </w:rPr>
            </w:pPr>
            <w:r w:rsidRPr="006A2D8E">
              <w:rPr>
                <w:lang w:val="es-ES" w:eastAsia="es-ES"/>
              </w:rPr>
              <w:t>44</w:t>
            </w:r>
          </w:p>
        </w:tc>
      </w:tr>
      <w:tr w:rsidR="002A11CA" w:rsidRPr="006A2D8E" w14:paraId="0761587E" w14:textId="77777777" w:rsidTr="001F46E7">
        <w:trPr>
          <w:trHeight w:val="198"/>
        </w:trPr>
        <w:tc>
          <w:tcPr>
            <w:tcW w:w="1940" w:type="dxa"/>
            <w:vMerge/>
            <w:tcBorders>
              <w:top w:val="single" w:sz="2" w:space="0" w:color="auto"/>
              <w:bottom w:val="single" w:sz="2" w:space="0" w:color="auto"/>
            </w:tcBorders>
            <w:vAlign w:val="center"/>
            <w:hideMark/>
          </w:tcPr>
          <w:p w14:paraId="0009D338" w14:textId="77777777" w:rsidR="002A11CA" w:rsidRPr="006A2D8E" w:rsidRDefault="002A11CA" w:rsidP="0083094C">
            <w:pPr>
              <w:pStyle w:val="cuatexto"/>
              <w:rPr>
                <w:lang w:val="es-ES" w:eastAsia="es-ES"/>
              </w:rPr>
            </w:pPr>
          </w:p>
        </w:tc>
        <w:tc>
          <w:tcPr>
            <w:tcW w:w="1194" w:type="dxa"/>
            <w:tcBorders>
              <w:top w:val="single" w:sz="2" w:space="0" w:color="auto"/>
              <w:bottom w:val="single" w:sz="2" w:space="0" w:color="auto"/>
            </w:tcBorders>
            <w:shd w:val="clear" w:color="auto" w:fill="auto"/>
            <w:noWrap/>
            <w:vAlign w:val="bottom"/>
            <w:hideMark/>
          </w:tcPr>
          <w:p w14:paraId="13F8C6C4" w14:textId="77777777" w:rsidR="002A11CA" w:rsidRPr="006A2D8E" w:rsidRDefault="002A11CA" w:rsidP="007A5092">
            <w:pPr>
              <w:pStyle w:val="cuadroCabe"/>
              <w:rPr>
                <w:lang w:val="es-ES" w:eastAsia="es-ES"/>
              </w:rPr>
            </w:pPr>
            <w:r w:rsidRPr="006A2D8E">
              <w:rPr>
                <w:lang w:val="es-ES" w:eastAsia="es-ES"/>
              </w:rPr>
              <w:t>Tudela</w:t>
            </w:r>
          </w:p>
        </w:tc>
        <w:tc>
          <w:tcPr>
            <w:tcW w:w="1553" w:type="dxa"/>
            <w:tcBorders>
              <w:top w:val="single" w:sz="2" w:space="0" w:color="auto"/>
              <w:bottom w:val="single" w:sz="2" w:space="0" w:color="auto"/>
            </w:tcBorders>
            <w:shd w:val="clear" w:color="auto" w:fill="auto"/>
            <w:noWrap/>
            <w:vAlign w:val="center"/>
            <w:hideMark/>
          </w:tcPr>
          <w:p w14:paraId="49EE0241" w14:textId="77777777" w:rsidR="002A11CA" w:rsidRPr="006A2D8E" w:rsidRDefault="002A11CA" w:rsidP="007A5092">
            <w:pPr>
              <w:pStyle w:val="cuadroCabe"/>
              <w:jc w:val="right"/>
              <w:rPr>
                <w:lang w:val="es-ES" w:eastAsia="es-ES"/>
              </w:rPr>
            </w:pPr>
            <w:r w:rsidRPr="006A2D8E">
              <w:rPr>
                <w:lang w:val="es-ES" w:eastAsia="es-ES"/>
              </w:rPr>
              <w:t>16</w:t>
            </w:r>
          </w:p>
        </w:tc>
        <w:tc>
          <w:tcPr>
            <w:tcW w:w="1553" w:type="dxa"/>
            <w:tcBorders>
              <w:top w:val="single" w:sz="2" w:space="0" w:color="auto"/>
              <w:bottom w:val="single" w:sz="2" w:space="0" w:color="auto"/>
            </w:tcBorders>
            <w:shd w:val="clear" w:color="auto" w:fill="auto"/>
            <w:noWrap/>
            <w:vAlign w:val="center"/>
            <w:hideMark/>
          </w:tcPr>
          <w:p w14:paraId="4AD94FD3" w14:textId="77777777" w:rsidR="002A11CA" w:rsidRPr="006A2D8E" w:rsidRDefault="002A11CA" w:rsidP="0083094C">
            <w:pPr>
              <w:pStyle w:val="cuatexto"/>
              <w:jc w:val="right"/>
              <w:rPr>
                <w:lang w:val="es-ES" w:eastAsia="es-ES"/>
              </w:rPr>
            </w:pPr>
            <w:r w:rsidRPr="006A2D8E">
              <w:rPr>
                <w:lang w:val="es-ES" w:eastAsia="es-ES"/>
              </w:rPr>
              <w:t>8</w:t>
            </w:r>
          </w:p>
        </w:tc>
        <w:tc>
          <w:tcPr>
            <w:tcW w:w="1553" w:type="dxa"/>
            <w:tcBorders>
              <w:top w:val="single" w:sz="2" w:space="0" w:color="auto"/>
              <w:bottom w:val="single" w:sz="2" w:space="0" w:color="auto"/>
            </w:tcBorders>
            <w:shd w:val="clear" w:color="auto" w:fill="auto"/>
            <w:noWrap/>
            <w:vAlign w:val="center"/>
            <w:hideMark/>
          </w:tcPr>
          <w:p w14:paraId="0DD81B9C" w14:textId="77777777" w:rsidR="002A11CA" w:rsidRPr="006A2D8E" w:rsidRDefault="002A11CA" w:rsidP="0083094C">
            <w:pPr>
              <w:pStyle w:val="cuatexto"/>
              <w:jc w:val="right"/>
              <w:rPr>
                <w:lang w:val="es-ES" w:eastAsia="es-ES"/>
              </w:rPr>
            </w:pPr>
            <w:r w:rsidRPr="006A2D8E">
              <w:rPr>
                <w:lang w:val="es-ES" w:eastAsia="es-ES"/>
              </w:rPr>
              <w:t>40</w:t>
            </w:r>
          </w:p>
        </w:tc>
        <w:tc>
          <w:tcPr>
            <w:tcW w:w="1553" w:type="dxa"/>
            <w:tcBorders>
              <w:top w:val="single" w:sz="2" w:space="0" w:color="auto"/>
              <w:bottom w:val="single" w:sz="2" w:space="0" w:color="auto"/>
            </w:tcBorders>
            <w:shd w:val="clear" w:color="auto" w:fill="auto"/>
            <w:noWrap/>
            <w:vAlign w:val="center"/>
            <w:hideMark/>
          </w:tcPr>
          <w:p w14:paraId="36A7EDDD" w14:textId="77777777" w:rsidR="002A11CA" w:rsidRPr="006A2D8E" w:rsidRDefault="002A11CA" w:rsidP="0083094C">
            <w:pPr>
              <w:pStyle w:val="cuatexto"/>
              <w:jc w:val="right"/>
              <w:rPr>
                <w:lang w:val="es-ES" w:eastAsia="es-ES"/>
              </w:rPr>
            </w:pPr>
            <w:r w:rsidRPr="006A2D8E">
              <w:rPr>
                <w:lang w:val="es-ES" w:eastAsia="es-ES"/>
              </w:rPr>
              <w:t>12</w:t>
            </w:r>
          </w:p>
        </w:tc>
        <w:tc>
          <w:tcPr>
            <w:tcW w:w="1553" w:type="dxa"/>
            <w:tcBorders>
              <w:top w:val="single" w:sz="2" w:space="0" w:color="auto"/>
              <w:bottom w:val="single" w:sz="2" w:space="0" w:color="auto"/>
            </w:tcBorders>
            <w:shd w:val="clear" w:color="auto" w:fill="auto"/>
            <w:noWrap/>
            <w:vAlign w:val="center"/>
            <w:hideMark/>
          </w:tcPr>
          <w:p w14:paraId="635D07FB" w14:textId="77777777" w:rsidR="002A11CA" w:rsidRPr="006A2D8E" w:rsidRDefault="002A11CA" w:rsidP="0083094C">
            <w:pPr>
              <w:pStyle w:val="cuatexto"/>
              <w:jc w:val="right"/>
              <w:rPr>
                <w:lang w:val="es-ES" w:eastAsia="es-ES"/>
              </w:rPr>
            </w:pPr>
            <w:r w:rsidRPr="006A2D8E">
              <w:rPr>
                <w:lang w:val="es-ES" w:eastAsia="es-ES"/>
              </w:rPr>
              <w:t>23</w:t>
            </w:r>
          </w:p>
        </w:tc>
        <w:tc>
          <w:tcPr>
            <w:tcW w:w="1553" w:type="dxa"/>
            <w:tcBorders>
              <w:top w:val="single" w:sz="2" w:space="0" w:color="auto"/>
              <w:bottom w:val="single" w:sz="2" w:space="0" w:color="auto"/>
            </w:tcBorders>
            <w:shd w:val="clear" w:color="auto" w:fill="auto"/>
            <w:noWrap/>
            <w:vAlign w:val="center"/>
            <w:hideMark/>
          </w:tcPr>
          <w:p w14:paraId="03081A14" w14:textId="77777777" w:rsidR="002A11CA" w:rsidRPr="006A2D8E" w:rsidRDefault="002A11CA" w:rsidP="007A5092">
            <w:pPr>
              <w:pStyle w:val="cuadroCabe"/>
              <w:jc w:val="right"/>
              <w:rPr>
                <w:lang w:val="es-ES" w:eastAsia="es-ES"/>
              </w:rPr>
            </w:pPr>
            <w:r w:rsidRPr="006A2D8E">
              <w:rPr>
                <w:lang w:val="es-ES" w:eastAsia="es-ES"/>
              </w:rPr>
              <w:t>44</w:t>
            </w:r>
          </w:p>
        </w:tc>
        <w:tc>
          <w:tcPr>
            <w:tcW w:w="1553" w:type="dxa"/>
            <w:tcBorders>
              <w:top w:val="single" w:sz="2" w:space="0" w:color="auto"/>
              <w:bottom w:val="single" w:sz="2" w:space="0" w:color="auto"/>
            </w:tcBorders>
            <w:shd w:val="clear" w:color="auto" w:fill="auto"/>
            <w:noWrap/>
            <w:vAlign w:val="center"/>
            <w:hideMark/>
          </w:tcPr>
          <w:p w14:paraId="68DD2856" w14:textId="77777777" w:rsidR="002A11CA" w:rsidRPr="006A2D8E" w:rsidRDefault="002A11CA" w:rsidP="007A5092">
            <w:pPr>
              <w:pStyle w:val="cuadroCabe"/>
              <w:jc w:val="right"/>
              <w:rPr>
                <w:lang w:val="es-ES" w:eastAsia="es-ES"/>
              </w:rPr>
            </w:pPr>
            <w:r w:rsidRPr="006A2D8E">
              <w:rPr>
                <w:lang w:val="es-ES" w:eastAsia="es-ES"/>
              </w:rPr>
              <w:t>92</w:t>
            </w:r>
          </w:p>
        </w:tc>
      </w:tr>
      <w:tr w:rsidR="002A11CA" w:rsidRPr="006A2D8E" w14:paraId="27AC9549" w14:textId="77777777" w:rsidTr="001F46E7">
        <w:trPr>
          <w:trHeight w:val="198"/>
        </w:trPr>
        <w:tc>
          <w:tcPr>
            <w:tcW w:w="1940" w:type="dxa"/>
            <w:vMerge/>
            <w:tcBorders>
              <w:top w:val="single" w:sz="2" w:space="0" w:color="auto"/>
              <w:bottom w:val="single" w:sz="2" w:space="0" w:color="auto"/>
            </w:tcBorders>
            <w:vAlign w:val="center"/>
            <w:hideMark/>
          </w:tcPr>
          <w:p w14:paraId="3C8C9DCF" w14:textId="77777777" w:rsidR="002A11CA" w:rsidRPr="006A2D8E" w:rsidRDefault="002A11CA" w:rsidP="0083094C">
            <w:pPr>
              <w:pStyle w:val="cuatexto"/>
              <w:rPr>
                <w:lang w:val="es-ES" w:eastAsia="es-ES"/>
              </w:rPr>
            </w:pPr>
          </w:p>
        </w:tc>
        <w:tc>
          <w:tcPr>
            <w:tcW w:w="1194" w:type="dxa"/>
            <w:tcBorders>
              <w:top w:val="single" w:sz="2" w:space="0" w:color="auto"/>
              <w:bottom w:val="single" w:sz="2" w:space="0" w:color="auto"/>
            </w:tcBorders>
            <w:shd w:val="clear" w:color="auto" w:fill="auto"/>
            <w:noWrap/>
            <w:vAlign w:val="bottom"/>
            <w:hideMark/>
          </w:tcPr>
          <w:p w14:paraId="798EE556" w14:textId="77777777" w:rsidR="002A11CA" w:rsidRPr="006A2D8E" w:rsidRDefault="002A11CA" w:rsidP="007A5092">
            <w:pPr>
              <w:pStyle w:val="cuadroCabe"/>
              <w:rPr>
                <w:lang w:val="es-ES" w:eastAsia="es-ES"/>
              </w:rPr>
            </w:pPr>
            <w:r w:rsidRPr="006A2D8E">
              <w:rPr>
                <w:lang w:val="es-ES" w:eastAsia="es-ES"/>
              </w:rPr>
              <w:t>Estella</w:t>
            </w:r>
          </w:p>
        </w:tc>
        <w:tc>
          <w:tcPr>
            <w:tcW w:w="1553" w:type="dxa"/>
            <w:tcBorders>
              <w:top w:val="single" w:sz="2" w:space="0" w:color="auto"/>
              <w:bottom w:val="single" w:sz="2" w:space="0" w:color="auto"/>
            </w:tcBorders>
            <w:shd w:val="clear" w:color="auto" w:fill="auto"/>
            <w:noWrap/>
            <w:vAlign w:val="center"/>
            <w:hideMark/>
          </w:tcPr>
          <w:p w14:paraId="7A011DF5" w14:textId="77777777" w:rsidR="002A11CA" w:rsidRPr="006A2D8E" w:rsidRDefault="002A11CA" w:rsidP="007A5092">
            <w:pPr>
              <w:pStyle w:val="cuadroCabe"/>
              <w:jc w:val="right"/>
              <w:rPr>
                <w:lang w:val="es-ES" w:eastAsia="es-ES"/>
              </w:rPr>
            </w:pPr>
            <w:r w:rsidRPr="006A2D8E">
              <w:rPr>
                <w:lang w:val="es-ES" w:eastAsia="es-ES"/>
              </w:rPr>
              <w:t>9</w:t>
            </w:r>
          </w:p>
        </w:tc>
        <w:tc>
          <w:tcPr>
            <w:tcW w:w="1553" w:type="dxa"/>
            <w:tcBorders>
              <w:top w:val="single" w:sz="2" w:space="0" w:color="auto"/>
              <w:bottom w:val="single" w:sz="2" w:space="0" w:color="auto"/>
            </w:tcBorders>
            <w:shd w:val="clear" w:color="auto" w:fill="auto"/>
            <w:noWrap/>
            <w:vAlign w:val="center"/>
            <w:hideMark/>
          </w:tcPr>
          <w:p w14:paraId="17E73AD0" w14:textId="77777777" w:rsidR="002A11CA" w:rsidRPr="006A2D8E" w:rsidRDefault="002A11CA" w:rsidP="0083094C">
            <w:pPr>
              <w:pStyle w:val="cuatexto"/>
              <w:jc w:val="right"/>
              <w:rPr>
                <w:lang w:val="es-ES" w:eastAsia="es-ES"/>
              </w:rPr>
            </w:pPr>
            <w:r w:rsidRPr="006A2D8E">
              <w:rPr>
                <w:lang w:val="es-ES" w:eastAsia="es-ES"/>
              </w:rPr>
              <w:t>13</w:t>
            </w:r>
          </w:p>
        </w:tc>
        <w:tc>
          <w:tcPr>
            <w:tcW w:w="1553" w:type="dxa"/>
            <w:tcBorders>
              <w:top w:val="single" w:sz="2" w:space="0" w:color="auto"/>
              <w:bottom w:val="single" w:sz="2" w:space="0" w:color="auto"/>
            </w:tcBorders>
            <w:shd w:val="clear" w:color="auto" w:fill="auto"/>
            <w:noWrap/>
            <w:vAlign w:val="center"/>
            <w:hideMark/>
          </w:tcPr>
          <w:p w14:paraId="1CC80C51" w14:textId="77777777" w:rsidR="002A11CA" w:rsidRPr="006A2D8E" w:rsidRDefault="002A11CA" w:rsidP="0083094C">
            <w:pPr>
              <w:pStyle w:val="cuatexto"/>
              <w:jc w:val="right"/>
              <w:rPr>
                <w:lang w:val="es-ES" w:eastAsia="es-ES"/>
              </w:rPr>
            </w:pPr>
            <w:r w:rsidRPr="006A2D8E">
              <w:rPr>
                <w:lang w:val="es-ES" w:eastAsia="es-ES"/>
              </w:rPr>
              <w:t>14</w:t>
            </w:r>
          </w:p>
        </w:tc>
        <w:tc>
          <w:tcPr>
            <w:tcW w:w="1553" w:type="dxa"/>
            <w:tcBorders>
              <w:top w:val="single" w:sz="2" w:space="0" w:color="auto"/>
              <w:bottom w:val="single" w:sz="2" w:space="0" w:color="auto"/>
            </w:tcBorders>
            <w:shd w:val="clear" w:color="auto" w:fill="auto"/>
            <w:noWrap/>
            <w:vAlign w:val="center"/>
            <w:hideMark/>
          </w:tcPr>
          <w:p w14:paraId="418D2F3B" w14:textId="77777777" w:rsidR="002A11CA" w:rsidRPr="006A2D8E" w:rsidRDefault="002A11CA" w:rsidP="0083094C">
            <w:pPr>
              <w:pStyle w:val="cuatexto"/>
              <w:jc w:val="right"/>
              <w:rPr>
                <w:lang w:val="es-ES" w:eastAsia="es-ES"/>
              </w:rPr>
            </w:pPr>
            <w:r w:rsidRPr="006A2D8E">
              <w:rPr>
                <w:lang w:val="es-ES" w:eastAsia="es-ES"/>
              </w:rPr>
              <w:t>20</w:t>
            </w:r>
          </w:p>
        </w:tc>
        <w:tc>
          <w:tcPr>
            <w:tcW w:w="1553" w:type="dxa"/>
            <w:tcBorders>
              <w:top w:val="single" w:sz="2" w:space="0" w:color="auto"/>
              <w:bottom w:val="single" w:sz="2" w:space="0" w:color="auto"/>
            </w:tcBorders>
            <w:shd w:val="clear" w:color="auto" w:fill="auto"/>
            <w:noWrap/>
            <w:vAlign w:val="center"/>
            <w:hideMark/>
          </w:tcPr>
          <w:p w14:paraId="6059BFED" w14:textId="77777777" w:rsidR="002A11CA" w:rsidRPr="006A2D8E" w:rsidRDefault="002A11CA" w:rsidP="0083094C">
            <w:pPr>
              <w:pStyle w:val="cuatexto"/>
              <w:jc w:val="right"/>
              <w:rPr>
                <w:lang w:val="es-ES" w:eastAsia="es-ES"/>
              </w:rPr>
            </w:pPr>
            <w:r w:rsidRPr="006A2D8E">
              <w:rPr>
                <w:lang w:val="es-ES" w:eastAsia="es-ES"/>
              </w:rPr>
              <w:t>4</w:t>
            </w:r>
          </w:p>
        </w:tc>
        <w:tc>
          <w:tcPr>
            <w:tcW w:w="1553" w:type="dxa"/>
            <w:tcBorders>
              <w:top w:val="single" w:sz="2" w:space="0" w:color="auto"/>
              <w:bottom w:val="single" w:sz="2" w:space="0" w:color="auto"/>
            </w:tcBorders>
            <w:shd w:val="clear" w:color="auto" w:fill="auto"/>
            <w:noWrap/>
            <w:vAlign w:val="center"/>
            <w:hideMark/>
          </w:tcPr>
          <w:p w14:paraId="6E24CA9A" w14:textId="77777777" w:rsidR="002A11CA" w:rsidRPr="006A2D8E" w:rsidRDefault="002A11CA" w:rsidP="007A5092">
            <w:pPr>
              <w:pStyle w:val="cuadroCabe"/>
              <w:jc w:val="right"/>
              <w:rPr>
                <w:lang w:val="es-ES" w:eastAsia="es-ES"/>
              </w:rPr>
            </w:pPr>
            <w:r w:rsidRPr="006A2D8E">
              <w:rPr>
                <w:lang w:val="es-ES" w:eastAsia="es-ES"/>
              </w:rPr>
              <w:t>-56</w:t>
            </w:r>
          </w:p>
        </w:tc>
        <w:tc>
          <w:tcPr>
            <w:tcW w:w="1553" w:type="dxa"/>
            <w:tcBorders>
              <w:top w:val="single" w:sz="2" w:space="0" w:color="auto"/>
              <w:bottom w:val="single" w:sz="2" w:space="0" w:color="auto"/>
            </w:tcBorders>
            <w:shd w:val="clear" w:color="auto" w:fill="auto"/>
            <w:noWrap/>
            <w:vAlign w:val="center"/>
            <w:hideMark/>
          </w:tcPr>
          <w:p w14:paraId="147D582E" w14:textId="77777777" w:rsidR="002A11CA" w:rsidRPr="006A2D8E" w:rsidRDefault="002A11CA" w:rsidP="007A5092">
            <w:pPr>
              <w:pStyle w:val="cuadroCabe"/>
              <w:jc w:val="right"/>
              <w:rPr>
                <w:lang w:val="es-ES" w:eastAsia="es-ES"/>
              </w:rPr>
            </w:pPr>
            <w:r w:rsidRPr="006A2D8E">
              <w:rPr>
                <w:lang w:val="es-ES" w:eastAsia="es-ES"/>
              </w:rPr>
              <w:t>-80</w:t>
            </w:r>
          </w:p>
        </w:tc>
      </w:tr>
      <w:tr w:rsidR="002A11CA" w:rsidRPr="006A2D8E" w14:paraId="456BA2F1"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22E7CA51" w14:textId="77777777" w:rsidR="002A11CA" w:rsidRPr="006A2D8E" w:rsidRDefault="002A11CA" w:rsidP="0083094C">
            <w:pPr>
              <w:pStyle w:val="cuatexto"/>
              <w:rPr>
                <w:lang w:val="es-ES" w:eastAsia="es-ES"/>
              </w:rPr>
            </w:pPr>
            <w:r w:rsidRPr="006A2D8E">
              <w:rPr>
                <w:lang w:val="es-ES" w:eastAsia="es-ES"/>
              </w:rPr>
              <w:t>Medicina nuclear</w:t>
            </w:r>
          </w:p>
        </w:tc>
        <w:tc>
          <w:tcPr>
            <w:tcW w:w="1194" w:type="dxa"/>
            <w:tcBorders>
              <w:top w:val="single" w:sz="2" w:space="0" w:color="auto"/>
              <w:bottom w:val="single" w:sz="2" w:space="0" w:color="auto"/>
            </w:tcBorders>
            <w:shd w:val="clear" w:color="auto" w:fill="auto"/>
            <w:noWrap/>
            <w:vAlign w:val="bottom"/>
            <w:hideMark/>
          </w:tcPr>
          <w:p w14:paraId="31495321" w14:textId="77777777" w:rsidR="002A11CA" w:rsidRPr="006A2D8E" w:rsidRDefault="002A11CA" w:rsidP="007A5092">
            <w:pPr>
              <w:pStyle w:val="cuadroCabe"/>
              <w:rPr>
                <w:lang w:val="es-ES" w:eastAsia="es-ES"/>
              </w:rPr>
            </w:pPr>
            <w:r w:rsidRPr="006A2D8E">
              <w:rPr>
                <w:lang w:val="es-ES" w:eastAsia="es-ES"/>
              </w:rPr>
              <w:t>Pamplona</w:t>
            </w:r>
          </w:p>
        </w:tc>
        <w:tc>
          <w:tcPr>
            <w:tcW w:w="1553" w:type="dxa"/>
            <w:tcBorders>
              <w:top w:val="single" w:sz="2" w:space="0" w:color="auto"/>
              <w:bottom w:val="single" w:sz="2" w:space="0" w:color="auto"/>
            </w:tcBorders>
            <w:shd w:val="clear" w:color="000000" w:fill="FFFFFF"/>
            <w:noWrap/>
            <w:vAlign w:val="center"/>
            <w:hideMark/>
          </w:tcPr>
          <w:p w14:paraId="6506DA53" w14:textId="3689B204" w:rsidR="002A11CA" w:rsidRPr="006A2D8E" w:rsidRDefault="001A2FDD" w:rsidP="007A5092">
            <w:pPr>
              <w:pStyle w:val="cuadroCabe"/>
              <w:jc w:val="right"/>
              <w:rPr>
                <w:lang w:val="es-ES" w:eastAsia="es-ES"/>
              </w:rPr>
            </w:pPr>
            <w:r>
              <w:rPr>
                <w:lang w:val="es-ES" w:eastAsia="es-ES"/>
              </w:rPr>
              <w:t>0</w:t>
            </w:r>
          </w:p>
        </w:tc>
        <w:tc>
          <w:tcPr>
            <w:tcW w:w="1553" w:type="dxa"/>
            <w:tcBorders>
              <w:top w:val="single" w:sz="2" w:space="0" w:color="auto"/>
              <w:bottom w:val="single" w:sz="2" w:space="0" w:color="auto"/>
            </w:tcBorders>
            <w:shd w:val="clear" w:color="000000" w:fill="FFFFFF"/>
            <w:noWrap/>
            <w:vAlign w:val="center"/>
            <w:hideMark/>
          </w:tcPr>
          <w:p w14:paraId="52F28AFA" w14:textId="77777777" w:rsidR="002A11CA" w:rsidRPr="006A2D8E" w:rsidRDefault="002A11CA" w:rsidP="0083094C">
            <w:pPr>
              <w:pStyle w:val="cuatexto"/>
              <w:jc w:val="right"/>
              <w:rPr>
                <w:lang w:val="es-ES" w:eastAsia="es-ES"/>
              </w:rPr>
            </w:pPr>
            <w:r w:rsidRPr="006A2D8E">
              <w:rPr>
                <w:lang w:val="es-ES" w:eastAsia="es-ES"/>
              </w:rPr>
              <w:t>1</w:t>
            </w:r>
          </w:p>
        </w:tc>
        <w:tc>
          <w:tcPr>
            <w:tcW w:w="1553" w:type="dxa"/>
            <w:tcBorders>
              <w:top w:val="single" w:sz="2" w:space="0" w:color="auto"/>
              <w:bottom w:val="single" w:sz="2" w:space="0" w:color="auto"/>
            </w:tcBorders>
            <w:shd w:val="clear" w:color="000000" w:fill="FFFFFF"/>
            <w:noWrap/>
            <w:vAlign w:val="center"/>
            <w:hideMark/>
          </w:tcPr>
          <w:p w14:paraId="3DCA7715" w14:textId="77777777" w:rsidR="002A11CA" w:rsidRPr="006A2D8E" w:rsidRDefault="002A11CA" w:rsidP="0083094C">
            <w:pPr>
              <w:pStyle w:val="cuatexto"/>
              <w:jc w:val="right"/>
              <w:rPr>
                <w:lang w:val="es-ES" w:eastAsia="es-ES"/>
              </w:rPr>
            </w:pPr>
            <w:r w:rsidRPr="006A2D8E">
              <w:rPr>
                <w:lang w:val="es-ES" w:eastAsia="es-ES"/>
              </w:rPr>
              <w:t>6</w:t>
            </w:r>
          </w:p>
        </w:tc>
        <w:tc>
          <w:tcPr>
            <w:tcW w:w="1553" w:type="dxa"/>
            <w:tcBorders>
              <w:top w:val="single" w:sz="2" w:space="0" w:color="auto"/>
              <w:bottom w:val="single" w:sz="2" w:space="0" w:color="auto"/>
            </w:tcBorders>
            <w:shd w:val="clear" w:color="000000" w:fill="FFFFFF"/>
            <w:noWrap/>
            <w:vAlign w:val="center"/>
            <w:hideMark/>
          </w:tcPr>
          <w:p w14:paraId="1B472770" w14:textId="21F43104" w:rsidR="002A11CA" w:rsidRPr="006A2D8E" w:rsidRDefault="001A2FDD" w:rsidP="0083094C">
            <w:pPr>
              <w:pStyle w:val="cuatexto"/>
              <w:jc w:val="right"/>
              <w:rPr>
                <w:lang w:val="es-ES" w:eastAsia="es-ES"/>
              </w:rPr>
            </w:pPr>
            <w:r>
              <w:rPr>
                <w:lang w:val="es-ES" w:eastAsia="es-ES"/>
              </w:rPr>
              <w:t>0</w:t>
            </w:r>
          </w:p>
        </w:tc>
        <w:tc>
          <w:tcPr>
            <w:tcW w:w="1553" w:type="dxa"/>
            <w:tcBorders>
              <w:top w:val="single" w:sz="2" w:space="0" w:color="auto"/>
              <w:bottom w:val="single" w:sz="2" w:space="0" w:color="auto"/>
            </w:tcBorders>
            <w:shd w:val="clear" w:color="000000" w:fill="FFFFFF"/>
            <w:noWrap/>
            <w:vAlign w:val="center"/>
            <w:hideMark/>
          </w:tcPr>
          <w:p w14:paraId="13C0C01E" w14:textId="77777777" w:rsidR="002A11CA" w:rsidRPr="006A2D8E" w:rsidRDefault="002A11CA" w:rsidP="0083094C">
            <w:pPr>
              <w:pStyle w:val="cuatexto"/>
              <w:jc w:val="right"/>
              <w:rPr>
                <w:lang w:val="es-ES" w:eastAsia="es-ES"/>
              </w:rPr>
            </w:pPr>
            <w:r w:rsidRPr="006A2D8E">
              <w:rPr>
                <w:lang w:val="es-ES" w:eastAsia="es-ES"/>
              </w:rPr>
              <w:t>28</w:t>
            </w:r>
          </w:p>
        </w:tc>
        <w:tc>
          <w:tcPr>
            <w:tcW w:w="1553" w:type="dxa"/>
            <w:tcBorders>
              <w:top w:val="single" w:sz="2" w:space="0" w:color="auto"/>
              <w:bottom w:val="single" w:sz="2" w:space="0" w:color="auto"/>
            </w:tcBorders>
            <w:shd w:val="clear" w:color="auto" w:fill="auto"/>
            <w:noWrap/>
            <w:vAlign w:val="center"/>
            <w:hideMark/>
          </w:tcPr>
          <w:p w14:paraId="6496FCDD" w14:textId="77777777" w:rsidR="002A11CA" w:rsidRPr="006A2D8E" w:rsidRDefault="002A11CA" w:rsidP="007A5092">
            <w:pPr>
              <w:pStyle w:val="cuadroCabe"/>
              <w:jc w:val="right"/>
              <w:rPr>
                <w:lang w:val="es-ES" w:eastAsia="es-ES"/>
              </w:rPr>
            </w:pPr>
            <w:r>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0F6F8C72" w14:textId="77777777" w:rsidR="002A11CA" w:rsidRPr="006A2D8E" w:rsidRDefault="002A11CA" w:rsidP="007A5092">
            <w:pPr>
              <w:pStyle w:val="cuadroCabe"/>
              <w:jc w:val="right"/>
              <w:rPr>
                <w:lang w:val="es-ES" w:eastAsia="es-ES"/>
              </w:rPr>
            </w:pPr>
            <w:r>
              <w:rPr>
                <w:lang w:val="es-ES" w:eastAsia="es-ES"/>
              </w:rPr>
              <w:t>-</w:t>
            </w:r>
          </w:p>
        </w:tc>
      </w:tr>
      <w:tr w:rsidR="002A11CA" w:rsidRPr="006A2D8E" w14:paraId="6B774E31" w14:textId="77777777" w:rsidTr="001F46E7">
        <w:trPr>
          <w:trHeight w:val="198"/>
        </w:trPr>
        <w:tc>
          <w:tcPr>
            <w:tcW w:w="1940" w:type="dxa"/>
            <w:vMerge/>
            <w:tcBorders>
              <w:top w:val="single" w:sz="2" w:space="0" w:color="auto"/>
              <w:bottom w:val="single" w:sz="2" w:space="0" w:color="auto"/>
            </w:tcBorders>
            <w:vAlign w:val="center"/>
            <w:hideMark/>
          </w:tcPr>
          <w:p w14:paraId="4D56D3DD" w14:textId="77777777" w:rsidR="002A11CA" w:rsidRPr="006A2D8E" w:rsidRDefault="002A11CA" w:rsidP="0083094C">
            <w:pPr>
              <w:pStyle w:val="cuatexto"/>
              <w:rPr>
                <w:lang w:val="es-ES" w:eastAsia="es-ES"/>
              </w:rPr>
            </w:pPr>
          </w:p>
        </w:tc>
        <w:tc>
          <w:tcPr>
            <w:tcW w:w="1194" w:type="dxa"/>
            <w:tcBorders>
              <w:top w:val="single" w:sz="2" w:space="0" w:color="auto"/>
              <w:bottom w:val="single" w:sz="2" w:space="0" w:color="auto"/>
            </w:tcBorders>
            <w:shd w:val="clear" w:color="auto" w:fill="auto"/>
            <w:noWrap/>
            <w:vAlign w:val="bottom"/>
            <w:hideMark/>
          </w:tcPr>
          <w:p w14:paraId="170A96BC" w14:textId="77777777" w:rsidR="002A11CA" w:rsidRPr="006A2D8E" w:rsidRDefault="002A11CA" w:rsidP="007A5092">
            <w:pPr>
              <w:pStyle w:val="cuadroCabe"/>
              <w:rPr>
                <w:lang w:val="es-ES" w:eastAsia="es-ES"/>
              </w:rPr>
            </w:pPr>
            <w:r w:rsidRPr="006A2D8E">
              <w:rPr>
                <w:lang w:val="es-ES" w:eastAsia="es-ES"/>
              </w:rPr>
              <w:t>Tudela</w:t>
            </w:r>
          </w:p>
        </w:tc>
        <w:tc>
          <w:tcPr>
            <w:tcW w:w="1553" w:type="dxa"/>
            <w:tcBorders>
              <w:top w:val="single" w:sz="2" w:space="0" w:color="auto"/>
              <w:bottom w:val="single" w:sz="2" w:space="0" w:color="auto"/>
            </w:tcBorders>
            <w:shd w:val="clear" w:color="000000" w:fill="FFFFFF"/>
            <w:noWrap/>
            <w:vAlign w:val="center"/>
            <w:hideMark/>
          </w:tcPr>
          <w:p w14:paraId="0C456EC9" w14:textId="77777777" w:rsidR="002A11CA" w:rsidRPr="006A2D8E" w:rsidRDefault="002A11CA" w:rsidP="007A5092">
            <w:pPr>
              <w:pStyle w:val="cuadroCabe"/>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000000" w:fill="FFFFFF"/>
            <w:noWrap/>
            <w:vAlign w:val="center"/>
            <w:hideMark/>
          </w:tcPr>
          <w:p w14:paraId="5EB7C93E" w14:textId="77777777" w:rsidR="002A11CA" w:rsidRPr="006A2D8E" w:rsidRDefault="002A11CA" w:rsidP="0083094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000000" w:fill="FFFFFF"/>
            <w:noWrap/>
            <w:vAlign w:val="center"/>
            <w:hideMark/>
          </w:tcPr>
          <w:p w14:paraId="4BB04084" w14:textId="77777777" w:rsidR="002A11CA" w:rsidRPr="006A2D8E" w:rsidRDefault="002A11CA" w:rsidP="0083094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000000" w:fill="FFFFFF"/>
            <w:noWrap/>
            <w:vAlign w:val="center"/>
            <w:hideMark/>
          </w:tcPr>
          <w:p w14:paraId="43A7DE7F" w14:textId="77777777" w:rsidR="002A11CA" w:rsidRPr="006A2D8E" w:rsidRDefault="002A11CA" w:rsidP="0083094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000000" w:fill="FFFFFF"/>
            <w:noWrap/>
            <w:vAlign w:val="center"/>
            <w:hideMark/>
          </w:tcPr>
          <w:p w14:paraId="1A0F801C" w14:textId="77777777" w:rsidR="002A11CA" w:rsidRPr="006A2D8E" w:rsidRDefault="002A11CA" w:rsidP="0083094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5FB28112" w14:textId="77777777" w:rsidR="002A11CA" w:rsidRPr="006A2D8E" w:rsidRDefault="002A11CA" w:rsidP="007A5092">
            <w:pPr>
              <w:pStyle w:val="cuadroCabe"/>
              <w:jc w:val="right"/>
              <w:rPr>
                <w:lang w:val="es-ES" w:eastAsia="es-ES"/>
              </w:rPr>
            </w:pPr>
            <w:r>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5E0E73A4" w14:textId="77777777" w:rsidR="002A11CA" w:rsidRPr="006A2D8E" w:rsidRDefault="002A11CA" w:rsidP="007A5092">
            <w:pPr>
              <w:pStyle w:val="cuadroCabe"/>
              <w:jc w:val="right"/>
              <w:rPr>
                <w:lang w:val="es-ES" w:eastAsia="es-ES"/>
              </w:rPr>
            </w:pPr>
            <w:r>
              <w:rPr>
                <w:lang w:val="es-ES" w:eastAsia="es-ES"/>
              </w:rPr>
              <w:t>-</w:t>
            </w:r>
          </w:p>
        </w:tc>
      </w:tr>
      <w:tr w:rsidR="002A11CA" w:rsidRPr="006A2D8E" w14:paraId="67E674BE" w14:textId="77777777" w:rsidTr="001F46E7">
        <w:trPr>
          <w:trHeight w:val="198"/>
        </w:trPr>
        <w:tc>
          <w:tcPr>
            <w:tcW w:w="1940" w:type="dxa"/>
            <w:vMerge/>
            <w:tcBorders>
              <w:top w:val="single" w:sz="2" w:space="0" w:color="auto"/>
              <w:bottom w:val="single" w:sz="2" w:space="0" w:color="auto"/>
            </w:tcBorders>
            <w:vAlign w:val="center"/>
            <w:hideMark/>
          </w:tcPr>
          <w:p w14:paraId="5AFF920E" w14:textId="77777777" w:rsidR="002A11CA" w:rsidRPr="006A2D8E" w:rsidRDefault="002A11CA" w:rsidP="0083094C">
            <w:pPr>
              <w:pStyle w:val="cuatexto"/>
              <w:rPr>
                <w:lang w:val="es-ES" w:eastAsia="es-ES"/>
              </w:rPr>
            </w:pPr>
          </w:p>
        </w:tc>
        <w:tc>
          <w:tcPr>
            <w:tcW w:w="1194" w:type="dxa"/>
            <w:tcBorders>
              <w:top w:val="single" w:sz="2" w:space="0" w:color="auto"/>
              <w:bottom w:val="single" w:sz="2" w:space="0" w:color="auto"/>
            </w:tcBorders>
            <w:shd w:val="clear" w:color="auto" w:fill="auto"/>
            <w:noWrap/>
            <w:vAlign w:val="bottom"/>
            <w:hideMark/>
          </w:tcPr>
          <w:p w14:paraId="1992FE6D" w14:textId="77777777" w:rsidR="002A11CA" w:rsidRPr="006A2D8E" w:rsidRDefault="002A11CA" w:rsidP="007A5092">
            <w:pPr>
              <w:pStyle w:val="cuadroCabe"/>
              <w:rPr>
                <w:lang w:val="es-ES" w:eastAsia="es-ES"/>
              </w:rPr>
            </w:pPr>
            <w:r w:rsidRPr="006A2D8E">
              <w:rPr>
                <w:lang w:val="es-ES" w:eastAsia="es-ES"/>
              </w:rPr>
              <w:t>Estella</w:t>
            </w:r>
          </w:p>
        </w:tc>
        <w:tc>
          <w:tcPr>
            <w:tcW w:w="1553" w:type="dxa"/>
            <w:tcBorders>
              <w:top w:val="single" w:sz="2" w:space="0" w:color="auto"/>
              <w:bottom w:val="single" w:sz="2" w:space="0" w:color="auto"/>
            </w:tcBorders>
            <w:shd w:val="clear" w:color="000000" w:fill="FFFFFF"/>
            <w:noWrap/>
            <w:vAlign w:val="center"/>
            <w:hideMark/>
          </w:tcPr>
          <w:p w14:paraId="37375F2F" w14:textId="77777777" w:rsidR="002A11CA" w:rsidRPr="006A2D8E" w:rsidRDefault="002A11CA" w:rsidP="007A5092">
            <w:pPr>
              <w:pStyle w:val="cuadroCabe"/>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000000" w:fill="FFFFFF"/>
            <w:noWrap/>
            <w:vAlign w:val="center"/>
            <w:hideMark/>
          </w:tcPr>
          <w:p w14:paraId="624B61C4" w14:textId="77777777" w:rsidR="002A11CA" w:rsidRPr="006A2D8E" w:rsidRDefault="002A11CA" w:rsidP="0083094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000000" w:fill="FFFFFF"/>
            <w:noWrap/>
            <w:vAlign w:val="center"/>
            <w:hideMark/>
          </w:tcPr>
          <w:p w14:paraId="00F2984A" w14:textId="77777777" w:rsidR="002A11CA" w:rsidRPr="006A2D8E" w:rsidRDefault="002A11CA" w:rsidP="0083094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000000" w:fill="FFFFFF"/>
            <w:noWrap/>
            <w:vAlign w:val="center"/>
            <w:hideMark/>
          </w:tcPr>
          <w:p w14:paraId="75C8FA90" w14:textId="77777777" w:rsidR="002A11CA" w:rsidRPr="006A2D8E" w:rsidRDefault="002A11CA" w:rsidP="0083094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000000" w:fill="FFFFFF"/>
            <w:noWrap/>
            <w:vAlign w:val="center"/>
            <w:hideMark/>
          </w:tcPr>
          <w:p w14:paraId="3A41628C" w14:textId="77777777" w:rsidR="002A11CA" w:rsidRPr="006A2D8E" w:rsidRDefault="002A11CA" w:rsidP="0083094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796E5A04" w14:textId="77777777" w:rsidR="002A11CA" w:rsidRPr="006A2D8E" w:rsidRDefault="002A11CA" w:rsidP="007A5092">
            <w:pPr>
              <w:pStyle w:val="cuadroCabe"/>
              <w:jc w:val="right"/>
              <w:rPr>
                <w:lang w:val="es-ES" w:eastAsia="es-ES"/>
              </w:rPr>
            </w:pPr>
            <w:r>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19803E65" w14:textId="77777777" w:rsidR="002A11CA" w:rsidRPr="006A2D8E" w:rsidRDefault="002A11CA" w:rsidP="007A5092">
            <w:pPr>
              <w:pStyle w:val="cuadroCabe"/>
              <w:jc w:val="right"/>
              <w:rPr>
                <w:lang w:val="es-ES" w:eastAsia="es-ES"/>
              </w:rPr>
            </w:pPr>
            <w:r>
              <w:rPr>
                <w:lang w:val="es-ES" w:eastAsia="es-ES"/>
              </w:rPr>
              <w:t>-</w:t>
            </w:r>
          </w:p>
        </w:tc>
      </w:tr>
      <w:tr w:rsidR="002A11CA" w:rsidRPr="006A2D8E" w14:paraId="53EDF37D"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0F1984E1" w14:textId="77777777" w:rsidR="002A11CA" w:rsidRPr="006A2D8E" w:rsidRDefault="002A11CA" w:rsidP="0083094C">
            <w:pPr>
              <w:pStyle w:val="cuatexto"/>
              <w:rPr>
                <w:lang w:val="es-ES" w:eastAsia="es-ES"/>
              </w:rPr>
            </w:pPr>
            <w:r w:rsidRPr="006A2D8E">
              <w:rPr>
                <w:lang w:val="es-ES" w:eastAsia="es-ES"/>
              </w:rPr>
              <w:t>Nefrología</w:t>
            </w:r>
          </w:p>
        </w:tc>
        <w:tc>
          <w:tcPr>
            <w:tcW w:w="1194" w:type="dxa"/>
            <w:tcBorders>
              <w:top w:val="single" w:sz="2" w:space="0" w:color="auto"/>
              <w:bottom w:val="single" w:sz="2" w:space="0" w:color="auto"/>
            </w:tcBorders>
            <w:shd w:val="clear" w:color="auto" w:fill="auto"/>
            <w:noWrap/>
            <w:vAlign w:val="bottom"/>
            <w:hideMark/>
          </w:tcPr>
          <w:p w14:paraId="610B55C5" w14:textId="77777777" w:rsidR="002A11CA" w:rsidRPr="006A2D8E" w:rsidRDefault="002A11CA" w:rsidP="007A5092">
            <w:pPr>
              <w:pStyle w:val="cuadroCabe"/>
              <w:rPr>
                <w:lang w:val="es-ES" w:eastAsia="es-ES"/>
              </w:rPr>
            </w:pPr>
            <w:r w:rsidRPr="006A2D8E">
              <w:rPr>
                <w:lang w:val="es-ES" w:eastAsia="es-ES"/>
              </w:rPr>
              <w:t>Pamplona</w:t>
            </w:r>
          </w:p>
        </w:tc>
        <w:tc>
          <w:tcPr>
            <w:tcW w:w="1553" w:type="dxa"/>
            <w:tcBorders>
              <w:top w:val="single" w:sz="2" w:space="0" w:color="auto"/>
              <w:bottom w:val="single" w:sz="2" w:space="0" w:color="auto"/>
            </w:tcBorders>
            <w:shd w:val="clear" w:color="000000" w:fill="FFFFFF"/>
            <w:noWrap/>
            <w:vAlign w:val="center"/>
            <w:hideMark/>
          </w:tcPr>
          <w:p w14:paraId="0AE662F3" w14:textId="77777777" w:rsidR="002A11CA" w:rsidRPr="006A2D8E" w:rsidRDefault="002A11CA" w:rsidP="007A5092">
            <w:pPr>
              <w:pStyle w:val="cuadroCabe"/>
              <w:jc w:val="right"/>
              <w:rPr>
                <w:lang w:val="es-ES" w:eastAsia="es-ES"/>
              </w:rPr>
            </w:pPr>
            <w:r w:rsidRPr="006A2D8E">
              <w:rPr>
                <w:lang w:val="es-ES" w:eastAsia="es-ES"/>
              </w:rPr>
              <w:t>39</w:t>
            </w:r>
          </w:p>
        </w:tc>
        <w:tc>
          <w:tcPr>
            <w:tcW w:w="1553" w:type="dxa"/>
            <w:tcBorders>
              <w:top w:val="single" w:sz="2" w:space="0" w:color="auto"/>
              <w:bottom w:val="single" w:sz="2" w:space="0" w:color="auto"/>
            </w:tcBorders>
            <w:shd w:val="clear" w:color="000000" w:fill="FFFFFF"/>
            <w:noWrap/>
            <w:vAlign w:val="center"/>
            <w:hideMark/>
          </w:tcPr>
          <w:p w14:paraId="436ECBD5" w14:textId="77777777" w:rsidR="002A11CA" w:rsidRPr="006A2D8E" w:rsidRDefault="002A11CA" w:rsidP="0083094C">
            <w:pPr>
              <w:pStyle w:val="cuatexto"/>
              <w:jc w:val="right"/>
              <w:rPr>
                <w:lang w:val="es-ES" w:eastAsia="es-ES"/>
              </w:rPr>
            </w:pPr>
            <w:r w:rsidRPr="006A2D8E">
              <w:rPr>
                <w:lang w:val="es-ES" w:eastAsia="es-ES"/>
              </w:rPr>
              <w:t>32</w:t>
            </w:r>
          </w:p>
        </w:tc>
        <w:tc>
          <w:tcPr>
            <w:tcW w:w="1553" w:type="dxa"/>
            <w:tcBorders>
              <w:top w:val="single" w:sz="2" w:space="0" w:color="auto"/>
              <w:bottom w:val="single" w:sz="2" w:space="0" w:color="auto"/>
            </w:tcBorders>
            <w:shd w:val="clear" w:color="000000" w:fill="FFFFFF"/>
            <w:noWrap/>
            <w:vAlign w:val="center"/>
            <w:hideMark/>
          </w:tcPr>
          <w:p w14:paraId="0C8E9621" w14:textId="77777777" w:rsidR="002A11CA" w:rsidRPr="006A2D8E" w:rsidRDefault="002A11CA" w:rsidP="0083094C">
            <w:pPr>
              <w:pStyle w:val="cuatexto"/>
              <w:jc w:val="right"/>
              <w:rPr>
                <w:lang w:val="es-ES" w:eastAsia="es-ES"/>
              </w:rPr>
            </w:pPr>
            <w:r w:rsidRPr="006A2D8E">
              <w:rPr>
                <w:lang w:val="es-ES" w:eastAsia="es-ES"/>
              </w:rPr>
              <w:t>72</w:t>
            </w:r>
          </w:p>
        </w:tc>
        <w:tc>
          <w:tcPr>
            <w:tcW w:w="1553" w:type="dxa"/>
            <w:tcBorders>
              <w:top w:val="single" w:sz="2" w:space="0" w:color="auto"/>
              <w:bottom w:val="single" w:sz="2" w:space="0" w:color="auto"/>
            </w:tcBorders>
            <w:shd w:val="clear" w:color="000000" w:fill="FFFFFF"/>
            <w:noWrap/>
            <w:vAlign w:val="center"/>
            <w:hideMark/>
          </w:tcPr>
          <w:p w14:paraId="55222B1B" w14:textId="77777777" w:rsidR="002A11CA" w:rsidRPr="006A2D8E" w:rsidRDefault="002A11CA" w:rsidP="0083094C">
            <w:pPr>
              <w:pStyle w:val="cuatexto"/>
              <w:jc w:val="right"/>
              <w:rPr>
                <w:lang w:val="es-ES" w:eastAsia="es-ES"/>
              </w:rPr>
            </w:pPr>
            <w:r w:rsidRPr="006A2D8E">
              <w:rPr>
                <w:lang w:val="es-ES" w:eastAsia="es-ES"/>
              </w:rPr>
              <w:t>27</w:t>
            </w:r>
          </w:p>
        </w:tc>
        <w:tc>
          <w:tcPr>
            <w:tcW w:w="1553" w:type="dxa"/>
            <w:tcBorders>
              <w:top w:val="single" w:sz="2" w:space="0" w:color="auto"/>
              <w:bottom w:val="single" w:sz="2" w:space="0" w:color="auto"/>
            </w:tcBorders>
            <w:shd w:val="clear" w:color="000000" w:fill="FFFFFF"/>
            <w:noWrap/>
            <w:vAlign w:val="center"/>
            <w:hideMark/>
          </w:tcPr>
          <w:p w14:paraId="1ADC90B7" w14:textId="77777777" w:rsidR="002A11CA" w:rsidRPr="006A2D8E" w:rsidRDefault="002A11CA" w:rsidP="0083094C">
            <w:pPr>
              <w:pStyle w:val="cuatexto"/>
              <w:jc w:val="right"/>
              <w:rPr>
                <w:lang w:val="es-ES" w:eastAsia="es-ES"/>
              </w:rPr>
            </w:pPr>
            <w:r w:rsidRPr="006A2D8E">
              <w:rPr>
                <w:lang w:val="es-ES" w:eastAsia="es-ES"/>
              </w:rPr>
              <w:t>17</w:t>
            </w:r>
          </w:p>
        </w:tc>
        <w:tc>
          <w:tcPr>
            <w:tcW w:w="1553" w:type="dxa"/>
            <w:tcBorders>
              <w:top w:val="single" w:sz="2" w:space="0" w:color="auto"/>
              <w:bottom w:val="single" w:sz="2" w:space="0" w:color="auto"/>
            </w:tcBorders>
            <w:shd w:val="clear" w:color="auto" w:fill="auto"/>
            <w:noWrap/>
            <w:vAlign w:val="center"/>
            <w:hideMark/>
          </w:tcPr>
          <w:p w14:paraId="1AA87128" w14:textId="77777777" w:rsidR="002A11CA" w:rsidRPr="006A2D8E" w:rsidRDefault="002A11CA" w:rsidP="007A5092">
            <w:pPr>
              <w:pStyle w:val="cuadroCabe"/>
              <w:jc w:val="right"/>
              <w:rPr>
                <w:lang w:val="es-ES" w:eastAsia="es-ES"/>
              </w:rPr>
            </w:pPr>
            <w:r w:rsidRPr="006A2D8E">
              <w:rPr>
                <w:lang w:val="es-ES" w:eastAsia="es-ES"/>
              </w:rPr>
              <w:t>-56</w:t>
            </w:r>
          </w:p>
        </w:tc>
        <w:tc>
          <w:tcPr>
            <w:tcW w:w="1553" w:type="dxa"/>
            <w:tcBorders>
              <w:top w:val="single" w:sz="2" w:space="0" w:color="auto"/>
              <w:bottom w:val="single" w:sz="2" w:space="0" w:color="auto"/>
            </w:tcBorders>
            <w:shd w:val="clear" w:color="auto" w:fill="auto"/>
            <w:noWrap/>
            <w:vAlign w:val="center"/>
            <w:hideMark/>
          </w:tcPr>
          <w:p w14:paraId="4B09D99B" w14:textId="2DF5E32E" w:rsidR="002A11CA" w:rsidRPr="006A2D8E" w:rsidRDefault="002A11CA" w:rsidP="007A5092">
            <w:pPr>
              <w:pStyle w:val="cuadroCabe"/>
              <w:jc w:val="right"/>
              <w:rPr>
                <w:lang w:val="es-ES" w:eastAsia="es-ES"/>
              </w:rPr>
            </w:pPr>
            <w:r w:rsidRPr="006A2D8E">
              <w:rPr>
                <w:lang w:val="es-ES" w:eastAsia="es-ES"/>
              </w:rPr>
              <w:t>-37</w:t>
            </w:r>
          </w:p>
        </w:tc>
      </w:tr>
      <w:tr w:rsidR="002A11CA" w:rsidRPr="006A2D8E" w14:paraId="4957B25D" w14:textId="77777777" w:rsidTr="001F46E7">
        <w:trPr>
          <w:trHeight w:val="198"/>
        </w:trPr>
        <w:tc>
          <w:tcPr>
            <w:tcW w:w="1940" w:type="dxa"/>
            <w:vMerge/>
            <w:tcBorders>
              <w:top w:val="single" w:sz="2" w:space="0" w:color="auto"/>
              <w:bottom w:val="single" w:sz="2" w:space="0" w:color="auto"/>
            </w:tcBorders>
            <w:vAlign w:val="center"/>
            <w:hideMark/>
          </w:tcPr>
          <w:p w14:paraId="6AA2D6A1" w14:textId="77777777" w:rsidR="002A11CA" w:rsidRPr="006A2D8E" w:rsidRDefault="002A11CA" w:rsidP="0083094C">
            <w:pPr>
              <w:pStyle w:val="cuatexto"/>
              <w:rPr>
                <w:lang w:val="es-ES" w:eastAsia="es-ES"/>
              </w:rPr>
            </w:pPr>
          </w:p>
        </w:tc>
        <w:tc>
          <w:tcPr>
            <w:tcW w:w="1194" w:type="dxa"/>
            <w:tcBorders>
              <w:top w:val="single" w:sz="2" w:space="0" w:color="auto"/>
              <w:bottom w:val="single" w:sz="2" w:space="0" w:color="auto"/>
            </w:tcBorders>
            <w:shd w:val="clear" w:color="auto" w:fill="auto"/>
            <w:noWrap/>
            <w:vAlign w:val="bottom"/>
            <w:hideMark/>
          </w:tcPr>
          <w:p w14:paraId="0410BEA0" w14:textId="77777777" w:rsidR="002A11CA" w:rsidRPr="006A2D8E" w:rsidRDefault="002A11CA" w:rsidP="007A5092">
            <w:pPr>
              <w:pStyle w:val="cuadroCabe"/>
              <w:rPr>
                <w:lang w:val="es-ES" w:eastAsia="es-ES"/>
              </w:rPr>
            </w:pPr>
            <w:r w:rsidRPr="006A2D8E">
              <w:rPr>
                <w:lang w:val="es-ES" w:eastAsia="es-ES"/>
              </w:rPr>
              <w:t>Tudela</w:t>
            </w:r>
          </w:p>
        </w:tc>
        <w:tc>
          <w:tcPr>
            <w:tcW w:w="1553" w:type="dxa"/>
            <w:tcBorders>
              <w:top w:val="single" w:sz="2" w:space="0" w:color="auto"/>
              <w:bottom w:val="single" w:sz="2" w:space="0" w:color="auto"/>
            </w:tcBorders>
            <w:shd w:val="clear" w:color="000000" w:fill="FFFFFF"/>
            <w:noWrap/>
            <w:vAlign w:val="center"/>
            <w:hideMark/>
          </w:tcPr>
          <w:p w14:paraId="116DB554" w14:textId="77777777" w:rsidR="002A11CA" w:rsidRPr="006A2D8E" w:rsidRDefault="002A11CA" w:rsidP="007A5092">
            <w:pPr>
              <w:pStyle w:val="cuadroCabe"/>
              <w:jc w:val="right"/>
              <w:rPr>
                <w:lang w:val="es-ES" w:eastAsia="es-ES"/>
              </w:rPr>
            </w:pPr>
            <w:r w:rsidRPr="006A2D8E">
              <w:rPr>
                <w:lang w:val="es-ES" w:eastAsia="es-ES"/>
              </w:rPr>
              <w:t>16</w:t>
            </w:r>
          </w:p>
        </w:tc>
        <w:tc>
          <w:tcPr>
            <w:tcW w:w="1553" w:type="dxa"/>
            <w:tcBorders>
              <w:top w:val="single" w:sz="2" w:space="0" w:color="auto"/>
              <w:bottom w:val="single" w:sz="2" w:space="0" w:color="auto"/>
            </w:tcBorders>
            <w:shd w:val="clear" w:color="000000" w:fill="FFFFFF"/>
            <w:noWrap/>
            <w:vAlign w:val="center"/>
            <w:hideMark/>
          </w:tcPr>
          <w:p w14:paraId="38D209A5" w14:textId="77777777" w:rsidR="002A11CA" w:rsidRPr="006A2D8E" w:rsidRDefault="002A11CA" w:rsidP="0083094C">
            <w:pPr>
              <w:pStyle w:val="cuatexto"/>
              <w:jc w:val="right"/>
              <w:rPr>
                <w:lang w:val="es-ES" w:eastAsia="es-ES"/>
              </w:rPr>
            </w:pPr>
            <w:r w:rsidRPr="006A2D8E">
              <w:rPr>
                <w:lang w:val="es-ES" w:eastAsia="es-ES"/>
              </w:rPr>
              <w:t>32</w:t>
            </w:r>
          </w:p>
        </w:tc>
        <w:tc>
          <w:tcPr>
            <w:tcW w:w="1553" w:type="dxa"/>
            <w:tcBorders>
              <w:top w:val="single" w:sz="2" w:space="0" w:color="auto"/>
              <w:bottom w:val="single" w:sz="2" w:space="0" w:color="auto"/>
            </w:tcBorders>
            <w:shd w:val="clear" w:color="000000" w:fill="FFFFFF"/>
            <w:noWrap/>
            <w:vAlign w:val="center"/>
            <w:hideMark/>
          </w:tcPr>
          <w:p w14:paraId="6CC8C645" w14:textId="77777777" w:rsidR="002A11CA" w:rsidRPr="006A2D8E" w:rsidRDefault="002A11CA" w:rsidP="0083094C">
            <w:pPr>
              <w:pStyle w:val="cuatexto"/>
              <w:jc w:val="right"/>
              <w:rPr>
                <w:lang w:val="es-ES" w:eastAsia="es-ES"/>
              </w:rPr>
            </w:pPr>
            <w:r w:rsidRPr="006A2D8E">
              <w:rPr>
                <w:lang w:val="es-ES" w:eastAsia="es-ES"/>
              </w:rPr>
              <w:t>15</w:t>
            </w:r>
          </w:p>
        </w:tc>
        <w:tc>
          <w:tcPr>
            <w:tcW w:w="1553" w:type="dxa"/>
            <w:tcBorders>
              <w:top w:val="single" w:sz="2" w:space="0" w:color="auto"/>
              <w:bottom w:val="single" w:sz="2" w:space="0" w:color="auto"/>
            </w:tcBorders>
            <w:shd w:val="clear" w:color="000000" w:fill="FFFFFF"/>
            <w:noWrap/>
            <w:vAlign w:val="center"/>
            <w:hideMark/>
          </w:tcPr>
          <w:p w14:paraId="6D6B4245" w14:textId="77777777" w:rsidR="002A11CA" w:rsidRPr="006A2D8E" w:rsidRDefault="002A11CA" w:rsidP="0083094C">
            <w:pPr>
              <w:pStyle w:val="cuatexto"/>
              <w:jc w:val="right"/>
              <w:rPr>
                <w:lang w:val="es-ES" w:eastAsia="es-ES"/>
              </w:rPr>
            </w:pPr>
            <w:r w:rsidRPr="006A2D8E">
              <w:rPr>
                <w:lang w:val="es-ES" w:eastAsia="es-ES"/>
              </w:rPr>
              <w:t>536</w:t>
            </w:r>
          </w:p>
        </w:tc>
        <w:tc>
          <w:tcPr>
            <w:tcW w:w="1553" w:type="dxa"/>
            <w:tcBorders>
              <w:top w:val="single" w:sz="2" w:space="0" w:color="auto"/>
              <w:bottom w:val="single" w:sz="2" w:space="0" w:color="auto"/>
            </w:tcBorders>
            <w:shd w:val="clear" w:color="000000" w:fill="FFFFFF"/>
            <w:noWrap/>
            <w:vAlign w:val="center"/>
            <w:hideMark/>
          </w:tcPr>
          <w:p w14:paraId="46DA3EFC" w14:textId="77777777" w:rsidR="002A11CA" w:rsidRPr="006A2D8E" w:rsidRDefault="002A11CA" w:rsidP="0083094C">
            <w:pPr>
              <w:pStyle w:val="cuatexto"/>
              <w:jc w:val="right"/>
              <w:rPr>
                <w:lang w:val="es-ES" w:eastAsia="es-ES"/>
              </w:rPr>
            </w:pPr>
            <w:r w:rsidRPr="006A2D8E">
              <w:rPr>
                <w:lang w:val="es-ES" w:eastAsia="es-ES"/>
              </w:rPr>
              <w:t>76</w:t>
            </w:r>
          </w:p>
        </w:tc>
        <w:tc>
          <w:tcPr>
            <w:tcW w:w="1553" w:type="dxa"/>
            <w:tcBorders>
              <w:top w:val="single" w:sz="2" w:space="0" w:color="auto"/>
              <w:bottom w:val="single" w:sz="2" w:space="0" w:color="auto"/>
            </w:tcBorders>
            <w:shd w:val="clear" w:color="auto" w:fill="auto"/>
            <w:noWrap/>
            <w:vAlign w:val="center"/>
            <w:hideMark/>
          </w:tcPr>
          <w:p w14:paraId="3DAF355F" w14:textId="77777777" w:rsidR="002A11CA" w:rsidRPr="006A2D8E" w:rsidRDefault="002A11CA" w:rsidP="007A5092">
            <w:pPr>
              <w:pStyle w:val="cuadroCabe"/>
              <w:jc w:val="right"/>
              <w:rPr>
                <w:lang w:val="es-ES" w:eastAsia="es-ES"/>
              </w:rPr>
            </w:pPr>
            <w:r w:rsidRPr="006A2D8E">
              <w:rPr>
                <w:lang w:val="es-ES" w:eastAsia="es-ES"/>
              </w:rPr>
              <w:t>375</w:t>
            </w:r>
          </w:p>
        </w:tc>
        <w:tc>
          <w:tcPr>
            <w:tcW w:w="1553" w:type="dxa"/>
            <w:tcBorders>
              <w:top w:val="single" w:sz="2" w:space="0" w:color="auto"/>
              <w:bottom w:val="single" w:sz="2" w:space="0" w:color="auto"/>
            </w:tcBorders>
            <w:shd w:val="clear" w:color="auto" w:fill="auto"/>
            <w:noWrap/>
            <w:vAlign w:val="center"/>
            <w:hideMark/>
          </w:tcPr>
          <w:p w14:paraId="059F3F9A" w14:textId="6AF7528D" w:rsidR="002A11CA" w:rsidRPr="006A2D8E" w:rsidRDefault="002A11CA" w:rsidP="007A5092">
            <w:pPr>
              <w:pStyle w:val="cuadroCabe"/>
              <w:jc w:val="right"/>
              <w:rPr>
                <w:lang w:val="es-ES" w:eastAsia="es-ES"/>
              </w:rPr>
            </w:pPr>
            <w:r w:rsidRPr="006A2D8E">
              <w:rPr>
                <w:lang w:val="es-ES" w:eastAsia="es-ES"/>
              </w:rPr>
              <w:t>-86</w:t>
            </w:r>
          </w:p>
        </w:tc>
      </w:tr>
      <w:tr w:rsidR="002A11CA" w:rsidRPr="006A2D8E" w14:paraId="47BFA6DD" w14:textId="77777777" w:rsidTr="001F46E7">
        <w:trPr>
          <w:trHeight w:val="198"/>
        </w:trPr>
        <w:tc>
          <w:tcPr>
            <w:tcW w:w="1940" w:type="dxa"/>
            <w:vMerge/>
            <w:tcBorders>
              <w:top w:val="single" w:sz="2" w:space="0" w:color="auto"/>
              <w:bottom w:val="single" w:sz="2" w:space="0" w:color="auto"/>
            </w:tcBorders>
            <w:vAlign w:val="center"/>
            <w:hideMark/>
          </w:tcPr>
          <w:p w14:paraId="44627533" w14:textId="77777777" w:rsidR="002A11CA" w:rsidRPr="006A2D8E" w:rsidRDefault="002A11CA" w:rsidP="0083094C">
            <w:pPr>
              <w:pStyle w:val="cuatexto"/>
              <w:rPr>
                <w:lang w:val="es-ES" w:eastAsia="es-ES"/>
              </w:rPr>
            </w:pPr>
          </w:p>
        </w:tc>
        <w:tc>
          <w:tcPr>
            <w:tcW w:w="1194" w:type="dxa"/>
            <w:tcBorders>
              <w:top w:val="single" w:sz="2" w:space="0" w:color="auto"/>
              <w:bottom w:val="single" w:sz="2" w:space="0" w:color="auto"/>
            </w:tcBorders>
            <w:shd w:val="clear" w:color="auto" w:fill="auto"/>
            <w:noWrap/>
            <w:vAlign w:val="bottom"/>
            <w:hideMark/>
          </w:tcPr>
          <w:p w14:paraId="1036F016" w14:textId="77777777" w:rsidR="002A11CA" w:rsidRPr="006A2D8E" w:rsidRDefault="002A11CA" w:rsidP="007A5092">
            <w:pPr>
              <w:pStyle w:val="cuadroCabe"/>
              <w:rPr>
                <w:lang w:val="es-ES" w:eastAsia="es-ES"/>
              </w:rPr>
            </w:pPr>
            <w:r w:rsidRPr="006A2D8E">
              <w:rPr>
                <w:lang w:val="es-ES" w:eastAsia="es-ES"/>
              </w:rPr>
              <w:t>Estella</w:t>
            </w:r>
          </w:p>
        </w:tc>
        <w:tc>
          <w:tcPr>
            <w:tcW w:w="1553" w:type="dxa"/>
            <w:tcBorders>
              <w:top w:val="single" w:sz="2" w:space="0" w:color="auto"/>
              <w:bottom w:val="single" w:sz="2" w:space="0" w:color="auto"/>
            </w:tcBorders>
            <w:shd w:val="clear" w:color="000000" w:fill="FFFFFF"/>
            <w:noWrap/>
            <w:vAlign w:val="center"/>
            <w:hideMark/>
          </w:tcPr>
          <w:p w14:paraId="26A52534" w14:textId="77777777" w:rsidR="002A11CA" w:rsidRPr="006A2D8E" w:rsidRDefault="002A11CA" w:rsidP="007A5092">
            <w:pPr>
              <w:pStyle w:val="cuadroCabe"/>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000000" w:fill="FFFFFF"/>
            <w:noWrap/>
            <w:vAlign w:val="center"/>
            <w:hideMark/>
          </w:tcPr>
          <w:p w14:paraId="289111FC" w14:textId="77777777" w:rsidR="002A11CA" w:rsidRPr="006A2D8E" w:rsidRDefault="002A11CA" w:rsidP="0083094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000000" w:fill="FFFFFF"/>
            <w:noWrap/>
            <w:vAlign w:val="center"/>
            <w:hideMark/>
          </w:tcPr>
          <w:p w14:paraId="606BBF12" w14:textId="77777777" w:rsidR="002A11CA" w:rsidRPr="006A2D8E" w:rsidRDefault="002A11CA" w:rsidP="0083094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000000" w:fill="FFFFFF"/>
            <w:noWrap/>
            <w:vAlign w:val="center"/>
            <w:hideMark/>
          </w:tcPr>
          <w:p w14:paraId="208DFD2B" w14:textId="77777777" w:rsidR="002A11CA" w:rsidRPr="006A2D8E" w:rsidRDefault="002A11CA" w:rsidP="0083094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000000" w:fill="FFFFFF"/>
            <w:noWrap/>
            <w:vAlign w:val="center"/>
            <w:hideMark/>
          </w:tcPr>
          <w:p w14:paraId="0236161E" w14:textId="77777777" w:rsidR="002A11CA" w:rsidRPr="006A2D8E" w:rsidRDefault="002A11CA" w:rsidP="0083094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6FFB38EA" w14:textId="77777777" w:rsidR="002A11CA" w:rsidRPr="006A2D8E" w:rsidRDefault="002A11CA" w:rsidP="007A5092">
            <w:pPr>
              <w:pStyle w:val="cuadroCabe"/>
              <w:jc w:val="right"/>
              <w:rPr>
                <w:lang w:val="es-ES" w:eastAsia="es-ES"/>
              </w:rPr>
            </w:pPr>
            <w:r>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13C355CF" w14:textId="77777777" w:rsidR="002A11CA" w:rsidRPr="006A2D8E" w:rsidRDefault="002A11CA" w:rsidP="007A5092">
            <w:pPr>
              <w:pStyle w:val="cuadroCabe"/>
              <w:jc w:val="right"/>
              <w:rPr>
                <w:lang w:val="es-ES" w:eastAsia="es-ES"/>
              </w:rPr>
            </w:pPr>
            <w:r>
              <w:rPr>
                <w:lang w:val="es-ES" w:eastAsia="es-ES"/>
              </w:rPr>
              <w:t>-</w:t>
            </w:r>
          </w:p>
        </w:tc>
      </w:tr>
      <w:tr w:rsidR="002A11CA" w:rsidRPr="006A2D8E" w14:paraId="4E83FDC8"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1E713CC3" w14:textId="77777777" w:rsidR="002A11CA" w:rsidRPr="006A2D8E" w:rsidRDefault="002A11CA" w:rsidP="0083094C">
            <w:pPr>
              <w:pStyle w:val="cuatexto"/>
              <w:rPr>
                <w:lang w:val="es-ES" w:eastAsia="es-ES"/>
              </w:rPr>
            </w:pPr>
            <w:r w:rsidRPr="006A2D8E">
              <w:rPr>
                <w:lang w:val="es-ES" w:eastAsia="es-ES"/>
              </w:rPr>
              <w:t>Neumología</w:t>
            </w:r>
          </w:p>
        </w:tc>
        <w:tc>
          <w:tcPr>
            <w:tcW w:w="1194" w:type="dxa"/>
            <w:tcBorders>
              <w:top w:val="single" w:sz="2" w:space="0" w:color="auto"/>
              <w:bottom w:val="single" w:sz="2" w:space="0" w:color="auto"/>
            </w:tcBorders>
            <w:shd w:val="clear" w:color="auto" w:fill="auto"/>
            <w:noWrap/>
            <w:vAlign w:val="bottom"/>
            <w:hideMark/>
          </w:tcPr>
          <w:p w14:paraId="7934BB76" w14:textId="77777777" w:rsidR="002A11CA" w:rsidRPr="006A2D8E" w:rsidRDefault="002A11CA" w:rsidP="007A5092">
            <w:pPr>
              <w:pStyle w:val="cuadroCabe"/>
              <w:rPr>
                <w:lang w:val="es-ES" w:eastAsia="es-ES"/>
              </w:rPr>
            </w:pPr>
            <w:r w:rsidRPr="006A2D8E">
              <w:rPr>
                <w:lang w:val="es-ES" w:eastAsia="es-ES"/>
              </w:rPr>
              <w:t>Pamplona</w:t>
            </w:r>
          </w:p>
        </w:tc>
        <w:tc>
          <w:tcPr>
            <w:tcW w:w="1553" w:type="dxa"/>
            <w:tcBorders>
              <w:top w:val="single" w:sz="2" w:space="0" w:color="auto"/>
              <w:bottom w:val="single" w:sz="2" w:space="0" w:color="auto"/>
            </w:tcBorders>
            <w:shd w:val="clear" w:color="000000" w:fill="FFFFFF"/>
            <w:noWrap/>
            <w:vAlign w:val="center"/>
            <w:hideMark/>
          </w:tcPr>
          <w:p w14:paraId="770887AA" w14:textId="77777777" w:rsidR="002A11CA" w:rsidRPr="006A2D8E" w:rsidRDefault="002A11CA" w:rsidP="007A5092">
            <w:pPr>
              <w:pStyle w:val="cuadroCabe"/>
              <w:jc w:val="right"/>
              <w:rPr>
                <w:lang w:val="es-ES" w:eastAsia="es-ES"/>
              </w:rPr>
            </w:pPr>
            <w:r w:rsidRPr="006A2D8E">
              <w:rPr>
                <w:lang w:val="es-ES" w:eastAsia="es-ES"/>
              </w:rPr>
              <w:t>60</w:t>
            </w:r>
          </w:p>
        </w:tc>
        <w:tc>
          <w:tcPr>
            <w:tcW w:w="1553" w:type="dxa"/>
            <w:tcBorders>
              <w:top w:val="single" w:sz="2" w:space="0" w:color="auto"/>
              <w:bottom w:val="single" w:sz="2" w:space="0" w:color="auto"/>
            </w:tcBorders>
            <w:shd w:val="clear" w:color="000000" w:fill="FFFFFF"/>
            <w:noWrap/>
            <w:vAlign w:val="center"/>
            <w:hideMark/>
          </w:tcPr>
          <w:p w14:paraId="1D4970E2" w14:textId="77777777" w:rsidR="002A11CA" w:rsidRPr="006A2D8E" w:rsidRDefault="002A11CA" w:rsidP="0083094C">
            <w:pPr>
              <w:pStyle w:val="cuatexto"/>
              <w:jc w:val="right"/>
              <w:rPr>
                <w:lang w:val="es-ES" w:eastAsia="es-ES"/>
              </w:rPr>
            </w:pPr>
            <w:r w:rsidRPr="006A2D8E">
              <w:rPr>
                <w:lang w:val="es-ES" w:eastAsia="es-ES"/>
              </w:rPr>
              <w:t>39</w:t>
            </w:r>
          </w:p>
        </w:tc>
        <w:tc>
          <w:tcPr>
            <w:tcW w:w="1553" w:type="dxa"/>
            <w:tcBorders>
              <w:top w:val="single" w:sz="2" w:space="0" w:color="auto"/>
              <w:bottom w:val="single" w:sz="2" w:space="0" w:color="auto"/>
            </w:tcBorders>
            <w:shd w:val="clear" w:color="000000" w:fill="FFFFFF"/>
            <w:noWrap/>
            <w:vAlign w:val="center"/>
            <w:hideMark/>
          </w:tcPr>
          <w:p w14:paraId="257C45C6" w14:textId="77777777" w:rsidR="002A11CA" w:rsidRPr="006A2D8E" w:rsidRDefault="002A11CA" w:rsidP="0083094C">
            <w:pPr>
              <w:pStyle w:val="cuatexto"/>
              <w:jc w:val="right"/>
              <w:rPr>
                <w:lang w:val="es-ES" w:eastAsia="es-ES"/>
              </w:rPr>
            </w:pPr>
            <w:r w:rsidRPr="006A2D8E">
              <w:rPr>
                <w:lang w:val="es-ES" w:eastAsia="es-ES"/>
              </w:rPr>
              <w:t>86</w:t>
            </w:r>
          </w:p>
        </w:tc>
        <w:tc>
          <w:tcPr>
            <w:tcW w:w="1553" w:type="dxa"/>
            <w:tcBorders>
              <w:top w:val="single" w:sz="2" w:space="0" w:color="auto"/>
              <w:bottom w:val="single" w:sz="2" w:space="0" w:color="auto"/>
            </w:tcBorders>
            <w:shd w:val="clear" w:color="000000" w:fill="FFFFFF"/>
            <w:noWrap/>
            <w:vAlign w:val="center"/>
            <w:hideMark/>
          </w:tcPr>
          <w:p w14:paraId="2B8D9532" w14:textId="77777777" w:rsidR="002A11CA" w:rsidRPr="006A2D8E" w:rsidRDefault="002A11CA" w:rsidP="0083094C">
            <w:pPr>
              <w:pStyle w:val="cuatexto"/>
              <w:jc w:val="right"/>
              <w:rPr>
                <w:lang w:val="es-ES" w:eastAsia="es-ES"/>
              </w:rPr>
            </w:pPr>
            <w:r w:rsidRPr="006A2D8E">
              <w:rPr>
                <w:lang w:val="es-ES" w:eastAsia="es-ES"/>
              </w:rPr>
              <w:t>90</w:t>
            </w:r>
          </w:p>
        </w:tc>
        <w:tc>
          <w:tcPr>
            <w:tcW w:w="1553" w:type="dxa"/>
            <w:tcBorders>
              <w:top w:val="single" w:sz="2" w:space="0" w:color="auto"/>
              <w:bottom w:val="single" w:sz="2" w:space="0" w:color="auto"/>
            </w:tcBorders>
            <w:shd w:val="clear" w:color="000000" w:fill="FFFFFF"/>
            <w:noWrap/>
            <w:vAlign w:val="center"/>
            <w:hideMark/>
          </w:tcPr>
          <w:p w14:paraId="71A177F4" w14:textId="77777777" w:rsidR="002A11CA" w:rsidRPr="006A2D8E" w:rsidRDefault="002A11CA" w:rsidP="0083094C">
            <w:pPr>
              <w:pStyle w:val="cuatexto"/>
              <w:jc w:val="right"/>
              <w:rPr>
                <w:lang w:val="es-ES" w:eastAsia="es-ES"/>
              </w:rPr>
            </w:pPr>
            <w:r w:rsidRPr="006A2D8E">
              <w:rPr>
                <w:lang w:val="es-ES" w:eastAsia="es-ES"/>
              </w:rPr>
              <w:t>55</w:t>
            </w:r>
          </w:p>
        </w:tc>
        <w:tc>
          <w:tcPr>
            <w:tcW w:w="1553" w:type="dxa"/>
            <w:tcBorders>
              <w:top w:val="single" w:sz="2" w:space="0" w:color="auto"/>
              <w:bottom w:val="single" w:sz="2" w:space="0" w:color="auto"/>
            </w:tcBorders>
            <w:shd w:val="clear" w:color="auto" w:fill="auto"/>
            <w:noWrap/>
            <w:vAlign w:val="center"/>
            <w:hideMark/>
          </w:tcPr>
          <w:p w14:paraId="5A83AED8" w14:textId="77777777" w:rsidR="002A11CA" w:rsidRPr="006A2D8E" w:rsidRDefault="002A11CA" w:rsidP="007A5092">
            <w:pPr>
              <w:pStyle w:val="cuadroCabe"/>
              <w:jc w:val="right"/>
              <w:rPr>
                <w:lang w:val="es-ES" w:eastAsia="es-ES"/>
              </w:rPr>
            </w:pPr>
            <w:r w:rsidRPr="006A2D8E">
              <w:rPr>
                <w:lang w:val="es-ES" w:eastAsia="es-ES"/>
              </w:rPr>
              <w:t>-8</w:t>
            </w:r>
          </w:p>
        </w:tc>
        <w:tc>
          <w:tcPr>
            <w:tcW w:w="1553" w:type="dxa"/>
            <w:tcBorders>
              <w:top w:val="single" w:sz="2" w:space="0" w:color="auto"/>
              <w:bottom w:val="single" w:sz="2" w:space="0" w:color="auto"/>
            </w:tcBorders>
            <w:shd w:val="clear" w:color="auto" w:fill="auto"/>
            <w:noWrap/>
            <w:vAlign w:val="center"/>
            <w:hideMark/>
          </w:tcPr>
          <w:p w14:paraId="08D78132" w14:textId="77777777" w:rsidR="002A11CA" w:rsidRPr="006A2D8E" w:rsidRDefault="002A11CA" w:rsidP="007A5092">
            <w:pPr>
              <w:pStyle w:val="cuadroCabe"/>
              <w:jc w:val="right"/>
              <w:rPr>
                <w:lang w:val="es-ES" w:eastAsia="es-ES"/>
              </w:rPr>
            </w:pPr>
            <w:r w:rsidRPr="006A2D8E">
              <w:rPr>
                <w:lang w:val="es-ES" w:eastAsia="es-ES"/>
              </w:rPr>
              <w:t>-39</w:t>
            </w:r>
          </w:p>
        </w:tc>
      </w:tr>
      <w:tr w:rsidR="002A11CA" w:rsidRPr="006A2D8E" w14:paraId="63F1BDB8" w14:textId="77777777" w:rsidTr="001F46E7">
        <w:trPr>
          <w:trHeight w:val="198"/>
        </w:trPr>
        <w:tc>
          <w:tcPr>
            <w:tcW w:w="1940" w:type="dxa"/>
            <w:vMerge/>
            <w:tcBorders>
              <w:top w:val="single" w:sz="2" w:space="0" w:color="auto"/>
              <w:bottom w:val="single" w:sz="2" w:space="0" w:color="auto"/>
            </w:tcBorders>
            <w:vAlign w:val="center"/>
            <w:hideMark/>
          </w:tcPr>
          <w:p w14:paraId="38ABB859" w14:textId="77777777" w:rsidR="002A11CA" w:rsidRPr="006A2D8E" w:rsidRDefault="002A11CA" w:rsidP="0083094C">
            <w:pPr>
              <w:pStyle w:val="cuatexto"/>
              <w:rPr>
                <w:lang w:val="es-ES" w:eastAsia="es-ES"/>
              </w:rPr>
            </w:pPr>
          </w:p>
        </w:tc>
        <w:tc>
          <w:tcPr>
            <w:tcW w:w="1194" w:type="dxa"/>
            <w:tcBorders>
              <w:top w:val="single" w:sz="2" w:space="0" w:color="auto"/>
              <w:bottom w:val="single" w:sz="2" w:space="0" w:color="auto"/>
            </w:tcBorders>
            <w:shd w:val="clear" w:color="auto" w:fill="auto"/>
            <w:noWrap/>
            <w:vAlign w:val="bottom"/>
            <w:hideMark/>
          </w:tcPr>
          <w:p w14:paraId="2ECC0E3E" w14:textId="77777777" w:rsidR="002A11CA" w:rsidRPr="006A2D8E" w:rsidRDefault="002A11CA" w:rsidP="007A5092">
            <w:pPr>
              <w:pStyle w:val="cuadroCabe"/>
              <w:rPr>
                <w:lang w:val="es-ES" w:eastAsia="es-ES"/>
              </w:rPr>
            </w:pPr>
            <w:r w:rsidRPr="006A2D8E">
              <w:rPr>
                <w:lang w:val="es-ES" w:eastAsia="es-ES"/>
              </w:rPr>
              <w:t>Tudela</w:t>
            </w:r>
          </w:p>
        </w:tc>
        <w:tc>
          <w:tcPr>
            <w:tcW w:w="1553" w:type="dxa"/>
            <w:tcBorders>
              <w:top w:val="single" w:sz="2" w:space="0" w:color="auto"/>
              <w:bottom w:val="single" w:sz="2" w:space="0" w:color="auto"/>
            </w:tcBorders>
            <w:shd w:val="clear" w:color="000000" w:fill="FFFFFF"/>
            <w:noWrap/>
            <w:vAlign w:val="center"/>
            <w:hideMark/>
          </w:tcPr>
          <w:p w14:paraId="654B272E" w14:textId="77777777" w:rsidR="002A11CA" w:rsidRPr="006A2D8E" w:rsidRDefault="002A11CA" w:rsidP="007A5092">
            <w:pPr>
              <w:pStyle w:val="cuadroCabe"/>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000000" w:fill="FFFFFF"/>
            <w:noWrap/>
            <w:vAlign w:val="center"/>
            <w:hideMark/>
          </w:tcPr>
          <w:p w14:paraId="0F2AF491" w14:textId="77777777" w:rsidR="002A11CA" w:rsidRPr="006A2D8E" w:rsidRDefault="002A11CA" w:rsidP="0083094C">
            <w:pPr>
              <w:pStyle w:val="cuatexto"/>
              <w:jc w:val="right"/>
              <w:rPr>
                <w:lang w:val="es-ES" w:eastAsia="es-ES"/>
              </w:rPr>
            </w:pPr>
            <w:r w:rsidRPr="006A2D8E">
              <w:rPr>
                <w:lang w:val="es-ES" w:eastAsia="es-ES"/>
              </w:rPr>
              <w:t>23</w:t>
            </w:r>
          </w:p>
        </w:tc>
        <w:tc>
          <w:tcPr>
            <w:tcW w:w="1553" w:type="dxa"/>
            <w:tcBorders>
              <w:top w:val="single" w:sz="2" w:space="0" w:color="auto"/>
              <w:bottom w:val="single" w:sz="2" w:space="0" w:color="auto"/>
            </w:tcBorders>
            <w:shd w:val="clear" w:color="000000" w:fill="FFFFFF"/>
            <w:noWrap/>
            <w:vAlign w:val="center"/>
            <w:hideMark/>
          </w:tcPr>
          <w:p w14:paraId="7DF524E1" w14:textId="77777777" w:rsidR="002A11CA" w:rsidRPr="006A2D8E" w:rsidRDefault="002A11CA" w:rsidP="0083094C">
            <w:pPr>
              <w:pStyle w:val="cuatexto"/>
              <w:jc w:val="right"/>
              <w:rPr>
                <w:lang w:val="es-ES" w:eastAsia="es-ES"/>
              </w:rPr>
            </w:pPr>
            <w:r w:rsidRPr="006A2D8E">
              <w:rPr>
                <w:lang w:val="es-ES" w:eastAsia="es-ES"/>
              </w:rPr>
              <w:t>17</w:t>
            </w:r>
          </w:p>
        </w:tc>
        <w:tc>
          <w:tcPr>
            <w:tcW w:w="1553" w:type="dxa"/>
            <w:tcBorders>
              <w:top w:val="single" w:sz="2" w:space="0" w:color="auto"/>
              <w:bottom w:val="single" w:sz="2" w:space="0" w:color="auto"/>
            </w:tcBorders>
            <w:shd w:val="clear" w:color="000000" w:fill="FFFFFF"/>
            <w:noWrap/>
            <w:vAlign w:val="center"/>
            <w:hideMark/>
          </w:tcPr>
          <w:p w14:paraId="4094D382" w14:textId="77777777" w:rsidR="002A11CA" w:rsidRPr="006A2D8E" w:rsidRDefault="002A11CA" w:rsidP="0083094C">
            <w:pPr>
              <w:pStyle w:val="cuatexto"/>
              <w:jc w:val="right"/>
              <w:rPr>
                <w:lang w:val="es-ES" w:eastAsia="es-ES"/>
              </w:rPr>
            </w:pPr>
            <w:r w:rsidRPr="006A2D8E">
              <w:rPr>
                <w:lang w:val="es-ES" w:eastAsia="es-ES"/>
              </w:rPr>
              <w:t>13</w:t>
            </w:r>
          </w:p>
        </w:tc>
        <w:tc>
          <w:tcPr>
            <w:tcW w:w="1553" w:type="dxa"/>
            <w:tcBorders>
              <w:top w:val="single" w:sz="2" w:space="0" w:color="auto"/>
              <w:bottom w:val="single" w:sz="2" w:space="0" w:color="auto"/>
            </w:tcBorders>
            <w:shd w:val="clear" w:color="000000" w:fill="FFFFFF"/>
            <w:noWrap/>
            <w:vAlign w:val="center"/>
            <w:hideMark/>
          </w:tcPr>
          <w:p w14:paraId="2883012A" w14:textId="77777777" w:rsidR="002A11CA" w:rsidRPr="006A2D8E" w:rsidRDefault="002A11CA" w:rsidP="0083094C">
            <w:pPr>
              <w:pStyle w:val="cuatexto"/>
              <w:jc w:val="right"/>
              <w:rPr>
                <w:lang w:val="es-ES" w:eastAsia="es-ES"/>
              </w:rPr>
            </w:pPr>
            <w:r w:rsidRPr="006A2D8E">
              <w:rPr>
                <w:lang w:val="es-ES" w:eastAsia="es-ES"/>
              </w:rPr>
              <w:t>12</w:t>
            </w:r>
          </w:p>
        </w:tc>
        <w:tc>
          <w:tcPr>
            <w:tcW w:w="1553" w:type="dxa"/>
            <w:tcBorders>
              <w:top w:val="single" w:sz="2" w:space="0" w:color="auto"/>
              <w:bottom w:val="single" w:sz="2" w:space="0" w:color="auto"/>
            </w:tcBorders>
            <w:shd w:val="clear" w:color="auto" w:fill="auto"/>
            <w:noWrap/>
            <w:vAlign w:val="center"/>
            <w:hideMark/>
          </w:tcPr>
          <w:p w14:paraId="44D0610E" w14:textId="77777777" w:rsidR="002A11CA" w:rsidRPr="006A2D8E" w:rsidRDefault="002A11CA" w:rsidP="007A5092">
            <w:pPr>
              <w:pStyle w:val="cuadroCabe"/>
              <w:jc w:val="right"/>
              <w:rPr>
                <w:lang w:val="es-ES" w:eastAsia="es-ES"/>
              </w:rPr>
            </w:pPr>
            <w:r>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092823CA" w14:textId="77777777" w:rsidR="002A11CA" w:rsidRPr="006A2D8E" w:rsidRDefault="002A11CA" w:rsidP="007A5092">
            <w:pPr>
              <w:pStyle w:val="cuadroCabe"/>
              <w:jc w:val="right"/>
              <w:rPr>
                <w:lang w:val="es-ES" w:eastAsia="es-ES"/>
              </w:rPr>
            </w:pPr>
            <w:r w:rsidRPr="006A2D8E">
              <w:rPr>
                <w:lang w:val="es-ES" w:eastAsia="es-ES"/>
              </w:rPr>
              <w:t>-8</w:t>
            </w:r>
          </w:p>
        </w:tc>
      </w:tr>
      <w:tr w:rsidR="002A11CA" w:rsidRPr="006A2D8E" w14:paraId="4282525D" w14:textId="77777777" w:rsidTr="001F46E7">
        <w:trPr>
          <w:trHeight w:val="198"/>
        </w:trPr>
        <w:tc>
          <w:tcPr>
            <w:tcW w:w="1940" w:type="dxa"/>
            <w:vMerge/>
            <w:tcBorders>
              <w:top w:val="single" w:sz="2" w:space="0" w:color="auto"/>
              <w:bottom w:val="single" w:sz="2" w:space="0" w:color="auto"/>
            </w:tcBorders>
            <w:vAlign w:val="center"/>
            <w:hideMark/>
          </w:tcPr>
          <w:p w14:paraId="4C0824AB" w14:textId="77777777" w:rsidR="002A11CA" w:rsidRPr="006A2D8E" w:rsidRDefault="002A11CA" w:rsidP="0083094C">
            <w:pPr>
              <w:pStyle w:val="cuatexto"/>
              <w:rPr>
                <w:lang w:val="es-ES" w:eastAsia="es-ES"/>
              </w:rPr>
            </w:pPr>
          </w:p>
        </w:tc>
        <w:tc>
          <w:tcPr>
            <w:tcW w:w="1194" w:type="dxa"/>
            <w:tcBorders>
              <w:top w:val="single" w:sz="2" w:space="0" w:color="auto"/>
              <w:bottom w:val="single" w:sz="2" w:space="0" w:color="auto"/>
            </w:tcBorders>
            <w:shd w:val="clear" w:color="auto" w:fill="auto"/>
            <w:noWrap/>
            <w:vAlign w:val="bottom"/>
            <w:hideMark/>
          </w:tcPr>
          <w:p w14:paraId="6F739261" w14:textId="77777777" w:rsidR="002A11CA" w:rsidRPr="006A2D8E" w:rsidRDefault="002A11CA" w:rsidP="007A5092">
            <w:pPr>
              <w:pStyle w:val="cuadroCabe"/>
              <w:rPr>
                <w:lang w:val="es-ES" w:eastAsia="es-ES"/>
              </w:rPr>
            </w:pPr>
            <w:r w:rsidRPr="006A2D8E">
              <w:rPr>
                <w:lang w:val="es-ES" w:eastAsia="es-ES"/>
              </w:rPr>
              <w:t>Estella</w:t>
            </w:r>
          </w:p>
        </w:tc>
        <w:tc>
          <w:tcPr>
            <w:tcW w:w="1553" w:type="dxa"/>
            <w:tcBorders>
              <w:top w:val="single" w:sz="2" w:space="0" w:color="auto"/>
              <w:bottom w:val="single" w:sz="2" w:space="0" w:color="auto"/>
            </w:tcBorders>
            <w:shd w:val="clear" w:color="000000" w:fill="FFFFFF"/>
            <w:noWrap/>
            <w:vAlign w:val="center"/>
            <w:hideMark/>
          </w:tcPr>
          <w:p w14:paraId="3FC38069" w14:textId="77777777" w:rsidR="002A11CA" w:rsidRPr="006A2D8E" w:rsidRDefault="002A11CA" w:rsidP="007A5092">
            <w:pPr>
              <w:pStyle w:val="cuadroCabe"/>
              <w:jc w:val="right"/>
              <w:rPr>
                <w:lang w:val="es-ES" w:eastAsia="es-ES"/>
              </w:rPr>
            </w:pPr>
            <w:r w:rsidRPr="006A2D8E">
              <w:rPr>
                <w:lang w:val="es-ES" w:eastAsia="es-ES"/>
              </w:rPr>
              <w:t>27</w:t>
            </w:r>
          </w:p>
        </w:tc>
        <w:tc>
          <w:tcPr>
            <w:tcW w:w="1553" w:type="dxa"/>
            <w:tcBorders>
              <w:top w:val="single" w:sz="2" w:space="0" w:color="auto"/>
              <w:bottom w:val="single" w:sz="2" w:space="0" w:color="auto"/>
            </w:tcBorders>
            <w:shd w:val="clear" w:color="000000" w:fill="FFFFFF"/>
            <w:noWrap/>
            <w:vAlign w:val="center"/>
            <w:hideMark/>
          </w:tcPr>
          <w:p w14:paraId="4A2208A5" w14:textId="77777777" w:rsidR="002A11CA" w:rsidRPr="006A2D8E" w:rsidRDefault="002A11CA" w:rsidP="0083094C">
            <w:pPr>
              <w:pStyle w:val="cuatexto"/>
              <w:jc w:val="right"/>
              <w:rPr>
                <w:lang w:val="es-ES" w:eastAsia="es-ES"/>
              </w:rPr>
            </w:pPr>
            <w:r w:rsidRPr="006A2D8E">
              <w:rPr>
                <w:lang w:val="es-ES" w:eastAsia="es-ES"/>
              </w:rPr>
              <w:t>17</w:t>
            </w:r>
          </w:p>
        </w:tc>
        <w:tc>
          <w:tcPr>
            <w:tcW w:w="1553" w:type="dxa"/>
            <w:tcBorders>
              <w:top w:val="single" w:sz="2" w:space="0" w:color="auto"/>
              <w:bottom w:val="single" w:sz="2" w:space="0" w:color="auto"/>
            </w:tcBorders>
            <w:shd w:val="clear" w:color="000000" w:fill="FFFFFF"/>
            <w:noWrap/>
            <w:vAlign w:val="center"/>
            <w:hideMark/>
          </w:tcPr>
          <w:p w14:paraId="16B28D3E" w14:textId="77777777" w:rsidR="002A11CA" w:rsidRPr="006A2D8E" w:rsidRDefault="002A11CA" w:rsidP="0083094C">
            <w:pPr>
              <w:pStyle w:val="cuatexto"/>
              <w:jc w:val="right"/>
              <w:rPr>
                <w:lang w:val="es-ES" w:eastAsia="es-ES"/>
              </w:rPr>
            </w:pPr>
            <w:r w:rsidRPr="006A2D8E">
              <w:rPr>
                <w:lang w:val="es-ES" w:eastAsia="es-ES"/>
              </w:rPr>
              <w:t>54</w:t>
            </w:r>
          </w:p>
        </w:tc>
        <w:tc>
          <w:tcPr>
            <w:tcW w:w="1553" w:type="dxa"/>
            <w:tcBorders>
              <w:top w:val="single" w:sz="2" w:space="0" w:color="auto"/>
              <w:bottom w:val="single" w:sz="2" w:space="0" w:color="auto"/>
            </w:tcBorders>
            <w:shd w:val="clear" w:color="000000" w:fill="FFFFFF"/>
            <w:noWrap/>
            <w:vAlign w:val="center"/>
            <w:hideMark/>
          </w:tcPr>
          <w:p w14:paraId="5AE13B32" w14:textId="77777777" w:rsidR="002A11CA" w:rsidRPr="006A2D8E" w:rsidRDefault="002A11CA" w:rsidP="0083094C">
            <w:pPr>
              <w:pStyle w:val="cuatexto"/>
              <w:jc w:val="right"/>
              <w:rPr>
                <w:lang w:val="es-ES" w:eastAsia="es-ES"/>
              </w:rPr>
            </w:pPr>
            <w:r w:rsidRPr="006A2D8E">
              <w:rPr>
                <w:lang w:val="es-ES" w:eastAsia="es-ES"/>
              </w:rPr>
              <w:t>75</w:t>
            </w:r>
          </w:p>
        </w:tc>
        <w:tc>
          <w:tcPr>
            <w:tcW w:w="1553" w:type="dxa"/>
            <w:tcBorders>
              <w:top w:val="single" w:sz="2" w:space="0" w:color="auto"/>
              <w:bottom w:val="single" w:sz="2" w:space="0" w:color="auto"/>
            </w:tcBorders>
            <w:shd w:val="clear" w:color="000000" w:fill="FFFFFF"/>
            <w:noWrap/>
            <w:vAlign w:val="center"/>
            <w:hideMark/>
          </w:tcPr>
          <w:p w14:paraId="0DA8C56F" w14:textId="77777777" w:rsidR="002A11CA" w:rsidRPr="006A2D8E" w:rsidRDefault="002A11CA" w:rsidP="0083094C">
            <w:pPr>
              <w:pStyle w:val="cuatexto"/>
              <w:jc w:val="right"/>
              <w:rPr>
                <w:lang w:val="es-ES" w:eastAsia="es-ES"/>
              </w:rPr>
            </w:pPr>
            <w:r w:rsidRPr="006A2D8E">
              <w:rPr>
                <w:lang w:val="es-ES" w:eastAsia="es-ES"/>
              </w:rPr>
              <w:t>19</w:t>
            </w:r>
          </w:p>
        </w:tc>
        <w:tc>
          <w:tcPr>
            <w:tcW w:w="1553" w:type="dxa"/>
            <w:tcBorders>
              <w:top w:val="single" w:sz="2" w:space="0" w:color="auto"/>
              <w:bottom w:val="single" w:sz="2" w:space="0" w:color="auto"/>
            </w:tcBorders>
            <w:shd w:val="clear" w:color="auto" w:fill="auto"/>
            <w:noWrap/>
            <w:vAlign w:val="center"/>
            <w:hideMark/>
          </w:tcPr>
          <w:p w14:paraId="1EAAE5C1" w14:textId="77777777" w:rsidR="002A11CA" w:rsidRPr="006A2D8E" w:rsidRDefault="002A11CA" w:rsidP="007A5092">
            <w:pPr>
              <w:pStyle w:val="cuadroCabe"/>
              <w:jc w:val="right"/>
              <w:rPr>
                <w:lang w:val="es-ES" w:eastAsia="es-ES"/>
              </w:rPr>
            </w:pPr>
            <w:r w:rsidRPr="006A2D8E">
              <w:rPr>
                <w:lang w:val="es-ES" w:eastAsia="es-ES"/>
              </w:rPr>
              <w:t>-30</w:t>
            </w:r>
          </w:p>
        </w:tc>
        <w:tc>
          <w:tcPr>
            <w:tcW w:w="1553" w:type="dxa"/>
            <w:tcBorders>
              <w:top w:val="single" w:sz="2" w:space="0" w:color="auto"/>
              <w:bottom w:val="single" w:sz="2" w:space="0" w:color="auto"/>
            </w:tcBorders>
            <w:shd w:val="clear" w:color="auto" w:fill="auto"/>
            <w:noWrap/>
            <w:vAlign w:val="center"/>
            <w:hideMark/>
          </w:tcPr>
          <w:p w14:paraId="1D3CD9F5" w14:textId="77777777" w:rsidR="002A11CA" w:rsidRPr="006A2D8E" w:rsidRDefault="002A11CA" w:rsidP="007A5092">
            <w:pPr>
              <w:pStyle w:val="cuadroCabe"/>
              <w:jc w:val="right"/>
              <w:rPr>
                <w:lang w:val="es-ES" w:eastAsia="es-ES"/>
              </w:rPr>
            </w:pPr>
            <w:r w:rsidRPr="006A2D8E">
              <w:rPr>
                <w:lang w:val="es-ES" w:eastAsia="es-ES"/>
              </w:rPr>
              <w:t>-75</w:t>
            </w:r>
          </w:p>
        </w:tc>
      </w:tr>
      <w:tr w:rsidR="007A5092" w:rsidRPr="006A2D8E" w14:paraId="399DAEE4" w14:textId="77777777" w:rsidTr="001F46E7">
        <w:trPr>
          <w:trHeight w:val="198"/>
        </w:trPr>
        <w:tc>
          <w:tcPr>
            <w:tcW w:w="1940" w:type="dxa"/>
            <w:tcBorders>
              <w:top w:val="single" w:sz="2" w:space="0" w:color="auto"/>
              <w:bottom w:val="nil"/>
            </w:tcBorders>
            <w:shd w:val="clear" w:color="auto" w:fill="auto"/>
            <w:vAlign w:val="center"/>
          </w:tcPr>
          <w:p w14:paraId="75A39280" w14:textId="77777777" w:rsidR="007A5092" w:rsidRDefault="007A5092" w:rsidP="0083094C">
            <w:pPr>
              <w:pStyle w:val="cuatexto"/>
              <w:rPr>
                <w:lang w:val="es-ES" w:eastAsia="es-ES"/>
              </w:rPr>
            </w:pPr>
          </w:p>
          <w:p w14:paraId="6B3F11D3" w14:textId="63A96C10" w:rsidR="00535539" w:rsidRPr="006A2D8E" w:rsidRDefault="00535539" w:rsidP="0083094C">
            <w:pPr>
              <w:pStyle w:val="cuatexto"/>
              <w:rPr>
                <w:lang w:val="es-ES" w:eastAsia="es-ES"/>
              </w:rPr>
            </w:pPr>
          </w:p>
        </w:tc>
        <w:tc>
          <w:tcPr>
            <w:tcW w:w="1194" w:type="dxa"/>
            <w:tcBorders>
              <w:top w:val="single" w:sz="2" w:space="0" w:color="auto"/>
              <w:bottom w:val="nil"/>
            </w:tcBorders>
            <w:shd w:val="clear" w:color="auto" w:fill="auto"/>
            <w:noWrap/>
            <w:vAlign w:val="bottom"/>
          </w:tcPr>
          <w:p w14:paraId="6D9BCE2D" w14:textId="77777777" w:rsidR="007A5092" w:rsidRPr="006A2D8E" w:rsidRDefault="007A5092" w:rsidP="007A5092">
            <w:pPr>
              <w:pStyle w:val="cuadroCabe"/>
              <w:rPr>
                <w:lang w:val="es-ES" w:eastAsia="es-ES"/>
              </w:rPr>
            </w:pPr>
          </w:p>
        </w:tc>
        <w:tc>
          <w:tcPr>
            <w:tcW w:w="1553" w:type="dxa"/>
            <w:tcBorders>
              <w:top w:val="single" w:sz="2" w:space="0" w:color="auto"/>
              <w:bottom w:val="nil"/>
            </w:tcBorders>
            <w:shd w:val="clear" w:color="000000" w:fill="FFFFFF"/>
            <w:noWrap/>
            <w:vAlign w:val="center"/>
          </w:tcPr>
          <w:p w14:paraId="0D417E60" w14:textId="77777777" w:rsidR="007A5092" w:rsidRPr="006A2D8E" w:rsidRDefault="007A5092" w:rsidP="007A5092">
            <w:pPr>
              <w:pStyle w:val="cuadroCabe"/>
              <w:jc w:val="right"/>
              <w:rPr>
                <w:lang w:val="es-ES" w:eastAsia="es-ES"/>
              </w:rPr>
            </w:pPr>
          </w:p>
        </w:tc>
        <w:tc>
          <w:tcPr>
            <w:tcW w:w="1553" w:type="dxa"/>
            <w:tcBorders>
              <w:top w:val="single" w:sz="2" w:space="0" w:color="auto"/>
              <w:bottom w:val="nil"/>
            </w:tcBorders>
            <w:shd w:val="clear" w:color="000000" w:fill="FFFFFF"/>
            <w:noWrap/>
            <w:vAlign w:val="center"/>
          </w:tcPr>
          <w:p w14:paraId="2499DD40" w14:textId="77777777" w:rsidR="007A5092" w:rsidRPr="006A2D8E" w:rsidRDefault="007A5092" w:rsidP="0083094C">
            <w:pPr>
              <w:pStyle w:val="cuatexto"/>
              <w:jc w:val="right"/>
              <w:rPr>
                <w:lang w:val="es-ES" w:eastAsia="es-ES"/>
              </w:rPr>
            </w:pPr>
          </w:p>
        </w:tc>
        <w:tc>
          <w:tcPr>
            <w:tcW w:w="1553" w:type="dxa"/>
            <w:tcBorders>
              <w:top w:val="single" w:sz="2" w:space="0" w:color="auto"/>
              <w:bottom w:val="nil"/>
            </w:tcBorders>
            <w:shd w:val="clear" w:color="000000" w:fill="FFFFFF"/>
            <w:noWrap/>
            <w:vAlign w:val="center"/>
          </w:tcPr>
          <w:p w14:paraId="3DC9B8D1" w14:textId="77777777" w:rsidR="007A5092" w:rsidRPr="006A2D8E" w:rsidRDefault="007A5092" w:rsidP="0083094C">
            <w:pPr>
              <w:pStyle w:val="cuatexto"/>
              <w:jc w:val="right"/>
              <w:rPr>
                <w:lang w:val="es-ES" w:eastAsia="es-ES"/>
              </w:rPr>
            </w:pPr>
          </w:p>
        </w:tc>
        <w:tc>
          <w:tcPr>
            <w:tcW w:w="1553" w:type="dxa"/>
            <w:tcBorders>
              <w:top w:val="single" w:sz="2" w:space="0" w:color="auto"/>
              <w:bottom w:val="nil"/>
            </w:tcBorders>
            <w:shd w:val="clear" w:color="000000" w:fill="FFFFFF"/>
            <w:noWrap/>
            <w:vAlign w:val="center"/>
          </w:tcPr>
          <w:p w14:paraId="7EC3F839" w14:textId="77777777" w:rsidR="007A5092" w:rsidRPr="006A2D8E" w:rsidRDefault="007A5092" w:rsidP="0083094C">
            <w:pPr>
              <w:pStyle w:val="cuatexto"/>
              <w:jc w:val="right"/>
              <w:rPr>
                <w:lang w:val="es-ES" w:eastAsia="es-ES"/>
              </w:rPr>
            </w:pPr>
          </w:p>
        </w:tc>
        <w:tc>
          <w:tcPr>
            <w:tcW w:w="1553" w:type="dxa"/>
            <w:tcBorders>
              <w:top w:val="single" w:sz="2" w:space="0" w:color="auto"/>
              <w:bottom w:val="nil"/>
            </w:tcBorders>
            <w:shd w:val="clear" w:color="000000" w:fill="FFFFFF"/>
            <w:noWrap/>
            <w:vAlign w:val="center"/>
          </w:tcPr>
          <w:p w14:paraId="3F169BCB" w14:textId="77777777" w:rsidR="007A5092" w:rsidRPr="006A2D8E" w:rsidRDefault="007A5092" w:rsidP="0083094C">
            <w:pPr>
              <w:pStyle w:val="cuatexto"/>
              <w:jc w:val="right"/>
              <w:rPr>
                <w:lang w:val="es-ES" w:eastAsia="es-ES"/>
              </w:rPr>
            </w:pPr>
          </w:p>
        </w:tc>
        <w:tc>
          <w:tcPr>
            <w:tcW w:w="1553" w:type="dxa"/>
            <w:tcBorders>
              <w:top w:val="single" w:sz="2" w:space="0" w:color="auto"/>
              <w:bottom w:val="nil"/>
            </w:tcBorders>
            <w:shd w:val="clear" w:color="auto" w:fill="auto"/>
            <w:noWrap/>
            <w:vAlign w:val="center"/>
          </w:tcPr>
          <w:p w14:paraId="6163829A" w14:textId="77777777" w:rsidR="007A5092" w:rsidRPr="006A2D8E" w:rsidRDefault="007A5092" w:rsidP="007A5092">
            <w:pPr>
              <w:pStyle w:val="cuadroCabe"/>
              <w:jc w:val="right"/>
              <w:rPr>
                <w:lang w:val="es-ES" w:eastAsia="es-ES"/>
              </w:rPr>
            </w:pPr>
          </w:p>
        </w:tc>
        <w:tc>
          <w:tcPr>
            <w:tcW w:w="1553" w:type="dxa"/>
            <w:tcBorders>
              <w:top w:val="single" w:sz="2" w:space="0" w:color="auto"/>
              <w:bottom w:val="nil"/>
            </w:tcBorders>
            <w:shd w:val="clear" w:color="auto" w:fill="auto"/>
            <w:noWrap/>
            <w:vAlign w:val="center"/>
          </w:tcPr>
          <w:p w14:paraId="41962F34" w14:textId="77777777" w:rsidR="007A5092" w:rsidRPr="006A2D8E" w:rsidRDefault="007A5092" w:rsidP="007A5092">
            <w:pPr>
              <w:pStyle w:val="cuadroCabe"/>
              <w:jc w:val="right"/>
              <w:rPr>
                <w:lang w:val="es-ES" w:eastAsia="es-ES"/>
              </w:rPr>
            </w:pPr>
          </w:p>
        </w:tc>
      </w:tr>
      <w:tr w:rsidR="002A11CA" w:rsidRPr="006A2D8E" w14:paraId="7AE4B2D5" w14:textId="77777777" w:rsidTr="001F46E7">
        <w:trPr>
          <w:trHeight w:val="198"/>
        </w:trPr>
        <w:tc>
          <w:tcPr>
            <w:tcW w:w="1940" w:type="dxa"/>
            <w:vMerge w:val="restart"/>
            <w:tcBorders>
              <w:top w:val="nil"/>
              <w:bottom w:val="single" w:sz="2" w:space="0" w:color="auto"/>
            </w:tcBorders>
            <w:shd w:val="clear" w:color="auto" w:fill="auto"/>
            <w:vAlign w:val="center"/>
            <w:hideMark/>
          </w:tcPr>
          <w:p w14:paraId="1C9E82C5" w14:textId="77777777" w:rsidR="002A11CA" w:rsidRPr="006A2D8E" w:rsidRDefault="002A11CA" w:rsidP="0083094C">
            <w:pPr>
              <w:pStyle w:val="cuatexto"/>
              <w:rPr>
                <w:lang w:val="es-ES" w:eastAsia="es-ES"/>
              </w:rPr>
            </w:pPr>
            <w:r w:rsidRPr="006A2D8E">
              <w:rPr>
                <w:lang w:val="es-ES" w:eastAsia="es-ES"/>
              </w:rPr>
              <w:lastRenderedPageBreak/>
              <w:t>Neurocirugía</w:t>
            </w:r>
          </w:p>
        </w:tc>
        <w:tc>
          <w:tcPr>
            <w:tcW w:w="1194" w:type="dxa"/>
            <w:tcBorders>
              <w:top w:val="nil"/>
              <w:bottom w:val="single" w:sz="2" w:space="0" w:color="auto"/>
            </w:tcBorders>
            <w:shd w:val="clear" w:color="auto" w:fill="auto"/>
            <w:noWrap/>
            <w:vAlign w:val="bottom"/>
            <w:hideMark/>
          </w:tcPr>
          <w:p w14:paraId="080B6FE6" w14:textId="77777777" w:rsidR="002A11CA" w:rsidRPr="006A2D8E" w:rsidRDefault="002A11CA" w:rsidP="007A5092">
            <w:pPr>
              <w:pStyle w:val="cuadroCabe"/>
              <w:rPr>
                <w:lang w:val="es-ES" w:eastAsia="es-ES"/>
              </w:rPr>
            </w:pPr>
            <w:r w:rsidRPr="006A2D8E">
              <w:rPr>
                <w:lang w:val="es-ES" w:eastAsia="es-ES"/>
              </w:rPr>
              <w:t>Pamplona</w:t>
            </w:r>
          </w:p>
        </w:tc>
        <w:tc>
          <w:tcPr>
            <w:tcW w:w="1553" w:type="dxa"/>
            <w:tcBorders>
              <w:top w:val="nil"/>
              <w:bottom w:val="single" w:sz="2" w:space="0" w:color="auto"/>
            </w:tcBorders>
            <w:shd w:val="clear" w:color="000000" w:fill="FFFFFF"/>
            <w:noWrap/>
            <w:vAlign w:val="center"/>
            <w:hideMark/>
          </w:tcPr>
          <w:p w14:paraId="39D0841A" w14:textId="77777777" w:rsidR="002A11CA" w:rsidRPr="006A2D8E" w:rsidRDefault="002A11CA" w:rsidP="007A5092">
            <w:pPr>
              <w:pStyle w:val="cuadroCabe"/>
              <w:jc w:val="right"/>
              <w:rPr>
                <w:lang w:val="es-ES" w:eastAsia="es-ES"/>
              </w:rPr>
            </w:pPr>
            <w:r w:rsidRPr="006A2D8E">
              <w:rPr>
                <w:lang w:val="es-ES" w:eastAsia="es-ES"/>
              </w:rPr>
              <w:t>62</w:t>
            </w:r>
          </w:p>
        </w:tc>
        <w:tc>
          <w:tcPr>
            <w:tcW w:w="1553" w:type="dxa"/>
            <w:tcBorders>
              <w:top w:val="nil"/>
              <w:bottom w:val="single" w:sz="2" w:space="0" w:color="auto"/>
            </w:tcBorders>
            <w:shd w:val="clear" w:color="000000" w:fill="FFFFFF"/>
            <w:noWrap/>
            <w:vAlign w:val="center"/>
            <w:hideMark/>
          </w:tcPr>
          <w:p w14:paraId="0F68A01B" w14:textId="77777777" w:rsidR="002A11CA" w:rsidRPr="006A2D8E" w:rsidRDefault="002A11CA" w:rsidP="0083094C">
            <w:pPr>
              <w:pStyle w:val="cuatexto"/>
              <w:jc w:val="right"/>
              <w:rPr>
                <w:lang w:val="es-ES" w:eastAsia="es-ES"/>
              </w:rPr>
            </w:pPr>
            <w:r w:rsidRPr="006A2D8E">
              <w:rPr>
                <w:lang w:val="es-ES" w:eastAsia="es-ES"/>
              </w:rPr>
              <w:t>46</w:t>
            </w:r>
          </w:p>
        </w:tc>
        <w:tc>
          <w:tcPr>
            <w:tcW w:w="1553" w:type="dxa"/>
            <w:tcBorders>
              <w:top w:val="nil"/>
              <w:bottom w:val="single" w:sz="2" w:space="0" w:color="auto"/>
            </w:tcBorders>
            <w:shd w:val="clear" w:color="000000" w:fill="FFFFFF"/>
            <w:noWrap/>
            <w:vAlign w:val="center"/>
            <w:hideMark/>
          </w:tcPr>
          <w:p w14:paraId="3BD2EA4D" w14:textId="77777777" w:rsidR="002A11CA" w:rsidRPr="006A2D8E" w:rsidRDefault="002A11CA" w:rsidP="0083094C">
            <w:pPr>
              <w:pStyle w:val="cuatexto"/>
              <w:jc w:val="right"/>
              <w:rPr>
                <w:lang w:val="es-ES" w:eastAsia="es-ES"/>
              </w:rPr>
            </w:pPr>
            <w:r w:rsidRPr="006A2D8E">
              <w:rPr>
                <w:lang w:val="es-ES" w:eastAsia="es-ES"/>
              </w:rPr>
              <w:t>57</w:t>
            </w:r>
          </w:p>
        </w:tc>
        <w:tc>
          <w:tcPr>
            <w:tcW w:w="1553" w:type="dxa"/>
            <w:tcBorders>
              <w:top w:val="nil"/>
              <w:bottom w:val="single" w:sz="2" w:space="0" w:color="auto"/>
            </w:tcBorders>
            <w:shd w:val="clear" w:color="000000" w:fill="FFFFFF"/>
            <w:noWrap/>
            <w:vAlign w:val="center"/>
            <w:hideMark/>
          </w:tcPr>
          <w:p w14:paraId="2573522F" w14:textId="77777777" w:rsidR="002A11CA" w:rsidRPr="006A2D8E" w:rsidRDefault="002A11CA" w:rsidP="0083094C">
            <w:pPr>
              <w:pStyle w:val="cuatexto"/>
              <w:jc w:val="right"/>
              <w:rPr>
                <w:lang w:val="es-ES" w:eastAsia="es-ES"/>
              </w:rPr>
            </w:pPr>
            <w:r w:rsidRPr="006A2D8E">
              <w:rPr>
                <w:lang w:val="es-ES" w:eastAsia="es-ES"/>
              </w:rPr>
              <w:t>13</w:t>
            </w:r>
          </w:p>
        </w:tc>
        <w:tc>
          <w:tcPr>
            <w:tcW w:w="1553" w:type="dxa"/>
            <w:tcBorders>
              <w:top w:val="nil"/>
              <w:bottom w:val="single" w:sz="2" w:space="0" w:color="auto"/>
            </w:tcBorders>
            <w:shd w:val="clear" w:color="000000" w:fill="FFFFFF"/>
            <w:noWrap/>
            <w:vAlign w:val="center"/>
            <w:hideMark/>
          </w:tcPr>
          <w:p w14:paraId="5424901E" w14:textId="77777777" w:rsidR="002A11CA" w:rsidRPr="006A2D8E" w:rsidRDefault="002A11CA" w:rsidP="0083094C">
            <w:pPr>
              <w:pStyle w:val="cuatexto"/>
              <w:jc w:val="right"/>
              <w:rPr>
                <w:lang w:val="es-ES" w:eastAsia="es-ES"/>
              </w:rPr>
            </w:pPr>
            <w:r w:rsidRPr="006A2D8E">
              <w:rPr>
                <w:lang w:val="es-ES" w:eastAsia="es-ES"/>
              </w:rPr>
              <w:t>25</w:t>
            </w:r>
          </w:p>
        </w:tc>
        <w:tc>
          <w:tcPr>
            <w:tcW w:w="1553" w:type="dxa"/>
            <w:tcBorders>
              <w:top w:val="nil"/>
              <w:bottom w:val="single" w:sz="2" w:space="0" w:color="auto"/>
            </w:tcBorders>
            <w:shd w:val="clear" w:color="auto" w:fill="auto"/>
            <w:noWrap/>
            <w:vAlign w:val="center"/>
            <w:hideMark/>
          </w:tcPr>
          <w:p w14:paraId="19B9ADD6" w14:textId="77777777" w:rsidR="002A11CA" w:rsidRPr="006A2D8E" w:rsidRDefault="002A11CA" w:rsidP="007A5092">
            <w:pPr>
              <w:pStyle w:val="cuadroCabe"/>
              <w:jc w:val="right"/>
              <w:rPr>
                <w:lang w:val="es-ES" w:eastAsia="es-ES"/>
              </w:rPr>
            </w:pPr>
            <w:r w:rsidRPr="006A2D8E">
              <w:rPr>
                <w:lang w:val="es-ES" w:eastAsia="es-ES"/>
              </w:rPr>
              <w:t>-60</w:t>
            </w:r>
          </w:p>
        </w:tc>
        <w:tc>
          <w:tcPr>
            <w:tcW w:w="1553" w:type="dxa"/>
            <w:tcBorders>
              <w:top w:val="nil"/>
              <w:bottom w:val="single" w:sz="2" w:space="0" w:color="auto"/>
            </w:tcBorders>
            <w:shd w:val="clear" w:color="auto" w:fill="auto"/>
            <w:noWrap/>
            <w:vAlign w:val="center"/>
            <w:hideMark/>
          </w:tcPr>
          <w:p w14:paraId="034EA38B" w14:textId="77777777" w:rsidR="002A11CA" w:rsidRPr="006A2D8E" w:rsidRDefault="002A11CA" w:rsidP="007A5092">
            <w:pPr>
              <w:pStyle w:val="cuadroCabe"/>
              <w:jc w:val="right"/>
              <w:rPr>
                <w:lang w:val="es-ES" w:eastAsia="es-ES"/>
              </w:rPr>
            </w:pPr>
            <w:r w:rsidRPr="006A2D8E">
              <w:rPr>
                <w:lang w:val="es-ES" w:eastAsia="es-ES"/>
              </w:rPr>
              <w:t>92</w:t>
            </w:r>
          </w:p>
        </w:tc>
      </w:tr>
      <w:tr w:rsidR="002A11CA" w:rsidRPr="006A2D8E" w14:paraId="1246236D" w14:textId="77777777" w:rsidTr="001F46E7">
        <w:trPr>
          <w:trHeight w:val="198"/>
        </w:trPr>
        <w:tc>
          <w:tcPr>
            <w:tcW w:w="1940" w:type="dxa"/>
            <w:vMerge/>
            <w:tcBorders>
              <w:top w:val="single" w:sz="2" w:space="0" w:color="auto"/>
              <w:bottom w:val="single" w:sz="2" w:space="0" w:color="auto"/>
            </w:tcBorders>
            <w:vAlign w:val="center"/>
            <w:hideMark/>
          </w:tcPr>
          <w:p w14:paraId="32AD7D15" w14:textId="77777777" w:rsidR="002A11CA" w:rsidRPr="006A2D8E" w:rsidRDefault="002A11CA" w:rsidP="0083094C">
            <w:pPr>
              <w:pStyle w:val="cuatexto"/>
              <w:rPr>
                <w:lang w:val="es-ES" w:eastAsia="es-ES"/>
              </w:rPr>
            </w:pPr>
          </w:p>
        </w:tc>
        <w:tc>
          <w:tcPr>
            <w:tcW w:w="1194" w:type="dxa"/>
            <w:tcBorders>
              <w:top w:val="single" w:sz="2" w:space="0" w:color="auto"/>
              <w:bottom w:val="single" w:sz="2" w:space="0" w:color="auto"/>
            </w:tcBorders>
            <w:shd w:val="clear" w:color="auto" w:fill="auto"/>
            <w:noWrap/>
            <w:vAlign w:val="bottom"/>
            <w:hideMark/>
          </w:tcPr>
          <w:p w14:paraId="44A4682B" w14:textId="77777777" w:rsidR="002A11CA" w:rsidRPr="006A2D8E" w:rsidRDefault="002A11CA" w:rsidP="007A5092">
            <w:pPr>
              <w:pStyle w:val="cuadroCabe"/>
              <w:rPr>
                <w:lang w:val="es-ES" w:eastAsia="es-ES"/>
              </w:rPr>
            </w:pPr>
            <w:r w:rsidRPr="006A2D8E">
              <w:rPr>
                <w:lang w:val="es-ES" w:eastAsia="es-ES"/>
              </w:rPr>
              <w:t>Tudela</w:t>
            </w:r>
          </w:p>
        </w:tc>
        <w:tc>
          <w:tcPr>
            <w:tcW w:w="1553" w:type="dxa"/>
            <w:tcBorders>
              <w:top w:val="single" w:sz="2" w:space="0" w:color="auto"/>
              <w:bottom w:val="single" w:sz="2" w:space="0" w:color="auto"/>
            </w:tcBorders>
            <w:shd w:val="clear" w:color="000000" w:fill="FFFFFF"/>
            <w:noWrap/>
            <w:vAlign w:val="center"/>
            <w:hideMark/>
          </w:tcPr>
          <w:p w14:paraId="723D15C8" w14:textId="77777777" w:rsidR="002A11CA" w:rsidRPr="006A2D8E" w:rsidRDefault="002A11CA" w:rsidP="007A5092">
            <w:pPr>
              <w:pStyle w:val="cuadroCabe"/>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000000" w:fill="FFFFFF"/>
            <w:noWrap/>
            <w:vAlign w:val="center"/>
            <w:hideMark/>
          </w:tcPr>
          <w:p w14:paraId="2C798388" w14:textId="77777777" w:rsidR="002A11CA" w:rsidRPr="006A2D8E" w:rsidRDefault="002A11CA" w:rsidP="0083094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000000" w:fill="FFFFFF"/>
            <w:noWrap/>
            <w:vAlign w:val="center"/>
            <w:hideMark/>
          </w:tcPr>
          <w:p w14:paraId="4CB7C535" w14:textId="77777777" w:rsidR="002A11CA" w:rsidRPr="006A2D8E" w:rsidRDefault="002A11CA" w:rsidP="0083094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000000" w:fill="FFFFFF"/>
            <w:noWrap/>
            <w:vAlign w:val="center"/>
            <w:hideMark/>
          </w:tcPr>
          <w:p w14:paraId="41156310" w14:textId="77777777" w:rsidR="002A11CA" w:rsidRPr="006A2D8E" w:rsidRDefault="002A11CA" w:rsidP="0083094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000000" w:fill="FFFFFF"/>
            <w:noWrap/>
            <w:vAlign w:val="center"/>
            <w:hideMark/>
          </w:tcPr>
          <w:p w14:paraId="6C862A5C" w14:textId="77777777" w:rsidR="002A11CA" w:rsidRPr="006A2D8E" w:rsidRDefault="002A11CA" w:rsidP="0083094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72140B8C" w14:textId="77777777" w:rsidR="002A11CA" w:rsidRPr="006A2D8E" w:rsidRDefault="002A11CA" w:rsidP="007A5092">
            <w:pPr>
              <w:pStyle w:val="cuadroCabe"/>
              <w:jc w:val="right"/>
              <w:rPr>
                <w:lang w:val="es-ES" w:eastAsia="es-ES"/>
              </w:rPr>
            </w:pPr>
            <w:r>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060BEB14" w14:textId="77777777" w:rsidR="002A11CA" w:rsidRPr="006A2D8E" w:rsidRDefault="002A11CA" w:rsidP="007A5092">
            <w:pPr>
              <w:pStyle w:val="cuadroCabe"/>
              <w:jc w:val="right"/>
              <w:rPr>
                <w:lang w:val="es-ES" w:eastAsia="es-ES"/>
              </w:rPr>
            </w:pPr>
            <w:r>
              <w:rPr>
                <w:lang w:val="es-ES" w:eastAsia="es-ES"/>
              </w:rPr>
              <w:t>-</w:t>
            </w:r>
          </w:p>
        </w:tc>
      </w:tr>
      <w:tr w:rsidR="002A11CA" w:rsidRPr="006A2D8E" w14:paraId="40C7FA6F" w14:textId="77777777" w:rsidTr="001F46E7">
        <w:trPr>
          <w:trHeight w:val="198"/>
        </w:trPr>
        <w:tc>
          <w:tcPr>
            <w:tcW w:w="1940" w:type="dxa"/>
            <w:vMerge/>
            <w:tcBorders>
              <w:top w:val="single" w:sz="2" w:space="0" w:color="auto"/>
              <w:bottom w:val="single" w:sz="2" w:space="0" w:color="auto"/>
            </w:tcBorders>
            <w:vAlign w:val="center"/>
            <w:hideMark/>
          </w:tcPr>
          <w:p w14:paraId="27C9D92D" w14:textId="77777777" w:rsidR="002A11CA" w:rsidRPr="006A2D8E" w:rsidRDefault="002A11CA" w:rsidP="0083094C">
            <w:pPr>
              <w:pStyle w:val="cuatexto"/>
              <w:rPr>
                <w:lang w:val="es-ES" w:eastAsia="es-ES"/>
              </w:rPr>
            </w:pPr>
          </w:p>
        </w:tc>
        <w:tc>
          <w:tcPr>
            <w:tcW w:w="1194" w:type="dxa"/>
            <w:tcBorders>
              <w:top w:val="single" w:sz="2" w:space="0" w:color="auto"/>
              <w:bottom w:val="single" w:sz="2" w:space="0" w:color="auto"/>
            </w:tcBorders>
            <w:shd w:val="clear" w:color="auto" w:fill="auto"/>
            <w:noWrap/>
            <w:vAlign w:val="bottom"/>
            <w:hideMark/>
          </w:tcPr>
          <w:p w14:paraId="059D5F41" w14:textId="77777777" w:rsidR="002A11CA" w:rsidRPr="006A2D8E" w:rsidRDefault="002A11CA" w:rsidP="007A5092">
            <w:pPr>
              <w:pStyle w:val="cuadroCabe"/>
              <w:rPr>
                <w:lang w:val="es-ES" w:eastAsia="es-ES"/>
              </w:rPr>
            </w:pPr>
            <w:r w:rsidRPr="006A2D8E">
              <w:rPr>
                <w:lang w:val="es-ES" w:eastAsia="es-ES"/>
              </w:rPr>
              <w:t>Estella</w:t>
            </w:r>
          </w:p>
        </w:tc>
        <w:tc>
          <w:tcPr>
            <w:tcW w:w="1553" w:type="dxa"/>
            <w:tcBorders>
              <w:top w:val="single" w:sz="2" w:space="0" w:color="auto"/>
              <w:bottom w:val="single" w:sz="2" w:space="0" w:color="auto"/>
            </w:tcBorders>
            <w:shd w:val="clear" w:color="000000" w:fill="FFFFFF"/>
            <w:noWrap/>
            <w:vAlign w:val="center"/>
            <w:hideMark/>
          </w:tcPr>
          <w:p w14:paraId="015BF42B" w14:textId="77777777" w:rsidR="002A11CA" w:rsidRPr="006A2D8E" w:rsidRDefault="002A11CA" w:rsidP="007A5092">
            <w:pPr>
              <w:pStyle w:val="cuadroCabe"/>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000000" w:fill="FFFFFF"/>
            <w:noWrap/>
            <w:vAlign w:val="center"/>
            <w:hideMark/>
          </w:tcPr>
          <w:p w14:paraId="3FB2C7E6" w14:textId="77777777" w:rsidR="002A11CA" w:rsidRPr="006A2D8E" w:rsidRDefault="002A11CA" w:rsidP="0083094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000000" w:fill="FFFFFF"/>
            <w:noWrap/>
            <w:vAlign w:val="center"/>
            <w:hideMark/>
          </w:tcPr>
          <w:p w14:paraId="48AB97D3" w14:textId="77777777" w:rsidR="002A11CA" w:rsidRPr="006A2D8E" w:rsidRDefault="002A11CA" w:rsidP="0083094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000000" w:fill="FFFFFF"/>
            <w:noWrap/>
            <w:vAlign w:val="center"/>
            <w:hideMark/>
          </w:tcPr>
          <w:p w14:paraId="79EC53B7" w14:textId="77777777" w:rsidR="002A11CA" w:rsidRPr="006A2D8E" w:rsidRDefault="002A11CA" w:rsidP="0083094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000000" w:fill="FFFFFF"/>
            <w:noWrap/>
            <w:vAlign w:val="center"/>
            <w:hideMark/>
          </w:tcPr>
          <w:p w14:paraId="7A547A0E" w14:textId="77777777" w:rsidR="002A11CA" w:rsidRPr="006A2D8E" w:rsidRDefault="002A11CA" w:rsidP="0083094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15DB5E8E" w14:textId="77777777" w:rsidR="002A11CA" w:rsidRPr="006A2D8E" w:rsidRDefault="002A11CA" w:rsidP="007A5092">
            <w:pPr>
              <w:pStyle w:val="cuadroCabe"/>
              <w:jc w:val="right"/>
              <w:rPr>
                <w:lang w:val="es-ES" w:eastAsia="es-ES"/>
              </w:rPr>
            </w:pPr>
            <w:r>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1BC71D9E" w14:textId="77777777" w:rsidR="002A11CA" w:rsidRPr="006A2D8E" w:rsidRDefault="002A11CA" w:rsidP="007A5092">
            <w:pPr>
              <w:pStyle w:val="cuadroCabe"/>
              <w:jc w:val="right"/>
              <w:rPr>
                <w:lang w:val="es-ES" w:eastAsia="es-ES"/>
              </w:rPr>
            </w:pPr>
            <w:r>
              <w:rPr>
                <w:lang w:val="es-ES" w:eastAsia="es-ES"/>
              </w:rPr>
              <w:t>-</w:t>
            </w:r>
          </w:p>
        </w:tc>
      </w:tr>
      <w:tr w:rsidR="002A11CA" w:rsidRPr="006A2D8E" w14:paraId="0C940E38"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52DF4B77" w14:textId="77777777" w:rsidR="002A11CA" w:rsidRPr="006A2D8E" w:rsidRDefault="002A11CA" w:rsidP="0083094C">
            <w:pPr>
              <w:pStyle w:val="cuatexto"/>
              <w:rPr>
                <w:lang w:val="es-ES" w:eastAsia="es-ES"/>
              </w:rPr>
            </w:pPr>
            <w:r w:rsidRPr="006A2D8E">
              <w:rPr>
                <w:lang w:val="es-ES" w:eastAsia="es-ES"/>
              </w:rPr>
              <w:t>Neurología</w:t>
            </w:r>
          </w:p>
        </w:tc>
        <w:tc>
          <w:tcPr>
            <w:tcW w:w="1194" w:type="dxa"/>
            <w:tcBorders>
              <w:top w:val="single" w:sz="2" w:space="0" w:color="auto"/>
              <w:bottom w:val="single" w:sz="2" w:space="0" w:color="auto"/>
            </w:tcBorders>
            <w:shd w:val="clear" w:color="auto" w:fill="auto"/>
            <w:noWrap/>
            <w:vAlign w:val="bottom"/>
            <w:hideMark/>
          </w:tcPr>
          <w:p w14:paraId="5B5EF796" w14:textId="77777777" w:rsidR="002A11CA" w:rsidRPr="006A2D8E" w:rsidRDefault="002A11CA" w:rsidP="007A5092">
            <w:pPr>
              <w:pStyle w:val="cuadroCabe"/>
              <w:rPr>
                <w:lang w:val="es-ES" w:eastAsia="es-ES"/>
              </w:rPr>
            </w:pPr>
            <w:r w:rsidRPr="006A2D8E">
              <w:rPr>
                <w:lang w:val="es-ES" w:eastAsia="es-ES"/>
              </w:rPr>
              <w:t>Pamplona</w:t>
            </w:r>
          </w:p>
        </w:tc>
        <w:tc>
          <w:tcPr>
            <w:tcW w:w="1553" w:type="dxa"/>
            <w:tcBorders>
              <w:top w:val="single" w:sz="2" w:space="0" w:color="auto"/>
              <w:bottom w:val="single" w:sz="2" w:space="0" w:color="auto"/>
            </w:tcBorders>
            <w:shd w:val="clear" w:color="000000" w:fill="FFFFFF"/>
            <w:noWrap/>
            <w:vAlign w:val="center"/>
            <w:hideMark/>
          </w:tcPr>
          <w:p w14:paraId="654D09C9" w14:textId="77777777" w:rsidR="002A11CA" w:rsidRPr="006A2D8E" w:rsidRDefault="002A11CA" w:rsidP="007A5092">
            <w:pPr>
              <w:pStyle w:val="cuadroCabe"/>
              <w:jc w:val="right"/>
              <w:rPr>
                <w:lang w:val="es-ES" w:eastAsia="es-ES"/>
              </w:rPr>
            </w:pPr>
            <w:r w:rsidRPr="006A2D8E">
              <w:rPr>
                <w:lang w:val="es-ES" w:eastAsia="es-ES"/>
              </w:rPr>
              <w:t>49</w:t>
            </w:r>
          </w:p>
        </w:tc>
        <w:tc>
          <w:tcPr>
            <w:tcW w:w="1553" w:type="dxa"/>
            <w:tcBorders>
              <w:top w:val="single" w:sz="2" w:space="0" w:color="auto"/>
              <w:bottom w:val="single" w:sz="2" w:space="0" w:color="auto"/>
            </w:tcBorders>
            <w:shd w:val="clear" w:color="000000" w:fill="FFFFFF"/>
            <w:noWrap/>
            <w:vAlign w:val="center"/>
            <w:hideMark/>
          </w:tcPr>
          <w:p w14:paraId="577D4B1F" w14:textId="77777777" w:rsidR="002A11CA" w:rsidRPr="006A2D8E" w:rsidRDefault="002A11CA" w:rsidP="0083094C">
            <w:pPr>
              <w:pStyle w:val="cuatexto"/>
              <w:jc w:val="right"/>
              <w:rPr>
                <w:lang w:val="es-ES" w:eastAsia="es-ES"/>
              </w:rPr>
            </w:pPr>
            <w:r w:rsidRPr="006A2D8E">
              <w:rPr>
                <w:lang w:val="es-ES" w:eastAsia="es-ES"/>
              </w:rPr>
              <w:t>48</w:t>
            </w:r>
          </w:p>
        </w:tc>
        <w:tc>
          <w:tcPr>
            <w:tcW w:w="1553" w:type="dxa"/>
            <w:tcBorders>
              <w:top w:val="single" w:sz="2" w:space="0" w:color="auto"/>
              <w:bottom w:val="single" w:sz="2" w:space="0" w:color="auto"/>
            </w:tcBorders>
            <w:shd w:val="clear" w:color="000000" w:fill="FFFFFF"/>
            <w:noWrap/>
            <w:vAlign w:val="center"/>
            <w:hideMark/>
          </w:tcPr>
          <w:p w14:paraId="7CB7BBB3" w14:textId="77777777" w:rsidR="002A11CA" w:rsidRPr="006A2D8E" w:rsidRDefault="002A11CA" w:rsidP="0083094C">
            <w:pPr>
              <w:pStyle w:val="cuatexto"/>
              <w:jc w:val="right"/>
              <w:rPr>
                <w:lang w:val="es-ES" w:eastAsia="es-ES"/>
              </w:rPr>
            </w:pPr>
            <w:r w:rsidRPr="006A2D8E">
              <w:rPr>
                <w:lang w:val="es-ES" w:eastAsia="es-ES"/>
              </w:rPr>
              <w:t>78</w:t>
            </w:r>
          </w:p>
        </w:tc>
        <w:tc>
          <w:tcPr>
            <w:tcW w:w="1553" w:type="dxa"/>
            <w:tcBorders>
              <w:top w:val="single" w:sz="2" w:space="0" w:color="auto"/>
              <w:bottom w:val="single" w:sz="2" w:space="0" w:color="auto"/>
            </w:tcBorders>
            <w:shd w:val="clear" w:color="000000" w:fill="FFFFFF"/>
            <w:noWrap/>
            <w:vAlign w:val="center"/>
            <w:hideMark/>
          </w:tcPr>
          <w:p w14:paraId="2FA8C142" w14:textId="77777777" w:rsidR="002A11CA" w:rsidRPr="006A2D8E" w:rsidRDefault="002A11CA" w:rsidP="0083094C">
            <w:pPr>
              <w:pStyle w:val="cuatexto"/>
              <w:jc w:val="right"/>
              <w:rPr>
                <w:lang w:val="es-ES" w:eastAsia="es-ES"/>
              </w:rPr>
            </w:pPr>
            <w:r w:rsidRPr="006A2D8E">
              <w:rPr>
                <w:lang w:val="es-ES" w:eastAsia="es-ES"/>
              </w:rPr>
              <w:t>63</w:t>
            </w:r>
          </w:p>
        </w:tc>
        <w:tc>
          <w:tcPr>
            <w:tcW w:w="1553" w:type="dxa"/>
            <w:tcBorders>
              <w:top w:val="single" w:sz="2" w:space="0" w:color="auto"/>
              <w:bottom w:val="single" w:sz="2" w:space="0" w:color="auto"/>
            </w:tcBorders>
            <w:shd w:val="clear" w:color="000000" w:fill="FFFFFF"/>
            <w:noWrap/>
            <w:vAlign w:val="center"/>
            <w:hideMark/>
          </w:tcPr>
          <w:p w14:paraId="780AC4EF" w14:textId="77777777" w:rsidR="002A11CA" w:rsidRPr="006A2D8E" w:rsidRDefault="002A11CA" w:rsidP="0083094C">
            <w:pPr>
              <w:pStyle w:val="cuatexto"/>
              <w:jc w:val="right"/>
              <w:rPr>
                <w:lang w:val="es-ES" w:eastAsia="es-ES"/>
              </w:rPr>
            </w:pPr>
            <w:r w:rsidRPr="006A2D8E">
              <w:rPr>
                <w:lang w:val="es-ES" w:eastAsia="es-ES"/>
              </w:rPr>
              <w:t>36</w:t>
            </w:r>
          </w:p>
        </w:tc>
        <w:tc>
          <w:tcPr>
            <w:tcW w:w="1553" w:type="dxa"/>
            <w:tcBorders>
              <w:top w:val="single" w:sz="2" w:space="0" w:color="auto"/>
              <w:bottom w:val="single" w:sz="2" w:space="0" w:color="auto"/>
            </w:tcBorders>
            <w:shd w:val="clear" w:color="auto" w:fill="auto"/>
            <w:noWrap/>
            <w:vAlign w:val="center"/>
            <w:hideMark/>
          </w:tcPr>
          <w:p w14:paraId="5031FB5C" w14:textId="77777777" w:rsidR="002A11CA" w:rsidRPr="006A2D8E" w:rsidRDefault="002A11CA" w:rsidP="007A5092">
            <w:pPr>
              <w:pStyle w:val="cuadroCabe"/>
              <w:jc w:val="right"/>
              <w:rPr>
                <w:lang w:val="es-ES" w:eastAsia="es-ES"/>
              </w:rPr>
            </w:pPr>
            <w:r w:rsidRPr="006A2D8E">
              <w:rPr>
                <w:lang w:val="es-ES" w:eastAsia="es-ES"/>
              </w:rPr>
              <w:t>-27</w:t>
            </w:r>
          </w:p>
        </w:tc>
        <w:tc>
          <w:tcPr>
            <w:tcW w:w="1553" w:type="dxa"/>
            <w:tcBorders>
              <w:top w:val="single" w:sz="2" w:space="0" w:color="auto"/>
              <w:bottom w:val="single" w:sz="2" w:space="0" w:color="auto"/>
            </w:tcBorders>
            <w:shd w:val="clear" w:color="auto" w:fill="auto"/>
            <w:noWrap/>
            <w:vAlign w:val="center"/>
            <w:hideMark/>
          </w:tcPr>
          <w:p w14:paraId="2884E00D" w14:textId="77777777" w:rsidR="002A11CA" w:rsidRPr="006A2D8E" w:rsidRDefault="002A11CA" w:rsidP="007A5092">
            <w:pPr>
              <w:pStyle w:val="cuadroCabe"/>
              <w:jc w:val="right"/>
              <w:rPr>
                <w:lang w:val="es-ES" w:eastAsia="es-ES"/>
              </w:rPr>
            </w:pPr>
            <w:r w:rsidRPr="006A2D8E">
              <w:rPr>
                <w:lang w:val="es-ES" w:eastAsia="es-ES"/>
              </w:rPr>
              <w:t>-43</w:t>
            </w:r>
          </w:p>
        </w:tc>
      </w:tr>
      <w:tr w:rsidR="002A11CA" w:rsidRPr="006A2D8E" w14:paraId="7B40DC4D" w14:textId="77777777" w:rsidTr="001F46E7">
        <w:trPr>
          <w:trHeight w:val="198"/>
        </w:trPr>
        <w:tc>
          <w:tcPr>
            <w:tcW w:w="1940" w:type="dxa"/>
            <w:vMerge/>
            <w:tcBorders>
              <w:top w:val="single" w:sz="2" w:space="0" w:color="auto"/>
              <w:bottom w:val="single" w:sz="2" w:space="0" w:color="auto"/>
            </w:tcBorders>
            <w:vAlign w:val="center"/>
            <w:hideMark/>
          </w:tcPr>
          <w:p w14:paraId="26F2365D" w14:textId="77777777" w:rsidR="002A11CA" w:rsidRPr="006A2D8E" w:rsidRDefault="002A11CA" w:rsidP="0083094C">
            <w:pPr>
              <w:pStyle w:val="cuatexto"/>
              <w:rPr>
                <w:lang w:val="es-ES" w:eastAsia="es-ES"/>
              </w:rPr>
            </w:pPr>
          </w:p>
        </w:tc>
        <w:tc>
          <w:tcPr>
            <w:tcW w:w="1194" w:type="dxa"/>
            <w:tcBorders>
              <w:top w:val="single" w:sz="2" w:space="0" w:color="auto"/>
              <w:bottom w:val="single" w:sz="2" w:space="0" w:color="auto"/>
            </w:tcBorders>
            <w:shd w:val="clear" w:color="auto" w:fill="auto"/>
            <w:noWrap/>
            <w:vAlign w:val="bottom"/>
            <w:hideMark/>
          </w:tcPr>
          <w:p w14:paraId="351C5438" w14:textId="77777777" w:rsidR="002A11CA" w:rsidRPr="006A2D8E" w:rsidRDefault="002A11CA" w:rsidP="007A5092">
            <w:pPr>
              <w:pStyle w:val="cuadroCabe"/>
              <w:rPr>
                <w:lang w:val="es-ES" w:eastAsia="es-ES"/>
              </w:rPr>
            </w:pPr>
            <w:r w:rsidRPr="006A2D8E">
              <w:rPr>
                <w:lang w:val="es-ES" w:eastAsia="es-ES"/>
              </w:rPr>
              <w:t>Tudela</w:t>
            </w:r>
          </w:p>
        </w:tc>
        <w:tc>
          <w:tcPr>
            <w:tcW w:w="1553" w:type="dxa"/>
            <w:tcBorders>
              <w:top w:val="single" w:sz="2" w:space="0" w:color="auto"/>
              <w:bottom w:val="single" w:sz="2" w:space="0" w:color="auto"/>
            </w:tcBorders>
            <w:shd w:val="clear" w:color="000000" w:fill="FFFFFF"/>
            <w:noWrap/>
            <w:vAlign w:val="center"/>
            <w:hideMark/>
          </w:tcPr>
          <w:p w14:paraId="1AD7B84B" w14:textId="77777777" w:rsidR="002A11CA" w:rsidRPr="006A2D8E" w:rsidRDefault="002A11CA" w:rsidP="007A5092">
            <w:pPr>
              <w:pStyle w:val="cuadroCabe"/>
              <w:jc w:val="right"/>
              <w:rPr>
                <w:lang w:val="es-ES" w:eastAsia="es-ES"/>
              </w:rPr>
            </w:pPr>
            <w:r w:rsidRPr="006A2D8E">
              <w:rPr>
                <w:lang w:val="es-ES" w:eastAsia="es-ES"/>
              </w:rPr>
              <w:t>19</w:t>
            </w:r>
          </w:p>
        </w:tc>
        <w:tc>
          <w:tcPr>
            <w:tcW w:w="1553" w:type="dxa"/>
            <w:tcBorders>
              <w:top w:val="single" w:sz="2" w:space="0" w:color="auto"/>
              <w:bottom w:val="single" w:sz="2" w:space="0" w:color="auto"/>
            </w:tcBorders>
            <w:shd w:val="clear" w:color="000000" w:fill="FFFFFF"/>
            <w:noWrap/>
            <w:vAlign w:val="center"/>
            <w:hideMark/>
          </w:tcPr>
          <w:p w14:paraId="60C5E7D1" w14:textId="77777777" w:rsidR="002A11CA" w:rsidRPr="006A2D8E" w:rsidRDefault="002A11CA" w:rsidP="0083094C">
            <w:pPr>
              <w:pStyle w:val="cuatexto"/>
              <w:jc w:val="right"/>
              <w:rPr>
                <w:lang w:val="es-ES" w:eastAsia="es-ES"/>
              </w:rPr>
            </w:pPr>
            <w:r w:rsidRPr="006A2D8E">
              <w:rPr>
                <w:lang w:val="es-ES" w:eastAsia="es-ES"/>
              </w:rPr>
              <w:t>11</w:t>
            </w:r>
          </w:p>
        </w:tc>
        <w:tc>
          <w:tcPr>
            <w:tcW w:w="1553" w:type="dxa"/>
            <w:tcBorders>
              <w:top w:val="single" w:sz="2" w:space="0" w:color="auto"/>
              <w:bottom w:val="single" w:sz="2" w:space="0" w:color="auto"/>
            </w:tcBorders>
            <w:shd w:val="clear" w:color="000000" w:fill="FFFFFF"/>
            <w:noWrap/>
            <w:vAlign w:val="center"/>
            <w:hideMark/>
          </w:tcPr>
          <w:p w14:paraId="235B1D36" w14:textId="77777777" w:rsidR="002A11CA" w:rsidRPr="006A2D8E" w:rsidRDefault="002A11CA" w:rsidP="0083094C">
            <w:pPr>
              <w:pStyle w:val="cuatexto"/>
              <w:jc w:val="right"/>
              <w:rPr>
                <w:lang w:val="es-ES" w:eastAsia="es-ES"/>
              </w:rPr>
            </w:pPr>
            <w:r w:rsidRPr="006A2D8E">
              <w:rPr>
                <w:lang w:val="es-ES" w:eastAsia="es-ES"/>
              </w:rPr>
              <w:t>25</w:t>
            </w:r>
          </w:p>
        </w:tc>
        <w:tc>
          <w:tcPr>
            <w:tcW w:w="1553" w:type="dxa"/>
            <w:tcBorders>
              <w:top w:val="single" w:sz="2" w:space="0" w:color="auto"/>
              <w:bottom w:val="single" w:sz="2" w:space="0" w:color="auto"/>
            </w:tcBorders>
            <w:shd w:val="clear" w:color="000000" w:fill="FFFFFF"/>
            <w:noWrap/>
            <w:vAlign w:val="center"/>
            <w:hideMark/>
          </w:tcPr>
          <w:p w14:paraId="797C63C0" w14:textId="77777777" w:rsidR="002A11CA" w:rsidRPr="006A2D8E" w:rsidRDefault="002A11CA" w:rsidP="0083094C">
            <w:pPr>
              <w:pStyle w:val="cuatexto"/>
              <w:jc w:val="right"/>
              <w:rPr>
                <w:lang w:val="es-ES" w:eastAsia="es-ES"/>
              </w:rPr>
            </w:pPr>
            <w:r w:rsidRPr="006A2D8E">
              <w:rPr>
                <w:lang w:val="es-ES" w:eastAsia="es-ES"/>
              </w:rPr>
              <w:t>22</w:t>
            </w:r>
          </w:p>
        </w:tc>
        <w:tc>
          <w:tcPr>
            <w:tcW w:w="1553" w:type="dxa"/>
            <w:tcBorders>
              <w:top w:val="single" w:sz="2" w:space="0" w:color="auto"/>
              <w:bottom w:val="single" w:sz="2" w:space="0" w:color="auto"/>
            </w:tcBorders>
            <w:shd w:val="clear" w:color="000000" w:fill="FFFFFF"/>
            <w:noWrap/>
            <w:vAlign w:val="center"/>
            <w:hideMark/>
          </w:tcPr>
          <w:p w14:paraId="340BB35D" w14:textId="77777777" w:rsidR="002A11CA" w:rsidRPr="006A2D8E" w:rsidRDefault="002A11CA" w:rsidP="0083094C">
            <w:pPr>
              <w:pStyle w:val="cuatexto"/>
              <w:jc w:val="right"/>
              <w:rPr>
                <w:lang w:val="es-ES" w:eastAsia="es-ES"/>
              </w:rPr>
            </w:pPr>
            <w:r w:rsidRPr="006A2D8E">
              <w:rPr>
                <w:lang w:val="es-ES" w:eastAsia="es-ES"/>
              </w:rPr>
              <w:t>36</w:t>
            </w:r>
          </w:p>
        </w:tc>
        <w:tc>
          <w:tcPr>
            <w:tcW w:w="1553" w:type="dxa"/>
            <w:tcBorders>
              <w:top w:val="single" w:sz="2" w:space="0" w:color="auto"/>
              <w:bottom w:val="single" w:sz="2" w:space="0" w:color="auto"/>
            </w:tcBorders>
            <w:shd w:val="clear" w:color="auto" w:fill="auto"/>
            <w:noWrap/>
            <w:vAlign w:val="center"/>
            <w:hideMark/>
          </w:tcPr>
          <w:p w14:paraId="3FECBEF1" w14:textId="77777777" w:rsidR="002A11CA" w:rsidRPr="006A2D8E" w:rsidRDefault="002A11CA" w:rsidP="007A5092">
            <w:pPr>
              <w:pStyle w:val="cuadroCabe"/>
              <w:jc w:val="right"/>
              <w:rPr>
                <w:lang w:val="es-ES" w:eastAsia="es-ES"/>
              </w:rPr>
            </w:pPr>
            <w:r w:rsidRPr="006A2D8E">
              <w:rPr>
                <w:lang w:val="es-ES" w:eastAsia="es-ES"/>
              </w:rPr>
              <w:t>89</w:t>
            </w:r>
          </w:p>
        </w:tc>
        <w:tc>
          <w:tcPr>
            <w:tcW w:w="1553" w:type="dxa"/>
            <w:tcBorders>
              <w:top w:val="single" w:sz="2" w:space="0" w:color="auto"/>
              <w:bottom w:val="single" w:sz="2" w:space="0" w:color="auto"/>
            </w:tcBorders>
            <w:shd w:val="clear" w:color="auto" w:fill="auto"/>
            <w:noWrap/>
            <w:vAlign w:val="center"/>
            <w:hideMark/>
          </w:tcPr>
          <w:p w14:paraId="7865FA51" w14:textId="77777777" w:rsidR="002A11CA" w:rsidRPr="006A2D8E" w:rsidRDefault="002A11CA" w:rsidP="007A5092">
            <w:pPr>
              <w:pStyle w:val="cuadroCabe"/>
              <w:jc w:val="right"/>
              <w:rPr>
                <w:lang w:val="es-ES" w:eastAsia="es-ES"/>
              </w:rPr>
            </w:pPr>
            <w:r w:rsidRPr="006A2D8E">
              <w:rPr>
                <w:lang w:val="es-ES" w:eastAsia="es-ES"/>
              </w:rPr>
              <w:t>64</w:t>
            </w:r>
          </w:p>
        </w:tc>
      </w:tr>
      <w:tr w:rsidR="002A11CA" w:rsidRPr="006A2D8E" w14:paraId="049DE462" w14:textId="77777777" w:rsidTr="001F46E7">
        <w:trPr>
          <w:trHeight w:val="198"/>
        </w:trPr>
        <w:tc>
          <w:tcPr>
            <w:tcW w:w="1940" w:type="dxa"/>
            <w:vMerge/>
            <w:tcBorders>
              <w:top w:val="single" w:sz="2" w:space="0" w:color="auto"/>
              <w:bottom w:val="single" w:sz="2" w:space="0" w:color="auto"/>
            </w:tcBorders>
            <w:vAlign w:val="center"/>
            <w:hideMark/>
          </w:tcPr>
          <w:p w14:paraId="02505EF4" w14:textId="77777777" w:rsidR="002A11CA" w:rsidRPr="006A2D8E" w:rsidRDefault="002A11CA" w:rsidP="0083094C">
            <w:pPr>
              <w:pStyle w:val="cuatexto"/>
              <w:rPr>
                <w:lang w:val="es-ES" w:eastAsia="es-ES"/>
              </w:rPr>
            </w:pPr>
          </w:p>
        </w:tc>
        <w:tc>
          <w:tcPr>
            <w:tcW w:w="1194" w:type="dxa"/>
            <w:tcBorders>
              <w:top w:val="single" w:sz="2" w:space="0" w:color="auto"/>
              <w:bottom w:val="single" w:sz="2" w:space="0" w:color="auto"/>
            </w:tcBorders>
            <w:shd w:val="clear" w:color="auto" w:fill="auto"/>
            <w:noWrap/>
            <w:vAlign w:val="bottom"/>
            <w:hideMark/>
          </w:tcPr>
          <w:p w14:paraId="6057562F" w14:textId="77777777" w:rsidR="002A11CA" w:rsidRPr="006A2D8E" w:rsidRDefault="002A11CA" w:rsidP="007A5092">
            <w:pPr>
              <w:pStyle w:val="cuadroCabe"/>
              <w:rPr>
                <w:lang w:val="es-ES" w:eastAsia="es-ES"/>
              </w:rPr>
            </w:pPr>
            <w:r w:rsidRPr="006A2D8E">
              <w:rPr>
                <w:lang w:val="es-ES" w:eastAsia="es-ES"/>
              </w:rPr>
              <w:t>Estella</w:t>
            </w:r>
          </w:p>
        </w:tc>
        <w:tc>
          <w:tcPr>
            <w:tcW w:w="1553" w:type="dxa"/>
            <w:tcBorders>
              <w:top w:val="single" w:sz="2" w:space="0" w:color="auto"/>
              <w:bottom w:val="single" w:sz="2" w:space="0" w:color="auto"/>
            </w:tcBorders>
            <w:shd w:val="clear" w:color="000000" w:fill="FFFFFF"/>
            <w:noWrap/>
            <w:vAlign w:val="center"/>
            <w:hideMark/>
          </w:tcPr>
          <w:p w14:paraId="119234FA" w14:textId="77777777" w:rsidR="002A11CA" w:rsidRPr="006A2D8E" w:rsidRDefault="002A11CA" w:rsidP="007A5092">
            <w:pPr>
              <w:pStyle w:val="cuadroCabe"/>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000000" w:fill="FFFFFF"/>
            <w:noWrap/>
            <w:vAlign w:val="center"/>
            <w:hideMark/>
          </w:tcPr>
          <w:p w14:paraId="31071484" w14:textId="77777777" w:rsidR="002A11CA" w:rsidRPr="006A2D8E" w:rsidRDefault="002A11CA" w:rsidP="0083094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000000" w:fill="FFFFFF"/>
            <w:noWrap/>
            <w:vAlign w:val="center"/>
            <w:hideMark/>
          </w:tcPr>
          <w:p w14:paraId="77AAE08B" w14:textId="77777777" w:rsidR="002A11CA" w:rsidRPr="006A2D8E" w:rsidRDefault="002A11CA" w:rsidP="0083094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000000" w:fill="FFFFFF"/>
            <w:noWrap/>
            <w:vAlign w:val="center"/>
            <w:hideMark/>
          </w:tcPr>
          <w:p w14:paraId="71753778" w14:textId="77777777" w:rsidR="002A11CA" w:rsidRPr="006A2D8E" w:rsidRDefault="002A11CA" w:rsidP="0083094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000000" w:fill="FFFFFF"/>
            <w:noWrap/>
            <w:vAlign w:val="center"/>
            <w:hideMark/>
          </w:tcPr>
          <w:p w14:paraId="38DDE3EA" w14:textId="77777777" w:rsidR="002A11CA" w:rsidRPr="006A2D8E" w:rsidRDefault="002A11CA" w:rsidP="0083094C">
            <w:pPr>
              <w:pStyle w:val="cuatexto"/>
              <w:jc w:val="right"/>
              <w:rPr>
                <w:lang w:val="es-ES" w:eastAsia="es-ES"/>
              </w:rPr>
            </w:pPr>
            <w:r w:rsidRPr="006A2D8E">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337D6273" w14:textId="77777777" w:rsidR="002A11CA" w:rsidRPr="006A2D8E" w:rsidRDefault="002A11CA" w:rsidP="007A5092">
            <w:pPr>
              <w:pStyle w:val="cuadroCabe"/>
              <w:jc w:val="right"/>
              <w:rPr>
                <w:lang w:val="es-ES" w:eastAsia="es-ES"/>
              </w:rPr>
            </w:pPr>
            <w:r>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6C369278" w14:textId="77777777" w:rsidR="002A11CA" w:rsidRPr="006A2D8E" w:rsidRDefault="002A11CA" w:rsidP="007A5092">
            <w:pPr>
              <w:pStyle w:val="cuadroCabe"/>
              <w:jc w:val="right"/>
              <w:rPr>
                <w:lang w:val="es-ES" w:eastAsia="es-ES"/>
              </w:rPr>
            </w:pPr>
            <w:r>
              <w:rPr>
                <w:lang w:val="es-ES" w:eastAsia="es-ES"/>
              </w:rPr>
              <w:t>-</w:t>
            </w:r>
          </w:p>
        </w:tc>
      </w:tr>
      <w:tr w:rsidR="002A11CA" w:rsidRPr="006A2D8E" w14:paraId="4D3FD88D"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34B78B8B" w14:textId="77777777" w:rsidR="002A11CA" w:rsidRPr="006A2D8E" w:rsidRDefault="002A11CA" w:rsidP="002A11CA">
            <w:pPr>
              <w:spacing w:after="0"/>
              <w:ind w:firstLine="0"/>
              <w:jc w:val="left"/>
              <w:rPr>
                <w:rFonts w:ascii="Arial Narrow" w:hAnsi="Arial Narrow" w:cs="Calibri"/>
                <w:color w:val="000000"/>
                <w:lang w:val="es-ES" w:eastAsia="es-ES"/>
              </w:rPr>
            </w:pPr>
            <w:r w:rsidRPr="006A2D8E">
              <w:rPr>
                <w:rFonts w:ascii="Arial Narrow" w:hAnsi="Arial Narrow" w:cs="Calibri"/>
                <w:color w:val="000000"/>
                <w:lang w:val="es-ES" w:eastAsia="es-ES"/>
              </w:rPr>
              <w:t>O.R.L.</w:t>
            </w:r>
          </w:p>
        </w:tc>
        <w:tc>
          <w:tcPr>
            <w:tcW w:w="1194" w:type="dxa"/>
            <w:tcBorders>
              <w:top w:val="single" w:sz="2" w:space="0" w:color="auto"/>
              <w:bottom w:val="single" w:sz="2" w:space="0" w:color="auto"/>
            </w:tcBorders>
            <w:shd w:val="clear" w:color="auto" w:fill="auto"/>
            <w:noWrap/>
            <w:vAlign w:val="bottom"/>
            <w:hideMark/>
          </w:tcPr>
          <w:p w14:paraId="00712672" w14:textId="77777777" w:rsidR="002A11CA" w:rsidRPr="007A5092" w:rsidRDefault="002A11CA" w:rsidP="007A5092">
            <w:pPr>
              <w:pStyle w:val="cuadroCabe"/>
              <w:rPr>
                <w:lang w:val="es-ES" w:eastAsia="es-ES"/>
              </w:rPr>
            </w:pPr>
            <w:r w:rsidRPr="007A5092">
              <w:rPr>
                <w:lang w:val="es-ES" w:eastAsia="es-ES"/>
              </w:rPr>
              <w:t>Pamplona</w:t>
            </w:r>
          </w:p>
        </w:tc>
        <w:tc>
          <w:tcPr>
            <w:tcW w:w="1553" w:type="dxa"/>
            <w:tcBorders>
              <w:top w:val="single" w:sz="2" w:space="0" w:color="auto"/>
              <w:bottom w:val="single" w:sz="2" w:space="0" w:color="auto"/>
            </w:tcBorders>
            <w:shd w:val="clear" w:color="000000" w:fill="FFFFFF"/>
            <w:noWrap/>
            <w:vAlign w:val="center"/>
            <w:hideMark/>
          </w:tcPr>
          <w:p w14:paraId="0FDC99D1" w14:textId="77777777" w:rsidR="002A11CA" w:rsidRPr="007A5092" w:rsidRDefault="002A11CA" w:rsidP="007A5092">
            <w:pPr>
              <w:pStyle w:val="cuadroCabe"/>
              <w:jc w:val="right"/>
              <w:rPr>
                <w:lang w:val="es-ES" w:eastAsia="es-ES"/>
              </w:rPr>
            </w:pPr>
            <w:r w:rsidRPr="007A5092">
              <w:rPr>
                <w:lang w:val="es-ES" w:eastAsia="es-ES"/>
              </w:rPr>
              <w:t>33</w:t>
            </w:r>
          </w:p>
        </w:tc>
        <w:tc>
          <w:tcPr>
            <w:tcW w:w="1553" w:type="dxa"/>
            <w:tcBorders>
              <w:top w:val="single" w:sz="2" w:space="0" w:color="auto"/>
              <w:bottom w:val="single" w:sz="2" w:space="0" w:color="auto"/>
            </w:tcBorders>
            <w:shd w:val="clear" w:color="000000" w:fill="FFFFFF"/>
            <w:noWrap/>
            <w:vAlign w:val="center"/>
            <w:hideMark/>
          </w:tcPr>
          <w:p w14:paraId="1D059576"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47</w:t>
            </w:r>
          </w:p>
        </w:tc>
        <w:tc>
          <w:tcPr>
            <w:tcW w:w="1553" w:type="dxa"/>
            <w:tcBorders>
              <w:top w:val="single" w:sz="2" w:space="0" w:color="auto"/>
              <w:bottom w:val="single" w:sz="2" w:space="0" w:color="auto"/>
            </w:tcBorders>
            <w:shd w:val="clear" w:color="000000" w:fill="FFFFFF"/>
            <w:noWrap/>
            <w:vAlign w:val="center"/>
            <w:hideMark/>
          </w:tcPr>
          <w:p w14:paraId="7A438720"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129</w:t>
            </w:r>
          </w:p>
        </w:tc>
        <w:tc>
          <w:tcPr>
            <w:tcW w:w="1553" w:type="dxa"/>
            <w:tcBorders>
              <w:top w:val="single" w:sz="2" w:space="0" w:color="auto"/>
              <w:bottom w:val="single" w:sz="2" w:space="0" w:color="auto"/>
            </w:tcBorders>
            <w:shd w:val="clear" w:color="000000" w:fill="FFFFFF"/>
            <w:noWrap/>
            <w:vAlign w:val="center"/>
            <w:hideMark/>
          </w:tcPr>
          <w:p w14:paraId="0BA3C21D"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139</w:t>
            </w:r>
          </w:p>
        </w:tc>
        <w:tc>
          <w:tcPr>
            <w:tcW w:w="1553" w:type="dxa"/>
            <w:tcBorders>
              <w:top w:val="single" w:sz="2" w:space="0" w:color="auto"/>
              <w:bottom w:val="single" w:sz="2" w:space="0" w:color="auto"/>
            </w:tcBorders>
            <w:shd w:val="clear" w:color="000000" w:fill="FFFFFF"/>
            <w:noWrap/>
            <w:vAlign w:val="center"/>
            <w:hideMark/>
          </w:tcPr>
          <w:p w14:paraId="245A888F"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100</w:t>
            </w:r>
          </w:p>
        </w:tc>
        <w:tc>
          <w:tcPr>
            <w:tcW w:w="1553" w:type="dxa"/>
            <w:tcBorders>
              <w:top w:val="single" w:sz="2" w:space="0" w:color="auto"/>
              <w:bottom w:val="single" w:sz="2" w:space="0" w:color="auto"/>
            </w:tcBorders>
            <w:shd w:val="clear" w:color="auto" w:fill="auto"/>
            <w:noWrap/>
            <w:vAlign w:val="center"/>
            <w:hideMark/>
          </w:tcPr>
          <w:p w14:paraId="4035AE5D" w14:textId="77777777" w:rsidR="002A11CA" w:rsidRPr="007A5092" w:rsidRDefault="002A11CA" w:rsidP="007A5092">
            <w:pPr>
              <w:pStyle w:val="cuadroCabe"/>
              <w:jc w:val="right"/>
              <w:rPr>
                <w:lang w:val="es-ES" w:eastAsia="es-ES"/>
              </w:rPr>
            </w:pPr>
            <w:r w:rsidRPr="007A5092">
              <w:rPr>
                <w:lang w:val="es-ES" w:eastAsia="es-ES"/>
              </w:rPr>
              <w:t>203</w:t>
            </w:r>
          </w:p>
        </w:tc>
        <w:tc>
          <w:tcPr>
            <w:tcW w:w="1553" w:type="dxa"/>
            <w:tcBorders>
              <w:top w:val="single" w:sz="2" w:space="0" w:color="auto"/>
              <w:bottom w:val="single" w:sz="2" w:space="0" w:color="auto"/>
            </w:tcBorders>
            <w:shd w:val="clear" w:color="auto" w:fill="auto"/>
            <w:noWrap/>
            <w:vAlign w:val="center"/>
            <w:hideMark/>
          </w:tcPr>
          <w:p w14:paraId="666F0C83" w14:textId="77777777" w:rsidR="002A11CA" w:rsidRPr="007A5092" w:rsidRDefault="002A11CA" w:rsidP="007A5092">
            <w:pPr>
              <w:pStyle w:val="cuadroCabe"/>
              <w:jc w:val="right"/>
              <w:rPr>
                <w:lang w:val="es-ES" w:eastAsia="es-ES"/>
              </w:rPr>
            </w:pPr>
            <w:r w:rsidRPr="007A5092">
              <w:rPr>
                <w:lang w:val="es-ES" w:eastAsia="es-ES"/>
              </w:rPr>
              <w:t>-28</w:t>
            </w:r>
          </w:p>
        </w:tc>
      </w:tr>
      <w:tr w:rsidR="002A11CA" w:rsidRPr="006A2D8E" w14:paraId="77B70832" w14:textId="77777777" w:rsidTr="001F46E7">
        <w:trPr>
          <w:trHeight w:val="198"/>
        </w:trPr>
        <w:tc>
          <w:tcPr>
            <w:tcW w:w="1940" w:type="dxa"/>
            <w:vMerge/>
            <w:tcBorders>
              <w:top w:val="single" w:sz="2" w:space="0" w:color="auto"/>
              <w:bottom w:val="single" w:sz="2" w:space="0" w:color="auto"/>
            </w:tcBorders>
            <w:vAlign w:val="center"/>
            <w:hideMark/>
          </w:tcPr>
          <w:p w14:paraId="256386B2" w14:textId="77777777" w:rsidR="002A11CA" w:rsidRPr="006A2D8E" w:rsidRDefault="002A11CA" w:rsidP="002A11CA">
            <w:pPr>
              <w:spacing w:after="0"/>
              <w:ind w:firstLine="0"/>
              <w:jc w:val="left"/>
              <w:rPr>
                <w:rFonts w:ascii="Arial Narrow" w:hAnsi="Arial Narrow" w:cs="Calibri"/>
                <w:color w:val="000000"/>
                <w:lang w:val="es-ES" w:eastAsia="es-ES"/>
              </w:rPr>
            </w:pPr>
          </w:p>
        </w:tc>
        <w:tc>
          <w:tcPr>
            <w:tcW w:w="1194" w:type="dxa"/>
            <w:tcBorders>
              <w:top w:val="single" w:sz="2" w:space="0" w:color="auto"/>
              <w:bottom w:val="single" w:sz="2" w:space="0" w:color="auto"/>
            </w:tcBorders>
            <w:shd w:val="clear" w:color="auto" w:fill="auto"/>
            <w:noWrap/>
            <w:vAlign w:val="bottom"/>
            <w:hideMark/>
          </w:tcPr>
          <w:p w14:paraId="76331C99" w14:textId="77777777" w:rsidR="002A11CA" w:rsidRPr="007A5092" w:rsidRDefault="002A11CA" w:rsidP="007A5092">
            <w:pPr>
              <w:pStyle w:val="cuadroCabe"/>
              <w:rPr>
                <w:lang w:val="es-ES" w:eastAsia="es-ES"/>
              </w:rPr>
            </w:pPr>
            <w:r w:rsidRPr="007A5092">
              <w:rPr>
                <w:lang w:val="es-ES" w:eastAsia="es-ES"/>
              </w:rPr>
              <w:t>Tudela</w:t>
            </w:r>
          </w:p>
        </w:tc>
        <w:tc>
          <w:tcPr>
            <w:tcW w:w="1553" w:type="dxa"/>
            <w:tcBorders>
              <w:top w:val="single" w:sz="2" w:space="0" w:color="auto"/>
              <w:bottom w:val="single" w:sz="2" w:space="0" w:color="auto"/>
            </w:tcBorders>
            <w:shd w:val="clear" w:color="000000" w:fill="FFFFFF"/>
            <w:noWrap/>
            <w:vAlign w:val="center"/>
            <w:hideMark/>
          </w:tcPr>
          <w:p w14:paraId="21DD13CB" w14:textId="77777777" w:rsidR="002A11CA" w:rsidRPr="007A5092" w:rsidRDefault="002A11CA" w:rsidP="007A5092">
            <w:pPr>
              <w:pStyle w:val="cuadroCabe"/>
              <w:jc w:val="right"/>
              <w:rPr>
                <w:lang w:val="es-ES" w:eastAsia="es-ES"/>
              </w:rPr>
            </w:pPr>
            <w:r w:rsidRPr="007A5092">
              <w:rPr>
                <w:lang w:val="es-ES" w:eastAsia="es-ES"/>
              </w:rPr>
              <w:t>17</w:t>
            </w:r>
          </w:p>
        </w:tc>
        <w:tc>
          <w:tcPr>
            <w:tcW w:w="1553" w:type="dxa"/>
            <w:tcBorders>
              <w:top w:val="single" w:sz="2" w:space="0" w:color="auto"/>
              <w:bottom w:val="single" w:sz="2" w:space="0" w:color="auto"/>
            </w:tcBorders>
            <w:shd w:val="clear" w:color="000000" w:fill="FFFFFF"/>
            <w:noWrap/>
            <w:vAlign w:val="center"/>
            <w:hideMark/>
          </w:tcPr>
          <w:p w14:paraId="394D101D"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4</w:t>
            </w:r>
          </w:p>
        </w:tc>
        <w:tc>
          <w:tcPr>
            <w:tcW w:w="1553" w:type="dxa"/>
            <w:tcBorders>
              <w:top w:val="single" w:sz="2" w:space="0" w:color="auto"/>
              <w:bottom w:val="single" w:sz="2" w:space="0" w:color="auto"/>
            </w:tcBorders>
            <w:shd w:val="clear" w:color="000000" w:fill="FFFFFF"/>
            <w:noWrap/>
            <w:vAlign w:val="center"/>
            <w:hideMark/>
          </w:tcPr>
          <w:p w14:paraId="5C6FF94E"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18</w:t>
            </w:r>
          </w:p>
        </w:tc>
        <w:tc>
          <w:tcPr>
            <w:tcW w:w="1553" w:type="dxa"/>
            <w:tcBorders>
              <w:top w:val="single" w:sz="2" w:space="0" w:color="auto"/>
              <w:bottom w:val="single" w:sz="2" w:space="0" w:color="auto"/>
            </w:tcBorders>
            <w:shd w:val="clear" w:color="000000" w:fill="FFFFFF"/>
            <w:noWrap/>
            <w:vAlign w:val="center"/>
            <w:hideMark/>
          </w:tcPr>
          <w:p w14:paraId="4EBC1E32"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8</w:t>
            </w:r>
          </w:p>
        </w:tc>
        <w:tc>
          <w:tcPr>
            <w:tcW w:w="1553" w:type="dxa"/>
            <w:tcBorders>
              <w:top w:val="single" w:sz="2" w:space="0" w:color="auto"/>
              <w:bottom w:val="single" w:sz="2" w:space="0" w:color="auto"/>
            </w:tcBorders>
            <w:shd w:val="clear" w:color="000000" w:fill="FFFFFF"/>
            <w:noWrap/>
            <w:vAlign w:val="center"/>
            <w:hideMark/>
          </w:tcPr>
          <w:p w14:paraId="21DF3D7B"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23</w:t>
            </w:r>
          </w:p>
        </w:tc>
        <w:tc>
          <w:tcPr>
            <w:tcW w:w="1553" w:type="dxa"/>
            <w:tcBorders>
              <w:top w:val="single" w:sz="2" w:space="0" w:color="auto"/>
              <w:bottom w:val="single" w:sz="2" w:space="0" w:color="auto"/>
            </w:tcBorders>
            <w:shd w:val="clear" w:color="auto" w:fill="auto"/>
            <w:noWrap/>
            <w:vAlign w:val="center"/>
            <w:hideMark/>
          </w:tcPr>
          <w:p w14:paraId="0C465EF2" w14:textId="77777777" w:rsidR="002A11CA" w:rsidRPr="007A5092" w:rsidRDefault="002A11CA" w:rsidP="007A5092">
            <w:pPr>
              <w:pStyle w:val="cuadroCabe"/>
              <w:jc w:val="right"/>
              <w:rPr>
                <w:lang w:val="es-ES" w:eastAsia="es-ES"/>
              </w:rPr>
            </w:pPr>
            <w:r w:rsidRPr="007A5092">
              <w:rPr>
                <w:lang w:val="es-ES" w:eastAsia="es-ES"/>
              </w:rPr>
              <w:t>35</w:t>
            </w:r>
          </w:p>
        </w:tc>
        <w:tc>
          <w:tcPr>
            <w:tcW w:w="1553" w:type="dxa"/>
            <w:tcBorders>
              <w:top w:val="single" w:sz="2" w:space="0" w:color="auto"/>
              <w:bottom w:val="single" w:sz="2" w:space="0" w:color="auto"/>
            </w:tcBorders>
            <w:shd w:val="clear" w:color="auto" w:fill="auto"/>
            <w:noWrap/>
            <w:vAlign w:val="center"/>
            <w:hideMark/>
          </w:tcPr>
          <w:p w14:paraId="02B5136E" w14:textId="77777777" w:rsidR="002A11CA" w:rsidRPr="007A5092" w:rsidRDefault="002A11CA" w:rsidP="007A5092">
            <w:pPr>
              <w:pStyle w:val="cuadroCabe"/>
              <w:jc w:val="right"/>
              <w:rPr>
                <w:lang w:val="es-ES" w:eastAsia="es-ES"/>
              </w:rPr>
            </w:pPr>
            <w:r w:rsidRPr="007A5092">
              <w:rPr>
                <w:lang w:val="es-ES" w:eastAsia="es-ES"/>
              </w:rPr>
              <w:t>188</w:t>
            </w:r>
          </w:p>
        </w:tc>
      </w:tr>
      <w:tr w:rsidR="002A11CA" w:rsidRPr="006A2D8E" w14:paraId="5B303956" w14:textId="77777777" w:rsidTr="001F46E7">
        <w:trPr>
          <w:trHeight w:val="198"/>
        </w:trPr>
        <w:tc>
          <w:tcPr>
            <w:tcW w:w="1940" w:type="dxa"/>
            <w:vMerge/>
            <w:tcBorders>
              <w:top w:val="single" w:sz="2" w:space="0" w:color="auto"/>
              <w:bottom w:val="single" w:sz="2" w:space="0" w:color="auto"/>
            </w:tcBorders>
            <w:vAlign w:val="center"/>
            <w:hideMark/>
          </w:tcPr>
          <w:p w14:paraId="43C270EF" w14:textId="77777777" w:rsidR="002A11CA" w:rsidRPr="006A2D8E" w:rsidRDefault="002A11CA" w:rsidP="002A11CA">
            <w:pPr>
              <w:spacing w:after="0"/>
              <w:ind w:firstLine="0"/>
              <w:jc w:val="left"/>
              <w:rPr>
                <w:rFonts w:ascii="Arial Narrow" w:hAnsi="Arial Narrow" w:cs="Calibri"/>
                <w:color w:val="000000"/>
                <w:lang w:val="es-ES" w:eastAsia="es-ES"/>
              </w:rPr>
            </w:pPr>
          </w:p>
        </w:tc>
        <w:tc>
          <w:tcPr>
            <w:tcW w:w="1194" w:type="dxa"/>
            <w:tcBorders>
              <w:top w:val="single" w:sz="2" w:space="0" w:color="auto"/>
              <w:bottom w:val="single" w:sz="2" w:space="0" w:color="auto"/>
            </w:tcBorders>
            <w:shd w:val="clear" w:color="auto" w:fill="auto"/>
            <w:noWrap/>
            <w:vAlign w:val="bottom"/>
            <w:hideMark/>
          </w:tcPr>
          <w:p w14:paraId="15735AAB" w14:textId="77777777" w:rsidR="002A11CA" w:rsidRPr="007A5092" w:rsidRDefault="002A11CA" w:rsidP="007A5092">
            <w:pPr>
              <w:pStyle w:val="cuadroCabe"/>
              <w:rPr>
                <w:lang w:val="es-ES" w:eastAsia="es-ES"/>
              </w:rPr>
            </w:pPr>
            <w:r w:rsidRPr="007A5092">
              <w:rPr>
                <w:lang w:val="es-ES" w:eastAsia="es-ES"/>
              </w:rPr>
              <w:t>Estella</w:t>
            </w:r>
          </w:p>
        </w:tc>
        <w:tc>
          <w:tcPr>
            <w:tcW w:w="1553" w:type="dxa"/>
            <w:tcBorders>
              <w:top w:val="single" w:sz="2" w:space="0" w:color="auto"/>
              <w:bottom w:val="single" w:sz="2" w:space="0" w:color="auto"/>
            </w:tcBorders>
            <w:shd w:val="clear" w:color="000000" w:fill="FFFFFF"/>
            <w:noWrap/>
            <w:vAlign w:val="center"/>
            <w:hideMark/>
          </w:tcPr>
          <w:p w14:paraId="0569FD6F" w14:textId="77777777" w:rsidR="002A11CA" w:rsidRPr="007A5092" w:rsidRDefault="002A11CA" w:rsidP="007A5092">
            <w:pPr>
              <w:pStyle w:val="cuadroCabe"/>
              <w:jc w:val="right"/>
              <w:rPr>
                <w:lang w:val="es-ES" w:eastAsia="es-ES"/>
              </w:rPr>
            </w:pPr>
            <w:r w:rsidRPr="007A5092">
              <w:rPr>
                <w:lang w:val="es-ES" w:eastAsia="es-ES"/>
              </w:rPr>
              <w:t>29</w:t>
            </w:r>
          </w:p>
        </w:tc>
        <w:tc>
          <w:tcPr>
            <w:tcW w:w="1553" w:type="dxa"/>
            <w:tcBorders>
              <w:top w:val="single" w:sz="2" w:space="0" w:color="auto"/>
              <w:bottom w:val="single" w:sz="2" w:space="0" w:color="auto"/>
            </w:tcBorders>
            <w:shd w:val="clear" w:color="000000" w:fill="FFFFFF"/>
            <w:noWrap/>
            <w:vAlign w:val="center"/>
            <w:hideMark/>
          </w:tcPr>
          <w:p w14:paraId="4E2C3E5A"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42</w:t>
            </w:r>
          </w:p>
        </w:tc>
        <w:tc>
          <w:tcPr>
            <w:tcW w:w="1553" w:type="dxa"/>
            <w:tcBorders>
              <w:top w:val="single" w:sz="2" w:space="0" w:color="auto"/>
              <w:bottom w:val="single" w:sz="2" w:space="0" w:color="auto"/>
            </w:tcBorders>
            <w:shd w:val="clear" w:color="000000" w:fill="FFFFFF"/>
            <w:noWrap/>
            <w:vAlign w:val="center"/>
            <w:hideMark/>
          </w:tcPr>
          <w:p w14:paraId="1260D0EC"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87</w:t>
            </w:r>
          </w:p>
        </w:tc>
        <w:tc>
          <w:tcPr>
            <w:tcW w:w="1553" w:type="dxa"/>
            <w:tcBorders>
              <w:top w:val="single" w:sz="2" w:space="0" w:color="auto"/>
              <w:bottom w:val="single" w:sz="2" w:space="0" w:color="auto"/>
            </w:tcBorders>
            <w:shd w:val="clear" w:color="000000" w:fill="FFFFFF"/>
            <w:noWrap/>
            <w:vAlign w:val="center"/>
            <w:hideMark/>
          </w:tcPr>
          <w:p w14:paraId="273BB97D"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119</w:t>
            </w:r>
          </w:p>
        </w:tc>
        <w:tc>
          <w:tcPr>
            <w:tcW w:w="1553" w:type="dxa"/>
            <w:tcBorders>
              <w:top w:val="single" w:sz="2" w:space="0" w:color="auto"/>
              <w:bottom w:val="single" w:sz="2" w:space="0" w:color="auto"/>
            </w:tcBorders>
            <w:shd w:val="clear" w:color="000000" w:fill="FFFFFF"/>
            <w:noWrap/>
            <w:vAlign w:val="center"/>
            <w:hideMark/>
          </w:tcPr>
          <w:p w14:paraId="3947BC63"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136</w:t>
            </w:r>
          </w:p>
        </w:tc>
        <w:tc>
          <w:tcPr>
            <w:tcW w:w="1553" w:type="dxa"/>
            <w:tcBorders>
              <w:top w:val="single" w:sz="2" w:space="0" w:color="auto"/>
              <w:bottom w:val="single" w:sz="2" w:space="0" w:color="auto"/>
            </w:tcBorders>
            <w:shd w:val="clear" w:color="auto" w:fill="auto"/>
            <w:noWrap/>
            <w:vAlign w:val="center"/>
            <w:hideMark/>
          </w:tcPr>
          <w:p w14:paraId="101302DA" w14:textId="77777777" w:rsidR="002A11CA" w:rsidRPr="007A5092" w:rsidRDefault="002A11CA" w:rsidP="007A5092">
            <w:pPr>
              <w:pStyle w:val="cuadroCabe"/>
              <w:jc w:val="right"/>
              <w:rPr>
                <w:lang w:val="es-ES" w:eastAsia="es-ES"/>
              </w:rPr>
            </w:pPr>
            <w:r w:rsidRPr="007A5092">
              <w:rPr>
                <w:lang w:val="es-ES" w:eastAsia="es-ES"/>
              </w:rPr>
              <w:t>369</w:t>
            </w:r>
          </w:p>
        </w:tc>
        <w:tc>
          <w:tcPr>
            <w:tcW w:w="1553" w:type="dxa"/>
            <w:tcBorders>
              <w:top w:val="single" w:sz="2" w:space="0" w:color="auto"/>
              <w:bottom w:val="single" w:sz="2" w:space="0" w:color="auto"/>
            </w:tcBorders>
            <w:shd w:val="clear" w:color="auto" w:fill="auto"/>
            <w:noWrap/>
            <w:vAlign w:val="center"/>
            <w:hideMark/>
          </w:tcPr>
          <w:p w14:paraId="4461135A" w14:textId="77777777" w:rsidR="002A11CA" w:rsidRPr="007A5092" w:rsidRDefault="002A11CA" w:rsidP="007A5092">
            <w:pPr>
              <w:pStyle w:val="cuadroCabe"/>
              <w:jc w:val="right"/>
              <w:rPr>
                <w:lang w:val="es-ES" w:eastAsia="es-ES"/>
              </w:rPr>
            </w:pPr>
            <w:r w:rsidRPr="007A5092">
              <w:rPr>
                <w:lang w:val="es-ES" w:eastAsia="es-ES"/>
              </w:rPr>
              <w:t>14</w:t>
            </w:r>
          </w:p>
        </w:tc>
      </w:tr>
      <w:tr w:rsidR="002A11CA" w:rsidRPr="006A2D8E" w14:paraId="474C232D"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641489AF" w14:textId="77777777" w:rsidR="002A11CA" w:rsidRPr="006A2D8E" w:rsidRDefault="002A11CA" w:rsidP="002A11CA">
            <w:pPr>
              <w:spacing w:after="0"/>
              <w:ind w:firstLine="0"/>
              <w:jc w:val="left"/>
              <w:rPr>
                <w:rFonts w:ascii="Arial Narrow" w:hAnsi="Arial Narrow" w:cs="Calibri"/>
                <w:color w:val="000000"/>
                <w:lang w:val="es-ES" w:eastAsia="es-ES"/>
              </w:rPr>
            </w:pPr>
            <w:r w:rsidRPr="006A2D8E">
              <w:rPr>
                <w:rFonts w:ascii="Arial Narrow" w:hAnsi="Arial Narrow" w:cs="Calibri"/>
                <w:color w:val="000000"/>
                <w:lang w:val="es-ES" w:eastAsia="es-ES"/>
              </w:rPr>
              <w:t>Obstetricia</w:t>
            </w:r>
          </w:p>
        </w:tc>
        <w:tc>
          <w:tcPr>
            <w:tcW w:w="1194" w:type="dxa"/>
            <w:tcBorders>
              <w:top w:val="single" w:sz="2" w:space="0" w:color="auto"/>
              <w:bottom w:val="single" w:sz="2" w:space="0" w:color="auto"/>
            </w:tcBorders>
            <w:shd w:val="clear" w:color="auto" w:fill="auto"/>
            <w:noWrap/>
            <w:vAlign w:val="bottom"/>
            <w:hideMark/>
          </w:tcPr>
          <w:p w14:paraId="02F2D891" w14:textId="77777777" w:rsidR="002A11CA" w:rsidRPr="007A5092" w:rsidRDefault="002A11CA" w:rsidP="007A5092">
            <w:pPr>
              <w:pStyle w:val="cuadroCabe"/>
              <w:rPr>
                <w:lang w:val="es-ES" w:eastAsia="es-ES"/>
              </w:rPr>
            </w:pPr>
            <w:r w:rsidRPr="007A5092">
              <w:rPr>
                <w:lang w:val="es-ES" w:eastAsia="es-ES"/>
              </w:rPr>
              <w:t>Pamplona</w:t>
            </w:r>
          </w:p>
        </w:tc>
        <w:tc>
          <w:tcPr>
            <w:tcW w:w="1553" w:type="dxa"/>
            <w:tcBorders>
              <w:top w:val="single" w:sz="2" w:space="0" w:color="auto"/>
              <w:bottom w:val="single" w:sz="2" w:space="0" w:color="auto"/>
            </w:tcBorders>
            <w:shd w:val="clear" w:color="000000" w:fill="FFFFFF"/>
            <w:noWrap/>
            <w:vAlign w:val="center"/>
            <w:hideMark/>
          </w:tcPr>
          <w:p w14:paraId="396AEBEC" w14:textId="77777777" w:rsidR="002A11CA" w:rsidRPr="007A5092" w:rsidRDefault="002A11CA" w:rsidP="007A5092">
            <w:pPr>
              <w:pStyle w:val="cuadroCabe"/>
              <w:jc w:val="right"/>
              <w:rPr>
                <w:lang w:val="es-ES" w:eastAsia="es-ES"/>
              </w:rPr>
            </w:pPr>
            <w:r w:rsidRPr="007A5092">
              <w:rPr>
                <w:lang w:val="es-ES" w:eastAsia="es-ES"/>
              </w:rPr>
              <w:t>17</w:t>
            </w:r>
          </w:p>
        </w:tc>
        <w:tc>
          <w:tcPr>
            <w:tcW w:w="1553" w:type="dxa"/>
            <w:tcBorders>
              <w:top w:val="single" w:sz="2" w:space="0" w:color="auto"/>
              <w:bottom w:val="single" w:sz="2" w:space="0" w:color="auto"/>
            </w:tcBorders>
            <w:shd w:val="clear" w:color="000000" w:fill="FFFFFF"/>
            <w:noWrap/>
            <w:vAlign w:val="center"/>
            <w:hideMark/>
          </w:tcPr>
          <w:p w14:paraId="55E98DE2"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8</w:t>
            </w:r>
          </w:p>
        </w:tc>
        <w:tc>
          <w:tcPr>
            <w:tcW w:w="1553" w:type="dxa"/>
            <w:tcBorders>
              <w:top w:val="single" w:sz="2" w:space="0" w:color="auto"/>
              <w:bottom w:val="single" w:sz="2" w:space="0" w:color="auto"/>
            </w:tcBorders>
            <w:shd w:val="clear" w:color="000000" w:fill="FFFFFF"/>
            <w:noWrap/>
            <w:vAlign w:val="center"/>
            <w:hideMark/>
          </w:tcPr>
          <w:p w14:paraId="7BF4FD13"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17</w:t>
            </w:r>
          </w:p>
        </w:tc>
        <w:tc>
          <w:tcPr>
            <w:tcW w:w="1553" w:type="dxa"/>
            <w:tcBorders>
              <w:top w:val="single" w:sz="2" w:space="0" w:color="auto"/>
              <w:bottom w:val="single" w:sz="2" w:space="0" w:color="auto"/>
            </w:tcBorders>
            <w:shd w:val="clear" w:color="000000" w:fill="FFFFFF"/>
            <w:noWrap/>
            <w:vAlign w:val="center"/>
            <w:hideMark/>
          </w:tcPr>
          <w:p w14:paraId="009DCA47"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6</w:t>
            </w:r>
          </w:p>
        </w:tc>
        <w:tc>
          <w:tcPr>
            <w:tcW w:w="1553" w:type="dxa"/>
            <w:tcBorders>
              <w:top w:val="single" w:sz="2" w:space="0" w:color="auto"/>
              <w:bottom w:val="single" w:sz="2" w:space="0" w:color="auto"/>
            </w:tcBorders>
            <w:shd w:val="clear" w:color="000000" w:fill="FFFFFF"/>
            <w:noWrap/>
            <w:vAlign w:val="center"/>
            <w:hideMark/>
          </w:tcPr>
          <w:p w14:paraId="4065A962"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10</w:t>
            </w:r>
          </w:p>
        </w:tc>
        <w:tc>
          <w:tcPr>
            <w:tcW w:w="1553" w:type="dxa"/>
            <w:tcBorders>
              <w:top w:val="single" w:sz="2" w:space="0" w:color="auto"/>
              <w:bottom w:val="single" w:sz="2" w:space="0" w:color="auto"/>
            </w:tcBorders>
            <w:shd w:val="clear" w:color="auto" w:fill="auto"/>
            <w:noWrap/>
            <w:vAlign w:val="center"/>
            <w:hideMark/>
          </w:tcPr>
          <w:p w14:paraId="171FF929" w14:textId="77777777" w:rsidR="002A11CA" w:rsidRPr="007A5092" w:rsidRDefault="002A11CA" w:rsidP="007A5092">
            <w:pPr>
              <w:pStyle w:val="cuadroCabe"/>
              <w:jc w:val="right"/>
              <w:rPr>
                <w:lang w:val="es-ES" w:eastAsia="es-ES"/>
              </w:rPr>
            </w:pPr>
            <w:r w:rsidRPr="007A5092">
              <w:rPr>
                <w:lang w:val="es-ES" w:eastAsia="es-ES"/>
              </w:rPr>
              <w:t>-41</w:t>
            </w:r>
          </w:p>
        </w:tc>
        <w:tc>
          <w:tcPr>
            <w:tcW w:w="1553" w:type="dxa"/>
            <w:tcBorders>
              <w:top w:val="single" w:sz="2" w:space="0" w:color="auto"/>
              <w:bottom w:val="single" w:sz="2" w:space="0" w:color="auto"/>
            </w:tcBorders>
            <w:shd w:val="clear" w:color="auto" w:fill="auto"/>
            <w:noWrap/>
            <w:vAlign w:val="center"/>
            <w:hideMark/>
          </w:tcPr>
          <w:p w14:paraId="40A64FB1" w14:textId="77777777" w:rsidR="002A11CA" w:rsidRPr="007A5092" w:rsidRDefault="002A11CA" w:rsidP="007A5092">
            <w:pPr>
              <w:pStyle w:val="cuadroCabe"/>
              <w:jc w:val="right"/>
              <w:rPr>
                <w:lang w:val="es-ES" w:eastAsia="es-ES"/>
              </w:rPr>
            </w:pPr>
            <w:r w:rsidRPr="007A5092">
              <w:rPr>
                <w:lang w:val="es-ES" w:eastAsia="es-ES"/>
              </w:rPr>
              <w:t>67</w:t>
            </w:r>
          </w:p>
        </w:tc>
      </w:tr>
      <w:tr w:rsidR="002A11CA" w:rsidRPr="006A2D8E" w14:paraId="0BDB8BB4" w14:textId="77777777" w:rsidTr="001F46E7">
        <w:trPr>
          <w:trHeight w:val="198"/>
        </w:trPr>
        <w:tc>
          <w:tcPr>
            <w:tcW w:w="1940" w:type="dxa"/>
            <w:vMerge/>
            <w:tcBorders>
              <w:top w:val="single" w:sz="2" w:space="0" w:color="auto"/>
              <w:bottom w:val="single" w:sz="2" w:space="0" w:color="auto"/>
            </w:tcBorders>
            <w:vAlign w:val="center"/>
            <w:hideMark/>
          </w:tcPr>
          <w:p w14:paraId="4EEE4213" w14:textId="77777777" w:rsidR="002A11CA" w:rsidRPr="006A2D8E" w:rsidRDefault="002A11CA" w:rsidP="002A11CA">
            <w:pPr>
              <w:spacing w:after="0"/>
              <w:ind w:firstLine="0"/>
              <w:jc w:val="left"/>
              <w:rPr>
                <w:rFonts w:ascii="Arial Narrow" w:hAnsi="Arial Narrow" w:cs="Calibri"/>
                <w:color w:val="000000"/>
                <w:lang w:val="es-ES" w:eastAsia="es-ES"/>
              </w:rPr>
            </w:pPr>
          </w:p>
        </w:tc>
        <w:tc>
          <w:tcPr>
            <w:tcW w:w="1194" w:type="dxa"/>
            <w:tcBorders>
              <w:top w:val="single" w:sz="2" w:space="0" w:color="auto"/>
              <w:bottom w:val="single" w:sz="2" w:space="0" w:color="auto"/>
            </w:tcBorders>
            <w:shd w:val="clear" w:color="auto" w:fill="auto"/>
            <w:noWrap/>
            <w:vAlign w:val="bottom"/>
            <w:hideMark/>
          </w:tcPr>
          <w:p w14:paraId="2569ACBE" w14:textId="77777777" w:rsidR="002A11CA" w:rsidRPr="007A5092" w:rsidRDefault="002A11CA" w:rsidP="007A5092">
            <w:pPr>
              <w:pStyle w:val="cuadroCabe"/>
              <w:rPr>
                <w:lang w:val="es-ES" w:eastAsia="es-ES"/>
              </w:rPr>
            </w:pPr>
            <w:r w:rsidRPr="007A5092">
              <w:rPr>
                <w:lang w:val="es-ES" w:eastAsia="es-ES"/>
              </w:rPr>
              <w:t>Tudela</w:t>
            </w:r>
          </w:p>
        </w:tc>
        <w:tc>
          <w:tcPr>
            <w:tcW w:w="1553" w:type="dxa"/>
            <w:tcBorders>
              <w:top w:val="single" w:sz="2" w:space="0" w:color="auto"/>
              <w:bottom w:val="single" w:sz="2" w:space="0" w:color="auto"/>
            </w:tcBorders>
            <w:shd w:val="clear" w:color="000000" w:fill="FFFFFF"/>
            <w:noWrap/>
            <w:vAlign w:val="center"/>
            <w:hideMark/>
          </w:tcPr>
          <w:p w14:paraId="6214C6B2" w14:textId="77777777" w:rsidR="002A11CA" w:rsidRPr="007A5092" w:rsidRDefault="002A11CA" w:rsidP="007A5092">
            <w:pPr>
              <w:pStyle w:val="cuadroCabe"/>
              <w:jc w:val="right"/>
              <w:rPr>
                <w:lang w:val="es-ES" w:eastAsia="es-ES"/>
              </w:rPr>
            </w:pPr>
            <w:r w:rsidRPr="007A5092">
              <w:rPr>
                <w:lang w:val="es-ES" w:eastAsia="es-ES"/>
              </w:rPr>
              <w:t>10</w:t>
            </w:r>
          </w:p>
        </w:tc>
        <w:tc>
          <w:tcPr>
            <w:tcW w:w="1553" w:type="dxa"/>
            <w:tcBorders>
              <w:top w:val="single" w:sz="2" w:space="0" w:color="auto"/>
              <w:bottom w:val="single" w:sz="2" w:space="0" w:color="auto"/>
            </w:tcBorders>
            <w:shd w:val="clear" w:color="000000" w:fill="FFFFFF"/>
            <w:noWrap/>
            <w:vAlign w:val="center"/>
            <w:hideMark/>
          </w:tcPr>
          <w:p w14:paraId="5217740E"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19</w:t>
            </w:r>
          </w:p>
        </w:tc>
        <w:tc>
          <w:tcPr>
            <w:tcW w:w="1553" w:type="dxa"/>
            <w:tcBorders>
              <w:top w:val="single" w:sz="2" w:space="0" w:color="auto"/>
              <w:bottom w:val="single" w:sz="2" w:space="0" w:color="auto"/>
            </w:tcBorders>
            <w:shd w:val="clear" w:color="000000" w:fill="FFFFFF"/>
            <w:noWrap/>
            <w:vAlign w:val="center"/>
            <w:hideMark/>
          </w:tcPr>
          <w:p w14:paraId="68CC0B4F"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19</w:t>
            </w:r>
          </w:p>
        </w:tc>
        <w:tc>
          <w:tcPr>
            <w:tcW w:w="1553" w:type="dxa"/>
            <w:tcBorders>
              <w:top w:val="single" w:sz="2" w:space="0" w:color="auto"/>
              <w:bottom w:val="single" w:sz="2" w:space="0" w:color="auto"/>
            </w:tcBorders>
            <w:shd w:val="clear" w:color="000000" w:fill="FFFFFF"/>
            <w:noWrap/>
            <w:vAlign w:val="center"/>
            <w:hideMark/>
          </w:tcPr>
          <w:p w14:paraId="76DAC7D0"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13</w:t>
            </w:r>
          </w:p>
        </w:tc>
        <w:tc>
          <w:tcPr>
            <w:tcW w:w="1553" w:type="dxa"/>
            <w:tcBorders>
              <w:top w:val="single" w:sz="2" w:space="0" w:color="auto"/>
              <w:bottom w:val="single" w:sz="2" w:space="0" w:color="auto"/>
            </w:tcBorders>
            <w:shd w:val="clear" w:color="000000" w:fill="FFFFFF"/>
            <w:noWrap/>
            <w:vAlign w:val="center"/>
            <w:hideMark/>
          </w:tcPr>
          <w:p w14:paraId="423068E7"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5</w:t>
            </w:r>
          </w:p>
        </w:tc>
        <w:tc>
          <w:tcPr>
            <w:tcW w:w="1553" w:type="dxa"/>
            <w:tcBorders>
              <w:top w:val="single" w:sz="2" w:space="0" w:color="auto"/>
              <w:bottom w:val="single" w:sz="2" w:space="0" w:color="auto"/>
            </w:tcBorders>
            <w:shd w:val="clear" w:color="auto" w:fill="auto"/>
            <w:noWrap/>
            <w:vAlign w:val="center"/>
            <w:hideMark/>
          </w:tcPr>
          <w:p w14:paraId="563546F3" w14:textId="77777777" w:rsidR="002A11CA" w:rsidRPr="007A5092" w:rsidRDefault="002A11CA" w:rsidP="007A5092">
            <w:pPr>
              <w:pStyle w:val="cuadroCabe"/>
              <w:jc w:val="right"/>
              <w:rPr>
                <w:lang w:val="es-ES" w:eastAsia="es-ES"/>
              </w:rPr>
            </w:pPr>
            <w:r w:rsidRPr="007A5092">
              <w:rPr>
                <w:lang w:val="es-ES" w:eastAsia="es-ES"/>
              </w:rPr>
              <w:t>-50</w:t>
            </w:r>
          </w:p>
        </w:tc>
        <w:tc>
          <w:tcPr>
            <w:tcW w:w="1553" w:type="dxa"/>
            <w:tcBorders>
              <w:top w:val="single" w:sz="2" w:space="0" w:color="auto"/>
              <w:bottom w:val="single" w:sz="2" w:space="0" w:color="auto"/>
            </w:tcBorders>
            <w:shd w:val="clear" w:color="auto" w:fill="auto"/>
            <w:noWrap/>
            <w:vAlign w:val="center"/>
            <w:hideMark/>
          </w:tcPr>
          <w:p w14:paraId="54EFBABB" w14:textId="77777777" w:rsidR="002A11CA" w:rsidRPr="007A5092" w:rsidRDefault="002A11CA" w:rsidP="007A5092">
            <w:pPr>
              <w:pStyle w:val="cuadroCabe"/>
              <w:jc w:val="right"/>
              <w:rPr>
                <w:lang w:val="es-ES" w:eastAsia="es-ES"/>
              </w:rPr>
            </w:pPr>
            <w:r w:rsidRPr="007A5092">
              <w:rPr>
                <w:lang w:val="es-ES" w:eastAsia="es-ES"/>
              </w:rPr>
              <w:t>-62</w:t>
            </w:r>
          </w:p>
        </w:tc>
      </w:tr>
      <w:tr w:rsidR="002A11CA" w:rsidRPr="006A2D8E" w14:paraId="27621B3D" w14:textId="77777777" w:rsidTr="001F46E7">
        <w:trPr>
          <w:trHeight w:val="198"/>
        </w:trPr>
        <w:tc>
          <w:tcPr>
            <w:tcW w:w="1940" w:type="dxa"/>
            <w:vMerge/>
            <w:tcBorders>
              <w:top w:val="single" w:sz="2" w:space="0" w:color="auto"/>
              <w:bottom w:val="single" w:sz="2" w:space="0" w:color="auto"/>
            </w:tcBorders>
            <w:vAlign w:val="center"/>
            <w:hideMark/>
          </w:tcPr>
          <w:p w14:paraId="008B1DDC" w14:textId="77777777" w:rsidR="002A11CA" w:rsidRPr="006A2D8E" w:rsidRDefault="002A11CA" w:rsidP="002A11CA">
            <w:pPr>
              <w:spacing w:after="0"/>
              <w:ind w:firstLine="0"/>
              <w:jc w:val="left"/>
              <w:rPr>
                <w:rFonts w:ascii="Arial Narrow" w:hAnsi="Arial Narrow" w:cs="Calibri"/>
                <w:color w:val="000000"/>
                <w:lang w:val="es-ES" w:eastAsia="es-ES"/>
              </w:rPr>
            </w:pPr>
          </w:p>
        </w:tc>
        <w:tc>
          <w:tcPr>
            <w:tcW w:w="1194" w:type="dxa"/>
            <w:tcBorders>
              <w:top w:val="single" w:sz="2" w:space="0" w:color="auto"/>
              <w:bottom w:val="single" w:sz="2" w:space="0" w:color="auto"/>
            </w:tcBorders>
            <w:shd w:val="clear" w:color="auto" w:fill="auto"/>
            <w:noWrap/>
            <w:vAlign w:val="bottom"/>
            <w:hideMark/>
          </w:tcPr>
          <w:p w14:paraId="74052D80" w14:textId="77777777" w:rsidR="002A11CA" w:rsidRPr="007A5092" w:rsidRDefault="002A11CA" w:rsidP="007A5092">
            <w:pPr>
              <w:pStyle w:val="cuadroCabe"/>
              <w:rPr>
                <w:lang w:val="es-ES" w:eastAsia="es-ES"/>
              </w:rPr>
            </w:pPr>
            <w:r w:rsidRPr="007A5092">
              <w:rPr>
                <w:lang w:val="es-ES" w:eastAsia="es-ES"/>
              </w:rPr>
              <w:t>Estella</w:t>
            </w:r>
          </w:p>
        </w:tc>
        <w:tc>
          <w:tcPr>
            <w:tcW w:w="1553" w:type="dxa"/>
            <w:tcBorders>
              <w:top w:val="single" w:sz="2" w:space="0" w:color="auto"/>
              <w:bottom w:val="single" w:sz="2" w:space="0" w:color="auto"/>
            </w:tcBorders>
            <w:shd w:val="clear" w:color="000000" w:fill="FFFFFF"/>
            <w:noWrap/>
            <w:vAlign w:val="center"/>
            <w:hideMark/>
          </w:tcPr>
          <w:p w14:paraId="05AF8AA1" w14:textId="77777777" w:rsidR="002A11CA" w:rsidRPr="007A5092" w:rsidRDefault="002A11CA" w:rsidP="007A5092">
            <w:pPr>
              <w:pStyle w:val="cuadroCabe"/>
              <w:jc w:val="right"/>
              <w:rPr>
                <w:lang w:val="es-ES" w:eastAsia="es-ES"/>
              </w:rPr>
            </w:pPr>
            <w:r w:rsidRPr="007A5092">
              <w:rPr>
                <w:lang w:val="es-ES" w:eastAsia="es-ES"/>
              </w:rPr>
              <w:t>7</w:t>
            </w:r>
          </w:p>
        </w:tc>
        <w:tc>
          <w:tcPr>
            <w:tcW w:w="1553" w:type="dxa"/>
            <w:tcBorders>
              <w:top w:val="single" w:sz="2" w:space="0" w:color="auto"/>
              <w:bottom w:val="single" w:sz="2" w:space="0" w:color="auto"/>
            </w:tcBorders>
            <w:shd w:val="clear" w:color="000000" w:fill="FFFFFF"/>
            <w:noWrap/>
            <w:vAlign w:val="center"/>
            <w:hideMark/>
          </w:tcPr>
          <w:p w14:paraId="3A65FC8F" w14:textId="58C2A777" w:rsidR="002A11CA" w:rsidRPr="006A2D8E" w:rsidRDefault="001A2FDD" w:rsidP="002A11C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0</w:t>
            </w:r>
          </w:p>
        </w:tc>
        <w:tc>
          <w:tcPr>
            <w:tcW w:w="1553" w:type="dxa"/>
            <w:tcBorders>
              <w:top w:val="single" w:sz="2" w:space="0" w:color="auto"/>
              <w:bottom w:val="single" w:sz="2" w:space="0" w:color="auto"/>
            </w:tcBorders>
            <w:shd w:val="clear" w:color="000000" w:fill="FFFFFF"/>
            <w:noWrap/>
            <w:vAlign w:val="center"/>
            <w:hideMark/>
          </w:tcPr>
          <w:p w14:paraId="7596CB05" w14:textId="3FE65ADB" w:rsidR="002A11CA" w:rsidRPr="006A2D8E" w:rsidRDefault="001A2FDD" w:rsidP="001A2FDD">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0</w:t>
            </w:r>
          </w:p>
        </w:tc>
        <w:tc>
          <w:tcPr>
            <w:tcW w:w="1553" w:type="dxa"/>
            <w:tcBorders>
              <w:top w:val="single" w:sz="2" w:space="0" w:color="auto"/>
              <w:bottom w:val="single" w:sz="2" w:space="0" w:color="auto"/>
            </w:tcBorders>
            <w:shd w:val="clear" w:color="000000" w:fill="FFFFFF"/>
            <w:noWrap/>
            <w:vAlign w:val="center"/>
            <w:hideMark/>
          </w:tcPr>
          <w:p w14:paraId="34F76D30" w14:textId="0CF2CD55" w:rsidR="002A11CA" w:rsidRPr="006A2D8E" w:rsidRDefault="001A2FDD" w:rsidP="002A11C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0</w:t>
            </w:r>
          </w:p>
        </w:tc>
        <w:tc>
          <w:tcPr>
            <w:tcW w:w="1553" w:type="dxa"/>
            <w:tcBorders>
              <w:top w:val="single" w:sz="2" w:space="0" w:color="auto"/>
              <w:bottom w:val="single" w:sz="2" w:space="0" w:color="auto"/>
            </w:tcBorders>
            <w:shd w:val="clear" w:color="000000" w:fill="FFFFFF"/>
            <w:noWrap/>
            <w:vAlign w:val="center"/>
            <w:hideMark/>
          </w:tcPr>
          <w:p w14:paraId="13249359" w14:textId="17B543F2" w:rsidR="002A11CA" w:rsidRPr="006A2D8E" w:rsidRDefault="001A2FDD" w:rsidP="002A11C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0</w:t>
            </w:r>
          </w:p>
        </w:tc>
        <w:tc>
          <w:tcPr>
            <w:tcW w:w="1553" w:type="dxa"/>
            <w:tcBorders>
              <w:top w:val="single" w:sz="2" w:space="0" w:color="auto"/>
              <w:bottom w:val="single" w:sz="2" w:space="0" w:color="auto"/>
            </w:tcBorders>
            <w:shd w:val="clear" w:color="auto" w:fill="auto"/>
            <w:noWrap/>
            <w:vAlign w:val="center"/>
            <w:hideMark/>
          </w:tcPr>
          <w:p w14:paraId="7D3566B0" w14:textId="15A42FAE" w:rsidR="002A11CA" w:rsidRPr="007A5092" w:rsidRDefault="002A11CA" w:rsidP="007A5092">
            <w:pPr>
              <w:pStyle w:val="cuadroCabe"/>
              <w:jc w:val="right"/>
              <w:rPr>
                <w:lang w:val="es-ES" w:eastAsia="es-ES"/>
              </w:rPr>
            </w:pPr>
            <w:r w:rsidRPr="007A5092">
              <w:rPr>
                <w:lang w:val="es-ES" w:eastAsia="es-ES"/>
              </w:rPr>
              <w:t>-</w:t>
            </w:r>
            <w:r w:rsidR="001A2FDD" w:rsidRPr="007A5092">
              <w:rPr>
                <w:lang w:val="es-ES" w:eastAsia="es-ES"/>
              </w:rPr>
              <w:t>100</w:t>
            </w:r>
          </w:p>
        </w:tc>
        <w:tc>
          <w:tcPr>
            <w:tcW w:w="1553" w:type="dxa"/>
            <w:tcBorders>
              <w:top w:val="single" w:sz="2" w:space="0" w:color="auto"/>
              <w:bottom w:val="single" w:sz="2" w:space="0" w:color="auto"/>
            </w:tcBorders>
            <w:shd w:val="clear" w:color="auto" w:fill="auto"/>
            <w:noWrap/>
            <w:vAlign w:val="center"/>
            <w:hideMark/>
          </w:tcPr>
          <w:p w14:paraId="04B17856" w14:textId="77777777" w:rsidR="002A11CA" w:rsidRPr="007A5092" w:rsidRDefault="002A11CA" w:rsidP="007A5092">
            <w:pPr>
              <w:pStyle w:val="cuadroCabe"/>
              <w:jc w:val="right"/>
              <w:rPr>
                <w:lang w:val="es-ES" w:eastAsia="es-ES"/>
              </w:rPr>
            </w:pPr>
            <w:r w:rsidRPr="007A5092">
              <w:rPr>
                <w:lang w:val="es-ES" w:eastAsia="es-ES"/>
              </w:rPr>
              <w:t>-</w:t>
            </w:r>
          </w:p>
        </w:tc>
      </w:tr>
      <w:tr w:rsidR="002A11CA" w:rsidRPr="006A2D8E" w14:paraId="7D0B4960"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79BBBC23" w14:textId="77777777" w:rsidR="002A11CA" w:rsidRPr="006A2D8E" w:rsidRDefault="002A11CA" w:rsidP="002A11CA">
            <w:pPr>
              <w:spacing w:after="0"/>
              <w:ind w:firstLine="0"/>
              <w:jc w:val="left"/>
              <w:rPr>
                <w:rFonts w:ascii="Arial Narrow" w:hAnsi="Arial Narrow" w:cs="Calibri"/>
                <w:color w:val="000000"/>
                <w:lang w:val="es-ES" w:eastAsia="es-ES"/>
              </w:rPr>
            </w:pPr>
            <w:r w:rsidRPr="006A2D8E">
              <w:rPr>
                <w:rFonts w:ascii="Arial Narrow" w:hAnsi="Arial Narrow" w:cs="Calibri"/>
                <w:color w:val="000000"/>
                <w:lang w:val="es-ES" w:eastAsia="es-ES"/>
              </w:rPr>
              <w:t>Oftalmología</w:t>
            </w:r>
          </w:p>
        </w:tc>
        <w:tc>
          <w:tcPr>
            <w:tcW w:w="1194" w:type="dxa"/>
            <w:tcBorders>
              <w:top w:val="single" w:sz="2" w:space="0" w:color="auto"/>
              <w:bottom w:val="single" w:sz="2" w:space="0" w:color="auto"/>
            </w:tcBorders>
            <w:shd w:val="clear" w:color="auto" w:fill="auto"/>
            <w:noWrap/>
            <w:vAlign w:val="bottom"/>
            <w:hideMark/>
          </w:tcPr>
          <w:p w14:paraId="322D87C5" w14:textId="77777777" w:rsidR="002A11CA" w:rsidRPr="007A5092" w:rsidRDefault="002A11CA" w:rsidP="007A5092">
            <w:pPr>
              <w:pStyle w:val="cuadroCabe"/>
              <w:rPr>
                <w:lang w:val="es-ES" w:eastAsia="es-ES"/>
              </w:rPr>
            </w:pPr>
            <w:r w:rsidRPr="007A5092">
              <w:rPr>
                <w:lang w:val="es-ES" w:eastAsia="es-ES"/>
              </w:rPr>
              <w:t>Pamplona</w:t>
            </w:r>
          </w:p>
        </w:tc>
        <w:tc>
          <w:tcPr>
            <w:tcW w:w="1553" w:type="dxa"/>
            <w:tcBorders>
              <w:top w:val="single" w:sz="2" w:space="0" w:color="auto"/>
              <w:bottom w:val="single" w:sz="2" w:space="0" w:color="auto"/>
            </w:tcBorders>
            <w:shd w:val="clear" w:color="000000" w:fill="FFFFFF"/>
            <w:noWrap/>
            <w:vAlign w:val="center"/>
            <w:hideMark/>
          </w:tcPr>
          <w:p w14:paraId="17BE708D" w14:textId="77777777" w:rsidR="002A11CA" w:rsidRPr="007A5092" w:rsidRDefault="002A11CA" w:rsidP="007A5092">
            <w:pPr>
              <w:pStyle w:val="cuadroCabe"/>
              <w:jc w:val="right"/>
              <w:rPr>
                <w:lang w:val="es-ES" w:eastAsia="es-ES"/>
              </w:rPr>
            </w:pPr>
            <w:r w:rsidRPr="007A5092">
              <w:rPr>
                <w:lang w:val="es-ES" w:eastAsia="es-ES"/>
              </w:rPr>
              <w:t>37</w:t>
            </w:r>
          </w:p>
        </w:tc>
        <w:tc>
          <w:tcPr>
            <w:tcW w:w="1553" w:type="dxa"/>
            <w:tcBorders>
              <w:top w:val="single" w:sz="2" w:space="0" w:color="auto"/>
              <w:bottom w:val="single" w:sz="2" w:space="0" w:color="auto"/>
            </w:tcBorders>
            <w:shd w:val="clear" w:color="000000" w:fill="FFFFFF"/>
            <w:noWrap/>
            <w:vAlign w:val="center"/>
            <w:hideMark/>
          </w:tcPr>
          <w:p w14:paraId="7FF09ED8"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43</w:t>
            </w:r>
          </w:p>
        </w:tc>
        <w:tc>
          <w:tcPr>
            <w:tcW w:w="1553" w:type="dxa"/>
            <w:tcBorders>
              <w:top w:val="single" w:sz="2" w:space="0" w:color="auto"/>
              <w:bottom w:val="single" w:sz="2" w:space="0" w:color="auto"/>
            </w:tcBorders>
            <w:shd w:val="clear" w:color="000000" w:fill="FFFFFF"/>
            <w:noWrap/>
            <w:vAlign w:val="center"/>
            <w:hideMark/>
          </w:tcPr>
          <w:p w14:paraId="4D0ACB90"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103</w:t>
            </w:r>
          </w:p>
        </w:tc>
        <w:tc>
          <w:tcPr>
            <w:tcW w:w="1553" w:type="dxa"/>
            <w:tcBorders>
              <w:top w:val="single" w:sz="2" w:space="0" w:color="auto"/>
              <w:bottom w:val="single" w:sz="2" w:space="0" w:color="auto"/>
            </w:tcBorders>
            <w:shd w:val="clear" w:color="000000" w:fill="FFFFFF"/>
            <w:noWrap/>
            <w:vAlign w:val="center"/>
            <w:hideMark/>
          </w:tcPr>
          <w:p w14:paraId="32304056"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103</w:t>
            </w:r>
          </w:p>
        </w:tc>
        <w:tc>
          <w:tcPr>
            <w:tcW w:w="1553" w:type="dxa"/>
            <w:tcBorders>
              <w:top w:val="single" w:sz="2" w:space="0" w:color="auto"/>
              <w:bottom w:val="single" w:sz="2" w:space="0" w:color="auto"/>
            </w:tcBorders>
            <w:shd w:val="clear" w:color="000000" w:fill="FFFFFF"/>
            <w:noWrap/>
            <w:vAlign w:val="center"/>
            <w:hideMark/>
          </w:tcPr>
          <w:p w14:paraId="0020E1BD"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53</w:t>
            </w:r>
          </w:p>
        </w:tc>
        <w:tc>
          <w:tcPr>
            <w:tcW w:w="1553" w:type="dxa"/>
            <w:tcBorders>
              <w:top w:val="single" w:sz="2" w:space="0" w:color="auto"/>
              <w:bottom w:val="single" w:sz="2" w:space="0" w:color="auto"/>
            </w:tcBorders>
            <w:shd w:val="clear" w:color="auto" w:fill="auto"/>
            <w:noWrap/>
            <w:vAlign w:val="center"/>
            <w:hideMark/>
          </w:tcPr>
          <w:p w14:paraId="0880AF82" w14:textId="77777777" w:rsidR="002A11CA" w:rsidRPr="007A5092" w:rsidRDefault="002A11CA" w:rsidP="007A5092">
            <w:pPr>
              <w:pStyle w:val="cuadroCabe"/>
              <w:jc w:val="right"/>
              <w:rPr>
                <w:lang w:val="es-ES" w:eastAsia="es-ES"/>
              </w:rPr>
            </w:pPr>
            <w:r w:rsidRPr="007A5092">
              <w:rPr>
                <w:lang w:val="es-ES" w:eastAsia="es-ES"/>
              </w:rPr>
              <w:t>43</w:t>
            </w:r>
          </w:p>
        </w:tc>
        <w:tc>
          <w:tcPr>
            <w:tcW w:w="1553" w:type="dxa"/>
            <w:tcBorders>
              <w:top w:val="single" w:sz="2" w:space="0" w:color="auto"/>
              <w:bottom w:val="single" w:sz="2" w:space="0" w:color="auto"/>
            </w:tcBorders>
            <w:shd w:val="clear" w:color="auto" w:fill="auto"/>
            <w:noWrap/>
            <w:vAlign w:val="center"/>
            <w:hideMark/>
          </w:tcPr>
          <w:p w14:paraId="4BD9C945" w14:textId="77777777" w:rsidR="002A11CA" w:rsidRPr="007A5092" w:rsidRDefault="002A11CA" w:rsidP="007A5092">
            <w:pPr>
              <w:pStyle w:val="cuadroCabe"/>
              <w:jc w:val="right"/>
              <w:rPr>
                <w:lang w:val="es-ES" w:eastAsia="es-ES"/>
              </w:rPr>
            </w:pPr>
            <w:r w:rsidRPr="007A5092">
              <w:rPr>
                <w:lang w:val="es-ES" w:eastAsia="es-ES"/>
              </w:rPr>
              <w:t>-49</w:t>
            </w:r>
          </w:p>
        </w:tc>
      </w:tr>
      <w:tr w:rsidR="002A11CA" w:rsidRPr="006A2D8E" w14:paraId="02A6FB5D" w14:textId="77777777" w:rsidTr="001F46E7">
        <w:trPr>
          <w:trHeight w:val="198"/>
        </w:trPr>
        <w:tc>
          <w:tcPr>
            <w:tcW w:w="1940" w:type="dxa"/>
            <w:vMerge/>
            <w:tcBorders>
              <w:top w:val="single" w:sz="2" w:space="0" w:color="auto"/>
              <w:bottom w:val="single" w:sz="2" w:space="0" w:color="auto"/>
            </w:tcBorders>
            <w:vAlign w:val="center"/>
            <w:hideMark/>
          </w:tcPr>
          <w:p w14:paraId="350AD951" w14:textId="77777777" w:rsidR="002A11CA" w:rsidRPr="006A2D8E" w:rsidRDefault="002A11CA" w:rsidP="002A11CA">
            <w:pPr>
              <w:spacing w:after="0"/>
              <w:ind w:firstLine="0"/>
              <w:jc w:val="left"/>
              <w:rPr>
                <w:rFonts w:ascii="Arial Narrow" w:hAnsi="Arial Narrow" w:cs="Calibri"/>
                <w:color w:val="000000"/>
                <w:lang w:val="es-ES" w:eastAsia="es-ES"/>
              </w:rPr>
            </w:pPr>
          </w:p>
        </w:tc>
        <w:tc>
          <w:tcPr>
            <w:tcW w:w="1194" w:type="dxa"/>
            <w:tcBorders>
              <w:top w:val="single" w:sz="2" w:space="0" w:color="auto"/>
              <w:bottom w:val="single" w:sz="2" w:space="0" w:color="auto"/>
            </w:tcBorders>
            <w:shd w:val="clear" w:color="auto" w:fill="auto"/>
            <w:noWrap/>
            <w:vAlign w:val="bottom"/>
            <w:hideMark/>
          </w:tcPr>
          <w:p w14:paraId="7C3FD290" w14:textId="77777777" w:rsidR="002A11CA" w:rsidRPr="007A5092" w:rsidRDefault="002A11CA" w:rsidP="007A5092">
            <w:pPr>
              <w:pStyle w:val="cuadroCabe"/>
              <w:rPr>
                <w:lang w:val="es-ES" w:eastAsia="es-ES"/>
              </w:rPr>
            </w:pPr>
            <w:r w:rsidRPr="007A5092">
              <w:rPr>
                <w:lang w:val="es-ES" w:eastAsia="es-ES"/>
              </w:rPr>
              <w:t>Tudela</w:t>
            </w:r>
          </w:p>
        </w:tc>
        <w:tc>
          <w:tcPr>
            <w:tcW w:w="1553" w:type="dxa"/>
            <w:tcBorders>
              <w:top w:val="single" w:sz="2" w:space="0" w:color="auto"/>
              <w:bottom w:val="single" w:sz="2" w:space="0" w:color="auto"/>
            </w:tcBorders>
            <w:shd w:val="clear" w:color="000000" w:fill="FFFFFF"/>
            <w:noWrap/>
            <w:vAlign w:val="center"/>
            <w:hideMark/>
          </w:tcPr>
          <w:p w14:paraId="377DCBDC" w14:textId="77777777" w:rsidR="002A11CA" w:rsidRPr="007A5092" w:rsidRDefault="002A11CA" w:rsidP="007A5092">
            <w:pPr>
              <w:pStyle w:val="cuadroCabe"/>
              <w:jc w:val="right"/>
              <w:rPr>
                <w:lang w:val="es-ES" w:eastAsia="es-ES"/>
              </w:rPr>
            </w:pPr>
            <w:r w:rsidRPr="007A5092">
              <w:rPr>
                <w:lang w:val="es-ES" w:eastAsia="es-ES"/>
              </w:rPr>
              <w:t>6</w:t>
            </w:r>
          </w:p>
        </w:tc>
        <w:tc>
          <w:tcPr>
            <w:tcW w:w="1553" w:type="dxa"/>
            <w:tcBorders>
              <w:top w:val="single" w:sz="2" w:space="0" w:color="auto"/>
              <w:bottom w:val="single" w:sz="2" w:space="0" w:color="auto"/>
            </w:tcBorders>
            <w:shd w:val="clear" w:color="000000" w:fill="FFFFFF"/>
            <w:noWrap/>
            <w:vAlign w:val="center"/>
            <w:hideMark/>
          </w:tcPr>
          <w:p w14:paraId="70027FF9"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7</w:t>
            </w:r>
          </w:p>
        </w:tc>
        <w:tc>
          <w:tcPr>
            <w:tcW w:w="1553" w:type="dxa"/>
            <w:tcBorders>
              <w:top w:val="single" w:sz="2" w:space="0" w:color="auto"/>
              <w:bottom w:val="single" w:sz="2" w:space="0" w:color="auto"/>
            </w:tcBorders>
            <w:shd w:val="clear" w:color="000000" w:fill="FFFFFF"/>
            <w:noWrap/>
            <w:vAlign w:val="center"/>
            <w:hideMark/>
          </w:tcPr>
          <w:p w14:paraId="2AF4777B"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13</w:t>
            </w:r>
          </w:p>
        </w:tc>
        <w:tc>
          <w:tcPr>
            <w:tcW w:w="1553" w:type="dxa"/>
            <w:tcBorders>
              <w:top w:val="single" w:sz="2" w:space="0" w:color="auto"/>
              <w:bottom w:val="single" w:sz="2" w:space="0" w:color="auto"/>
            </w:tcBorders>
            <w:shd w:val="clear" w:color="000000" w:fill="FFFFFF"/>
            <w:noWrap/>
            <w:vAlign w:val="center"/>
            <w:hideMark/>
          </w:tcPr>
          <w:p w14:paraId="7F98859E"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4</w:t>
            </w:r>
          </w:p>
        </w:tc>
        <w:tc>
          <w:tcPr>
            <w:tcW w:w="1553" w:type="dxa"/>
            <w:tcBorders>
              <w:top w:val="single" w:sz="2" w:space="0" w:color="auto"/>
              <w:bottom w:val="single" w:sz="2" w:space="0" w:color="auto"/>
            </w:tcBorders>
            <w:shd w:val="clear" w:color="000000" w:fill="FFFFFF"/>
            <w:noWrap/>
            <w:vAlign w:val="center"/>
            <w:hideMark/>
          </w:tcPr>
          <w:p w14:paraId="194AF9BC"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18</w:t>
            </w:r>
          </w:p>
        </w:tc>
        <w:tc>
          <w:tcPr>
            <w:tcW w:w="1553" w:type="dxa"/>
            <w:tcBorders>
              <w:top w:val="single" w:sz="2" w:space="0" w:color="auto"/>
              <w:bottom w:val="single" w:sz="2" w:space="0" w:color="auto"/>
            </w:tcBorders>
            <w:shd w:val="clear" w:color="auto" w:fill="auto"/>
            <w:noWrap/>
            <w:vAlign w:val="center"/>
            <w:hideMark/>
          </w:tcPr>
          <w:p w14:paraId="6C5B542C" w14:textId="77777777" w:rsidR="002A11CA" w:rsidRPr="007A5092" w:rsidRDefault="002A11CA" w:rsidP="007A5092">
            <w:pPr>
              <w:pStyle w:val="cuadroCabe"/>
              <w:jc w:val="right"/>
              <w:rPr>
                <w:lang w:val="es-ES" w:eastAsia="es-ES"/>
              </w:rPr>
            </w:pPr>
            <w:r w:rsidRPr="007A5092">
              <w:rPr>
                <w:lang w:val="es-ES" w:eastAsia="es-ES"/>
              </w:rPr>
              <w:t>200</w:t>
            </w:r>
          </w:p>
        </w:tc>
        <w:tc>
          <w:tcPr>
            <w:tcW w:w="1553" w:type="dxa"/>
            <w:tcBorders>
              <w:top w:val="single" w:sz="2" w:space="0" w:color="auto"/>
              <w:bottom w:val="single" w:sz="2" w:space="0" w:color="auto"/>
            </w:tcBorders>
            <w:shd w:val="clear" w:color="auto" w:fill="auto"/>
            <w:noWrap/>
            <w:vAlign w:val="center"/>
            <w:hideMark/>
          </w:tcPr>
          <w:p w14:paraId="06B902A4" w14:textId="77777777" w:rsidR="002A11CA" w:rsidRPr="007A5092" w:rsidRDefault="002A11CA" w:rsidP="007A5092">
            <w:pPr>
              <w:pStyle w:val="cuadroCabe"/>
              <w:jc w:val="right"/>
              <w:rPr>
                <w:lang w:val="es-ES" w:eastAsia="es-ES"/>
              </w:rPr>
            </w:pPr>
            <w:r w:rsidRPr="007A5092">
              <w:rPr>
                <w:lang w:val="es-ES" w:eastAsia="es-ES"/>
              </w:rPr>
              <w:t>350</w:t>
            </w:r>
          </w:p>
        </w:tc>
      </w:tr>
      <w:tr w:rsidR="002A11CA" w:rsidRPr="006A2D8E" w14:paraId="77E935BA" w14:textId="77777777" w:rsidTr="001F46E7">
        <w:trPr>
          <w:trHeight w:val="198"/>
        </w:trPr>
        <w:tc>
          <w:tcPr>
            <w:tcW w:w="1940" w:type="dxa"/>
            <w:vMerge/>
            <w:tcBorders>
              <w:top w:val="single" w:sz="2" w:space="0" w:color="auto"/>
              <w:bottom w:val="single" w:sz="2" w:space="0" w:color="auto"/>
            </w:tcBorders>
            <w:vAlign w:val="center"/>
            <w:hideMark/>
          </w:tcPr>
          <w:p w14:paraId="5B05D196" w14:textId="77777777" w:rsidR="002A11CA" w:rsidRPr="006A2D8E" w:rsidRDefault="002A11CA" w:rsidP="002A11CA">
            <w:pPr>
              <w:spacing w:after="0"/>
              <w:ind w:firstLine="0"/>
              <w:jc w:val="left"/>
              <w:rPr>
                <w:rFonts w:ascii="Arial Narrow" w:hAnsi="Arial Narrow" w:cs="Calibri"/>
                <w:color w:val="000000"/>
                <w:lang w:val="es-ES" w:eastAsia="es-ES"/>
              </w:rPr>
            </w:pPr>
          </w:p>
        </w:tc>
        <w:tc>
          <w:tcPr>
            <w:tcW w:w="1194" w:type="dxa"/>
            <w:tcBorders>
              <w:top w:val="single" w:sz="2" w:space="0" w:color="auto"/>
              <w:bottom w:val="single" w:sz="2" w:space="0" w:color="auto"/>
            </w:tcBorders>
            <w:shd w:val="clear" w:color="auto" w:fill="auto"/>
            <w:noWrap/>
            <w:vAlign w:val="bottom"/>
            <w:hideMark/>
          </w:tcPr>
          <w:p w14:paraId="0946472E" w14:textId="77777777" w:rsidR="002A11CA" w:rsidRPr="007A5092" w:rsidRDefault="002A11CA" w:rsidP="007A5092">
            <w:pPr>
              <w:pStyle w:val="cuadroCabe"/>
              <w:rPr>
                <w:lang w:val="es-ES" w:eastAsia="es-ES"/>
              </w:rPr>
            </w:pPr>
            <w:r w:rsidRPr="007A5092">
              <w:rPr>
                <w:lang w:val="es-ES" w:eastAsia="es-ES"/>
              </w:rPr>
              <w:t>Estella</w:t>
            </w:r>
          </w:p>
        </w:tc>
        <w:tc>
          <w:tcPr>
            <w:tcW w:w="1553" w:type="dxa"/>
            <w:tcBorders>
              <w:top w:val="single" w:sz="2" w:space="0" w:color="auto"/>
              <w:bottom w:val="single" w:sz="2" w:space="0" w:color="auto"/>
            </w:tcBorders>
            <w:shd w:val="clear" w:color="000000" w:fill="FFFFFF"/>
            <w:noWrap/>
            <w:vAlign w:val="center"/>
            <w:hideMark/>
          </w:tcPr>
          <w:p w14:paraId="68257877" w14:textId="77777777" w:rsidR="002A11CA" w:rsidRPr="007A5092" w:rsidRDefault="002A11CA" w:rsidP="007A5092">
            <w:pPr>
              <w:pStyle w:val="cuadroCabe"/>
              <w:jc w:val="right"/>
              <w:rPr>
                <w:lang w:val="es-ES" w:eastAsia="es-ES"/>
              </w:rPr>
            </w:pPr>
            <w:r w:rsidRPr="007A5092">
              <w:rPr>
                <w:lang w:val="es-ES" w:eastAsia="es-ES"/>
              </w:rPr>
              <w:t>18</w:t>
            </w:r>
          </w:p>
        </w:tc>
        <w:tc>
          <w:tcPr>
            <w:tcW w:w="1553" w:type="dxa"/>
            <w:tcBorders>
              <w:top w:val="single" w:sz="2" w:space="0" w:color="auto"/>
              <w:bottom w:val="single" w:sz="2" w:space="0" w:color="auto"/>
            </w:tcBorders>
            <w:shd w:val="clear" w:color="000000" w:fill="FFFFFF"/>
            <w:noWrap/>
            <w:vAlign w:val="center"/>
            <w:hideMark/>
          </w:tcPr>
          <w:p w14:paraId="008B5563"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11</w:t>
            </w:r>
          </w:p>
        </w:tc>
        <w:tc>
          <w:tcPr>
            <w:tcW w:w="1553" w:type="dxa"/>
            <w:tcBorders>
              <w:top w:val="single" w:sz="2" w:space="0" w:color="auto"/>
              <w:bottom w:val="single" w:sz="2" w:space="0" w:color="auto"/>
            </w:tcBorders>
            <w:shd w:val="clear" w:color="000000" w:fill="FFFFFF"/>
            <w:noWrap/>
            <w:vAlign w:val="center"/>
            <w:hideMark/>
          </w:tcPr>
          <w:p w14:paraId="7C575682"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46</w:t>
            </w:r>
          </w:p>
        </w:tc>
        <w:tc>
          <w:tcPr>
            <w:tcW w:w="1553" w:type="dxa"/>
            <w:tcBorders>
              <w:top w:val="single" w:sz="2" w:space="0" w:color="auto"/>
              <w:bottom w:val="single" w:sz="2" w:space="0" w:color="auto"/>
            </w:tcBorders>
            <w:shd w:val="clear" w:color="000000" w:fill="FFFFFF"/>
            <w:noWrap/>
            <w:vAlign w:val="center"/>
            <w:hideMark/>
          </w:tcPr>
          <w:p w14:paraId="3D9EA520"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49</w:t>
            </w:r>
          </w:p>
        </w:tc>
        <w:tc>
          <w:tcPr>
            <w:tcW w:w="1553" w:type="dxa"/>
            <w:tcBorders>
              <w:top w:val="single" w:sz="2" w:space="0" w:color="auto"/>
              <w:bottom w:val="single" w:sz="2" w:space="0" w:color="auto"/>
            </w:tcBorders>
            <w:shd w:val="clear" w:color="000000" w:fill="FFFFFF"/>
            <w:noWrap/>
            <w:vAlign w:val="center"/>
            <w:hideMark/>
          </w:tcPr>
          <w:p w14:paraId="0A319139"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36</w:t>
            </w:r>
          </w:p>
        </w:tc>
        <w:tc>
          <w:tcPr>
            <w:tcW w:w="1553" w:type="dxa"/>
            <w:tcBorders>
              <w:top w:val="single" w:sz="2" w:space="0" w:color="auto"/>
              <w:bottom w:val="single" w:sz="2" w:space="0" w:color="auto"/>
            </w:tcBorders>
            <w:shd w:val="clear" w:color="auto" w:fill="auto"/>
            <w:noWrap/>
            <w:vAlign w:val="center"/>
            <w:hideMark/>
          </w:tcPr>
          <w:p w14:paraId="2A9CEDF5" w14:textId="77777777" w:rsidR="002A11CA" w:rsidRPr="007A5092" w:rsidRDefault="002A11CA" w:rsidP="007A5092">
            <w:pPr>
              <w:pStyle w:val="cuadroCabe"/>
              <w:jc w:val="right"/>
              <w:rPr>
                <w:lang w:val="es-ES" w:eastAsia="es-ES"/>
              </w:rPr>
            </w:pPr>
            <w:r w:rsidRPr="007A5092">
              <w:rPr>
                <w:lang w:val="es-ES" w:eastAsia="es-ES"/>
              </w:rPr>
              <w:t>100</w:t>
            </w:r>
          </w:p>
        </w:tc>
        <w:tc>
          <w:tcPr>
            <w:tcW w:w="1553" w:type="dxa"/>
            <w:tcBorders>
              <w:top w:val="single" w:sz="2" w:space="0" w:color="auto"/>
              <w:bottom w:val="single" w:sz="2" w:space="0" w:color="auto"/>
            </w:tcBorders>
            <w:shd w:val="clear" w:color="auto" w:fill="auto"/>
            <w:noWrap/>
            <w:vAlign w:val="center"/>
            <w:hideMark/>
          </w:tcPr>
          <w:p w14:paraId="616196F6" w14:textId="77777777" w:rsidR="002A11CA" w:rsidRPr="007A5092" w:rsidRDefault="002A11CA" w:rsidP="007A5092">
            <w:pPr>
              <w:pStyle w:val="cuadroCabe"/>
              <w:jc w:val="right"/>
              <w:rPr>
                <w:lang w:val="es-ES" w:eastAsia="es-ES"/>
              </w:rPr>
            </w:pPr>
            <w:r w:rsidRPr="007A5092">
              <w:rPr>
                <w:lang w:val="es-ES" w:eastAsia="es-ES"/>
              </w:rPr>
              <w:t>-27</w:t>
            </w:r>
          </w:p>
        </w:tc>
      </w:tr>
      <w:tr w:rsidR="002A11CA" w:rsidRPr="006A2D8E" w14:paraId="0E07C16B"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48BF2305" w14:textId="77777777" w:rsidR="002A11CA" w:rsidRPr="006A2D8E" w:rsidRDefault="002A11CA" w:rsidP="002A11CA">
            <w:pPr>
              <w:spacing w:after="0"/>
              <w:ind w:firstLine="0"/>
              <w:jc w:val="left"/>
              <w:rPr>
                <w:rFonts w:ascii="Arial Narrow" w:hAnsi="Arial Narrow" w:cs="Calibri"/>
                <w:color w:val="000000"/>
                <w:lang w:val="es-ES" w:eastAsia="es-ES"/>
              </w:rPr>
            </w:pPr>
            <w:r w:rsidRPr="006A2D8E">
              <w:rPr>
                <w:rFonts w:ascii="Arial Narrow" w:hAnsi="Arial Narrow" w:cs="Calibri"/>
                <w:color w:val="000000"/>
                <w:lang w:val="es-ES" w:eastAsia="es-ES"/>
              </w:rPr>
              <w:t>Oncología médica</w:t>
            </w:r>
          </w:p>
        </w:tc>
        <w:tc>
          <w:tcPr>
            <w:tcW w:w="1194" w:type="dxa"/>
            <w:tcBorders>
              <w:top w:val="single" w:sz="2" w:space="0" w:color="auto"/>
              <w:bottom w:val="single" w:sz="2" w:space="0" w:color="auto"/>
            </w:tcBorders>
            <w:shd w:val="clear" w:color="auto" w:fill="auto"/>
            <w:noWrap/>
            <w:vAlign w:val="bottom"/>
            <w:hideMark/>
          </w:tcPr>
          <w:p w14:paraId="67AF59CB" w14:textId="77777777" w:rsidR="002A11CA" w:rsidRPr="007A5092" w:rsidRDefault="002A11CA" w:rsidP="007A5092">
            <w:pPr>
              <w:pStyle w:val="cuadroCabe"/>
              <w:rPr>
                <w:lang w:val="es-ES" w:eastAsia="es-ES"/>
              </w:rPr>
            </w:pPr>
            <w:r w:rsidRPr="007A5092">
              <w:rPr>
                <w:lang w:val="es-ES" w:eastAsia="es-ES"/>
              </w:rPr>
              <w:t>Pamplona</w:t>
            </w:r>
          </w:p>
        </w:tc>
        <w:tc>
          <w:tcPr>
            <w:tcW w:w="1553" w:type="dxa"/>
            <w:tcBorders>
              <w:top w:val="single" w:sz="2" w:space="0" w:color="auto"/>
              <w:bottom w:val="single" w:sz="2" w:space="0" w:color="auto"/>
            </w:tcBorders>
            <w:shd w:val="clear" w:color="000000" w:fill="FFFFFF"/>
            <w:noWrap/>
            <w:vAlign w:val="center"/>
            <w:hideMark/>
          </w:tcPr>
          <w:p w14:paraId="4D14BEED" w14:textId="77777777" w:rsidR="002A11CA" w:rsidRPr="007A5092" w:rsidRDefault="002A11CA" w:rsidP="007A5092">
            <w:pPr>
              <w:pStyle w:val="cuadroCabe"/>
              <w:jc w:val="right"/>
              <w:rPr>
                <w:lang w:val="es-ES" w:eastAsia="es-ES"/>
              </w:rPr>
            </w:pPr>
            <w:r w:rsidRPr="007A5092">
              <w:rPr>
                <w:lang w:val="es-ES" w:eastAsia="es-ES"/>
              </w:rPr>
              <w:t>17</w:t>
            </w:r>
          </w:p>
        </w:tc>
        <w:tc>
          <w:tcPr>
            <w:tcW w:w="1553" w:type="dxa"/>
            <w:tcBorders>
              <w:top w:val="single" w:sz="2" w:space="0" w:color="auto"/>
              <w:bottom w:val="single" w:sz="2" w:space="0" w:color="auto"/>
            </w:tcBorders>
            <w:shd w:val="clear" w:color="000000" w:fill="FFFFFF"/>
            <w:noWrap/>
            <w:vAlign w:val="center"/>
            <w:hideMark/>
          </w:tcPr>
          <w:p w14:paraId="2FED5F71"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16</w:t>
            </w:r>
          </w:p>
        </w:tc>
        <w:tc>
          <w:tcPr>
            <w:tcW w:w="1553" w:type="dxa"/>
            <w:tcBorders>
              <w:top w:val="single" w:sz="2" w:space="0" w:color="auto"/>
              <w:bottom w:val="single" w:sz="2" w:space="0" w:color="auto"/>
            </w:tcBorders>
            <w:shd w:val="clear" w:color="000000" w:fill="FFFFFF"/>
            <w:noWrap/>
            <w:vAlign w:val="center"/>
            <w:hideMark/>
          </w:tcPr>
          <w:p w14:paraId="4073479F"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15</w:t>
            </w:r>
          </w:p>
        </w:tc>
        <w:tc>
          <w:tcPr>
            <w:tcW w:w="1553" w:type="dxa"/>
            <w:tcBorders>
              <w:top w:val="single" w:sz="2" w:space="0" w:color="auto"/>
              <w:bottom w:val="single" w:sz="2" w:space="0" w:color="auto"/>
            </w:tcBorders>
            <w:shd w:val="clear" w:color="000000" w:fill="FFFFFF"/>
            <w:noWrap/>
            <w:vAlign w:val="center"/>
            <w:hideMark/>
          </w:tcPr>
          <w:p w14:paraId="218F62E0"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8</w:t>
            </w:r>
          </w:p>
        </w:tc>
        <w:tc>
          <w:tcPr>
            <w:tcW w:w="1553" w:type="dxa"/>
            <w:tcBorders>
              <w:top w:val="single" w:sz="2" w:space="0" w:color="auto"/>
              <w:bottom w:val="single" w:sz="2" w:space="0" w:color="auto"/>
            </w:tcBorders>
            <w:shd w:val="clear" w:color="000000" w:fill="FFFFFF"/>
            <w:noWrap/>
            <w:vAlign w:val="center"/>
            <w:hideMark/>
          </w:tcPr>
          <w:p w14:paraId="14D0E320"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17</w:t>
            </w:r>
          </w:p>
        </w:tc>
        <w:tc>
          <w:tcPr>
            <w:tcW w:w="1553" w:type="dxa"/>
            <w:tcBorders>
              <w:top w:val="single" w:sz="2" w:space="0" w:color="auto"/>
              <w:bottom w:val="single" w:sz="2" w:space="0" w:color="auto"/>
            </w:tcBorders>
            <w:shd w:val="clear" w:color="auto" w:fill="auto"/>
            <w:noWrap/>
            <w:vAlign w:val="center"/>
            <w:hideMark/>
          </w:tcPr>
          <w:p w14:paraId="2CA5FB7F" w14:textId="77777777" w:rsidR="002A11CA" w:rsidRPr="007A5092" w:rsidRDefault="002A11CA" w:rsidP="007A5092">
            <w:pPr>
              <w:pStyle w:val="cuadroCabe"/>
              <w:jc w:val="right"/>
              <w:rPr>
                <w:lang w:val="es-ES" w:eastAsia="es-ES"/>
              </w:rPr>
            </w:pPr>
            <w:r w:rsidRPr="007A5092">
              <w:rPr>
                <w:lang w:val="es-ES" w:eastAsia="es-ES"/>
              </w:rPr>
              <w:t>0</w:t>
            </w:r>
          </w:p>
        </w:tc>
        <w:tc>
          <w:tcPr>
            <w:tcW w:w="1553" w:type="dxa"/>
            <w:tcBorders>
              <w:top w:val="single" w:sz="2" w:space="0" w:color="auto"/>
              <w:bottom w:val="single" w:sz="2" w:space="0" w:color="auto"/>
            </w:tcBorders>
            <w:shd w:val="clear" w:color="auto" w:fill="auto"/>
            <w:noWrap/>
            <w:vAlign w:val="center"/>
            <w:hideMark/>
          </w:tcPr>
          <w:p w14:paraId="76AE0BCD" w14:textId="77777777" w:rsidR="002A11CA" w:rsidRPr="007A5092" w:rsidRDefault="002A11CA" w:rsidP="007A5092">
            <w:pPr>
              <w:pStyle w:val="cuadroCabe"/>
              <w:jc w:val="right"/>
              <w:rPr>
                <w:lang w:val="es-ES" w:eastAsia="es-ES"/>
              </w:rPr>
            </w:pPr>
            <w:r w:rsidRPr="007A5092">
              <w:rPr>
                <w:lang w:val="es-ES" w:eastAsia="es-ES"/>
              </w:rPr>
              <w:t>113</w:t>
            </w:r>
          </w:p>
        </w:tc>
      </w:tr>
      <w:tr w:rsidR="002A11CA" w:rsidRPr="006A2D8E" w14:paraId="31E29739" w14:textId="77777777" w:rsidTr="001F46E7">
        <w:trPr>
          <w:trHeight w:val="198"/>
        </w:trPr>
        <w:tc>
          <w:tcPr>
            <w:tcW w:w="1940" w:type="dxa"/>
            <w:vMerge/>
            <w:tcBorders>
              <w:top w:val="single" w:sz="2" w:space="0" w:color="auto"/>
              <w:bottom w:val="single" w:sz="2" w:space="0" w:color="auto"/>
            </w:tcBorders>
            <w:vAlign w:val="center"/>
            <w:hideMark/>
          </w:tcPr>
          <w:p w14:paraId="5A93E8C8" w14:textId="77777777" w:rsidR="002A11CA" w:rsidRPr="006A2D8E" w:rsidRDefault="002A11CA" w:rsidP="002A11CA">
            <w:pPr>
              <w:spacing w:after="0"/>
              <w:ind w:firstLine="0"/>
              <w:jc w:val="left"/>
              <w:rPr>
                <w:rFonts w:ascii="Arial Narrow" w:hAnsi="Arial Narrow" w:cs="Calibri"/>
                <w:color w:val="000000"/>
                <w:lang w:val="es-ES" w:eastAsia="es-ES"/>
              </w:rPr>
            </w:pPr>
          </w:p>
        </w:tc>
        <w:tc>
          <w:tcPr>
            <w:tcW w:w="1194" w:type="dxa"/>
            <w:tcBorders>
              <w:top w:val="single" w:sz="2" w:space="0" w:color="auto"/>
              <w:bottom w:val="single" w:sz="2" w:space="0" w:color="auto"/>
            </w:tcBorders>
            <w:shd w:val="clear" w:color="auto" w:fill="auto"/>
            <w:noWrap/>
            <w:vAlign w:val="bottom"/>
            <w:hideMark/>
          </w:tcPr>
          <w:p w14:paraId="7756225C" w14:textId="77777777" w:rsidR="002A11CA" w:rsidRPr="007A5092" w:rsidRDefault="002A11CA" w:rsidP="007A5092">
            <w:pPr>
              <w:pStyle w:val="cuadroCabe"/>
              <w:rPr>
                <w:lang w:val="es-ES" w:eastAsia="es-ES"/>
              </w:rPr>
            </w:pPr>
            <w:r w:rsidRPr="007A5092">
              <w:rPr>
                <w:lang w:val="es-ES" w:eastAsia="es-ES"/>
              </w:rPr>
              <w:t>Tudela</w:t>
            </w:r>
          </w:p>
        </w:tc>
        <w:tc>
          <w:tcPr>
            <w:tcW w:w="1553" w:type="dxa"/>
            <w:tcBorders>
              <w:top w:val="single" w:sz="2" w:space="0" w:color="auto"/>
              <w:bottom w:val="single" w:sz="2" w:space="0" w:color="auto"/>
            </w:tcBorders>
            <w:shd w:val="clear" w:color="000000" w:fill="FFFFFF"/>
            <w:noWrap/>
            <w:vAlign w:val="center"/>
            <w:hideMark/>
          </w:tcPr>
          <w:p w14:paraId="3E711E3B" w14:textId="77777777" w:rsidR="002A11CA" w:rsidRPr="007A5092" w:rsidRDefault="002A11CA" w:rsidP="007A5092">
            <w:pPr>
              <w:pStyle w:val="cuadroCabe"/>
              <w:jc w:val="right"/>
              <w:rPr>
                <w:lang w:val="es-ES" w:eastAsia="es-ES"/>
              </w:rPr>
            </w:pPr>
            <w:r w:rsidRPr="007A5092">
              <w:rPr>
                <w:lang w:val="es-ES" w:eastAsia="es-ES"/>
              </w:rPr>
              <w:t>8</w:t>
            </w:r>
          </w:p>
        </w:tc>
        <w:tc>
          <w:tcPr>
            <w:tcW w:w="1553" w:type="dxa"/>
            <w:tcBorders>
              <w:top w:val="single" w:sz="2" w:space="0" w:color="auto"/>
              <w:bottom w:val="single" w:sz="2" w:space="0" w:color="auto"/>
            </w:tcBorders>
            <w:shd w:val="clear" w:color="000000" w:fill="FFFFFF"/>
            <w:noWrap/>
            <w:vAlign w:val="center"/>
            <w:hideMark/>
          </w:tcPr>
          <w:p w14:paraId="14A18C30"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8</w:t>
            </w:r>
          </w:p>
        </w:tc>
        <w:tc>
          <w:tcPr>
            <w:tcW w:w="1553" w:type="dxa"/>
            <w:tcBorders>
              <w:top w:val="single" w:sz="2" w:space="0" w:color="auto"/>
              <w:bottom w:val="single" w:sz="2" w:space="0" w:color="auto"/>
            </w:tcBorders>
            <w:shd w:val="clear" w:color="000000" w:fill="FFFFFF"/>
            <w:noWrap/>
            <w:vAlign w:val="center"/>
            <w:hideMark/>
          </w:tcPr>
          <w:p w14:paraId="148BBD3F"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14</w:t>
            </w:r>
          </w:p>
        </w:tc>
        <w:tc>
          <w:tcPr>
            <w:tcW w:w="1553" w:type="dxa"/>
            <w:tcBorders>
              <w:top w:val="single" w:sz="2" w:space="0" w:color="auto"/>
              <w:bottom w:val="single" w:sz="2" w:space="0" w:color="auto"/>
            </w:tcBorders>
            <w:shd w:val="clear" w:color="000000" w:fill="FFFFFF"/>
            <w:noWrap/>
            <w:vAlign w:val="center"/>
            <w:hideMark/>
          </w:tcPr>
          <w:p w14:paraId="4FE7C904"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6</w:t>
            </w:r>
          </w:p>
        </w:tc>
        <w:tc>
          <w:tcPr>
            <w:tcW w:w="1553" w:type="dxa"/>
            <w:tcBorders>
              <w:top w:val="single" w:sz="2" w:space="0" w:color="auto"/>
              <w:bottom w:val="single" w:sz="2" w:space="0" w:color="auto"/>
            </w:tcBorders>
            <w:shd w:val="clear" w:color="000000" w:fill="FFFFFF"/>
            <w:noWrap/>
            <w:vAlign w:val="center"/>
            <w:hideMark/>
          </w:tcPr>
          <w:p w14:paraId="0A1781F6"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12</w:t>
            </w:r>
          </w:p>
        </w:tc>
        <w:tc>
          <w:tcPr>
            <w:tcW w:w="1553" w:type="dxa"/>
            <w:tcBorders>
              <w:top w:val="single" w:sz="2" w:space="0" w:color="auto"/>
              <w:bottom w:val="single" w:sz="2" w:space="0" w:color="auto"/>
            </w:tcBorders>
            <w:shd w:val="clear" w:color="auto" w:fill="auto"/>
            <w:noWrap/>
            <w:vAlign w:val="center"/>
            <w:hideMark/>
          </w:tcPr>
          <w:p w14:paraId="42E1763C" w14:textId="77777777" w:rsidR="002A11CA" w:rsidRPr="007A5092" w:rsidRDefault="002A11CA" w:rsidP="007A5092">
            <w:pPr>
              <w:pStyle w:val="cuadroCabe"/>
              <w:jc w:val="right"/>
              <w:rPr>
                <w:lang w:val="es-ES" w:eastAsia="es-ES"/>
              </w:rPr>
            </w:pPr>
            <w:r w:rsidRPr="007A5092">
              <w:rPr>
                <w:lang w:val="es-ES" w:eastAsia="es-ES"/>
              </w:rPr>
              <w:t>50</w:t>
            </w:r>
          </w:p>
        </w:tc>
        <w:tc>
          <w:tcPr>
            <w:tcW w:w="1553" w:type="dxa"/>
            <w:tcBorders>
              <w:top w:val="single" w:sz="2" w:space="0" w:color="auto"/>
              <w:bottom w:val="single" w:sz="2" w:space="0" w:color="auto"/>
            </w:tcBorders>
            <w:shd w:val="clear" w:color="auto" w:fill="auto"/>
            <w:noWrap/>
            <w:vAlign w:val="center"/>
            <w:hideMark/>
          </w:tcPr>
          <w:p w14:paraId="5E81BAA8" w14:textId="77777777" w:rsidR="002A11CA" w:rsidRPr="007A5092" w:rsidRDefault="002A11CA" w:rsidP="007A5092">
            <w:pPr>
              <w:pStyle w:val="cuadroCabe"/>
              <w:jc w:val="right"/>
              <w:rPr>
                <w:lang w:val="es-ES" w:eastAsia="es-ES"/>
              </w:rPr>
            </w:pPr>
            <w:r w:rsidRPr="007A5092">
              <w:rPr>
                <w:lang w:val="es-ES" w:eastAsia="es-ES"/>
              </w:rPr>
              <w:t>100</w:t>
            </w:r>
          </w:p>
        </w:tc>
      </w:tr>
      <w:tr w:rsidR="002A11CA" w:rsidRPr="006A2D8E" w14:paraId="2B904B73" w14:textId="77777777" w:rsidTr="001F46E7">
        <w:trPr>
          <w:trHeight w:val="198"/>
        </w:trPr>
        <w:tc>
          <w:tcPr>
            <w:tcW w:w="1940" w:type="dxa"/>
            <w:vMerge/>
            <w:tcBorders>
              <w:top w:val="single" w:sz="2" w:space="0" w:color="auto"/>
              <w:bottom w:val="single" w:sz="2" w:space="0" w:color="auto"/>
            </w:tcBorders>
            <w:vAlign w:val="center"/>
            <w:hideMark/>
          </w:tcPr>
          <w:p w14:paraId="5CD03787" w14:textId="77777777" w:rsidR="002A11CA" w:rsidRPr="006A2D8E" w:rsidRDefault="002A11CA" w:rsidP="002A11CA">
            <w:pPr>
              <w:spacing w:after="0"/>
              <w:ind w:firstLine="0"/>
              <w:jc w:val="left"/>
              <w:rPr>
                <w:rFonts w:ascii="Arial Narrow" w:hAnsi="Arial Narrow" w:cs="Calibri"/>
                <w:color w:val="000000"/>
                <w:lang w:val="es-ES" w:eastAsia="es-ES"/>
              </w:rPr>
            </w:pPr>
          </w:p>
        </w:tc>
        <w:tc>
          <w:tcPr>
            <w:tcW w:w="1194" w:type="dxa"/>
            <w:tcBorders>
              <w:top w:val="single" w:sz="2" w:space="0" w:color="auto"/>
              <w:bottom w:val="single" w:sz="2" w:space="0" w:color="auto"/>
            </w:tcBorders>
            <w:shd w:val="clear" w:color="auto" w:fill="auto"/>
            <w:noWrap/>
            <w:vAlign w:val="bottom"/>
            <w:hideMark/>
          </w:tcPr>
          <w:p w14:paraId="3AEF1D5F" w14:textId="77777777" w:rsidR="002A11CA" w:rsidRPr="007A5092" w:rsidRDefault="002A11CA" w:rsidP="007A5092">
            <w:pPr>
              <w:pStyle w:val="cuadroCabe"/>
              <w:rPr>
                <w:lang w:val="es-ES" w:eastAsia="es-ES"/>
              </w:rPr>
            </w:pPr>
            <w:r w:rsidRPr="007A5092">
              <w:rPr>
                <w:lang w:val="es-ES" w:eastAsia="es-ES"/>
              </w:rPr>
              <w:t>Estella</w:t>
            </w:r>
          </w:p>
        </w:tc>
        <w:tc>
          <w:tcPr>
            <w:tcW w:w="1553" w:type="dxa"/>
            <w:tcBorders>
              <w:top w:val="single" w:sz="2" w:space="0" w:color="auto"/>
              <w:bottom w:val="single" w:sz="2" w:space="0" w:color="auto"/>
            </w:tcBorders>
            <w:shd w:val="clear" w:color="000000" w:fill="FFFFFF"/>
            <w:noWrap/>
            <w:vAlign w:val="center"/>
            <w:hideMark/>
          </w:tcPr>
          <w:p w14:paraId="02468B80" w14:textId="77777777" w:rsidR="002A11CA" w:rsidRPr="007A5092" w:rsidRDefault="002A11CA" w:rsidP="007A5092">
            <w:pPr>
              <w:pStyle w:val="cuadroCabe"/>
              <w:jc w:val="right"/>
              <w:rPr>
                <w:lang w:val="es-ES" w:eastAsia="es-ES"/>
              </w:rPr>
            </w:pPr>
            <w:r w:rsidRPr="007A5092">
              <w:rPr>
                <w:lang w:val="es-ES" w:eastAsia="es-ES"/>
              </w:rPr>
              <w:t>-</w:t>
            </w:r>
          </w:p>
        </w:tc>
        <w:tc>
          <w:tcPr>
            <w:tcW w:w="1553" w:type="dxa"/>
            <w:tcBorders>
              <w:top w:val="single" w:sz="2" w:space="0" w:color="auto"/>
              <w:bottom w:val="single" w:sz="2" w:space="0" w:color="auto"/>
            </w:tcBorders>
            <w:shd w:val="clear" w:color="000000" w:fill="FFFFFF"/>
            <w:noWrap/>
            <w:vAlign w:val="center"/>
            <w:hideMark/>
          </w:tcPr>
          <w:p w14:paraId="676253A3"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w:t>
            </w:r>
          </w:p>
        </w:tc>
        <w:tc>
          <w:tcPr>
            <w:tcW w:w="1553" w:type="dxa"/>
            <w:tcBorders>
              <w:top w:val="single" w:sz="2" w:space="0" w:color="auto"/>
              <w:bottom w:val="single" w:sz="2" w:space="0" w:color="auto"/>
            </w:tcBorders>
            <w:shd w:val="clear" w:color="000000" w:fill="FFFFFF"/>
            <w:noWrap/>
            <w:vAlign w:val="center"/>
            <w:hideMark/>
          </w:tcPr>
          <w:p w14:paraId="422F7F84"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w:t>
            </w:r>
          </w:p>
        </w:tc>
        <w:tc>
          <w:tcPr>
            <w:tcW w:w="1553" w:type="dxa"/>
            <w:tcBorders>
              <w:top w:val="single" w:sz="2" w:space="0" w:color="auto"/>
              <w:bottom w:val="single" w:sz="2" w:space="0" w:color="auto"/>
            </w:tcBorders>
            <w:shd w:val="clear" w:color="000000" w:fill="FFFFFF"/>
            <w:noWrap/>
            <w:vAlign w:val="center"/>
            <w:hideMark/>
          </w:tcPr>
          <w:p w14:paraId="333BB9A1"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w:t>
            </w:r>
          </w:p>
        </w:tc>
        <w:tc>
          <w:tcPr>
            <w:tcW w:w="1553" w:type="dxa"/>
            <w:tcBorders>
              <w:top w:val="single" w:sz="2" w:space="0" w:color="auto"/>
              <w:bottom w:val="single" w:sz="2" w:space="0" w:color="auto"/>
            </w:tcBorders>
            <w:shd w:val="clear" w:color="000000" w:fill="FFFFFF"/>
            <w:noWrap/>
            <w:vAlign w:val="center"/>
            <w:hideMark/>
          </w:tcPr>
          <w:p w14:paraId="154D24B1"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w:t>
            </w:r>
          </w:p>
        </w:tc>
        <w:tc>
          <w:tcPr>
            <w:tcW w:w="1553" w:type="dxa"/>
            <w:tcBorders>
              <w:top w:val="single" w:sz="2" w:space="0" w:color="auto"/>
              <w:bottom w:val="single" w:sz="2" w:space="0" w:color="auto"/>
            </w:tcBorders>
            <w:shd w:val="clear" w:color="auto" w:fill="auto"/>
            <w:noWrap/>
            <w:vAlign w:val="center"/>
            <w:hideMark/>
          </w:tcPr>
          <w:p w14:paraId="4B854D8D" w14:textId="77777777" w:rsidR="002A11CA" w:rsidRPr="007A5092" w:rsidRDefault="002A11CA" w:rsidP="007A5092">
            <w:pPr>
              <w:pStyle w:val="cuadroCabe"/>
              <w:jc w:val="right"/>
              <w:rPr>
                <w:lang w:val="es-ES" w:eastAsia="es-ES"/>
              </w:rPr>
            </w:pPr>
            <w:r w:rsidRPr="007A5092">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53FCFD5A" w14:textId="77777777" w:rsidR="002A11CA" w:rsidRPr="007A5092" w:rsidRDefault="002A11CA" w:rsidP="007A5092">
            <w:pPr>
              <w:pStyle w:val="cuadroCabe"/>
              <w:jc w:val="right"/>
              <w:rPr>
                <w:lang w:val="es-ES" w:eastAsia="es-ES"/>
              </w:rPr>
            </w:pPr>
            <w:r w:rsidRPr="007A5092">
              <w:rPr>
                <w:lang w:val="es-ES" w:eastAsia="es-ES"/>
              </w:rPr>
              <w:t>-</w:t>
            </w:r>
          </w:p>
        </w:tc>
      </w:tr>
      <w:tr w:rsidR="002A11CA" w:rsidRPr="006A2D8E" w14:paraId="2858AD02"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59AB47E1" w14:textId="39EDD75D" w:rsidR="002A11CA" w:rsidRPr="006A2D8E" w:rsidRDefault="00003047" w:rsidP="00003047">
            <w:pPr>
              <w:spacing w:after="0"/>
              <w:ind w:firstLine="0"/>
              <w:jc w:val="left"/>
              <w:rPr>
                <w:rFonts w:ascii="Arial Narrow" w:hAnsi="Arial Narrow" w:cs="Calibri"/>
                <w:color w:val="000000"/>
                <w:lang w:val="es-ES" w:eastAsia="es-ES"/>
              </w:rPr>
            </w:pPr>
            <w:r>
              <w:rPr>
                <w:rFonts w:ascii="Arial Narrow" w:hAnsi="Arial Narrow" w:cs="Calibri"/>
                <w:color w:val="000000"/>
                <w:lang w:val="es-ES" w:eastAsia="es-ES"/>
              </w:rPr>
              <w:t>Pediatría</w:t>
            </w:r>
          </w:p>
        </w:tc>
        <w:tc>
          <w:tcPr>
            <w:tcW w:w="1194" w:type="dxa"/>
            <w:tcBorders>
              <w:top w:val="single" w:sz="2" w:space="0" w:color="auto"/>
              <w:bottom w:val="single" w:sz="2" w:space="0" w:color="auto"/>
            </w:tcBorders>
            <w:shd w:val="clear" w:color="auto" w:fill="auto"/>
            <w:noWrap/>
            <w:vAlign w:val="bottom"/>
            <w:hideMark/>
          </w:tcPr>
          <w:p w14:paraId="1AF1590F" w14:textId="77777777" w:rsidR="002A11CA" w:rsidRPr="007A5092" w:rsidRDefault="002A11CA" w:rsidP="007A5092">
            <w:pPr>
              <w:pStyle w:val="cuadroCabe"/>
              <w:rPr>
                <w:lang w:val="es-ES" w:eastAsia="es-ES"/>
              </w:rPr>
            </w:pPr>
            <w:r w:rsidRPr="007A5092">
              <w:rPr>
                <w:lang w:val="es-ES" w:eastAsia="es-ES"/>
              </w:rPr>
              <w:t>Pamplona</w:t>
            </w:r>
          </w:p>
        </w:tc>
        <w:tc>
          <w:tcPr>
            <w:tcW w:w="1553" w:type="dxa"/>
            <w:tcBorders>
              <w:top w:val="single" w:sz="2" w:space="0" w:color="auto"/>
              <w:bottom w:val="single" w:sz="2" w:space="0" w:color="auto"/>
            </w:tcBorders>
            <w:shd w:val="clear" w:color="000000" w:fill="FFFFFF"/>
            <w:noWrap/>
            <w:vAlign w:val="center"/>
            <w:hideMark/>
          </w:tcPr>
          <w:p w14:paraId="37F25184" w14:textId="77777777" w:rsidR="002A11CA" w:rsidRPr="007A5092" w:rsidRDefault="002A11CA" w:rsidP="007A5092">
            <w:pPr>
              <w:pStyle w:val="cuadroCabe"/>
              <w:jc w:val="right"/>
              <w:rPr>
                <w:lang w:val="es-ES" w:eastAsia="es-ES"/>
              </w:rPr>
            </w:pPr>
            <w:r w:rsidRPr="007A5092">
              <w:rPr>
                <w:lang w:val="es-ES" w:eastAsia="es-ES"/>
              </w:rPr>
              <w:t>74</w:t>
            </w:r>
          </w:p>
        </w:tc>
        <w:tc>
          <w:tcPr>
            <w:tcW w:w="1553" w:type="dxa"/>
            <w:tcBorders>
              <w:top w:val="single" w:sz="2" w:space="0" w:color="auto"/>
              <w:bottom w:val="single" w:sz="2" w:space="0" w:color="auto"/>
            </w:tcBorders>
            <w:shd w:val="clear" w:color="000000" w:fill="FFFFFF"/>
            <w:noWrap/>
            <w:vAlign w:val="center"/>
            <w:hideMark/>
          </w:tcPr>
          <w:p w14:paraId="662E1037"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35</w:t>
            </w:r>
          </w:p>
        </w:tc>
        <w:tc>
          <w:tcPr>
            <w:tcW w:w="1553" w:type="dxa"/>
            <w:tcBorders>
              <w:top w:val="single" w:sz="2" w:space="0" w:color="auto"/>
              <w:bottom w:val="single" w:sz="2" w:space="0" w:color="auto"/>
            </w:tcBorders>
            <w:shd w:val="clear" w:color="000000" w:fill="FFFFFF"/>
            <w:noWrap/>
            <w:vAlign w:val="center"/>
            <w:hideMark/>
          </w:tcPr>
          <w:p w14:paraId="1030F0F7"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56</w:t>
            </w:r>
          </w:p>
        </w:tc>
        <w:tc>
          <w:tcPr>
            <w:tcW w:w="1553" w:type="dxa"/>
            <w:tcBorders>
              <w:top w:val="single" w:sz="2" w:space="0" w:color="auto"/>
              <w:bottom w:val="single" w:sz="2" w:space="0" w:color="auto"/>
            </w:tcBorders>
            <w:shd w:val="clear" w:color="000000" w:fill="FFFFFF"/>
            <w:noWrap/>
            <w:vAlign w:val="center"/>
            <w:hideMark/>
          </w:tcPr>
          <w:p w14:paraId="4098E52F"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77</w:t>
            </w:r>
          </w:p>
        </w:tc>
        <w:tc>
          <w:tcPr>
            <w:tcW w:w="1553" w:type="dxa"/>
            <w:tcBorders>
              <w:top w:val="single" w:sz="2" w:space="0" w:color="auto"/>
              <w:bottom w:val="single" w:sz="2" w:space="0" w:color="auto"/>
            </w:tcBorders>
            <w:shd w:val="clear" w:color="000000" w:fill="FFFFFF"/>
            <w:noWrap/>
            <w:vAlign w:val="center"/>
            <w:hideMark/>
          </w:tcPr>
          <w:p w14:paraId="449D116B"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83</w:t>
            </w:r>
          </w:p>
        </w:tc>
        <w:tc>
          <w:tcPr>
            <w:tcW w:w="1553" w:type="dxa"/>
            <w:tcBorders>
              <w:top w:val="single" w:sz="2" w:space="0" w:color="auto"/>
              <w:bottom w:val="single" w:sz="2" w:space="0" w:color="auto"/>
            </w:tcBorders>
            <w:shd w:val="clear" w:color="auto" w:fill="auto"/>
            <w:noWrap/>
            <w:vAlign w:val="center"/>
            <w:hideMark/>
          </w:tcPr>
          <w:p w14:paraId="58B20B70" w14:textId="77777777" w:rsidR="002A11CA" w:rsidRPr="007A5092" w:rsidRDefault="002A11CA" w:rsidP="007A5092">
            <w:pPr>
              <w:pStyle w:val="cuadroCabe"/>
              <w:jc w:val="right"/>
              <w:rPr>
                <w:lang w:val="es-ES" w:eastAsia="es-ES"/>
              </w:rPr>
            </w:pPr>
            <w:r w:rsidRPr="007A5092">
              <w:rPr>
                <w:lang w:val="es-ES" w:eastAsia="es-ES"/>
              </w:rPr>
              <w:t>12</w:t>
            </w:r>
          </w:p>
        </w:tc>
        <w:tc>
          <w:tcPr>
            <w:tcW w:w="1553" w:type="dxa"/>
            <w:tcBorders>
              <w:top w:val="single" w:sz="2" w:space="0" w:color="auto"/>
              <w:bottom w:val="single" w:sz="2" w:space="0" w:color="auto"/>
            </w:tcBorders>
            <w:shd w:val="clear" w:color="auto" w:fill="auto"/>
            <w:noWrap/>
            <w:vAlign w:val="center"/>
            <w:hideMark/>
          </w:tcPr>
          <w:p w14:paraId="416DB229" w14:textId="77777777" w:rsidR="002A11CA" w:rsidRPr="007A5092" w:rsidRDefault="002A11CA" w:rsidP="007A5092">
            <w:pPr>
              <w:pStyle w:val="cuadroCabe"/>
              <w:jc w:val="right"/>
              <w:rPr>
                <w:lang w:val="es-ES" w:eastAsia="es-ES"/>
              </w:rPr>
            </w:pPr>
            <w:r w:rsidRPr="007A5092">
              <w:rPr>
                <w:lang w:val="es-ES" w:eastAsia="es-ES"/>
              </w:rPr>
              <w:t>8</w:t>
            </w:r>
          </w:p>
        </w:tc>
      </w:tr>
      <w:tr w:rsidR="002A11CA" w:rsidRPr="006A2D8E" w14:paraId="683B656C" w14:textId="77777777" w:rsidTr="001F46E7">
        <w:trPr>
          <w:trHeight w:val="198"/>
        </w:trPr>
        <w:tc>
          <w:tcPr>
            <w:tcW w:w="1940" w:type="dxa"/>
            <w:vMerge/>
            <w:tcBorders>
              <w:top w:val="single" w:sz="2" w:space="0" w:color="auto"/>
              <w:bottom w:val="single" w:sz="2" w:space="0" w:color="auto"/>
            </w:tcBorders>
            <w:vAlign w:val="center"/>
            <w:hideMark/>
          </w:tcPr>
          <w:p w14:paraId="6CF1DE98" w14:textId="77777777" w:rsidR="002A11CA" w:rsidRPr="006A2D8E" w:rsidRDefault="002A11CA" w:rsidP="002A11CA">
            <w:pPr>
              <w:spacing w:after="0"/>
              <w:ind w:firstLine="0"/>
              <w:jc w:val="left"/>
              <w:rPr>
                <w:rFonts w:ascii="Arial Narrow" w:hAnsi="Arial Narrow" w:cs="Calibri"/>
                <w:color w:val="000000"/>
                <w:lang w:val="es-ES" w:eastAsia="es-ES"/>
              </w:rPr>
            </w:pPr>
          </w:p>
        </w:tc>
        <w:tc>
          <w:tcPr>
            <w:tcW w:w="1194" w:type="dxa"/>
            <w:tcBorders>
              <w:top w:val="single" w:sz="2" w:space="0" w:color="auto"/>
              <w:bottom w:val="single" w:sz="2" w:space="0" w:color="auto"/>
            </w:tcBorders>
            <w:shd w:val="clear" w:color="auto" w:fill="auto"/>
            <w:noWrap/>
            <w:vAlign w:val="bottom"/>
            <w:hideMark/>
          </w:tcPr>
          <w:p w14:paraId="15F56841" w14:textId="77777777" w:rsidR="002A11CA" w:rsidRPr="007A5092" w:rsidRDefault="002A11CA" w:rsidP="007A5092">
            <w:pPr>
              <w:pStyle w:val="cuadroCabe"/>
              <w:rPr>
                <w:lang w:val="es-ES" w:eastAsia="es-ES"/>
              </w:rPr>
            </w:pPr>
            <w:r w:rsidRPr="007A5092">
              <w:rPr>
                <w:lang w:val="es-ES" w:eastAsia="es-ES"/>
              </w:rPr>
              <w:t>Tudela</w:t>
            </w:r>
          </w:p>
        </w:tc>
        <w:tc>
          <w:tcPr>
            <w:tcW w:w="1553" w:type="dxa"/>
            <w:tcBorders>
              <w:top w:val="single" w:sz="2" w:space="0" w:color="auto"/>
              <w:bottom w:val="single" w:sz="2" w:space="0" w:color="auto"/>
            </w:tcBorders>
            <w:shd w:val="clear" w:color="000000" w:fill="FFFFFF"/>
            <w:noWrap/>
            <w:vAlign w:val="center"/>
            <w:hideMark/>
          </w:tcPr>
          <w:p w14:paraId="02AD42FC" w14:textId="77777777" w:rsidR="002A11CA" w:rsidRPr="007A5092" w:rsidRDefault="002A11CA" w:rsidP="007A5092">
            <w:pPr>
              <w:pStyle w:val="cuadroCabe"/>
              <w:jc w:val="right"/>
              <w:rPr>
                <w:lang w:val="es-ES" w:eastAsia="es-ES"/>
              </w:rPr>
            </w:pPr>
            <w:r w:rsidRPr="007A5092">
              <w:rPr>
                <w:lang w:val="es-ES" w:eastAsia="es-ES"/>
              </w:rPr>
              <w:t>26</w:t>
            </w:r>
          </w:p>
        </w:tc>
        <w:tc>
          <w:tcPr>
            <w:tcW w:w="1553" w:type="dxa"/>
            <w:tcBorders>
              <w:top w:val="single" w:sz="2" w:space="0" w:color="auto"/>
              <w:bottom w:val="single" w:sz="2" w:space="0" w:color="auto"/>
            </w:tcBorders>
            <w:shd w:val="clear" w:color="000000" w:fill="FFFFFF"/>
            <w:noWrap/>
            <w:vAlign w:val="center"/>
            <w:hideMark/>
          </w:tcPr>
          <w:p w14:paraId="4BEF67F5"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24</w:t>
            </w:r>
          </w:p>
        </w:tc>
        <w:tc>
          <w:tcPr>
            <w:tcW w:w="1553" w:type="dxa"/>
            <w:tcBorders>
              <w:top w:val="single" w:sz="2" w:space="0" w:color="auto"/>
              <w:bottom w:val="single" w:sz="2" w:space="0" w:color="auto"/>
            </w:tcBorders>
            <w:shd w:val="clear" w:color="000000" w:fill="FFFFFF"/>
            <w:noWrap/>
            <w:vAlign w:val="center"/>
            <w:hideMark/>
          </w:tcPr>
          <w:p w14:paraId="3A73F481"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55</w:t>
            </w:r>
          </w:p>
        </w:tc>
        <w:tc>
          <w:tcPr>
            <w:tcW w:w="1553" w:type="dxa"/>
            <w:tcBorders>
              <w:top w:val="single" w:sz="2" w:space="0" w:color="auto"/>
              <w:bottom w:val="single" w:sz="2" w:space="0" w:color="auto"/>
            </w:tcBorders>
            <w:shd w:val="clear" w:color="000000" w:fill="FFFFFF"/>
            <w:noWrap/>
            <w:vAlign w:val="center"/>
            <w:hideMark/>
          </w:tcPr>
          <w:p w14:paraId="0D77C2D2"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15</w:t>
            </w:r>
          </w:p>
        </w:tc>
        <w:tc>
          <w:tcPr>
            <w:tcW w:w="1553" w:type="dxa"/>
            <w:tcBorders>
              <w:top w:val="single" w:sz="2" w:space="0" w:color="auto"/>
              <w:bottom w:val="single" w:sz="2" w:space="0" w:color="auto"/>
            </w:tcBorders>
            <w:shd w:val="clear" w:color="000000" w:fill="FFFFFF"/>
            <w:noWrap/>
            <w:vAlign w:val="center"/>
            <w:hideMark/>
          </w:tcPr>
          <w:p w14:paraId="4679B07B"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36</w:t>
            </w:r>
          </w:p>
        </w:tc>
        <w:tc>
          <w:tcPr>
            <w:tcW w:w="1553" w:type="dxa"/>
            <w:tcBorders>
              <w:top w:val="single" w:sz="2" w:space="0" w:color="auto"/>
              <w:bottom w:val="single" w:sz="2" w:space="0" w:color="auto"/>
            </w:tcBorders>
            <w:shd w:val="clear" w:color="auto" w:fill="auto"/>
            <w:noWrap/>
            <w:vAlign w:val="center"/>
            <w:hideMark/>
          </w:tcPr>
          <w:p w14:paraId="45742F62" w14:textId="77777777" w:rsidR="002A11CA" w:rsidRPr="007A5092" w:rsidRDefault="002A11CA" w:rsidP="007A5092">
            <w:pPr>
              <w:pStyle w:val="cuadroCabe"/>
              <w:jc w:val="right"/>
              <w:rPr>
                <w:lang w:val="es-ES" w:eastAsia="es-ES"/>
              </w:rPr>
            </w:pPr>
            <w:r w:rsidRPr="007A5092">
              <w:rPr>
                <w:lang w:val="es-ES" w:eastAsia="es-ES"/>
              </w:rPr>
              <w:t>38</w:t>
            </w:r>
          </w:p>
        </w:tc>
        <w:tc>
          <w:tcPr>
            <w:tcW w:w="1553" w:type="dxa"/>
            <w:tcBorders>
              <w:top w:val="single" w:sz="2" w:space="0" w:color="auto"/>
              <w:bottom w:val="single" w:sz="2" w:space="0" w:color="auto"/>
            </w:tcBorders>
            <w:shd w:val="clear" w:color="auto" w:fill="auto"/>
            <w:noWrap/>
            <w:vAlign w:val="center"/>
            <w:hideMark/>
          </w:tcPr>
          <w:p w14:paraId="154A8E22" w14:textId="77777777" w:rsidR="002A11CA" w:rsidRPr="007A5092" w:rsidRDefault="002A11CA" w:rsidP="007A5092">
            <w:pPr>
              <w:pStyle w:val="cuadroCabe"/>
              <w:jc w:val="right"/>
              <w:rPr>
                <w:lang w:val="es-ES" w:eastAsia="es-ES"/>
              </w:rPr>
            </w:pPr>
            <w:r w:rsidRPr="007A5092">
              <w:rPr>
                <w:lang w:val="es-ES" w:eastAsia="es-ES"/>
              </w:rPr>
              <w:t>140</w:t>
            </w:r>
          </w:p>
        </w:tc>
      </w:tr>
      <w:tr w:rsidR="002A11CA" w:rsidRPr="006A2D8E" w14:paraId="2D0803E2" w14:textId="77777777" w:rsidTr="001F46E7">
        <w:trPr>
          <w:trHeight w:val="198"/>
        </w:trPr>
        <w:tc>
          <w:tcPr>
            <w:tcW w:w="1940" w:type="dxa"/>
            <w:vMerge/>
            <w:tcBorders>
              <w:top w:val="single" w:sz="2" w:space="0" w:color="auto"/>
              <w:bottom w:val="single" w:sz="2" w:space="0" w:color="auto"/>
            </w:tcBorders>
            <w:vAlign w:val="center"/>
            <w:hideMark/>
          </w:tcPr>
          <w:p w14:paraId="49AECD7B" w14:textId="77777777" w:rsidR="002A11CA" w:rsidRPr="006A2D8E" w:rsidRDefault="002A11CA" w:rsidP="002A11CA">
            <w:pPr>
              <w:spacing w:after="0"/>
              <w:ind w:firstLine="0"/>
              <w:jc w:val="left"/>
              <w:rPr>
                <w:rFonts w:ascii="Arial Narrow" w:hAnsi="Arial Narrow" w:cs="Calibri"/>
                <w:color w:val="000000"/>
                <w:lang w:val="es-ES" w:eastAsia="es-ES"/>
              </w:rPr>
            </w:pPr>
          </w:p>
        </w:tc>
        <w:tc>
          <w:tcPr>
            <w:tcW w:w="1194" w:type="dxa"/>
            <w:tcBorders>
              <w:top w:val="single" w:sz="2" w:space="0" w:color="auto"/>
              <w:bottom w:val="single" w:sz="2" w:space="0" w:color="auto"/>
            </w:tcBorders>
            <w:shd w:val="clear" w:color="auto" w:fill="auto"/>
            <w:noWrap/>
            <w:vAlign w:val="bottom"/>
            <w:hideMark/>
          </w:tcPr>
          <w:p w14:paraId="520DBB14" w14:textId="77777777" w:rsidR="002A11CA" w:rsidRPr="007A5092" w:rsidRDefault="002A11CA" w:rsidP="007A5092">
            <w:pPr>
              <w:pStyle w:val="cuadroCabe"/>
              <w:rPr>
                <w:lang w:val="es-ES" w:eastAsia="es-ES"/>
              </w:rPr>
            </w:pPr>
            <w:r w:rsidRPr="007A5092">
              <w:rPr>
                <w:lang w:val="es-ES" w:eastAsia="es-ES"/>
              </w:rPr>
              <w:t>Estella</w:t>
            </w:r>
          </w:p>
        </w:tc>
        <w:tc>
          <w:tcPr>
            <w:tcW w:w="1553" w:type="dxa"/>
            <w:tcBorders>
              <w:top w:val="single" w:sz="2" w:space="0" w:color="auto"/>
              <w:bottom w:val="single" w:sz="2" w:space="0" w:color="auto"/>
            </w:tcBorders>
            <w:shd w:val="clear" w:color="000000" w:fill="FFFFFF"/>
            <w:noWrap/>
            <w:vAlign w:val="center"/>
            <w:hideMark/>
          </w:tcPr>
          <w:p w14:paraId="73CECE79" w14:textId="77777777" w:rsidR="002A11CA" w:rsidRPr="007A5092" w:rsidRDefault="002A11CA" w:rsidP="007A5092">
            <w:pPr>
              <w:pStyle w:val="cuadroCabe"/>
              <w:jc w:val="right"/>
              <w:rPr>
                <w:lang w:val="es-ES" w:eastAsia="es-ES"/>
              </w:rPr>
            </w:pPr>
            <w:r w:rsidRPr="007A5092">
              <w:rPr>
                <w:lang w:val="es-ES" w:eastAsia="es-ES"/>
              </w:rPr>
              <w:t>20</w:t>
            </w:r>
          </w:p>
        </w:tc>
        <w:tc>
          <w:tcPr>
            <w:tcW w:w="1553" w:type="dxa"/>
            <w:tcBorders>
              <w:top w:val="single" w:sz="2" w:space="0" w:color="auto"/>
              <w:bottom w:val="single" w:sz="2" w:space="0" w:color="auto"/>
            </w:tcBorders>
            <w:shd w:val="clear" w:color="000000" w:fill="FFFFFF"/>
            <w:noWrap/>
            <w:vAlign w:val="center"/>
            <w:hideMark/>
          </w:tcPr>
          <w:p w14:paraId="5FD3DA7C"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32</w:t>
            </w:r>
          </w:p>
        </w:tc>
        <w:tc>
          <w:tcPr>
            <w:tcW w:w="1553" w:type="dxa"/>
            <w:tcBorders>
              <w:top w:val="single" w:sz="2" w:space="0" w:color="auto"/>
              <w:bottom w:val="single" w:sz="2" w:space="0" w:color="auto"/>
            </w:tcBorders>
            <w:shd w:val="clear" w:color="000000" w:fill="FFFFFF"/>
            <w:noWrap/>
            <w:vAlign w:val="center"/>
            <w:hideMark/>
          </w:tcPr>
          <w:p w14:paraId="5D71C1DA"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10</w:t>
            </w:r>
          </w:p>
        </w:tc>
        <w:tc>
          <w:tcPr>
            <w:tcW w:w="1553" w:type="dxa"/>
            <w:tcBorders>
              <w:top w:val="single" w:sz="2" w:space="0" w:color="auto"/>
              <w:bottom w:val="single" w:sz="2" w:space="0" w:color="auto"/>
            </w:tcBorders>
            <w:shd w:val="clear" w:color="000000" w:fill="FFFFFF"/>
            <w:noWrap/>
            <w:vAlign w:val="center"/>
            <w:hideMark/>
          </w:tcPr>
          <w:p w14:paraId="7026BD3B"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10</w:t>
            </w:r>
          </w:p>
        </w:tc>
        <w:tc>
          <w:tcPr>
            <w:tcW w:w="1553" w:type="dxa"/>
            <w:tcBorders>
              <w:top w:val="single" w:sz="2" w:space="0" w:color="auto"/>
              <w:bottom w:val="single" w:sz="2" w:space="0" w:color="auto"/>
            </w:tcBorders>
            <w:shd w:val="clear" w:color="000000" w:fill="FFFFFF"/>
            <w:noWrap/>
            <w:vAlign w:val="center"/>
            <w:hideMark/>
          </w:tcPr>
          <w:p w14:paraId="19367600"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12</w:t>
            </w:r>
          </w:p>
        </w:tc>
        <w:tc>
          <w:tcPr>
            <w:tcW w:w="1553" w:type="dxa"/>
            <w:tcBorders>
              <w:top w:val="single" w:sz="2" w:space="0" w:color="auto"/>
              <w:bottom w:val="single" w:sz="2" w:space="0" w:color="auto"/>
            </w:tcBorders>
            <w:shd w:val="clear" w:color="auto" w:fill="auto"/>
            <w:noWrap/>
            <w:vAlign w:val="center"/>
            <w:hideMark/>
          </w:tcPr>
          <w:p w14:paraId="59599153" w14:textId="77777777" w:rsidR="002A11CA" w:rsidRPr="007A5092" w:rsidRDefault="002A11CA" w:rsidP="007A5092">
            <w:pPr>
              <w:pStyle w:val="cuadroCabe"/>
              <w:jc w:val="right"/>
              <w:rPr>
                <w:lang w:val="es-ES" w:eastAsia="es-ES"/>
              </w:rPr>
            </w:pPr>
            <w:r w:rsidRPr="007A5092">
              <w:rPr>
                <w:lang w:val="es-ES" w:eastAsia="es-ES"/>
              </w:rPr>
              <w:t>-40</w:t>
            </w:r>
          </w:p>
        </w:tc>
        <w:tc>
          <w:tcPr>
            <w:tcW w:w="1553" w:type="dxa"/>
            <w:tcBorders>
              <w:top w:val="single" w:sz="2" w:space="0" w:color="auto"/>
              <w:bottom w:val="single" w:sz="2" w:space="0" w:color="auto"/>
            </w:tcBorders>
            <w:shd w:val="clear" w:color="auto" w:fill="auto"/>
            <w:noWrap/>
            <w:vAlign w:val="center"/>
            <w:hideMark/>
          </w:tcPr>
          <w:p w14:paraId="5C290740" w14:textId="77777777" w:rsidR="002A11CA" w:rsidRPr="007A5092" w:rsidRDefault="002A11CA" w:rsidP="007A5092">
            <w:pPr>
              <w:pStyle w:val="cuadroCabe"/>
              <w:jc w:val="right"/>
              <w:rPr>
                <w:lang w:val="es-ES" w:eastAsia="es-ES"/>
              </w:rPr>
            </w:pPr>
            <w:r w:rsidRPr="007A5092">
              <w:rPr>
                <w:lang w:val="es-ES" w:eastAsia="es-ES"/>
              </w:rPr>
              <w:t>20</w:t>
            </w:r>
          </w:p>
        </w:tc>
      </w:tr>
      <w:tr w:rsidR="002A11CA" w:rsidRPr="006A2D8E" w14:paraId="6C59E34A"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2789C294" w14:textId="77777777" w:rsidR="002A11CA" w:rsidRPr="006A2D8E" w:rsidRDefault="002A11CA" w:rsidP="002A11CA">
            <w:pPr>
              <w:spacing w:after="0"/>
              <w:ind w:firstLine="0"/>
              <w:jc w:val="left"/>
              <w:rPr>
                <w:rFonts w:ascii="Arial Narrow" w:hAnsi="Arial Narrow" w:cs="Calibri"/>
                <w:color w:val="000000"/>
                <w:lang w:val="es-ES" w:eastAsia="es-ES"/>
              </w:rPr>
            </w:pPr>
            <w:r w:rsidRPr="006A2D8E">
              <w:rPr>
                <w:rFonts w:ascii="Arial Narrow" w:hAnsi="Arial Narrow" w:cs="Calibri"/>
                <w:color w:val="000000"/>
                <w:lang w:val="es-ES" w:eastAsia="es-ES"/>
              </w:rPr>
              <w:t>Radioterapia</w:t>
            </w:r>
          </w:p>
        </w:tc>
        <w:tc>
          <w:tcPr>
            <w:tcW w:w="1194" w:type="dxa"/>
            <w:tcBorders>
              <w:top w:val="single" w:sz="2" w:space="0" w:color="auto"/>
              <w:bottom w:val="single" w:sz="2" w:space="0" w:color="auto"/>
            </w:tcBorders>
            <w:shd w:val="clear" w:color="auto" w:fill="auto"/>
            <w:noWrap/>
            <w:vAlign w:val="bottom"/>
            <w:hideMark/>
          </w:tcPr>
          <w:p w14:paraId="6AFA7A8F" w14:textId="77777777" w:rsidR="002A11CA" w:rsidRPr="007A5092" w:rsidRDefault="002A11CA" w:rsidP="007A5092">
            <w:pPr>
              <w:pStyle w:val="cuadroCabe"/>
              <w:rPr>
                <w:lang w:val="es-ES" w:eastAsia="es-ES"/>
              </w:rPr>
            </w:pPr>
            <w:r w:rsidRPr="007A5092">
              <w:rPr>
                <w:lang w:val="es-ES" w:eastAsia="es-ES"/>
              </w:rPr>
              <w:t>Pamplona</w:t>
            </w:r>
          </w:p>
        </w:tc>
        <w:tc>
          <w:tcPr>
            <w:tcW w:w="1553" w:type="dxa"/>
            <w:tcBorders>
              <w:top w:val="single" w:sz="2" w:space="0" w:color="auto"/>
              <w:bottom w:val="single" w:sz="2" w:space="0" w:color="auto"/>
            </w:tcBorders>
            <w:shd w:val="clear" w:color="000000" w:fill="FFFFFF"/>
            <w:noWrap/>
            <w:vAlign w:val="center"/>
            <w:hideMark/>
          </w:tcPr>
          <w:p w14:paraId="263CB524" w14:textId="77777777" w:rsidR="002A11CA" w:rsidRPr="007A5092" w:rsidRDefault="002A11CA" w:rsidP="007A5092">
            <w:pPr>
              <w:pStyle w:val="cuadroCabe"/>
              <w:jc w:val="right"/>
              <w:rPr>
                <w:lang w:val="es-ES" w:eastAsia="es-ES"/>
              </w:rPr>
            </w:pPr>
            <w:r w:rsidRPr="007A5092">
              <w:rPr>
                <w:lang w:val="es-ES" w:eastAsia="es-ES"/>
              </w:rPr>
              <w:t>19</w:t>
            </w:r>
          </w:p>
        </w:tc>
        <w:tc>
          <w:tcPr>
            <w:tcW w:w="1553" w:type="dxa"/>
            <w:tcBorders>
              <w:top w:val="single" w:sz="2" w:space="0" w:color="auto"/>
              <w:bottom w:val="single" w:sz="2" w:space="0" w:color="auto"/>
            </w:tcBorders>
            <w:shd w:val="clear" w:color="000000" w:fill="FFFFFF"/>
            <w:noWrap/>
            <w:vAlign w:val="center"/>
            <w:hideMark/>
          </w:tcPr>
          <w:p w14:paraId="01FDDCDB"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26</w:t>
            </w:r>
          </w:p>
        </w:tc>
        <w:tc>
          <w:tcPr>
            <w:tcW w:w="1553" w:type="dxa"/>
            <w:tcBorders>
              <w:top w:val="single" w:sz="2" w:space="0" w:color="auto"/>
              <w:bottom w:val="single" w:sz="2" w:space="0" w:color="auto"/>
            </w:tcBorders>
            <w:shd w:val="clear" w:color="000000" w:fill="FFFFFF"/>
            <w:noWrap/>
            <w:vAlign w:val="center"/>
            <w:hideMark/>
          </w:tcPr>
          <w:p w14:paraId="030E6892"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13</w:t>
            </w:r>
          </w:p>
        </w:tc>
        <w:tc>
          <w:tcPr>
            <w:tcW w:w="1553" w:type="dxa"/>
            <w:tcBorders>
              <w:top w:val="single" w:sz="2" w:space="0" w:color="auto"/>
              <w:bottom w:val="single" w:sz="2" w:space="0" w:color="auto"/>
            </w:tcBorders>
            <w:shd w:val="clear" w:color="000000" w:fill="FFFFFF"/>
            <w:noWrap/>
            <w:vAlign w:val="center"/>
            <w:hideMark/>
          </w:tcPr>
          <w:p w14:paraId="5ACE668E"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14</w:t>
            </w:r>
          </w:p>
        </w:tc>
        <w:tc>
          <w:tcPr>
            <w:tcW w:w="1553" w:type="dxa"/>
            <w:tcBorders>
              <w:top w:val="single" w:sz="2" w:space="0" w:color="auto"/>
              <w:bottom w:val="single" w:sz="2" w:space="0" w:color="auto"/>
            </w:tcBorders>
            <w:shd w:val="clear" w:color="000000" w:fill="FFFFFF"/>
            <w:noWrap/>
            <w:vAlign w:val="center"/>
            <w:hideMark/>
          </w:tcPr>
          <w:p w14:paraId="3B414B4B"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15</w:t>
            </w:r>
          </w:p>
        </w:tc>
        <w:tc>
          <w:tcPr>
            <w:tcW w:w="1553" w:type="dxa"/>
            <w:tcBorders>
              <w:top w:val="single" w:sz="2" w:space="0" w:color="auto"/>
              <w:bottom w:val="single" w:sz="2" w:space="0" w:color="auto"/>
            </w:tcBorders>
            <w:shd w:val="clear" w:color="auto" w:fill="auto"/>
            <w:noWrap/>
            <w:vAlign w:val="center"/>
            <w:hideMark/>
          </w:tcPr>
          <w:p w14:paraId="52F25C27" w14:textId="77777777" w:rsidR="002A11CA" w:rsidRPr="007A5092" w:rsidRDefault="002A11CA" w:rsidP="007A5092">
            <w:pPr>
              <w:pStyle w:val="cuadroCabe"/>
              <w:jc w:val="right"/>
              <w:rPr>
                <w:lang w:val="es-ES" w:eastAsia="es-ES"/>
              </w:rPr>
            </w:pPr>
            <w:r w:rsidRPr="007A5092">
              <w:rPr>
                <w:lang w:val="es-ES" w:eastAsia="es-ES"/>
              </w:rPr>
              <w:t>-21</w:t>
            </w:r>
          </w:p>
        </w:tc>
        <w:tc>
          <w:tcPr>
            <w:tcW w:w="1553" w:type="dxa"/>
            <w:tcBorders>
              <w:top w:val="single" w:sz="2" w:space="0" w:color="auto"/>
              <w:bottom w:val="single" w:sz="2" w:space="0" w:color="auto"/>
            </w:tcBorders>
            <w:shd w:val="clear" w:color="auto" w:fill="auto"/>
            <w:noWrap/>
            <w:vAlign w:val="center"/>
            <w:hideMark/>
          </w:tcPr>
          <w:p w14:paraId="36C63131" w14:textId="77777777" w:rsidR="002A11CA" w:rsidRPr="007A5092" w:rsidRDefault="002A11CA" w:rsidP="007A5092">
            <w:pPr>
              <w:pStyle w:val="cuadroCabe"/>
              <w:jc w:val="right"/>
              <w:rPr>
                <w:lang w:val="es-ES" w:eastAsia="es-ES"/>
              </w:rPr>
            </w:pPr>
            <w:r w:rsidRPr="007A5092">
              <w:rPr>
                <w:lang w:val="es-ES" w:eastAsia="es-ES"/>
              </w:rPr>
              <w:t>7</w:t>
            </w:r>
          </w:p>
        </w:tc>
      </w:tr>
      <w:tr w:rsidR="002A11CA" w:rsidRPr="006A2D8E" w14:paraId="5BC966A8" w14:textId="77777777" w:rsidTr="001F46E7">
        <w:trPr>
          <w:trHeight w:val="198"/>
        </w:trPr>
        <w:tc>
          <w:tcPr>
            <w:tcW w:w="1940" w:type="dxa"/>
            <w:vMerge/>
            <w:tcBorders>
              <w:top w:val="single" w:sz="2" w:space="0" w:color="auto"/>
              <w:bottom w:val="single" w:sz="2" w:space="0" w:color="auto"/>
            </w:tcBorders>
            <w:vAlign w:val="center"/>
            <w:hideMark/>
          </w:tcPr>
          <w:p w14:paraId="4F717A74" w14:textId="77777777" w:rsidR="002A11CA" w:rsidRPr="006A2D8E" w:rsidRDefault="002A11CA" w:rsidP="002A11CA">
            <w:pPr>
              <w:spacing w:after="0"/>
              <w:ind w:firstLine="0"/>
              <w:jc w:val="left"/>
              <w:rPr>
                <w:rFonts w:ascii="Arial Narrow" w:hAnsi="Arial Narrow" w:cs="Calibri"/>
                <w:color w:val="000000"/>
                <w:lang w:val="es-ES" w:eastAsia="es-ES"/>
              </w:rPr>
            </w:pPr>
          </w:p>
        </w:tc>
        <w:tc>
          <w:tcPr>
            <w:tcW w:w="1194" w:type="dxa"/>
            <w:tcBorders>
              <w:top w:val="single" w:sz="2" w:space="0" w:color="auto"/>
              <w:bottom w:val="single" w:sz="2" w:space="0" w:color="auto"/>
            </w:tcBorders>
            <w:shd w:val="clear" w:color="auto" w:fill="auto"/>
            <w:noWrap/>
            <w:vAlign w:val="bottom"/>
            <w:hideMark/>
          </w:tcPr>
          <w:p w14:paraId="4F73959F" w14:textId="77777777" w:rsidR="002A11CA" w:rsidRPr="007A5092" w:rsidRDefault="002A11CA" w:rsidP="007A5092">
            <w:pPr>
              <w:pStyle w:val="cuadroCabe"/>
              <w:rPr>
                <w:lang w:val="es-ES" w:eastAsia="es-ES"/>
              </w:rPr>
            </w:pPr>
            <w:r w:rsidRPr="007A5092">
              <w:rPr>
                <w:lang w:val="es-ES" w:eastAsia="es-ES"/>
              </w:rPr>
              <w:t>Tudela</w:t>
            </w:r>
          </w:p>
        </w:tc>
        <w:tc>
          <w:tcPr>
            <w:tcW w:w="1553" w:type="dxa"/>
            <w:tcBorders>
              <w:top w:val="single" w:sz="2" w:space="0" w:color="auto"/>
              <w:bottom w:val="single" w:sz="2" w:space="0" w:color="auto"/>
            </w:tcBorders>
            <w:shd w:val="clear" w:color="000000" w:fill="FFFFFF"/>
            <w:noWrap/>
            <w:vAlign w:val="center"/>
            <w:hideMark/>
          </w:tcPr>
          <w:p w14:paraId="203FDAAB" w14:textId="77777777" w:rsidR="002A11CA" w:rsidRPr="007A5092" w:rsidRDefault="002A11CA" w:rsidP="007A5092">
            <w:pPr>
              <w:pStyle w:val="cuadroCabe"/>
              <w:jc w:val="right"/>
              <w:rPr>
                <w:lang w:val="es-ES" w:eastAsia="es-ES"/>
              </w:rPr>
            </w:pPr>
            <w:r w:rsidRPr="007A5092">
              <w:rPr>
                <w:lang w:val="es-ES" w:eastAsia="es-ES"/>
              </w:rPr>
              <w:t>-</w:t>
            </w:r>
          </w:p>
        </w:tc>
        <w:tc>
          <w:tcPr>
            <w:tcW w:w="1553" w:type="dxa"/>
            <w:tcBorders>
              <w:top w:val="single" w:sz="2" w:space="0" w:color="auto"/>
              <w:bottom w:val="single" w:sz="2" w:space="0" w:color="auto"/>
            </w:tcBorders>
            <w:shd w:val="clear" w:color="000000" w:fill="FFFFFF"/>
            <w:noWrap/>
            <w:vAlign w:val="center"/>
            <w:hideMark/>
          </w:tcPr>
          <w:p w14:paraId="4CB486CC"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w:t>
            </w:r>
          </w:p>
        </w:tc>
        <w:tc>
          <w:tcPr>
            <w:tcW w:w="1553" w:type="dxa"/>
            <w:tcBorders>
              <w:top w:val="single" w:sz="2" w:space="0" w:color="auto"/>
              <w:bottom w:val="single" w:sz="2" w:space="0" w:color="auto"/>
            </w:tcBorders>
            <w:shd w:val="clear" w:color="000000" w:fill="FFFFFF"/>
            <w:noWrap/>
            <w:vAlign w:val="center"/>
            <w:hideMark/>
          </w:tcPr>
          <w:p w14:paraId="44A40E2F"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w:t>
            </w:r>
          </w:p>
        </w:tc>
        <w:tc>
          <w:tcPr>
            <w:tcW w:w="1553" w:type="dxa"/>
            <w:tcBorders>
              <w:top w:val="single" w:sz="2" w:space="0" w:color="auto"/>
              <w:bottom w:val="single" w:sz="2" w:space="0" w:color="auto"/>
            </w:tcBorders>
            <w:shd w:val="clear" w:color="000000" w:fill="FFFFFF"/>
            <w:noWrap/>
            <w:vAlign w:val="center"/>
            <w:hideMark/>
          </w:tcPr>
          <w:p w14:paraId="64C10540"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w:t>
            </w:r>
          </w:p>
        </w:tc>
        <w:tc>
          <w:tcPr>
            <w:tcW w:w="1553" w:type="dxa"/>
            <w:tcBorders>
              <w:top w:val="single" w:sz="2" w:space="0" w:color="auto"/>
              <w:bottom w:val="single" w:sz="2" w:space="0" w:color="auto"/>
            </w:tcBorders>
            <w:shd w:val="clear" w:color="000000" w:fill="FFFFFF"/>
            <w:noWrap/>
            <w:vAlign w:val="center"/>
            <w:hideMark/>
          </w:tcPr>
          <w:p w14:paraId="5BF362D5"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w:t>
            </w:r>
          </w:p>
        </w:tc>
        <w:tc>
          <w:tcPr>
            <w:tcW w:w="1553" w:type="dxa"/>
            <w:tcBorders>
              <w:top w:val="single" w:sz="2" w:space="0" w:color="auto"/>
              <w:bottom w:val="single" w:sz="2" w:space="0" w:color="auto"/>
            </w:tcBorders>
            <w:shd w:val="clear" w:color="auto" w:fill="auto"/>
            <w:noWrap/>
            <w:vAlign w:val="center"/>
            <w:hideMark/>
          </w:tcPr>
          <w:p w14:paraId="23236584" w14:textId="77777777" w:rsidR="002A11CA" w:rsidRPr="007A5092" w:rsidRDefault="002A11CA" w:rsidP="007A5092">
            <w:pPr>
              <w:pStyle w:val="cuadroCabe"/>
              <w:jc w:val="right"/>
              <w:rPr>
                <w:lang w:val="es-ES" w:eastAsia="es-ES"/>
              </w:rPr>
            </w:pPr>
            <w:r w:rsidRPr="007A5092">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1FFA2E28" w14:textId="77777777" w:rsidR="002A11CA" w:rsidRPr="007A5092" w:rsidRDefault="002A11CA" w:rsidP="007A5092">
            <w:pPr>
              <w:pStyle w:val="cuadroCabe"/>
              <w:jc w:val="right"/>
              <w:rPr>
                <w:lang w:val="es-ES" w:eastAsia="es-ES"/>
              </w:rPr>
            </w:pPr>
            <w:r w:rsidRPr="007A5092">
              <w:rPr>
                <w:lang w:val="es-ES" w:eastAsia="es-ES"/>
              </w:rPr>
              <w:t>-</w:t>
            </w:r>
          </w:p>
        </w:tc>
      </w:tr>
      <w:tr w:rsidR="002A11CA" w:rsidRPr="006A2D8E" w14:paraId="13B617DC" w14:textId="77777777" w:rsidTr="001F46E7">
        <w:trPr>
          <w:trHeight w:val="198"/>
        </w:trPr>
        <w:tc>
          <w:tcPr>
            <w:tcW w:w="1940" w:type="dxa"/>
            <w:vMerge/>
            <w:tcBorders>
              <w:top w:val="single" w:sz="2" w:space="0" w:color="auto"/>
              <w:bottom w:val="single" w:sz="2" w:space="0" w:color="auto"/>
            </w:tcBorders>
            <w:vAlign w:val="center"/>
            <w:hideMark/>
          </w:tcPr>
          <w:p w14:paraId="587428BA" w14:textId="77777777" w:rsidR="002A11CA" w:rsidRPr="006A2D8E" w:rsidRDefault="002A11CA" w:rsidP="002A11CA">
            <w:pPr>
              <w:spacing w:after="0"/>
              <w:ind w:firstLine="0"/>
              <w:jc w:val="left"/>
              <w:rPr>
                <w:rFonts w:ascii="Arial Narrow" w:hAnsi="Arial Narrow" w:cs="Calibri"/>
                <w:color w:val="000000"/>
                <w:lang w:val="es-ES" w:eastAsia="es-ES"/>
              </w:rPr>
            </w:pPr>
          </w:p>
        </w:tc>
        <w:tc>
          <w:tcPr>
            <w:tcW w:w="1194" w:type="dxa"/>
            <w:tcBorders>
              <w:top w:val="single" w:sz="2" w:space="0" w:color="auto"/>
              <w:bottom w:val="single" w:sz="2" w:space="0" w:color="auto"/>
            </w:tcBorders>
            <w:shd w:val="clear" w:color="auto" w:fill="auto"/>
            <w:noWrap/>
            <w:vAlign w:val="bottom"/>
            <w:hideMark/>
          </w:tcPr>
          <w:p w14:paraId="7B4B3E69" w14:textId="77777777" w:rsidR="002A11CA" w:rsidRPr="007A5092" w:rsidRDefault="002A11CA" w:rsidP="007A5092">
            <w:pPr>
              <w:pStyle w:val="cuadroCabe"/>
              <w:rPr>
                <w:lang w:val="es-ES" w:eastAsia="es-ES"/>
              </w:rPr>
            </w:pPr>
            <w:r w:rsidRPr="007A5092">
              <w:rPr>
                <w:lang w:val="es-ES" w:eastAsia="es-ES"/>
              </w:rPr>
              <w:t>Estella</w:t>
            </w:r>
          </w:p>
        </w:tc>
        <w:tc>
          <w:tcPr>
            <w:tcW w:w="1553" w:type="dxa"/>
            <w:tcBorders>
              <w:top w:val="single" w:sz="2" w:space="0" w:color="auto"/>
              <w:bottom w:val="single" w:sz="2" w:space="0" w:color="auto"/>
            </w:tcBorders>
            <w:shd w:val="clear" w:color="000000" w:fill="FFFFFF"/>
            <w:noWrap/>
            <w:vAlign w:val="center"/>
            <w:hideMark/>
          </w:tcPr>
          <w:p w14:paraId="10A62FFE" w14:textId="77777777" w:rsidR="002A11CA" w:rsidRPr="007A5092" w:rsidRDefault="002A11CA" w:rsidP="007A5092">
            <w:pPr>
              <w:pStyle w:val="cuadroCabe"/>
              <w:jc w:val="right"/>
              <w:rPr>
                <w:lang w:val="es-ES" w:eastAsia="es-ES"/>
              </w:rPr>
            </w:pPr>
            <w:r w:rsidRPr="007A5092">
              <w:rPr>
                <w:lang w:val="es-ES" w:eastAsia="es-ES"/>
              </w:rPr>
              <w:t>-</w:t>
            </w:r>
          </w:p>
        </w:tc>
        <w:tc>
          <w:tcPr>
            <w:tcW w:w="1553" w:type="dxa"/>
            <w:tcBorders>
              <w:top w:val="single" w:sz="2" w:space="0" w:color="auto"/>
              <w:bottom w:val="single" w:sz="2" w:space="0" w:color="auto"/>
            </w:tcBorders>
            <w:shd w:val="clear" w:color="000000" w:fill="FFFFFF"/>
            <w:noWrap/>
            <w:vAlign w:val="center"/>
            <w:hideMark/>
          </w:tcPr>
          <w:p w14:paraId="528BE1D6"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w:t>
            </w:r>
          </w:p>
        </w:tc>
        <w:tc>
          <w:tcPr>
            <w:tcW w:w="1553" w:type="dxa"/>
            <w:tcBorders>
              <w:top w:val="single" w:sz="2" w:space="0" w:color="auto"/>
              <w:bottom w:val="single" w:sz="2" w:space="0" w:color="auto"/>
            </w:tcBorders>
            <w:shd w:val="clear" w:color="000000" w:fill="FFFFFF"/>
            <w:noWrap/>
            <w:vAlign w:val="center"/>
            <w:hideMark/>
          </w:tcPr>
          <w:p w14:paraId="5B63C248"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w:t>
            </w:r>
          </w:p>
        </w:tc>
        <w:tc>
          <w:tcPr>
            <w:tcW w:w="1553" w:type="dxa"/>
            <w:tcBorders>
              <w:top w:val="single" w:sz="2" w:space="0" w:color="auto"/>
              <w:bottom w:val="single" w:sz="2" w:space="0" w:color="auto"/>
            </w:tcBorders>
            <w:shd w:val="clear" w:color="000000" w:fill="FFFFFF"/>
            <w:noWrap/>
            <w:vAlign w:val="center"/>
            <w:hideMark/>
          </w:tcPr>
          <w:p w14:paraId="1D212172"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w:t>
            </w:r>
          </w:p>
        </w:tc>
        <w:tc>
          <w:tcPr>
            <w:tcW w:w="1553" w:type="dxa"/>
            <w:tcBorders>
              <w:top w:val="single" w:sz="2" w:space="0" w:color="auto"/>
              <w:bottom w:val="single" w:sz="2" w:space="0" w:color="auto"/>
            </w:tcBorders>
            <w:shd w:val="clear" w:color="000000" w:fill="FFFFFF"/>
            <w:noWrap/>
            <w:vAlign w:val="center"/>
            <w:hideMark/>
          </w:tcPr>
          <w:p w14:paraId="1B0CCB5D"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w:t>
            </w:r>
          </w:p>
        </w:tc>
        <w:tc>
          <w:tcPr>
            <w:tcW w:w="1553" w:type="dxa"/>
            <w:tcBorders>
              <w:top w:val="single" w:sz="2" w:space="0" w:color="auto"/>
              <w:bottom w:val="single" w:sz="2" w:space="0" w:color="auto"/>
            </w:tcBorders>
            <w:shd w:val="clear" w:color="auto" w:fill="auto"/>
            <w:noWrap/>
            <w:vAlign w:val="center"/>
            <w:hideMark/>
          </w:tcPr>
          <w:p w14:paraId="54E2640F" w14:textId="77777777" w:rsidR="002A11CA" w:rsidRPr="007A5092" w:rsidRDefault="002A11CA" w:rsidP="007A5092">
            <w:pPr>
              <w:pStyle w:val="cuadroCabe"/>
              <w:jc w:val="right"/>
              <w:rPr>
                <w:lang w:val="es-ES" w:eastAsia="es-ES"/>
              </w:rPr>
            </w:pPr>
            <w:r w:rsidRPr="007A5092">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0C2572E9" w14:textId="77777777" w:rsidR="002A11CA" w:rsidRPr="007A5092" w:rsidRDefault="002A11CA" w:rsidP="007A5092">
            <w:pPr>
              <w:pStyle w:val="cuadroCabe"/>
              <w:jc w:val="right"/>
              <w:rPr>
                <w:lang w:val="es-ES" w:eastAsia="es-ES"/>
              </w:rPr>
            </w:pPr>
            <w:r w:rsidRPr="007A5092">
              <w:rPr>
                <w:lang w:val="es-ES" w:eastAsia="es-ES"/>
              </w:rPr>
              <w:t>-</w:t>
            </w:r>
          </w:p>
        </w:tc>
      </w:tr>
      <w:tr w:rsidR="002A11CA" w:rsidRPr="006A2D8E" w14:paraId="5F890FD7"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4BBE03C6" w14:textId="77777777" w:rsidR="002A11CA" w:rsidRPr="006A2D8E" w:rsidRDefault="002A11CA" w:rsidP="002A11CA">
            <w:pPr>
              <w:spacing w:after="0"/>
              <w:ind w:firstLine="0"/>
              <w:jc w:val="left"/>
              <w:rPr>
                <w:rFonts w:ascii="Arial Narrow" w:hAnsi="Arial Narrow" w:cs="Calibri"/>
                <w:color w:val="000000"/>
                <w:lang w:val="es-ES" w:eastAsia="es-ES"/>
              </w:rPr>
            </w:pPr>
            <w:r w:rsidRPr="006A2D8E">
              <w:rPr>
                <w:rFonts w:ascii="Arial Narrow" w:hAnsi="Arial Narrow" w:cs="Calibri"/>
                <w:color w:val="000000"/>
                <w:lang w:val="es-ES" w:eastAsia="es-ES"/>
              </w:rPr>
              <w:t>Rehabilitación</w:t>
            </w:r>
          </w:p>
        </w:tc>
        <w:tc>
          <w:tcPr>
            <w:tcW w:w="1194" w:type="dxa"/>
            <w:tcBorders>
              <w:top w:val="single" w:sz="2" w:space="0" w:color="auto"/>
              <w:bottom w:val="single" w:sz="2" w:space="0" w:color="auto"/>
            </w:tcBorders>
            <w:shd w:val="clear" w:color="auto" w:fill="auto"/>
            <w:noWrap/>
            <w:vAlign w:val="bottom"/>
            <w:hideMark/>
          </w:tcPr>
          <w:p w14:paraId="53A3AD41" w14:textId="77777777" w:rsidR="002A11CA" w:rsidRPr="007A5092" w:rsidRDefault="002A11CA" w:rsidP="007A5092">
            <w:pPr>
              <w:pStyle w:val="cuadroCabe"/>
              <w:rPr>
                <w:lang w:val="es-ES" w:eastAsia="es-ES"/>
              </w:rPr>
            </w:pPr>
            <w:r w:rsidRPr="007A5092">
              <w:rPr>
                <w:lang w:val="es-ES" w:eastAsia="es-ES"/>
              </w:rPr>
              <w:t>Pamplona</w:t>
            </w:r>
          </w:p>
        </w:tc>
        <w:tc>
          <w:tcPr>
            <w:tcW w:w="1553" w:type="dxa"/>
            <w:tcBorders>
              <w:top w:val="single" w:sz="2" w:space="0" w:color="auto"/>
              <w:bottom w:val="single" w:sz="2" w:space="0" w:color="auto"/>
            </w:tcBorders>
            <w:shd w:val="clear" w:color="000000" w:fill="FFFFFF"/>
            <w:noWrap/>
            <w:vAlign w:val="center"/>
            <w:hideMark/>
          </w:tcPr>
          <w:p w14:paraId="493A66C9" w14:textId="77777777" w:rsidR="002A11CA" w:rsidRPr="007A5092" w:rsidRDefault="002A11CA" w:rsidP="007A5092">
            <w:pPr>
              <w:pStyle w:val="cuadroCabe"/>
              <w:jc w:val="right"/>
              <w:rPr>
                <w:lang w:val="es-ES" w:eastAsia="es-ES"/>
              </w:rPr>
            </w:pPr>
            <w:r w:rsidRPr="007A5092">
              <w:rPr>
                <w:lang w:val="es-ES" w:eastAsia="es-ES"/>
              </w:rPr>
              <w:t>55</w:t>
            </w:r>
          </w:p>
        </w:tc>
        <w:tc>
          <w:tcPr>
            <w:tcW w:w="1553" w:type="dxa"/>
            <w:tcBorders>
              <w:top w:val="single" w:sz="2" w:space="0" w:color="auto"/>
              <w:bottom w:val="single" w:sz="2" w:space="0" w:color="auto"/>
            </w:tcBorders>
            <w:shd w:val="clear" w:color="000000" w:fill="FFFFFF"/>
            <w:noWrap/>
            <w:vAlign w:val="center"/>
            <w:hideMark/>
          </w:tcPr>
          <w:p w14:paraId="6086147E"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99</w:t>
            </w:r>
          </w:p>
        </w:tc>
        <w:tc>
          <w:tcPr>
            <w:tcW w:w="1553" w:type="dxa"/>
            <w:tcBorders>
              <w:top w:val="single" w:sz="2" w:space="0" w:color="auto"/>
              <w:bottom w:val="single" w:sz="2" w:space="0" w:color="auto"/>
            </w:tcBorders>
            <w:shd w:val="clear" w:color="000000" w:fill="FFFFFF"/>
            <w:noWrap/>
            <w:vAlign w:val="center"/>
            <w:hideMark/>
          </w:tcPr>
          <w:p w14:paraId="12CD200F"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158</w:t>
            </w:r>
          </w:p>
        </w:tc>
        <w:tc>
          <w:tcPr>
            <w:tcW w:w="1553" w:type="dxa"/>
            <w:tcBorders>
              <w:top w:val="single" w:sz="2" w:space="0" w:color="auto"/>
              <w:bottom w:val="single" w:sz="2" w:space="0" w:color="auto"/>
            </w:tcBorders>
            <w:shd w:val="clear" w:color="000000" w:fill="FFFFFF"/>
            <w:noWrap/>
            <w:vAlign w:val="center"/>
            <w:hideMark/>
          </w:tcPr>
          <w:p w14:paraId="6253A3B5"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118</w:t>
            </w:r>
          </w:p>
        </w:tc>
        <w:tc>
          <w:tcPr>
            <w:tcW w:w="1553" w:type="dxa"/>
            <w:tcBorders>
              <w:top w:val="single" w:sz="2" w:space="0" w:color="auto"/>
              <w:bottom w:val="single" w:sz="2" w:space="0" w:color="auto"/>
            </w:tcBorders>
            <w:shd w:val="clear" w:color="000000" w:fill="FFFFFF"/>
            <w:noWrap/>
            <w:vAlign w:val="center"/>
            <w:hideMark/>
          </w:tcPr>
          <w:p w14:paraId="3DBC42CD"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111</w:t>
            </w:r>
          </w:p>
        </w:tc>
        <w:tc>
          <w:tcPr>
            <w:tcW w:w="1553" w:type="dxa"/>
            <w:tcBorders>
              <w:top w:val="single" w:sz="2" w:space="0" w:color="auto"/>
              <w:bottom w:val="single" w:sz="2" w:space="0" w:color="auto"/>
            </w:tcBorders>
            <w:shd w:val="clear" w:color="auto" w:fill="auto"/>
            <w:noWrap/>
            <w:vAlign w:val="center"/>
            <w:hideMark/>
          </w:tcPr>
          <w:p w14:paraId="7A5B8976" w14:textId="77777777" w:rsidR="002A11CA" w:rsidRPr="007A5092" w:rsidRDefault="002A11CA" w:rsidP="007A5092">
            <w:pPr>
              <w:pStyle w:val="cuadroCabe"/>
              <w:jc w:val="right"/>
              <w:rPr>
                <w:lang w:val="es-ES" w:eastAsia="es-ES"/>
              </w:rPr>
            </w:pPr>
            <w:r w:rsidRPr="007A5092">
              <w:rPr>
                <w:lang w:val="es-ES" w:eastAsia="es-ES"/>
              </w:rPr>
              <w:t>102</w:t>
            </w:r>
          </w:p>
        </w:tc>
        <w:tc>
          <w:tcPr>
            <w:tcW w:w="1553" w:type="dxa"/>
            <w:tcBorders>
              <w:top w:val="single" w:sz="2" w:space="0" w:color="auto"/>
              <w:bottom w:val="single" w:sz="2" w:space="0" w:color="auto"/>
            </w:tcBorders>
            <w:shd w:val="clear" w:color="auto" w:fill="auto"/>
            <w:noWrap/>
            <w:vAlign w:val="center"/>
            <w:hideMark/>
          </w:tcPr>
          <w:p w14:paraId="24B56FA7" w14:textId="77777777" w:rsidR="002A11CA" w:rsidRPr="007A5092" w:rsidRDefault="002A11CA" w:rsidP="007A5092">
            <w:pPr>
              <w:pStyle w:val="cuadroCabe"/>
              <w:jc w:val="right"/>
              <w:rPr>
                <w:lang w:val="es-ES" w:eastAsia="es-ES"/>
              </w:rPr>
            </w:pPr>
            <w:r w:rsidRPr="007A5092">
              <w:rPr>
                <w:lang w:val="es-ES" w:eastAsia="es-ES"/>
              </w:rPr>
              <w:t>-6</w:t>
            </w:r>
          </w:p>
        </w:tc>
      </w:tr>
      <w:tr w:rsidR="002A11CA" w:rsidRPr="006A2D8E" w14:paraId="59170C53" w14:textId="77777777" w:rsidTr="001F46E7">
        <w:trPr>
          <w:trHeight w:val="198"/>
        </w:trPr>
        <w:tc>
          <w:tcPr>
            <w:tcW w:w="1940" w:type="dxa"/>
            <w:vMerge/>
            <w:tcBorders>
              <w:top w:val="single" w:sz="2" w:space="0" w:color="auto"/>
              <w:bottom w:val="single" w:sz="2" w:space="0" w:color="auto"/>
            </w:tcBorders>
            <w:vAlign w:val="center"/>
            <w:hideMark/>
          </w:tcPr>
          <w:p w14:paraId="28319176" w14:textId="77777777" w:rsidR="002A11CA" w:rsidRPr="006A2D8E" w:rsidRDefault="002A11CA" w:rsidP="002A11CA">
            <w:pPr>
              <w:spacing w:after="0"/>
              <w:ind w:firstLine="0"/>
              <w:jc w:val="left"/>
              <w:rPr>
                <w:rFonts w:ascii="Arial Narrow" w:hAnsi="Arial Narrow" w:cs="Calibri"/>
                <w:color w:val="000000"/>
                <w:lang w:val="es-ES" w:eastAsia="es-ES"/>
              </w:rPr>
            </w:pPr>
          </w:p>
        </w:tc>
        <w:tc>
          <w:tcPr>
            <w:tcW w:w="1194" w:type="dxa"/>
            <w:tcBorders>
              <w:top w:val="single" w:sz="2" w:space="0" w:color="auto"/>
              <w:bottom w:val="single" w:sz="2" w:space="0" w:color="auto"/>
            </w:tcBorders>
            <w:shd w:val="clear" w:color="auto" w:fill="auto"/>
            <w:noWrap/>
            <w:vAlign w:val="bottom"/>
            <w:hideMark/>
          </w:tcPr>
          <w:p w14:paraId="10A613FE" w14:textId="77777777" w:rsidR="002A11CA" w:rsidRPr="007A5092" w:rsidRDefault="002A11CA" w:rsidP="007A5092">
            <w:pPr>
              <w:pStyle w:val="cuadroCabe"/>
              <w:rPr>
                <w:lang w:val="es-ES" w:eastAsia="es-ES"/>
              </w:rPr>
            </w:pPr>
            <w:r w:rsidRPr="007A5092">
              <w:rPr>
                <w:lang w:val="es-ES" w:eastAsia="es-ES"/>
              </w:rPr>
              <w:t>Tudela</w:t>
            </w:r>
          </w:p>
        </w:tc>
        <w:tc>
          <w:tcPr>
            <w:tcW w:w="1553" w:type="dxa"/>
            <w:tcBorders>
              <w:top w:val="single" w:sz="2" w:space="0" w:color="auto"/>
              <w:bottom w:val="single" w:sz="2" w:space="0" w:color="auto"/>
            </w:tcBorders>
            <w:shd w:val="clear" w:color="000000" w:fill="FFFFFF"/>
            <w:noWrap/>
            <w:vAlign w:val="center"/>
            <w:hideMark/>
          </w:tcPr>
          <w:p w14:paraId="4E59AC9F" w14:textId="77777777" w:rsidR="002A11CA" w:rsidRPr="007A5092" w:rsidRDefault="002A11CA" w:rsidP="007A5092">
            <w:pPr>
              <w:pStyle w:val="cuadroCabe"/>
              <w:jc w:val="right"/>
              <w:rPr>
                <w:lang w:val="es-ES" w:eastAsia="es-ES"/>
              </w:rPr>
            </w:pPr>
            <w:r w:rsidRPr="007A5092">
              <w:rPr>
                <w:lang w:val="es-ES" w:eastAsia="es-ES"/>
              </w:rPr>
              <w:t>15</w:t>
            </w:r>
          </w:p>
        </w:tc>
        <w:tc>
          <w:tcPr>
            <w:tcW w:w="1553" w:type="dxa"/>
            <w:tcBorders>
              <w:top w:val="single" w:sz="2" w:space="0" w:color="auto"/>
              <w:bottom w:val="single" w:sz="2" w:space="0" w:color="auto"/>
            </w:tcBorders>
            <w:shd w:val="clear" w:color="000000" w:fill="FFFFFF"/>
            <w:noWrap/>
            <w:vAlign w:val="center"/>
            <w:hideMark/>
          </w:tcPr>
          <w:p w14:paraId="61403630"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12</w:t>
            </w:r>
          </w:p>
        </w:tc>
        <w:tc>
          <w:tcPr>
            <w:tcW w:w="1553" w:type="dxa"/>
            <w:tcBorders>
              <w:top w:val="single" w:sz="2" w:space="0" w:color="auto"/>
              <w:bottom w:val="single" w:sz="2" w:space="0" w:color="auto"/>
            </w:tcBorders>
            <w:shd w:val="clear" w:color="000000" w:fill="FFFFFF"/>
            <w:noWrap/>
            <w:vAlign w:val="center"/>
            <w:hideMark/>
          </w:tcPr>
          <w:p w14:paraId="776BB4E3"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85</w:t>
            </w:r>
          </w:p>
        </w:tc>
        <w:tc>
          <w:tcPr>
            <w:tcW w:w="1553" w:type="dxa"/>
            <w:tcBorders>
              <w:top w:val="single" w:sz="2" w:space="0" w:color="auto"/>
              <w:bottom w:val="single" w:sz="2" w:space="0" w:color="auto"/>
            </w:tcBorders>
            <w:shd w:val="clear" w:color="000000" w:fill="FFFFFF"/>
            <w:noWrap/>
            <w:vAlign w:val="center"/>
            <w:hideMark/>
          </w:tcPr>
          <w:p w14:paraId="7A07666B"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162</w:t>
            </w:r>
          </w:p>
        </w:tc>
        <w:tc>
          <w:tcPr>
            <w:tcW w:w="1553" w:type="dxa"/>
            <w:tcBorders>
              <w:top w:val="single" w:sz="2" w:space="0" w:color="auto"/>
              <w:bottom w:val="single" w:sz="2" w:space="0" w:color="auto"/>
            </w:tcBorders>
            <w:shd w:val="clear" w:color="000000" w:fill="FFFFFF"/>
            <w:noWrap/>
            <w:vAlign w:val="center"/>
            <w:hideMark/>
          </w:tcPr>
          <w:p w14:paraId="08F0FDC0"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209</w:t>
            </w:r>
          </w:p>
        </w:tc>
        <w:tc>
          <w:tcPr>
            <w:tcW w:w="1553" w:type="dxa"/>
            <w:tcBorders>
              <w:top w:val="single" w:sz="2" w:space="0" w:color="auto"/>
              <w:bottom w:val="single" w:sz="2" w:space="0" w:color="auto"/>
            </w:tcBorders>
            <w:shd w:val="clear" w:color="auto" w:fill="auto"/>
            <w:noWrap/>
            <w:vAlign w:val="center"/>
            <w:hideMark/>
          </w:tcPr>
          <w:p w14:paraId="2043715D" w14:textId="77777777" w:rsidR="002A11CA" w:rsidRPr="007A5092" w:rsidRDefault="002A11CA" w:rsidP="007A5092">
            <w:pPr>
              <w:pStyle w:val="cuadroCabe"/>
              <w:jc w:val="right"/>
              <w:rPr>
                <w:lang w:val="es-ES" w:eastAsia="es-ES"/>
              </w:rPr>
            </w:pPr>
            <w:r w:rsidRPr="007A5092">
              <w:rPr>
                <w:lang w:val="es-ES" w:eastAsia="es-ES"/>
              </w:rPr>
              <w:t>1293</w:t>
            </w:r>
          </w:p>
        </w:tc>
        <w:tc>
          <w:tcPr>
            <w:tcW w:w="1553" w:type="dxa"/>
            <w:tcBorders>
              <w:top w:val="single" w:sz="2" w:space="0" w:color="auto"/>
              <w:bottom w:val="single" w:sz="2" w:space="0" w:color="auto"/>
            </w:tcBorders>
            <w:shd w:val="clear" w:color="auto" w:fill="auto"/>
            <w:noWrap/>
            <w:vAlign w:val="center"/>
            <w:hideMark/>
          </w:tcPr>
          <w:p w14:paraId="5660C29E" w14:textId="77777777" w:rsidR="002A11CA" w:rsidRPr="007A5092" w:rsidRDefault="002A11CA" w:rsidP="007A5092">
            <w:pPr>
              <w:pStyle w:val="cuadroCabe"/>
              <w:jc w:val="right"/>
              <w:rPr>
                <w:lang w:val="es-ES" w:eastAsia="es-ES"/>
              </w:rPr>
            </w:pPr>
            <w:r w:rsidRPr="007A5092">
              <w:rPr>
                <w:lang w:val="es-ES" w:eastAsia="es-ES"/>
              </w:rPr>
              <w:t>29</w:t>
            </w:r>
          </w:p>
        </w:tc>
      </w:tr>
      <w:tr w:rsidR="002A11CA" w:rsidRPr="006A2D8E" w14:paraId="3CFB9199" w14:textId="77777777" w:rsidTr="001F46E7">
        <w:trPr>
          <w:trHeight w:val="198"/>
        </w:trPr>
        <w:tc>
          <w:tcPr>
            <w:tcW w:w="1940" w:type="dxa"/>
            <w:vMerge/>
            <w:tcBorders>
              <w:top w:val="single" w:sz="2" w:space="0" w:color="auto"/>
              <w:bottom w:val="single" w:sz="2" w:space="0" w:color="auto"/>
            </w:tcBorders>
            <w:vAlign w:val="center"/>
            <w:hideMark/>
          </w:tcPr>
          <w:p w14:paraId="6440BFB1" w14:textId="77777777" w:rsidR="002A11CA" w:rsidRPr="006A2D8E" w:rsidRDefault="002A11CA" w:rsidP="002A11CA">
            <w:pPr>
              <w:spacing w:after="0"/>
              <w:ind w:firstLine="0"/>
              <w:jc w:val="left"/>
              <w:rPr>
                <w:rFonts w:ascii="Arial Narrow" w:hAnsi="Arial Narrow" w:cs="Calibri"/>
                <w:color w:val="000000"/>
                <w:lang w:val="es-ES" w:eastAsia="es-ES"/>
              </w:rPr>
            </w:pPr>
          </w:p>
        </w:tc>
        <w:tc>
          <w:tcPr>
            <w:tcW w:w="1194" w:type="dxa"/>
            <w:tcBorders>
              <w:top w:val="single" w:sz="2" w:space="0" w:color="auto"/>
              <w:bottom w:val="single" w:sz="2" w:space="0" w:color="auto"/>
            </w:tcBorders>
            <w:shd w:val="clear" w:color="auto" w:fill="auto"/>
            <w:noWrap/>
            <w:vAlign w:val="bottom"/>
            <w:hideMark/>
          </w:tcPr>
          <w:p w14:paraId="2306C697" w14:textId="77777777" w:rsidR="002A11CA" w:rsidRPr="007A5092" w:rsidRDefault="002A11CA" w:rsidP="007A5092">
            <w:pPr>
              <w:pStyle w:val="cuadroCabe"/>
              <w:rPr>
                <w:lang w:val="es-ES" w:eastAsia="es-ES"/>
              </w:rPr>
            </w:pPr>
            <w:r w:rsidRPr="007A5092">
              <w:rPr>
                <w:lang w:val="es-ES" w:eastAsia="es-ES"/>
              </w:rPr>
              <w:t>Estella</w:t>
            </w:r>
          </w:p>
        </w:tc>
        <w:tc>
          <w:tcPr>
            <w:tcW w:w="1553" w:type="dxa"/>
            <w:tcBorders>
              <w:top w:val="single" w:sz="2" w:space="0" w:color="auto"/>
              <w:bottom w:val="single" w:sz="2" w:space="0" w:color="auto"/>
            </w:tcBorders>
            <w:shd w:val="clear" w:color="000000" w:fill="FFFFFF"/>
            <w:noWrap/>
            <w:vAlign w:val="center"/>
            <w:hideMark/>
          </w:tcPr>
          <w:p w14:paraId="55FD47CD" w14:textId="77777777" w:rsidR="002A11CA" w:rsidRPr="007A5092" w:rsidRDefault="002A11CA" w:rsidP="007A5092">
            <w:pPr>
              <w:pStyle w:val="cuadroCabe"/>
              <w:jc w:val="right"/>
              <w:rPr>
                <w:lang w:val="es-ES" w:eastAsia="es-ES"/>
              </w:rPr>
            </w:pPr>
            <w:r w:rsidRPr="007A5092">
              <w:rPr>
                <w:lang w:val="es-ES" w:eastAsia="es-ES"/>
              </w:rPr>
              <w:t>48</w:t>
            </w:r>
          </w:p>
        </w:tc>
        <w:tc>
          <w:tcPr>
            <w:tcW w:w="1553" w:type="dxa"/>
            <w:tcBorders>
              <w:top w:val="single" w:sz="2" w:space="0" w:color="auto"/>
              <w:bottom w:val="single" w:sz="2" w:space="0" w:color="auto"/>
            </w:tcBorders>
            <w:shd w:val="clear" w:color="000000" w:fill="FFFFFF"/>
            <w:noWrap/>
            <w:vAlign w:val="center"/>
            <w:hideMark/>
          </w:tcPr>
          <w:p w14:paraId="70B85F1B"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75</w:t>
            </w:r>
          </w:p>
        </w:tc>
        <w:tc>
          <w:tcPr>
            <w:tcW w:w="1553" w:type="dxa"/>
            <w:tcBorders>
              <w:top w:val="single" w:sz="2" w:space="0" w:color="auto"/>
              <w:bottom w:val="single" w:sz="2" w:space="0" w:color="auto"/>
            </w:tcBorders>
            <w:shd w:val="clear" w:color="000000" w:fill="FFFFFF"/>
            <w:noWrap/>
            <w:vAlign w:val="center"/>
            <w:hideMark/>
          </w:tcPr>
          <w:p w14:paraId="6C2594A1"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183</w:t>
            </w:r>
          </w:p>
        </w:tc>
        <w:tc>
          <w:tcPr>
            <w:tcW w:w="1553" w:type="dxa"/>
            <w:tcBorders>
              <w:top w:val="single" w:sz="2" w:space="0" w:color="auto"/>
              <w:bottom w:val="single" w:sz="2" w:space="0" w:color="auto"/>
            </w:tcBorders>
            <w:shd w:val="clear" w:color="000000" w:fill="FFFFFF"/>
            <w:noWrap/>
            <w:vAlign w:val="center"/>
            <w:hideMark/>
          </w:tcPr>
          <w:p w14:paraId="78C3CE35"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300</w:t>
            </w:r>
          </w:p>
        </w:tc>
        <w:tc>
          <w:tcPr>
            <w:tcW w:w="1553" w:type="dxa"/>
            <w:tcBorders>
              <w:top w:val="single" w:sz="2" w:space="0" w:color="auto"/>
              <w:bottom w:val="single" w:sz="2" w:space="0" w:color="auto"/>
            </w:tcBorders>
            <w:shd w:val="clear" w:color="000000" w:fill="FFFFFF"/>
            <w:noWrap/>
            <w:vAlign w:val="center"/>
            <w:hideMark/>
          </w:tcPr>
          <w:p w14:paraId="0ACAD2D9"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131</w:t>
            </w:r>
          </w:p>
        </w:tc>
        <w:tc>
          <w:tcPr>
            <w:tcW w:w="1553" w:type="dxa"/>
            <w:tcBorders>
              <w:top w:val="single" w:sz="2" w:space="0" w:color="auto"/>
              <w:bottom w:val="single" w:sz="2" w:space="0" w:color="auto"/>
            </w:tcBorders>
            <w:shd w:val="clear" w:color="auto" w:fill="auto"/>
            <w:noWrap/>
            <w:vAlign w:val="center"/>
            <w:hideMark/>
          </w:tcPr>
          <w:p w14:paraId="22079198" w14:textId="77777777" w:rsidR="002A11CA" w:rsidRPr="007A5092" w:rsidRDefault="002A11CA" w:rsidP="007A5092">
            <w:pPr>
              <w:pStyle w:val="cuadroCabe"/>
              <w:jc w:val="right"/>
              <w:rPr>
                <w:lang w:val="es-ES" w:eastAsia="es-ES"/>
              </w:rPr>
            </w:pPr>
            <w:r w:rsidRPr="007A5092">
              <w:rPr>
                <w:lang w:val="es-ES" w:eastAsia="es-ES"/>
              </w:rPr>
              <w:t>173</w:t>
            </w:r>
          </w:p>
        </w:tc>
        <w:tc>
          <w:tcPr>
            <w:tcW w:w="1553" w:type="dxa"/>
            <w:tcBorders>
              <w:top w:val="single" w:sz="2" w:space="0" w:color="auto"/>
              <w:bottom w:val="single" w:sz="2" w:space="0" w:color="auto"/>
            </w:tcBorders>
            <w:shd w:val="clear" w:color="auto" w:fill="auto"/>
            <w:noWrap/>
            <w:vAlign w:val="center"/>
            <w:hideMark/>
          </w:tcPr>
          <w:p w14:paraId="176947FE" w14:textId="77777777" w:rsidR="002A11CA" w:rsidRPr="007A5092" w:rsidRDefault="002A11CA" w:rsidP="007A5092">
            <w:pPr>
              <w:pStyle w:val="cuadroCabe"/>
              <w:jc w:val="right"/>
              <w:rPr>
                <w:lang w:val="es-ES" w:eastAsia="es-ES"/>
              </w:rPr>
            </w:pPr>
            <w:r w:rsidRPr="007A5092">
              <w:rPr>
                <w:lang w:val="es-ES" w:eastAsia="es-ES"/>
              </w:rPr>
              <w:t>-56</w:t>
            </w:r>
          </w:p>
        </w:tc>
      </w:tr>
      <w:tr w:rsidR="002A11CA" w:rsidRPr="006A2D8E" w14:paraId="587D219A" w14:textId="77777777" w:rsidTr="001F46E7">
        <w:trPr>
          <w:trHeight w:val="198"/>
        </w:trPr>
        <w:tc>
          <w:tcPr>
            <w:tcW w:w="1940" w:type="dxa"/>
            <w:vMerge w:val="restart"/>
            <w:tcBorders>
              <w:top w:val="single" w:sz="2" w:space="0" w:color="auto"/>
              <w:bottom w:val="single" w:sz="2" w:space="0" w:color="auto"/>
            </w:tcBorders>
            <w:shd w:val="clear" w:color="auto" w:fill="auto"/>
            <w:vAlign w:val="center"/>
            <w:hideMark/>
          </w:tcPr>
          <w:p w14:paraId="1A0D6883" w14:textId="77777777" w:rsidR="002A11CA" w:rsidRPr="006A2D8E" w:rsidRDefault="002A11CA" w:rsidP="002A11CA">
            <w:pPr>
              <w:spacing w:after="0"/>
              <w:ind w:firstLine="0"/>
              <w:jc w:val="left"/>
              <w:rPr>
                <w:rFonts w:ascii="Arial Narrow" w:hAnsi="Arial Narrow" w:cs="Calibri"/>
                <w:color w:val="000000"/>
                <w:lang w:val="es-ES" w:eastAsia="es-ES"/>
              </w:rPr>
            </w:pPr>
            <w:r w:rsidRPr="006A2D8E">
              <w:rPr>
                <w:rFonts w:ascii="Arial Narrow" w:hAnsi="Arial Narrow" w:cs="Calibri"/>
                <w:color w:val="000000"/>
                <w:lang w:val="es-ES" w:eastAsia="es-ES"/>
              </w:rPr>
              <w:t>Reumatología</w:t>
            </w:r>
          </w:p>
        </w:tc>
        <w:tc>
          <w:tcPr>
            <w:tcW w:w="1194" w:type="dxa"/>
            <w:tcBorders>
              <w:top w:val="single" w:sz="2" w:space="0" w:color="auto"/>
              <w:bottom w:val="single" w:sz="2" w:space="0" w:color="auto"/>
            </w:tcBorders>
            <w:shd w:val="clear" w:color="auto" w:fill="auto"/>
            <w:noWrap/>
            <w:vAlign w:val="bottom"/>
            <w:hideMark/>
          </w:tcPr>
          <w:p w14:paraId="0F6F1979" w14:textId="77777777" w:rsidR="002A11CA" w:rsidRPr="007A5092" w:rsidRDefault="002A11CA" w:rsidP="007A5092">
            <w:pPr>
              <w:pStyle w:val="cuadroCabe"/>
              <w:rPr>
                <w:lang w:val="es-ES" w:eastAsia="es-ES"/>
              </w:rPr>
            </w:pPr>
            <w:r w:rsidRPr="007A5092">
              <w:rPr>
                <w:lang w:val="es-ES" w:eastAsia="es-ES"/>
              </w:rPr>
              <w:t>Pamplona</w:t>
            </w:r>
          </w:p>
        </w:tc>
        <w:tc>
          <w:tcPr>
            <w:tcW w:w="1553" w:type="dxa"/>
            <w:tcBorders>
              <w:top w:val="single" w:sz="2" w:space="0" w:color="auto"/>
              <w:bottom w:val="single" w:sz="2" w:space="0" w:color="auto"/>
            </w:tcBorders>
            <w:shd w:val="clear" w:color="000000" w:fill="FFFFFF"/>
            <w:noWrap/>
            <w:vAlign w:val="center"/>
            <w:hideMark/>
          </w:tcPr>
          <w:p w14:paraId="3430ED0E" w14:textId="77777777" w:rsidR="002A11CA" w:rsidRPr="007A5092" w:rsidRDefault="002A11CA" w:rsidP="007A5092">
            <w:pPr>
              <w:pStyle w:val="cuadroCabe"/>
              <w:jc w:val="right"/>
              <w:rPr>
                <w:lang w:val="es-ES" w:eastAsia="es-ES"/>
              </w:rPr>
            </w:pPr>
            <w:r w:rsidRPr="007A5092">
              <w:rPr>
                <w:lang w:val="es-ES" w:eastAsia="es-ES"/>
              </w:rPr>
              <w:t>21</w:t>
            </w:r>
          </w:p>
        </w:tc>
        <w:tc>
          <w:tcPr>
            <w:tcW w:w="1553" w:type="dxa"/>
            <w:tcBorders>
              <w:top w:val="single" w:sz="2" w:space="0" w:color="auto"/>
              <w:bottom w:val="single" w:sz="2" w:space="0" w:color="auto"/>
            </w:tcBorders>
            <w:shd w:val="clear" w:color="000000" w:fill="FFFFFF"/>
            <w:noWrap/>
            <w:vAlign w:val="center"/>
            <w:hideMark/>
          </w:tcPr>
          <w:p w14:paraId="54031178"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16</w:t>
            </w:r>
          </w:p>
        </w:tc>
        <w:tc>
          <w:tcPr>
            <w:tcW w:w="1553" w:type="dxa"/>
            <w:tcBorders>
              <w:top w:val="single" w:sz="2" w:space="0" w:color="auto"/>
              <w:bottom w:val="single" w:sz="2" w:space="0" w:color="auto"/>
            </w:tcBorders>
            <w:shd w:val="clear" w:color="000000" w:fill="FFFFFF"/>
            <w:noWrap/>
            <w:vAlign w:val="center"/>
            <w:hideMark/>
          </w:tcPr>
          <w:p w14:paraId="14C20B34"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32</w:t>
            </w:r>
          </w:p>
        </w:tc>
        <w:tc>
          <w:tcPr>
            <w:tcW w:w="1553" w:type="dxa"/>
            <w:tcBorders>
              <w:top w:val="single" w:sz="2" w:space="0" w:color="auto"/>
              <w:bottom w:val="single" w:sz="2" w:space="0" w:color="auto"/>
            </w:tcBorders>
            <w:shd w:val="clear" w:color="000000" w:fill="FFFFFF"/>
            <w:noWrap/>
            <w:vAlign w:val="center"/>
            <w:hideMark/>
          </w:tcPr>
          <w:p w14:paraId="73347EDD"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43</w:t>
            </w:r>
          </w:p>
        </w:tc>
        <w:tc>
          <w:tcPr>
            <w:tcW w:w="1553" w:type="dxa"/>
            <w:tcBorders>
              <w:top w:val="single" w:sz="2" w:space="0" w:color="auto"/>
              <w:bottom w:val="single" w:sz="2" w:space="0" w:color="auto"/>
            </w:tcBorders>
            <w:shd w:val="clear" w:color="000000" w:fill="FFFFFF"/>
            <w:noWrap/>
            <w:vAlign w:val="center"/>
            <w:hideMark/>
          </w:tcPr>
          <w:p w14:paraId="3FF3CE3C"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21</w:t>
            </w:r>
          </w:p>
        </w:tc>
        <w:tc>
          <w:tcPr>
            <w:tcW w:w="1553" w:type="dxa"/>
            <w:tcBorders>
              <w:top w:val="single" w:sz="2" w:space="0" w:color="auto"/>
              <w:bottom w:val="single" w:sz="2" w:space="0" w:color="auto"/>
            </w:tcBorders>
            <w:shd w:val="clear" w:color="auto" w:fill="auto"/>
            <w:noWrap/>
            <w:vAlign w:val="center"/>
            <w:hideMark/>
          </w:tcPr>
          <w:p w14:paraId="073BA7A5" w14:textId="77777777" w:rsidR="002A11CA" w:rsidRPr="007A5092" w:rsidRDefault="002A11CA" w:rsidP="007A5092">
            <w:pPr>
              <w:pStyle w:val="cuadroCabe"/>
              <w:jc w:val="right"/>
              <w:rPr>
                <w:lang w:val="es-ES" w:eastAsia="es-ES"/>
              </w:rPr>
            </w:pPr>
            <w:r w:rsidRPr="007A5092">
              <w:rPr>
                <w:lang w:val="es-ES" w:eastAsia="es-ES"/>
              </w:rPr>
              <w:t>0</w:t>
            </w:r>
          </w:p>
        </w:tc>
        <w:tc>
          <w:tcPr>
            <w:tcW w:w="1553" w:type="dxa"/>
            <w:tcBorders>
              <w:top w:val="single" w:sz="2" w:space="0" w:color="auto"/>
              <w:bottom w:val="single" w:sz="2" w:space="0" w:color="auto"/>
            </w:tcBorders>
            <w:shd w:val="clear" w:color="auto" w:fill="auto"/>
            <w:noWrap/>
            <w:vAlign w:val="center"/>
            <w:hideMark/>
          </w:tcPr>
          <w:p w14:paraId="169B223C" w14:textId="77777777" w:rsidR="002A11CA" w:rsidRPr="007A5092" w:rsidRDefault="002A11CA" w:rsidP="007A5092">
            <w:pPr>
              <w:pStyle w:val="cuadroCabe"/>
              <w:jc w:val="right"/>
              <w:rPr>
                <w:lang w:val="es-ES" w:eastAsia="es-ES"/>
              </w:rPr>
            </w:pPr>
            <w:r w:rsidRPr="007A5092">
              <w:rPr>
                <w:lang w:val="es-ES" w:eastAsia="es-ES"/>
              </w:rPr>
              <w:t>-51</w:t>
            </w:r>
          </w:p>
        </w:tc>
      </w:tr>
      <w:tr w:rsidR="002A11CA" w:rsidRPr="006A2D8E" w14:paraId="2F97A725" w14:textId="77777777" w:rsidTr="001F46E7">
        <w:trPr>
          <w:trHeight w:val="198"/>
        </w:trPr>
        <w:tc>
          <w:tcPr>
            <w:tcW w:w="1940" w:type="dxa"/>
            <w:vMerge/>
            <w:tcBorders>
              <w:top w:val="single" w:sz="2" w:space="0" w:color="auto"/>
              <w:bottom w:val="single" w:sz="2" w:space="0" w:color="auto"/>
            </w:tcBorders>
            <w:vAlign w:val="center"/>
            <w:hideMark/>
          </w:tcPr>
          <w:p w14:paraId="537EE790" w14:textId="77777777" w:rsidR="002A11CA" w:rsidRPr="006A2D8E" w:rsidRDefault="002A11CA" w:rsidP="002A11CA">
            <w:pPr>
              <w:spacing w:after="0"/>
              <w:ind w:firstLine="0"/>
              <w:jc w:val="left"/>
              <w:rPr>
                <w:rFonts w:ascii="Arial Narrow" w:hAnsi="Arial Narrow" w:cs="Calibri"/>
                <w:color w:val="000000"/>
                <w:lang w:val="es-ES" w:eastAsia="es-ES"/>
              </w:rPr>
            </w:pPr>
          </w:p>
        </w:tc>
        <w:tc>
          <w:tcPr>
            <w:tcW w:w="1194" w:type="dxa"/>
            <w:tcBorders>
              <w:top w:val="single" w:sz="2" w:space="0" w:color="auto"/>
              <w:bottom w:val="single" w:sz="2" w:space="0" w:color="auto"/>
            </w:tcBorders>
            <w:shd w:val="clear" w:color="auto" w:fill="auto"/>
            <w:noWrap/>
            <w:vAlign w:val="bottom"/>
            <w:hideMark/>
          </w:tcPr>
          <w:p w14:paraId="46865841" w14:textId="77777777" w:rsidR="002A11CA" w:rsidRPr="007A5092" w:rsidRDefault="002A11CA" w:rsidP="007A5092">
            <w:pPr>
              <w:pStyle w:val="cuadroCabe"/>
              <w:rPr>
                <w:lang w:val="es-ES" w:eastAsia="es-ES"/>
              </w:rPr>
            </w:pPr>
            <w:r w:rsidRPr="007A5092">
              <w:rPr>
                <w:lang w:val="es-ES" w:eastAsia="es-ES"/>
              </w:rPr>
              <w:t>Tudela</w:t>
            </w:r>
          </w:p>
        </w:tc>
        <w:tc>
          <w:tcPr>
            <w:tcW w:w="1553" w:type="dxa"/>
            <w:tcBorders>
              <w:top w:val="single" w:sz="2" w:space="0" w:color="auto"/>
              <w:bottom w:val="single" w:sz="2" w:space="0" w:color="auto"/>
            </w:tcBorders>
            <w:shd w:val="clear" w:color="000000" w:fill="FFFFFF"/>
            <w:noWrap/>
            <w:vAlign w:val="center"/>
            <w:hideMark/>
          </w:tcPr>
          <w:p w14:paraId="2AF48065" w14:textId="77777777" w:rsidR="002A11CA" w:rsidRPr="007A5092" w:rsidRDefault="002A11CA" w:rsidP="007A5092">
            <w:pPr>
              <w:pStyle w:val="cuadroCabe"/>
              <w:jc w:val="right"/>
              <w:rPr>
                <w:lang w:val="es-ES" w:eastAsia="es-ES"/>
              </w:rPr>
            </w:pPr>
            <w:r w:rsidRPr="007A5092">
              <w:rPr>
                <w:lang w:val="es-ES" w:eastAsia="es-ES"/>
              </w:rPr>
              <w:t>5</w:t>
            </w:r>
          </w:p>
        </w:tc>
        <w:tc>
          <w:tcPr>
            <w:tcW w:w="1553" w:type="dxa"/>
            <w:tcBorders>
              <w:top w:val="single" w:sz="2" w:space="0" w:color="auto"/>
              <w:bottom w:val="single" w:sz="2" w:space="0" w:color="auto"/>
            </w:tcBorders>
            <w:shd w:val="clear" w:color="000000" w:fill="FFFFFF"/>
            <w:noWrap/>
            <w:vAlign w:val="center"/>
            <w:hideMark/>
          </w:tcPr>
          <w:p w14:paraId="00EE60D0"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8</w:t>
            </w:r>
          </w:p>
        </w:tc>
        <w:tc>
          <w:tcPr>
            <w:tcW w:w="1553" w:type="dxa"/>
            <w:tcBorders>
              <w:top w:val="single" w:sz="2" w:space="0" w:color="auto"/>
              <w:bottom w:val="single" w:sz="2" w:space="0" w:color="auto"/>
            </w:tcBorders>
            <w:shd w:val="clear" w:color="000000" w:fill="FFFFFF"/>
            <w:noWrap/>
            <w:vAlign w:val="center"/>
            <w:hideMark/>
          </w:tcPr>
          <w:p w14:paraId="5404AEEE"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23</w:t>
            </w:r>
          </w:p>
        </w:tc>
        <w:tc>
          <w:tcPr>
            <w:tcW w:w="1553" w:type="dxa"/>
            <w:tcBorders>
              <w:top w:val="single" w:sz="2" w:space="0" w:color="auto"/>
              <w:bottom w:val="single" w:sz="2" w:space="0" w:color="auto"/>
            </w:tcBorders>
            <w:shd w:val="clear" w:color="000000" w:fill="FFFFFF"/>
            <w:noWrap/>
            <w:vAlign w:val="center"/>
            <w:hideMark/>
          </w:tcPr>
          <w:p w14:paraId="52B7B01C"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31</w:t>
            </w:r>
          </w:p>
        </w:tc>
        <w:tc>
          <w:tcPr>
            <w:tcW w:w="1553" w:type="dxa"/>
            <w:tcBorders>
              <w:top w:val="single" w:sz="2" w:space="0" w:color="auto"/>
              <w:bottom w:val="single" w:sz="2" w:space="0" w:color="auto"/>
            </w:tcBorders>
            <w:shd w:val="clear" w:color="000000" w:fill="FFFFFF"/>
            <w:noWrap/>
            <w:vAlign w:val="center"/>
            <w:hideMark/>
          </w:tcPr>
          <w:p w14:paraId="6BEC0AB2"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19</w:t>
            </w:r>
          </w:p>
        </w:tc>
        <w:tc>
          <w:tcPr>
            <w:tcW w:w="1553" w:type="dxa"/>
            <w:tcBorders>
              <w:top w:val="single" w:sz="2" w:space="0" w:color="auto"/>
              <w:bottom w:val="single" w:sz="2" w:space="0" w:color="auto"/>
            </w:tcBorders>
            <w:shd w:val="clear" w:color="auto" w:fill="auto"/>
            <w:noWrap/>
            <w:vAlign w:val="center"/>
            <w:hideMark/>
          </w:tcPr>
          <w:p w14:paraId="5963376A" w14:textId="77777777" w:rsidR="002A11CA" w:rsidRPr="007A5092" w:rsidRDefault="002A11CA" w:rsidP="007A5092">
            <w:pPr>
              <w:pStyle w:val="cuadroCabe"/>
              <w:jc w:val="right"/>
              <w:rPr>
                <w:lang w:val="es-ES" w:eastAsia="es-ES"/>
              </w:rPr>
            </w:pPr>
            <w:r w:rsidRPr="007A5092">
              <w:rPr>
                <w:lang w:val="es-ES" w:eastAsia="es-ES"/>
              </w:rPr>
              <w:t>280</w:t>
            </w:r>
          </w:p>
        </w:tc>
        <w:tc>
          <w:tcPr>
            <w:tcW w:w="1553" w:type="dxa"/>
            <w:tcBorders>
              <w:top w:val="single" w:sz="2" w:space="0" w:color="auto"/>
              <w:bottom w:val="single" w:sz="2" w:space="0" w:color="auto"/>
            </w:tcBorders>
            <w:shd w:val="clear" w:color="auto" w:fill="auto"/>
            <w:noWrap/>
            <w:vAlign w:val="center"/>
            <w:hideMark/>
          </w:tcPr>
          <w:p w14:paraId="4E51B4F3" w14:textId="77777777" w:rsidR="002A11CA" w:rsidRPr="007A5092" w:rsidRDefault="002A11CA" w:rsidP="007A5092">
            <w:pPr>
              <w:pStyle w:val="cuadroCabe"/>
              <w:jc w:val="right"/>
              <w:rPr>
                <w:lang w:val="es-ES" w:eastAsia="es-ES"/>
              </w:rPr>
            </w:pPr>
            <w:r w:rsidRPr="007A5092">
              <w:rPr>
                <w:lang w:val="es-ES" w:eastAsia="es-ES"/>
              </w:rPr>
              <w:t>-39</w:t>
            </w:r>
          </w:p>
        </w:tc>
      </w:tr>
      <w:tr w:rsidR="002A11CA" w:rsidRPr="006A2D8E" w14:paraId="3BD8B247" w14:textId="77777777" w:rsidTr="001F46E7">
        <w:trPr>
          <w:trHeight w:val="198"/>
        </w:trPr>
        <w:tc>
          <w:tcPr>
            <w:tcW w:w="1940" w:type="dxa"/>
            <w:vMerge/>
            <w:tcBorders>
              <w:top w:val="single" w:sz="2" w:space="0" w:color="auto"/>
              <w:bottom w:val="single" w:sz="2" w:space="0" w:color="auto"/>
            </w:tcBorders>
            <w:vAlign w:val="center"/>
            <w:hideMark/>
          </w:tcPr>
          <w:p w14:paraId="67F3FA40" w14:textId="77777777" w:rsidR="002A11CA" w:rsidRPr="006A2D8E" w:rsidRDefault="002A11CA" w:rsidP="002A11CA">
            <w:pPr>
              <w:spacing w:after="0"/>
              <w:ind w:firstLine="0"/>
              <w:jc w:val="left"/>
              <w:rPr>
                <w:rFonts w:ascii="Arial Narrow" w:hAnsi="Arial Narrow" w:cs="Calibri"/>
                <w:color w:val="000000"/>
                <w:lang w:val="es-ES" w:eastAsia="es-ES"/>
              </w:rPr>
            </w:pPr>
          </w:p>
        </w:tc>
        <w:tc>
          <w:tcPr>
            <w:tcW w:w="1194" w:type="dxa"/>
            <w:tcBorders>
              <w:top w:val="single" w:sz="2" w:space="0" w:color="auto"/>
              <w:bottom w:val="single" w:sz="2" w:space="0" w:color="auto"/>
            </w:tcBorders>
            <w:shd w:val="clear" w:color="auto" w:fill="auto"/>
            <w:noWrap/>
            <w:vAlign w:val="bottom"/>
            <w:hideMark/>
          </w:tcPr>
          <w:p w14:paraId="15D451DA" w14:textId="77777777" w:rsidR="002A11CA" w:rsidRPr="007A5092" w:rsidRDefault="002A11CA" w:rsidP="007A5092">
            <w:pPr>
              <w:pStyle w:val="cuadroCabe"/>
              <w:rPr>
                <w:lang w:val="es-ES" w:eastAsia="es-ES"/>
              </w:rPr>
            </w:pPr>
            <w:r w:rsidRPr="007A5092">
              <w:rPr>
                <w:lang w:val="es-ES" w:eastAsia="es-ES"/>
              </w:rPr>
              <w:t>Estella</w:t>
            </w:r>
          </w:p>
        </w:tc>
        <w:tc>
          <w:tcPr>
            <w:tcW w:w="1553" w:type="dxa"/>
            <w:tcBorders>
              <w:top w:val="single" w:sz="2" w:space="0" w:color="auto"/>
              <w:bottom w:val="single" w:sz="2" w:space="0" w:color="auto"/>
            </w:tcBorders>
            <w:shd w:val="clear" w:color="000000" w:fill="FFFFFF"/>
            <w:noWrap/>
            <w:vAlign w:val="center"/>
            <w:hideMark/>
          </w:tcPr>
          <w:p w14:paraId="0D54E18E" w14:textId="77777777" w:rsidR="002A11CA" w:rsidRPr="007A5092" w:rsidRDefault="002A11CA" w:rsidP="007A5092">
            <w:pPr>
              <w:pStyle w:val="cuadroCabe"/>
              <w:jc w:val="right"/>
              <w:rPr>
                <w:lang w:val="es-ES" w:eastAsia="es-ES"/>
              </w:rPr>
            </w:pPr>
            <w:r w:rsidRPr="007A5092">
              <w:rPr>
                <w:lang w:val="es-ES" w:eastAsia="es-ES"/>
              </w:rPr>
              <w:t>-</w:t>
            </w:r>
          </w:p>
        </w:tc>
        <w:tc>
          <w:tcPr>
            <w:tcW w:w="1553" w:type="dxa"/>
            <w:tcBorders>
              <w:top w:val="single" w:sz="2" w:space="0" w:color="auto"/>
              <w:bottom w:val="single" w:sz="2" w:space="0" w:color="auto"/>
            </w:tcBorders>
            <w:shd w:val="clear" w:color="000000" w:fill="FFFFFF"/>
            <w:noWrap/>
            <w:vAlign w:val="center"/>
            <w:hideMark/>
          </w:tcPr>
          <w:p w14:paraId="0C5DB166"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w:t>
            </w:r>
          </w:p>
        </w:tc>
        <w:tc>
          <w:tcPr>
            <w:tcW w:w="1553" w:type="dxa"/>
            <w:tcBorders>
              <w:top w:val="single" w:sz="2" w:space="0" w:color="auto"/>
              <w:bottom w:val="single" w:sz="2" w:space="0" w:color="auto"/>
            </w:tcBorders>
            <w:shd w:val="clear" w:color="000000" w:fill="FFFFFF"/>
            <w:noWrap/>
            <w:vAlign w:val="center"/>
            <w:hideMark/>
          </w:tcPr>
          <w:p w14:paraId="016B3B00"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w:t>
            </w:r>
          </w:p>
        </w:tc>
        <w:tc>
          <w:tcPr>
            <w:tcW w:w="1553" w:type="dxa"/>
            <w:tcBorders>
              <w:top w:val="single" w:sz="2" w:space="0" w:color="auto"/>
              <w:bottom w:val="single" w:sz="2" w:space="0" w:color="auto"/>
            </w:tcBorders>
            <w:shd w:val="clear" w:color="000000" w:fill="FFFFFF"/>
            <w:noWrap/>
            <w:vAlign w:val="center"/>
            <w:hideMark/>
          </w:tcPr>
          <w:p w14:paraId="09C3112C"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w:t>
            </w:r>
          </w:p>
        </w:tc>
        <w:tc>
          <w:tcPr>
            <w:tcW w:w="1553" w:type="dxa"/>
            <w:tcBorders>
              <w:top w:val="single" w:sz="2" w:space="0" w:color="auto"/>
              <w:bottom w:val="single" w:sz="2" w:space="0" w:color="auto"/>
            </w:tcBorders>
            <w:shd w:val="clear" w:color="000000" w:fill="FFFFFF"/>
            <w:noWrap/>
            <w:vAlign w:val="center"/>
            <w:hideMark/>
          </w:tcPr>
          <w:p w14:paraId="1B7671DF"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w:t>
            </w:r>
          </w:p>
        </w:tc>
        <w:tc>
          <w:tcPr>
            <w:tcW w:w="1553" w:type="dxa"/>
            <w:tcBorders>
              <w:top w:val="single" w:sz="2" w:space="0" w:color="auto"/>
              <w:bottom w:val="single" w:sz="2" w:space="0" w:color="auto"/>
            </w:tcBorders>
            <w:shd w:val="clear" w:color="auto" w:fill="auto"/>
            <w:noWrap/>
            <w:vAlign w:val="center"/>
            <w:hideMark/>
          </w:tcPr>
          <w:p w14:paraId="29FB2F6C" w14:textId="77777777" w:rsidR="002A11CA" w:rsidRPr="007A5092" w:rsidRDefault="002A11CA" w:rsidP="007A5092">
            <w:pPr>
              <w:pStyle w:val="cuadroCabe"/>
              <w:jc w:val="right"/>
              <w:rPr>
                <w:lang w:val="es-ES" w:eastAsia="es-ES"/>
              </w:rPr>
            </w:pPr>
            <w:r w:rsidRPr="007A5092">
              <w:rPr>
                <w:lang w:val="es-ES" w:eastAsia="es-ES"/>
              </w:rPr>
              <w:t>-</w:t>
            </w:r>
          </w:p>
        </w:tc>
        <w:tc>
          <w:tcPr>
            <w:tcW w:w="1553" w:type="dxa"/>
            <w:tcBorders>
              <w:top w:val="single" w:sz="2" w:space="0" w:color="auto"/>
              <w:bottom w:val="single" w:sz="2" w:space="0" w:color="auto"/>
            </w:tcBorders>
            <w:shd w:val="clear" w:color="auto" w:fill="auto"/>
            <w:noWrap/>
            <w:vAlign w:val="center"/>
            <w:hideMark/>
          </w:tcPr>
          <w:p w14:paraId="2457154B" w14:textId="77777777" w:rsidR="002A11CA" w:rsidRPr="007A5092" w:rsidRDefault="002A11CA" w:rsidP="007A5092">
            <w:pPr>
              <w:pStyle w:val="cuadroCabe"/>
              <w:jc w:val="right"/>
              <w:rPr>
                <w:lang w:val="es-ES" w:eastAsia="es-ES"/>
              </w:rPr>
            </w:pPr>
            <w:r w:rsidRPr="007A5092">
              <w:rPr>
                <w:lang w:val="es-ES" w:eastAsia="es-ES"/>
              </w:rPr>
              <w:t>-</w:t>
            </w:r>
          </w:p>
        </w:tc>
      </w:tr>
      <w:tr w:rsidR="007A5092" w:rsidRPr="006A2D8E" w14:paraId="44733238" w14:textId="77777777" w:rsidTr="001F46E7">
        <w:trPr>
          <w:trHeight w:val="198"/>
        </w:trPr>
        <w:tc>
          <w:tcPr>
            <w:tcW w:w="1940" w:type="dxa"/>
            <w:tcBorders>
              <w:top w:val="single" w:sz="2" w:space="0" w:color="auto"/>
              <w:bottom w:val="nil"/>
            </w:tcBorders>
            <w:shd w:val="clear" w:color="auto" w:fill="auto"/>
            <w:vAlign w:val="center"/>
          </w:tcPr>
          <w:p w14:paraId="7FD624A9" w14:textId="77777777" w:rsidR="007A5092" w:rsidRDefault="007A5092" w:rsidP="002A11CA">
            <w:pPr>
              <w:spacing w:after="0"/>
              <w:ind w:firstLine="0"/>
              <w:jc w:val="left"/>
              <w:rPr>
                <w:rFonts w:ascii="Arial Narrow" w:hAnsi="Arial Narrow" w:cs="Calibri"/>
                <w:color w:val="000000"/>
                <w:lang w:val="es-ES" w:eastAsia="es-ES"/>
              </w:rPr>
            </w:pPr>
          </w:p>
          <w:p w14:paraId="3F7F45D4" w14:textId="7CEBDEFA" w:rsidR="00535539" w:rsidRPr="006A2D8E" w:rsidRDefault="00535539" w:rsidP="002A11CA">
            <w:pPr>
              <w:spacing w:after="0"/>
              <w:ind w:firstLine="0"/>
              <w:jc w:val="left"/>
              <w:rPr>
                <w:rFonts w:ascii="Arial Narrow" w:hAnsi="Arial Narrow" w:cs="Calibri"/>
                <w:color w:val="000000"/>
                <w:lang w:val="es-ES" w:eastAsia="es-ES"/>
              </w:rPr>
            </w:pPr>
          </w:p>
        </w:tc>
        <w:tc>
          <w:tcPr>
            <w:tcW w:w="1194" w:type="dxa"/>
            <w:tcBorders>
              <w:top w:val="single" w:sz="2" w:space="0" w:color="auto"/>
              <w:bottom w:val="nil"/>
            </w:tcBorders>
            <w:shd w:val="clear" w:color="auto" w:fill="auto"/>
            <w:noWrap/>
            <w:vAlign w:val="bottom"/>
          </w:tcPr>
          <w:p w14:paraId="10A6A01F" w14:textId="77777777" w:rsidR="007A5092" w:rsidRPr="007A5092" w:rsidRDefault="007A5092" w:rsidP="007A5092">
            <w:pPr>
              <w:pStyle w:val="cuadroCabe"/>
              <w:rPr>
                <w:lang w:val="es-ES" w:eastAsia="es-ES"/>
              </w:rPr>
            </w:pPr>
          </w:p>
        </w:tc>
        <w:tc>
          <w:tcPr>
            <w:tcW w:w="1553" w:type="dxa"/>
            <w:tcBorders>
              <w:top w:val="single" w:sz="2" w:space="0" w:color="auto"/>
              <w:bottom w:val="nil"/>
            </w:tcBorders>
            <w:shd w:val="clear" w:color="000000" w:fill="FFFFFF"/>
            <w:noWrap/>
            <w:vAlign w:val="center"/>
          </w:tcPr>
          <w:p w14:paraId="63599163" w14:textId="77777777" w:rsidR="007A5092" w:rsidRPr="007A5092" w:rsidRDefault="007A5092" w:rsidP="007A5092">
            <w:pPr>
              <w:pStyle w:val="cuadroCabe"/>
              <w:jc w:val="right"/>
              <w:rPr>
                <w:lang w:val="es-ES" w:eastAsia="es-ES"/>
              </w:rPr>
            </w:pPr>
          </w:p>
        </w:tc>
        <w:tc>
          <w:tcPr>
            <w:tcW w:w="1553" w:type="dxa"/>
            <w:tcBorders>
              <w:top w:val="single" w:sz="2" w:space="0" w:color="auto"/>
              <w:bottom w:val="nil"/>
            </w:tcBorders>
            <w:shd w:val="clear" w:color="000000" w:fill="FFFFFF"/>
            <w:noWrap/>
            <w:vAlign w:val="center"/>
          </w:tcPr>
          <w:p w14:paraId="7E2B71C8" w14:textId="77777777" w:rsidR="007A5092" w:rsidRPr="006A2D8E" w:rsidRDefault="007A5092" w:rsidP="002A11CA">
            <w:pPr>
              <w:spacing w:after="0"/>
              <w:ind w:firstLine="0"/>
              <w:jc w:val="right"/>
              <w:rPr>
                <w:rFonts w:ascii="Arial Narrow" w:hAnsi="Arial Narrow" w:cs="Calibri"/>
                <w:color w:val="000000"/>
                <w:lang w:val="es-ES" w:eastAsia="es-ES"/>
              </w:rPr>
            </w:pPr>
          </w:p>
        </w:tc>
        <w:tc>
          <w:tcPr>
            <w:tcW w:w="1553" w:type="dxa"/>
            <w:tcBorders>
              <w:top w:val="single" w:sz="2" w:space="0" w:color="auto"/>
              <w:bottom w:val="nil"/>
            </w:tcBorders>
            <w:shd w:val="clear" w:color="000000" w:fill="FFFFFF"/>
            <w:noWrap/>
            <w:vAlign w:val="center"/>
          </w:tcPr>
          <w:p w14:paraId="63B8F84B" w14:textId="77777777" w:rsidR="007A5092" w:rsidRPr="006A2D8E" w:rsidRDefault="007A5092" w:rsidP="002A11CA">
            <w:pPr>
              <w:spacing w:after="0"/>
              <w:ind w:firstLine="0"/>
              <w:jc w:val="right"/>
              <w:rPr>
                <w:rFonts w:ascii="Arial Narrow" w:hAnsi="Arial Narrow" w:cs="Calibri"/>
                <w:color w:val="000000"/>
                <w:lang w:val="es-ES" w:eastAsia="es-ES"/>
              </w:rPr>
            </w:pPr>
          </w:p>
        </w:tc>
        <w:tc>
          <w:tcPr>
            <w:tcW w:w="1553" w:type="dxa"/>
            <w:tcBorders>
              <w:top w:val="single" w:sz="2" w:space="0" w:color="auto"/>
              <w:bottom w:val="nil"/>
            </w:tcBorders>
            <w:shd w:val="clear" w:color="000000" w:fill="FFFFFF"/>
            <w:noWrap/>
            <w:vAlign w:val="center"/>
          </w:tcPr>
          <w:p w14:paraId="4A1A5227" w14:textId="77777777" w:rsidR="007A5092" w:rsidRPr="006A2D8E" w:rsidRDefault="007A5092" w:rsidP="002A11CA">
            <w:pPr>
              <w:spacing w:after="0"/>
              <w:ind w:firstLine="0"/>
              <w:jc w:val="right"/>
              <w:rPr>
                <w:rFonts w:ascii="Arial Narrow" w:hAnsi="Arial Narrow" w:cs="Calibri"/>
                <w:color w:val="000000"/>
                <w:lang w:val="es-ES" w:eastAsia="es-ES"/>
              </w:rPr>
            </w:pPr>
          </w:p>
        </w:tc>
        <w:tc>
          <w:tcPr>
            <w:tcW w:w="1553" w:type="dxa"/>
            <w:tcBorders>
              <w:top w:val="single" w:sz="2" w:space="0" w:color="auto"/>
              <w:bottom w:val="nil"/>
            </w:tcBorders>
            <w:shd w:val="clear" w:color="000000" w:fill="FFFFFF"/>
            <w:noWrap/>
            <w:vAlign w:val="center"/>
          </w:tcPr>
          <w:p w14:paraId="6ECE7423" w14:textId="77777777" w:rsidR="007A5092" w:rsidRPr="006A2D8E" w:rsidRDefault="007A5092" w:rsidP="002A11CA">
            <w:pPr>
              <w:spacing w:after="0"/>
              <w:ind w:firstLine="0"/>
              <w:jc w:val="right"/>
              <w:rPr>
                <w:rFonts w:ascii="Arial Narrow" w:hAnsi="Arial Narrow" w:cs="Calibri"/>
                <w:color w:val="000000"/>
                <w:lang w:val="es-ES" w:eastAsia="es-ES"/>
              </w:rPr>
            </w:pPr>
          </w:p>
        </w:tc>
        <w:tc>
          <w:tcPr>
            <w:tcW w:w="1553" w:type="dxa"/>
            <w:tcBorders>
              <w:top w:val="single" w:sz="2" w:space="0" w:color="auto"/>
              <w:bottom w:val="nil"/>
            </w:tcBorders>
            <w:shd w:val="clear" w:color="auto" w:fill="auto"/>
            <w:noWrap/>
            <w:vAlign w:val="center"/>
          </w:tcPr>
          <w:p w14:paraId="014A57FB" w14:textId="77777777" w:rsidR="007A5092" w:rsidRPr="007A5092" w:rsidRDefault="007A5092" w:rsidP="007A5092">
            <w:pPr>
              <w:pStyle w:val="cuadroCabe"/>
              <w:jc w:val="right"/>
              <w:rPr>
                <w:lang w:val="es-ES" w:eastAsia="es-ES"/>
              </w:rPr>
            </w:pPr>
          </w:p>
        </w:tc>
        <w:tc>
          <w:tcPr>
            <w:tcW w:w="1553" w:type="dxa"/>
            <w:tcBorders>
              <w:top w:val="single" w:sz="2" w:space="0" w:color="auto"/>
              <w:bottom w:val="nil"/>
            </w:tcBorders>
            <w:shd w:val="clear" w:color="auto" w:fill="auto"/>
            <w:noWrap/>
            <w:vAlign w:val="center"/>
          </w:tcPr>
          <w:p w14:paraId="1C1DF601" w14:textId="77777777" w:rsidR="007A5092" w:rsidRPr="007A5092" w:rsidRDefault="007A5092" w:rsidP="007A5092">
            <w:pPr>
              <w:pStyle w:val="cuadroCabe"/>
              <w:jc w:val="right"/>
              <w:rPr>
                <w:lang w:val="es-ES" w:eastAsia="es-ES"/>
              </w:rPr>
            </w:pPr>
          </w:p>
        </w:tc>
      </w:tr>
      <w:tr w:rsidR="002A11CA" w:rsidRPr="006A2D8E" w14:paraId="6D8DADA1" w14:textId="77777777" w:rsidTr="001F46E7">
        <w:trPr>
          <w:trHeight w:val="198"/>
        </w:trPr>
        <w:tc>
          <w:tcPr>
            <w:tcW w:w="1940" w:type="dxa"/>
            <w:vMerge w:val="restart"/>
            <w:tcBorders>
              <w:top w:val="nil"/>
              <w:bottom w:val="single" w:sz="2" w:space="0" w:color="auto"/>
            </w:tcBorders>
            <w:shd w:val="clear" w:color="auto" w:fill="auto"/>
            <w:vAlign w:val="center"/>
            <w:hideMark/>
          </w:tcPr>
          <w:p w14:paraId="39E44121" w14:textId="77777777" w:rsidR="00F20053" w:rsidRDefault="002A11CA" w:rsidP="002A11CA">
            <w:pPr>
              <w:spacing w:after="0"/>
              <w:ind w:firstLine="0"/>
              <w:jc w:val="left"/>
              <w:rPr>
                <w:rFonts w:ascii="Arial Narrow" w:hAnsi="Arial Narrow" w:cs="Calibri"/>
                <w:color w:val="000000"/>
                <w:lang w:val="es-ES" w:eastAsia="es-ES"/>
              </w:rPr>
            </w:pPr>
            <w:r w:rsidRPr="006A2D8E">
              <w:rPr>
                <w:rFonts w:ascii="Arial Narrow" w:hAnsi="Arial Narrow" w:cs="Calibri"/>
                <w:color w:val="000000"/>
                <w:lang w:val="es-ES" w:eastAsia="es-ES"/>
              </w:rPr>
              <w:lastRenderedPageBreak/>
              <w:t>Traumatología y</w:t>
            </w:r>
          </w:p>
          <w:p w14:paraId="033C2FB1" w14:textId="17B97EB0" w:rsidR="002A11CA" w:rsidRPr="006A2D8E" w:rsidRDefault="00003047" w:rsidP="002A11CA">
            <w:pPr>
              <w:spacing w:after="0"/>
              <w:ind w:firstLine="0"/>
              <w:jc w:val="left"/>
              <w:rPr>
                <w:rFonts w:ascii="Arial Narrow" w:hAnsi="Arial Narrow" w:cs="Calibri"/>
                <w:color w:val="000000"/>
                <w:lang w:val="es-ES" w:eastAsia="es-ES"/>
              </w:rPr>
            </w:pPr>
            <w:r w:rsidRPr="006A2D8E">
              <w:rPr>
                <w:rFonts w:ascii="Arial Narrow" w:hAnsi="Arial Narrow" w:cs="Calibri"/>
                <w:color w:val="000000"/>
                <w:lang w:val="es-ES" w:eastAsia="es-ES"/>
              </w:rPr>
              <w:t>ortopedia</w:t>
            </w:r>
          </w:p>
        </w:tc>
        <w:tc>
          <w:tcPr>
            <w:tcW w:w="1194" w:type="dxa"/>
            <w:tcBorders>
              <w:top w:val="nil"/>
              <w:bottom w:val="single" w:sz="2" w:space="0" w:color="auto"/>
            </w:tcBorders>
            <w:shd w:val="clear" w:color="auto" w:fill="auto"/>
            <w:noWrap/>
            <w:vAlign w:val="bottom"/>
            <w:hideMark/>
          </w:tcPr>
          <w:p w14:paraId="36FE45A9" w14:textId="77777777" w:rsidR="002A11CA" w:rsidRPr="007A5092" w:rsidRDefault="002A11CA" w:rsidP="007A5092">
            <w:pPr>
              <w:pStyle w:val="cuadroCabe"/>
              <w:rPr>
                <w:lang w:val="es-ES" w:eastAsia="es-ES"/>
              </w:rPr>
            </w:pPr>
            <w:r w:rsidRPr="007A5092">
              <w:rPr>
                <w:lang w:val="es-ES" w:eastAsia="es-ES"/>
              </w:rPr>
              <w:t>Pamplona</w:t>
            </w:r>
          </w:p>
        </w:tc>
        <w:tc>
          <w:tcPr>
            <w:tcW w:w="1553" w:type="dxa"/>
            <w:tcBorders>
              <w:top w:val="nil"/>
              <w:bottom w:val="single" w:sz="2" w:space="0" w:color="auto"/>
            </w:tcBorders>
            <w:shd w:val="clear" w:color="000000" w:fill="FFFFFF"/>
            <w:noWrap/>
            <w:vAlign w:val="center"/>
            <w:hideMark/>
          </w:tcPr>
          <w:p w14:paraId="53C32C41" w14:textId="77777777" w:rsidR="002A11CA" w:rsidRPr="007A5092" w:rsidRDefault="002A11CA" w:rsidP="007A5092">
            <w:pPr>
              <w:pStyle w:val="cuadroCabe"/>
              <w:jc w:val="right"/>
              <w:rPr>
                <w:lang w:val="es-ES" w:eastAsia="es-ES"/>
              </w:rPr>
            </w:pPr>
            <w:r w:rsidRPr="007A5092">
              <w:rPr>
                <w:lang w:val="es-ES" w:eastAsia="es-ES"/>
              </w:rPr>
              <w:t>49</w:t>
            </w:r>
          </w:p>
        </w:tc>
        <w:tc>
          <w:tcPr>
            <w:tcW w:w="1553" w:type="dxa"/>
            <w:tcBorders>
              <w:top w:val="nil"/>
              <w:bottom w:val="single" w:sz="2" w:space="0" w:color="auto"/>
            </w:tcBorders>
            <w:shd w:val="clear" w:color="000000" w:fill="FFFFFF"/>
            <w:noWrap/>
            <w:vAlign w:val="center"/>
            <w:hideMark/>
          </w:tcPr>
          <w:p w14:paraId="01858B84"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74</w:t>
            </w:r>
          </w:p>
        </w:tc>
        <w:tc>
          <w:tcPr>
            <w:tcW w:w="1553" w:type="dxa"/>
            <w:tcBorders>
              <w:top w:val="nil"/>
              <w:bottom w:val="single" w:sz="2" w:space="0" w:color="auto"/>
            </w:tcBorders>
            <w:shd w:val="clear" w:color="000000" w:fill="FFFFFF"/>
            <w:noWrap/>
            <w:vAlign w:val="center"/>
            <w:hideMark/>
          </w:tcPr>
          <w:p w14:paraId="7B45E885"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60</w:t>
            </w:r>
          </w:p>
        </w:tc>
        <w:tc>
          <w:tcPr>
            <w:tcW w:w="1553" w:type="dxa"/>
            <w:tcBorders>
              <w:top w:val="nil"/>
              <w:bottom w:val="single" w:sz="2" w:space="0" w:color="auto"/>
            </w:tcBorders>
            <w:shd w:val="clear" w:color="000000" w:fill="FFFFFF"/>
            <w:noWrap/>
            <w:vAlign w:val="center"/>
            <w:hideMark/>
          </w:tcPr>
          <w:p w14:paraId="43F61E8B"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75</w:t>
            </w:r>
          </w:p>
        </w:tc>
        <w:tc>
          <w:tcPr>
            <w:tcW w:w="1553" w:type="dxa"/>
            <w:tcBorders>
              <w:top w:val="nil"/>
              <w:bottom w:val="single" w:sz="2" w:space="0" w:color="auto"/>
            </w:tcBorders>
            <w:shd w:val="clear" w:color="000000" w:fill="FFFFFF"/>
            <w:noWrap/>
            <w:vAlign w:val="center"/>
            <w:hideMark/>
          </w:tcPr>
          <w:p w14:paraId="53FE92FC"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81</w:t>
            </w:r>
          </w:p>
        </w:tc>
        <w:tc>
          <w:tcPr>
            <w:tcW w:w="1553" w:type="dxa"/>
            <w:tcBorders>
              <w:top w:val="nil"/>
              <w:bottom w:val="single" w:sz="2" w:space="0" w:color="auto"/>
            </w:tcBorders>
            <w:shd w:val="clear" w:color="auto" w:fill="auto"/>
            <w:noWrap/>
            <w:vAlign w:val="center"/>
            <w:hideMark/>
          </w:tcPr>
          <w:p w14:paraId="6859BB3D" w14:textId="77777777" w:rsidR="002A11CA" w:rsidRPr="007A5092" w:rsidRDefault="002A11CA" w:rsidP="007A5092">
            <w:pPr>
              <w:pStyle w:val="cuadroCabe"/>
              <w:jc w:val="right"/>
              <w:rPr>
                <w:lang w:val="es-ES" w:eastAsia="es-ES"/>
              </w:rPr>
            </w:pPr>
            <w:r w:rsidRPr="007A5092">
              <w:rPr>
                <w:lang w:val="es-ES" w:eastAsia="es-ES"/>
              </w:rPr>
              <w:t>65</w:t>
            </w:r>
          </w:p>
        </w:tc>
        <w:tc>
          <w:tcPr>
            <w:tcW w:w="1553" w:type="dxa"/>
            <w:tcBorders>
              <w:top w:val="nil"/>
              <w:bottom w:val="single" w:sz="2" w:space="0" w:color="auto"/>
            </w:tcBorders>
            <w:shd w:val="clear" w:color="auto" w:fill="auto"/>
            <w:noWrap/>
            <w:vAlign w:val="center"/>
            <w:hideMark/>
          </w:tcPr>
          <w:p w14:paraId="5571105D" w14:textId="77777777" w:rsidR="002A11CA" w:rsidRPr="007A5092" w:rsidRDefault="002A11CA" w:rsidP="007A5092">
            <w:pPr>
              <w:pStyle w:val="cuadroCabe"/>
              <w:jc w:val="right"/>
              <w:rPr>
                <w:lang w:val="es-ES" w:eastAsia="es-ES"/>
              </w:rPr>
            </w:pPr>
            <w:r w:rsidRPr="007A5092">
              <w:rPr>
                <w:lang w:val="es-ES" w:eastAsia="es-ES"/>
              </w:rPr>
              <w:t>8</w:t>
            </w:r>
          </w:p>
        </w:tc>
      </w:tr>
      <w:tr w:rsidR="002A11CA" w:rsidRPr="006A2D8E" w14:paraId="118494D3" w14:textId="77777777" w:rsidTr="001F46E7">
        <w:trPr>
          <w:trHeight w:val="227"/>
        </w:trPr>
        <w:tc>
          <w:tcPr>
            <w:tcW w:w="1940" w:type="dxa"/>
            <w:vMerge/>
            <w:tcBorders>
              <w:top w:val="single" w:sz="2" w:space="0" w:color="auto"/>
              <w:bottom w:val="single" w:sz="2" w:space="0" w:color="auto"/>
            </w:tcBorders>
            <w:vAlign w:val="center"/>
            <w:hideMark/>
          </w:tcPr>
          <w:p w14:paraId="6F4ADE44" w14:textId="77777777" w:rsidR="002A11CA" w:rsidRPr="006A2D8E" w:rsidRDefault="002A11CA" w:rsidP="002A11CA">
            <w:pPr>
              <w:spacing w:after="0"/>
              <w:ind w:firstLine="0"/>
              <w:jc w:val="left"/>
              <w:rPr>
                <w:rFonts w:ascii="Arial Narrow" w:hAnsi="Arial Narrow" w:cs="Calibri"/>
                <w:color w:val="000000"/>
                <w:lang w:val="es-ES" w:eastAsia="es-ES"/>
              </w:rPr>
            </w:pPr>
          </w:p>
        </w:tc>
        <w:tc>
          <w:tcPr>
            <w:tcW w:w="1194" w:type="dxa"/>
            <w:tcBorders>
              <w:top w:val="single" w:sz="2" w:space="0" w:color="auto"/>
              <w:bottom w:val="single" w:sz="2" w:space="0" w:color="auto"/>
            </w:tcBorders>
            <w:shd w:val="clear" w:color="auto" w:fill="auto"/>
            <w:noWrap/>
            <w:vAlign w:val="bottom"/>
            <w:hideMark/>
          </w:tcPr>
          <w:p w14:paraId="263DBC62" w14:textId="77777777" w:rsidR="002A11CA" w:rsidRPr="007A5092" w:rsidRDefault="002A11CA" w:rsidP="007A5092">
            <w:pPr>
              <w:pStyle w:val="cuadroCabe"/>
              <w:rPr>
                <w:lang w:val="es-ES" w:eastAsia="es-ES"/>
              </w:rPr>
            </w:pPr>
            <w:r w:rsidRPr="007A5092">
              <w:rPr>
                <w:lang w:val="es-ES" w:eastAsia="es-ES"/>
              </w:rPr>
              <w:t>Tudela</w:t>
            </w:r>
          </w:p>
        </w:tc>
        <w:tc>
          <w:tcPr>
            <w:tcW w:w="1553" w:type="dxa"/>
            <w:tcBorders>
              <w:top w:val="single" w:sz="2" w:space="0" w:color="auto"/>
              <w:bottom w:val="single" w:sz="2" w:space="0" w:color="auto"/>
            </w:tcBorders>
            <w:shd w:val="clear" w:color="000000" w:fill="FFFFFF"/>
            <w:noWrap/>
            <w:vAlign w:val="center"/>
            <w:hideMark/>
          </w:tcPr>
          <w:p w14:paraId="2970C1D0" w14:textId="77777777" w:rsidR="002A11CA" w:rsidRPr="007A5092" w:rsidRDefault="002A11CA" w:rsidP="007A5092">
            <w:pPr>
              <w:pStyle w:val="cuadroCabe"/>
              <w:jc w:val="right"/>
              <w:rPr>
                <w:lang w:val="es-ES" w:eastAsia="es-ES"/>
              </w:rPr>
            </w:pPr>
            <w:r w:rsidRPr="007A5092">
              <w:rPr>
                <w:lang w:val="es-ES" w:eastAsia="es-ES"/>
              </w:rPr>
              <w:t>16</w:t>
            </w:r>
          </w:p>
        </w:tc>
        <w:tc>
          <w:tcPr>
            <w:tcW w:w="1553" w:type="dxa"/>
            <w:tcBorders>
              <w:top w:val="single" w:sz="2" w:space="0" w:color="auto"/>
              <w:bottom w:val="single" w:sz="2" w:space="0" w:color="auto"/>
            </w:tcBorders>
            <w:shd w:val="clear" w:color="000000" w:fill="FFFFFF"/>
            <w:noWrap/>
            <w:vAlign w:val="center"/>
            <w:hideMark/>
          </w:tcPr>
          <w:p w14:paraId="65C8039B"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46</w:t>
            </w:r>
          </w:p>
        </w:tc>
        <w:tc>
          <w:tcPr>
            <w:tcW w:w="1553" w:type="dxa"/>
            <w:tcBorders>
              <w:top w:val="single" w:sz="2" w:space="0" w:color="auto"/>
              <w:bottom w:val="single" w:sz="2" w:space="0" w:color="auto"/>
            </w:tcBorders>
            <w:shd w:val="clear" w:color="000000" w:fill="FFFFFF"/>
            <w:noWrap/>
            <w:vAlign w:val="center"/>
            <w:hideMark/>
          </w:tcPr>
          <w:p w14:paraId="453F303E"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12</w:t>
            </w:r>
          </w:p>
        </w:tc>
        <w:tc>
          <w:tcPr>
            <w:tcW w:w="1553" w:type="dxa"/>
            <w:tcBorders>
              <w:top w:val="single" w:sz="2" w:space="0" w:color="auto"/>
              <w:bottom w:val="single" w:sz="2" w:space="0" w:color="auto"/>
            </w:tcBorders>
            <w:shd w:val="clear" w:color="000000" w:fill="FFFFFF"/>
            <w:noWrap/>
            <w:vAlign w:val="center"/>
            <w:hideMark/>
          </w:tcPr>
          <w:p w14:paraId="242A99AF"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38</w:t>
            </w:r>
          </w:p>
        </w:tc>
        <w:tc>
          <w:tcPr>
            <w:tcW w:w="1553" w:type="dxa"/>
            <w:tcBorders>
              <w:top w:val="single" w:sz="2" w:space="0" w:color="auto"/>
              <w:bottom w:val="single" w:sz="2" w:space="0" w:color="auto"/>
            </w:tcBorders>
            <w:shd w:val="clear" w:color="000000" w:fill="FFFFFF"/>
            <w:noWrap/>
            <w:vAlign w:val="center"/>
            <w:hideMark/>
          </w:tcPr>
          <w:p w14:paraId="11569C47"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50</w:t>
            </w:r>
          </w:p>
        </w:tc>
        <w:tc>
          <w:tcPr>
            <w:tcW w:w="1553" w:type="dxa"/>
            <w:tcBorders>
              <w:top w:val="single" w:sz="2" w:space="0" w:color="auto"/>
              <w:bottom w:val="single" w:sz="2" w:space="0" w:color="auto"/>
            </w:tcBorders>
            <w:shd w:val="clear" w:color="auto" w:fill="auto"/>
            <w:noWrap/>
            <w:vAlign w:val="center"/>
            <w:hideMark/>
          </w:tcPr>
          <w:p w14:paraId="42B61121" w14:textId="77777777" w:rsidR="002A11CA" w:rsidRPr="007A5092" w:rsidRDefault="002A11CA" w:rsidP="007A5092">
            <w:pPr>
              <w:pStyle w:val="cuadroCabe"/>
              <w:jc w:val="right"/>
              <w:rPr>
                <w:lang w:val="es-ES" w:eastAsia="es-ES"/>
              </w:rPr>
            </w:pPr>
            <w:r w:rsidRPr="007A5092">
              <w:rPr>
                <w:lang w:val="es-ES" w:eastAsia="es-ES"/>
              </w:rPr>
              <w:t>213</w:t>
            </w:r>
          </w:p>
        </w:tc>
        <w:tc>
          <w:tcPr>
            <w:tcW w:w="1553" w:type="dxa"/>
            <w:tcBorders>
              <w:top w:val="single" w:sz="2" w:space="0" w:color="auto"/>
              <w:bottom w:val="single" w:sz="2" w:space="0" w:color="auto"/>
            </w:tcBorders>
            <w:shd w:val="clear" w:color="auto" w:fill="auto"/>
            <w:noWrap/>
            <w:vAlign w:val="center"/>
            <w:hideMark/>
          </w:tcPr>
          <w:p w14:paraId="5DBC07D0" w14:textId="77777777" w:rsidR="002A11CA" w:rsidRPr="007A5092" w:rsidRDefault="002A11CA" w:rsidP="007A5092">
            <w:pPr>
              <w:pStyle w:val="cuadroCabe"/>
              <w:jc w:val="right"/>
              <w:rPr>
                <w:lang w:val="es-ES" w:eastAsia="es-ES"/>
              </w:rPr>
            </w:pPr>
            <w:r w:rsidRPr="007A5092">
              <w:rPr>
                <w:lang w:val="es-ES" w:eastAsia="es-ES"/>
              </w:rPr>
              <w:t>32</w:t>
            </w:r>
          </w:p>
        </w:tc>
      </w:tr>
      <w:tr w:rsidR="002A11CA" w:rsidRPr="006A2D8E" w14:paraId="4811CD72" w14:textId="77777777" w:rsidTr="001F46E7">
        <w:trPr>
          <w:trHeight w:val="227"/>
        </w:trPr>
        <w:tc>
          <w:tcPr>
            <w:tcW w:w="1940" w:type="dxa"/>
            <w:vMerge/>
            <w:tcBorders>
              <w:top w:val="single" w:sz="2" w:space="0" w:color="auto"/>
              <w:bottom w:val="single" w:sz="2" w:space="0" w:color="auto"/>
            </w:tcBorders>
            <w:vAlign w:val="center"/>
            <w:hideMark/>
          </w:tcPr>
          <w:p w14:paraId="264E2976" w14:textId="77777777" w:rsidR="002A11CA" w:rsidRPr="006A2D8E" w:rsidRDefault="002A11CA" w:rsidP="002A11CA">
            <w:pPr>
              <w:spacing w:after="0"/>
              <w:ind w:firstLine="0"/>
              <w:jc w:val="left"/>
              <w:rPr>
                <w:rFonts w:ascii="Arial Narrow" w:hAnsi="Arial Narrow" w:cs="Calibri"/>
                <w:color w:val="000000"/>
                <w:lang w:val="es-ES" w:eastAsia="es-ES"/>
              </w:rPr>
            </w:pPr>
          </w:p>
        </w:tc>
        <w:tc>
          <w:tcPr>
            <w:tcW w:w="1194" w:type="dxa"/>
            <w:tcBorders>
              <w:top w:val="single" w:sz="2" w:space="0" w:color="auto"/>
              <w:bottom w:val="single" w:sz="2" w:space="0" w:color="auto"/>
            </w:tcBorders>
            <w:shd w:val="clear" w:color="auto" w:fill="auto"/>
            <w:noWrap/>
            <w:vAlign w:val="bottom"/>
            <w:hideMark/>
          </w:tcPr>
          <w:p w14:paraId="1F99604C" w14:textId="77777777" w:rsidR="002A11CA" w:rsidRPr="007A5092" w:rsidRDefault="002A11CA" w:rsidP="007A5092">
            <w:pPr>
              <w:pStyle w:val="cuadroCabe"/>
              <w:rPr>
                <w:lang w:val="es-ES" w:eastAsia="es-ES"/>
              </w:rPr>
            </w:pPr>
            <w:r w:rsidRPr="007A5092">
              <w:rPr>
                <w:lang w:val="es-ES" w:eastAsia="es-ES"/>
              </w:rPr>
              <w:t>Estella</w:t>
            </w:r>
          </w:p>
        </w:tc>
        <w:tc>
          <w:tcPr>
            <w:tcW w:w="1553" w:type="dxa"/>
            <w:tcBorders>
              <w:top w:val="single" w:sz="2" w:space="0" w:color="auto"/>
              <w:bottom w:val="single" w:sz="2" w:space="0" w:color="auto"/>
            </w:tcBorders>
            <w:shd w:val="clear" w:color="000000" w:fill="FFFFFF"/>
            <w:noWrap/>
            <w:vAlign w:val="center"/>
            <w:hideMark/>
          </w:tcPr>
          <w:p w14:paraId="5A100193" w14:textId="77777777" w:rsidR="002A11CA" w:rsidRPr="007A5092" w:rsidRDefault="002A11CA" w:rsidP="007A5092">
            <w:pPr>
              <w:pStyle w:val="cuadroCabe"/>
              <w:jc w:val="right"/>
              <w:rPr>
                <w:lang w:val="es-ES" w:eastAsia="es-ES"/>
              </w:rPr>
            </w:pPr>
            <w:r w:rsidRPr="007A5092">
              <w:rPr>
                <w:lang w:val="es-ES" w:eastAsia="es-ES"/>
              </w:rPr>
              <w:t>16</w:t>
            </w:r>
          </w:p>
        </w:tc>
        <w:tc>
          <w:tcPr>
            <w:tcW w:w="1553" w:type="dxa"/>
            <w:tcBorders>
              <w:top w:val="single" w:sz="2" w:space="0" w:color="auto"/>
              <w:bottom w:val="single" w:sz="2" w:space="0" w:color="auto"/>
            </w:tcBorders>
            <w:shd w:val="clear" w:color="000000" w:fill="FFFFFF"/>
            <w:noWrap/>
            <w:vAlign w:val="center"/>
            <w:hideMark/>
          </w:tcPr>
          <w:p w14:paraId="3319468F"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22</w:t>
            </w:r>
          </w:p>
        </w:tc>
        <w:tc>
          <w:tcPr>
            <w:tcW w:w="1553" w:type="dxa"/>
            <w:tcBorders>
              <w:top w:val="single" w:sz="2" w:space="0" w:color="auto"/>
              <w:bottom w:val="single" w:sz="2" w:space="0" w:color="auto"/>
            </w:tcBorders>
            <w:shd w:val="clear" w:color="000000" w:fill="FFFFFF"/>
            <w:noWrap/>
            <w:vAlign w:val="center"/>
            <w:hideMark/>
          </w:tcPr>
          <w:p w14:paraId="6BB4B3D6"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54</w:t>
            </w:r>
          </w:p>
        </w:tc>
        <w:tc>
          <w:tcPr>
            <w:tcW w:w="1553" w:type="dxa"/>
            <w:tcBorders>
              <w:top w:val="single" w:sz="2" w:space="0" w:color="auto"/>
              <w:bottom w:val="single" w:sz="2" w:space="0" w:color="auto"/>
            </w:tcBorders>
            <w:shd w:val="clear" w:color="000000" w:fill="FFFFFF"/>
            <w:noWrap/>
            <w:vAlign w:val="center"/>
            <w:hideMark/>
          </w:tcPr>
          <w:p w14:paraId="0E641B6C"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115</w:t>
            </w:r>
          </w:p>
        </w:tc>
        <w:tc>
          <w:tcPr>
            <w:tcW w:w="1553" w:type="dxa"/>
            <w:tcBorders>
              <w:top w:val="single" w:sz="2" w:space="0" w:color="auto"/>
              <w:bottom w:val="single" w:sz="2" w:space="0" w:color="auto"/>
            </w:tcBorders>
            <w:shd w:val="clear" w:color="000000" w:fill="FFFFFF"/>
            <w:noWrap/>
            <w:vAlign w:val="center"/>
            <w:hideMark/>
          </w:tcPr>
          <w:p w14:paraId="317CA952"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132</w:t>
            </w:r>
          </w:p>
        </w:tc>
        <w:tc>
          <w:tcPr>
            <w:tcW w:w="1553" w:type="dxa"/>
            <w:tcBorders>
              <w:top w:val="single" w:sz="2" w:space="0" w:color="auto"/>
              <w:bottom w:val="single" w:sz="2" w:space="0" w:color="auto"/>
            </w:tcBorders>
            <w:shd w:val="clear" w:color="auto" w:fill="auto"/>
            <w:noWrap/>
            <w:vAlign w:val="center"/>
            <w:hideMark/>
          </w:tcPr>
          <w:p w14:paraId="16787347" w14:textId="77777777" w:rsidR="002A11CA" w:rsidRPr="007A5092" w:rsidRDefault="002A11CA" w:rsidP="007A5092">
            <w:pPr>
              <w:pStyle w:val="cuadroCabe"/>
              <w:jc w:val="right"/>
              <w:rPr>
                <w:lang w:val="es-ES" w:eastAsia="es-ES"/>
              </w:rPr>
            </w:pPr>
            <w:r w:rsidRPr="007A5092">
              <w:rPr>
                <w:lang w:val="es-ES" w:eastAsia="es-ES"/>
              </w:rPr>
              <w:t>725</w:t>
            </w:r>
          </w:p>
        </w:tc>
        <w:tc>
          <w:tcPr>
            <w:tcW w:w="1553" w:type="dxa"/>
            <w:tcBorders>
              <w:top w:val="single" w:sz="2" w:space="0" w:color="auto"/>
              <w:bottom w:val="single" w:sz="2" w:space="0" w:color="auto"/>
            </w:tcBorders>
            <w:shd w:val="clear" w:color="auto" w:fill="auto"/>
            <w:noWrap/>
            <w:vAlign w:val="center"/>
            <w:hideMark/>
          </w:tcPr>
          <w:p w14:paraId="25EB1F05" w14:textId="77777777" w:rsidR="002A11CA" w:rsidRPr="007A5092" w:rsidRDefault="002A11CA" w:rsidP="007A5092">
            <w:pPr>
              <w:pStyle w:val="cuadroCabe"/>
              <w:jc w:val="right"/>
              <w:rPr>
                <w:lang w:val="es-ES" w:eastAsia="es-ES"/>
              </w:rPr>
            </w:pPr>
            <w:r w:rsidRPr="007A5092">
              <w:rPr>
                <w:lang w:val="es-ES" w:eastAsia="es-ES"/>
              </w:rPr>
              <w:t>15</w:t>
            </w:r>
          </w:p>
        </w:tc>
      </w:tr>
      <w:tr w:rsidR="002A11CA" w:rsidRPr="006A2D8E" w14:paraId="7C920957" w14:textId="77777777" w:rsidTr="001F46E7">
        <w:trPr>
          <w:trHeight w:val="227"/>
        </w:trPr>
        <w:tc>
          <w:tcPr>
            <w:tcW w:w="1940" w:type="dxa"/>
            <w:vMerge w:val="restart"/>
            <w:tcBorders>
              <w:top w:val="single" w:sz="2" w:space="0" w:color="auto"/>
              <w:bottom w:val="single" w:sz="2" w:space="0" w:color="auto"/>
            </w:tcBorders>
            <w:shd w:val="clear" w:color="auto" w:fill="auto"/>
            <w:vAlign w:val="center"/>
            <w:hideMark/>
          </w:tcPr>
          <w:p w14:paraId="6E0364F4" w14:textId="77777777" w:rsidR="002A11CA" w:rsidRPr="006A2D8E" w:rsidRDefault="002A11CA" w:rsidP="002A11CA">
            <w:pPr>
              <w:spacing w:after="0"/>
              <w:ind w:firstLine="0"/>
              <w:jc w:val="left"/>
              <w:rPr>
                <w:rFonts w:ascii="Arial Narrow" w:hAnsi="Arial Narrow" w:cs="Calibri"/>
                <w:color w:val="000000"/>
                <w:lang w:val="es-ES" w:eastAsia="es-ES"/>
              </w:rPr>
            </w:pPr>
            <w:r w:rsidRPr="006A2D8E">
              <w:rPr>
                <w:rFonts w:ascii="Arial Narrow" w:hAnsi="Arial Narrow" w:cs="Calibri"/>
                <w:color w:val="000000"/>
                <w:lang w:val="es-ES" w:eastAsia="es-ES"/>
              </w:rPr>
              <w:t>Urología</w:t>
            </w:r>
          </w:p>
        </w:tc>
        <w:tc>
          <w:tcPr>
            <w:tcW w:w="1194" w:type="dxa"/>
            <w:tcBorders>
              <w:top w:val="single" w:sz="2" w:space="0" w:color="auto"/>
              <w:bottom w:val="single" w:sz="2" w:space="0" w:color="auto"/>
            </w:tcBorders>
            <w:shd w:val="clear" w:color="auto" w:fill="auto"/>
            <w:noWrap/>
            <w:vAlign w:val="bottom"/>
            <w:hideMark/>
          </w:tcPr>
          <w:p w14:paraId="1344DCFB" w14:textId="77777777" w:rsidR="002A11CA" w:rsidRPr="007A5092" w:rsidRDefault="002A11CA" w:rsidP="007A5092">
            <w:pPr>
              <w:pStyle w:val="cuadroCabe"/>
              <w:rPr>
                <w:lang w:val="es-ES" w:eastAsia="es-ES"/>
              </w:rPr>
            </w:pPr>
            <w:r w:rsidRPr="007A5092">
              <w:rPr>
                <w:lang w:val="es-ES" w:eastAsia="es-ES"/>
              </w:rPr>
              <w:t>Pamplona</w:t>
            </w:r>
          </w:p>
        </w:tc>
        <w:tc>
          <w:tcPr>
            <w:tcW w:w="1553" w:type="dxa"/>
            <w:tcBorders>
              <w:top w:val="single" w:sz="2" w:space="0" w:color="auto"/>
              <w:bottom w:val="single" w:sz="2" w:space="0" w:color="auto"/>
            </w:tcBorders>
            <w:shd w:val="clear" w:color="000000" w:fill="FFFFFF"/>
            <w:noWrap/>
            <w:vAlign w:val="center"/>
            <w:hideMark/>
          </w:tcPr>
          <w:p w14:paraId="53DE31DE" w14:textId="77777777" w:rsidR="002A11CA" w:rsidRPr="007A5092" w:rsidRDefault="002A11CA" w:rsidP="007A5092">
            <w:pPr>
              <w:pStyle w:val="cuadroCabe"/>
              <w:jc w:val="right"/>
              <w:rPr>
                <w:lang w:val="es-ES" w:eastAsia="es-ES"/>
              </w:rPr>
            </w:pPr>
            <w:r w:rsidRPr="007A5092">
              <w:rPr>
                <w:lang w:val="es-ES" w:eastAsia="es-ES"/>
              </w:rPr>
              <w:t>22</w:t>
            </w:r>
          </w:p>
        </w:tc>
        <w:tc>
          <w:tcPr>
            <w:tcW w:w="1553" w:type="dxa"/>
            <w:tcBorders>
              <w:top w:val="single" w:sz="2" w:space="0" w:color="auto"/>
              <w:bottom w:val="single" w:sz="2" w:space="0" w:color="auto"/>
            </w:tcBorders>
            <w:shd w:val="clear" w:color="000000" w:fill="FFFFFF"/>
            <w:noWrap/>
            <w:vAlign w:val="center"/>
            <w:hideMark/>
          </w:tcPr>
          <w:p w14:paraId="0E2C03B1"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22</w:t>
            </w:r>
          </w:p>
        </w:tc>
        <w:tc>
          <w:tcPr>
            <w:tcW w:w="1553" w:type="dxa"/>
            <w:tcBorders>
              <w:top w:val="single" w:sz="2" w:space="0" w:color="auto"/>
              <w:bottom w:val="single" w:sz="2" w:space="0" w:color="auto"/>
            </w:tcBorders>
            <w:shd w:val="clear" w:color="000000" w:fill="FFFFFF"/>
            <w:noWrap/>
            <w:vAlign w:val="center"/>
            <w:hideMark/>
          </w:tcPr>
          <w:p w14:paraId="4996624F"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21</w:t>
            </w:r>
          </w:p>
        </w:tc>
        <w:tc>
          <w:tcPr>
            <w:tcW w:w="1553" w:type="dxa"/>
            <w:tcBorders>
              <w:top w:val="single" w:sz="2" w:space="0" w:color="auto"/>
              <w:bottom w:val="single" w:sz="2" w:space="0" w:color="auto"/>
            </w:tcBorders>
            <w:shd w:val="clear" w:color="000000" w:fill="FFFFFF"/>
            <w:noWrap/>
            <w:vAlign w:val="center"/>
            <w:hideMark/>
          </w:tcPr>
          <w:p w14:paraId="294655B4"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31</w:t>
            </w:r>
          </w:p>
        </w:tc>
        <w:tc>
          <w:tcPr>
            <w:tcW w:w="1553" w:type="dxa"/>
            <w:tcBorders>
              <w:top w:val="single" w:sz="2" w:space="0" w:color="auto"/>
              <w:bottom w:val="single" w:sz="2" w:space="0" w:color="auto"/>
            </w:tcBorders>
            <w:shd w:val="clear" w:color="000000" w:fill="FFFFFF"/>
            <w:noWrap/>
            <w:vAlign w:val="center"/>
            <w:hideMark/>
          </w:tcPr>
          <w:p w14:paraId="0A52AE8A"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28</w:t>
            </w:r>
          </w:p>
        </w:tc>
        <w:tc>
          <w:tcPr>
            <w:tcW w:w="1553" w:type="dxa"/>
            <w:tcBorders>
              <w:top w:val="single" w:sz="2" w:space="0" w:color="auto"/>
              <w:bottom w:val="single" w:sz="2" w:space="0" w:color="auto"/>
            </w:tcBorders>
            <w:shd w:val="clear" w:color="auto" w:fill="auto"/>
            <w:noWrap/>
            <w:vAlign w:val="center"/>
            <w:hideMark/>
          </w:tcPr>
          <w:p w14:paraId="20FE96F0" w14:textId="77777777" w:rsidR="002A11CA" w:rsidRPr="007A5092" w:rsidRDefault="002A11CA" w:rsidP="007A5092">
            <w:pPr>
              <w:pStyle w:val="cuadroCabe"/>
              <w:jc w:val="right"/>
              <w:rPr>
                <w:lang w:val="es-ES" w:eastAsia="es-ES"/>
              </w:rPr>
            </w:pPr>
            <w:r w:rsidRPr="007A5092">
              <w:rPr>
                <w:lang w:val="es-ES" w:eastAsia="es-ES"/>
              </w:rPr>
              <w:t>27</w:t>
            </w:r>
          </w:p>
        </w:tc>
        <w:tc>
          <w:tcPr>
            <w:tcW w:w="1553" w:type="dxa"/>
            <w:tcBorders>
              <w:top w:val="single" w:sz="2" w:space="0" w:color="auto"/>
              <w:bottom w:val="single" w:sz="2" w:space="0" w:color="auto"/>
            </w:tcBorders>
            <w:shd w:val="clear" w:color="auto" w:fill="auto"/>
            <w:noWrap/>
            <w:vAlign w:val="center"/>
            <w:hideMark/>
          </w:tcPr>
          <w:p w14:paraId="61F12E82" w14:textId="77777777" w:rsidR="002A11CA" w:rsidRPr="007A5092" w:rsidRDefault="002A11CA" w:rsidP="007A5092">
            <w:pPr>
              <w:pStyle w:val="cuadroCabe"/>
              <w:jc w:val="right"/>
              <w:rPr>
                <w:lang w:val="es-ES" w:eastAsia="es-ES"/>
              </w:rPr>
            </w:pPr>
            <w:r w:rsidRPr="007A5092">
              <w:rPr>
                <w:lang w:val="es-ES" w:eastAsia="es-ES"/>
              </w:rPr>
              <w:t>-10</w:t>
            </w:r>
          </w:p>
        </w:tc>
      </w:tr>
      <w:tr w:rsidR="002A11CA" w:rsidRPr="006A2D8E" w14:paraId="2FE9F8BE" w14:textId="77777777" w:rsidTr="00D9305D">
        <w:trPr>
          <w:trHeight w:val="227"/>
        </w:trPr>
        <w:tc>
          <w:tcPr>
            <w:tcW w:w="1940" w:type="dxa"/>
            <w:vMerge/>
            <w:tcBorders>
              <w:top w:val="single" w:sz="2" w:space="0" w:color="auto"/>
              <w:bottom w:val="single" w:sz="2" w:space="0" w:color="auto"/>
            </w:tcBorders>
            <w:vAlign w:val="center"/>
            <w:hideMark/>
          </w:tcPr>
          <w:p w14:paraId="097D3FD3" w14:textId="77777777" w:rsidR="002A11CA" w:rsidRPr="006A2D8E" w:rsidRDefault="002A11CA" w:rsidP="002A11CA">
            <w:pPr>
              <w:spacing w:after="0"/>
              <w:ind w:firstLine="0"/>
              <w:jc w:val="left"/>
              <w:rPr>
                <w:rFonts w:ascii="Arial Narrow" w:hAnsi="Arial Narrow" w:cs="Calibri"/>
                <w:color w:val="000000"/>
                <w:lang w:val="es-ES" w:eastAsia="es-ES"/>
              </w:rPr>
            </w:pPr>
          </w:p>
        </w:tc>
        <w:tc>
          <w:tcPr>
            <w:tcW w:w="1194" w:type="dxa"/>
            <w:tcBorders>
              <w:top w:val="single" w:sz="2" w:space="0" w:color="auto"/>
              <w:bottom w:val="single" w:sz="2" w:space="0" w:color="auto"/>
            </w:tcBorders>
            <w:shd w:val="clear" w:color="auto" w:fill="auto"/>
            <w:noWrap/>
            <w:vAlign w:val="bottom"/>
            <w:hideMark/>
          </w:tcPr>
          <w:p w14:paraId="250646D0" w14:textId="77777777" w:rsidR="002A11CA" w:rsidRPr="007A5092" w:rsidRDefault="002A11CA" w:rsidP="007A5092">
            <w:pPr>
              <w:pStyle w:val="cuadroCabe"/>
              <w:rPr>
                <w:lang w:val="es-ES" w:eastAsia="es-ES"/>
              </w:rPr>
            </w:pPr>
            <w:r w:rsidRPr="007A5092">
              <w:rPr>
                <w:lang w:val="es-ES" w:eastAsia="es-ES"/>
              </w:rPr>
              <w:t>Tudela</w:t>
            </w:r>
          </w:p>
        </w:tc>
        <w:tc>
          <w:tcPr>
            <w:tcW w:w="1553" w:type="dxa"/>
            <w:tcBorders>
              <w:top w:val="single" w:sz="2" w:space="0" w:color="auto"/>
              <w:bottom w:val="single" w:sz="2" w:space="0" w:color="auto"/>
            </w:tcBorders>
            <w:shd w:val="clear" w:color="000000" w:fill="FFFFFF"/>
            <w:noWrap/>
            <w:vAlign w:val="center"/>
            <w:hideMark/>
          </w:tcPr>
          <w:p w14:paraId="7CD76623" w14:textId="77777777" w:rsidR="002A11CA" w:rsidRPr="007A5092" w:rsidRDefault="002A11CA" w:rsidP="007A5092">
            <w:pPr>
              <w:pStyle w:val="cuadroCabe"/>
              <w:jc w:val="right"/>
              <w:rPr>
                <w:lang w:val="es-ES" w:eastAsia="es-ES"/>
              </w:rPr>
            </w:pPr>
            <w:r w:rsidRPr="007A5092">
              <w:rPr>
                <w:lang w:val="es-ES" w:eastAsia="es-ES"/>
              </w:rPr>
              <w:t>19</w:t>
            </w:r>
          </w:p>
        </w:tc>
        <w:tc>
          <w:tcPr>
            <w:tcW w:w="1553" w:type="dxa"/>
            <w:tcBorders>
              <w:top w:val="single" w:sz="2" w:space="0" w:color="auto"/>
              <w:bottom w:val="single" w:sz="2" w:space="0" w:color="auto"/>
            </w:tcBorders>
            <w:shd w:val="clear" w:color="000000" w:fill="FFFFFF"/>
            <w:noWrap/>
            <w:vAlign w:val="center"/>
            <w:hideMark/>
          </w:tcPr>
          <w:p w14:paraId="6E763EFA"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13</w:t>
            </w:r>
          </w:p>
        </w:tc>
        <w:tc>
          <w:tcPr>
            <w:tcW w:w="1553" w:type="dxa"/>
            <w:tcBorders>
              <w:top w:val="single" w:sz="2" w:space="0" w:color="auto"/>
              <w:bottom w:val="single" w:sz="2" w:space="0" w:color="auto"/>
            </w:tcBorders>
            <w:shd w:val="clear" w:color="000000" w:fill="FFFFFF"/>
            <w:noWrap/>
            <w:vAlign w:val="center"/>
            <w:hideMark/>
          </w:tcPr>
          <w:p w14:paraId="495AFD2C"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25</w:t>
            </w:r>
          </w:p>
        </w:tc>
        <w:tc>
          <w:tcPr>
            <w:tcW w:w="1553" w:type="dxa"/>
            <w:tcBorders>
              <w:top w:val="single" w:sz="2" w:space="0" w:color="auto"/>
              <w:bottom w:val="single" w:sz="2" w:space="0" w:color="auto"/>
            </w:tcBorders>
            <w:shd w:val="clear" w:color="000000" w:fill="FFFFFF"/>
            <w:noWrap/>
            <w:vAlign w:val="center"/>
            <w:hideMark/>
          </w:tcPr>
          <w:p w14:paraId="42AF60AB"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39</w:t>
            </w:r>
          </w:p>
        </w:tc>
        <w:tc>
          <w:tcPr>
            <w:tcW w:w="1553" w:type="dxa"/>
            <w:tcBorders>
              <w:top w:val="single" w:sz="2" w:space="0" w:color="auto"/>
              <w:bottom w:val="single" w:sz="2" w:space="0" w:color="auto"/>
            </w:tcBorders>
            <w:shd w:val="clear" w:color="000000" w:fill="FFFFFF"/>
            <w:noWrap/>
            <w:vAlign w:val="center"/>
            <w:hideMark/>
          </w:tcPr>
          <w:p w14:paraId="5D1C583C"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41</w:t>
            </w:r>
          </w:p>
        </w:tc>
        <w:tc>
          <w:tcPr>
            <w:tcW w:w="1553" w:type="dxa"/>
            <w:tcBorders>
              <w:top w:val="single" w:sz="2" w:space="0" w:color="auto"/>
              <w:bottom w:val="single" w:sz="2" w:space="0" w:color="auto"/>
            </w:tcBorders>
            <w:shd w:val="clear" w:color="auto" w:fill="auto"/>
            <w:noWrap/>
            <w:vAlign w:val="center"/>
            <w:hideMark/>
          </w:tcPr>
          <w:p w14:paraId="2371E704" w14:textId="77777777" w:rsidR="002A11CA" w:rsidRPr="007A5092" w:rsidRDefault="002A11CA" w:rsidP="007A5092">
            <w:pPr>
              <w:pStyle w:val="cuadroCabe"/>
              <w:jc w:val="right"/>
              <w:rPr>
                <w:lang w:val="es-ES" w:eastAsia="es-ES"/>
              </w:rPr>
            </w:pPr>
            <w:r w:rsidRPr="007A5092">
              <w:rPr>
                <w:lang w:val="es-ES" w:eastAsia="es-ES"/>
              </w:rPr>
              <w:t>116</w:t>
            </w:r>
          </w:p>
        </w:tc>
        <w:tc>
          <w:tcPr>
            <w:tcW w:w="1553" w:type="dxa"/>
            <w:tcBorders>
              <w:top w:val="single" w:sz="2" w:space="0" w:color="auto"/>
              <w:bottom w:val="single" w:sz="2" w:space="0" w:color="auto"/>
            </w:tcBorders>
            <w:shd w:val="clear" w:color="auto" w:fill="auto"/>
            <w:noWrap/>
            <w:vAlign w:val="center"/>
            <w:hideMark/>
          </w:tcPr>
          <w:p w14:paraId="63B84989" w14:textId="77777777" w:rsidR="002A11CA" w:rsidRPr="007A5092" w:rsidRDefault="002A11CA" w:rsidP="007A5092">
            <w:pPr>
              <w:pStyle w:val="cuadroCabe"/>
              <w:jc w:val="right"/>
              <w:rPr>
                <w:lang w:val="es-ES" w:eastAsia="es-ES"/>
              </w:rPr>
            </w:pPr>
            <w:r w:rsidRPr="007A5092">
              <w:rPr>
                <w:lang w:val="es-ES" w:eastAsia="es-ES"/>
              </w:rPr>
              <w:t>5</w:t>
            </w:r>
          </w:p>
        </w:tc>
      </w:tr>
      <w:tr w:rsidR="002A11CA" w:rsidRPr="006A2D8E" w14:paraId="71AEDEE5" w14:textId="77777777" w:rsidTr="00D9305D">
        <w:trPr>
          <w:trHeight w:val="227"/>
        </w:trPr>
        <w:tc>
          <w:tcPr>
            <w:tcW w:w="1940" w:type="dxa"/>
            <w:vMerge/>
            <w:tcBorders>
              <w:top w:val="single" w:sz="2" w:space="0" w:color="auto"/>
              <w:bottom w:val="single" w:sz="2" w:space="0" w:color="auto"/>
            </w:tcBorders>
            <w:vAlign w:val="center"/>
            <w:hideMark/>
          </w:tcPr>
          <w:p w14:paraId="3DF8610C" w14:textId="77777777" w:rsidR="002A11CA" w:rsidRPr="006A2D8E" w:rsidRDefault="002A11CA" w:rsidP="002A11CA">
            <w:pPr>
              <w:spacing w:after="0"/>
              <w:ind w:firstLine="0"/>
              <w:jc w:val="left"/>
              <w:rPr>
                <w:rFonts w:ascii="Arial Narrow" w:hAnsi="Arial Narrow" w:cs="Calibri"/>
                <w:color w:val="000000"/>
                <w:lang w:val="es-ES" w:eastAsia="es-ES"/>
              </w:rPr>
            </w:pPr>
          </w:p>
        </w:tc>
        <w:tc>
          <w:tcPr>
            <w:tcW w:w="1194" w:type="dxa"/>
            <w:tcBorders>
              <w:top w:val="single" w:sz="2" w:space="0" w:color="auto"/>
              <w:bottom w:val="single" w:sz="4" w:space="0" w:color="auto"/>
            </w:tcBorders>
            <w:shd w:val="clear" w:color="auto" w:fill="auto"/>
            <w:noWrap/>
            <w:vAlign w:val="bottom"/>
            <w:hideMark/>
          </w:tcPr>
          <w:p w14:paraId="7CAFE2E5" w14:textId="77777777" w:rsidR="002A11CA" w:rsidRPr="007A5092" w:rsidRDefault="002A11CA" w:rsidP="007A5092">
            <w:pPr>
              <w:pStyle w:val="cuadroCabe"/>
              <w:rPr>
                <w:lang w:val="es-ES" w:eastAsia="es-ES"/>
              </w:rPr>
            </w:pPr>
            <w:r w:rsidRPr="007A5092">
              <w:rPr>
                <w:lang w:val="es-ES" w:eastAsia="es-ES"/>
              </w:rPr>
              <w:t>Estella</w:t>
            </w:r>
          </w:p>
        </w:tc>
        <w:tc>
          <w:tcPr>
            <w:tcW w:w="1553" w:type="dxa"/>
            <w:tcBorders>
              <w:top w:val="single" w:sz="2" w:space="0" w:color="auto"/>
              <w:bottom w:val="single" w:sz="4" w:space="0" w:color="auto"/>
            </w:tcBorders>
            <w:shd w:val="clear" w:color="000000" w:fill="FFFFFF"/>
            <w:noWrap/>
            <w:vAlign w:val="center"/>
            <w:hideMark/>
          </w:tcPr>
          <w:p w14:paraId="02A06DB8" w14:textId="77777777" w:rsidR="002A11CA" w:rsidRPr="007A5092" w:rsidRDefault="002A11CA" w:rsidP="007A5092">
            <w:pPr>
              <w:pStyle w:val="cuadroCabe"/>
              <w:jc w:val="right"/>
              <w:rPr>
                <w:lang w:val="es-ES" w:eastAsia="es-ES"/>
              </w:rPr>
            </w:pPr>
            <w:r w:rsidRPr="007A5092">
              <w:rPr>
                <w:lang w:val="es-ES" w:eastAsia="es-ES"/>
              </w:rPr>
              <w:t>18</w:t>
            </w:r>
          </w:p>
        </w:tc>
        <w:tc>
          <w:tcPr>
            <w:tcW w:w="1553" w:type="dxa"/>
            <w:tcBorders>
              <w:top w:val="single" w:sz="2" w:space="0" w:color="auto"/>
              <w:bottom w:val="single" w:sz="4" w:space="0" w:color="auto"/>
            </w:tcBorders>
            <w:shd w:val="clear" w:color="000000" w:fill="FFFFFF"/>
            <w:noWrap/>
            <w:vAlign w:val="center"/>
            <w:hideMark/>
          </w:tcPr>
          <w:p w14:paraId="5F9DEF81"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19</w:t>
            </w:r>
          </w:p>
        </w:tc>
        <w:tc>
          <w:tcPr>
            <w:tcW w:w="1553" w:type="dxa"/>
            <w:tcBorders>
              <w:top w:val="single" w:sz="2" w:space="0" w:color="auto"/>
              <w:bottom w:val="single" w:sz="4" w:space="0" w:color="auto"/>
            </w:tcBorders>
            <w:shd w:val="clear" w:color="000000" w:fill="FFFFFF"/>
            <w:noWrap/>
            <w:vAlign w:val="center"/>
            <w:hideMark/>
          </w:tcPr>
          <w:p w14:paraId="48FA0287"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43</w:t>
            </w:r>
          </w:p>
        </w:tc>
        <w:tc>
          <w:tcPr>
            <w:tcW w:w="1553" w:type="dxa"/>
            <w:tcBorders>
              <w:top w:val="single" w:sz="2" w:space="0" w:color="auto"/>
              <w:bottom w:val="single" w:sz="4" w:space="0" w:color="auto"/>
            </w:tcBorders>
            <w:shd w:val="clear" w:color="000000" w:fill="FFFFFF"/>
            <w:noWrap/>
            <w:vAlign w:val="center"/>
            <w:hideMark/>
          </w:tcPr>
          <w:p w14:paraId="3A3FDDA5"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34</w:t>
            </w:r>
          </w:p>
        </w:tc>
        <w:tc>
          <w:tcPr>
            <w:tcW w:w="1553" w:type="dxa"/>
            <w:tcBorders>
              <w:top w:val="single" w:sz="2" w:space="0" w:color="auto"/>
              <w:bottom w:val="single" w:sz="4" w:space="0" w:color="auto"/>
            </w:tcBorders>
            <w:shd w:val="clear" w:color="000000" w:fill="FFFFFF"/>
            <w:noWrap/>
            <w:vAlign w:val="center"/>
            <w:hideMark/>
          </w:tcPr>
          <w:p w14:paraId="3F26CC4C" w14:textId="77777777" w:rsidR="002A11CA" w:rsidRPr="006A2D8E" w:rsidRDefault="002A11CA" w:rsidP="002A11CA">
            <w:pPr>
              <w:spacing w:after="0"/>
              <w:ind w:firstLine="0"/>
              <w:jc w:val="right"/>
              <w:rPr>
                <w:rFonts w:ascii="Arial Narrow" w:hAnsi="Arial Narrow" w:cs="Calibri"/>
                <w:color w:val="000000"/>
                <w:lang w:val="es-ES" w:eastAsia="es-ES"/>
              </w:rPr>
            </w:pPr>
            <w:r w:rsidRPr="006A2D8E">
              <w:rPr>
                <w:rFonts w:ascii="Arial Narrow" w:hAnsi="Arial Narrow" w:cs="Calibri"/>
                <w:color w:val="000000"/>
                <w:lang w:val="es-ES" w:eastAsia="es-ES"/>
              </w:rPr>
              <w:t>63</w:t>
            </w:r>
          </w:p>
        </w:tc>
        <w:tc>
          <w:tcPr>
            <w:tcW w:w="1553" w:type="dxa"/>
            <w:tcBorders>
              <w:top w:val="single" w:sz="2" w:space="0" w:color="auto"/>
              <w:bottom w:val="single" w:sz="4" w:space="0" w:color="auto"/>
            </w:tcBorders>
            <w:shd w:val="clear" w:color="auto" w:fill="auto"/>
            <w:noWrap/>
            <w:vAlign w:val="center"/>
            <w:hideMark/>
          </w:tcPr>
          <w:p w14:paraId="4E7852C7" w14:textId="77777777" w:rsidR="002A11CA" w:rsidRPr="007A5092" w:rsidRDefault="002A11CA" w:rsidP="007A5092">
            <w:pPr>
              <w:pStyle w:val="cuadroCabe"/>
              <w:jc w:val="right"/>
              <w:rPr>
                <w:lang w:val="es-ES" w:eastAsia="es-ES"/>
              </w:rPr>
            </w:pPr>
            <w:r w:rsidRPr="007A5092">
              <w:rPr>
                <w:lang w:val="es-ES" w:eastAsia="es-ES"/>
              </w:rPr>
              <w:t>250</w:t>
            </w:r>
          </w:p>
        </w:tc>
        <w:tc>
          <w:tcPr>
            <w:tcW w:w="1553" w:type="dxa"/>
            <w:tcBorders>
              <w:top w:val="single" w:sz="2" w:space="0" w:color="auto"/>
              <w:bottom w:val="single" w:sz="4" w:space="0" w:color="auto"/>
            </w:tcBorders>
            <w:shd w:val="clear" w:color="auto" w:fill="auto"/>
            <w:noWrap/>
            <w:vAlign w:val="center"/>
            <w:hideMark/>
          </w:tcPr>
          <w:p w14:paraId="790C8DF5" w14:textId="77777777" w:rsidR="002A11CA" w:rsidRPr="007A5092" w:rsidRDefault="002A11CA" w:rsidP="007A5092">
            <w:pPr>
              <w:pStyle w:val="cuadroCabe"/>
              <w:jc w:val="right"/>
              <w:rPr>
                <w:lang w:val="es-ES" w:eastAsia="es-ES"/>
              </w:rPr>
            </w:pPr>
            <w:r w:rsidRPr="007A5092">
              <w:rPr>
                <w:lang w:val="es-ES" w:eastAsia="es-ES"/>
              </w:rPr>
              <w:t>85</w:t>
            </w:r>
          </w:p>
        </w:tc>
      </w:tr>
    </w:tbl>
    <w:p w14:paraId="45357F4E" w14:textId="3FEE5B46" w:rsidR="007A5092" w:rsidRDefault="007A5092" w:rsidP="00DB0FB2">
      <w:pPr>
        <w:pStyle w:val="atitulo1"/>
      </w:pPr>
      <w:bookmarkStart w:id="67" w:name="_Toc136885534"/>
    </w:p>
    <w:p w14:paraId="36306465" w14:textId="77777777" w:rsidR="007A5092" w:rsidRDefault="007A5092">
      <w:pPr>
        <w:spacing w:after="0"/>
        <w:ind w:firstLine="0"/>
        <w:jc w:val="left"/>
        <w:rPr>
          <w:rFonts w:ascii="Arial" w:hAnsi="Arial"/>
          <w:b/>
          <w:color w:val="000000"/>
          <w:kern w:val="28"/>
          <w:sz w:val="25"/>
          <w:szCs w:val="26"/>
        </w:rPr>
      </w:pPr>
      <w:r>
        <w:br w:type="page"/>
      </w:r>
    </w:p>
    <w:p w14:paraId="7CC8F2A0" w14:textId="1282F674" w:rsidR="002A11CA" w:rsidRPr="00DB0FB2" w:rsidRDefault="002A11CA" w:rsidP="00DB0FB2">
      <w:pPr>
        <w:pStyle w:val="atitulo1"/>
      </w:pPr>
      <w:bookmarkStart w:id="68" w:name="_Toc146545298"/>
      <w:r w:rsidRPr="00DB0FB2">
        <w:lastRenderedPageBreak/>
        <w:t xml:space="preserve">Anexo </w:t>
      </w:r>
      <w:r w:rsidR="00816F87" w:rsidRPr="00DB0FB2">
        <w:t>11</w:t>
      </w:r>
      <w:r w:rsidRPr="00DB0FB2">
        <w:t>. Demora media en días naturales para primeras consultas por especialidad no incluida en la ley de garantías por área sanitaria (2018-2022)</w:t>
      </w:r>
      <w:bookmarkEnd w:id="67"/>
      <w:bookmarkEnd w:id="68"/>
    </w:p>
    <w:tbl>
      <w:tblPr>
        <w:tblW w:w="14005" w:type="dxa"/>
        <w:tblInd w:w="-10"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721"/>
        <w:gridCol w:w="1230"/>
        <w:gridCol w:w="1436"/>
        <w:gridCol w:w="1436"/>
        <w:gridCol w:w="1436"/>
        <w:gridCol w:w="1437"/>
        <w:gridCol w:w="1436"/>
        <w:gridCol w:w="1436"/>
        <w:gridCol w:w="1437"/>
      </w:tblGrid>
      <w:tr w:rsidR="002A11CA" w:rsidRPr="00A4122F" w14:paraId="64EC53D6" w14:textId="77777777" w:rsidTr="001F46E7">
        <w:trPr>
          <w:trHeight w:val="255"/>
          <w:tblHeader/>
        </w:trPr>
        <w:tc>
          <w:tcPr>
            <w:tcW w:w="2562" w:type="dxa"/>
            <w:shd w:val="clear" w:color="auto" w:fill="8DB3E2" w:themeFill="text2" w:themeFillTint="66"/>
            <w:vAlign w:val="center"/>
          </w:tcPr>
          <w:p w14:paraId="4410D4E4" w14:textId="77777777" w:rsidR="002A11CA" w:rsidRPr="00A4122F" w:rsidRDefault="002A11CA" w:rsidP="00DE3A1B">
            <w:pPr>
              <w:pStyle w:val="cuadroCabe"/>
              <w:rPr>
                <w:lang w:val="es-ES" w:eastAsia="es-ES"/>
              </w:rPr>
            </w:pPr>
          </w:p>
        </w:tc>
        <w:tc>
          <w:tcPr>
            <w:tcW w:w="1158" w:type="dxa"/>
            <w:shd w:val="clear" w:color="auto" w:fill="8DB3E2" w:themeFill="text2" w:themeFillTint="66"/>
            <w:noWrap/>
            <w:vAlign w:val="bottom"/>
          </w:tcPr>
          <w:p w14:paraId="54C416E7" w14:textId="77777777" w:rsidR="002A11CA" w:rsidRPr="00A4122F" w:rsidRDefault="002A11CA" w:rsidP="00DE3A1B">
            <w:pPr>
              <w:pStyle w:val="cuadroCabe"/>
              <w:rPr>
                <w:lang w:val="es-ES" w:eastAsia="es-ES"/>
              </w:rPr>
            </w:pPr>
          </w:p>
        </w:tc>
        <w:tc>
          <w:tcPr>
            <w:tcW w:w="1353" w:type="dxa"/>
            <w:shd w:val="clear" w:color="auto" w:fill="8DB3E2" w:themeFill="text2" w:themeFillTint="66"/>
            <w:noWrap/>
            <w:vAlign w:val="center"/>
          </w:tcPr>
          <w:p w14:paraId="01AF813A" w14:textId="77777777" w:rsidR="002A11CA" w:rsidRPr="00A4122F" w:rsidRDefault="002A11CA" w:rsidP="00DE3A1B">
            <w:pPr>
              <w:pStyle w:val="cuadroCabe"/>
              <w:jc w:val="right"/>
              <w:rPr>
                <w:rFonts w:cs="Arial"/>
                <w:szCs w:val="18"/>
                <w:lang w:val="es-ES" w:eastAsia="es-ES"/>
              </w:rPr>
            </w:pPr>
            <w:r w:rsidRPr="00A4122F">
              <w:rPr>
                <w:rFonts w:cs="Arial"/>
                <w:szCs w:val="18"/>
                <w:lang w:val="es-ES" w:eastAsia="es-ES"/>
              </w:rPr>
              <w:t>2018</w:t>
            </w:r>
          </w:p>
        </w:tc>
        <w:tc>
          <w:tcPr>
            <w:tcW w:w="1353" w:type="dxa"/>
            <w:shd w:val="clear" w:color="auto" w:fill="8DB3E2" w:themeFill="text2" w:themeFillTint="66"/>
            <w:noWrap/>
            <w:vAlign w:val="center"/>
          </w:tcPr>
          <w:p w14:paraId="44FD315D" w14:textId="77777777" w:rsidR="002A11CA" w:rsidRPr="00A4122F" w:rsidRDefault="002A11CA" w:rsidP="00DE3A1B">
            <w:pPr>
              <w:pStyle w:val="cuadroCabe"/>
              <w:jc w:val="right"/>
              <w:rPr>
                <w:rFonts w:cs="Arial"/>
                <w:szCs w:val="18"/>
                <w:lang w:val="es-ES" w:eastAsia="es-ES"/>
              </w:rPr>
            </w:pPr>
            <w:r w:rsidRPr="00A4122F">
              <w:rPr>
                <w:rFonts w:cs="Arial"/>
                <w:szCs w:val="18"/>
                <w:lang w:val="es-ES" w:eastAsia="es-ES"/>
              </w:rPr>
              <w:t>2019</w:t>
            </w:r>
          </w:p>
        </w:tc>
        <w:tc>
          <w:tcPr>
            <w:tcW w:w="1353" w:type="dxa"/>
            <w:shd w:val="clear" w:color="auto" w:fill="8DB3E2" w:themeFill="text2" w:themeFillTint="66"/>
            <w:noWrap/>
            <w:vAlign w:val="center"/>
          </w:tcPr>
          <w:p w14:paraId="405B8578" w14:textId="77777777" w:rsidR="002A11CA" w:rsidRPr="00A4122F" w:rsidRDefault="002A11CA" w:rsidP="00DE3A1B">
            <w:pPr>
              <w:pStyle w:val="cuadroCabe"/>
              <w:jc w:val="right"/>
              <w:rPr>
                <w:rFonts w:cs="Arial"/>
                <w:szCs w:val="18"/>
                <w:lang w:val="es-ES" w:eastAsia="es-ES"/>
              </w:rPr>
            </w:pPr>
            <w:r w:rsidRPr="00A4122F">
              <w:rPr>
                <w:rFonts w:cs="Arial"/>
                <w:szCs w:val="18"/>
                <w:lang w:val="es-ES" w:eastAsia="es-ES"/>
              </w:rPr>
              <w:t>2020</w:t>
            </w:r>
          </w:p>
        </w:tc>
        <w:tc>
          <w:tcPr>
            <w:tcW w:w="1354" w:type="dxa"/>
            <w:shd w:val="clear" w:color="auto" w:fill="8DB3E2" w:themeFill="text2" w:themeFillTint="66"/>
            <w:noWrap/>
            <w:vAlign w:val="center"/>
          </w:tcPr>
          <w:p w14:paraId="121C1E6B" w14:textId="77777777" w:rsidR="002A11CA" w:rsidRPr="00A4122F" w:rsidRDefault="002A11CA" w:rsidP="00DE3A1B">
            <w:pPr>
              <w:pStyle w:val="cuadroCabe"/>
              <w:jc w:val="right"/>
              <w:rPr>
                <w:rFonts w:cs="Arial"/>
                <w:szCs w:val="18"/>
                <w:lang w:val="es-ES" w:eastAsia="es-ES"/>
              </w:rPr>
            </w:pPr>
            <w:r w:rsidRPr="00A4122F">
              <w:rPr>
                <w:rFonts w:cs="Arial"/>
                <w:szCs w:val="18"/>
                <w:lang w:val="es-ES" w:eastAsia="es-ES"/>
              </w:rPr>
              <w:t>2021</w:t>
            </w:r>
          </w:p>
        </w:tc>
        <w:tc>
          <w:tcPr>
            <w:tcW w:w="1353" w:type="dxa"/>
            <w:shd w:val="clear" w:color="auto" w:fill="8DB3E2" w:themeFill="text2" w:themeFillTint="66"/>
            <w:noWrap/>
            <w:vAlign w:val="center"/>
          </w:tcPr>
          <w:p w14:paraId="5BC7AFD5" w14:textId="77777777" w:rsidR="002A11CA" w:rsidRPr="00A4122F" w:rsidRDefault="002A11CA" w:rsidP="00DE3A1B">
            <w:pPr>
              <w:pStyle w:val="cuadroCabe"/>
              <w:jc w:val="right"/>
              <w:rPr>
                <w:rFonts w:cs="Arial"/>
                <w:szCs w:val="18"/>
                <w:lang w:val="es-ES" w:eastAsia="es-ES"/>
              </w:rPr>
            </w:pPr>
            <w:r w:rsidRPr="00A4122F">
              <w:rPr>
                <w:rFonts w:cs="Arial"/>
                <w:szCs w:val="18"/>
                <w:lang w:val="es-ES" w:eastAsia="es-ES"/>
              </w:rPr>
              <w:t>2022</w:t>
            </w:r>
          </w:p>
        </w:tc>
        <w:tc>
          <w:tcPr>
            <w:tcW w:w="1353" w:type="dxa"/>
            <w:shd w:val="clear" w:color="auto" w:fill="8DB3E2" w:themeFill="text2" w:themeFillTint="66"/>
            <w:noWrap/>
            <w:vAlign w:val="center"/>
          </w:tcPr>
          <w:p w14:paraId="16B16ABA" w14:textId="77777777" w:rsidR="002A11CA" w:rsidRPr="006A2D8E" w:rsidRDefault="002A11CA" w:rsidP="00DE3A1B">
            <w:pPr>
              <w:pStyle w:val="cuadroCabe"/>
              <w:jc w:val="right"/>
              <w:rPr>
                <w:rFonts w:cs="Arial"/>
                <w:szCs w:val="18"/>
                <w:lang w:val="es-ES" w:eastAsia="es-ES"/>
              </w:rPr>
            </w:pPr>
            <w:r>
              <w:rPr>
                <w:rFonts w:cs="Arial"/>
                <w:szCs w:val="18"/>
                <w:lang w:val="es-ES" w:eastAsia="es-ES"/>
              </w:rPr>
              <w:t>% Var. 2022/2018</w:t>
            </w:r>
          </w:p>
        </w:tc>
        <w:tc>
          <w:tcPr>
            <w:tcW w:w="1354" w:type="dxa"/>
            <w:shd w:val="clear" w:color="auto" w:fill="8DB3E2" w:themeFill="text2" w:themeFillTint="66"/>
            <w:noWrap/>
            <w:vAlign w:val="center"/>
          </w:tcPr>
          <w:p w14:paraId="2F582E13" w14:textId="77777777" w:rsidR="002A11CA" w:rsidRPr="006A2D8E" w:rsidRDefault="002A11CA" w:rsidP="00DE3A1B">
            <w:pPr>
              <w:pStyle w:val="cuadroCabe"/>
              <w:jc w:val="right"/>
              <w:rPr>
                <w:rFonts w:cs="Arial"/>
                <w:szCs w:val="18"/>
                <w:lang w:val="es-ES" w:eastAsia="es-ES"/>
              </w:rPr>
            </w:pPr>
            <w:r>
              <w:rPr>
                <w:rFonts w:cs="Arial"/>
                <w:szCs w:val="18"/>
                <w:lang w:val="es-ES" w:eastAsia="es-ES"/>
              </w:rPr>
              <w:t>% Var. 2022/2021</w:t>
            </w:r>
          </w:p>
        </w:tc>
      </w:tr>
      <w:tr w:rsidR="002A11CA" w:rsidRPr="00A4122F" w14:paraId="79793A74" w14:textId="77777777" w:rsidTr="001F46E7">
        <w:trPr>
          <w:trHeight w:val="198"/>
        </w:trPr>
        <w:tc>
          <w:tcPr>
            <w:tcW w:w="2562" w:type="dxa"/>
            <w:vMerge w:val="restart"/>
            <w:shd w:val="clear" w:color="auto" w:fill="auto"/>
            <w:vAlign w:val="center"/>
            <w:hideMark/>
          </w:tcPr>
          <w:p w14:paraId="595916C7" w14:textId="77777777" w:rsidR="002A11CA" w:rsidRPr="00A4122F" w:rsidRDefault="002A11CA" w:rsidP="00A01C9C">
            <w:pPr>
              <w:pStyle w:val="cuatexto"/>
              <w:jc w:val="left"/>
              <w:rPr>
                <w:lang w:val="es-ES" w:eastAsia="es-ES"/>
              </w:rPr>
            </w:pPr>
            <w:r w:rsidRPr="00A4122F">
              <w:rPr>
                <w:lang w:val="es-ES" w:eastAsia="es-ES"/>
              </w:rPr>
              <w:t>Dietética</w:t>
            </w:r>
          </w:p>
        </w:tc>
        <w:tc>
          <w:tcPr>
            <w:tcW w:w="1158" w:type="dxa"/>
            <w:tcBorders>
              <w:bottom w:val="single" w:sz="2" w:space="0" w:color="auto"/>
            </w:tcBorders>
            <w:shd w:val="clear" w:color="auto" w:fill="auto"/>
            <w:noWrap/>
            <w:vAlign w:val="center"/>
            <w:hideMark/>
          </w:tcPr>
          <w:p w14:paraId="49CBA88F" w14:textId="77777777" w:rsidR="002A11CA" w:rsidRPr="00A4122F" w:rsidRDefault="002A11CA" w:rsidP="00A01C9C">
            <w:pPr>
              <w:pStyle w:val="cuatexto"/>
              <w:jc w:val="left"/>
              <w:rPr>
                <w:lang w:val="es-ES" w:eastAsia="es-ES"/>
              </w:rPr>
            </w:pPr>
            <w:r w:rsidRPr="00A4122F">
              <w:rPr>
                <w:lang w:val="es-ES" w:eastAsia="es-ES"/>
              </w:rPr>
              <w:t>Pamplona</w:t>
            </w:r>
          </w:p>
        </w:tc>
        <w:tc>
          <w:tcPr>
            <w:tcW w:w="1353" w:type="dxa"/>
            <w:tcBorders>
              <w:bottom w:val="single" w:sz="2" w:space="0" w:color="auto"/>
            </w:tcBorders>
            <w:shd w:val="clear" w:color="auto" w:fill="auto"/>
            <w:noWrap/>
            <w:vAlign w:val="center"/>
            <w:hideMark/>
          </w:tcPr>
          <w:p w14:paraId="250E4EBE" w14:textId="77777777" w:rsidR="002A11CA" w:rsidRPr="00A4122F" w:rsidRDefault="002A11CA" w:rsidP="00A01C9C">
            <w:pPr>
              <w:pStyle w:val="cuatexto"/>
              <w:jc w:val="right"/>
              <w:rPr>
                <w:lang w:val="es-ES" w:eastAsia="es-ES"/>
              </w:rPr>
            </w:pPr>
            <w:r w:rsidRPr="00A4122F">
              <w:rPr>
                <w:lang w:val="es-ES" w:eastAsia="es-ES"/>
              </w:rPr>
              <w:t>73</w:t>
            </w:r>
          </w:p>
        </w:tc>
        <w:tc>
          <w:tcPr>
            <w:tcW w:w="1353" w:type="dxa"/>
            <w:tcBorders>
              <w:bottom w:val="single" w:sz="2" w:space="0" w:color="auto"/>
            </w:tcBorders>
            <w:shd w:val="clear" w:color="auto" w:fill="auto"/>
            <w:noWrap/>
            <w:vAlign w:val="center"/>
            <w:hideMark/>
          </w:tcPr>
          <w:p w14:paraId="30EF8BDE" w14:textId="77777777" w:rsidR="002A11CA" w:rsidRPr="00A4122F" w:rsidRDefault="002A11CA" w:rsidP="00A01C9C">
            <w:pPr>
              <w:pStyle w:val="cuatexto"/>
              <w:jc w:val="right"/>
              <w:rPr>
                <w:lang w:val="es-ES" w:eastAsia="es-ES"/>
              </w:rPr>
            </w:pPr>
            <w:r w:rsidRPr="00A4122F">
              <w:rPr>
                <w:lang w:val="es-ES" w:eastAsia="es-ES"/>
              </w:rPr>
              <w:t>153</w:t>
            </w:r>
          </w:p>
        </w:tc>
        <w:tc>
          <w:tcPr>
            <w:tcW w:w="1353" w:type="dxa"/>
            <w:tcBorders>
              <w:bottom w:val="single" w:sz="2" w:space="0" w:color="auto"/>
            </w:tcBorders>
            <w:shd w:val="clear" w:color="auto" w:fill="auto"/>
            <w:noWrap/>
            <w:vAlign w:val="center"/>
            <w:hideMark/>
          </w:tcPr>
          <w:p w14:paraId="70D58A01" w14:textId="77777777" w:rsidR="002A11CA" w:rsidRPr="00A4122F" w:rsidRDefault="002A11CA" w:rsidP="00A01C9C">
            <w:pPr>
              <w:pStyle w:val="cuatexto"/>
              <w:jc w:val="right"/>
              <w:rPr>
                <w:lang w:val="es-ES" w:eastAsia="es-ES"/>
              </w:rPr>
            </w:pPr>
            <w:r w:rsidRPr="00A4122F">
              <w:rPr>
                <w:lang w:val="es-ES" w:eastAsia="es-ES"/>
              </w:rPr>
              <w:t>19</w:t>
            </w:r>
          </w:p>
        </w:tc>
        <w:tc>
          <w:tcPr>
            <w:tcW w:w="1354" w:type="dxa"/>
            <w:tcBorders>
              <w:bottom w:val="single" w:sz="2" w:space="0" w:color="auto"/>
            </w:tcBorders>
            <w:shd w:val="clear" w:color="auto" w:fill="auto"/>
            <w:noWrap/>
            <w:vAlign w:val="center"/>
            <w:hideMark/>
          </w:tcPr>
          <w:p w14:paraId="4B1C37B5" w14:textId="77777777" w:rsidR="002A11CA" w:rsidRPr="00A4122F" w:rsidRDefault="002A11CA" w:rsidP="00A01C9C">
            <w:pPr>
              <w:pStyle w:val="cuatexto"/>
              <w:jc w:val="right"/>
              <w:rPr>
                <w:lang w:val="es-ES" w:eastAsia="es-ES"/>
              </w:rPr>
            </w:pPr>
            <w:r w:rsidRPr="00A4122F">
              <w:rPr>
                <w:lang w:val="es-ES" w:eastAsia="es-ES"/>
              </w:rPr>
              <w:t>61</w:t>
            </w:r>
          </w:p>
        </w:tc>
        <w:tc>
          <w:tcPr>
            <w:tcW w:w="1353" w:type="dxa"/>
            <w:tcBorders>
              <w:bottom w:val="single" w:sz="2" w:space="0" w:color="auto"/>
            </w:tcBorders>
            <w:shd w:val="clear" w:color="auto" w:fill="auto"/>
            <w:noWrap/>
            <w:vAlign w:val="center"/>
            <w:hideMark/>
          </w:tcPr>
          <w:p w14:paraId="1491F199" w14:textId="77777777" w:rsidR="002A11CA" w:rsidRPr="00A4122F" w:rsidRDefault="002A11CA" w:rsidP="00A01C9C">
            <w:pPr>
              <w:pStyle w:val="cuatexto"/>
              <w:jc w:val="right"/>
              <w:rPr>
                <w:lang w:val="es-ES" w:eastAsia="es-ES"/>
              </w:rPr>
            </w:pPr>
            <w:r w:rsidRPr="00A4122F">
              <w:rPr>
                <w:lang w:val="es-ES" w:eastAsia="es-ES"/>
              </w:rPr>
              <w:t>156</w:t>
            </w:r>
          </w:p>
        </w:tc>
        <w:tc>
          <w:tcPr>
            <w:tcW w:w="1353" w:type="dxa"/>
            <w:tcBorders>
              <w:bottom w:val="single" w:sz="2" w:space="0" w:color="auto"/>
            </w:tcBorders>
            <w:shd w:val="clear" w:color="auto" w:fill="auto"/>
            <w:noWrap/>
            <w:vAlign w:val="center"/>
            <w:hideMark/>
          </w:tcPr>
          <w:p w14:paraId="3DEE4210" w14:textId="19B072BB" w:rsidR="002A11CA" w:rsidRPr="00A4122F" w:rsidRDefault="002A11CA" w:rsidP="00A01C9C">
            <w:pPr>
              <w:pStyle w:val="cuatexto"/>
              <w:jc w:val="right"/>
              <w:rPr>
                <w:lang w:val="es-ES" w:eastAsia="es-ES"/>
              </w:rPr>
            </w:pPr>
            <w:r w:rsidRPr="00A4122F">
              <w:rPr>
                <w:lang w:val="es-ES" w:eastAsia="es-ES"/>
              </w:rPr>
              <w:t>114</w:t>
            </w:r>
          </w:p>
        </w:tc>
        <w:tc>
          <w:tcPr>
            <w:tcW w:w="1354" w:type="dxa"/>
            <w:tcBorders>
              <w:bottom w:val="single" w:sz="2" w:space="0" w:color="auto"/>
            </w:tcBorders>
            <w:shd w:val="clear" w:color="auto" w:fill="auto"/>
            <w:noWrap/>
            <w:vAlign w:val="center"/>
            <w:hideMark/>
          </w:tcPr>
          <w:p w14:paraId="78694497" w14:textId="77777777" w:rsidR="002A11CA" w:rsidRPr="00A4122F" w:rsidRDefault="002A11CA" w:rsidP="00A01C9C">
            <w:pPr>
              <w:pStyle w:val="cuatexto"/>
              <w:jc w:val="right"/>
              <w:rPr>
                <w:lang w:val="es-ES" w:eastAsia="es-ES"/>
              </w:rPr>
            </w:pPr>
            <w:r w:rsidRPr="00A4122F">
              <w:rPr>
                <w:lang w:val="es-ES" w:eastAsia="es-ES"/>
              </w:rPr>
              <w:t>156</w:t>
            </w:r>
          </w:p>
        </w:tc>
      </w:tr>
      <w:tr w:rsidR="002A11CA" w:rsidRPr="00A4122F" w14:paraId="5134E39B" w14:textId="77777777" w:rsidTr="001F46E7">
        <w:trPr>
          <w:trHeight w:val="198"/>
        </w:trPr>
        <w:tc>
          <w:tcPr>
            <w:tcW w:w="2562" w:type="dxa"/>
            <w:vMerge/>
            <w:vAlign w:val="center"/>
            <w:hideMark/>
          </w:tcPr>
          <w:p w14:paraId="3AC48008" w14:textId="77777777" w:rsidR="002A11CA" w:rsidRPr="00A4122F" w:rsidRDefault="002A11CA" w:rsidP="00A01C9C">
            <w:pPr>
              <w:pStyle w:val="cuatexto"/>
              <w:jc w:val="left"/>
              <w:rPr>
                <w:lang w:val="es-ES" w:eastAsia="es-ES"/>
              </w:rPr>
            </w:pPr>
          </w:p>
        </w:tc>
        <w:tc>
          <w:tcPr>
            <w:tcW w:w="1158" w:type="dxa"/>
            <w:tcBorders>
              <w:top w:val="single" w:sz="2" w:space="0" w:color="auto"/>
              <w:bottom w:val="single" w:sz="2" w:space="0" w:color="auto"/>
            </w:tcBorders>
            <w:shd w:val="clear" w:color="auto" w:fill="auto"/>
            <w:noWrap/>
            <w:vAlign w:val="center"/>
            <w:hideMark/>
          </w:tcPr>
          <w:p w14:paraId="1F70918B" w14:textId="77777777" w:rsidR="002A11CA" w:rsidRPr="00A4122F" w:rsidRDefault="002A11CA" w:rsidP="00A01C9C">
            <w:pPr>
              <w:pStyle w:val="cuatexto"/>
              <w:jc w:val="left"/>
              <w:rPr>
                <w:lang w:val="es-ES" w:eastAsia="es-ES"/>
              </w:rPr>
            </w:pPr>
            <w:r w:rsidRPr="00A4122F">
              <w:rPr>
                <w:lang w:val="es-ES" w:eastAsia="es-ES"/>
              </w:rPr>
              <w:t>Tudela</w:t>
            </w:r>
          </w:p>
        </w:tc>
        <w:tc>
          <w:tcPr>
            <w:tcW w:w="1353" w:type="dxa"/>
            <w:tcBorders>
              <w:top w:val="single" w:sz="2" w:space="0" w:color="auto"/>
              <w:bottom w:val="single" w:sz="2" w:space="0" w:color="auto"/>
            </w:tcBorders>
            <w:shd w:val="clear" w:color="auto" w:fill="auto"/>
            <w:noWrap/>
            <w:vAlign w:val="center"/>
            <w:hideMark/>
          </w:tcPr>
          <w:p w14:paraId="3C8C44C8" w14:textId="77777777" w:rsidR="002A11CA" w:rsidRPr="00A4122F" w:rsidRDefault="002A11CA" w:rsidP="00A01C9C">
            <w:pPr>
              <w:pStyle w:val="cuatexto"/>
              <w:jc w:val="right"/>
              <w:rPr>
                <w:lang w:val="es-ES" w:eastAsia="es-ES"/>
              </w:rPr>
            </w:pPr>
            <w:r w:rsidRPr="00A4122F">
              <w:rPr>
                <w:lang w:val="es-ES" w:eastAsia="es-ES"/>
              </w:rPr>
              <w:t>-</w:t>
            </w:r>
          </w:p>
        </w:tc>
        <w:tc>
          <w:tcPr>
            <w:tcW w:w="1353" w:type="dxa"/>
            <w:tcBorders>
              <w:top w:val="single" w:sz="2" w:space="0" w:color="auto"/>
              <w:bottom w:val="single" w:sz="2" w:space="0" w:color="auto"/>
            </w:tcBorders>
            <w:shd w:val="clear" w:color="auto" w:fill="auto"/>
            <w:noWrap/>
            <w:vAlign w:val="center"/>
            <w:hideMark/>
          </w:tcPr>
          <w:p w14:paraId="6C378AD7" w14:textId="77777777" w:rsidR="002A11CA" w:rsidRPr="00A4122F" w:rsidRDefault="002A11CA" w:rsidP="00A01C9C">
            <w:pPr>
              <w:pStyle w:val="cuatexto"/>
              <w:jc w:val="right"/>
              <w:rPr>
                <w:lang w:val="es-ES" w:eastAsia="es-ES"/>
              </w:rPr>
            </w:pPr>
            <w:r w:rsidRPr="00A4122F">
              <w:rPr>
                <w:lang w:val="es-ES" w:eastAsia="es-ES"/>
              </w:rPr>
              <w:t>-</w:t>
            </w:r>
          </w:p>
        </w:tc>
        <w:tc>
          <w:tcPr>
            <w:tcW w:w="1353" w:type="dxa"/>
            <w:tcBorders>
              <w:top w:val="single" w:sz="2" w:space="0" w:color="auto"/>
              <w:bottom w:val="single" w:sz="2" w:space="0" w:color="auto"/>
            </w:tcBorders>
            <w:shd w:val="clear" w:color="auto" w:fill="auto"/>
            <w:noWrap/>
            <w:vAlign w:val="center"/>
            <w:hideMark/>
          </w:tcPr>
          <w:p w14:paraId="29D6404F" w14:textId="77777777" w:rsidR="002A11CA" w:rsidRPr="00A4122F" w:rsidRDefault="002A11CA" w:rsidP="00A01C9C">
            <w:pPr>
              <w:pStyle w:val="cuatexto"/>
              <w:jc w:val="right"/>
              <w:rPr>
                <w:lang w:val="es-ES" w:eastAsia="es-ES"/>
              </w:rPr>
            </w:pPr>
            <w:r w:rsidRPr="00A4122F">
              <w:rPr>
                <w:lang w:val="es-ES" w:eastAsia="es-ES"/>
              </w:rPr>
              <w:t>-</w:t>
            </w:r>
          </w:p>
        </w:tc>
        <w:tc>
          <w:tcPr>
            <w:tcW w:w="1354" w:type="dxa"/>
            <w:tcBorders>
              <w:top w:val="single" w:sz="2" w:space="0" w:color="auto"/>
              <w:bottom w:val="single" w:sz="2" w:space="0" w:color="auto"/>
            </w:tcBorders>
            <w:shd w:val="clear" w:color="auto" w:fill="auto"/>
            <w:noWrap/>
            <w:vAlign w:val="center"/>
            <w:hideMark/>
          </w:tcPr>
          <w:p w14:paraId="1B6DE740" w14:textId="77777777" w:rsidR="002A11CA" w:rsidRPr="00A4122F" w:rsidRDefault="002A11CA" w:rsidP="00A01C9C">
            <w:pPr>
              <w:pStyle w:val="cuatexto"/>
              <w:jc w:val="right"/>
              <w:rPr>
                <w:lang w:val="es-ES" w:eastAsia="es-ES"/>
              </w:rPr>
            </w:pPr>
            <w:r w:rsidRPr="00A4122F">
              <w:rPr>
                <w:lang w:val="es-ES" w:eastAsia="es-ES"/>
              </w:rPr>
              <w:t>-</w:t>
            </w:r>
          </w:p>
        </w:tc>
        <w:tc>
          <w:tcPr>
            <w:tcW w:w="1353" w:type="dxa"/>
            <w:tcBorders>
              <w:top w:val="single" w:sz="2" w:space="0" w:color="auto"/>
              <w:bottom w:val="single" w:sz="2" w:space="0" w:color="auto"/>
            </w:tcBorders>
            <w:shd w:val="clear" w:color="auto" w:fill="auto"/>
            <w:noWrap/>
            <w:vAlign w:val="center"/>
            <w:hideMark/>
          </w:tcPr>
          <w:p w14:paraId="624D3FD7" w14:textId="77777777" w:rsidR="002A11CA" w:rsidRPr="00A4122F" w:rsidRDefault="002A11CA" w:rsidP="00A01C9C">
            <w:pPr>
              <w:pStyle w:val="cuatexto"/>
              <w:jc w:val="right"/>
              <w:rPr>
                <w:lang w:val="es-ES" w:eastAsia="es-ES"/>
              </w:rPr>
            </w:pPr>
            <w:r w:rsidRPr="00A4122F">
              <w:rPr>
                <w:lang w:val="es-ES" w:eastAsia="es-ES"/>
              </w:rPr>
              <w:t>-</w:t>
            </w:r>
          </w:p>
        </w:tc>
        <w:tc>
          <w:tcPr>
            <w:tcW w:w="1353" w:type="dxa"/>
            <w:tcBorders>
              <w:top w:val="single" w:sz="2" w:space="0" w:color="auto"/>
              <w:bottom w:val="single" w:sz="2" w:space="0" w:color="auto"/>
            </w:tcBorders>
            <w:shd w:val="clear" w:color="auto" w:fill="auto"/>
            <w:noWrap/>
            <w:vAlign w:val="center"/>
            <w:hideMark/>
          </w:tcPr>
          <w:p w14:paraId="489700C8" w14:textId="77777777" w:rsidR="002A11CA" w:rsidRPr="00A4122F" w:rsidRDefault="002A11CA" w:rsidP="00A01C9C">
            <w:pPr>
              <w:pStyle w:val="cuatexto"/>
              <w:jc w:val="right"/>
              <w:rPr>
                <w:lang w:val="es-ES" w:eastAsia="es-ES"/>
              </w:rPr>
            </w:pPr>
            <w:r>
              <w:rPr>
                <w:lang w:val="es-ES" w:eastAsia="es-ES"/>
              </w:rPr>
              <w:t>-</w:t>
            </w:r>
          </w:p>
        </w:tc>
        <w:tc>
          <w:tcPr>
            <w:tcW w:w="1354" w:type="dxa"/>
            <w:tcBorders>
              <w:top w:val="single" w:sz="2" w:space="0" w:color="auto"/>
              <w:bottom w:val="single" w:sz="2" w:space="0" w:color="auto"/>
            </w:tcBorders>
            <w:shd w:val="clear" w:color="auto" w:fill="auto"/>
            <w:noWrap/>
            <w:vAlign w:val="center"/>
            <w:hideMark/>
          </w:tcPr>
          <w:p w14:paraId="6405E527" w14:textId="77777777" w:rsidR="002A11CA" w:rsidRPr="00A4122F" w:rsidRDefault="002A11CA" w:rsidP="00A01C9C">
            <w:pPr>
              <w:pStyle w:val="cuatexto"/>
              <w:jc w:val="right"/>
              <w:rPr>
                <w:lang w:val="es-ES" w:eastAsia="es-ES"/>
              </w:rPr>
            </w:pPr>
            <w:r>
              <w:rPr>
                <w:lang w:val="es-ES" w:eastAsia="es-ES"/>
              </w:rPr>
              <w:t>-</w:t>
            </w:r>
          </w:p>
        </w:tc>
      </w:tr>
      <w:tr w:rsidR="002A11CA" w:rsidRPr="00A4122F" w14:paraId="15BE81C9" w14:textId="77777777" w:rsidTr="001F46E7">
        <w:trPr>
          <w:trHeight w:val="198"/>
        </w:trPr>
        <w:tc>
          <w:tcPr>
            <w:tcW w:w="2562" w:type="dxa"/>
            <w:vMerge/>
            <w:tcBorders>
              <w:bottom w:val="single" w:sz="2" w:space="0" w:color="auto"/>
            </w:tcBorders>
            <w:vAlign w:val="center"/>
            <w:hideMark/>
          </w:tcPr>
          <w:p w14:paraId="750C945C" w14:textId="77777777" w:rsidR="002A11CA" w:rsidRPr="00A4122F" w:rsidRDefault="002A11CA" w:rsidP="00A01C9C">
            <w:pPr>
              <w:pStyle w:val="cuatexto"/>
              <w:jc w:val="left"/>
              <w:rPr>
                <w:lang w:val="es-ES" w:eastAsia="es-ES"/>
              </w:rPr>
            </w:pPr>
          </w:p>
        </w:tc>
        <w:tc>
          <w:tcPr>
            <w:tcW w:w="1158" w:type="dxa"/>
            <w:tcBorders>
              <w:top w:val="single" w:sz="2" w:space="0" w:color="auto"/>
              <w:bottom w:val="single" w:sz="2" w:space="0" w:color="auto"/>
            </w:tcBorders>
            <w:shd w:val="clear" w:color="auto" w:fill="auto"/>
            <w:noWrap/>
            <w:vAlign w:val="center"/>
            <w:hideMark/>
          </w:tcPr>
          <w:p w14:paraId="7EA49291" w14:textId="77777777" w:rsidR="002A11CA" w:rsidRPr="00A4122F" w:rsidRDefault="002A11CA" w:rsidP="00A01C9C">
            <w:pPr>
              <w:pStyle w:val="cuatexto"/>
              <w:jc w:val="left"/>
              <w:rPr>
                <w:lang w:val="es-ES" w:eastAsia="es-ES"/>
              </w:rPr>
            </w:pPr>
            <w:r w:rsidRPr="00A4122F">
              <w:rPr>
                <w:lang w:val="es-ES" w:eastAsia="es-ES"/>
              </w:rPr>
              <w:t>Estella</w:t>
            </w:r>
          </w:p>
        </w:tc>
        <w:tc>
          <w:tcPr>
            <w:tcW w:w="1353" w:type="dxa"/>
            <w:tcBorders>
              <w:top w:val="single" w:sz="2" w:space="0" w:color="auto"/>
              <w:bottom w:val="single" w:sz="2" w:space="0" w:color="auto"/>
            </w:tcBorders>
            <w:shd w:val="clear" w:color="auto" w:fill="auto"/>
            <w:noWrap/>
            <w:vAlign w:val="center"/>
            <w:hideMark/>
          </w:tcPr>
          <w:p w14:paraId="0A97BC57" w14:textId="77777777" w:rsidR="002A11CA" w:rsidRPr="00A4122F" w:rsidRDefault="002A11CA" w:rsidP="00A01C9C">
            <w:pPr>
              <w:pStyle w:val="cuatexto"/>
              <w:jc w:val="right"/>
              <w:rPr>
                <w:lang w:val="es-ES" w:eastAsia="es-ES"/>
              </w:rPr>
            </w:pPr>
            <w:r w:rsidRPr="00A4122F">
              <w:rPr>
                <w:lang w:val="es-ES" w:eastAsia="es-ES"/>
              </w:rPr>
              <w:t>-</w:t>
            </w:r>
          </w:p>
        </w:tc>
        <w:tc>
          <w:tcPr>
            <w:tcW w:w="1353" w:type="dxa"/>
            <w:tcBorders>
              <w:top w:val="single" w:sz="2" w:space="0" w:color="auto"/>
              <w:bottom w:val="single" w:sz="2" w:space="0" w:color="auto"/>
            </w:tcBorders>
            <w:shd w:val="clear" w:color="auto" w:fill="auto"/>
            <w:noWrap/>
            <w:vAlign w:val="center"/>
            <w:hideMark/>
          </w:tcPr>
          <w:p w14:paraId="7A210C3A" w14:textId="77777777" w:rsidR="002A11CA" w:rsidRPr="00A4122F" w:rsidRDefault="002A11CA" w:rsidP="00A01C9C">
            <w:pPr>
              <w:pStyle w:val="cuatexto"/>
              <w:jc w:val="right"/>
              <w:rPr>
                <w:lang w:val="es-ES" w:eastAsia="es-ES"/>
              </w:rPr>
            </w:pPr>
            <w:r w:rsidRPr="00A4122F">
              <w:rPr>
                <w:lang w:val="es-ES" w:eastAsia="es-ES"/>
              </w:rPr>
              <w:t>-</w:t>
            </w:r>
          </w:p>
        </w:tc>
        <w:tc>
          <w:tcPr>
            <w:tcW w:w="1353" w:type="dxa"/>
            <w:tcBorders>
              <w:top w:val="single" w:sz="2" w:space="0" w:color="auto"/>
              <w:bottom w:val="single" w:sz="2" w:space="0" w:color="auto"/>
            </w:tcBorders>
            <w:shd w:val="clear" w:color="auto" w:fill="auto"/>
            <w:noWrap/>
            <w:vAlign w:val="center"/>
            <w:hideMark/>
          </w:tcPr>
          <w:p w14:paraId="60DEF6DE" w14:textId="77777777" w:rsidR="002A11CA" w:rsidRPr="00A4122F" w:rsidRDefault="002A11CA" w:rsidP="00A01C9C">
            <w:pPr>
              <w:pStyle w:val="cuatexto"/>
              <w:jc w:val="right"/>
              <w:rPr>
                <w:lang w:val="es-ES" w:eastAsia="es-ES"/>
              </w:rPr>
            </w:pPr>
            <w:r w:rsidRPr="00A4122F">
              <w:rPr>
                <w:lang w:val="es-ES" w:eastAsia="es-ES"/>
              </w:rPr>
              <w:t>-</w:t>
            </w:r>
          </w:p>
        </w:tc>
        <w:tc>
          <w:tcPr>
            <w:tcW w:w="1354" w:type="dxa"/>
            <w:tcBorders>
              <w:top w:val="single" w:sz="2" w:space="0" w:color="auto"/>
              <w:bottom w:val="single" w:sz="2" w:space="0" w:color="auto"/>
            </w:tcBorders>
            <w:shd w:val="clear" w:color="auto" w:fill="auto"/>
            <w:noWrap/>
            <w:vAlign w:val="center"/>
            <w:hideMark/>
          </w:tcPr>
          <w:p w14:paraId="64B18EC5" w14:textId="77777777" w:rsidR="002A11CA" w:rsidRPr="00A4122F" w:rsidRDefault="002A11CA" w:rsidP="00A01C9C">
            <w:pPr>
              <w:pStyle w:val="cuatexto"/>
              <w:jc w:val="right"/>
              <w:rPr>
                <w:lang w:val="es-ES" w:eastAsia="es-ES"/>
              </w:rPr>
            </w:pPr>
            <w:r w:rsidRPr="00A4122F">
              <w:rPr>
                <w:lang w:val="es-ES" w:eastAsia="es-ES"/>
              </w:rPr>
              <w:t>-</w:t>
            </w:r>
          </w:p>
        </w:tc>
        <w:tc>
          <w:tcPr>
            <w:tcW w:w="1353" w:type="dxa"/>
            <w:tcBorders>
              <w:top w:val="single" w:sz="2" w:space="0" w:color="auto"/>
              <w:bottom w:val="single" w:sz="2" w:space="0" w:color="auto"/>
            </w:tcBorders>
            <w:shd w:val="clear" w:color="auto" w:fill="auto"/>
            <w:noWrap/>
            <w:vAlign w:val="center"/>
            <w:hideMark/>
          </w:tcPr>
          <w:p w14:paraId="0ABEF988" w14:textId="77777777" w:rsidR="002A11CA" w:rsidRPr="00A4122F" w:rsidRDefault="002A11CA" w:rsidP="00A01C9C">
            <w:pPr>
              <w:pStyle w:val="cuatexto"/>
              <w:jc w:val="right"/>
              <w:rPr>
                <w:lang w:val="es-ES" w:eastAsia="es-ES"/>
              </w:rPr>
            </w:pPr>
            <w:r w:rsidRPr="00A4122F">
              <w:rPr>
                <w:lang w:val="es-ES" w:eastAsia="es-ES"/>
              </w:rPr>
              <w:t>-</w:t>
            </w:r>
          </w:p>
        </w:tc>
        <w:tc>
          <w:tcPr>
            <w:tcW w:w="1353" w:type="dxa"/>
            <w:tcBorders>
              <w:top w:val="single" w:sz="2" w:space="0" w:color="auto"/>
              <w:bottom w:val="single" w:sz="2" w:space="0" w:color="auto"/>
            </w:tcBorders>
            <w:shd w:val="clear" w:color="auto" w:fill="auto"/>
            <w:noWrap/>
            <w:vAlign w:val="center"/>
            <w:hideMark/>
          </w:tcPr>
          <w:p w14:paraId="5B778157" w14:textId="77777777" w:rsidR="002A11CA" w:rsidRPr="00A4122F" w:rsidRDefault="002A11CA" w:rsidP="00A01C9C">
            <w:pPr>
              <w:pStyle w:val="cuatexto"/>
              <w:jc w:val="right"/>
              <w:rPr>
                <w:lang w:val="es-ES" w:eastAsia="es-ES"/>
              </w:rPr>
            </w:pPr>
            <w:r>
              <w:rPr>
                <w:lang w:val="es-ES" w:eastAsia="es-ES"/>
              </w:rPr>
              <w:t>-</w:t>
            </w:r>
          </w:p>
        </w:tc>
        <w:tc>
          <w:tcPr>
            <w:tcW w:w="1354" w:type="dxa"/>
            <w:tcBorders>
              <w:top w:val="single" w:sz="2" w:space="0" w:color="auto"/>
              <w:bottom w:val="single" w:sz="2" w:space="0" w:color="auto"/>
            </w:tcBorders>
            <w:shd w:val="clear" w:color="auto" w:fill="auto"/>
            <w:noWrap/>
            <w:vAlign w:val="center"/>
            <w:hideMark/>
          </w:tcPr>
          <w:p w14:paraId="12A9C385" w14:textId="77777777" w:rsidR="002A11CA" w:rsidRPr="00A4122F" w:rsidRDefault="002A11CA" w:rsidP="00A01C9C">
            <w:pPr>
              <w:pStyle w:val="cuatexto"/>
              <w:jc w:val="right"/>
              <w:rPr>
                <w:lang w:val="es-ES" w:eastAsia="es-ES"/>
              </w:rPr>
            </w:pPr>
            <w:r>
              <w:rPr>
                <w:lang w:val="es-ES" w:eastAsia="es-ES"/>
              </w:rPr>
              <w:t>-</w:t>
            </w:r>
          </w:p>
        </w:tc>
      </w:tr>
      <w:tr w:rsidR="002A11CA" w:rsidRPr="00A4122F" w14:paraId="4D51A70A" w14:textId="77777777" w:rsidTr="001F46E7">
        <w:trPr>
          <w:trHeight w:val="198"/>
        </w:trPr>
        <w:tc>
          <w:tcPr>
            <w:tcW w:w="2562" w:type="dxa"/>
            <w:vMerge w:val="restart"/>
            <w:tcBorders>
              <w:top w:val="single" w:sz="2" w:space="0" w:color="auto"/>
              <w:bottom w:val="single" w:sz="2" w:space="0" w:color="auto"/>
            </w:tcBorders>
            <w:shd w:val="clear" w:color="auto" w:fill="auto"/>
            <w:vAlign w:val="center"/>
            <w:hideMark/>
          </w:tcPr>
          <w:p w14:paraId="4885C5E6" w14:textId="77777777" w:rsidR="002A11CA" w:rsidRPr="00A4122F" w:rsidRDefault="002A11CA" w:rsidP="00A01C9C">
            <w:pPr>
              <w:pStyle w:val="cuatexto"/>
              <w:jc w:val="left"/>
              <w:rPr>
                <w:lang w:val="es-ES" w:eastAsia="es-ES"/>
              </w:rPr>
            </w:pPr>
            <w:r w:rsidRPr="00A4122F">
              <w:rPr>
                <w:lang w:val="es-ES" w:eastAsia="es-ES"/>
              </w:rPr>
              <w:t>Genética</w:t>
            </w:r>
          </w:p>
        </w:tc>
        <w:tc>
          <w:tcPr>
            <w:tcW w:w="1158" w:type="dxa"/>
            <w:tcBorders>
              <w:top w:val="single" w:sz="2" w:space="0" w:color="auto"/>
              <w:bottom w:val="single" w:sz="2" w:space="0" w:color="auto"/>
            </w:tcBorders>
            <w:shd w:val="clear" w:color="auto" w:fill="auto"/>
            <w:noWrap/>
            <w:vAlign w:val="center"/>
            <w:hideMark/>
          </w:tcPr>
          <w:p w14:paraId="4F05E624" w14:textId="77777777" w:rsidR="002A11CA" w:rsidRPr="00A4122F" w:rsidRDefault="002A11CA" w:rsidP="00A01C9C">
            <w:pPr>
              <w:pStyle w:val="cuatexto"/>
              <w:jc w:val="left"/>
              <w:rPr>
                <w:lang w:val="es-ES" w:eastAsia="es-ES"/>
              </w:rPr>
            </w:pPr>
            <w:r w:rsidRPr="00A4122F">
              <w:rPr>
                <w:lang w:val="es-ES" w:eastAsia="es-ES"/>
              </w:rPr>
              <w:t>Pamplona</w:t>
            </w:r>
          </w:p>
        </w:tc>
        <w:tc>
          <w:tcPr>
            <w:tcW w:w="1353" w:type="dxa"/>
            <w:tcBorders>
              <w:top w:val="single" w:sz="2" w:space="0" w:color="auto"/>
              <w:bottom w:val="single" w:sz="2" w:space="0" w:color="auto"/>
            </w:tcBorders>
            <w:shd w:val="clear" w:color="auto" w:fill="auto"/>
            <w:noWrap/>
            <w:vAlign w:val="center"/>
            <w:hideMark/>
          </w:tcPr>
          <w:p w14:paraId="305AC7E6" w14:textId="77777777" w:rsidR="002A11CA" w:rsidRPr="00A4122F" w:rsidRDefault="002A11CA" w:rsidP="00A01C9C">
            <w:pPr>
              <w:pStyle w:val="cuatexto"/>
              <w:jc w:val="right"/>
              <w:rPr>
                <w:lang w:val="es-ES" w:eastAsia="es-ES"/>
              </w:rPr>
            </w:pPr>
            <w:r w:rsidRPr="00A4122F">
              <w:rPr>
                <w:lang w:val="es-ES" w:eastAsia="es-ES"/>
              </w:rPr>
              <w:t>48</w:t>
            </w:r>
          </w:p>
        </w:tc>
        <w:tc>
          <w:tcPr>
            <w:tcW w:w="1353" w:type="dxa"/>
            <w:tcBorders>
              <w:top w:val="single" w:sz="2" w:space="0" w:color="auto"/>
              <w:bottom w:val="single" w:sz="2" w:space="0" w:color="auto"/>
            </w:tcBorders>
            <w:shd w:val="clear" w:color="auto" w:fill="auto"/>
            <w:noWrap/>
            <w:vAlign w:val="center"/>
            <w:hideMark/>
          </w:tcPr>
          <w:p w14:paraId="25B38DB6" w14:textId="77777777" w:rsidR="002A11CA" w:rsidRPr="00A4122F" w:rsidRDefault="002A11CA" w:rsidP="00A01C9C">
            <w:pPr>
              <w:pStyle w:val="cuatexto"/>
              <w:jc w:val="right"/>
              <w:rPr>
                <w:lang w:val="es-ES" w:eastAsia="es-ES"/>
              </w:rPr>
            </w:pPr>
            <w:r w:rsidRPr="00A4122F">
              <w:rPr>
                <w:lang w:val="es-ES" w:eastAsia="es-ES"/>
              </w:rPr>
              <w:t>73</w:t>
            </w:r>
          </w:p>
        </w:tc>
        <w:tc>
          <w:tcPr>
            <w:tcW w:w="1353" w:type="dxa"/>
            <w:tcBorders>
              <w:top w:val="single" w:sz="2" w:space="0" w:color="auto"/>
              <w:bottom w:val="single" w:sz="2" w:space="0" w:color="auto"/>
            </w:tcBorders>
            <w:shd w:val="clear" w:color="auto" w:fill="auto"/>
            <w:noWrap/>
            <w:vAlign w:val="center"/>
            <w:hideMark/>
          </w:tcPr>
          <w:p w14:paraId="745039B5" w14:textId="77777777" w:rsidR="002A11CA" w:rsidRPr="00A4122F" w:rsidRDefault="002A11CA" w:rsidP="00A01C9C">
            <w:pPr>
              <w:pStyle w:val="cuatexto"/>
              <w:jc w:val="right"/>
              <w:rPr>
                <w:lang w:val="es-ES" w:eastAsia="es-ES"/>
              </w:rPr>
            </w:pPr>
            <w:r w:rsidRPr="00A4122F">
              <w:rPr>
                <w:lang w:val="es-ES" w:eastAsia="es-ES"/>
              </w:rPr>
              <w:t>65</w:t>
            </w:r>
          </w:p>
        </w:tc>
        <w:tc>
          <w:tcPr>
            <w:tcW w:w="1354" w:type="dxa"/>
            <w:tcBorders>
              <w:top w:val="single" w:sz="2" w:space="0" w:color="auto"/>
              <w:bottom w:val="single" w:sz="2" w:space="0" w:color="auto"/>
            </w:tcBorders>
            <w:shd w:val="clear" w:color="auto" w:fill="auto"/>
            <w:noWrap/>
            <w:vAlign w:val="center"/>
            <w:hideMark/>
          </w:tcPr>
          <w:p w14:paraId="44C2D69B" w14:textId="77777777" w:rsidR="002A11CA" w:rsidRPr="00A4122F" w:rsidRDefault="002A11CA" w:rsidP="00A01C9C">
            <w:pPr>
              <w:pStyle w:val="cuatexto"/>
              <w:jc w:val="right"/>
              <w:rPr>
                <w:lang w:val="es-ES" w:eastAsia="es-ES"/>
              </w:rPr>
            </w:pPr>
            <w:r w:rsidRPr="00A4122F">
              <w:rPr>
                <w:lang w:val="es-ES" w:eastAsia="es-ES"/>
              </w:rPr>
              <w:t>72</w:t>
            </w:r>
          </w:p>
        </w:tc>
        <w:tc>
          <w:tcPr>
            <w:tcW w:w="1353" w:type="dxa"/>
            <w:tcBorders>
              <w:top w:val="single" w:sz="2" w:space="0" w:color="auto"/>
              <w:bottom w:val="single" w:sz="2" w:space="0" w:color="auto"/>
            </w:tcBorders>
            <w:shd w:val="clear" w:color="auto" w:fill="auto"/>
            <w:noWrap/>
            <w:vAlign w:val="center"/>
            <w:hideMark/>
          </w:tcPr>
          <w:p w14:paraId="01AFC9E9" w14:textId="77777777" w:rsidR="002A11CA" w:rsidRPr="00A4122F" w:rsidRDefault="002A11CA" w:rsidP="00A01C9C">
            <w:pPr>
              <w:pStyle w:val="cuatexto"/>
              <w:jc w:val="right"/>
              <w:rPr>
                <w:lang w:val="es-ES" w:eastAsia="es-ES"/>
              </w:rPr>
            </w:pPr>
            <w:r w:rsidRPr="00A4122F">
              <w:rPr>
                <w:lang w:val="es-ES" w:eastAsia="es-ES"/>
              </w:rPr>
              <w:t>127</w:t>
            </w:r>
          </w:p>
        </w:tc>
        <w:tc>
          <w:tcPr>
            <w:tcW w:w="1353" w:type="dxa"/>
            <w:tcBorders>
              <w:top w:val="single" w:sz="2" w:space="0" w:color="auto"/>
              <w:bottom w:val="single" w:sz="2" w:space="0" w:color="auto"/>
            </w:tcBorders>
            <w:shd w:val="clear" w:color="auto" w:fill="auto"/>
            <w:noWrap/>
            <w:vAlign w:val="center"/>
            <w:hideMark/>
          </w:tcPr>
          <w:p w14:paraId="4FE19BB4" w14:textId="77777777" w:rsidR="002A11CA" w:rsidRPr="00A4122F" w:rsidRDefault="002A11CA" w:rsidP="00A01C9C">
            <w:pPr>
              <w:pStyle w:val="cuatexto"/>
              <w:jc w:val="right"/>
              <w:rPr>
                <w:lang w:val="es-ES" w:eastAsia="es-ES"/>
              </w:rPr>
            </w:pPr>
            <w:r w:rsidRPr="00A4122F">
              <w:rPr>
                <w:lang w:val="es-ES" w:eastAsia="es-ES"/>
              </w:rPr>
              <w:t>165</w:t>
            </w:r>
          </w:p>
        </w:tc>
        <w:tc>
          <w:tcPr>
            <w:tcW w:w="1354" w:type="dxa"/>
            <w:tcBorders>
              <w:top w:val="single" w:sz="2" w:space="0" w:color="auto"/>
              <w:bottom w:val="single" w:sz="2" w:space="0" w:color="auto"/>
            </w:tcBorders>
            <w:shd w:val="clear" w:color="auto" w:fill="auto"/>
            <w:noWrap/>
            <w:vAlign w:val="center"/>
            <w:hideMark/>
          </w:tcPr>
          <w:p w14:paraId="1D1F1ABE" w14:textId="77777777" w:rsidR="002A11CA" w:rsidRPr="00A4122F" w:rsidRDefault="002A11CA" w:rsidP="00A01C9C">
            <w:pPr>
              <w:pStyle w:val="cuatexto"/>
              <w:jc w:val="right"/>
              <w:rPr>
                <w:lang w:val="es-ES" w:eastAsia="es-ES"/>
              </w:rPr>
            </w:pPr>
            <w:r w:rsidRPr="00A4122F">
              <w:rPr>
                <w:lang w:val="es-ES" w:eastAsia="es-ES"/>
              </w:rPr>
              <w:t>76</w:t>
            </w:r>
          </w:p>
        </w:tc>
      </w:tr>
      <w:tr w:rsidR="002A11CA" w:rsidRPr="00A4122F" w14:paraId="1D6E700A" w14:textId="77777777" w:rsidTr="001F46E7">
        <w:trPr>
          <w:trHeight w:val="198"/>
        </w:trPr>
        <w:tc>
          <w:tcPr>
            <w:tcW w:w="2562" w:type="dxa"/>
            <w:vMerge/>
            <w:tcBorders>
              <w:top w:val="single" w:sz="2" w:space="0" w:color="auto"/>
              <w:bottom w:val="single" w:sz="2" w:space="0" w:color="auto"/>
            </w:tcBorders>
            <w:vAlign w:val="center"/>
            <w:hideMark/>
          </w:tcPr>
          <w:p w14:paraId="5082176E" w14:textId="77777777" w:rsidR="002A11CA" w:rsidRPr="00A4122F" w:rsidRDefault="002A11CA" w:rsidP="00A01C9C">
            <w:pPr>
              <w:pStyle w:val="cuatexto"/>
              <w:jc w:val="left"/>
              <w:rPr>
                <w:lang w:val="es-ES" w:eastAsia="es-ES"/>
              </w:rPr>
            </w:pPr>
          </w:p>
        </w:tc>
        <w:tc>
          <w:tcPr>
            <w:tcW w:w="1158" w:type="dxa"/>
            <w:tcBorders>
              <w:top w:val="single" w:sz="2" w:space="0" w:color="auto"/>
              <w:bottom w:val="single" w:sz="2" w:space="0" w:color="auto"/>
            </w:tcBorders>
            <w:shd w:val="clear" w:color="auto" w:fill="auto"/>
            <w:noWrap/>
            <w:vAlign w:val="center"/>
            <w:hideMark/>
          </w:tcPr>
          <w:p w14:paraId="29C9A6E9" w14:textId="77777777" w:rsidR="002A11CA" w:rsidRPr="00A4122F" w:rsidRDefault="002A11CA" w:rsidP="00A01C9C">
            <w:pPr>
              <w:pStyle w:val="cuatexto"/>
              <w:jc w:val="left"/>
              <w:rPr>
                <w:lang w:val="es-ES" w:eastAsia="es-ES"/>
              </w:rPr>
            </w:pPr>
            <w:r w:rsidRPr="00A4122F">
              <w:rPr>
                <w:lang w:val="es-ES" w:eastAsia="es-ES"/>
              </w:rPr>
              <w:t>Tudela</w:t>
            </w:r>
          </w:p>
        </w:tc>
        <w:tc>
          <w:tcPr>
            <w:tcW w:w="1353" w:type="dxa"/>
            <w:tcBorders>
              <w:top w:val="single" w:sz="2" w:space="0" w:color="auto"/>
              <w:bottom w:val="single" w:sz="2" w:space="0" w:color="auto"/>
            </w:tcBorders>
            <w:shd w:val="clear" w:color="auto" w:fill="auto"/>
            <w:noWrap/>
            <w:vAlign w:val="center"/>
            <w:hideMark/>
          </w:tcPr>
          <w:p w14:paraId="38150B37" w14:textId="77777777" w:rsidR="002A11CA" w:rsidRPr="00A4122F" w:rsidRDefault="002A11CA" w:rsidP="00A01C9C">
            <w:pPr>
              <w:pStyle w:val="cuatexto"/>
              <w:jc w:val="right"/>
              <w:rPr>
                <w:lang w:val="es-ES" w:eastAsia="es-ES"/>
              </w:rPr>
            </w:pPr>
            <w:r w:rsidRPr="00A4122F">
              <w:rPr>
                <w:lang w:val="es-ES" w:eastAsia="es-ES"/>
              </w:rPr>
              <w:t>-</w:t>
            </w:r>
          </w:p>
        </w:tc>
        <w:tc>
          <w:tcPr>
            <w:tcW w:w="1353" w:type="dxa"/>
            <w:tcBorders>
              <w:top w:val="single" w:sz="2" w:space="0" w:color="auto"/>
              <w:bottom w:val="single" w:sz="2" w:space="0" w:color="auto"/>
            </w:tcBorders>
            <w:shd w:val="clear" w:color="auto" w:fill="auto"/>
            <w:noWrap/>
            <w:vAlign w:val="center"/>
            <w:hideMark/>
          </w:tcPr>
          <w:p w14:paraId="1A5C1D44" w14:textId="77777777" w:rsidR="002A11CA" w:rsidRPr="00A4122F" w:rsidRDefault="002A11CA" w:rsidP="00A01C9C">
            <w:pPr>
              <w:pStyle w:val="cuatexto"/>
              <w:jc w:val="right"/>
              <w:rPr>
                <w:lang w:val="es-ES" w:eastAsia="es-ES"/>
              </w:rPr>
            </w:pPr>
            <w:r w:rsidRPr="00A4122F">
              <w:rPr>
                <w:lang w:val="es-ES" w:eastAsia="es-ES"/>
              </w:rPr>
              <w:t>-</w:t>
            </w:r>
          </w:p>
        </w:tc>
        <w:tc>
          <w:tcPr>
            <w:tcW w:w="1353" w:type="dxa"/>
            <w:tcBorders>
              <w:top w:val="single" w:sz="2" w:space="0" w:color="auto"/>
              <w:bottom w:val="single" w:sz="2" w:space="0" w:color="auto"/>
            </w:tcBorders>
            <w:shd w:val="clear" w:color="auto" w:fill="auto"/>
            <w:noWrap/>
            <w:vAlign w:val="center"/>
            <w:hideMark/>
          </w:tcPr>
          <w:p w14:paraId="5ADB7CD6" w14:textId="77777777" w:rsidR="002A11CA" w:rsidRPr="00A4122F" w:rsidRDefault="002A11CA" w:rsidP="00A01C9C">
            <w:pPr>
              <w:pStyle w:val="cuatexto"/>
              <w:jc w:val="right"/>
              <w:rPr>
                <w:lang w:val="es-ES" w:eastAsia="es-ES"/>
              </w:rPr>
            </w:pPr>
            <w:r w:rsidRPr="00A4122F">
              <w:rPr>
                <w:lang w:val="es-ES" w:eastAsia="es-ES"/>
              </w:rPr>
              <w:t>-</w:t>
            </w:r>
          </w:p>
        </w:tc>
        <w:tc>
          <w:tcPr>
            <w:tcW w:w="1354" w:type="dxa"/>
            <w:tcBorders>
              <w:top w:val="single" w:sz="2" w:space="0" w:color="auto"/>
              <w:bottom w:val="single" w:sz="2" w:space="0" w:color="auto"/>
            </w:tcBorders>
            <w:shd w:val="clear" w:color="auto" w:fill="auto"/>
            <w:noWrap/>
            <w:vAlign w:val="center"/>
            <w:hideMark/>
          </w:tcPr>
          <w:p w14:paraId="3151145B" w14:textId="77777777" w:rsidR="002A11CA" w:rsidRPr="00A4122F" w:rsidRDefault="002A11CA" w:rsidP="00A01C9C">
            <w:pPr>
              <w:pStyle w:val="cuatexto"/>
              <w:jc w:val="right"/>
              <w:rPr>
                <w:lang w:val="es-ES" w:eastAsia="es-ES"/>
              </w:rPr>
            </w:pPr>
            <w:r w:rsidRPr="00A4122F">
              <w:rPr>
                <w:lang w:val="es-ES" w:eastAsia="es-ES"/>
              </w:rPr>
              <w:t>-</w:t>
            </w:r>
          </w:p>
        </w:tc>
        <w:tc>
          <w:tcPr>
            <w:tcW w:w="1353" w:type="dxa"/>
            <w:tcBorders>
              <w:top w:val="single" w:sz="2" w:space="0" w:color="auto"/>
              <w:bottom w:val="single" w:sz="2" w:space="0" w:color="auto"/>
            </w:tcBorders>
            <w:shd w:val="clear" w:color="auto" w:fill="auto"/>
            <w:noWrap/>
            <w:vAlign w:val="center"/>
            <w:hideMark/>
          </w:tcPr>
          <w:p w14:paraId="0E86AF25" w14:textId="77777777" w:rsidR="002A11CA" w:rsidRPr="00A4122F" w:rsidRDefault="002A11CA" w:rsidP="00A01C9C">
            <w:pPr>
              <w:pStyle w:val="cuatexto"/>
              <w:jc w:val="right"/>
              <w:rPr>
                <w:lang w:val="es-ES" w:eastAsia="es-ES"/>
              </w:rPr>
            </w:pPr>
            <w:r w:rsidRPr="00A4122F">
              <w:rPr>
                <w:lang w:val="es-ES" w:eastAsia="es-ES"/>
              </w:rPr>
              <w:t>-</w:t>
            </w:r>
          </w:p>
        </w:tc>
        <w:tc>
          <w:tcPr>
            <w:tcW w:w="1353" w:type="dxa"/>
            <w:tcBorders>
              <w:top w:val="single" w:sz="2" w:space="0" w:color="auto"/>
              <w:bottom w:val="single" w:sz="2" w:space="0" w:color="auto"/>
            </w:tcBorders>
            <w:shd w:val="clear" w:color="auto" w:fill="auto"/>
            <w:noWrap/>
            <w:vAlign w:val="center"/>
            <w:hideMark/>
          </w:tcPr>
          <w:p w14:paraId="5FF9C7E0" w14:textId="77777777" w:rsidR="002A11CA" w:rsidRPr="00A4122F" w:rsidRDefault="002A11CA" w:rsidP="00A01C9C">
            <w:pPr>
              <w:pStyle w:val="cuatexto"/>
              <w:jc w:val="right"/>
              <w:rPr>
                <w:lang w:val="es-ES" w:eastAsia="es-ES"/>
              </w:rPr>
            </w:pPr>
            <w:r>
              <w:rPr>
                <w:lang w:val="es-ES" w:eastAsia="es-ES"/>
              </w:rPr>
              <w:t>-</w:t>
            </w:r>
          </w:p>
        </w:tc>
        <w:tc>
          <w:tcPr>
            <w:tcW w:w="1354" w:type="dxa"/>
            <w:tcBorders>
              <w:top w:val="single" w:sz="2" w:space="0" w:color="auto"/>
              <w:bottom w:val="single" w:sz="2" w:space="0" w:color="auto"/>
            </w:tcBorders>
            <w:shd w:val="clear" w:color="auto" w:fill="auto"/>
            <w:noWrap/>
            <w:vAlign w:val="center"/>
            <w:hideMark/>
          </w:tcPr>
          <w:p w14:paraId="0C75C760" w14:textId="77777777" w:rsidR="002A11CA" w:rsidRPr="00A4122F" w:rsidRDefault="002A11CA" w:rsidP="00A01C9C">
            <w:pPr>
              <w:pStyle w:val="cuatexto"/>
              <w:jc w:val="right"/>
              <w:rPr>
                <w:lang w:val="es-ES" w:eastAsia="es-ES"/>
              </w:rPr>
            </w:pPr>
            <w:r>
              <w:rPr>
                <w:lang w:val="es-ES" w:eastAsia="es-ES"/>
              </w:rPr>
              <w:t>-</w:t>
            </w:r>
          </w:p>
        </w:tc>
      </w:tr>
      <w:tr w:rsidR="002A11CA" w:rsidRPr="00A4122F" w14:paraId="69537AB1" w14:textId="77777777" w:rsidTr="001F46E7">
        <w:trPr>
          <w:trHeight w:val="198"/>
        </w:trPr>
        <w:tc>
          <w:tcPr>
            <w:tcW w:w="2562" w:type="dxa"/>
            <w:vMerge/>
            <w:tcBorders>
              <w:top w:val="single" w:sz="2" w:space="0" w:color="auto"/>
              <w:bottom w:val="single" w:sz="2" w:space="0" w:color="auto"/>
            </w:tcBorders>
            <w:vAlign w:val="center"/>
            <w:hideMark/>
          </w:tcPr>
          <w:p w14:paraId="30CCF205" w14:textId="77777777" w:rsidR="002A11CA" w:rsidRPr="00A4122F" w:rsidRDefault="002A11CA" w:rsidP="00A01C9C">
            <w:pPr>
              <w:pStyle w:val="cuatexto"/>
              <w:jc w:val="left"/>
              <w:rPr>
                <w:lang w:val="es-ES" w:eastAsia="es-ES"/>
              </w:rPr>
            </w:pPr>
          </w:p>
        </w:tc>
        <w:tc>
          <w:tcPr>
            <w:tcW w:w="1158" w:type="dxa"/>
            <w:tcBorders>
              <w:top w:val="single" w:sz="2" w:space="0" w:color="auto"/>
              <w:bottom w:val="single" w:sz="2" w:space="0" w:color="auto"/>
            </w:tcBorders>
            <w:shd w:val="clear" w:color="auto" w:fill="auto"/>
            <w:noWrap/>
            <w:vAlign w:val="center"/>
            <w:hideMark/>
          </w:tcPr>
          <w:p w14:paraId="416D811C" w14:textId="77777777" w:rsidR="002A11CA" w:rsidRPr="00A4122F" w:rsidRDefault="002A11CA" w:rsidP="00A01C9C">
            <w:pPr>
              <w:pStyle w:val="cuatexto"/>
              <w:jc w:val="left"/>
              <w:rPr>
                <w:lang w:val="es-ES" w:eastAsia="es-ES"/>
              </w:rPr>
            </w:pPr>
            <w:r w:rsidRPr="00A4122F">
              <w:rPr>
                <w:lang w:val="es-ES" w:eastAsia="es-ES"/>
              </w:rPr>
              <w:t>Estella</w:t>
            </w:r>
          </w:p>
        </w:tc>
        <w:tc>
          <w:tcPr>
            <w:tcW w:w="1353" w:type="dxa"/>
            <w:tcBorders>
              <w:top w:val="single" w:sz="2" w:space="0" w:color="auto"/>
              <w:bottom w:val="single" w:sz="2" w:space="0" w:color="auto"/>
            </w:tcBorders>
            <w:shd w:val="clear" w:color="auto" w:fill="auto"/>
            <w:noWrap/>
            <w:vAlign w:val="center"/>
            <w:hideMark/>
          </w:tcPr>
          <w:p w14:paraId="20FEDA1A" w14:textId="77777777" w:rsidR="002A11CA" w:rsidRPr="00A4122F" w:rsidRDefault="002A11CA" w:rsidP="00A01C9C">
            <w:pPr>
              <w:pStyle w:val="cuatexto"/>
              <w:jc w:val="right"/>
              <w:rPr>
                <w:lang w:val="es-ES" w:eastAsia="es-ES"/>
              </w:rPr>
            </w:pPr>
            <w:r w:rsidRPr="00A4122F">
              <w:rPr>
                <w:lang w:val="es-ES" w:eastAsia="es-ES"/>
              </w:rPr>
              <w:t>-</w:t>
            </w:r>
          </w:p>
        </w:tc>
        <w:tc>
          <w:tcPr>
            <w:tcW w:w="1353" w:type="dxa"/>
            <w:tcBorders>
              <w:top w:val="single" w:sz="2" w:space="0" w:color="auto"/>
              <w:bottom w:val="single" w:sz="2" w:space="0" w:color="auto"/>
            </w:tcBorders>
            <w:shd w:val="clear" w:color="auto" w:fill="auto"/>
            <w:noWrap/>
            <w:vAlign w:val="center"/>
            <w:hideMark/>
          </w:tcPr>
          <w:p w14:paraId="6C01E37F" w14:textId="77777777" w:rsidR="002A11CA" w:rsidRPr="00A4122F" w:rsidRDefault="002A11CA" w:rsidP="00A01C9C">
            <w:pPr>
              <w:pStyle w:val="cuatexto"/>
              <w:jc w:val="right"/>
              <w:rPr>
                <w:lang w:val="es-ES" w:eastAsia="es-ES"/>
              </w:rPr>
            </w:pPr>
            <w:r w:rsidRPr="00A4122F">
              <w:rPr>
                <w:lang w:val="es-ES" w:eastAsia="es-ES"/>
              </w:rPr>
              <w:t>-</w:t>
            </w:r>
          </w:p>
        </w:tc>
        <w:tc>
          <w:tcPr>
            <w:tcW w:w="1353" w:type="dxa"/>
            <w:tcBorders>
              <w:top w:val="single" w:sz="2" w:space="0" w:color="auto"/>
              <w:bottom w:val="single" w:sz="2" w:space="0" w:color="auto"/>
            </w:tcBorders>
            <w:shd w:val="clear" w:color="auto" w:fill="auto"/>
            <w:noWrap/>
            <w:vAlign w:val="center"/>
            <w:hideMark/>
          </w:tcPr>
          <w:p w14:paraId="1F8166FD" w14:textId="77777777" w:rsidR="002A11CA" w:rsidRPr="00A4122F" w:rsidRDefault="002A11CA" w:rsidP="00A01C9C">
            <w:pPr>
              <w:pStyle w:val="cuatexto"/>
              <w:jc w:val="right"/>
              <w:rPr>
                <w:lang w:val="es-ES" w:eastAsia="es-ES"/>
              </w:rPr>
            </w:pPr>
            <w:r w:rsidRPr="00A4122F">
              <w:rPr>
                <w:lang w:val="es-ES" w:eastAsia="es-ES"/>
              </w:rPr>
              <w:t>-</w:t>
            </w:r>
          </w:p>
        </w:tc>
        <w:tc>
          <w:tcPr>
            <w:tcW w:w="1354" w:type="dxa"/>
            <w:tcBorders>
              <w:top w:val="single" w:sz="2" w:space="0" w:color="auto"/>
              <w:bottom w:val="single" w:sz="2" w:space="0" w:color="auto"/>
            </w:tcBorders>
            <w:shd w:val="clear" w:color="auto" w:fill="auto"/>
            <w:noWrap/>
            <w:vAlign w:val="center"/>
            <w:hideMark/>
          </w:tcPr>
          <w:p w14:paraId="4258C875" w14:textId="77777777" w:rsidR="002A11CA" w:rsidRPr="00A4122F" w:rsidRDefault="002A11CA" w:rsidP="00A01C9C">
            <w:pPr>
              <w:pStyle w:val="cuatexto"/>
              <w:jc w:val="right"/>
              <w:rPr>
                <w:lang w:val="es-ES" w:eastAsia="es-ES"/>
              </w:rPr>
            </w:pPr>
            <w:r w:rsidRPr="00A4122F">
              <w:rPr>
                <w:lang w:val="es-ES" w:eastAsia="es-ES"/>
              </w:rPr>
              <w:t>-</w:t>
            </w:r>
          </w:p>
        </w:tc>
        <w:tc>
          <w:tcPr>
            <w:tcW w:w="1353" w:type="dxa"/>
            <w:tcBorders>
              <w:top w:val="single" w:sz="2" w:space="0" w:color="auto"/>
              <w:bottom w:val="single" w:sz="2" w:space="0" w:color="auto"/>
            </w:tcBorders>
            <w:shd w:val="clear" w:color="auto" w:fill="auto"/>
            <w:noWrap/>
            <w:vAlign w:val="center"/>
            <w:hideMark/>
          </w:tcPr>
          <w:p w14:paraId="630F1475" w14:textId="77777777" w:rsidR="002A11CA" w:rsidRPr="00A4122F" w:rsidRDefault="002A11CA" w:rsidP="00A01C9C">
            <w:pPr>
              <w:pStyle w:val="cuatexto"/>
              <w:jc w:val="right"/>
              <w:rPr>
                <w:lang w:val="es-ES" w:eastAsia="es-ES"/>
              </w:rPr>
            </w:pPr>
            <w:r w:rsidRPr="00A4122F">
              <w:rPr>
                <w:lang w:val="es-ES" w:eastAsia="es-ES"/>
              </w:rPr>
              <w:t>-</w:t>
            </w:r>
          </w:p>
        </w:tc>
        <w:tc>
          <w:tcPr>
            <w:tcW w:w="1353" w:type="dxa"/>
            <w:tcBorders>
              <w:top w:val="single" w:sz="2" w:space="0" w:color="auto"/>
              <w:bottom w:val="single" w:sz="2" w:space="0" w:color="auto"/>
            </w:tcBorders>
            <w:shd w:val="clear" w:color="auto" w:fill="auto"/>
            <w:noWrap/>
            <w:vAlign w:val="center"/>
            <w:hideMark/>
          </w:tcPr>
          <w:p w14:paraId="5490B22E" w14:textId="77777777" w:rsidR="002A11CA" w:rsidRPr="00A4122F" w:rsidRDefault="002A11CA" w:rsidP="00A01C9C">
            <w:pPr>
              <w:pStyle w:val="cuatexto"/>
              <w:jc w:val="right"/>
              <w:rPr>
                <w:lang w:val="es-ES" w:eastAsia="es-ES"/>
              </w:rPr>
            </w:pPr>
            <w:r>
              <w:rPr>
                <w:lang w:val="es-ES" w:eastAsia="es-ES"/>
              </w:rPr>
              <w:t>-</w:t>
            </w:r>
          </w:p>
        </w:tc>
        <w:tc>
          <w:tcPr>
            <w:tcW w:w="1354" w:type="dxa"/>
            <w:tcBorders>
              <w:top w:val="single" w:sz="2" w:space="0" w:color="auto"/>
              <w:bottom w:val="single" w:sz="2" w:space="0" w:color="auto"/>
            </w:tcBorders>
            <w:shd w:val="clear" w:color="auto" w:fill="auto"/>
            <w:noWrap/>
            <w:vAlign w:val="center"/>
            <w:hideMark/>
          </w:tcPr>
          <w:p w14:paraId="4E107B35" w14:textId="77777777" w:rsidR="002A11CA" w:rsidRPr="00A4122F" w:rsidRDefault="002A11CA" w:rsidP="00A01C9C">
            <w:pPr>
              <w:pStyle w:val="cuatexto"/>
              <w:jc w:val="right"/>
              <w:rPr>
                <w:lang w:val="es-ES" w:eastAsia="es-ES"/>
              </w:rPr>
            </w:pPr>
            <w:r>
              <w:rPr>
                <w:lang w:val="es-ES" w:eastAsia="es-ES"/>
              </w:rPr>
              <w:t>-</w:t>
            </w:r>
          </w:p>
        </w:tc>
      </w:tr>
      <w:tr w:rsidR="002A11CA" w:rsidRPr="00A4122F" w14:paraId="7BA9E8DF" w14:textId="77777777" w:rsidTr="001F46E7">
        <w:trPr>
          <w:trHeight w:val="198"/>
        </w:trPr>
        <w:tc>
          <w:tcPr>
            <w:tcW w:w="2562" w:type="dxa"/>
            <w:vMerge w:val="restart"/>
            <w:tcBorders>
              <w:top w:val="single" w:sz="2" w:space="0" w:color="auto"/>
              <w:bottom w:val="single" w:sz="2" w:space="0" w:color="auto"/>
            </w:tcBorders>
            <w:shd w:val="clear" w:color="auto" w:fill="auto"/>
            <w:vAlign w:val="center"/>
            <w:hideMark/>
          </w:tcPr>
          <w:p w14:paraId="4296BB5B" w14:textId="77777777" w:rsidR="002A11CA" w:rsidRPr="00A4122F" w:rsidRDefault="002A11CA" w:rsidP="00A01C9C">
            <w:pPr>
              <w:pStyle w:val="cuatexto"/>
              <w:jc w:val="left"/>
              <w:rPr>
                <w:lang w:val="es-ES" w:eastAsia="es-ES"/>
              </w:rPr>
            </w:pPr>
            <w:r w:rsidRPr="00A4122F">
              <w:rPr>
                <w:lang w:val="es-ES" w:eastAsia="es-ES"/>
              </w:rPr>
              <w:t>Geriatría</w:t>
            </w:r>
          </w:p>
        </w:tc>
        <w:tc>
          <w:tcPr>
            <w:tcW w:w="1158" w:type="dxa"/>
            <w:tcBorders>
              <w:top w:val="single" w:sz="2" w:space="0" w:color="auto"/>
              <w:bottom w:val="single" w:sz="2" w:space="0" w:color="auto"/>
            </w:tcBorders>
            <w:shd w:val="clear" w:color="auto" w:fill="auto"/>
            <w:noWrap/>
            <w:vAlign w:val="center"/>
            <w:hideMark/>
          </w:tcPr>
          <w:p w14:paraId="2B9E70D8" w14:textId="77777777" w:rsidR="002A11CA" w:rsidRPr="00A4122F" w:rsidRDefault="002A11CA" w:rsidP="00A01C9C">
            <w:pPr>
              <w:pStyle w:val="cuatexto"/>
              <w:jc w:val="left"/>
              <w:rPr>
                <w:lang w:val="es-ES" w:eastAsia="es-ES"/>
              </w:rPr>
            </w:pPr>
            <w:r w:rsidRPr="00A4122F">
              <w:rPr>
                <w:lang w:val="es-ES" w:eastAsia="es-ES"/>
              </w:rPr>
              <w:t>Pamplona</w:t>
            </w:r>
          </w:p>
        </w:tc>
        <w:tc>
          <w:tcPr>
            <w:tcW w:w="1353" w:type="dxa"/>
            <w:tcBorders>
              <w:top w:val="single" w:sz="2" w:space="0" w:color="auto"/>
              <w:bottom w:val="single" w:sz="2" w:space="0" w:color="auto"/>
            </w:tcBorders>
            <w:shd w:val="clear" w:color="auto" w:fill="auto"/>
            <w:noWrap/>
            <w:vAlign w:val="center"/>
            <w:hideMark/>
          </w:tcPr>
          <w:p w14:paraId="785BDFB0" w14:textId="77777777" w:rsidR="002A11CA" w:rsidRPr="00A4122F" w:rsidRDefault="002A11CA" w:rsidP="00A01C9C">
            <w:pPr>
              <w:pStyle w:val="cuatexto"/>
              <w:jc w:val="right"/>
              <w:rPr>
                <w:lang w:val="es-ES" w:eastAsia="es-ES"/>
              </w:rPr>
            </w:pPr>
            <w:r w:rsidRPr="00A4122F">
              <w:rPr>
                <w:lang w:val="es-ES" w:eastAsia="es-ES"/>
              </w:rPr>
              <w:t>57</w:t>
            </w:r>
          </w:p>
        </w:tc>
        <w:tc>
          <w:tcPr>
            <w:tcW w:w="1353" w:type="dxa"/>
            <w:tcBorders>
              <w:top w:val="single" w:sz="2" w:space="0" w:color="auto"/>
              <w:bottom w:val="single" w:sz="2" w:space="0" w:color="auto"/>
            </w:tcBorders>
            <w:shd w:val="clear" w:color="auto" w:fill="auto"/>
            <w:noWrap/>
            <w:vAlign w:val="center"/>
            <w:hideMark/>
          </w:tcPr>
          <w:p w14:paraId="77A15F3E" w14:textId="77777777" w:rsidR="002A11CA" w:rsidRPr="00A4122F" w:rsidRDefault="002A11CA" w:rsidP="00A01C9C">
            <w:pPr>
              <w:pStyle w:val="cuatexto"/>
              <w:jc w:val="right"/>
              <w:rPr>
                <w:lang w:val="es-ES" w:eastAsia="es-ES"/>
              </w:rPr>
            </w:pPr>
            <w:r w:rsidRPr="00A4122F">
              <w:rPr>
                <w:lang w:val="es-ES" w:eastAsia="es-ES"/>
              </w:rPr>
              <w:t>30</w:t>
            </w:r>
          </w:p>
        </w:tc>
        <w:tc>
          <w:tcPr>
            <w:tcW w:w="1353" w:type="dxa"/>
            <w:tcBorders>
              <w:top w:val="single" w:sz="2" w:space="0" w:color="auto"/>
              <w:bottom w:val="single" w:sz="2" w:space="0" w:color="auto"/>
            </w:tcBorders>
            <w:shd w:val="clear" w:color="auto" w:fill="auto"/>
            <w:noWrap/>
            <w:vAlign w:val="center"/>
            <w:hideMark/>
          </w:tcPr>
          <w:p w14:paraId="04CFB48E" w14:textId="77777777" w:rsidR="002A11CA" w:rsidRPr="00A4122F" w:rsidRDefault="002A11CA" w:rsidP="00A01C9C">
            <w:pPr>
              <w:pStyle w:val="cuatexto"/>
              <w:jc w:val="right"/>
              <w:rPr>
                <w:lang w:val="es-ES" w:eastAsia="es-ES"/>
              </w:rPr>
            </w:pPr>
            <w:r w:rsidRPr="00A4122F">
              <w:rPr>
                <w:lang w:val="es-ES" w:eastAsia="es-ES"/>
              </w:rPr>
              <w:t>42</w:t>
            </w:r>
          </w:p>
        </w:tc>
        <w:tc>
          <w:tcPr>
            <w:tcW w:w="1354" w:type="dxa"/>
            <w:tcBorders>
              <w:top w:val="single" w:sz="2" w:space="0" w:color="auto"/>
              <w:bottom w:val="single" w:sz="2" w:space="0" w:color="auto"/>
            </w:tcBorders>
            <w:shd w:val="clear" w:color="auto" w:fill="auto"/>
            <w:noWrap/>
            <w:vAlign w:val="center"/>
            <w:hideMark/>
          </w:tcPr>
          <w:p w14:paraId="2F4E55C6" w14:textId="77777777" w:rsidR="002A11CA" w:rsidRPr="00A4122F" w:rsidRDefault="002A11CA" w:rsidP="00A01C9C">
            <w:pPr>
              <w:pStyle w:val="cuatexto"/>
              <w:jc w:val="right"/>
              <w:rPr>
                <w:lang w:val="es-ES" w:eastAsia="es-ES"/>
              </w:rPr>
            </w:pPr>
            <w:r w:rsidRPr="00A4122F">
              <w:rPr>
                <w:lang w:val="es-ES" w:eastAsia="es-ES"/>
              </w:rPr>
              <w:t>49</w:t>
            </w:r>
          </w:p>
        </w:tc>
        <w:tc>
          <w:tcPr>
            <w:tcW w:w="1353" w:type="dxa"/>
            <w:tcBorders>
              <w:top w:val="single" w:sz="2" w:space="0" w:color="auto"/>
              <w:bottom w:val="single" w:sz="2" w:space="0" w:color="auto"/>
            </w:tcBorders>
            <w:shd w:val="clear" w:color="auto" w:fill="auto"/>
            <w:noWrap/>
            <w:vAlign w:val="center"/>
            <w:hideMark/>
          </w:tcPr>
          <w:p w14:paraId="6B3D4A85" w14:textId="77777777" w:rsidR="002A11CA" w:rsidRPr="00A4122F" w:rsidRDefault="002A11CA" w:rsidP="00A01C9C">
            <w:pPr>
              <w:pStyle w:val="cuatexto"/>
              <w:jc w:val="right"/>
              <w:rPr>
                <w:lang w:val="es-ES" w:eastAsia="es-ES"/>
              </w:rPr>
            </w:pPr>
            <w:r w:rsidRPr="00A4122F">
              <w:rPr>
                <w:lang w:val="es-ES" w:eastAsia="es-ES"/>
              </w:rPr>
              <w:t>67</w:t>
            </w:r>
          </w:p>
        </w:tc>
        <w:tc>
          <w:tcPr>
            <w:tcW w:w="1353" w:type="dxa"/>
            <w:tcBorders>
              <w:top w:val="single" w:sz="2" w:space="0" w:color="auto"/>
              <w:bottom w:val="single" w:sz="2" w:space="0" w:color="auto"/>
            </w:tcBorders>
            <w:shd w:val="clear" w:color="auto" w:fill="auto"/>
            <w:noWrap/>
            <w:vAlign w:val="center"/>
            <w:hideMark/>
          </w:tcPr>
          <w:p w14:paraId="2960B5FF" w14:textId="77777777" w:rsidR="002A11CA" w:rsidRPr="00A4122F" w:rsidRDefault="002A11CA" w:rsidP="00A01C9C">
            <w:pPr>
              <w:pStyle w:val="cuatexto"/>
              <w:jc w:val="right"/>
              <w:rPr>
                <w:lang w:val="es-ES" w:eastAsia="es-ES"/>
              </w:rPr>
            </w:pPr>
            <w:r w:rsidRPr="00A4122F">
              <w:rPr>
                <w:lang w:val="es-ES" w:eastAsia="es-ES"/>
              </w:rPr>
              <w:t>18</w:t>
            </w:r>
          </w:p>
        </w:tc>
        <w:tc>
          <w:tcPr>
            <w:tcW w:w="1354" w:type="dxa"/>
            <w:tcBorders>
              <w:top w:val="single" w:sz="2" w:space="0" w:color="auto"/>
              <w:bottom w:val="single" w:sz="2" w:space="0" w:color="auto"/>
            </w:tcBorders>
            <w:shd w:val="clear" w:color="auto" w:fill="auto"/>
            <w:noWrap/>
            <w:vAlign w:val="center"/>
            <w:hideMark/>
          </w:tcPr>
          <w:p w14:paraId="7E32BDD7" w14:textId="77777777" w:rsidR="002A11CA" w:rsidRPr="00A4122F" w:rsidRDefault="002A11CA" w:rsidP="00A01C9C">
            <w:pPr>
              <w:pStyle w:val="cuatexto"/>
              <w:jc w:val="right"/>
              <w:rPr>
                <w:lang w:val="es-ES" w:eastAsia="es-ES"/>
              </w:rPr>
            </w:pPr>
            <w:r w:rsidRPr="00A4122F">
              <w:rPr>
                <w:lang w:val="es-ES" w:eastAsia="es-ES"/>
              </w:rPr>
              <w:t>37</w:t>
            </w:r>
          </w:p>
        </w:tc>
      </w:tr>
      <w:tr w:rsidR="002A11CA" w:rsidRPr="00A4122F" w14:paraId="7267E2B1" w14:textId="77777777" w:rsidTr="001F46E7">
        <w:trPr>
          <w:trHeight w:val="198"/>
        </w:trPr>
        <w:tc>
          <w:tcPr>
            <w:tcW w:w="2562" w:type="dxa"/>
            <w:vMerge/>
            <w:tcBorders>
              <w:top w:val="single" w:sz="2" w:space="0" w:color="auto"/>
              <w:bottom w:val="single" w:sz="2" w:space="0" w:color="auto"/>
            </w:tcBorders>
            <w:vAlign w:val="center"/>
            <w:hideMark/>
          </w:tcPr>
          <w:p w14:paraId="4057B84F" w14:textId="77777777" w:rsidR="002A11CA" w:rsidRPr="00A4122F" w:rsidRDefault="002A11CA" w:rsidP="00A01C9C">
            <w:pPr>
              <w:pStyle w:val="cuatexto"/>
              <w:jc w:val="left"/>
              <w:rPr>
                <w:lang w:val="es-ES" w:eastAsia="es-ES"/>
              </w:rPr>
            </w:pPr>
          </w:p>
        </w:tc>
        <w:tc>
          <w:tcPr>
            <w:tcW w:w="1158" w:type="dxa"/>
            <w:tcBorders>
              <w:top w:val="single" w:sz="2" w:space="0" w:color="auto"/>
              <w:bottom w:val="single" w:sz="2" w:space="0" w:color="auto"/>
            </w:tcBorders>
            <w:shd w:val="clear" w:color="auto" w:fill="auto"/>
            <w:noWrap/>
            <w:vAlign w:val="center"/>
            <w:hideMark/>
          </w:tcPr>
          <w:p w14:paraId="00468DF0" w14:textId="77777777" w:rsidR="002A11CA" w:rsidRPr="00A4122F" w:rsidRDefault="002A11CA" w:rsidP="00A01C9C">
            <w:pPr>
              <w:pStyle w:val="cuatexto"/>
              <w:jc w:val="left"/>
              <w:rPr>
                <w:lang w:val="es-ES" w:eastAsia="es-ES"/>
              </w:rPr>
            </w:pPr>
            <w:r w:rsidRPr="00A4122F">
              <w:rPr>
                <w:lang w:val="es-ES" w:eastAsia="es-ES"/>
              </w:rPr>
              <w:t>Tudela</w:t>
            </w:r>
          </w:p>
        </w:tc>
        <w:tc>
          <w:tcPr>
            <w:tcW w:w="1353" w:type="dxa"/>
            <w:tcBorders>
              <w:top w:val="single" w:sz="2" w:space="0" w:color="auto"/>
              <w:bottom w:val="single" w:sz="2" w:space="0" w:color="auto"/>
            </w:tcBorders>
            <w:shd w:val="clear" w:color="auto" w:fill="auto"/>
            <w:noWrap/>
            <w:vAlign w:val="center"/>
            <w:hideMark/>
          </w:tcPr>
          <w:p w14:paraId="2DBFDE7F" w14:textId="77777777" w:rsidR="002A11CA" w:rsidRPr="00A4122F" w:rsidRDefault="002A11CA" w:rsidP="00A01C9C">
            <w:pPr>
              <w:pStyle w:val="cuatexto"/>
              <w:jc w:val="right"/>
              <w:rPr>
                <w:lang w:val="es-ES" w:eastAsia="es-ES"/>
              </w:rPr>
            </w:pPr>
            <w:r w:rsidRPr="00A4122F">
              <w:rPr>
                <w:lang w:val="es-ES" w:eastAsia="es-ES"/>
              </w:rPr>
              <w:t>31</w:t>
            </w:r>
          </w:p>
        </w:tc>
        <w:tc>
          <w:tcPr>
            <w:tcW w:w="1353" w:type="dxa"/>
            <w:tcBorders>
              <w:top w:val="single" w:sz="2" w:space="0" w:color="auto"/>
              <w:bottom w:val="single" w:sz="2" w:space="0" w:color="auto"/>
            </w:tcBorders>
            <w:shd w:val="clear" w:color="auto" w:fill="auto"/>
            <w:noWrap/>
            <w:vAlign w:val="center"/>
            <w:hideMark/>
          </w:tcPr>
          <w:p w14:paraId="34C76B5B" w14:textId="77777777" w:rsidR="002A11CA" w:rsidRPr="00A4122F" w:rsidRDefault="002A11CA" w:rsidP="00A01C9C">
            <w:pPr>
              <w:pStyle w:val="cuatexto"/>
              <w:jc w:val="right"/>
              <w:rPr>
                <w:lang w:val="es-ES" w:eastAsia="es-ES"/>
              </w:rPr>
            </w:pPr>
            <w:r w:rsidRPr="00A4122F">
              <w:rPr>
                <w:lang w:val="es-ES" w:eastAsia="es-ES"/>
              </w:rPr>
              <w:t>16</w:t>
            </w:r>
          </w:p>
        </w:tc>
        <w:tc>
          <w:tcPr>
            <w:tcW w:w="1353" w:type="dxa"/>
            <w:tcBorders>
              <w:top w:val="single" w:sz="2" w:space="0" w:color="auto"/>
              <w:bottom w:val="single" w:sz="2" w:space="0" w:color="auto"/>
            </w:tcBorders>
            <w:shd w:val="clear" w:color="auto" w:fill="auto"/>
            <w:noWrap/>
            <w:vAlign w:val="center"/>
            <w:hideMark/>
          </w:tcPr>
          <w:p w14:paraId="616E5347" w14:textId="77777777" w:rsidR="002A11CA" w:rsidRPr="00A4122F" w:rsidRDefault="002A11CA" w:rsidP="00A01C9C">
            <w:pPr>
              <w:pStyle w:val="cuatexto"/>
              <w:jc w:val="right"/>
              <w:rPr>
                <w:lang w:val="es-ES" w:eastAsia="es-ES"/>
              </w:rPr>
            </w:pPr>
            <w:r w:rsidRPr="00A4122F">
              <w:rPr>
                <w:lang w:val="es-ES" w:eastAsia="es-ES"/>
              </w:rPr>
              <w:t>31</w:t>
            </w:r>
          </w:p>
        </w:tc>
        <w:tc>
          <w:tcPr>
            <w:tcW w:w="1354" w:type="dxa"/>
            <w:tcBorders>
              <w:top w:val="single" w:sz="2" w:space="0" w:color="auto"/>
              <w:bottom w:val="single" w:sz="2" w:space="0" w:color="auto"/>
            </w:tcBorders>
            <w:shd w:val="clear" w:color="auto" w:fill="auto"/>
            <w:noWrap/>
            <w:vAlign w:val="center"/>
            <w:hideMark/>
          </w:tcPr>
          <w:p w14:paraId="607DC719" w14:textId="77777777" w:rsidR="002A11CA" w:rsidRPr="00A4122F" w:rsidRDefault="002A11CA" w:rsidP="00A01C9C">
            <w:pPr>
              <w:pStyle w:val="cuatexto"/>
              <w:jc w:val="right"/>
              <w:rPr>
                <w:lang w:val="es-ES" w:eastAsia="es-ES"/>
              </w:rPr>
            </w:pPr>
            <w:r w:rsidRPr="00A4122F">
              <w:rPr>
                <w:lang w:val="es-ES" w:eastAsia="es-ES"/>
              </w:rPr>
              <w:t>19</w:t>
            </w:r>
          </w:p>
        </w:tc>
        <w:tc>
          <w:tcPr>
            <w:tcW w:w="1353" w:type="dxa"/>
            <w:tcBorders>
              <w:top w:val="single" w:sz="2" w:space="0" w:color="auto"/>
              <w:bottom w:val="single" w:sz="2" w:space="0" w:color="auto"/>
            </w:tcBorders>
            <w:shd w:val="clear" w:color="auto" w:fill="auto"/>
            <w:noWrap/>
            <w:vAlign w:val="center"/>
            <w:hideMark/>
          </w:tcPr>
          <w:p w14:paraId="544BF108" w14:textId="77777777" w:rsidR="002A11CA" w:rsidRPr="00A4122F" w:rsidRDefault="002A11CA" w:rsidP="00A01C9C">
            <w:pPr>
              <w:pStyle w:val="cuatexto"/>
              <w:jc w:val="right"/>
              <w:rPr>
                <w:lang w:val="es-ES" w:eastAsia="es-ES"/>
              </w:rPr>
            </w:pPr>
            <w:r w:rsidRPr="00A4122F">
              <w:rPr>
                <w:lang w:val="es-ES" w:eastAsia="es-ES"/>
              </w:rPr>
              <w:t>37</w:t>
            </w:r>
          </w:p>
        </w:tc>
        <w:tc>
          <w:tcPr>
            <w:tcW w:w="1353" w:type="dxa"/>
            <w:tcBorders>
              <w:top w:val="single" w:sz="2" w:space="0" w:color="auto"/>
              <w:bottom w:val="single" w:sz="2" w:space="0" w:color="auto"/>
            </w:tcBorders>
            <w:shd w:val="clear" w:color="auto" w:fill="auto"/>
            <w:noWrap/>
            <w:vAlign w:val="center"/>
            <w:hideMark/>
          </w:tcPr>
          <w:p w14:paraId="006AAFC7" w14:textId="77777777" w:rsidR="002A11CA" w:rsidRPr="00A4122F" w:rsidRDefault="002A11CA" w:rsidP="00A01C9C">
            <w:pPr>
              <w:pStyle w:val="cuatexto"/>
              <w:jc w:val="right"/>
              <w:rPr>
                <w:lang w:val="es-ES" w:eastAsia="es-ES"/>
              </w:rPr>
            </w:pPr>
            <w:r w:rsidRPr="00A4122F">
              <w:rPr>
                <w:lang w:val="es-ES" w:eastAsia="es-ES"/>
              </w:rPr>
              <w:t>19</w:t>
            </w:r>
          </w:p>
        </w:tc>
        <w:tc>
          <w:tcPr>
            <w:tcW w:w="1354" w:type="dxa"/>
            <w:tcBorders>
              <w:top w:val="single" w:sz="2" w:space="0" w:color="auto"/>
              <w:bottom w:val="single" w:sz="2" w:space="0" w:color="auto"/>
            </w:tcBorders>
            <w:shd w:val="clear" w:color="auto" w:fill="auto"/>
            <w:noWrap/>
            <w:vAlign w:val="center"/>
            <w:hideMark/>
          </w:tcPr>
          <w:p w14:paraId="17E6200A" w14:textId="77777777" w:rsidR="002A11CA" w:rsidRPr="00A4122F" w:rsidRDefault="002A11CA" w:rsidP="00A01C9C">
            <w:pPr>
              <w:pStyle w:val="cuatexto"/>
              <w:jc w:val="right"/>
              <w:rPr>
                <w:lang w:val="es-ES" w:eastAsia="es-ES"/>
              </w:rPr>
            </w:pPr>
            <w:r w:rsidRPr="00A4122F">
              <w:rPr>
                <w:lang w:val="es-ES" w:eastAsia="es-ES"/>
              </w:rPr>
              <w:t>95</w:t>
            </w:r>
          </w:p>
        </w:tc>
      </w:tr>
      <w:tr w:rsidR="002A11CA" w:rsidRPr="00A4122F" w14:paraId="596E5479" w14:textId="77777777" w:rsidTr="001F46E7">
        <w:trPr>
          <w:trHeight w:val="198"/>
        </w:trPr>
        <w:tc>
          <w:tcPr>
            <w:tcW w:w="2562" w:type="dxa"/>
            <w:vMerge/>
            <w:tcBorders>
              <w:top w:val="single" w:sz="2" w:space="0" w:color="auto"/>
              <w:bottom w:val="single" w:sz="2" w:space="0" w:color="auto"/>
            </w:tcBorders>
            <w:vAlign w:val="center"/>
            <w:hideMark/>
          </w:tcPr>
          <w:p w14:paraId="16709B73" w14:textId="77777777" w:rsidR="002A11CA" w:rsidRPr="00A4122F" w:rsidRDefault="002A11CA" w:rsidP="00A01C9C">
            <w:pPr>
              <w:pStyle w:val="cuatexto"/>
              <w:jc w:val="left"/>
              <w:rPr>
                <w:lang w:val="es-ES" w:eastAsia="es-ES"/>
              </w:rPr>
            </w:pPr>
          </w:p>
        </w:tc>
        <w:tc>
          <w:tcPr>
            <w:tcW w:w="1158" w:type="dxa"/>
            <w:tcBorders>
              <w:top w:val="single" w:sz="2" w:space="0" w:color="auto"/>
              <w:bottom w:val="single" w:sz="2" w:space="0" w:color="auto"/>
            </w:tcBorders>
            <w:shd w:val="clear" w:color="auto" w:fill="auto"/>
            <w:noWrap/>
            <w:vAlign w:val="center"/>
            <w:hideMark/>
          </w:tcPr>
          <w:p w14:paraId="79083F4D" w14:textId="77777777" w:rsidR="002A11CA" w:rsidRPr="00A4122F" w:rsidRDefault="002A11CA" w:rsidP="00A01C9C">
            <w:pPr>
              <w:pStyle w:val="cuatexto"/>
              <w:jc w:val="left"/>
              <w:rPr>
                <w:lang w:val="es-ES" w:eastAsia="es-ES"/>
              </w:rPr>
            </w:pPr>
            <w:r w:rsidRPr="00A4122F">
              <w:rPr>
                <w:lang w:val="es-ES" w:eastAsia="es-ES"/>
              </w:rPr>
              <w:t>Estella</w:t>
            </w:r>
          </w:p>
        </w:tc>
        <w:tc>
          <w:tcPr>
            <w:tcW w:w="1353" w:type="dxa"/>
            <w:tcBorders>
              <w:top w:val="single" w:sz="2" w:space="0" w:color="auto"/>
              <w:bottom w:val="single" w:sz="2" w:space="0" w:color="auto"/>
            </w:tcBorders>
            <w:shd w:val="clear" w:color="auto" w:fill="auto"/>
            <w:noWrap/>
            <w:vAlign w:val="center"/>
            <w:hideMark/>
          </w:tcPr>
          <w:p w14:paraId="4C715379" w14:textId="77777777" w:rsidR="002A11CA" w:rsidRPr="00A4122F" w:rsidRDefault="002A11CA" w:rsidP="00A01C9C">
            <w:pPr>
              <w:pStyle w:val="cuatexto"/>
              <w:jc w:val="right"/>
              <w:rPr>
                <w:lang w:val="es-ES" w:eastAsia="es-ES"/>
              </w:rPr>
            </w:pPr>
            <w:r w:rsidRPr="00A4122F">
              <w:rPr>
                <w:lang w:val="es-ES" w:eastAsia="es-ES"/>
              </w:rPr>
              <w:t>-</w:t>
            </w:r>
          </w:p>
        </w:tc>
        <w:tc>
          <w:tcPr>
            <w:tcW w:w="1353" w:type="dxa"/>
            <w:tcBorders>
              <w:top w:val="single" w:sz="2" w:space="0" w:color="auto"/>
              <w:bottom w:val="single" w:sz="2" w:space="0" w:color="auto"/>
            </w:tcBorders>
            <w:shd w:val="clear" w:color="auto" w:fill="auto"/>
            <w:noWrap/>
            <w:vAlign w:val="center"/>
            <w:hideMark/>
          </w:tcPr>
          <w:p w14:paraId="329C3561" w14:textId="77777777" w:rsidR="002A11CA" w:rsidRPr="00A4122F" w:rsidRDefault="002A11CA" w:rsidP="00A01C9C">
            <w:pPr>
              <w:pStyle w:val="cuatexto"/>
              <w:jc w:val="right"/>
              <w:rPr>
                <w:lang w:val="es-ES" w:eastAsia="es-ES"/>
              </w:rPr>
            </w:pPr>
            <w:r w:rsidRPr="00A4122F">
              <w:rPr>
                <w:lang w:val="es-ES" w:eastAsia="es-ES"/>
              </w:rPr>
              <w:t>-</w:t>
            </w:r>
          </w:p>
        </w:tc>
        <w:tc>
          <w:tcPr>
            <w:tcW w:w="1353" w:type="dxa"/>
            <w:tcBorders>
              <w:top w:val="single" w:sz="2" w:space="0" w:color="auto"/>
              <w:bottom w:val="single" w:sz="2" w:space="0" w:color="auto"/>
            </w:tcBorders>
            <w:shd w:val="clear" w:color="auto" w:fill="auto"/>
            <w:noWrap/>
            <w:vAlign w:val="center"/>
            <w:hideMark/>
          </w:tcPr>
          <w:p w14:paraId="2DB89DB6" w14:textId="77777777" w:rsidR="002A11CA" w:rsidRPr="00A4122F" w:rsidRDefault="002A11CA" w:rsidP="00A01C9C">
            <w:pPr>
              <w:pStyle w:val="cuatexto"/>
              <w:jc w:val="right"/>
              <w:rPr>
                <w:lang w:val="es-ES" w:eastAsia="es-ES"/>
              </w:rPr>
            </w:pPr>
            <w:r w:rsidRPr="00A4122F">
              <w:rPr>
                <w:lang w:val="es-ES" w:eastAsia="es-ES"/>
              </w:rPr>
              <w:t>-</w:t>
            </w:r>
          </w:p>
        </w:tc>
        <w:tc>
          <w:tcPr>
            <w:tcW w:w="1354" w:type="dxa"/>
            <w:tcBorders>
              <w:top w:val="single" w:sz="2" w:space="0" w:color="auto"/>
              <w:bottom w:val="single" w:sz="2" w:space="0" w:color="auto"/>
            </w:tcBorders>
            <w:shd w:val="clear" w:color="auto" w:fill="auto"/>
            <w:noWrap/>
            <w:vAlign w:val="center"/>
            <w:hideMark/>
          </w:tcPr>
          <w:p w14:paraId="1E870FEF" w14:textId="77777777" w:rsidR="002A11CA" w:rsidRPr="00A4122F" w:rsidRDefault="002A11CA" w:rsidP="00A01C9C">
            <w:pPr>
              <w:pStyle w:val="cuatexto"/>
              <w:jc w:val="right"/>
              <w:rPr>
                <w:lang w:val="es-ES" w:eastAsia="es-ES"/>
              </w:rPr>
            </w:pPr>
            <w:r w:rsidRPr="00A4122F">
              <w:rPr>
                <w:lang w:val="es-ES" w:eastAsia="es-ES"/>
              </w:rPr>
              <w:t>-</w:t>
            </w:r>
          </w:p>
        </w:tc>
        <w:tc>
          <w:tcPr>
            <w:tcW w:w="1353" w:type="dxa"/>
            <w:tcBorders>
              <w:top w:val="single" w:sz="2" w:space="0" w:color="auto"/>
              <w:bottom w:val="single" w:sz="2" w:space="0" w:color="auto"/>
            </w:tcBorders>
            <w:shd w:val="clear" w:color="auto" w:fill="auto"/>
            <w:noWrap/>
            <w:vAlign w:val="center"/>
            <w:hideMark/>
          </w:tcPr>
          <w:p w14:paraId="3E7AFBDF" w14:textId="77777777" w:rsidR="002A11CA" w:rsidRPr="00A4122F" w:rsidRDefault="002A11CA" w:rsidP="00A01C9C">
            <w:pPr>
              <w:pStyle w:val="cuatexto"/>
              <w:jc w:val="right"/>
              <w:rPr>
                <w:lang w:val="es-ES" w:eastAsia="es-ES"/>
              </w:rPr>
            </w:pPr>
            <w:r w:rsidRPr="00A4122F">
              <w:rPr>
                <w:lang w:val="es-ES" w:eastAsia="es-ES"/>
              </w:rPr>
              <w:t>-</w:t>
            </w:r>
          </w:p>
        </w:tc>
        <w:tc>
          <w:tcPr>
            <w:tcW w:w="1353" w:type="dxa"/>
            <w:tcBorders>
              <w:top w:val="single" w:sz="2" w:space="0" w:color="auto"/>
              <w:bottom w:val="single" w:sz="2" w:space="0" w:color="auto"/>
            </w:tcBorders>
            <w:shd w:val="clear" w:color="auto" w:fill="auto"/>
            <w:noWrap/>
            <w:vAlign w:val="center"/>
            <w:hideMark/>
          </w:tcPr>
          <w:p w14:paraId="0F1D6EC2" w14:textId="77777777" w:rsidR="002A11CA" w:rsidRPr="00A4122F" w:rsidRDefault="002A11CA" w:rsidP="00A01C9C">
            <w:pPr>
              <w:pStyle w:val="cuatexto"/>
              <w:jc w:val="right"/>
              <w:rPr>
                <w:lang w:val="es-ES" w:eastAsia="es-ES"/>
              </w:rPr>
            </w:pPr>
            <w:r>
              <w:rPr>
                <w:lang w:val="es-ES" w:eastAsia="es-ES"/>
              </w:rPr>
              <w:t>-</w:t>
            </w:r>
          </w:p>
        </w:tc>
        <w:tc>
          <w:tcPr>
            <w:tcW w:w="1354" w:type="dxa"/>
            <w:tcBorders>
              <w:top w:val="single" w:sz="2" w:space="0" w:color="auto"/>
              <w:bottom w:val="single" w:sz="2" w:space="0" w:color="auto"/>
            </w:tcBorders>
            <w:shd w:val="clear" w:color="auto" w:fill="auto"/>
            <w:noWrap/>
            <w:vAlign w:val="center"/>
            <w:hideMark/>
          </w:tcPr>
          <w:p w14:paraId="772ECCA9" w14:textId="77777777" w:rsidR="002A11CA" w:rsidRPr="00A4122F" w:rsidRDefault="002A11CA" w:rsidP="00A01C9C">
            <w:pPr>
              <w:pStyle w:val="cuatexto"/>
              <w:jc w:val="right"/>
              <w:rPr>
                <w:lang w:val="es-ES" w:eastAsia="es-ES"/>
              </w:rPr>
            </w:pPr>
            <w:r>
              <w:rPr>
                <w:lang w:val="es-ES" w:eastAsia="es-ES"/>
              </w:rPr>
              <w:t>-</w:t>
            </w:r>
          </w:p>
        </w:tc>
      </w:tr>
      <w:tr w:rsidR="002A11CA" w:rsidRPr="00A4122F" w14:paraId="35F53BD8" w14:textId="77777777" w:rsidTr="001F46E7">
        <w:trPr>
          <w:trHeight w:val="198"/>
        </w:trPr>
        <w:tc>
          <w:tcPr>
            <w:tcW w:w="2562" w:type="dxa"/>
            <w:vMerge w:val="restart"/>
            <w:tcBorders>
              <w:top w:val="single" w:sz="2" w:space="0" w:color="auto"/>
              <w:bottom w:val="single" w:sz="2" w:space="0" w:color="auto"/>
            </w:tcBorders>
            <w:shd w:val="clear" w:color="auto" w:fill="auto"/>
            <w:vAlign w:val="center"/>
            <w:hideMark/>
          </w:tcPr>
          <w:p w14:paraId="78AB8124" w14:textId="77777777" w:rsidR="002A11CA" w:rsidRPr="00A4122F" w:rsidRDefault="002A11CA" w:rsidP="00A01C9C">
            <w:pPr>
              <w:pStyle w:val="cuatexto"/>
              <w:jc w:val="left"/>
              <w:rPr>
                <w:lang w:val="es-ES" w:eastAsia="es-ES"/>
              </w:rPr>
            </w:pPr>
            <w:r w:rsidRPr="00A4122F">
              <w:rPr>
                <w:lang w:val="es-ES" w:eastAsia="es-ES"/>
              </w:rPr>
              <w:t>Psicología</w:t>
            </w:r>
          </w:p>
        </w:tc>
        <w:tc>
          <w:tcPr>
            <w:tcW w:w="1158" w:type="dxa"/>
            <w:tcBorders>
              <w:top w:val="single" w:sz="2" w:space="0" w:color="auto"/>
              <w:bottom w:val="single" w:sz="2" w:space="0" w:color="auto"/>
            </w:tcBorders>
            <w:shd w:val="clear" w:color="auto" w:fill="auto"/>
            <w:noWrap/>
            <w:vAlign w:val="center"/>
            <w:hideMark/>
          </w:tcPr>
          <w:p w14:paraId="66864474" w14:textId="77777777" w:rsidR="002A11CA" w:rsidRPr="00A4122F" w:rsidRDefault="002A11CA" w:rsidP="00A01C9C">
            <w:pPr>
              <w:pStyle w:val="cuatexto"/>
              <w:jc w:val="left"/>
              <w:rPr>
                <w:lang w:val="es-ES" w:eastAsia="es-ES"/>
              </w:rPr>
            </w:pPr>
            <w:r w:rsidRPr="00A4122F">
              <w:rPr>
                <w:lang w:val="es-ES" w:eastAsia="es-ES"/>
              </w:rPr>
              <w:t>Pamplona</w:t>
            </w:r>
          </w:p>
        </w:tc>
        <w:tc>
          <w:tcPr>
            <w:tcW w:w="1353" w:type="dxa"/>
            <w:tcBorders>
              <w:top w:val="single" w:sz="2" w:space="0" w:color="auto"/>
              <w:bottom w:val="single" w:sz="2" w:space="0" w:color="auto"/>
            </w:tcBorders>
            <w:shd w:val="clear" w:color="auto" w:fill="auto"/>
            <w:noWrap/>
            <w:vAlign w:val="center"/>
            <w:hideMark/>
          </w:tcPr>
          <w:p w14:paraId="47FCF214" w14:textId="77777777" w:rsidR="002A11CA" w:rsidRPr="00A4122F" w:rsidRDefault="002A11CA" w:rsidP="00A01C9C">
            <w:pPr>
              <w:pStyle w:val="cuatexto"/>
              <w:jc w:val="right"/>
              <w:rPr>
                <w:lang w:val="es-ES" w:eastAsia="es-ES"/>
              </w:rPr>
            </w:pPr>
            <w:r w:rsidRPr="00A4122F">
              <w:rPr>
                <w:lang w:val="es-ES" w:eastAsia="es-ES"/>
              </w:rPr>
              <w:t>-</w:t>
            </w:r>
          </w:p>
        </w:tc>
        <w:tc>
          <w:tcPr>
            <w:tcW w:w="1353" w:type="dxa"/>
            <w:tcBorders>
              <w:top w:val="single" w:sz="2" w:space="0" w:color="auto"/>
              <w:bottom w:val="single" w:sz="2" w:space="0" w:color="auto"/>
            </w:tcBorders>
            <w:shd w:val="clear" w:color="auto" w:fill="auto"/>
            <w:noWrap/>
            <w:vAlign w:val="center"/>
            <w:hideMark/>
          </w:tcPr>
          <w:p w14:paraId="4DDFBE3C" w14:textId="77777777" w:rsidR="002A11CA" w:rsidRPr="00A4122F" w:rsidRDefault="002A11CA" w:rsidP="00A01C9C">
            <w:pPr>
              <w:pStyle w:val="cuatexto"/>
              <w:jc w:val="right"/>
              <w:rPr>
                <w:lang w:val="es-ES" w:eastAsia="es-ES"/>
              </w:rPr>
            </w:pPr>
            <w:bookmarkStart w:id="69" w:name="RANGE!N122"/>
            <w:r w:rsidRPr="00A4122F">
              <w:rPr>
                <w:lang w:val="es-ES" w:eastAsia="es-ES"/>
              </w:rPr>
              <w:t>13</w:t>
            </w:r>
            <w:bookmarkEnd w:id="69"/>
          </w:p>
        </w:tc>
        <w:tc>
          <w:tcPr>
            <w:tcW w:w="1353" w:type="dxa"/>
            <w:tcBorders>
              <w:top w:val="single" w:sz="2" w:space="0" w:color="auto"/>
              <w:bottom w:val="single" w:sz="2" w:space="0" w:color="auto"/>
            </w:tcBorders>
            <w:shd w:val="clear" w:color="auto" w:fill="auto"/>
            <w:noWrap/>
            <w:vAlign w:val="center"/>
            <w:hideMark/>
          </w:tcPr>
          <w:p w14:paraId="1B91DCE4" w14:textId="77777777" w:rsidR="002A11CA" w:rsidRPr="00A4122F" w:rsidRDefault="002A11CA" w:rsidP="00A01C9C">
            <w:pPr>
              <w:pStyle w:val="cuatexto"/>
              <w:jc w:val="right"/>
              <w:rPr>
                <w:lang w:val="es-ES" w:eastAsia="es-ES"/>
              </w:rPr>
            </w:pPr>
            <w:r w:rsidRPr="00A4122F">
              <w:rPr>
                <w:lang w:val="es-ES" w:eastAsia="es-ES"/>
              </w:rPr>
              <w:t>20</w:t>
            </w:r>
          </w:p>
        </w:tc>
        <w:tc>
          <w:tcPr>
            <w:tcW w:w="1354" w:type="dxa"/>
            <w:tcBorders>
              <w:top w:val="single" w:sz="2" w:space="0" w:color="auto"/>
              <w:bottom w:val="single" w:sz="2" w:space="0" w:color="auto"/>
            </w:tcBorders>
            <w:shd w:val="clear" w:color="auto" w:fill="auto"/>
            <w:noWrap/>
            <w:vAlign w:val="center"/>
            <w:hideMark/>
          </w:tcPr>
          <w:p w14:paraId="45D3C92E" w14:textId="77777777" w:rsidR="002A11CA" w:rsidRPr="00A4122F" w:rsidRDefault="002A11CA" w:rsidP="00A01C9C">
            <w:pPr>
              <w:pStyle w:val="cuatexto"/>
              <w:jc w:val="right"/>
              <w:rPr>
                <w:lang w:val="es-ES" w:eastAsia="es-ES"/>
              </w:rPr>
            </w:pPr>
            <w:r w:rsidRPr="00A4122F">
              <w:rPr>
                <w:lang w:val="es-ES" w:eastAsia="es-ES"/>
              </w:rPr>
              <w:t>35</w:t>
            </w:r>
          </w:p>
        </w:tc>
        <w:tc>
          <w:tcPr>
            <w:tcW w:w="1353" w:type="dxa"/>
            <w:tcBorders>
              <w:top w:val="single" w:sz="2" w:space="0" w:color="auto"/>
              <w:bottom w:val="single" w:sz="2" w:space="0" w:color="auto"/>
            </w:tcBorders>
            <w:shd w:val="clear" w:color="auto" w:fill="auto"/>
            <w:noWrap/>
            <w:vAlign w:val="center"/>
            <w:hideMark/>
          </w:tcPr>
          <w:p w14:paraId="68D9C5F2" w14:textId="77777777" w:rsidR="002A11CA" w:rsidRPr="00A4122F" w:rsidRDefault="002A11CA" w:rsidP="00A01C9C">
            <w:pPr>
              <w:pStyle w:val="cuatexto"/>
              <w:jc w:val="right"/>
              <w:rPr>
                <w:lang w:val="es-ES" w:eastAsia="es-ES"/>
              </w:rPr>
            </w:pPr>
            <w:r w:rsidRPr="00A4122F">
              <w:rPr>
                <w:lang w:val="es-ES" w:eastAsia="es-ES"/>
              </w:rPr>
              <w:t>62</w:t>
            </w:r>
          </w:p>
        </w:tc>
        <w:tc>
          <w:tcPr>
            <w:tcW w:w="1353" w:type="dxa"/>
            <w:tcBorders>
              <w:top w:val="single" w:sz="2" w:space="0" w:color="auto"/>
              <w:bottom w:val="single" w:sz="2" w:space="0" w:color="auto"/>
            </w:tcBorders>
            <w:shd w:val="clear" w:color="auto" w:fill="auto"/>
            <w:noWrap/>
            <w:vAlign w:val="center"/>
            <w:hideMark/>
          </w:tcPr>
          <w:p w14:paraId="058BC5C3" w14:textId="77777777" w:rsidR="002A11CA" w:rsidRPr="00A4122F" w:rsidRDefault="002A11CA" w:rsidP="00A01C9C">
            <w:pPr>
              <w:pStyle w:val="cuatexto"/>
              <w:jc w:val="right"/>
              <w:rPr>
                <w:lang w:val="es-ES" w:eastAsia="es-ES"/>
              </w:rPr>
            </w:pPr>
            <w:r>
              <w:rPr>
                <w:lang w:val="es-ES" w:eastAsia="es-ES"/>
              </w:rPr>
              <w:t>-</w:t>
            </w:r>
          </w:p>
        </w:tc>
        <w:tc>
          <w:tcPr>
            <w:tcW w:w="1354" w:type="dxa"/>
            <w:tcBorders>
              <w:top w:val="single" w:sz="2" w:space="0" w:color="auto"/>
              <w:bottom w:val="single" w:sz="2" w:space="0" w:color="auto"/>
            </w:tcBorders>
            <w:shd w:val="clear" w:color="auto" w:fill="auto"/>
            <w:noWrap/>
            <w:vAlign w:val="center"/>
            <w:hideMark/>
          </w:tcPr>
          <w:p w14:paraId="5E2E6C15" w14:textId="77777777" w:rsidR="002A11CA" w:rsidRPr="00A4122F" w:rsidRDefault="002A11CA" w:rsidP="00A01C9C">
            <w:pPr>
              <w:pStyle w:val="cuatexto"/>
              <w:jc w:val="right"/>
              <w:rPr>
                <w:lang w:val="es-ES" w:eastAsia="es-ES"/>
              </w:rPr>
            </w:pPr>
            <w:r w:rsidRPr="00A4122F">
              <w:rPr>
                <w:lang w:val="es-ES" w:eastAsia="es-ES"/>
              </w:rPr>
              <w:t>77</w:t>
            </w:r>
          </w:p>
        </w:tc>
      </w:tr>
      <w:tr w:rsidR="002A11CA" w:rsidRPr="00A4122F" w14:paraId="20EC542A" w14:textId="77777777" w:rsidTr="001F46E7">
        <w:trPr>
          <w:trHeight w:val="198"/>
        </w:trPr>
        <w:tc>
          <w:tcPr>
            <w:tcW w:w="2562" w:type="dxa"/>
            <w:vMerge/>
            <w:tcBorders>
              <w:top w:val="single" w:sz="2" w:space="0" w:color="auto"/>
              <w:bottom w:val="single" w:sz="2" w:space="0" w:color="auto"/>
            </w:tcBorders>
            <w:vAlign w:val="center"/>
            <w:hideMark/>
          </w:tcPr>
          <w:p w14:paraId="1C059B9F" w14:textId="77777777" w:rsidR="002A11CA" w:rsidRPr="00A4122F" w:rsidRDefault="002A11CA" w:rsidP="00A01C9C">
            <w:pPr>
              <w:pStyle w:val="cuatexto"/>
              <w:jc w:val="left"/>
              <w:rPr>
                <w:lang w:val="es-ES" w:eastAsia="es-ES"/>
              </w:rPr>
            </w:pPr>
          </w:p>
        </w:tc>
        <w:tc>
          <w:tcPr>
            <w:tcW w:w="1158" w:type="dxa"/>
            <w:tcBorders>
              <w:top w:val="single" w:sz="2" w:space="0" w:color="auto"/>
              <w:bottom w:val="single" w:sz="2" w:space="0" w:color="auto"/>
            </w:tcBorders>
            <w:shd w:val="clear" w:color="auto" w:fill="auto"/>
            <w:noWrap/>
            <w:vAlign w:val="center"/>
            <w:hideMark/>
          </w:tcPr>
          <w:p w14:paraId="1E2FE78C" w14:textId="77777777" w:rsidR="002A11CA" w:rsidRPr="00A4122F" w:rsidRDefault="002A11CA" w:rsidP="00A01C9C">
            <w:pPr>
              <w:pStyle w:val="cuatexto"/>
              <w:jc w:val="left"/>
              <w:rPr>
                <w:lang w:val="es-ES" w:eastAsia="es-ES"/>
              </w:rPr>
            </w:pPr>
            <w:r w:rsidRPr="00A4122F">
              <w:rPr>
                <w:lang w:val="es-ES" w:eastAsia="es-ES"/>
              </w:rPr>
              <w:t>Tudela</w:t>
            </w:r>
          </w:p>
        </w:tc>
        <w:tc>
          <w:tcPr>
            <w:tcW w:w="1353" w:type="dxa"/>
            <w:tcBorders>
              <w:top w:val="single" w:sz="2" w:space="0" w:color="auto"/>
              <w:bottom w:val="single" w:sz="2" w:space="0" w:color="auto"/>
            </w:tcBorders>
            <w:shd w:val="clear" w:color="auto" w:fill="auto"/>
            <w:noWrap/>
            <w:vAlign w:val="center"/>
            <w:hideMark/>
          </w:tcPr>
          <w:p w14:paraId="2ED2B5F6" w14:textId="77777777" w:rsidR="002A11CA" w:rsidRPr="00A4122F" w:rsidRDefault="002A11CA" w:rsidP="00A01C9C">
            <w:pPr>
              <w:pStyle w:val="cuatexto"/>
              <w:jc w:val="right"/>
              <w:rPr>
                <w:lang w:val="es-ES" w:eastAsia="es-ES"/>
              </w:rPr>
            </w:pPr>
            <w:r w:rsidRPr="00A4122F">
              <w:rPr>
                <w:lang w:val="es-ES" w:eastAsia="es-ES"/>
              </w:rPr>
              <w:t>-</w:t>
            </w:r>
          </w:p>
        </w:tc>
        <w:tc>
          <w:tcPr>
            <w:tcW w:w="1353" w:type="dxa"/>
            <w:tcBorders>
              <w:top w:val="single" w:sz="2" w:space="0" w:color="auto"/>
              <w:bottom w:val="single" w:sz="2" w:space="0" w:color="auto"/>
            </w:tcBorders>
            <w:shd w:val="clear" w:color="auto" w:fill="auto"/>
            <w:noWrap/>
            <w:vAlign w:val="center"/>
            <w:hideMark/>
          </w:tcPr>
          <w:p w14:paraId="649B5882" w14:textId="77777777" w:rsidR="002A11CA" w:rsidRPr="00A4122F" w:rsidRDefault="002A11CA" w:rsidP="00A01C9C">
            <w:pPr>
              <w:pStyle w:val="cuatexto"/>
              <w:jc w:val="right"/>
              <w:rPr>
                <w:lang w:val="es-ES" w:eastAsia="es-ES"/>
              </w:rPr>
            </w:pPr>
            <w:r w:rsidRPr="00A4122F">
              <w:rPr>
                <w:lang w:val="es-ES" w:eastAsia="es-ES"/>
              </w:rPr>
              <w:t>-</w:t>
            </w:r>
          </w:p>
        </w:tc>
        <w:tc>
          <w:tcPr>
            <w:tcW w:w="1353" w:type="dxa"/>
            <w:tcBorders>
              <w:top w:val="single" w:sz="2" w:space="0" w:color="auto"/>
              <w:bottom w:val="single" w:sz="2" w:space="0" w:color="auto"/>
            </w:tcBorders>
            <w:shd w:val="clear" w:color="auto" w:fill="auto"/>
            <w:noWrap/>
            <w:vAlign w:val="center"/>
            <w:hideMark/>
          </w:tcPr>
          <w:p w14:paraId="369F71A2" w14:textId="77777777" w:rsidR="002A11CA" w:rsidRPr="00A4122F" w:rsidRDefault="002A11CA" w:rsidP="00A01C9C">
            <w:pPr>
              <w:pStyle w:val="cuatexto"/>
              <w:jc w:val="right"/>
              <w:rPr>
                <w:lang w:val="es-ES" w:eastAsia="es-ES"/>
              </w:rPr>
            </w:pPr>
            <w:r w:rsidRPr="00A4122F">
              <w:rPr>
                <w:lang w:val="es-ES" w:eastAsia="es-ES"/>
              </w:rPr>
              <w:t>-</w:t>
            </w:r>
          </w:p>
        </w:tc>
        <w:tc>
          <w:tcPr>
            <w:tcW w:w="1354" w:type="dxa"/>
            <w:tcBorders>
              <w:top w:val="single" w:sz="2" w:space="0" w:color="auto"/>
              <w:bottom w:val="single" w:sz="2" w:space="0" w:color="auto"/>
            </w:tcBorders>
            <w:shd w:val="clear" w:color="auto" w:fill="auto"/>
            <w:noWrap/>
            <w:vAlign w:val="center"/>
            <w:hideMark/>
          </w:tcPr>
          <w:p w14:paraId="1DD717BD" w14:textId="77777777" w:rsidR="002A11CA" w:rsidRPr="00A4122F" w:rsidRDefault="002A11CA" w:rsidP="00A01C9C">
            <w:pPr>
              <w:pStyle w:val="cuatexto"/>
              <w:jc w:val="right"/>
              <w:rPr>
                <w:lang w:val="es-ES" w:eastAsia="es-ES"/>
              </w:rPr>
            </w:pPr>
            <w:r w:rsidRPr="00A4122F">
              <w:rPr>
                <w:lang w:val="es-ES" w:eastAsia="es-ES"/>
              </w:rPr>
              <w:t>-</w:t>
            </w:r>
          </w:p>
        </w:tc>
        <w:tc>
          <w:tcPr>
            <w:tcW w:w="1353" w:type="dxa"/>
            <w:tcBorders>
              <w:top w:val="single" w:sz="2" w:space="0" w:color="auto"/>
              <w:bottom w:val="single" w:sz="2" w:space="0" w:color="auto"/>
            </w:tcBorders>
            <w:shd w:val="clear" w:color="auto" w:fill="auto"/>
            <w:noWrap/>
            <w:vAlign w:val="center"/>
            <w:hideMark/>
          </w:tcPr>
          <w:p w14:paraId="5FB676DD" w14:textId="77777777" w:rsidR="002A11CA" w:rsidRPr="00A4122F" w:rsidRDefault="002A11CA" w:rsidP="00A01C9C">
            <w:pPr>
              <w:pStyle w:val="cuatexto"/>
              <w:jc w:val="right"/>
              <w:rPr>
                <w:lang w:val="es-ES" w:eastAsia="es-ES"/>
              </w:rPr>
            </w:pPr>
            <w:r w:rsidRPr="00A4122F">
              <w:rPr>
                <w:lang w:val="es-ES" w:eastAsia="es-ES"/>
              </w:rPr>
              <w:t>-</w:t>
            </w:r>
          </w:p>
        </w:tc>
        <w:tc>
          <w:tcPr>
            <w:tcW w:w="1353" w:type="dxa"/>
            <w:tcBorders>
              <w:top w:val="single" w:sz="2" w:space="0" w:color="auto"/>
              <w:bottom w:val="single" w:sz="2" w:space="0" w:color="auto"/>
            </w:tcBorders>
            <w:shd w:val="clear" w:color="auto" w:fill="auto"/>
            <w:noWrap/>
            <w:vAlign w:val="center"/>
            <w:hideMark/>
          </w:tcPr>
          <w:p w14:paraId="75FAE7E1" w14:textId="77777777" w:rsidR="002A11CA" w:rsidRPr="00A4122F" w:rsidRDefault="002A11CA" w:rsidP="00A01C9C">
            <w:pPr>
              <w:pStyle w:val="cuatexto"/>
              <w:jc w:val="right"/>
              <w:rPr>
                <w:lang w:val="es-ES" w:eastAsia="es-ES"/>
              </w:rPr>
            </w:pPr>
            <w:r>
              <w:rPr>
                <w:lang w:val="es-ES" w:eastAsia="es-ES"/>
              </w:rPr>
              <w:t>-</w:t>
            </w:r>
          </w:p>
        </w:tc>
        <w:tc>
          <w:tcPr>
            <w:tcW w:w="1354" w:type="dxa"/>
            <w:tcBorders>
              <w:top w:val="single" w:sz="2" w:space="0" w:color="auto"/>
              <w:bottom w:val="single" w:sz="2" w:space="0" w:color="auto"/>
            </w:tcBorders>
            <w:shd w:val="clear" w:color="auto" w:fill="auto"/>
            <w:noWrap/>
            <w:vAlign w:val="center"/>
            <w:hideMark/>
          </w:tcPr>
          <w:p w14:paraId="359E9CA6" w14:textId="77777777" w:rsidR="002A11CA" w:rsidRPr="00A4122F" w:rsidRDefault="002A11CA" w:rsidP="00A01C9C">
            <w:pPr>
              <w:pStyle w:val="cuatexto"/>
              <w:jc w:val="right"/>
              <w:rPr>
                <w:lang w:val="es-ES" w:eastAsia="es-ES"/>
              </w:rPr>
            </w:pPr>
            <w:r>
              <w:rPr>
                <w:lang w:val="es-ES" w:eastAsia="es-ES"/>
              </w:rPr>
              <w:t>-</w:t>
            </w:r>
          </w:p>
        </w:tc>
      </w:tr>
      <w:tr w:rsidR="002A11CA" w:rsidRPr="00A4122F" w14:paraId="63C92071" w14:textId="77777777" w:rsidTr="001F46E7">
        <w:trPr>
          <w:trHeight w:val="198"/>
        </w:trPr>
        <w:tc>
          <w:tcPr>
            <w:tcW w:w="2562" w:type="dxa"/>
            <w:vMerge/>
            <w:tcBorders>
              <w:top w:val="single" w:sz="2" w:space="0" w:color="auto"/>
              <w:bottom w:val="single" w:sz="2" w:space="0" w:color="auto"/>
            </w:tcBorders>
            <w:vAlign w:val="center"/>
            <w:hideMark/>
          </w:tcPr>
          <w:p w14:paraId="25658A27" w14:textId="77777777" w:rsidR="002A11CA" w:rsidRPr="00A4122F" w:rsidRDefault="002A11CA" w:rsidP="00A01C9C">
            <w:pPr>
              <w:pStyle w:val="cuatexto"/>
              <w:jc w:val="left"/>
              <w:rPr>
                <w:lang w:val="es-ES" w:eastAsia="es-ES"/>
              </w:rPr>
            </w:pPr>
          </w:p>
        </w:tc>
        <w:tc>
          <w:tcPr>
            <w:tcW w:w="1158" w:type="dxa"/>
            <w:tcBorders>
              <w:top w:val="single" w:sz="2" w:space="0" w:color="auto"/>
              <w:bottom w:val="single" w:sz="2" w:space="0" w:color="auto"/>
            </w:tcBorders>
            <w:shd w:val="clear" w:color="auto" w:fill="auto"/>
            <w:noWrap/>
            <w:vAlign w:val="center"/>
            <w:hideMark/>
          </w:tcPr>
          <w:p w14:paraId="4371CB2A" w14:textId="77777777" w:rsidR="002A11CA" w:rsidRPr="00A4122F" w:rsidRDefault="002A11CA" w:rsidP="00A01C9C">
            <w:pPr>
              <w:pStyle w:val="cuatexto"/>
              <w:jc w:val="left"/>
              <w:rPr>
                <w:lang w:val="es-ES" w:eastAsia="es-ES"/>
              </w:rPr>
            </w:pPr>
            <w:r w:rsidRPr="00A4122F">
              <w:rPr>
                <w:lang w:val="es-ES" w:eastAsia="es-ES"/>
              </w:rPr>
              <w:t>Estella</w:t>
            </w:r>
          </w:p>
        </w:tc>
        <w:tc>
          <w:tcPr>
            <w:tcW w:w="1353" w:type="dxa"/>
            <w:tcBorders>
              <w:top w:val="single" w:sz="2" w:space="0" w:color="auto"/>
              <w:bottom w:val="single" w:sz="2" w:space="0" w:color="auto"/>
            </w:tcBorders>
            <w:shd w:val="clear" w:color="auto" w:fill="auto"/>
            <w:noWrap/>
            <w:vAlign w:val="center"/>
            <w:hideMark/>
          </w:tcPr>
          <w:p w14:paraId="7F8BF1A8" w14:textId="77777777" w:rsidR="002A11CA" w:rsidRPr="00A4122F" w:rsidRDefault="002A11CA" w:rsidP="00A01C9C">
            <w:pPr>
              <w:pStyle w:val="cuatexto"/>
              <w:jc w:val="right"/>
              <w:rPr>
                <w:lang w:val="es-ES" w:eastAsia="es-ES"/>
              </w:rPr>
            </w:pPr>
            <w:r w:rsidRPr="00A4122F">
              <w:rPr>
                <w:lang w:val="es-ES" w:eastAsia="es-ES"/>
              </w:rPr>
              <w:t>-</w:t>
            </w:r>
          </w:p>
        </w:tc>
        <w:tc>
          <w:tcPr>
            <w:tcW w:w="1353" w:type="dxa"/>
            <w:tcBorders>
              <w:top w:val="single" w:sz="2" w:space="0" w:color="auto"/>
              <w:bottom w:val="single" w:sz="2" w:space="0" w:color="auto"/>
            </w:tcBorders>
            <w:shd w:val="clear" w:color="auto" w:fill="auto"/>
            <w:noWrap/>
            <w:vAlign w:val="center"/>
            <w:hideMark/>
          </w:tcPr>
          <w:p w14:paraId="36C2AD59" w14:textId="77777777" w:rsidR="002A11CA" w:rsidRPr="00A4122F" w:rsidRDefault="002A11CA" w:rsidP="00A01C9C">
            <w:pPr>
              <w:pStyle w:val="cuatexto"/>
              <w:jc w:val="right"/>
              <w:rPr>
                <w:lang w:val="es-ES" w:eastAsia="es-ES"/>
              </w:rPr>
            </w:pPr>
            <w:r w:rsidRPr="00A4122F">
              <w:rPr>
                <w:lang w:val="es-ES" w:eastAsia="es-ES"/>
              </w:rPr>
              <w:t>-</w:t>
            </w:r>
          </w:p>
        </w:tc>
        <w:tc>
          <w:tcPr>
            <w:tcW w:w="1353" w:type="dxa"/>
            <w:tcBorders>
              <w:top w:val="single" w:sz="2" w:space="0" w:color="auto"/>
              <w:bottom w:val="single" w:sz="2" w:space="0" w:color="auto"/>
            </w:tcBorders>
            <w:shd w:val="clear" w:color="auto" w:fill="auto"/>
            <w:noWrap/>
            <w:vAlign w:val="center"/>
            <w:hideMark/>
          </w:tcPr>
          <w:p w14:paraId="6580F7C9" w14:textId="77777777" w:rsidR="002A11CA" w:rsidRPr="00A4122F" w:rsidRDefault="002A11CA" w:rsidP="00A01C9C">
            <w:pPr>
              <w:pStyle w:val="cuatexto"/>
              <w:jc w:val="right"/>
              <w:rPr>
                <w:lang w:val="es-ES" w:eastAsia="es-ES"/>
              </w:rPr>
            </w:pPr>
            <w:r w:rsidRPr="00A4122F">
              <w:rPr>
                <w:lang w:val="es-ES" w:eastAsia="es-ES"/>
              </w:rPr>
              <w:t>-</w:t>
            </w:r>
          </w:p>
        </w:tc>
        <w:tc>
          <w:tcPr>
            <w:tcW w:w="1354" w:type="dxa"/>
            <w:tcBorders>
              <w:top w:val="single" w:sz="2" w:space="0" w:color="auto"/>
              <w:bottom w:val="single" w:sz="2" w:space="0" w:color="auto"/>
            </w:tcBorders>
            <w:shd w:val="clear" w:color="auto" w:fill="auto"/>
            <w:noWrap/>
            <w:vAlign w:val="center"/>
            <w:hideMark/>
          </w:tcPr>
          <w:p w14:paraId="1FAECCAA" w14:textId="77777777" w:rsidR="002A11CA" w:rsidRPr="00A4122F" w:rsidRDefault="002A11CA" w:rsidP="00A01C9C">
            <w:pPr>
              <w:pStyle w:val="cuatexto"/>
              <w:jc w:val="right"/>
              <w:rPr>
                <w:lang w:val="es-ES" w:eastAsia="es-ES"/>
              </w:rPr>
            </w:pPr>
            <w:r w:rsidRPr="00A4122F">
              <w:rPr>
                <w:lang w:val="es-ES" w:eastAsia="es-ES"/>
              </w:rPr>
              <w:t>-</w:t>
            </w:r>
          </w:p>
        </w:tc>
        <w:tc>
          <w:tcPr>
            <w:tcW w:w="1353" w:type="dxa"/>
            <w:tcBorders>
              <w:top w:val="single" w:sz="2" w:space="0" w:color="auto"/>
              <w:bottom w:val="single" w:sz="2" w:space="0" w:color="auto"/>
            </w:tcBorders>
            <w:shd w:val="clear" w:color="auto" w:fill="auto"/>
            <w:noWrap/>
            <w:vAlign w:val="center"/>
            <w:hideMark/>
          </w:tcPr>
          <w:p w14:paraId="0FEE45CA" w14:textId="77777777" w:rsidR="002A11CA" w:rsidRPr="00A4122F" w:rsidRDefault="002A11CA" w:rsidP="00A01C9C">
            <w:pPr>
              <w:pStyle w:val="cuatexto"/>
              <w:jc w:val="right"/>
              <w:rPr>
                <w:lang w:val="es-ES" w:eastAsia="es-ES"/>
              </w:rPr>
            </w:pPr>
            <w:r w:rsidRPr="00A4122F">
              <w:rPr>
                <w:lang w:val="es-ES" w:eastAsia="es-ES"/>
              </w:rPr>
              <w:t>-</w:t>
            </w:r>
          </w:p>
        </w:tc>
        <w:tc>
          <w:tcPr>
            <w:tcW w:w="1353" w:type="dxa"/>
            <w:tcBorders>
              <w:top w:val="single" w:sz="2" w:space="0" w:color="auto"/>
              <w:bottom w:val="single" w:sz="2" w:space="0" w:color="auto"/>
            </w:tcBorders>
            <w:shd w:val="clear" w:color="auto" w:fill="auto"/>
            <w:noWrap/>
            <w:vAlign w:val="center"/>
            <w:hideMark/>
          </w:tcPr>
          <w:p w14:paraId="42F81A6B" w14:textId="77777777" w:rsidR="002A11CA" w:rsidRPr="00A4122F" w:rsidRDefault="002A11CA" w:rsidP="00A01C9C">
            <w:pPr>
              <w:pStyle w:val="cuatexto"/>
              <w:jc w:val="right"/>
              <w:rPr>
                <w:lang w:val="es-ES" w:eastAsia="es-ES"/>
              </w:rPr>
            </w:pPr>
            <w:r>
              <w:rPr>
                <w:lang w:val="es-ES" w:eastAsia="es-ES"/>
              </w:rPr>
              <w:t>-</w:t>
            </w:r>
          </w:p>
        </w:tc>
        <w:tc>
          <w:tcPr>
            <w:tcW w:w="1354" w:type="dxa"/>
            <w:tcBorders>
              <w:top w:val="single" w:sz="2" w:space="0" w:color="auto"/>
              <w:bottom w:val="single" w:sz="2" w:space="0" w:color="auto"/>
            </w:tcBorders>
            <w:shd w:val="clear" w:color="auto" w:fill="auto"/>
            <w:noWrap/>
            <w:vAlign w:val="center"/>
            <w:hideMark/>
          </w:tcPr>
          <w:p w14:paraId="431A5203" w14:textId="77777777" w:rsidR="002A11CA" w:rsidRPr="00A4122F" w:rsidRDefault="002A11CA" w:rsidP="00A01C9C">
            <w:pPr>
              <w:pStyle w:val="cuatexto"/>
              <w:jc w:val="right"/>
              <w:rPr>
                <w:lang w:val="es-ES" w:eastAsia="es-ES"/>
              </w:rPr>
            </w:pPr>
            <w:r>
              <w:rPr>
                <w:lang w:val="es-ES" w:eastAsia="es-ES"/>
              </w:rPr>
              <w:t>-</w:t>
            </w:r>
          </w:p>
        </w:tc>
      </w:tr>
      <w:tr w:rsidR="002A11CA" w:rsidRPr="00A4122F" w14:paraId="634B9B9A" w14:textId="77777777" w:rsidTr="001F46E7">
        <w:trPr>
          <w:trHeight w:val="198"/>
        </w:trPr>
        <w:tc>
          <w:tcPr>
            <w:tcW w:w="2562" w:type="dxa"/>
            <w:vMerge w:val="restart"/>
            <w:tcBorders>
              <w:top w:val="single" w:sz="2" w:space="0" w:color="auto"/>
              <w:bottom w:val="single" w:sz="2" w:space="0" w:color="auto"/>
            </w:tcBorders>
            <w:shd w:val="clear" w:color="auto" w:fill="auto"/>
            <w:vAlign w:val="center"/>
            <w:hideMark/>
          </w:tcPr>
          <w:p w14:paraId="35EE89B6" w14:textId="77777777" w:rsidR="002A11CA" w:rsidRPr="00A4122F" w:rsidRDefault="002A11CA" w:rsidP="00A01C9C">
            <w:pPr>
              <w:pStyle w:val="cuatexto"/>
              <w:jc w:val="left"/>
              <w:rPr>
                <w:lang w:val="es-ES" w:eastAsia="es-ES"/>
              </w:rPr>
            </w:pPr>
            <w:r w:rsidRPr="00A4122F">
              <w:rPr>
                <w:lang w:val="es-ES" w:eastAsia="es-ES"/>
              </w:rPr>
              <w:t>Psiquiatría</w:t>
            </w:r>
          </w:p>
        </w:tc>
        <w:tc>
          <w:tcPr>
            <w:tcW w:w="1158" w:type="dxa"/>
            <w:tcBorders>
              <w:top w:val="single" w:sz="2" w:space="0" w:color="auto"/>
              <w:bottom w:val="single" w:sz="2" w:space="0" w:color="auto"/>
            </w:tcBorders>
            <w:shd w:val="clear" w:color="auto" w:fill="auto"/>
            <w:noWrap/>
            <w:vAlign w:val="center"/>
            <w:hideMark/>
          </w:tcPr>
          <w:p w14:paraId="1B25CBDC" w14:textId="77777777" w:rsidR="002A11CA" w:rsidRPr="00A4122F" w:rsidRDefault="002A11CA" w:rsidP="00A01C9C">
            <w:pPr>
              <w:pStyle w:val="cuatexto"/>
              <w:jc w:val="left"/>
              <w:rPr>
                <w:lang w:val="es-ES" w:eastAsia="es-ES"/>
              </w:rPr>
            </w:pPr>
            <w:r w:rsidRPr="00A4122F">
              <w:rPr>
                <w:lang w:val="es-ES" w:eastAsia="es-ES"/>
              </w:rPr>
              <w:t>Pamplona</w:t>
            </w:r>
          </w:p>
        </w:tc>
        <w:tc>
          <w:tcPr>
            <w:tcW w:w="1353" w:type="dxa"/>
            <w:tcBorders>
              <w:top w:val="single" w:sz="2" w:space="0" w:color="auto"/>
              <w:bottom w:val="single" w:sz="2" w:space="0" w:color="auto"/>
            </w:tcBorders>
            <w:shd w:val="clear" w:color="auto" w:fill="auto"/>
            <w:noWrap/>
            <w:vAlign w:val="center"/>
            <w:hideMark/>
          </w:tcPr>
          <w:p w14:paraId="140A6801" w14:textId="77777777" w:rsidR="002A11CA" w:rsidRPr="00A4122F" w:rsidRDefault="002A11CA" w:rsidP="00A01C9C">
            <w:pPr>
              <w:pStyle w:val="cuatexto"/>
              <w:jc w:val="right"/>
              <w:rPr>
                <w:lang w:val="es-ES" w:eastAsia="es-ES"/>
              </w:rPr>
            </w:pPr>
            <w:r w:rsidRPr="00A4122F">
              <w:rPr>
                <w:lang w:val="es-ES" w:eastAsia="es-ES"/>
              </w:rPr>
              <w:t>15</w:t>
            </w:r>
          </w:p>
        </w:tc>
        <w:tc>
          <w:tcPr>
            <w:tcW w:w="1353" w:type="dxa"/>
            <w:tcBorders>
              <w:top w:val="single" w:sz="2" w:space="0" w:color="auto"/>
              <w:bottom w:val="single" w:sz="2" w:space="0" w:color="auto"/>
            </w:tcBorders>
            <w:shd w:val="clear" w:color="auto" w:fill="auto"/>
            <w:noWrap/>
            <w:vAlign w:val="center"/>
            <w:hideMark/>
          </w:tcPr>
          <w:p w14:paraId="6E44A0DD" w14:textId="77777777" w:rsidR="002A11CA" w:rsidRPr="00A4122F" w:rsidRDefault="002A11CA" w:rsidP="00A01C9C">
            <w:pPr>
              <w:pStyle w:val="cuatexto"/>
              <w:jc w:val="right"/>
              <w:rPr>
                <w:lang w:val="es-ES" w:eastAsia="es-ES"/>
              </w:rPr>
            </w:pPr>
            <w:r w:rsidRPr="00A4122F">
              <w:rPr>
                <w:lang w:val="es-ES" w:eastAsia="es-ES"/>
              </w:rPr>
              <w:t>24</w:t>
            </w:r>
          </w:p>
        </w:tc>
        <w:tc>
          <w:tcPr>
            <w:tcW w:w="1353" w:type="dxa"/>
            <w:tcBorders>
              <w:top w:val="single" w:sz="2" w:space="0" w:color="auto"/>
              <w:bottom w:val="single" w:sz="2" w:space="0" w:color="auto"/>
            </w:tcBorders>
            <w:shd w:val="clear" w:color="auto" w:fill="auto"/>
            <w:noWrap/>
            <w:vAlign w:val="center"/>
            <w:hideMark/>
          </w:tcPr>
          <w:p w14:paraId="59DC2875" w14:textId="77777777" w:rsidR="002A11CA" w:rsidRPr="00A4122F" w:rsidRDefault="002A11CA" w:rsidP="00A01C9C">
            <w:pPr>
              <w:pStyle w:val="cuatexto"/>
              <w:jc w:val="right"/>
              <w:rPr>
                <w:lang w:val="es-ES" w:eastAsia="es-ES"/>
              </w:rPr>
            </w:pPr>
            <w:r w:rsidRPr="00A4122F">
              <w:rPr>
                <w:lang w:val="es-ES" w:eastAsia="es-ES"/>
              </w:rPr>
              <w:t>17</w:t>
            </w:r>
          </w:p>
        </w:tc>
        <w:tc>
          <w:tcPr>
            <w:tcW w:w="1354" w:type="dxa"/>
            <w:tcBorders>
              <w:top w:val="single" w:sz="2" w:space="0" w:color="auto"/>
              <w:bottom w:val="single" w:sz="2" w:space="0" w:color="auto"/>
            </w:tcBorders>
            <w:shd w:val="clear" w:color="auto" w:fill="auto"/>
            <w:noWrap/>
            <w:vAlign w:val="center"/>
            <w:hideMark/>
          </w:tcPr>
          <w:p w14:paraId="6E08F92D" w14:textId="77777777" w:rsidR="002A11CA" w:rsidRPr="00A4122F" w:rsidRDefault="002A11CA" w:rsidP="00A01C9C">
            <w:pPr>
              <w:pStyle w:val="cuatexto"/>
              <w:jc w:val="right"/>
              <w:rPr>
                <w:lang w:val="es-ES" w:eastAsia="es-ES"/>
              </w:rPr>
            </w:pPr>
            <w:r w:rsidRPr="00A4122F">
              <w:rPr>
                <w:lang w:val="es-ES" w:eastAsia="es-ES"/>
              </w:rPr>
              <w:t>47</w:t>
            </w:r>
          </w:p>
        </w:tc>
        <w:tc>
          <w:tcPr>
            <w:tcW w:w="1353" w:type="dxa"/>
            <w:tcBorders>
              <w:top w:val="single" w:sz="2" w:space="0" w:color="auto"/>
              <w:bottom w:val="single" w:sz="2" w:space="0" w:color="auto"/>
            </w:tcBorders>
            <w:shd w:val="clear" w:color="auto" w:fill="auto"/>
            <w:noWrap/>
            <w:vAlign w:val="center"/>
            <w:hideMark/>
          </w:tcPr>
          <w:p w14:paraId="694C2A08" w14:textId="77777777" w:rsidR="002A11CA" w:rsidRPr="00A4122F" w:rsidRDefault="002A11CA" w:rsidP="00A01C9C">
            <w:pPr>
              <w:pStyle w:val="cuatexto"/>
              <w:jc w:val="right"/>
              <w:rPr>
                <w:lang w:val="es-ES" w:eastAsia="es-ES"/>
              </w:rPr>
            </w:pPr>
            <w:r w:rsidRPr="00A4122F">
              <w:rPr>
                <w:lang w:val="es-ES" w:eastAsia="es-ES"/>
              </w:rPr>
              <w:t>30</w:t>
            </w:r>
          </w:p>
        </w:tc>
        <w:tc>
          <w:tcPr>
            <w:tcW w:w="1353" w:type="dxa"/>
            <w:tcBorders>
              <w:top w:val="single" w:sz="2" w:space="0" w:color="auto"/>
              <w:bottom w:val="single" w:sz="2" w:space="0" w:color="auto"/>
            </w:tcBorders>
            <w:shd w:val="clear" w:color="auto" w:fill="auto"/>
            <w:noWrap/>
            <w:vAlign w:val="center"/>
            <w:hideMark/>
          </w:tcPr>
          <w:p w14:paraId="29F56A52" w14:textId="77777777" w:rsidR="002A11CA" w:rsidRPr="00A4122F" w:rsidRDefault="002A11CA" w:rsidP="00A01C9C">
            <w:pPr>
              <w:pStyle w:val="cuatexto"/>
              <w:jc w:val="right"/>
              <w:rPr>
                <w:lang w:val="es-ES" w:eastAsia="es-ES"/>
              </w:rPr>
            </w:pPr>
            <w:r w:rsidRPr="00A4122F">
              <w:rPr>
                <w:lang w:val="es-ES" w:eastAsia="es-ES"/>
              </w:rPr>
              <w:t>100</w:t>
            </w:r>
          </w:p>
        </w:tc>
        <w:tc>
          <w:tcPr>
            <w:tcW w:w="1354" w:type="dxa"/>
            <w:tcBorders>
              <w:top w:val="single" w:sz="2" w:space="0" w:color="auto"/>
              <w:bottom w:val="single" w:sz="2" w:space="0" w:color="auto"/>
            </w:tcBorders>
            <w:shd w:val="clear" w:color="auto" w:fill="auto"/>
            <w:noWrap/>
            <w:vAlign w:val="center"/>
            <w:hideMark/>
          </w:tcPr>
          <w:p w14:paraId="46FC9777" w14:textId="77777777" w:rsidR="002A11CA" w:rsidRPr="00A4122F" w:rsidRDefault="002A11CA" w:rsidP="00A01C9C">
            <w:pPr>
              <w:pStyle w:val="cuatexto"/>
              <w:jc w:val="right"/>
              <w:rPr>
                <w:lang w:val="es-ES" w:eastAsia="es-ES"/>
              </w:rPr>
            </w:pPr>
            <w:r w:rsidRPr="00A4122F">
              <w:rPr>
                <w:lang w:val="es-ES" w:eastAsia="es-ES"/>
              </w:rPr>
              <w:t>-36</w:t>
            </w:r>
          </w:p>
        </w:tc>
      </w:tr>
      <w:tr w:rsidR="002A11CA" w:rsidRPr="00A4122F" w14:paraId="40B3A090" w14:textId="77777777" w:rsidTr="001F46E7">
        <w:trPr>
          <w:trHeight w:val="198"/>
        </w:trPr>
        <w:tc>
          <w:tcPr>
            <w:tcW w:w="2562" w:type="dxa"/>
            <w:vMerge/>
            <w:tcBorders>
              <w:top w:val="single" w:sz="2" w:space="0" w:color="auto"/>
              <w:bottom w:val="single" w:sz="2" w:space="0" w:color="auto"/>
            </w:tcBorders>
            <w:vAlign w:val="center"/>
            <w:hideMark/>
          </w:tcPr>
          <w:p w14:paraId="669D47F2" w14:textId="77777777" w:rsidR="002A11CA" w:rsidRPr="00A4122F" w:rsidRDefault="002A11CA" w:rsidP="00A01C9C">
            <w:pPr>
              <w:pStyle w:val="cuatexto"/>
              <w:jc w:val="left"/>
              <w:rPr>
                <w:lang w:val="es-ES" w:eastAsia="es-ES"/>
              </w:rPr>
            </w:pPr>
          </w:p>
        </w:tc>
        <w:tc>
          <w:tcPr>
            <w:tcW w:w="1158" w:type="dxa"/>
            <w:tcBorders>
              <w:top w:val="single" w:sz="2" w:space="0" w:color="auto"/>
              <w:bottom w:val="single" w:sz="2" w:space="0" w:color="auto"/>
            </w:tcBorders>
            <w:shd w:val="clear" w:color="auto" w:fill="auto"/>
            <w:noWrap/>
            <w:vAlign w:val="center"/>
            <w:hideMark/>
          </w:tcPr>
          <w:p w14:paraId="3ADE096C" w14:textId="77777777" w:rsidR="002A11CA" w:rsidRPr="00A4122F" w:rsidRDefault="002A11CA" w:rsidP="00A01C9C">
            <w:pPr>
              <w:pStyle w:val="cuatexto"/>
              <w:jc w:val="left"/>
              <w:rPr>
                <w:lang w:val="es-ES" w:eastAsia="es-ES"/>
              </w:rPr>
            </w:pPr>
            <w:r w:rsidRPr="00A4122F">
              <w:rPr>
                <w:lang w:val="es-ES" w:eastAsia="es-ES"/>
              </w:rPr>
              <w:t>Tudela</w:t>
            </w:r>
          </w:p>
        </w:tc>
        <w:tc>
          <w:tcPr>
            <w:tcW w:w="1353" w:type="dxa"/>
            <w:tcBorders>
              <w:top w:val="single" w:sz="2" w:space="0" w:color="auto"/>
              <w:bottom w:val="single" w:sz="2" w:space="0" w:color="auto"/>
            </w:tcBorders>
            <w:shd w:val="clear" w:color="auto" w:fill="auto"/>
            <w:noWrap/>
            <w:vAlign w:val="center"/>
            <w:hideMark/>
          </w:tcPr>
          <w:p w14:paraId="731C4D65" w14:textId="77777777" w:rsidR="002A11CA" w:rsidRPr="00A4122F" w:rsidRDefault="002A11CA" w:rsidP="00A01C9C">
            <w:pPr>
              <w:pStyle w:val="cuatexto"/>
              <w:jc w:val="right"/>
              <w:rPr>
                <w:lang w:val="es-ES" w:eastAsia="es-ES"/>
              </w:rPr>
            </w:pPr>
            <w:r w:rsidRPr="00A4122F">
              <w:rPr>
                <w:lang w:val="es-ES" w:eastAsia="es-ES"/>
              </w:rPr>
              <w:t>-</w:t>
            </w:r>
          </w:p>
        </w:tc>
        <w:tc>
          <w:tcPr>
            <w:tcW w:w="1353" w:type="dxa"/>
            <w:tcBorders>
              <w:top w:val="single" w:sz="2" w:space="0" w:color="auto"/>
              <w:bottom w:val="single" w:sz="2" w:space="0" w:color="auto"/>
            </w:tcBorders>
            <w:shd w:val="clear" w:color="auto" w:fill="auto"/>
            <w:noWrap/>
            <w:vAlign w:val="center"/>
            <w:hideMark/>
          </w:tcPr>
          <w:p w14:paraId="1FD221BE" w14:textId="77777777" w:rsidR="002A11CA" w:rsidRPr="00A4122F" w:rsidRDefault="002A11CA" w:rsidP="00A01C9C">
            <w:pPr>
              <w:pStyle w:val="cuatexto"/>
              <w:jc w:val="right"/>
              <w:rPr>
                <w:lang w:val="es-ES" w:eastAsia="es-ES"/>
              </w:rPr>
            </w:pPr>
            <w:r w:rsidRPr="00A4122F">
              <w:rPr>
                <w:lang w:val="es-ES" w:eastAsia="es-ES"/>
              </w:rPr>
              <w:t>-</w:t>
            </w:r>
          </w:p>
        </w:tc>
        <w:tc>
          <w:tcPr>
            <w:tcW w:w="1353" w:type="dxa"/>
            <w:tcBorders>
              <w:top w:val="single" w:sz="2" w:space="0" w:color="auto"/>
              <w:bottom w:val="single" w:sz="2" w:space="0" w:color="auto"/>
            </w:tcBorders>
            <w:shd w:val="clear" w:color="auto" w:fill="auto"/>
            <w:noWrap/>
            <w:vAlign w:val="center"/>
            <w:hideMark/>
          </w:tcPr>
          <w:p w14:paraId="5B6527D9" w14:textId="77777777" w:rsidR="002A11CA" w:rsidRPr="00A4122F" w:rsidRDefault="002A11CA" w:rsidP="00A01C9C">
            <w:pPr>
              <w:pStyle w:val="cuatexto"/>
              <w:jc w:val="right"/>
              <w:rPr>
                <w:lang w:val="es-ES" w:eastAsia="es-ES"/>
              </w:rPr>
            </w:pPr>
            <w:r w:rsidRPr="00A4122F">
              <w:rPr>
                <w:lang w:val="es-ES" w:eastAsia="es-ES"/>
              </w:rPr>
              <w:t>-</w:t>
            </w:r>
          </w:p>
        </w:tc>
        <w:tc>
          <w:tcPr>
            <w:tcW w:w="1354" w:type="dxa"/>
            <w:tcBorders>
              <w:top w:val="single" w:sz="2" w:space="0" w:color="auto"/>
              <w:bottom w:val="single" w:sz="2" w:space="0" w:color="auto"/>
            </w:tcBorders>
            <w:shd w:val="clear" w:color="auto" w:fill="auto"/>
            <w:noWrap/>
            <w:vAlign w:val="center"/>
            <w:hideMark/>
          </w:tcPr>
          <w:p w14:paraId="52B6A804" w14:textId="77777777" w:rsidR="002A11CA" w:rsidRPr="00A4122F" w:rsidRDefault="002A11CA" w:rsidP="00A01C9C">
            <w:pPr>
              <w:pStyle w:val="cuatexto"/>
              <w:jc w:val="right"/>
              <w:rPr>
                <w:lang w:val="es-ES" w:eastAsia="es-ES"/>
              </w:rPr>
            </w:pPr>
            <w:r w:rsidRPr="00A4122F">
              <w:rPr>
                <w:lang w:val="es-ES" w:eastAsia="es-ES"/>
              </w:rPr>
              <w:t>-</w:t>
            </w:r>
          </w:p>
        </w:tc>
        <w:tc>
          <w:tcPr>
            <w:tcW w:w="1353" w:type="dxa"/>
            <w:tcBorders>
              <w:top w:val="single" w:sz="2" w:space="0" w:color="auto"/>
              <w:bottom w:val="single" w:sz="2" w:space="0" w:color="auto"/>
            </w:tcBorders>
            <w:shd w:val="clear" w:color="auto" w:fill="auto"/>
            <w:noWrap/>
            <w:vAlign w:val="center"/>
            <w:hideMark/>
          </w:tcPr>
          <w:p w14:paraId="445888C8" w14:textId="77777777" w:rsidR="002A11CA" w:rsidRPr="00A4122F" w:rsidRDefault="002A11CA" w:rsidP="00A01C9C">
            <w:pPr>
              <w:pStyle w:val="cuatexto"/>
              <w:jc w:val="right"/>
              <w:rPr>
                <w:lang w:val="es-ES" w:eastAsia="es-ES"/>
              </w:rPr>
            </w:pPr>
            <w:r w:rsidRPr="00A4122F">
              <w:rPr>
                <w:lang w:val="es-ES" w:eastAsia="es-ES"/>
              </w:rPr>
              <w:t>-</w:t>
            </w:r>
          </w:p>
        </w:tc>
        <w:tc>
          <w:tcPr>
            <w:tcW w:w="1353" w:type="dxa"/>
            <w:tcBorders>
              <w:top w:val="single" w:sz="2" w:space="0" w:color="auto"/>
              <w:bottom w:val="single" w:sz="2" w:space="0" w:color="auto"/>
            </w:tcBorders>
            <w:shd w:val="clear" w:color="auto" w:fill="auto"/>
            <w:noWrap/>
            <w:vAlign w:val="center"/>
            <w:hideMark/>
          </w:tcPr>
          <w:p w14:paraId="138426A4" w14:textId="77777777" w:rsidR="002A11CA" w:rsidRPr="00A4122F" w:rsidRDefault="002A11CA" w:rsidP="00A01C9C">
            <w:pPr>
              <w:pStyle w:val="cuatexto"/>
              <w:jc w:val="right"/>
              <w:rPr>
                <w:lang w:val="es-ES" w:eastAsia="es-ES"/>
              </w:rPr>
            </w:pPr>
            <w:r>
              <w:rPr>
                <w:lang w:val="es-ES" w:eastAsia="es-ES"/>
              </w:rPr>
              <w:t>-</w:t>
            </w:r>
          </w:p>
        </w:tc>
        <w:tc>
          <w:tcPr>
            <w:tcW w:w="1354" w:type="dxa"/>
            <w:tcBorders>
              <w:top w:val="single" w:sz="2" w:space="0" w:color="auto"/>
              <w:bottom w:val="single" w:sz="2" w:space="0" w:color="auto"/>
            </w:tcBorders>
            <w:shd w:val="clear" w:color="auto" w:fill="auto"/>
            <w:noWrap/>
            <w:vAlign w:val="center"/>
            <w:hideMark/>
          </w:tcPr>
          <w:p w14:paraId="4FCB2E14" w14:textId="77777777" w:rsidR="002A11CA" w:rsidRPr="00A4122F" w:rsidRDefault="002A11CA" w:rsidP="00A01C9C">
            <w:pPr>
              <w:pStyle w:val="cuatexto"/>
              <w:jc w:val="right"/>
              <w:rPr>
                <w:lang w:val="es-ES" w:eastAsia="es-ES"/>
              </w:rPr>
            </w:pPr>
            <w:r>
              <w:rPr>
                <w:lang w:val="es-ES" w:eastAsia="es-ES"/>
              </w:rPr>
              <w:t>-</w:t>
            </w:r>
          </w:p>
        </w:tc>
      </w:tr>
      <w:tr w:rsidR="002A11CA" w:rsidRPr="00A4122F" w14:paraId="49E3A057" w14:textId="77777777" w:rsidTr="001F46E7">
        <w:trPr>
          <w:trHeight w:val="198"/>
        </w:trPr>
        <w:tc>
          <w:tcPr>
            <w:tcW w:w="2562" w:type="dxa"/>
            <w:vMerge/>
            <w:tcBorders>
              <w:top w:val="single" w:sz="2" w:space="0" w:color="auto"/>
              <w:bottom w:val="single" w:sz="2" w:space="0" w:color="auto"/>
            </w:tcBorders>
            <w:vAlign w:val="center"/>
            <w:hideMark/>
          </w:tcPr>
          <w:p w14:paraId="46239259" w14:textId="77777777" w:rsidR="002A11CA" w:rsidRPr="00A4122F" w:rsidRDefault="002A11CA" w:rsidP="00A01C9C">
            <w:pPr>
              <w:pStyle w:val="cuatexto"/>
              <w:jc w:val="left"/>
              <w:rPr>
                <w:lang w:val="es-ES" w:eastAsia="es-ES"/>
              </w:rPr>
            </w:pPr>
          </w:p>
        </w:tc>
        <w:tc>
          <w:tcPr>
            <w:tcW w:w="1158" w:type="dxa"/>
            <w:tcBorders>
              <w:top w:val="single" w:sz="2" w:space="0" w:color="auto"/>
              <w:bottom w:val="single" w:sz="2" w:space="0" w:color="auto"/>
            </w:tcBorders>
            <w:shd w:val="clear" w:color="auto" w:fill="auto"/>
            <w:noWrap/>
            <w:vAlign w:val="center"/>
            <w:hideMark/>
          </w:tcPr>
          <w:p w14:paraId="5DB23899" w14:textId="77777777" w:rsidR="002A11CA" w:rsidRPr="00A4122F" w:rsidRDefault="002A11CA" w:rsidP="00A01C9C">
            <w:pPr>
              <w:pStyle w:val="cuatexto"/>
              <w:jc w:val="left"/>
              <w:rPr>
                <w:lang w:val="es-ES" w:eastAsia="es-ES"/>
              </w:rPr>
            </w:pPr>
            <w:r w:rsidRPr="00A4122F">
              <w:rPr>
                <w:lang w:val="es-ES" w:eastAsia="es-ES"/>
              </w:rPr>
              <w:t>Estella</w:t>
            </w:r>
          </w:p>
        </w:tc>
        <w:tc>
          <w:tcPr>
            <w:tcW w:w="1353" w:type="dxa"/>
            <w:tcBorders>
              <w:top w:val="single" w:sz="2" w:space="0" w:color="auto"/>
              <w:bottom w:val="single" w:sz="2" w:space="0" w:color="auto"/>
            </w:tcBorders>
            <w:shd w:val="clear" w:color="auto" w:fill="auto"/>
            <w:noWrap/>
            <w:vAlign w:val="center"/>
            <w:hideMark/>
          </w:tcPr>
          <w:p w14:paraId="19321E60" w14:textId="77777777" w:rsidR="002A11CA" w:rsidRPr="00A4122F" w:rsidRDefault="002A11CA" w:rsidP="00A01C9C">
            <w:pPr>
              <w:pStyle w:val="cuatexto"/>
              <w:jc w:val="right"/>
              <w:rPr>
                <w:lang w:val="es-ES" w:eastAsia="es-ES"/>
              </w:rPr>
            </w:pPr>
            <w:r w:rsidRPr="00A4122F">
              <w:rPr>
                <w:lang w:val="es-ES" w:eastAsia="es-ES"/>
              </w:rPr>
              <w:t>-</w:t>
            </w:r>
          </w:p>
        </w:tc>
        <w:tc>
          <w:tcPr>
            <w:tcW w:w="1353" w:type="dxa"/>
            <w:tcBorders>
              <w:top w:val="single" w:sz="2" w:space="0" w:color="auto"/>
              <w:bottom w:val="single" w:sz="2" w:space="0" w:color="auto"/>
            </w:tcBorders>
            <w:shd w:val="clear" w:color="auto" w:fill="auto"/>
            <w:noWrap/>
            <w:vAlign w:val="center"/>
            <w:hideMark/>
          </w:tcPr>
          <w:p w14:paraId="32C405B8" w14:textId="77777777" w:rsidR="002A11CA" w:rsidRPr="00A4122F" w:rsidRDefault="002A11CA" w:rsidP="00A01C9C">
            <w:pPr>
              <w:pStyle w:val="cuatexto"/>
              <w:jc w:val="right"/>
              <w:rPr>
                <w:lang w:val="es-ES" w:eastAsia="es-ES"/>
              </w:rPr>
            </w:pPr>
            <w:r w:rsidRPr="00A4122F">
              <w:rPr>
                <w:lang w:val="es-ES" w:eastAsia="es-ES"/>
              </w:rPr>
              <w:t>-</w:t>
            </w:r>
          </w:p>
        </w:tc>
        <w:tc>
          <w:tcPr>
            <w:tcW w:w="1353" w:type="dxa"/>
            <w:tcBorders>
              <w:top w:val="single" w:sz="2" w:space="0" w:color="auto"/>
              <w:bottom w:val="single" w:sz="2" w:space="0" w:color="auto"/>
            </w:tcBorders>
            <w:shd w:val="clear" w:color="auto" w:fill="auto"/>
            <w:noWrap/>
            <w:vAlign w:val="center"/>
            <w:hideMark/>
          </w:tcPr>
          <w:p w14:paraId="251C2A34" w14:textId="77777777" w:rsidR="002A11CA" w:rsidRPr="00A4122F" w:rsidRDefault="002A11CA" w:rsidP="00A01C9C">
            <w:pPr>
              <w:pStyle w:val="cuatexto"/>
              <w:jc w:val="right"/>
              <w:rPr>
                <w:lang w:val="es-ES" w:eastAsia="es-ES"/>
              </w:rPr>
            </w:pPr>
            <w:r w:rsidRPr="00A4122F">
              <w:rPr>
                <w:lang w:val="es-ES" w:eastAsia="es-ES"/>
              </w:rPr>
              <w:t>-</w:t>
            </w:r>
          </w:p>
        </w:tc>
        <w:tc>
          <w:tcPr>
            <w:tcW w:w="1354" w:type="dxa"/>
            <w:tcBorders>
              <w:top w:val="single" w:sz="2" w:space="0" w:color="auto"/>
              <w:bottom w:val="single" w:sz="2" w:space="0" w:color="auto"/>
            </w:tcBorders>
            <w:shd w:val="clear" w:color="auto" w:fill="auto"/>
            <w:noWrap/>
            <w:vAlign w:val="center"/>
            <w:hideMark/>
          </w:tcPr>
          <w:p w14:paraId="448BD5DF" w14:textId="77777777" w:rsidR="002A11CA" w:rsidRPr="00A4122F" w:rsidRDefault="002A11CA" w:rsidP="00A01C9C">
            <w:pPr>
              <w:pStyle w:val="cuatexto"/>
              <w:jc w:val="right"/>
              <w:rPr>
                <w:lang w:val="es-ES" w:eastAsia="es-ES"/>
              </w:rPr>
            </w:pPr>
            <w:r w:rsidRPr="00A4122F">
              <w:rPr>
                <w:lang w:val="es-ES" w:eastAsia="es-ES"/>
              </w:rPr>
              <w:t>-</w:t>
            </w:r>
          </w:p>
        </w:tc>
        <w:tc>
          <w:tcPr>
            <w:tcW w:w="1353" w:type="dxa"/>
            <w:tcBorders>
              <w:top w:val="single" w:sz="2" w:space="0" w:color="auto"/>
              <w:bottom w:val="single" w:sz="2" w:space="0" w:color="auto"/>
            </w:tcBorders>
            <w:shd w:val="clear" w:color="auto" w:fill="auto"/>
            <w:noWrap/>
            <w:vAlign w:val="center"/>
            <w:hideMark/>
          </w:tcPr>
          <w:p w14:paraId="4398A2B4" w14:textId="77777777" w:rsidR="002A11CA" w:rsidRPr="00A4122F" w:rsidRDefault="002A11CA" w:rsidP="00A01C9C">
            <w:pPr>
              <w:pStyle w:val="cuatexto"/>
              <w:jc w:val="right"/>
              <w:rPr>
                <w:lang w:val="es-ES" w:eastAsia="es-ES"/>
              </w:rPr>
            </w:pPr>
            <w:r w:rsidRPr="00A4122F">
              <w:rPr>
                <w:lang w:val="es-ES" w:eastAsia="es-ES"/>
              </w:rPr>
              <w:t>-</w:t>
            </w:r>
          </w:p>
        </w:tc>
        <w:tc>
          <w:tcPr>
            <w:tcW w:w="1353" w:type="dxa"/>
            <w:tcBorders>
              <w:top w:val="single" w:sz="2" w:space="0" w:color="auto"/>
              <w:bottom w:val="single" w:sz="2" w:space="0" w:color="auto"/>
            </w:tcBorders>
            <w:shd w:val="clear" w:color="auto" w:fill="auto"/>
            <w:noWrap/>
            <w:vAlign w:val="center"/>
            <w:hideMark/>
          </w:tcPr>
          <w:p w14:paraId="51A6B34C" w14:textId="77777777" w:rsidR="002A11CA" w:rsidRPr="00A4122F" w:rsidRDefault="002A11CA" w:rsidP="00A01C9C">
            <w:pPr>
              <w:pStyle w:val="cuatexto"/>
              <w:jc w:val="right"/>
              <w:rPr>
                <w:lang w:val="es-ES" w:eastAsia="es-ES"/>
              </w:rPr>
            </w:pPr>
            <w:r>
              <w:rPr>
                <w:lang w:val="es-ES" w:eastAsia="es-ES"/>
              </w:rPr>
              <w:t>-</w:t>
            </w:r>
          </w:p>
        </w:tc>
        <w:tc>
          <w:tcPr>
            <w:tcW w:w="1354" w:type="dxa"/>
            <w:tcBorders>
              <w:top w:val="single" w:sz="2" w:space="0" w:color="auto"/>
              <w:bottom w:val="single" w:sz="2" w:space="0" w:color="auto"/>
            </w:tcBorders>
            <w:shd w:val="clear" w:color="auto" w:fill="auto"/>
            <w:noWrap/>
            <w:vAlign w:val="center"/>
            <w:hideMark/>
          </w:tcPr>
          <w:p w14:paraId="033957A2" w14:textId="77777777" w:rsidR="002A11CA" w:rsidRPr="00A4122F" w:rsidRDefault="002A11CA" w:rsidP="00A01C9C">
            <w:pPr>
              <w:pStyle w:val="cuatexto"/>
              <w:jc w:val="right"/>
              <w:rPr>
                <w:lang w:val="es-ES" w:eastAsia="es-ES"/>
              </w:rPr>
            </w:pPr>
            <w:r>
              <w:rPr>
                <w:lang w:val="es-ES" w:eastAsia="es-ES"/>
              </w:rPr>
              <w:t>-</w:t>
            </w:r>
          </w:p>
        </w:tc>
      </w:tr>
      <w:tr w:rsidR="002A11CA" w:rsidRPr="00A4122F" w14:paraId="05E5177B" w14:textId="77777777" w:rsidTr="001F46E7">
        <w:trPr>
          <w:trHeight w:val="198"/>
        </w:trPr>
        <w:tc>
          <w:tcPr>
            <w:tcW w:w="2562" w:type="dxa"/>
            <w:vMerge w:val="restart"/>
            <w:tcBorders>
              <w:top w:val="single" w:sz="2" w:space="0" w:color="auto"/>
              <w:bottom w:val="single" w:sz="2" w:space="0" w:color="auto"/>
            </w:tcBorders>
            <w:shd w:val="clear" w:color="auto" w:fill="auto"/>
            <w:vAlign w:val="center"/>
            <w:hideMark/>
          </w:tcPr>
          <w:p w14:paraId="3C8B162E" w14:textId="77777777" w:rsidR="002A11CA" w:rsidRPr="00A4122F" w:rsidRDefault="002A11CA" w:rsidP="00A01C9C">
            <w:pPr>
              <w:pStyle w:val="cuatexto"/>
              <w:jc w:val="left"/>
              <w:rPr>
                <w:lang w:val="es-ES" w:eastAsia="es-ES"/>
              </w:rPr>
            </w:pPr>
            <w:r w:rsidRPr="00A4122F">
              <w:rPr>
                <w:lang w:val="es-ES" w:eastAsia="es-ES"/>
              </w:rPr>
              <w:t>Raquis</w:t>
            </w:r>
          </w:p>
        </w:tc>
        <w:tc>
          <w:tcPr>
            <w:tcW w:w="1158" w:type="dxa"/>
            <w:tcBorders>
              <w:top w:val="single" w:sz="2" w:space="0" w:color="auto"/>
              <w:bottom w:val="single" w:sz="2" w:space="0" w:color="auto"/>
            </w:tcBorders>
            <w:shd w:val="clear" w:color="auto" w:fill="auto"/>
            <w:noWrap/>
            <w:vAlign w:val="center"/>
            <w:hideMark/>
          </w:tcPr>
          <w:p w14:paraId="3EDEB4C2" w14:textId="77777777" w:rsidR="002A11CA" w:rsidRPr="00A4122F" w:rsidRDefault="002A11CA" w:rsidP="00A01C9C">
            <w:pPr>
              <w:pStyle w:val="cuatexto"/>
              <w:jc w:val="left"/>
              <w:rPr>
                <w:lang w:val="es-ES" w:eastAsia="es-ES"/>
              </w:rPr>
            </w:pPr>
            <w:r w:rsidRPr="00A4122F">
              <w:rPr>
                <w:lang w:val="es-ES" w:eastAsia="es-ES"/>
              </w:rPr>
              <w:t>Pamplona</w:t>
            </w:r>
          </w:p>
        </w:tc>
        <w:tc>
          <w:tcPr>
            <w:tcW w:w="1353" w:type="dxa"/>
            <w:tcBorders>
              <w:top w:val="single" w:sz="2" w:space="0" w:color="auto"/>
              <w:bottom w:val="single" w:sz="2" w:space="0" w:color="auto"/>
            </w:tcBorders>
            <w:shd w:val="clear" w:color="auto" w:fill="auto"/>
            <w:noWrap/>
            <w:vAlign w:val="center"/>
            <w:hideMark/>
          </w:tcPr>
          <w:p w14:paraId="00C94C59" w14:textId="77777777" w:rsidR="002A11CA" w:rsidRPr="00A4122F" w:rsidRDefault="002A11CA" w:rsidP="00A01C9C">
            <w:pPr>
              <w:pStyle w:val="cuatexto"/>
              <w:jc w:val="right"/>
              <w:rPr>
                <w:lang w:val="es-ES" w:eastAsia="es-ES"/>
              </w:rPr>
            </w:pPr>
            <w:r w:rsidRPr="00A4122F">
              <w:rPr>
                <w:lang w:val="es-ES" w:eastAsia="es-ES"/>
              </w:rPr>
              <w:t>76</w:t>
            </w:r>
          </w:p>
        </w:tc>
        <w:tc>
          <w:tcPr>
            <w:tcW w:w="1353" w:type="dxa"/>
            <w:tcBorders>
              <w:top w:val="single" w:sz="2" w:space="0" w:color="auto"/>
              <w:bottom w:val="single" w:sz="2" w:space="0" w:color="auto"/>
            </w:tcBorders>
            <w:shd w:val="clear" w:color="auto" w:fill="auto"/>
            <w:noWrap/>
            <w:vAlign w:val="center"/>
            <w:hideMark/>
          </w:tcPr>
          <w:p w14:paraId="4582ABF4" w14:textId="77777777" w:rsidR="002A11CA" w:rsidRPr="00A4122F" w:rsidRDefault="002A11CA" w:rsidP="00A01C9C">
            <w:pPr>
              <w:pStyle w:val="cuatexto"/>
              <w:jc w:val="right"/>
              <w:rPr>
                <w:lang w:val="es-ES" w:eastAsia="es-ES"/>
              </w:rPr>
            </w:pPr>
            <w:r w:rsidRPr="00A4122F">
              <w:rPr>
                <w:lang w:val="es-ES" w:eastAsia="es-ES"/>
              </w:rPr>
              <w:t>155</w:t>
            </w:r>
          </w:p>
        </w:tc>
        <w:tc>
          <w:tcPr>
            <w:tcW w:w="1353" w:type="dxa"/>
            <w:tcBorders>
              <w:top w:val="single" w:sz="2" w:space="0" w:color="auto"/>
              <w:bottom w:val="single" w:sz="2" w:space="0" w:color="auto"/>
            </w:tcBorders>
            <w:shd w:val="clear" w:color="auto" w:fill="auto"/>
            <w:noWrap/>
            <w:vAlign w:val="center"/>
            <w:hideMark/>
          </w:tcPr>
          <w:p w14:paraId="410B7D45" w14:textId="77777777" w:rsidR="002A11CA" w:rsidRPr="00A4122F" w:rsidRDefault="002A11CA" w:rsidP="00A01C9C">
            <w:pPr>
              <w:pStyle w:val="cuatexto"/>
              <w:jc w:val="right"/>
              <w:rPr>
                <w:lang w:val="es-ES" w:eastAsia="es-ES"/>
              </w:rPr>
            </w:pPr>
            <w:r w:rsidRPr="00A4122F">
              <w:rPr>
                <w:lang w:val="es-ES" w:eastAsia="es-ES"/>
              </w:rPr>
              <w:t>227</w:t>
            </w:r>
          </w:p>
        </w:tc>
        <w:tc>
          <w:tcPr>
            <w:tcW w:w="1354" w:type="dxa"/>
            <w:tcBorders>
              <w:top w:val="single" w:sz="2" w:space="0" w:color="auto"/>
              <w:bottom w:val="single" w:sz="2" w:space="0" w:color="auto"/>
            </w:tcBorders>
            <w:shd w:val="clear" w:color="auto" w:fill="auto"/>
            <w:noWrap/>
            <w:vAlign w:val="center"/>
            <w:hideMark/>
          </w:tcPr>
          <w:p w14:paraId="70D185E6" w14:textId="77777777" w:rsidR="002A11CA" w:rsidRPr="00A4122F" w:rsidRDefault="002A11CA" w:rsidP="00A01C9C">
            <w:pPr>
              <w:pStyle w:val="cuatexto"/>
              <w:jc w:val="right"/>
              <w:rPr>
                <w:lang w:val="es-ES" w:eastAsia="es-ES"/>
              </w:rPr>
            </w:pPr>
            <w:r w:rsidRPr="00A4122F">
              <w:rPr>
                <w:lang w:val="es-ES" w:eastAsia="es-ES"/>
              </w:rPr>
              <w:t>136</w:t>
            </w:r>
          </w:p>
        </w:tc>
        <w:tc>
          <w:tcPr>
            <w:tcW w:w="1353" w:type="dxa"/>
            <w:tcBorders>
              <w:top w:val="single" w:sz="2" w:space="0" w:color="auto"/>
              <w:bottom w:val="single" w:sz="2" w:space="0" w:color="auto"/>
            </w:tcBorders>
            <w:shd w:val="clear" w:color="auto" w:fill="auto"/>
            <w:noWrap/>
            <w:vAlign w:val="center"/>
            <w:hideMark/>
          </w:tcPr>
          <w:p w14:paraId="310AAD7C" w14:textId="77777777" w:rsidR="002A11CA" w:rsidRPr="00A4122F" w:rsidRDefault="002A11CA" w:rsidP="00A01C9C">
            <w:pPr>
              <w:pStyle w:val="cuatexto"/>
              <w:jc w:val="right"/>
              <w:rPr>
                <w:lang w:val="es-ES" w:eastAsia="es-ES"/>
              </w:rPr>
            </w:pPr>
            <w:r w:rsidRPr="00A4122F">
              <w:rPr>
                <w:lang w:val="es-ES" w:eastAsia="es-ES"/>
              </w:rPr>
              <w:t>275</w:t>
            </w:r>
          </w:p>
        </w:tc>
        <w:tc>
          <w:tcPr>
            <w:tcW w:w="1353" w:type="dxa"/>
            <w:tcBorders>
              <w:top w:val="single" w:sz="2" w:space="0" w:color="auto"/>
              <w:bottom w:val="single" w:sz="2" w:space="0" w:color="auto"/>
            </w:tcBorders>
            <w:shd w:val="clear" w:color="auto" w:fill="auto"/>
            <w:noWrap/>
            <w:vAlign w:val="center"/>
            <w:hideMark/>
          </w:tcPr>
          <w:p w14:paraId="01AE3B4D" w14:textId="77777777" w:rsidR="002A11CA" w:rsidRPr="00A4122F" w:rsidRDefault="002A11CA" w:rsidP="00A01C9C">
            <w:pPr>
              <w:pStyle w:val="cuatexto"/>
              <w:jc w:val="right"/>
              <w:rPr>
                <w:lang w:val="es-ES" w:eastAsia="es-ES"/>
              </w:rPr>
            </w:pPr>
            <w:r w:rsidRPr="00A4122F">
              <w:rPr>
                <w:lang w:val="es-ES" w:eastAsia="es-ES"/>
              </w:rPr>
              <w:t>262</w:t>
            </w:r>
          </w:p>
        </w:tc>
        <w:tc>
          <w:tcPr>
            <w:tcW w:w="1354" w:type="dxa"/>
            <w:tcBorders>
              <w:top w:val="single" w:sz="2" w:space="0" w:color="auto"/>
              <w:bottom w:val="single" w:sz="2" w:space="0" w:color="auto"/>
            </w:tcBorders>
            <w:shd w:val="clear" w:color="auto" w:fill="auto"/>
            <w:noWrap/>
            <w:vAlign w:val="center"/>
            <w:hideMark/>
          </w:tcPr>
          <w:p w14:paraId="1425B6DE" w14:textId="77777777" w:rsidR="002A11CA" w:rsidRPr="00A4122F" w:rsidRDefault="002A11CA" w:rsidP="00A01C9C">
            <w:pPr>
              <w:pStyle w:val="cuatexto"/>
              <w:jc w:val="right"/>
              <w:rPr>
                <w:lang w:val="es-ES" w:eastAsia="es-ES"/>
              </w:rPr>
            </w:pPr>
            <w:r w:rsidRPr="00A4122F">
              <w:rPr>
                <w:lang w:val="es-ES" w:eastAsia="es-ES"/>
              </w:rPr>
              <w:t>102</w:t>
            </w:r>
          </w:p>
        </w:tc>
      </w:tr>
      <w:tr w:rsidR="002A11CA" w:rsidRPr="00A4122F" w14:paraId="7BE0F62D" w14:textId="77777777" w:rsidTr="001F46E7">
        <w:trPr>
          <w:trHeight w:val="198"/>
        </w:trPr>
        <w:tc>
          <w:tcPr>
            <w:tcW w:w="2562" w:type="dxa"/>
            <w:vMerge/>
            <w:tcBorders>
              <w:top w:val="single" w:sz="2" w:space="0" w:color="auto"/>
              <w:bottom w:val="single" w:sz="2" w:space="0" w:color="auto"/>
            </w:tcBorders>
            <w:vAlign w:val="center"/>
            <w:hideMark/>
          </w:tcPr>
          <w:p w14:paraId="40C26FF9" w14:textId="77777777" w:rsidR="002A11CA" w:rsidRPr="00A4122F" w:rsidRDefault="002A11CA" w:rsidP="00A01C9C">
            <w:pPr>
              <w:pStyle w:val="cuatexto"/>
              <w:jc w:val="left"/>
              <w:rPr>
                <w:lang w:val="es-ES" w:eastAsia="es-ES"/>
              </w:rPr>
            </w:pPr>
          </w:p>
        </w:tc>
        <w:tc>
          <w:tcPr>
            <w:tcW w:w="1158" w:type="dxa"/>
            <w:tcBorders>
              <w:top w:val="single" w:sz="2" w:space="0" w:color="auto"/>
              <w:bottom w:val="single" w:sz="2" w:space="0" w:color="auto"/>
            </w:tcBorders>
            <w:shd w:val="clear" w:color="auto" w:fill="auto"/>
            <w:noWrap/>
            <w:vAlign w:val="center"/>
            <w:hideMark/>
          </w:tcPr>
          <w:p w14:paraId="7E4E7653" w14:textId="77777777" w:rsidR="002A11CA" w:rsidRPr="00A4122F" w:rsidRDefault="002A11CA" w:rsidP="00A01C9C">
            <w:pPr>
              <w:pStyle w:val="cuatexto"/>
              <w:jc w:val="left"/>
              <w:rPr>
                <w:lang w:val="es-ES" w:eastAsia="es-ES"/>
              </w:rPr>
            </w:pPr>
            <w:r w:rsidRPr="00A4122F">
              <w:rPr>
                <w:lang w:val="es-ES" w:eastAsia="es-ES"/>
              </w:rPr>
              <w:t>Tudela</w:t>
            </w:r>
          </w:p>
        </w:tc>
        <w:tc>
          <w:tcPr>
            <w:tcW w:w="1353" w:type="dxa"/>
            <w:tcBorders>
              <w:top w:val="single" w:sz="2" w:space="0" w:color="auto"/>
              <w:bottom w:val="single" w:sz="2" w:space="0" w:color="auto"/>
            </w:tcBorders>
            <w:shd w:val="clear" w:color="auto" w:fill="auto"/>
            <w:noWrap/>
            <w:vAlign w:val="center"/>
            <w:hideMark/>
          </w:tcPr>
          <w:p w14:paraId="231E4A50" w14:textId="77777777" w:rsidR="002A11CA" w:rsidRPr="00A4122F" w:rsidRDefault="002A11CA" w:rsidP="00A01C9C">
            <w:pPr>
              <w:pStyle w:val="cuatexto"/>
              <w:jc w:val="right"/>
              <w:rPr>
                <w:lang w:val="es-ES" w:eastAsia="es-ES"/>
              </w:rPr>
            </w:pPr>
            <w:r w:rsidRPr="00A4122F">
              <w:rPr>
                <w:lang w:val="es-ES" w:eastAsia="es-ES"/>
              </w:rPr>
              <w:t>13</w:t>
            </w:r>
          </w:p>
        </w:tc>
        <w:tc>
          <w:tcPr>
            <w:tcW w:w="1353" w:type="dxa"/>
            <w:tcBorders>
              <w:top w:val="single" w:sz="2" w:space="0" w:color="auto"/>
              <w:bottom w:val="single" w:sz="2" w:space="0" w:color="auto"/>
            </w:tcBorders>
            <w:shd w:val="clear" w:color="auto" w:fill="auto"/>
            <w:noWrap/>
            <w:vAlign w:val="center"/>
            <w:hideMark/>
          </w:tcPr>
          <w:p w14:paraId="5C1591CA" w14:textId="77777777" w:rsidR="002A11CA" w:rsidRPr="00A4122F" w:rsidRDefault="002A11CA" w:rsidP="00A01C9C">
            <w:pPr>
              <w:pStyle w:val="cuatexto"/>
              <w:jc w:val="right"/>
              <w:rPr>
                <w:lang w:val="es-ES" w:eastAsia="es-ES"/>
              </w:rPr>
            </w:pPr>
            <w:r w:rsidRPr="00A4122F">
              <w:rPr>
                <w:lang w:val="es-ES" w:eastAsia="es-ES"/>
              </w:rPr>
              <w:t>13</w:t>
            </w:r>
          </w:p>
        </w:tc>
        <w:tc>
          <w:tcPr>
            <w:tcW w:w="1353" w:type="dxa"/>
            <w:tcBorders>
              <w:top w:val="single" w:sz="2" w:space="0" w:color="auto"/>
              <w:bottom w:val="single" w:sz="2" w:space="0" w:color="auto"/>
            </w:tcBorders>
            <w:shd w:val="clear" w:color="auto" w:fill="auto"/>
            <w:noWrap/>
            <w:vAlign w:val="center"/>
            <w:hideMark/>
          </w:tcPr>
          <w:p w14:paraId="4286CB19" w14:textId="77777777" w:rsidR="002A11CA" w:rsidRPr="00A4122F" w:rsidRDefault="002A11CA" w:rsidP="00A01C9C">
            <w:pPr>
              <w:pStyle w:val="cuatexto"/>
              <w:jc w:val="right"/>
              <w:rPr>
                <w:lang w:val="es-ES" w:eastAsia="es-ES"/>
              </w:rPr>
            </w:pPr>
            <w:r w:rsidRPr="00A4122F">
              <w:rPr>
                <w:lang w:val="es-ES" w:eastAsia="es-ES"/>
              </w:rPr>
              <w:t>113</w:t>
            </w:r>
          </w:p>
        </w:tc>
        <w:tc>
          <w:tcPr>
            <w:tcW w:w="1354" w:type="dxa"/>
            <w:tcBorders>
              <w:top w:val="single" w:sz="2" w:space="0" w:color="auto"/>
              <w:bottom w:val="single" w:sz="2" w:space="0" w:color="auto"/>
            </w:tcBorders>
            <w:shd w:val="clear" w:color="auto" w:fill="auto"/>
            <w:noWrap/>
            <w:vAlign w:val="center"/>
            <w:hideMark/>
          </w:tcPr>
          <w:p w14:paraId="482A5A52" w14:textId="77777777" w:rsidR="002A11CA" w:rsidRPr="00A4122F" w:rsidRDefault="002A11CA" w:rsidP="00A01C9C">
            <w:pPr>
              <w:pStyle w:val="cuatexto"/>
              <w:jc w:val="right"/>
              <w:rPr>
                <w:lang w:val="es-ES" w:eastAsia="es-ES"/>
              </w:rPr>
            </w:pPr>
            <w:r w:rsidRPr="00A4122F">
              <w:rPr>
                <w:lang w:val="es-ES" w:eastAsia="es-ES"/>
              </w:rPr>
              <w:t>186</w:t>
            </w:r>
          </w:p>
        </w:tc>
        <w:tc>
          <w:tcPr>
            <w:tcW w:w="1353" w:type="dxa"/>
            <w:tcBorders>
              <w:top w:val="single" w:sz="2" w:space="0" w:color="auto"/>
              <w:bottom w:val="single" w:sz="2" w:space="0" w:color="auto"/>
            </w:tcBorders>
            <w:shd w:val="clear" w:color="auto" w:fill="auto"/>
            <w:noWrap/>
            <w:vAlign w:val="center"/>
            <w:hideMark/>
          </w:tcPr>
          <w:p w14:paraId="1BD7C645" w14:textId="77777777" w:rsidR="002A11CA" w:rsidRPr="00A4122F" w:rsidRDefault="002A11CA" w:rsidP="00A01C9C">
            <w:pPr>
              <w:pStyle w:val="cuatexto"/>
              <w:jc w:val="right"/>
              <w:rPr>
                <w:lang w:val="es-ES" w:eastAsia="es-ES"/>
              </w:rPr>
            </w:pPr>
            <w:r w:rsidRPr="00A4122F">
              <w:rPr>
                <w:lang w:val="es-ES" w:eastAsia="es-ES"/>
              </w:rPr>
              <w:t>212</w:t>
            </w:r>
          </w:p>
        </w:tc>
        <w:tc>
          <w:tcPr>
            <w:tcW w:w="1353" w:type="dxa"/>
            <w:tcBorders>
              <w:top w:val="single" w:sz="2" w:space="0" w:color="auto"/>
              <w:bottom w:val="single" w:sz="2" w:space="0" w:color="auto"/>
            </w:tcBorders>
            <w:shd w:val="clear" w:color="auto" w:fill="auto"/>
            <w:noWrap/>
            <w:vAlign w:val="center"/>
            <w:hideMark/>
          </w:tcPr>
          <w:p w14:paraId="3FDE0DAC" w14:textId="4C61B9EA" w:rsidR="002A11CA" w:rsidRPr="00A4122F" w:rsidRDefault="002A11CA" w:rsidP="00A01C9C">
            <w:pPr>
              <w:pStyle w:val="cuatexto"/>
              <w:jc w:val="right"/>
              <w:rPr>
                <w:lang w:val="es-ES" w:eastAsia="es-ES"/>
              </w:rPr>
            </w:pPr>
            <w:r w:rsidRPr="00A4122F">
              <w:rPr>
                <w:lang w:val="es-ES" w:eastAsia="es-ES"/>
              </w:rPr>
              <w:t>1</w:t>
            </w:r>
            <w:r w:rsidR="002B65EC">
              <w:rPr>
                <w:lang w:val="es-ES" w:eastAsia="es-ES"/>
              </w:rPr>
              <w:t>.</w:t>
            </w:r>
            <w:r w:rsidRPr="00A4122F">
              <w:rPr>
                <w:lang w:val="es-ES" w:eastAsia="es-ES"/>
              </w:rPr>
              <w:t>531</w:t>
            </w:r>
          </w:p>
        </w:tc>
        <w:tc>
          <w:tcPr>
            <w:tcW w:w="1354" w:type="dxa"/>
            <w:tcBorders>
              <w:top w:val="single" w:sz="2" w:space="0" w:color="auto"/>
              <w:bottom w:val="single" w:sz="2" w:space="0" w:color="auto"/>
            </w:tcBorders>
            <w:shd w:val="clear" w:color="auto" w:fill="auto"/>
            <w:noWrap/>
            <w:vAlign w:val="center"/>
            <w:hideMark/>
          </w:tcPr>
          <w:p w14:paraId="44BF59B3" w14:textId="77777777" w:rsidR="002A11CA" w:rsidRPr="00A4122F" w:rsidRDefault="002A11CA" w:rsidP="00A01C9C">
            <w:pPr>
              <w:pStyle w:val="cuatexto"/>
              <w:jc w:val="right"/>
              <w:rPr>
                <w:lang w:val="es-ES" w:eastAsia="es-ES"/>
              </w:rPr>
            </w:pPr>
            <w:r w:rsidRPr="00A4122F">
              <w:rPr>
                <w:lang w:val="es-ES" w:eastAsia="es-ES"/>
              </w:rPr>
              <w:t>14</w:t>
            </w:r>
          </w:p>
        </w:tc>
      </w:tr>
      <w:tr w:rsidR="002A11CA" w:rsidRPr="00A4122F" w14:paraId="73E8B817" w14:textId="77777777" w:rsidTr="001F46E7">
        <w:trPr>
          <w:trHeight w:val="198"/>
        </w:trPr>
        <w:tc>
          <w:tcPr>
            <w:tcW w:w="2562" w:type="dxa"/>
            <w:vMerge/>
            <w:tcBorders>
              <w:top w:val="single" w:sz="2" w:space="0" w:color="auto"/>
              <w:bottom w:val="single" w:sz="2" w:space="0" w:color="auto"/>
            </w:tcBorders>
            <w:vAlign w:val="center"/>
            <w:hideMark/>
          </w:tcPr>
          <w:p w14:paraId="00510780" w14:textId="77777777" w:rsidR="002A11CA" w:rsidRPr="00A4122F" w:rsidRDefault="002A11CA" w:rsidP="00A01C9C">
            <w:pPr>
              <w:pStyle w:val="cuatexto"/>
              <w:jc w:val="left"/>
              <w:rPr>
                <w:lang w:val="es-ES" w:eastAsia="es-ES"/>
              </w:rPr>
            </w:pPr>
          </w:p>
        </w:tc>
        <w:tc>
          <w:tcPr>
            <w:tcW w:w="1158" w:type="dxa"/>
            <w:tcBorders>
              <w:top w:val="single" w:sz="2" w:space="0" w:color="auto"/>
              <w:bottom w:val="single" w:sz="2" w:space="0" w:color="auto"/>
            </w:tcBorders>
            <w:shd w:val="clear" w:color="auto" w:fill="auto"/>
            <w:noWrap/>
            <w:vAlign w:val="center"/>
            <w:hideMark/>
          </w:tcPr>
          <w:p w14:paraId="3F996363" w14:textId="77777777" w:rsidR="002A11CA" w:rsidRPr="00A4122F" w:rsidRDefault="002A11CA" w:rsidP="00A01C9C">
            <w:pPr>
              <w:pStyle w:val="cuatexto"/>
              <w:jc w:val="left"/>
              <w:rPr>
                <w:lang w:val="es-ES" w:eastAsia="es-ES"/>
              </w:rPr>
            </w:pPr>
            <w:r w:rsidRPr="00A4122F">
              <w:rPr>
                <w:lang w:val="es-ES" w:eastAsia="es-ES"/>
              </w:rPr>
              <w:t>Estella</w:t>
            </w:r>
          </w:p>
        </w:tc>
        <w:tc>
          <w:tcPr>
            <w:tcW w:w="1353" w:type="dxa"/>
            <w:tcBorders>
              <w:top w:val="single" w:sz="2" w:space="0" w:color="auto"/>
              <w:bottom w:val="single" w:sz="2" w:space="0" w:color="auto"/>
            </w:tcBorders>
            <w:shd w:val="clear" w:color="auto" w:fill="auto"/>
            <w:noWrap/>
            <w:vAlign w:val="center"/>
            <w:hideMark/>
          </w:tcPr>
          <w:p w14:paraId="7A86950B" w14:textId="77777777" w:rsidR="002A11CA" w:rsidRPr="00A4122F" w:rsidRDefault="002A11CA" w:rsidP="00A01C9C">
            <w:pPr>
              <w:pStyle w:val="cuatexto"/>
              <w:jc w:val="right"/>
              <w:rPr>
                <w:lang w:val="es-ES" w:eastAsia="es-ES"/>
              </w:rPr>
            </w:pPr>
            <w:r w:rsidRPr="00A4122F">
              <w:rPr>
                <w:lang w:val="es-ES" w:eastAsia="es-ES"/>
              </w:rPr>
              <w:t>31</w:t>
            </w:r>
          </w:p>
        </w:tc>
        <w:tc>
          <w:tcPr>
            <w:tcW w:w="1353" w:type="dxa"/>
            <w:tcBorders>
              <w:top w:val="single" w:sz="2" w:space="0" w:color="auto"/>
              <w:bottom w:val="single" w:sz="2" w:space="0" w:color="auto"/>
            </w:tcBorders>
            <w:shd w:val="clear" w:color="auto" w:fill="auto"/>
            <w:noWrap/>
            <w:vAlign w:val="center"/>
            <w:hideMark/>
          </w:tcPr>
          <w:p w14:paraId="1810CB8C" w14:textId="77777777" w:rsidR="002A11CA" w:rsidRPr="00A4122F" w:rsidRDefault="002A11CA" w:rsidP="00A01C9C">
            <w:pPr>
              <w:pStyle w:val="cuatexto"/>
              <w:jc w:val="right"/>
              <w:rPr>
                <w:lang w:val="es-ES" w:eastAsia="es-ES"/>
              </w:rPr>
            </w:pPr>
            <w:r w:rsidRPr="00A4122F">
              <w:rPr>
                <w:lang w:val="es-ES" w:eastAsia="es-ES"/>
              </w:rPr>
              <w:t>81</w:t>
            </w:r>
          </w:p>
        </w:tc>
        <w:tc>
          <w:tcPr>
            <w:tcW w:w="1353" w:type="dxa"/>
            <w:tcBorders>
              <w:top w:val="single" w:sz="2" w:space="0" w:color="auto"/>
              <w:bottom w:val="single" w:sz="2" w:space="0" w:color="auto"/>
            </w:tcBorders>
            <w:shd w:val="clear" w:color="auto" w:fill="auto"/>
            <w:noWrap/>
            <w:vAlign w:val="center"/>
            <w:hideMark/>
          </w:tcPr>
          <w:p w14:paraId="575D79C6" w14:textId="77777777" w:rsidR="002A11CA" w:rsidRPr="00A4122F" w:rsidRDefault="002A11CA" w:rsidP="00A01C9C">
            <w:pPr>
              <w:pStyle w:val="cuatexto"/>
              <w:jc w:val="right"/>
              <w:rPr>
                <w:lang w:val="es-ES" w:eastAsia="es-ES"/>
              </w:rPr>
            </w:pPr>
            <w:r w:rsidRPr="00A4122F">
              <w:rPr>
                <w:lang w:val="es-ES" w:eastAsia="es-ES"/>
              </w:rPr>
              <w:t>100</w:t>
            </w:r>
          </w:p>
        </w:tc>
        <w:tc>
          <w:tcPr>
            <w:tcW w:w="1354" w:type="dxa"/>
            <w:tcBorders>
              <w:top w:val="single" w:sz="2" w:space="0" w:color="auto"/>
              <w:bottom w:val="single" w:sz="2" w:space="0" w:color="auto"/>
            </w:tcBorders>
            <w:shd w:val="clear" w:color="auto" w:fill="auto"/>
            <w:noWrap/>
            <w:vAlign w:val="center"/>
            <w:hideMark/>
          </w:tcPr>
          <w:p w14:paraId="38157872" w14:textId="77777777" w:rsidR="002A11CA" w:rsidRPr="00A4122F" w:rsidRDefault="002A11CA" w:rsidP="00A01C9C">
            <w:pPr>
              <w:pStyle w:val="cuatexto"/>
              <w:jc w:val="right"/>
              <w:rPr>
                <w:lang w:val="es-ES" w:eastAsia="es-ES"/>
              </w:rPr>
            </w:pPr>
            <w:r w:rsidRPr="00A4122F">
              <w:rPr>
                <w:lang w:val="es-ES" w:eastAsia="es-ES"/>
              </w:rPr>
              <w:t>296</w:t>
            </w:r>
          </w:p>
        </w:tc>
        <w:tc>
          <w:tcPr>
            <w:tcW w:w="1353" w:type="dxa"/>
            <w:tcBorders>
              <w:top w:val="single" w:sz="2" w:space="0" w:color="auto"/>
              <w:bottom w:val="single" w:sz="2" w:space="0" w:color="auto"/>
            </w:tcBorders>
            <w:shd w:val="clear" w:color="auto" w:fill="auto"/>
            <w:noWrap/>
            <w:vAlign w:val="center"/>
            <w:hideMark/>
          </w:tcPr>
          <w:p w14:paraId="2ABA8D40" w14:textId="77777777" w:rsidR="002A11CA" w:rsidRPr="00A4122F" w:rsidRDefault="002A11CA" w:rsidP="00A01C9C">
            <w:pPr>
              <w:pStyle w:val="cuatexto"/>
              <w:jc w:val="right"/>
              <w:rPr>
                <w:lang w:val="es-ES" w:eastAsia="es-ES"/>
              </w:rPr>
            </w:pPr>
            <w:r w:rsidRPr="00A4122F">
              <w:rPr>
                <w:lang w:val="es-ES" w:eastAsia="es-ES"/>
              </w:rPr>
              <w:t>122</w:t>
            </w:r>
          </w:p>
        </w:tc>
        <w:tc>
          <w:tcPr>
            <w:tcW w:w="1353" w:type="dxa"/>
            <w:tcBorders>
              <w:top w:val="single" w:sz="2" w:space="0" w:color="auto"/>
              <w:bottom w:val="single" w:sz="2" w:space="0" w:color="auto"/>
            </w:tcBorders>
            <w:shd w:val="clear" w:color="auto" w:fill="auto"/>
            <w:noWrap/>
            <w:vAlign w:val="center"/>
            <w:hideMark/>
          </w:tcPr>
          <w:p w14:paraId="51C98FF0" w14:textId="77777777" w:rsidR="002A11CA" w:rsidRPr="00A4122F" w:rsidRDefault="002A11CA" w:rsidP="00A01C9C">
            <w:pPr>
              <w:pStyle w:val="cuatexto"/>
              <w:jc w:val="right"/>
              <w:rPr>
                <w:lang w:val="es-ES" w:eastAsia="es-ES"/>
              </w:rPr>
            </w:pPr>
            <w:r w:rsidRPr="00A4122F">
              <w:rPr>
                <w:lang w:val="es-ES" w:eastAsia="es-ES"/>
              </w:rPr>
              <w:t>294</w:t>
            </w:r>
          </w:p>
        </w:tc>
        <w:tc>
          <w:tcPr>
            <w:tcW w:w="1354" w:type="dxa"/>
            <w:tcBorders>
              <w:top w:val="single" w:sz="2" w:space="0" w:color="auto"/>
              <w:bottom w:val="single" w:sz="2" w:space="0" w:color="auto"/>
            </w:tcBorders>
            <w:shd w:val="clear" w:color="auto" w:fill="auto"/>
            <w:noWrap/>
            <w:vAlign w:val="center"/>
            <w:hideMark/>
          </w:tcPr>
          <w:p w14:paraId="3CA3D32A" w14:textId="77777777" w:rsidR="002A11CA" w:rsidRPr="00A4122F" w:rsidRDefault="002A11CA" w:rsidP="00A01C9C">
            <w:pPr>
              <w:pStyle w:val="cuatexto"/>
              <w:jc w:val="right"/>
              <w:rPr>
                <w:lang w:val="es-ES" w:eastAsia="es-ES"/>
              </w:rPr>
            </w:pPr>
            <w:r w:rsidRPr="00A4122F">
              <w:rPr>
                <w:lang w:val="es-ES" w:eastAsia="es-ES"/>
              </w:rPr>
              <w:t>-59</w:t>
            </w:r>
          </w:p>
        </w:tc>
      </w:tr>
      <w:tr w:rsidR="002A11CA" w:rsidRPr="00A4122F" w14:paraId="63119076" w14:textId="77777777" w:rsidTr="001F46E7">
        <w:trPr>
          <w:trHeight w:val="198"/>
        </w:trPr>
        <w:tc>
          <w:tcPr>
            <w:tcW w:w="2562" w:type="dxa"/>
            <w:vMerge w:val="restart"/>
            <w:tcBorders>
              <w:top w:val="single" w:sz="2" w:space="0" w:color="auto"/>
              <w:bottom w:val="single" w:sz="2" w:space="0" w:color="auto"/>
            </w:tcBorders>
            <w:shd w:val="clear" w:color="auto" w:fill="auto"/>
            <w:vAlign w:val="center"/>
            <w:hideMark/>
          </w:tcPr>
          <w:p w14:paraId="41EB2F49" w14:textId="77777777" w:rsidR="002A11CA" w:rsidRPr="00A4122F" w:rsidRDefault="002A11CA" w:rsidP="00A01C9C">
            <w:pPr>
              <w:pStyle w:val="cuatexto"/>
              <w:jc w:val="left"/>
              <w:rPr>
                <w:lang w:val="es-ES" w:eastAsia="es-ES"/>
              </w:rPr>
            </w:pPr>
            <w:r w:rsidRPr="00A4122F">
              <w:rPr>
                <w:lang w:val="es-ES" w:eastAsia="es-ES"/>
              </w:rPr>
              <w:t>Unidad del dolor</w:t>
            </w:r>
          </w:p>
        </w:tc>
        <w:tc>
          <w:tcPr>
            <w:tcW w:w="1158" w:type="dxa"/>
            <w:tcBorders>
              <w:top w:val="single" w:sz="2" w:space="0" w:color="auto"/>
              <w:bottom w:val="single" w:sz="2" w:space="0" w:color="auto"/>
            </w:tcBorders>
            <w:shd w:val="clear" w:color="auto" w:fill="auto"/>
            <w:noWrap/>
            <w:vAlign w:val="center"/>
            <w:hideMark/>
          </w:tcPr>
          <w:p w14:paraId="7681D0C5" w14:textId="77777777" w:rsidR="002A11CA" w:rsidRPr="00A4122F" w:rsidRDefault="002A11CA" w:rsidP="00A01C9C">
            <w:pPr>
              <w:pStyle w:val="cuatexto"/>
              <w:jc w:val="left"/>
              <w:rPr>
                <w:lang w:val="es-ES" w:eastAsia="es-ES"/>
              </w:rPr>
            </w:pPr>
            <w:r w:rsidRPr="00A4122F">
              <w:rPr>
                <w:lang w:val="es-ES" w:eastAsia="es-ES"/>
              </w:rPr>
              <w:t>Pamplona</w:t>
            </w:r>
          </w:p>
        </w:tc>
        <w:tc>
          <w:tcPr>
            <w:tcW w:w="1353" w:type="dxa"/>
            <w:tcBorders>
              <w:top w:val="single" w:sz="2" w:space="0" w:color="auto"/>
              <w:bottom w:val="single" w:sz="2" w:space="0" w:color="auto"/>
            </w:tcBorders>
            <w:shd w:val="clear" w:color="auto" w:fill="auto"/>
            <w:noWrap/>
            <w:vAlign w:val="center"/>
            <w:hideMark/>
          </w:tcPr>
          <w:p w14:paraId="6D32F9D1" w14:textId="77777777" w:rsidR="002A11CA" w:rsidRPr="00A4122F" w:rsidRDefault="002A11CA" w:rsidP="00A01C9C">
            <w:pPr>
              <w:pStyle w:val="cuatexto"/>
              <w:jc w:val="right"/>
              <w:rPr>
                <w:lang w:val="es-ES" w:eastAsia="es-ES"/>
              </w:rPr>
            </w:pPr>
            <w:r w:rsidRPr="00A4122F">
              <w:rPr>
                <w:lang w:val="es-ES" w:eastAsia="es-ES"/>
              </w:rPr>
              <w:t>76</w:t>
            </w:r>
          </w:p>
        </w:tc>
        <w:tc>
          <w:tcPr>
            <w:tcW w:w="1353" w:type="dxa"/>
            <w:tcBorders>
              <w:top w:val="single" w:sz="2" w:space="0" w:color="auto"/>
              <w:bottom w:val="single" w:sz="2" w:space="0" w:color="auto"/>
            </w:tcBorders>
            <w:shd w:val="clear" w:color="auto" w:fill="auto"/>
            <w:noWrap/>
            <w:vAlign w:val="center"/>
            <w:hideMark/>
          </w:tcPr>
          <w:p w14:paraId="57A6C8A0" w14:textId="77777777" w:rsidR="002A11CA" w:rsidRPr="00A4122F" w:rsidRDefault="002A11CA" w:rsidP="00A01C9C">
            <w:pPr>
              <w:pStyle w:val="cuatexto"/>
              <w:jc w:val="right"/>
              <w:rPr>
                <w:lang w:val="es-ES" w:eastAsia="es-ES"/>
              </w:rPr>
            </w:pPr>
            <w:r w:rsidRPr="00A4122F">
              <w:rPr>
                <w:lang w:val="es-ES" w:eastAsia="es-ES"/>
              </w:rPr>
              <w:t>33</w:t>
            </w:r>
          </w:p>
        </w:tc>
        <w:tc>
          <w:tcPr>
            <w:tcW w:w="1353" w:type="dxa"/>
            <w:tcBorders>
              <w:top w:val="single" w:sz="2" w:space="0" w:color="auto"/>
              <w:bottom w:val="single" w:sz="2" w:space="0" w:color="auto"/>
            </w:tcBorders>
            <w:shd w:val="clear" w:color="auto" w:fill="auto"/>
            <w:noWrap/>
            <w:vAlign w:val="center"/>
            <w:hideMark/>
          </w:tcPr>
          <w:p w14:paraId="346B8C26" w14:textId="77777777" w:rsidR="002A11CA" w:rsidRPr="00A4122F" w:rsidRDefault="002A11CA" w:rsidP="00A01C9C">
            <w:pPr>
              <w:pStyle w:val="cuatexto"/>
              <w:jc w:val="right"/>
              <w:rPr>
                <w:lang w:val="es-ES" w:eastAsia="es-ES"/>
              </w:rPr>
            </w:pPr>
            <w:r w:rsidRPr="00A4122F">
              <w:rPr>
                <w:lang w:val="es-ES" w:eastAsia="es-ES"/>
              </w:rPr>
              <w:t>34</w:t>
            </w:r>
          </w:p>
        </w:tc>
        <w:tc>
          <w:tcPr>
            <w:tcW w:w="1354" w:type="dxa"/>
            <w:tcBorders>
              <w:top w:val="single" w:sz="2" w:space="0" w:color="auto"/>
              <w:bottom w:val="single" w:sz="2" w:space="0" w:color="auto"/>
            </w:tcBorders>
            <w:shd w:val="clear" w:color="auto" w:fill="auto"/>
            <w:noWrap/>
            <w:vAlign w:val="center"/>
            <w:hideMark/>
          </w:tcPr>
          <w:p w14:paraId="1CEC6878" w14:textId="77777777" w:rsidR="002A11CA" w:rsidRPr="00A4122F" w:rsidRDefault="002A11CA" w:rsidP="00A01C9C">
            <w:pPr>
              <w:pStyle w:val="cuatexto"/>
              <w:jc w:val="right"/>
              <w:rPr>
                <w:lang w:val="es-ES" w:eastAsia="es-ES"/>
              </w:rPr>
            </w:pPr>
            <w:r w:rsidRPr="00A4122F">
              <w:rPr>
                <w:lang w:val="es-ES" w:eastAsia="es-ES"/>
              </w:rPr>
              <w:t>97</w:t>
            </w:r>
          </w:p>
        </w:tc>
        <w:tc>
          <w:tcPr>
            <w:tcW w:w="1353" w:type="dxa"/>
            <w:tcBorders>
              <w:top w:val="single" w:sz="2" w:space="0" w:color="auto"/>
              <w:bottom w:val="single" w:sz="2" w:space="0" w:color="auto"/>
            </w:tcBorders>
            <w:shd w:val="clear" w:color="auto" w:fill="auto"/>
            <w:noWrap/>
            <w:vAlign w:val="center"/>
            <w:hideMark/>
          </w:tcPr>
          <w:p w14:paraId="34709531" w14:textId="77777777" w:rsidR="002A11CA" w:rsidRPr="00A4122F" w:rsidRDefault="002A11CA" w:rsidP="00A01C9C">
            <w:pPr>
              <w:pStyle w:val="cuatexto"/>
              <w:jc w:val="right"/>
              <w:rPr>
                <w:lang w:val="es-ES" w:eastAsia="es-ES"/>
              </w:rPr>
            </w:pPr>
            <w:r w:rsidRPr="00A4122F">
              <w:rPr>
                <w:lang w:val="es-ES" w:eastAsia="es-ES"/>
              </w:rPr>
              <w:t>158</w:t>
            </w:r>
          </w:p>
        </w:tc>
        <w:tc>
          <w:tcPr>
            <w:tcW w:w="1353" w:type="dxa"/>
            <w:tcBorders>
              <w:top w:val="single" w:sz="2" w:space="0" w:color="auto"/>
              <w:bottom w:val="single" w:sz="2" w:space="0" w:color="auto"/>
            </w:tcBorders>
            <w:shd w:val="clear" w:color="auto" w:fill="auto"/>
            <w:noWrap/>
            <w:vAlign w:val="center"/>
            <w:hideMark/>
          </w:tcPr>
          <w:p w14:paraId="5E184B38" w14:textId="77777777" w:rsidR="002A11CA" w:rsidRPr="00A4122F" w:rsidRDefault="002A11CA" w:rsidP="00A01C9C">
            <w:pPr>
              <w:pStyle w:val="cuatexto"/>
              <w:jc w:val="right"/>
              <w:rPr>
                <w:lang w:val="es-ES" w:eastAsia="es-ES"/>
              </w:rPr>
            </w:pPr>
            <w:r w:rsidRPr="00A4122F">
              <w:rPr>
                <w:lang w:val="es-ES" w:eastAsia="es-ES"/>
              </w:rPr>
              <w:t>108</w:t>
            </w:r>
          </w:p>
        </w:tc>
        <w:tc>
          <w:tcPr>
            <w:tcW w:w="1354" w:type="dxa"/>
            <w:tcBorders>
              <w:top w:val="single" w:sz="2" w:space="0" w:color="auto"/>
              <w:bottom w:val="single" w:sz="2" w:space="0" w:color="auto"/>
            </w:tcBorders>
            <w:shd w:val="clear" w:color="auto" w:fill="auto"/>
            <w:noWrap/>
            <w:vAlign w:val="center"/>
            <w:hideMark/>
          </w:tcPr>
          <w:p w14:paraId="650A9C0D" w14:textId="77777777" w:rsidR="002A11CA" w:rsidRPr="00A4122F" w:rsidRDefault="002A11CA" w:rsidP="00A01C9C">
            <w:pPr>
              <w:pStyle w:val="cuatexto"/>
              <w:jc w:val="right"/>
              <w:rPr>
                <w:lang w:val="es-ES" w:eastAsia="es-ES"/>
              </w:rPr>
            </w:pPr>
            <w:r w:rsidRPr="00A4122F">
              <w:rPr>
                <w:lang w:val="es-ES" w:eastAsia="es-ES"/>
              </w:rPr>
              <w:t>63</w:t>
            </w:r>
          </w:p>
        </w:tc>
      </w:tr>
      <w:tr w:rsidR="002A11CA" w:rsidRPr="00A4122F" w14:paraId="72BA56DB" w14:textId="77777777" w:rsidTr="001F46E7">
        <w:trPr>
          <w:trHeight w:val="198"/>
        </w:trPr>
        <w:tc>
          <w:tcPr>
            <w:tcW w:w="2562" w:type="dxa"/>
            <w:vMerge/>
            <w:tcBorders>
              <w:top w:val="single" w:sz="2" w:space="0" w:color="auto"/>
              <w:bottom w:val="single" w:sz="2" w:space="0" w:color="auto"/>
            </w:tcBorders>
            <w:vAlign w:val="center"/>
            <w:hideMark/>
          </w:tcPr>
          <w:p w14:paraId="33DFF4BB" w14:textId="77777777" w:rsidR="002A11CA" w:rsidRPr="00A4122F" w:rsidRDefault="002A11CA" w:rsidP="00A01C9C">
            <w:pPr>
              <w:pStyle w:val="cuatexto"/>
              <w:jc w:val="left"/>
              <w:rPr>
                <w:lang w:val="es-ES" w:eastAsia="es-ES"/>
              </w:rPr>
            </w:pPr>
          </w:p>
        </w:tc>
        <w:tc>
          <w:tcPr>
            <w:tcW w:w="1158" w:type="dxa"/>
            <w:tcBorders>
              <w:top w:val="single" w:sz="2" w:space="0" w:color="auto"/>
              <w:bottom w:val="single" w:sz="2" w:space="0" w:color="auto"/>
            </w:tcBorders>
            <w:shd w:val="clear" w:color="auto" w:fill="auto"/>
            <w:noWrap/>
            <w:vAlign w:val="center"/>
            <w:hideMark/>
          </w:tcPr>
          <w:p w14:paraId="31BC790F" w14:textId="77777777" w:rsidR="002A11CA" w:rsidRPr="00A4122F" w:rsidRDefault="002A11CA" w:rsidP="00A01C9C">
            <w:pPr>
              <w:pStyle w:val="cuatexto"/>
              <w:jc w:val="left"/>
              <w:rPr>
                <w:lang w:val="es-ES" w:eastAsia="es-ES"/>
              </w:rPr>
            </w:pPr>
            <w:r w:rsidRPr="00A4122F">
              <w:rPr>
                <w:lang w:val="es-ES" w:eastAsia="es-ES"/>
              </w:rPr>
              <w:t>Tudela</w:t>
            </w:r>
          </w:p>
        </w:tc>
        <w:tc>
          <w:tcPr>
            <w:tcW w:w="1353" w:type="dxa"/>
            <w:tcBorders>
              <w:top w:val="single" w:sz="2" w:space="0" w:color="auto"/>
              <w:bottom w:val="single" w:sz="2" w:space="0" w:color="auto"/>
            </w:tcBorders>
            <w:shd w:val="clear" w:color="auto" w:fill="auto"/>
            <w:noWrap/>
            <w:vAlign w:val="center"/>
            <w:hideMark/>
          </w:tcPr>
          <w:p w14:paraId="267D0719" w14:textId="77777777" w:rsidR="002A11CA" w:rsidRPr="00A4122F" w:rsidRDefault="002A11CA" w:rsidP="00A01C9C">
            <w:pPr>
              <w:pStyle w:val="cuatexto"/>
              <w:jc w:val="right"/>
              <w:rPr>
                <w:lang w:val="es-ES" w:eastAsia="es-ES"/>
              </w:rPr>
            </w:pPr>
            <w:r w:rsidRPr="00A4122F">
              <w:rPr>
                <w:lang w:val="es-ES" w:eastAsia="es-ES"/>
              </w:rPr>
              <w:t>-</w:t>
            </w:r>
          </w:p>
        </w:tc>
        <w:tc>
          <w:tcPr>
            <w:tcW w:w="1353" w:type="dxa"/>
            <w:tcBorders>
              <w:top w:val="single" w:sz="2" w:space="0" w:color="auto"/>
              <w:bottom w:val="single" w:sz="2" w:space="0" w:color="auto"/>
            </w:tcBorders>
            <w:shd w:val="clear" w:color="auto" w:fill="auto"/>
            <w:noWrap/>
            <w:vAlign w:val="center"/>
            <w:hideMark/>
          </w:tcPr>
          <w:p w14:paraId="25860AF9" w14:textId="25792F7C" w:rsidR="002A11CA" w:rsidRPr="00A4122F" w:rsidRDefault="002B65EC" w:rsidP="00A01C9C">
            <w:pPr>
              <w:pStyle w:val="cuatexto"/>
              <w:jc w:val="right"/>
              <w:rPr>
                <w:lang w:val="es-ES" w:eastAsia="es-ES"/>
              </w:rPr>
            </w:pPr>
            <w:r>
              <w:rPr>
                <w:lang w:val="es-ES" w:eastAsia="es-ES"/>
              </w:rPr>
              <w:t>-</w:t>
            </w:r>
          </w:p>
        </w:tc>
        <w:tc>
          <w:tcPr>
            <w:tcW w:w="1353" w:type="dxa"/>
            <w:tcBorders>
              <w:top w:val="single" w:sz="2" w:space="0" w:color="auto"/>
              <w:bottom w:val="single" w:sz="2" w:space="0" w:color="auto"/>
            </w:tcBorders>
            <w:shd w:val="clear" w:color="auto" w:fill="auto"/>
            <w:noWrap/>
            <w:vAlign w:val="center"/>
            <w:hideMark/>
          </w:tcPr>
          <w:p w14:paraId="225FB179" w14:textId="77777777" w:rsidR="002A11CA" w:rsidRPr="00A4122F" w:rsidRDefault="002A11CA" w:rsidP="00A01C9C">
            <w:pPr>
              <w:pStyle w:val="cuatexto"/>
              <w:jc w:val="right"/>
              <w:rPr>
                <w:lang w:val="es-ES" w:eastAsia="es-ES"/>
              </w:rPr>
            </w:pPr>
            <w:r w:rsidRPr="00A4122F">
              <w:rPr>
                <w:lang w:val="es-ES" w:eastAsia="es-ES"/>
              </w:rPr>
              <w:t>13</w:t>
            </w:r>
          </w:p>
        </w:tc>
        <w:tc>
          <w:tcPr>
            <w:tcW w:w="1354" w:type="dxa"/>
            <w:tcBorders>
              <w:top w:val="single" w:sz="2" w:space="0" w:color="auto"/>
              <w:bottom w:val="single" w:sz="2" w:space="0" w:color="auto"/>
            </w:tcBorders>
            <w:shd w:val="clear" w:color="auto" w:fill="auto"/>
            <w:noWrap/>
            <w:vAlign w:val="center"/>
            <w:hideMark/>
          </w:tcPr>
          <w:p w14:paraId="4C283F94" w14:textId="77777777" w:rsidR="002A11CA" w:rsidRPr="00A4122F" w:rsidRDefault="002A11CA" w:rsidP="00A01C9C">
            <w:pPr>
              <w:pStyle w:val="cuatexto"/>
              <w:jc w:val="right"/>
              <w:rPr>
                <w:lang w:val="es-ES" w:eastAsia="es-ES"/>
              </w:rPr>
            </w:pPr>
            <w:r w:rsidRPr="00A4122F">
              <w:rPr>
                <w:lang w:val="es-ES" w:eastAsia="es-ES"/>
              </w:rPr>
              <w:t>6</w:t>
            </w:r>
          </w:p>
        </w:tc>
        <w:tc>
          <w:tcPr>
            <w:tcW w:w="1353" w:type="dxa"/>
            <w:tcBorders>
              <w:top w:val="single" w:sz="2" w:space="0" w:color="auto"/>
              <w:bottom w:val="single" w:sz="2" w:space="0" w:color="auto"/>
            </w:tcBorders>
            <w:shd w:val="clear" w:color="auto" w:fill="auto"/>
            <w:noWrap/>
            <w:vAlign w:val="center"/>
            <w:hideMark/>
          </w:tcPr>
          <w:p w14:paraId="3F1BFBB0" w14:textId="77777777" w:rsidR="002A11CA" w:rsidRPr="00A4122F" w:rsidRDefault="002A11CA" w:rsidP="00A01C9C">
            <w:pPr>
              <w:pStyle w:val="cuatexto"/>
              <w:jc w:val="right"/>
              <w:rPr>
                <w:lang w:val="es-ES" w:eastAsia="es-ES"/>
              </w:rPr>
            </w:pPr>
            <w:r w:rsidRPr="00A4122F">
              <w:rPr>
                <w:lang w:val="es-ES" w:eastAsia="es-ES"/>
              </w:rPr>
              <w:t>4</w:t>
            </w:r>
          </w:p>
        </w:tc>
        <w:tc>
          <w:tcPr>
            <w:tcW w:w="1353" w:type="dxa"/>
            <w:tcBorders>
              <w:top w:val="single" w:sz="2" w:space="0" w:color="auto"/>
              <w:bottom w:val="single" w:sz="2" w:space="0" w:color="auto"/>
            </w:tcBorders>
            <w:shd w:val="clear" w:color="auto" w:fill="auto"/>
            <w:noWrap/>
            <w:vAlign w:val="center"/>
            <w:hideMark/>
          </w:tcPr>
          <w:p w14:paraId="2F93707F" w14:textId="77777777" w:rsidR="002A11CA" w:rsidRPr="00A4122F" w:rsidRDefault="002A11CA" w:rsidP="00A01C9C">
            <w:pPr>
              <w:pStyle w:val="cuatexto"/>
              <w:jc w:val="right"/>
              <w:rPr>
                <w:lang w:val="es-ES" w:eastAsia="es-ES"/>
              </w:rPr>
            </w:pPr>
            <w:r>
              <w:rPr>
                <w:lang w:val="es-ES" w:eastAsia="es-ES"/>
              </w:rPr>
              <w:t>-</w:t>
            </w:r>
          </w:p>
        </w:tc>
        <w:tc>
          <w:tcPr>
            <w:tcW w:w="1354" w:type="dxa"/>
            <w:tcBorders>
              <w:top w:val="single" w:sz="2" w:space="0" w:color="auto"/>
              <w:bottom w:val="single" w:sz="2" w:space="0" w:color="auto"/>
            </w:tcBorders>
            <w:shd w:val="clear" w:color="auto" w:fill="auto"/>
            <w:noWrap/>
            <w:vAlign w:val="center"/>
            <w:hideMark/>
          </w:tcPr>
          <w:p w14:paraId="464F7EA5" w14:textId="77777777" w:rsidR="002A11CA" w:rsidRPr="00A4122F" w:rsidRDefault="002A11CA" w:rsidP="00A01C9C">
            <w:pPr>
              <w:pStyle w:val="cuatexto"/>
              <w:jc w:val="right"/>
              <w:rPr>
                <w:lang w:val="es-ES" w:eastAsia="es-ES"/>
              </w:rPr>
            </w:pPr>
            <w:r w:rsidRPr="00A4122F">
              <w:rPr>
                <w:lang w:val="es-ES" w:eastAsia="es-ES"/>
              </w:rPr>
              <w:t>-33</w:t>
            </w:r>
          </w:p>
        </w:tc>
      </w:tr>
      <w:tr w:rsidR="002A11CA" w:rsidRPr="00A4122F" w14:paraId="7FA4F958" w14:textId="77777777" w:rsidTr="001F46E7">
        <w:trPr>
          <w:trHeight w:val="198"/>
        </w:trPr>
        <w:tc>
          <w:tcPr>
            <w:tcW w:w="2562" w:type="dxa"/>
            <w:vMerge/>
            <w:tcBorders>
              <w:top w:val="single" w:sz="2" w:space="0" w:color="auto"/>
            </w:tcBorders>
            <w:vAlign w:val="center"/>
            <w:hideMark/>
          </w:tcPr>
          <w:p w14:paraId="71A3045E" w14:textId="77777777" w:rsidR="002A11CA" w:rsidRPr="00A4122F" w:rsidRDefault="002A11CA" w:rsidP="00A01C9C">
            <w:pPr>
              <w:pStyle w:val="cuatexto"/>
              <w:jc w:val="left"/>
              <w:rPr>
                <w:lang w:val="es-ES" w:eastAsia="es-ES"/>
              </w:rPr>
            </w:pPr>
          </w:p>
        </w:tc>
        <w:tc>
          <w:tcPr>
            <w:tcW w:w="1158" w:type="dxa"/>
            <w:tcBorders>
              <w:top w:val="single" w:sz="2" w:space="0" w:color="auto"/>
            </w:tcBorders>
            <w:shd w:val="clear" w:color="auto" w:fill="auto"/>
            <w:noWrap/>
            <w:vAlign w:val="center"/>
            <w:hideMark/>
          </w:tcPr>
          <w:p w14:paraId="15EB913F" w14:textId="77777777" w:rsidR="002A11CA" w:rsidRPr="00A4122F" w:rsidRDefault="002A11CA" w:rsidP="00A01C9C">
            <w:pPr>
              <w:pStyle w:val="cuatexto"/>
              <w:jc w:val="left"/>
              <w:rPr>
                <w:lang w:val="es-ES" w:eastAsia="es-ES"/>
              </w:rPr>
            </w:pPr>
            <w:r w:rsidRPr="00A4122F">
              <w:rPr>
                <w:lang w:val="es-ES" w:eastAsia="es-ES"/>
              </w:rPr>
              <w:t>Estella</w:t>
            </w:r>
          </w:p>
        </w:tc>
        <w:tc>
          <w:tcPr>
            <w:tcW w:w="1353" w:type="dxa"/>
            <w:tcBorders>
              <w:top w:val="single" w:sz="2" w:space="0" w:color="auto"/>
            </w:tcBorders>
            <w:shd w:val="clear" w:color="auto" w:fill="auto"/>
            <w:noWrap/>
            <w:vAlign w:val="center"/>
            <w:hideMark/>
          </w:tcPr>
          <w:p w14:paraId="092FE48C" w14:textId="77777777" w:rsidR="002A11CA" w:rsidRPr="00A4122F" w:rsidRDefault="002A11CA" w:rsidP="00A01C9C">
            <w:pPr>
              <w:pStyle w:val="cuatexto"/>
              <w:jc w:val="right"/>
              <w:rPr>
                <w:lang w:val="es-ES" w:eastAsia="es-ES"/>
              </w:rPr>
            </w:pPr>
            <w:r w:rsidRPr="00A4122F">
              <w:rPr>
                <w:lang w:val="es-ES" w:eastAsia="es-ES"/>
              </w:rPr>
              <w:t>0</w:t>
            </w:r>
          </w:p>
        </w:tc>
        <w:tc>
          <w:tcPr>
            <w:tcW w:w="1353" w:type="dxa"/>
            <w:tcBorders>
              <w:top w:val="single" w:sz="2" w:space="0" w:color="auto"/>
            </w:tcBorders>
            <w:shd w:val="clear" w:color="auto" w:fill="auto"/>
            <w:noWrap/>
            <w:vAlign w:val="center"/>
            <w:hideMark/>
          </w:tcPr>
          <w:p w14:paraId="0D5F8D5A" w14:textId="77777777" w:rsidR="002A11CA" w:rsidRPr="00A4122F" w:rsidRDefault="002A11CA" w:rsidP="00A01C9C">
            <w:pPr>
              <w:pStyle w:val="cuatexto"/>
              <w:jc w:val="right"/>
              <w:rPr>
                <w:lang w:val="es-ES" w:eastAsia="es-ES"/>
              </w:rPr>
            </w:pPr>
            <w:r w:rsidRPr="00A4122F">
              <w:rPr>
                <w:lang w:val="es-ES" w:eastAsia="es-ES"/>
              </w:rPr>
              <w:t>0</w:t>
            </w:r>
          </w:p>
        </w:tc>
        <w:tc>
          <w:tcPr>
            <w:tcW w:w="1353" w:type="dxa"/>
            <w:tcBorders>
              <w:top w:val="single" w:sz="2" w:space="0" w:color="auto"/>
            </w:tcBorders>
            <w:shd w:val="clear" w:color="auto" w:fill="auto"/>
            <w:noWrap/>
            <w:vAlign w:val="center"/>
            <w:hideMark/>
          </w:tcPr>
          <w:p w14:paraId="25BE7BE8" w14:textId="77777777" w:rsidR="002A11CA" w:rsidRPr="00A4122F" w:rsidRDefault="002A11CA" w:rsidP="00A01C9C">
            <w:pPr>
              <w:pStyle w:val="cuatexto"/>
              <w:jc w:val="right"/>
              <w:rPr>
                <w:lang w:val="es-ES" w:eastAsia="es-ES"/>
              </w:rPr>
            </w:pPr>
            <w:r w:rsidRPr="00A4122F">
              <w:rPr>
                <w:lang w:val="es-ES" w:eastAsia="es-ES"/>
              </w:rPr>
              <w:t>0</w:t>
            </w:r>
          </w:p>
        </w:tc>
        <w:tc>
          <w:tcPr>
            <w:tcW w:w="1354" w:type="dxa"/>
            <w:tcBorders>
              <w:top w:val="single" w:sz="2" w:space="0" w:color="auto"/>
            </w:tcBorders>
            <w:shd w:val="clear" w:color="auto" w:fill="auto"/>
            <w:noWrap/>
            <w:vAlign w:val="center"/>
            <w:hideMark/>
          </w:tcPr>
          <w:p w14:paraId="17A42E54" w14:textId="77777777" w:rsidR="002A11CA" w:rsidRPr="00A4122F" w:rsidRDefault="002A11CA" w:rsidP="00A01C9C">
            <w:pPr>
              <w:pStyle w:val="cuatexto"/>
              <w:jc w:val="right"/>
              <w:rPr>
                <w:lang w:val="es-ES" w:eastAsia="es-ES"/>
              </w:rPr>
            </w:pPr>
            <w:r w:rsidRPr="00A4122F">
              <w:rPr>
                <w:lang w:val="es-ES" w:eastAsia="es-ES"/>
              </w:rPr>
              <w:t>0</w:t>
            </w:r>
          </w:p>
        </w:tc>
        <w:tc>
          <w:tcPr>
            <w:tcW w:w="1353" w:type="dxa"/>
            <w:tcBorders>
              <w:top w:val="single" w:sz="2" w:space="0" w:color="auto"/>
            </w:tcBorders>
            <w:shd w:val="clear" w:color="auto" w:fill="auto"/>
            <w:noWrap/>
            <w:vAlign w:val="center"/>
            <w:hideMark/>
          </w:tcPr>
          <w:p w14:paraId="10920517" w14:textId="77777777" w:rsidR="002A11CA" w:rsidRPr="00A4122F" w:rsidRDefault="002A11CA" w:rsidP="00A01C9C">
            <w:pPr>
              <w:pStyle w:val="cuatexto"/>
              <w:jc w:val="right"/>
              <w:rPr>
                <w:lang w:val="es-ES" w:eastAsia="es-ES"/>
              </w:rPr>
            </w:pPr>
            <w:r w:rsidRPr="00A4122F">
              <w:rPr>
                <w:lang w:val="es-ES" w:eastAsia="es-ES"/>
              </w:rPr>
              <w:t>0</w:t>
            </w:r>
          </w:p>
        </w:tc>
        <w:tc>
          <w:tcPr>
            <w:tcW w:w="1353" w:type="dxa"/>
            <w:tcBorders>
              <w:top w:val="single" w:sz="2" w:space="0" w:color="auto"/>
            </w:tcBorders>
            <w:shd w:val="clear" w:color="auto" w:fill="auto"/>
            <w:noWrap/>
            <w:vAlign w:val="center"/>
            <w:hideMark/>
          </w:tcPr>
          <w:p w14:paraId="4CD9FC27" w14:textId="682C7036" w:rsidR="002A11CA" w:rsidRPr="00A4122F" w:rsidRDefault="001A2FDD" w:rsidP="00A01C9C">
            <w:pPr>
              <w:pStyle w:val="cuatexto"/>
              <w:jc w:val="right"/>
              <w:rPr>
                <w:lang w:val="es-ES" w:eastAsia="es-ES"/>
              </w:rPr>
            </w:pPr>
            <w:r>
              <w:rPr>
                <w:lang w:val="es-ES" w:eastAsia="es-ES"/>
              </w:rPr>
              <w:t>0</w:t>
            </w:r>
          </w:p>
        </w:tc>
        <w:tc>
          <w:tcPr>
            <w:tcW w:w="1354" w:type="dxa"/>
            <w:tcBorders>
              <w:top w:val="single" w:sz="2" w:space="0" w:color="auto"/>
            </w:tcBorders>
            <w:shd w:val="clear" w:color="auto" w:fill="auto"/>
            <w:noWrap/>
            <w:vAlign w:val="center"/>
            <w:hideMark/>
          </w:tcPr>
          <w:p w14:paraId="61AB31DE" w14:textId="016017E8" w:rsidR="002A11CA" w:rsidRPr="00A4122F" w:rsidRDefault="001A2FDD" w:rsidP="00A01C9C">
            <w:pPr>
              <w:pStyle w:val="cuatexto"/>
              <w:jc w:val="right"/>
              <w:rPr>
                <w:lang w:val="es-ES" w:eastAsia="es-ES"/>
              </w:rPr>
            </w:pPr>
            <w:r>
              <w:rPr>
                <w:lang w:val="es-ES" w:eastAsia="es-ES"/>
              </w:rPr>
              <w:t>0</w:t>
            </w:r>
          </w:p>
        </w:tc>
      </w:tr>
    </w:tbl>
    <w:p w14:paraId="3A606E11" w14:textId="77777777" w:rsidR="002B65EC" w:rsidRDefault="002B65EC">
      <w:pPr>
        <w:spacing w:after="0"/>
        <w:ind w:firstLine="0"/>
        <w:jc w:val="left"/>
        <w:rPr>
          <w:sz w:val="26"/>
          <w:szCs w:val="26"/>
          <w:lang w:eastAsia="es-ES"/>
        </w:rPr>
      </w:pPr>
      <w:r>
        <w:rPr>
          <w:sz w:val="26"/>
          <w:szCs w:val="26"/>
          <w:lang w:eastAsia="es-ES"/>
        </w:rPr>
        <w:br w:type="page"/>
      </w:r>
    </w:p>
    <w:p w14:paraId="4F5CC7C6" w14:textId="5469C7DB" w:rsidR="002A11CA" w:rsidRPr="00DB0FB2" w:rsidRDefault="002A11CA" w:rsidP="00DB0FB2">
      <w:pPr>
        <w:pStyle w:val="atitulo1"/>
      </w:pPr>
      <w:bookmarkStart w:id="70" w:name="_Toc136885535"/>
      <w:bookmarkStart w:id="71" w:name="_Toc146545299"/>
      <w:r w:rsidRPr="00DB0FB2">
        <w:lastRenderedPageBreak/>
        <w:t>Anexo 1</w:t>
      </w:r>
      <w:r w:rsidR="002B65EC" w:rsidRPr="00DB0FB2">
        <w:t>2</w:t>
      </w:r>
      <w:r w:rsidR="00CB43FD" w:rsidRPr="00DB0FB2">
        <w:t>. Número de personas en lista</w:t>
      </w:r>
      <w:r w:rsidRPr="00DB0FB2">
        <w:t xml:space="preserve"> de espera para consultas de revisión por especialidad por área sanitaria (2018-2022)</w:t>
      </w:r>
      <w:bookmarkEnd w:id="70"/>
      <w:bookmarkEnd w:id="71"/>
    </w:p>
    <w:tbl>
      <w:tblPr>
        <w:tblW w:w="1400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975"/>
        <w:gridCol w:w="1318"/>
        <w:gridCol w:w="1529"/>
        <w:gridCol w:w="1530"/>
        <w:gridCol w:w="1531"/>
        <w:gridCol w:w="1530"/>
        <w:gridCol w:w="1531"/>
        <w:gridCol w:w="1530"/>
        <w:gridCol w:w="1531"/>
      </w:tblGrid>
      <w:tr w:rsidR="002A11CA" w:rsidRPr="00124ED2" w14:paraId="3A25B397" w14:textId="77777777" w:rsidTr="00D9305D">
        <w:trPr>
          <w:trHeight w:val="255"/>
          <w:tblHeader/>
        </w:trPr>
        <w:tc>
          <w:tcPr>
            <w:tcW w:w="1975" w:type="dxa"/>
            <w:tcBorders>
              <w:top w:val="single" w:sz="4" w:space="0" w:color="auto"/>
            </w:tcBorders>
            <w:shd w:val="clear" w:color="auto" w:fill="8DB3E2" w:themeFill="text2" w:themeFillTint="66"/>
            <w:vAlign w:val="center"/>
            <w:hideMark/>
          </w:tcPr>
          <w:p w14:paraId="3568D784" w14:textId="77777777" w:rsidR="002A11CA" w:rsidRPr="00124ED2" w:rsidRDefault="002A11CA" w:rsidP="00F10C9E">
            <w:pPr>
              <w:pStyle w:val="cuadroCabe"/>
              <w:rPr>
                <w:lang w:val="es-ES" w:eastAsia="es-ES"/>
              </w:rPr>
            </w:pPr>
            <w:r w:rsidRPr="00124ED2">
              <w:rPr>
                <w:lang w:val="es-ES" w:eastAsia="es-ES"/>
              </w:rPr>
              <w:t> </w:t>
            </w:r>
          </w:p>
        </w:tc>
        <w:tc>
          <w:tcPr>
            <w:tcW w:w="1318" w:type="dxa"/>
            <w:tcBorders>
              <w:top w:val="single" w:sz="4" w:space="0" w:color="auto"/>
            </w:tcBorders>
            <w:shd w:val="clear" w:color="auto" w:fill="8DB3E2" w:themeFill="text2" w:themeFillTint="66"/>
            <w:noWrap/>
            <w:vAlign w:val="center"/>
            <w:hideMark/>
          </w:tcPr>
          <w:p w14:paraId="1220B29B" w14:textId="77777777" w:rsidR="002A11CA" w:rsidRPr="00124ED2" w:rsidRDefault="002A11CA" w:rsidP="00F10C9E">
            <w:pPr>
              <w:pStyle w:val="cuadroCabe"/>
              <w:rPr>
                <w:lang w:val="es-ES" w:eastAsia="es-ES"/>
              </w:rPr>
            </w:pPr>
          </w:p>
        </w:tc>
        <w:tc>
          <w:tcPr>
            <w:tcW w:w="1529" w:type="dxa"/>
            <w:tcBorders>
              <w:top w:val="single" w:sz="4" w:space="0" w:color="auto"/>
            </w:tcBorders>
            <w:shd w:val="clear" w:color="auto" w:fill="8DB3E2" w:themeFill="text2" w:themeFillTint="66"/>
            <w:noWrap/>
            <w:vAlign w:val="center"/>
            <w:hideMark/>
          </w:tcPr>
          <w:p w14:paraId="0B709B03" w14:textId="77777777" w:rsidR="002A11CA" w:rsidRPr="00124ED2" w:rsidRDefault="002A11CA" w:rsidP="00F10C9E">
            <w:pPr>
              <w:pStyle w:val="cuadroCabe"/>
              <w:jc w:val="right"/>
              <w:rPr>
                <w:lang w:val="es-ES" w:eastAsia="es-ES"/>
              </w:rPr>
            </w:pPr>
            <w:r w:rsidRPr="00124ED2">
              <w:rPr>
                <w:lang w:val="es-ES" w:eastAsia="es-ES"/>
              </w:rPr>
              <w:t>2018</w:t>
            </w:r>
          </w:p>
        </w:tc>
        <w:tc>
          <w:tcPr>
            <w:tcW w:w="1530" w:type="dxa"/>
            <w:tcBorders>
              <w:top w:val="single" w:sz="4" w:space="0" w:color="auto"/>
            </w:tcBorders>
            <w:shd w:val="clear" w:color="auto" w:fill="8DB3E2" w:themeFill="text2" w:themeFillTint="66"/>
            <w:noWrap/>
            <w:vAlign w:val="center"/>
            <w:hideMark/>
          </w:tcPr>
          <w:p w14:paraId="79F76621" w14:textId="77777777" w:rsidR="002A11CA" w:rsidRPr="00124ED2" w:rsidRDefault="002A11CA" w:rsidP="00F10C9E">
            <w:pPr>
              <w:pStyle w:val="cuadroCabe"/>
              <w:jc w:val="right"/>
              <w:rPr>
                <w:lang w:val="es-ES" w:eastAsia="es-ES"/>
              </w:rPr>
            </w:pPr>
            <w:r w:rsidRPr="00124ED2">
              <w:rPr>
                <w:lang w:val="es-ES" w:eastAsia="es-ES"/>
              </w:rPr>
              <w:t>2019</w:t>
            </w:r>
          </w:p>
        </w:tc>
        <w:tc>
          <w:tcPr>
            <w:tcW w:w="1531" w:type="dxa"/>
            <w:tcBorders>
              <w:top w:val="single" w:sz="4" w:space="0" w:color="auto"/>
            </w:tcBorders>
            <w:shd w:val="clear" w:color="auto" w:fill="8DB3E2" w:themeFill="text2" w:themeFillTint="66"/>
            <w:noWrap/>
            <w:vAlign w:val="center"/>
            <w:hideMark/>
          </w:tcPr>
          <w:p w14:paraId="2315E7FE" w14:textId="77777777" w:rsidR="002A11CA" w:rsidRPr="00124ED2" w:rsidRDefault="002A11CA" w:rsidP="00F10C9E">
            <w:pPr>
              <w:pStyle w:val="cuadroCabe"/>
              <w:jc w:val="right"/>
              <w:rPr>
                <w:lang w:val="es-ES" w:eastAsia="es-ES"/>
              </w:rPr>
            </w:pPr>
            <w:r w:rsidRPr="00124ED2">
              <w:rPr>
                <w:lang w:val="es-ES" w:eastAsia="es-ES"/>
              </w:rPr>
              <w:t>2020</w:t>
            </w:r>
          </w:p>
        </w:tc>
        <w:tc>
          <w:tcPr>
            <w:tcW w:w="1530" w:type="dxa"/>
            <w:tcBorders>
              <w:top w:val="single" w:sz="4" w:space="0" w:color="auto"/>
            </w:tcBorders>
            <w:shd w:val="clear" w:color="auto" w:fill="8DB3E2" w:themeFill="text2" w:themeFillTint="66"/>
            <w:noWrap/>
            <w:vAlign w:val="center"/>
            <w:hideMark/>
          </w:tcPr>
          <w:p w14:paraId="1A71B33F" w14:textId="77777777" w:rsidR="002A11CA" w:rsidRPr="00124ED2" w:rsidRDefault="002A11CA" w:rsidP="00F10C9E">
            <w:pPr>
              <w:pStyle w:val="cuadroCabe"/>
              <w:jc w:val="right"/>
              <w:rPr>
                <w:lang w:val="es-ES" w:eastAsia="es-ES"/>
              </w:rPr>
            </w:pPr>
            <w:r w:rsidRPr="00124ED2">
              <w:rPr>
                <w:lang w:val="es-ES" w:eastAsia="es-ES"/>
              </w:rPr>
              <w:t>2021</w:t>
            </w:r>
          </w:p>
        </w:tc>
        <w:tc>
          <w:tcPr>
            <w:tcW w:w="1531" w:type="dxa"/>
            <w:tcBorders>
              <w:top w:val="single" w:sz="4" w:space="0" w:color="auto"/>
            </w:tcBorders>
            <w:shd w:val="clear" w:color="auto" w:fill="8DB3E2" w:themeFill="text2" w:themeFillTint="66"/>
            <w:noWrap/>
            <w:vAlign w:val="center"/>
            <w:hideMark/>
          </w:tcPr>
          <w:p w14:paraId="16F645AA" w14:textId="77777777" w:rsidR="002A11CA" w:rsidRPr="00124ED2" w:rsidRDefault="002A11CA" w:rsidP="00F10C9E">
            <w:pPr>
              <w:pStyle w:val="cuadroCabe"/>
              <w:jc w:val="right"/>
              <w:rPr>
                <w:lang w:val="es-ES" w:eastAsia="es-ES"/>
              </w:rPr>
            </w:pPr>
            <w:r w:rsidRPr="00124ED2">
              <w:rPr>
                <w:lang w:val="es-ES" w:eastAsia="es-ES"/>
              </w:rPr>
              <w:t>2022</w:t>
            </w:r>
          </w:p>
        </w:tc>
        <w:tc>
          <w:tcPr>
            <w:tcW w:w="1530" w:type="dxa"/>
            <w:tcBorders>
              <w:top w:val="single" w:sz="4" w:space="0" w:color="auto"/>
            </w:tcBorders>
            <w:shd w:val="clear" w:color="auto" w:fill="8DB3E2" w:themeFill="text2" w:themeFillTint="66"/>
            <w:noWrap/>
            <w:vAlign w:val="center"/>
            <w:hideMark/>
          </w:tcPr>
          <w:p w14:paraId="00DB5311" w14:textId="77777777" w:rsidR="002A11CA" w:rsidRPr="00124ED2" w:rsidRDefault="002A11CA" w:rsidP="00F10C9E">
            <w:pPr>
              <w:pStyle w:val="cuadroCabe"/>
              <w:jc w:val="right"/>
              <w:rPr>
                <w:lang w:val="es-ES" w:eastAsia="es-ES"/>
              </w:rPr>
            </w:pPr>
            <w:r w:rsidRPr="00124ED2">
              <w:rPr>
                <w:lang w:val="es-ES" w:eastAsia="es-ES"/>
              </w:rPr>
              <w:t>% Var. 2022/2018</w:t>
            </w:r>
          </w:p>
        </w:tc>
        <w:tc>
          <w:tcPr>
            <w:tcW w:w="1531" w:type="dxa"/>
            <w:tcBorders>
              <w:top w:val="single" w:sz="4" w:space="0" w:color="auto"/>
            </w:tcBorders>
            <w:shd w:val="clear" w:color="auto" w:fill="8DB3E2" w:themeFill="text2" w:themeFillTint="66"/>
            <w:noWrap/>
            <w:vAlign w:val="center"/>
            <w:hideMark/>
          </w:tcPr>
          <w:p w14:paraId="790E7183" w14:textId="77777777" w:rsidR="002A11CA" w:rsidRPr="00124ED2" w:rsidRDefault="002A11CA" w:rsidP="00F10C9E">
            <w:pPr>
              <w:pStyle w:val="cuadroCabe"/>
              <w:jc w:val="right"/>
              <w:rPr>
                <w:lang w:val="es-ES" w:eastAsia="es-ES"/>
              </w:rPr>
            </w:pPr>
            <w:r w:rsidRPr="00124ED2">
              <w:rPr>
                <w:lang w:val="es-ES" w:eastAsia="es-ES"/>
              </w:rPr>
              <w:t>% Var. 2022/2021</w:t>
            </w:r>
          </w:p>
        </w:tc>
      </w:tr>
      <w:tr w:rsidR="002A11CA" w:rsidRPr="00124ED2" w14:paraId="637B7AEB" w14:textId="77777777" w:rsidTr="00D9305D">
        <w:trPr>
          <w:trHeight w:val="198"/>
        </w:trPr>
        <w:tc>
          <w:tcPr>
            <w:tcW w:w="1975" w:type="dxa"/>
            <w:vMerge w:val="restart"/>
            <w:shd w:val="clear" w:color="auto" w:fill="auto"/>
            <w:vAlign w:val="center"/>
            <w:hideMark/>
          </w:tcPr>
          <w:p w14:paraId="536776C1" w14:textId="77777777" w:rsidR="002A11CA" w:rsidRPr="00124ED2" w:rsidRDefault="002A11CA" w:rsidP="00F10C9E">
            <w:pPr>
              <w:pStyle w:val="cuatexto"/>
              <w:jc w:val="left"/>
              <w:rPr>
                <w:lang w:val="es-ES" w:eastAsia="es-ES"/>
              </w:rPr>
            </w:pPr>
            <w:r>
              <w:rPr>
                <w:lang w:val="es-ES" w:eastAsia="es-ES"/>
              </w:rPr>
              <w:t>Alergología</w:t>
            </w:r>
          </w:p>
        </w:tc>
        <w:tc>
          <w:tcPr>
            <w:tcW w:w="1318" w:type="dxa"/>
            <w:tcBorders>
              <w:bottom w:val="single" w:sz="2" w:space="0" w:color="auto"/>
            </w:tcBorders>
            <w:shd w:val="clear" w:color="auto" w:fill="auto"/>
            <w:noWrap/>
            <w:vAlign w:val="center"/>
            <w:hideMark/>
          </w:tcPr>
          <w:p w14:paraId="4343AE38" w14:textId="77777777" w:rsidR="002A11CA" w:rsidRPr="00124ED2" w:rsidRDefault="002A11CA" w:rsidP="00F10C9E">
            <w:pPr>
              <w:pStyle w:val="cuatexto"/>
              <w:jc w:val="left"/>
              <w:rPr>
                <w:lang w:val="es-ES" w:eastAsia="es-ES"/>
              </w:rPr>
            </w:pPr>
            <w:r w:rsidRPr="00124ED2">
              <w:rPr>
                <w:lang w:val="es-ES" w:eastAsia="es-ES"/>
              </w:rPr>
              <w:t>Pamplona</w:t>
            </w:r>
          </w:p>
        </w:tc>
        <w:tc>
          <w:tcPr>
            <w:tcW w:w="1529" w:type="dxa"/>
            <w:tcBorders>
              <w:bottom w:val="single" w:sz="2" w:space="0" w:color="auto"/>
            </w:tcBorders>
            <w:shd w:val="clear" w:color="auto" w:fill="auto"/>
            <w:noWrap/>
            <w:vAlign w:val="center"/>
            <w:hideMark/>
          </w:tcPr>
          <w:p w14:paraId="167F6799" w14:textId="77777777" w:rsidR="002A11CA" w:rsidRPr="00124ED2" w:rsidRDefault="002A11CA" w:rsidP="00F10C9E">
            <w:pPr>
              <w:pStyle w:val="cuatexto"/>
              <w:jc w:val="right"/>
              <w:rPr>
                <w:lang w:val="es-ES" w:eastAsia="es-ES"/>
              </w:rPr>
            </w:pPr>
            <w:r w:rsidRPr="00124ED2">
              <w:rPr>
                <w:lang w:val="es-ES" w:eastAsia="es-ES"/>
              </w:rPr>
              <w:t>2.102</w:t>
            </w:r>
          </w:p>
        </w:tc>
        <w:tc>
          <w:tcPr>
            <w:tcW w:w="1530" w:type="dxa"/>
            <w:tcBorders>
              <w:bottom w:val="single" w:sz="2" w:space="0" w:color="auto"/>
            </w:tcBorders>
            <w:shd w:val="clear" w:color="auto" w:fill="auto"/>
            <w:noWrap/>
            <w:vAlign w:val="center"/>
            <w:hideMark/>
          </w:tcPr>
          <w:p w14:paraId="30B61679" w14:textId="77777777" w:rsidR="002A11CA" w:rsidRPr="00124ED2" w:rsidRDefault="002A11CA" w:rsidP="00F10C9E">
            <w:pPr>
              <w:pStyle w:val="cuatexto"/>
              <w:jc w:val="right"/>
              <w:rPr>
                <w:lang w:val="es-ES" w:eastAsia="es-ES"/>
              </w:rPr>
            </w:pPr>
            <w:r w:rsidRPr="00124ED2">
              <w:rPr>
                <w:lang w:val="es-ES" w:eastAsia="es-ES"/>
              </w:rPr>
              <w:t>2.341</w:t>
            </w:r>
          </w:p>
        </w:tc>
        <w:tc>
          <w:tcPr>
            <w:tcW w:w="1531" w:type="dxa"/>
            <w:tcBorders>
              <w:bottom w:val="single" w:sz="2" w:space="0" w:color="auto"/>
            </w:tcBorders>
            <w:shd w:val="clear" w:color="auto" w:fill="auto"/>
            <w:noWrap/>
            <w:vAlign w:val="center"/>
            <w:hideMark/>
          </w:tcPr>
          <w:p w14:paraId="5488FB25" w14:textId="77777777" w:rsidR="002A11CA" w:rsidRPr="00124ED2" w:rsidRDefault="002A11CA" w:rsidP="00F10C9E">
            <w:pPr>
              <w:pStyle w:val="cuatexto"/>
              <w:jc w:val="right"/>
              <w:rPr>
                <w:lang w:val="es-ES" w:eastAsia="es-ES"/>
              </w:rPr>
            </w:pPr>
            <w:r w:rsidRPr="00124ED2">
              <w:rPr>
                <w:lang w:val="es-ES" w:eastAsia="es-ES"/>
              </w:rPr>
              <w:t>1.956</w:t>
            </w:r>
          </w:p>
        </w:tc>
        <w:tc>
          <w:tcPr>
            <w:tcW w:w="1530" w:type="dxa"/>
            <w:tcBorders>
              <w:bottom w:val="single" w:sz="2" w:space="0" w:color="auto"/>
            </w:tcBorders>
            <w:shd w:val="clear" w:color="auto" w:fill="auto"/>
            <w:noWrap/>
            <w:vAlign w:val="center"/>
            <w:hideMark/>
          </w:tcPr>
          <w:p w14:paraId="26179675" w14:textId="77777777" w:rsidR="002A11CA" w:rsidRPr="00124ED2" w:rsidRDefault="002A11CA" w:rsidP="00F10C9E">
            <w:pPr>
              <w:pStyle w:val="cuatexto"/>
              <w:jc w:val="right"/>
              <w:rPr>
                <w:lang w:val="es-ES" w:eastAsia="es-ES"/>
              </w:rPr>
            </w:pPr>
            <w:r w:rsidRPr="00124ED2">
              <w:rPr>
                <w:lang w:val="es-ES" w:eastAsia="es-ES"/>
              </w:rPr>
              <w:t>2.217</w:t>
            </w:r>
          </w:p>
        </w:tc>
        <w:tc>
          <w:tcPr>
            <w:tcW w:w="1531" w:type="dxa"/>
            <w:tcBorders>
              <w:bottom w:val="single" w:sz="2" w:space="0" w:color="auto"/>
            </w:tcBorders>
            <w:shd w:val="clear" w:color="auto" w:fill="auto"/>
            <w:noWrap/>
            <w:vAlign w:val="center"/>
            <w:hideMark/>
          </w:tcPr>
          <w:p w14:paraId="71F3BC13" w14:textId="77777777" w:rsidR="002A11CA" w:rsidRPr="00124ED2" w:rsidRDefault="002A11CA" w:rsidP="00F10C9E">
            <w:pPr>
              <w:pStyle w:val="cuatexto"/>
              <w:jc w:val="right"/>
              <w:rPr>
                <w:lang w:val="es-ES" w:eastAsia="es-ES"/>
              </w:rPr>
            </w:pPr>
            <w:r w:rsidRPr="00124ED2">
              <w:rPr>
                <w:lang w:val="es-ES" w:eastAsia="es-ES"/>
              </w:rPr>
              <w:t>2.078</w:t>
            </w:r>
          </w:p>
        </w:tc>
        <w:tc>
          <w:tcPr>
            <w:tcW w:w="1530" w:type="dxa"/>
            <w:tcBorders>
              <w:bottom w:val="single" w:sz="2" w:space="0" w:color="auto"/>
            </w:tcBorders>
            <w:shd w:val="clear" w:color="auto" w:fill="auto"/>
            <w:noWrap/>
            <w:vAlign w:val="center"/>
            <w:hideMark/>
          </w:tcPr>
          <w:p w14:paraId="2E83203C" w14:textId="77777777" w:rsidR="002A11CA" w:rsidRPr="00124ED2" w:rsidRDefault="002A11CA" w:rsidP="00F10C9E">
            <w:pPr>
              <w:pStyle w:val="cuatexto"/>
              <w:jc w:val="right"/>
              <w:rPr>
                <w:lang w:val="es-ES" w:eastAsia="es-ES"/>
              </w:rPr>
            </w:pPr>
            <w:r w:rsidRPr="00124ED2">
              <w:rPr>
                <w:lang w:val="es-ES" w:eastAsia="es-ES"/>
              </w:rPr>
              <w:t>-1</w:t>
            </w:r>
          </w:p>
        </w:tc>
        <w:tc>
          <w:tcPr>
            <w:tcW w:w="1531" w:type="dxa"/>
            <w:tcBorders>
              <w:bottom w:val="single" w:sz="2" w:space="0" w:color="auto"/>
            </w:tcBorders>
            <w:shd w:val="clear" w:color="auto" w:fill="auto"/>
            <w:noWrap/>
            <w:vAlign w:val="center"/>
            <w:hideMark/>
          </w:tcPr>
          <w:p w14:paraId="77787709" w14:textId="77777777" w:rsidR="002A11CA" w:rsidRPr="00124ED2" w:rsidRDefault="002A11CA" w:rsidP="00F10C9E">
            <w:pPr>
              <w:pStyle w:val="cuatexto"/>
              <w:jc w:val="right"/>
              <w:rPr>
                <w:lang w:val="es-ES" w:eastAsia="es-ES"/>
              </w:rPr>
            </w:pPr>
            <w:r w:rsidRPr="00124ED2">
              <w:rPr>
                <w:lang w:val="es-ES" w:eastAsia="es-ES"/>
              </w:rPr>
              <w:t>-6</w:t>
            </w:r>
          </w:p>
        </w:tc>
      </w:tr>
      <w:tr w:rsidR="002A11CA" w:rsidRPr="00124ED2" w14:paraId="2DCD25AE" w14:textId="77777777" w:rsidTr="00D9305D">
        <w:trPr>
          <w:trHeight w:val="198"/>
        </w:trPr>
        <w:tc>
          <w:tcPr>
            <w:tcW w:w="1975" w:type="dxa"/>
            <w:vMerge/>
            <w:vAlign w:val="center"/>
            <w:hideMark/>
          </w:tcPr>
          <w:p w14:paraId="132783E2" w14:textId="77777777" w:rsidR="002A11CA" w:rsidRPr="00124ED2" w:rsidRDefault="002A11CA" w:rsidP="00F10C9E">
            <w:pPr>
              <w:pStyle w:val="cuatexto"/>
              <w:jc w:val="left"/>
              <w:rPr>
                <w:lang w:val="es-ES" w:eastAsia="es-ES"/>
              </w:rPr>
            </w:pPr>
          </w:p>
        </w:tc>
        <w:tc>
          <w:tcPr>
            <w:tcW w:w="1318" w:type="dxa"/>
            <w:tcBorders>
              <w:top w:val="single" w:sz="2" w:space="0" w:color="auto"/>
              <w:bottom w:val="single" w:sz="2" w:space="0" w:color="auto"/>
            </w:tcBorders>
            <w:shd w:val="clear" w:color="auto" w:fill="auto"/>
            <w:noWrap/>
            <w:vAlign w:val="center"/>
            <w:hideMark/>
          </w:tcPr>
          <w:p w14:paraId="6DFB27E7" w14:textId="77777777" w:rsidR="002A11CA" w:rsidRPr="00124ED2" w:rsidRDefault="002A11CA" w:rsidP="00F10C9E">
            <w:pPr>
              <w:pStyle w:val="cuatexto"/>
              <w:jc w:val="left"/>
              <w:rPr>
                <w:lang w:val="es-ES" w:eastAsia="es-ES"/>
              </w:rPr>
            </w:pPr>
            <w:r w:rsidRPr="00124ED2">
              <w:rPr>
                <w:lang w:val="es-ES" w:eastAsia="es-ES"/>
              </w:rPr>
              <w:t>Tudela</w:t>
            </w:r>
          </w:p>
        </w:tc>
        <w:tc>
          <w:tcPr>
            <w:tcW w:w="1529" w:type="dxa"/>
            <w:tcBorders>
              <w:top w:val="single" w:sz="2" w:space="0" w:color="auto"/>
              <w:bottom w:val="single" w:sz="2" w:space="0" w:color="auto"/>
            </w:tcBorders>
            <w:shd w:val="clear" w:color="auto" w:fill="auto"/>
            <w:noWrap/>
            <w:vAlign w:val="center"/>
            <w:hideMark/>
          </w:tcPr>
          <w:p w14:paraId="5736A89A" w14:textId="77777777" w:rsidR="002A11CA" w:rsidRPr="00124ED2" w:rsidRDefault="002A11CA" w:rsidP="00F10C9E">
            <w:pPr>
              <w:pStyle w:val="cuatexto"/>
              <w:jc w:val="right"/>
              <w:rPr>
                <w:lang w:val="es-ES" w:eastAsia="es-ES"/>
              </w:rPr>
            </w:pPr>
            <w:r w:rsidRPr="00124ED2">
              <w:rPr>
                <w:lang w:val="es-ES" w:eastAsia="es-ES"/>
              </w:rPr>
              <w:t>289</w:t>
            </w:r>
          </w:p>
        </w:tc>
        <w:tc>
          <w:tcPr>
            <w:tcW w:w="1530" w:type="dxa"/>
            <w:tcBorders>
              <w:top w:val="single" w:sz="2" w:space="0" w:color="auto"/>
              <w:bottom w:val="single" w:sz="2" w:space="0" w:color="auto"/>
            </w:tcBorders>
            <w:shd w:val="clear" w:color="auto" w:fill="auto"/>
            <w:noWrap/>
            <w:vAlign w:val="center"/>
            <w:hideMark/>
          </w:tcPr>
          <w:p w14:paraId="66EEF422" w14:textId="77777777" w:rsidR="002A11CA" w:rsidRPr="00124ED2" w:rsidRDefault="002A11CA" w:rsidP="00F10C9E">
            <w:pPr>
              <w:pStyle w:val="cuatexto"/>
              <w:jc w:val="right"/>
              <w:rPr>
                <w:lang w:val="es-ES" w:eastAsia="es-ES"/>
              </w:rPr>
            </w:pPr>
            <w:r w:rsidRPr="00124ED2">
              <w:rPr>
                <w:lang w:val="es-ES" w:eastAsia="es-ES"/>
              </w:rPr>
              <w:t>842</w:t>
            </w:r>
          </w:p>
        </w:tc>
        <w:tc>
          <w:tcPr>
            <w:tcW w:w="1531" w:type="dxa"/>
            <w:tcBorders>
              <w:top w:val="single" w:sz="2" w:space="0" w:color="auto"/>
              <w:bottom w:val="single" w:sz="2" w:space="0" w:color="auto"/>
            </w:tcBorders>
            <w:shd w:val="clear" w:color="auto" w:fill="auto"/>
            <w:noWrap/>
            <w:vAlign w:val="center"/>
            <w:hideMark/>
          </w:tcPr>
          <w:p w14:paraId="7818B489" w14:textId="77777777" w:rsidR="002A11CA" w:rsidRPr="00124ED2" w:rsidRDefault="002A11CA" w:rsidP="00F10C9E">
            <w:pPr>
              <w:pStyle w:val="cuatexto"/>
              <w:jc w:val="right"/>
              <w:rPr>
                <w:lang w:val="es-ES" w:eastAsia="es-ES"/>
              </w:rPr>
            </w:pPr>
            <w:r w:rsidRPr="00124ED2">
              <w:rPr>
                <w:lang w:val="es-ES" w:eastAsia="es-ES"/>
              </w:rPr>
              <w:t>1.035</w:t>
            </w:r>
          </w:p>
        </w:tc>
        <w:tc>
          <w:tcPr>
            <w:tcW w:w="1530" w:type="dxa"/>
            <w:tcBorders>
              <w:top w:val="single" w:sz="2" w:space="0" w:color="auto"/>
              <w:bottom w:val="single" w:sz="2" w:space="0" w:color="auto"/>
            </w:tcBorders>
            <w:shd w:val="clear" w:color="auto" w:fill="auto"/>
            <w:noWrap/>
            <w:vAlign w:val="center"/>
            <w:hideMark/>
          </w:tcPr>
          <w:p w14:paraId="66D2D318" w14:textId="77777777" w:rsidR="002A11CA" w:rsidRPr="00124ED2" w:rsidRDefault="002A11CA" w:rsidP="00F10C9E">
            <w:pPr>
              <w:pStyle w:val="cuatexto"/>
              <w:jc w:val="right"/>
              <w:rPr>
                <w:lang w:val="es-ES" w:eastAsia="es-ES"/>
              </w:rPr>
            </w:pPr>
            <w:r w:rsidRPr="00124ED2">
              <w:rPr>
                <w:lang w:val="es-ES" w:eastAsia="es-ES"/>
              </w:rPr>
              <w:t>1.774</w:t>
            </w:r>
          </w:p>
        </w:tc>
        <w:tc>
          <w:tcPr>
            <w:tcW w:w="1531" w:type="dxa"/>
            <w:tcBorders>
              <w:top w:val="single" w:sz="2" w:space="0" w:color="auto"/>
              <w:bottom w:val="single" w:sz="2" w:space="0" w:color="auto"/>
            </w:tcBorders>
            <w:shd w:val="clear" w:color="auto" w:fill="auto"/>
            <w:noWrap/>
            <w:vAlign w:val="center"/>
            <w:hideMark/>
          </w:tcPr>
          <w:p w14:paraId="40F92C24" w14:textId="77777777" w:rsidR="002A11CA" w:rsidRPr="00124ED2" w:rsidRDefault="002A11CA" w:rsidP="00F10C9E">
            <w:pPr>
              <w:pStyle w:val="cuatexto"/>
              <w:jc w:val="right"/>
              <w:rPr>
                <w:lang w:val="es-ES" w:eastAsia="es-ES"/>
              </w:rPr>
            </w:pPr>
            <w:r w:rsidRPr="00124ED2">
              <w:rPr>
                <w:lang w:val="es-ES" w:eastAsia="es-ES"/>
              </w:rPr>
              <w:t>1.847</w:t>
            </w:r>
          </w:p>
        </w:tc>
        <w:tc>
          <w:tcPr>
            <w:tcW w:w="1530" w:type="dxa"/>
            <w:tcBorders>
              <w:top w:val="single" w:sz="2" w:space="0" w:color="auto"/>
              <w:bottom w:val="single" w:sz="2" w:space="0" w:color="auto"/>
            </w:tcBorders>
            <w:shd w:val="clear" w:color="auto" w:fill="auto"/>
            <w:noWrap/>
            <w:vAlign w:val="center"/>
            <w:hideMark/>
          </w:tcPr>
          <w:p w14:paraId="321F348D" w14:textId="77777777" w:rsidR="002A11CA" w:rsidRPr="00124ED2" w:rsidRDefault="002A11CA" w:rsidP="00F10C9E">
            <w:pPr>
              <w:pStyle w:val="cuatexto"/>
              <w:jc w:val="right"/>
              <w:rPr>
                <w:lang w:val="es-ES" w:eastAsia="es-ES"/>
              </w:rPr>
            </w:pPr>
            <w:r w:rsidRPr="00124ED2">
              <w:rPr>
                <w:lang w:val="es-ES" w:eastAsia="es-ES"/>
              </w:rPr>
              <w:t>539</w:t>
            </w:r>
          </w:p>
        </w:tc>
        <w:tc>
          <w:tcPr>
            <w:tcW w:w="1531" w:type="dxa"/>
            <w:tcBorders>
              <w:top w:val="single" w:sz="2" w:space="0" w:color="auto"/>
              <w:bottom w:val="single" w:sz="2" w:space="0" w:color="auto"/>
            </w:tcBorders>
            <w:shd w:val="clear" w:color="auto" w:fill="auto"/>
            <w:noWrap/>
            <w:vAlign w:val="center"/>
            <w:hideMark/>
          </w:tcPr>
          <w:p w14:paraId="722FC608" w14:textId="77777777" w:rsidR="002A11CA" w:rsidRPr="00124ED2" w:rsidRDefault="002A11CA" w:rsidP="00F10C9E">
            <w:pPr>
              <w:pStyle w:val="cuatexto"/>
              <w:jc w:val="right"/>
              <w:rPr>
                <w:lang w:val="es-ES" w:eastAsia="es-ES"/>
              </w:rPr>
            </w:pPr>
            <w:r w:rsidRPr="00124ED2">
              <w:rPr>
                <w:lang w:val="es-ES" w:eastAsia="es-ES"/>
              </w:rPr>
              <w:t>4</w:t>
            </w:r>
          </w:p>
        </w:tc>
      </w:tr>
      <w:tr w:rsidR="002A11CA" w:rsidRPr="00124ED2" w14:paraId="66B08010" w14:textId="77777777" w:rsidTr="00D9305D">
        <w:trPr>
          <w:trHeight w:val="198"/>
        </w:trPr>
        <w:tc>
          <w:tcPr>
            <w:tcW w:w="1975" w:type="dxa"/>
            <w:vMerge/>
            <w:tcBorders>
              <w:bottom w:val="single" w:sz="2" w:space="0" w:color="auto"/>
            </w:tcBorders>
            <w:vAlign w:val="center"/>
            <w:hideMark/>
          </w:tcPr>
          <w:p w14:paraId="322B58F5" w14:textId="77777777" w:rsidR="002A11CA" w:rsidRPr="00124ED2" w:rsidRDefault="002A11CA" w:rsidP="00F10C9E">
            <w:pPr>
              <w:pStyle w:val="cuatexto"/>
              <w:jc w:val="left"/>
              <w:rPr>
                <w:lang w:val="es-ES" w:eastAsia="es-ES"/>
              </w:rPr>
            </w:pPr>
          </w:p>
        </w:tc>
        <w:tc>
          <w:tcPr>
            <w:tcW w:w="1318" w:type="dxa"/>
            <w:tcBorders>
              <w:top w:val="single" w:sz="2" w:space="0" w:color="auto"/>
              <w:bottom w:val="single" w:sz="2" w:space="0" w:color="auto"/>
            </w:tcBorders>
            <w:shd w:val="clear" w:color="auto" w:fill="auto"/>
            <w:noWrap/>
            <w:vAlign w:val="center"/>
            <w:hideMark/>
          </w:tcPr>
          <w:p w14:paraId="44007330" w14:textId="77777777" w:rsidR="002A11CA" w:rsidRPr="00124ED2" w:rsidRDefault="002A11CA" w:rsidP="00F10C9E">
            <w:pPr>
              <w:pStyle w:val="cuatexto"/>
              <w:jc w:val="left"/>
              <w:rPr>
                <w:lang w:val="es-ES" w:eastAsia="es-ES"/>
              </w:rPr>
            </w:pPr>
            <w:r w:rsidRPr="00124ED2">
              <w:rPr>
                <w:lang w:val="es-ES" w:eastAsia="es-ES"/>
              </w:rPr>
              <w:t>Estella</w:t>
            </w:r>
          </w:p>
        </w:tc>
        <w:tc>
          <w:tcPr>
            <w:tcW w:w="1529" w:type="dxa"/>
            <w:tcBorders>
              <w:top w:val="single" w:sz="2" w:space="0" w:color="auto"/>
              <w:bottom w:val="single" w:sz="2" w:space="0" w:color="auto"/>
            </w:tcBorders>
            <w:shd w:val="clear" w:color="auto" w:fill="auto"/>
            <w:noWrap/>
            <w:vAlign w:val="center"/>
            <w:hideMark/>
          </w:tcPr>
          <w:p w14:paraId="604FDD84" w14:textId="77777777" w:rsidR="002A11CA" w:rsidRPr="00124ED2" w:rsidRDefault="002A11CA" w:rsidP="00F10C9E">
            <w:pPr>
              <w:pStyle w:val="cuatexto"/>
              <w:jc w:val="right"/>
              <w:rPr>
                <w:lang w:val="es-ES" w:eastAsia="es-ES"/>
              </w:rPr>
            </w:pPr>
            <w:r w:rsidRPr="00124ED2">
              <w:rPr>
                <w:lang w:val="es-ES" w:eastAsia="es-ES"/>
              </w:rPr>
              <w:t>-</w:t>
            </w:r>
          </w:p>
        </w:tc>
        <w:tc>
          <w:tcPr>
            <w:tcW w:w="1530" w:type="dxa"/>
            <w:tcBorders>
              <w:top w:val="single" w:sz="2" w:space="0" w:color="auto"/>
              <w:bottom w:val="single" w:sz="2" w:space="0" w:color="auto"/>
            </w:tcBorders>
            <w:shd w:val="clear" w:color="auto" w:fill="auto"/>
            <w:noWrap/>
            <w:vAlign w:val="center"/>
            <w:hideMark/>
          </w:tcPr>
          <w:p w14:paraId="72F1EC10" w14:textId="77777777" w:rsidR="002A11CA" w:rsidRPr="00124ED2" w:rsidRDefault="002A11CA" w:rsidP="00F10C9E">
            <w:pPr>
              <w:pStyle w:val="cuatexto"/>
              <w:jc w:val="right"/>
              <w:rPr>
                <w:lang w:val="es-ES" w:eastAsia="es-ES"/>
              </w:rPr>
            </w:pPr>
            <w:r w:rsidRPr="00124ED2">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45FA1D38" w14:textId="77777777" w:rsidR="002A11CA" w:rsidRPr="00124ED2" w:rsidRDefault="002A11CA" w:rsidP="00F10C9E">
            <w:pPr>
              <w:pStyle w:val="cuatexto"/>
              <w:jc w:val="right"/>
              <w:rPr>
                <w:lang w:val="es-ES" w:eastAsia="es-ES"/>
              </w:rPr>
            </w:pPr>
            <w:r w:rsidRPr="00124ED2">
              <w:rPr>
                <w:lang w:val="es-ES" w:eastAsia="es-ES"/>
              </w:rPr>
              <w:t>-</w:t>
            </w:r>
          </w:p>
        </w:tc>
        <w:tc>
          <w:tcPr>
            <w:tcW w:w="1530" w:type="dxa"/>
            <w:tcBorders>
              <w:top w:val="single" w:sz="2" w:space="0" w:color="auto"/>
              <w:bottom w:val="single" w:sz="2" w:space="0" w:color="auto"/>
            </w:tcBorders>
            <w:shd w:val="clear" w:color="auto" w:fill="auto"/>
            <w:noWrap/>
            <w:vAlign w:val="center"/>
            <w:hideMark/>
          </w:tcPr>
          <w:p w14:paraId="273FCD7B" w14:textId="77777777" w:rsidR="002A11CA" w:rsidRPr="00124ED2" w:rsidRDefault="002A11CA" w:rsidP="00F10C9E">
            <w:pPr>
              <w:pStyle w:val="cuatexto"/>
              <w:jc w:val="right"/>
              <w:rPr>
                <w:lang w:val="es-ES" w:eastAsia="es-ES"/>
              </w:rPr>
            </w:pPr>
            <w:r w:rsidRPr="00124ED2">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55BA9CE2" w14:textId="77777777" w:rsidR="002A11CA" w:rsidRPr="00124ED2" w:rsidRDefault="002A11CA" w:rsidP="00F10C9E">
            <w:pPr>
              <w:pStyle w:val="cuatexto"/>
              <w:jc w:val="right"/>
              <w:rPr>
                <w:lang w:val="es-ES" w:eastAsia="es-ES"/>
              </w:rPr>
            </w:pPr>
            <w:r w:rsidRPr="00124ED2">
              <w:rPr>
                <w:lang w:val="es-ES" w:eastAsia="es-ES"/>
              </w:rPr>
              <w:t>-</w:t>
            </w:r>
          </w:p>
        </w:tc>
        <w:tc>
          <w:tcPr>
            <w:tcW w:w="1530" w:type="dxa"/>
            <w:tcBorders>
              <w:top w:val="single" w:sz="2" w:space="0" w:color="auto"/>
              <w:bottom w:val="single" w:sz="2" w:space="0" w:color="auto"/>
            </w:tcBorders>
            <w:shd w:val="clear" w:color="auto" w:fill="auto"/>
            <w:noWrap/>
            <w:vAlign w:val="center"/>
            <w:hideMark/>
          </w:tcPr>
          <w:p w14:paraId="73216297" w14:textId="77777777" w:rsidR="002A11CA" w:rsidRPr="00124ED2" w:rsidRDefault="002A11CA" w:rsidP="00F10C9E">
            <w:pPr>
              <w:pStyle w:val="cuatexto"/>
              <w:jc w:val="right"/>
              <w:rPr>
                <w:lang w:val="es-ES" w:eastAsia="es-ES"/>
              </w:rPr>
            </w:pPr>
            <w:r>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62D0288C" w14:textId="77777777" w:rsidR="002A11CA" w:rsidRPr="00124ED2" w:rsidRDefault="002A11CA" w:rsidP="00F10C9E">
            <w:pPr>
              <w:pStyle w:val="cuatexto"/>
              <w:jc w:val="right"/>
              <w:rPr>
                <w:lang w:val="es-ES" w:eastAsia="es-ES"/>
              </w:rPr>
            </w:pPr>
            <w:r>
              <w:rPr>
                <w:lang w:val="es-ES" w:eastAsia="es-ES"/>
              </w:rPr>
              <w:t>-</w:t>
            </w:r>
          </w:p>
        </w:tc>
      </w:tr>
      <w:tr w:rsidR="002A11CA" w:rsidRPr="00124ED2" w14:paraId="218CDB01"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1C2DD3A9" w14:textId="6E6C7791" w:rsidR="002A11CA" w:rsidRPr="00124ED2" w:rsidRDefault="002A11CA" w:rsidP="00F10C9E">
            <w:pPr>
              <w:pStyle w:val="cuatexto"/>
              <w:jc w:val="left"/>
              <w:rPr>
                <w:lang w:val="es-ES" w:eastAsia="es-ES"/>
              </w:rPr>
            </w:pPr>
            <w:r w:rsidRPr="00124ED2">
              <w:rPr>
                <w:lang w:val="es-ES" w:eastAsia="es-ES"/>
              </w:rPr>
              <w:t>C</w:t>
            </w:r>
            <w:r w:rsidR="002B65EC">
              <w:rPr>
                <w:lang w:val="es-ES" w:eastAsia="es-ES"/>
              </w:rPr>
              <w:t>ir</w:t>
            </w:r>
            <w:r w:rsidRPr="00124ED2">
              <w:rPr>
                <w:lang w:val="es-ES" w:eastAsia="es-ES"/>
              </w:rPr>
              <w:t>.</w:t>
            </w:r>
            <w:r>
              <w:rPr>
                <w:lang w:val="es-ES" w:eastAsia="es-ES"/>
              </w:rPr>
              <w:t xml:space="preserve"> </w:t>
            </w:r>
            <w:r w:rsidRPr="00124ED2">
              <w:rPr>
                <w:lang w:val="es-ES" w:eastAsia="es-ES"/>
              </w:rPr>
              <w:t>Maxilofacial</w:t>
            </w:r>
          </w:p>
        </w:tc>
        <w:tc>
          <w:tcPr>
            <w:tcW w:w="1318" w:type="dxa"/>
            <w:tcBorders>
              <w:top w:val="single" w:sz="2" w:space="0" w:color="auto"/>
              <w:bottom w:val="single" w:sz="2" w:space="0" w:color="auto"/>
            </w:tcBorders>
            <w:shd w:val="clear" w:color="auto" w:fill="auto"/>
            <w:noWrap/>
            <w:vAlign w:val="center"/>
            <w:hideMark/>
          </w:tcPr>
          <w:p w14:paraId="251DB8D0" w14:textId="77777777" w:rsidR="002A11CA" w:rsidRPr="00124ED2" w:rsidRDefault="002A11CA" w:rsidP="00F10C9E">
            <w:pPr>
              <w:pStyle w:val="cuatexto"/>
              <w:jc w:val="left"/>
              <w:rPr>
                <w:lang w:val="es-ES" w:eastAsia="es-ES"/>
              </w:rPr>
            </w:pPr>
            <w:r w:rsidRPr="00124ED2">
              <w:rPr>
                <w:lang w:val="es-ES" w:eastAsia="es-ES"/>
              </w:rPr>
              <w:t>Pamplona</w:t>
            </w:r>
          </w:p>
        </w:tc>
        <w:tc>
          <w:tcPr>
            <w:tcW w:w="1529" w:type="dxa"/>
            <w:tcBorders>
              <w:top w:val="single" w:sz="2" w:space="0" w:color="auto"/>
              <w:bottom w:val="single" w:sz="2" w:space="0" w:color="auto"/>
            </w:tcBorders>
            <w:shd w:val="clear" w:color="auto" w:fill="auto"/>
            <w:noWrap/>
            <w:vAlign w:val="center"/>
            <w:hideMark/>
          </w:tcPr>
          <w:p w14:paraId="0047C2CE" w14:textId="77777777" w:rsidR="002A11CA" w:rsidRPr="00124ED2" w:rsidRDefault="002A11CA" w:rsidP="00F10C9E">
            <w:pPr>
              <w:pStyle w:val="cuatexto"/>
              <w:jc w:val="right"/>
              <w:rPr>
                <w:lang w:val="es-ES" w:eastAsia="es-ES"/>
              </w:rPr>
            </w:pPr>
            <w:r w:rsidRPr="00124ED2">
              <w:rPr>
                <w:lang w:val="es-ES" w:eastAsia="es-ES"/>
              </w:rPr>
              <w:t>826</w:t>
            </w:r>
          </w:p>
        </w:tc>
        <w:tc>
          <w:tcPr>
            <w:tcW w:w="1530" w:type="dxa"/>
            <w:tcBorders>
              <w:top w:val="single" w:sz="2" w:space="0" w:color="auto"/>
              <w:bottom w:val="single" w:sz="2" w:space="0" w:color="auto"/>
            </w:tcBorders>
            <w:shd w:val="clear" w:color="auto" w:fill="auto"/>
            <w:noWrap/>
            <w:vAlign w:val="center"/>
            <w:hideMark/>
          </w:tcPr>
          <w:p w14:paraId="5C091800" w14:textId="77777777" w:rsidR="002A11CA" w:rsidRPr="00124ED2" w:rsidRDefault="002A11CA" w:rsidP="00F10C9E">
            <w:pPr>
              <w:pStyle w:val="cuatexto"/>
              <w:jc w:val="right"/>
              <w:rPr>
                <w:lang w:val="es-ES" w:eastAsia="es-ES"/>
              </w:rPr>
            </w:pPr>
            <w:r w:rsidRPr="00124ED2">
              <w:rPr>
                <w:lang w:val="es-ES" w:eastAsia="es-ES"/>
              </w:rPr>
              <w:t>770</w:t>
            </w:r>
          </w:p>
        </w:tc>
        <w:tc>
          <w:tcPr>
            <w:tcW w:w="1531" w:type="dxa"/>
            <w:tcBorders>
              <w:top w:val="single" w:sz="2" w:space="0" w:color="auto"/>
              <w:bottom w:val="single" w:sz="2" w:space="0" w:color="auto"/>
            </w:tcBorders>
            <w:shd w:val="clear" w:color="auto" w:fill="auto"/>
            <w:noWrap/>
            <w:vAlign w:val="center"/>
            <w:hideMark/>
          </w:tcPr>
          <w:p w14:paraId="63EA968F" w14:textId="77777777" w:rsidR="002A11CA" w:rsidRPr="00124ED2" w:rsidRDefault="002A11CA" w:rsidP="00F10C9E">
            <w:pPr>
              <w:pStyle w:val="cuatexto"/>
              <w:jc w:val="right"/>
              <w:rPr>
                <w:lang w:val="es-ES" w:eastAsia="es-ES"/>
              </w:rPr>
            </w:pPr>
            <w:r w:rsidRPr="00124ED2">
              <w:rPr>
                <w:lang w:val="es-ES" w:eastAsia="es-ES"/>
              </w:rPr>
              <w:t>994</w:t>
            </w:r>
          </w:p>
        </w:tc>
        <w:tc>
          <w:tcPr>
            <w:tcW w:w="1530" w:type="dxa"/>
            <w:tcBorders>
              <w:top w:val="single" w:sz="2" w:space="0" w:color="auto"/>
              <w:bottom w:val="single" w:sz="2" w:space="0" w:color="auto"/>
            </w:tcBorders>
            <w:shd w:val="clear" w:color="auto" w:fill="auto"/>
            <w:noWrap/>
            <w:vAlign w:val="center"/>
            <w:hideMark/>
          </w:tcPr>
          <w:p w14:paraId="399EDD04" w14:textId="77777777" w:rsidR="002A11CA" w:rsidRPr="00124ED2" w:rsidRDefault="002A11CA" w:rsidP="00F10C9E">
            <w:pPr>
              <w:pStyle w:val="cuatexto"/>
              <w:jc w:val="right"/>
              <w:rPr>
                <w:lang w:val="es-ES" w:eastAsia="es-ES"/>
              </w:rPr>
            </w:pPr>
            <w:r w:rsidRPr="00124ED2">
              <w:rPr>
                <w:lang w:val="es-ES" w:eastAsia="es-ES"/>
              </w:rPr>
              <w:t>597</w:t>
            </w:r>
          </w:p>
        </w:tc>
        <w:tc>
          <w:tcPr>
            <w:tcW w:w="1531" w:type="dxa"/>
            <w:tcBorders>
              <w:top w:val="single" w:sz="2" w:space="0" w:color="auto"/>
              <w:bottom w:val="single" w:sz="2" w:space="0" w:color="auto"/>
            </w:tcBorders>
            <w:shd w:val="clear" w:color="auto" w:fill="auto"/>
            <w:noWrap/>
            <w:vAlign w:val="center"/>
            <w:hideMark/>
          </w:tcPr>
          <w:p w14:paraId="1E91BFF7" w14:textId="77777777" w:rsidR="002A11CA" w:rsidRPr="00124ED2" w:rsidRDefault="002A11CA" w:rsidP="00F10C9E">
            <w:pPr>
              <w:pStyle w:val="cuatexto"/>
              <w:jc w:val="right"/>
              <w:rPr>
                <w:lang w:val="es-ES" w:eastAsia="es-ES"/>
              </w:rPr>
            </w:pPr>
            <w:r w:rsidRPr="00124ED2">
              <w:rPr>
                <w:lang w:val="es-ES" w:eastAsia="es-ES"/>
              </w:rPr>
              <w:t>755</w:t>
            </w:r>
          </w:p>
        </w:tc>
        <w:tc>
          <w:tcPr>
            <w:tcW w:w="1530" w:type="dxa"/>
            <w:tcBorders>
              <w:top w:val="single" w:sz="2" w:space="0" w:color="auto"/>
              <w:bottom w:val="single" w:sz="2" w:space="0" w:color="auto"/>
            </w:tcBorders>
            <w:shd w:val="clear" w:color="auto" w:fill="auto"/>
            <w:noWrap/>
            <w:vAlign w:val="center"/>
            <w:hideMark/>
          </w:tcPr>
          <w:p w14:paraId="587E3494" w14:textId="77777777" w:rsidR="002A11CA" w:rsidRPr="00124ED2" w:rsidRDefault="002A11CA" w:rsidP="00F10C9E">
            <w:pPr>
              <w:pStyle w:val="cuatexto"/>
              <w:jc w:val="right"/>
              <w:rPr>
                <w:lang w:val="es-ES" w:eastAsia="es-ES"/>
              </w:rPr>
            </w:pPr>
            <w:r w:rsidRPr="00124ED2">
              <w:rPr>
                <w:lang w:val="es-ES" w:eastAsia="es-ES"/>
              </w:rPr>
              <w:t>-9</w:t>
            </w:r>
          </w:p>
        </w:tc>
        <w:tc>
          <w:tcPr>
            <w:tcW w:w="1531" w:type="dxa"/>
            <w:tcBorders>
              <w:top w:val="single" w:sz="2" w:space="0" w:color="auto"/>
              <w:bottom w:val="single" w:sz="2" w:space="0" w:color="auto"/>
            </w:tcBorders>
            <w:shd w:val="clear" w:color="auto" w:fill="auto"/>
            <w:noWrap/>
            <w:vAlign w:val="center"/>
            <w:hideMark/>
          </w:tcPr>
          <w:p w14:paraId="7CB40766" w14:textId="77777777" w:rsidR="002A11CA" w:rsidRPr="00124ED2" w:rsidRDefault="002A11CA" w:rsidP="00F10C9E">
            <w:pPr>
              <w:pStyle w:val="cuatexto"/>
              <w:jc w:val="right"/>
              <w:rPr>
                <w:lang w:val="es-ES" w:eastAsia="es-ES"/>
              </w:rPr>
            </w:pPr>
            <w:r w:rsidRPr="00124ED2">
              <w:rPr>
                <w:lang w:val="es-ES" w:eastAsia="es-ES"/>
              </w:rPr>
              <w:t>26</w:t>
            </w:r>
          </w:p>
        </w:tc>
      </w:tr>
      <w:tr w:rsidR="002A11CA" w:rsidRPr="00124ED2" w14:paraId="6DFA1702" w14:textId="77777777" w:rsidTr="00D9305D">
        <w:trPr>
          <w:trHeight w:val="198"/>
        </w:trPr>
        <w:tc>
          <w:tcPr>
            <w:tcW w:w="1975" w:type="dxa"/>
            <w:vMerge/>
            <w:tcBorders>
              <w:top w:val="single" w:sz="2" w:space="0" w:color="auto"/>
              <w:bottom w:val="single" w:sz="2" w:space="0" w:color="auto"/>
            </w:tcBorders>
            <w:vAlign w:val="center"/>
            <w:hideMark/>
          </w:tcPr>
          <w:p w14:paraId="33BA6E16" w14:textId="77777777" w:rsidR="002A11CA" w:rsidRPr="00124ED2" w:rsidRDefault="002A11CA" w:rsidP="00F10C9E">
            <w:pPr>
              <w:pStyle w:val="cuatexto"/>
              <w:jc w:val="left"/>
              <w:rPr>
                <w:lang w:val="es-ES" w:eastAsia="es-ES"/>
              </w:rPr>
            </w:pPr>
          </w:p>
        </w:tc>
        <w:tc>
          <w:tcPr>
            <w:tcW w:w="1318" w:type="dxa"/>
            <w:tcBorders>
              <w:top w:val="single" w:sz="2" w:space="0" w:color="auto"/>
              <w:bottom w:val="single" w:sz="2" w:space="0" w:color="auto"/>
            </w:tcBorders>
            <w:shd w:val="clear" w:color="auto" w:fill="auto"/>
            <w:noWrap/>
            <w:vAlign w:val="center"/>
            <w:hideMark/>
          </w:tcPr>
          <w:p w14:paraId="121E08BA" w14:textId="77777777" w:rsidR="002A11CA" w:rsidRPr="00124ED2" w:rsidRDefault="002A11CA" w:rsidP="00F10C9E">
            <w:pPr>
              <w:pStyle w:val="cuatexto"/>
              <w:jc w:val="left"/>
              <w:rPr>
                <w:lang w:val="es-ES" w:eastAsia="es-ES"/>
              </w:rPr>
            </w:pPr>
            <w:r w:rsidRPr="00124ED2">
              <w:rPr>
                <w:lang w:val="es-ES" w:eastAsia="es-ES"/>
              </w:rPr>
              <w:t>Tudela</w:t>
            </w:r>
          </w:p>
        </w:tc>
        <w:tc>
          <w:tcPr>
            <w:tcW w:w="1529" w:type="dxa"/>
            <w:tcBorders>
              <w:top w:val="single" w:sz="2" w:space="0" w:color="auto"/>
              <w:bottom w:val="single" w:sz="2" w:space="0" w:color="auto"/>
            </w:tcBorders>
            <w:shd w:val="clear" w:color="auto" w:fill="auto"/>
            <w:noWrap/>
            <w:vAlign w:val="center"/>
            <w:hideMark/>
          </w:tcPr>
          <w:p w14:paraId="25418D08" w14:textId="77777777" w:rsidR="002A11CA" w:rsidRPr="00124ED2" w:rsidRDefault="002A11CA" w:rsidP="00F10C9E">
            <w:pPr>
              <w:pStyle w:val="cuatexto"/>
              <w:jc w:val="right"/>
              <w:rPr>
                <w:lang w:val="es-ES" w:eastAsia="es-ES"/>
              </w:rPr>
            </w:pPr>
            <w:r w:rsidRPr="00124ED2">
              <w:rPr>
                <w:lang w:val="es-ES" w:eastAsia="es-ES"/>
              </w:rPr>
              <w:t>127</w:t>
            </w:r>
          </w:p>
        </w:tc>
        <w:tc>
          <w:tcPr>
            <w:tcW w:w="1530" w:type="dxa"/>
            <w:tcBorders>
              <w:top w:val="single" w:sz="2" w:space="0" w:color="auto"/>
              <w:bottom w:val="single" w:sz="2" w:space="0" w:color="auto"/>
            </w:tcBorders>
            <w:shd w:val="clear" w:color="auto" w:fill="auto"/>
            <w:noWrap/>
            <w:vAlign w:val="center"/>
            <w:hideMark/>
          </w:tcPr>
          <w:p w14:paraId="5ECC2DFE" w14:textId="77777777" w:rsidR="002A11CA" w:rsidRPr="00124ED2" w:rsidRDefault="002A11CA" w:rsidP="00F10C9E">
            <w:pPr>
              <w:pStyle w:val="cuatexto"/>
              <w:jc w:val="right"/>
              <w:rPr>
                <w:lang w:val="es-ES" w:eastAsia="es-ES"/>
              </w:rPr>
            </w:pPr>
            <w:r w:rsidRPr="00124ED2">
              <w:rPr>
                <w:lang w:val="es-ES" w:eastAsia="es-ES"/>
              </w:rPr>
              <w:t>190</w:t>
            </w:r>
          </w:p>
        </w:tc>
        <w:tc>
          <w:tcPr>
            <w:tcW w:w="1531" w:type="dxa"/>
            <w:tcBorders>
              <w:top w:val="single" w:sz="2" w:space="0" w:color="auto"/>
              <w:bottom w:val="single" w:sz="2" w:space="0" w:color="auto"/>
            </w:tcBorders>
            <w:shd w:val="clear" w:color="auto" w:fill="auto"/>
            <w:noWrap/>
            <w:vAlign w:val="center"/>
            <w:hideMark/>
          </w:tcPr>
          <w:p w14:paraId="5A0D4B0E" w14:textId="77777777" w:rsidR="002A11CA" w:rsidRPr="00124ED2" w:rsidRDefault="002A11CA" w:rsidP="00F10C9E">
            <w:pPr>
              <w:pStyle w:val="cuatexto"/>
              <w:jc w:val="right"/>
              <w:rPr>
                <w:lang w:val="es-ES" w:eastAsia="es-ES"/>
              </w:rPr>
            </w:pPr>
            <w:r w:rsidRPr="00124ED2">
              <w:rPr>
                <w:lang w:val="es-ES" w:eastAsia="es-ES"/>
              </w:rPr>
              <w:t>225</w:t>
            </w:r>
          </w:p>
        </w:tc>
        <w:tc>
          <w:tcPr>
            <w:tcW w:w="1530" w:type="dxa"/>
            <w:tcBorders>
              <w:top w:val="single" w:sz="2" w:space="0" w:color="auto"/>
              <w:bottom w:val="single" w:sz="2" w:space="0" w:color="auto"/>
            </w:tcBorders>
            <w:shd w:val="clear" w:color="auto" w:fill="auto"/>
            <w:noWrap/>
            <w:vAlign w:val="center"/>
            <w:hideMark/>
          </w:tcPr>
          <w:p w14:paraId="4B053380" w14:textId="77777777" w:rsidR="002A11CA" w:rsidRPr="00124ED2" w:rsidRDefault="002A11CA" w:rsidP="00F10C9E">
            <w:pPr>
              <w:pStyle w:val="cuatexto"/>
              <w:jc w:val="right"/>
              <w:rPr>
                <w:lang w:val="es-ES" w:eastAsia="es-ES"/>
              </w:rPr>
            </w:pPr>
            <w:r w:rsidRPr="00124ED2">
              <w:rPr>
                <w:lang w:val="es-ES" w:eastAsia="es-ES"/>
              </w:rPr>
              <w:t>238</w:t>
            </w:r>
          </w:p>
        </w:tc>
        <w:tc>
          <w:tcPr>
            <w:tcW w:w="1531" w:type="dxa"/>
            <w:tcBorders>
              <w:top w:val="single" w:sz="2" w:space="0" w:color="auto"/>
              <w:bottom w:val="single" w:sz="2" w:space="0" w:color="auto"/>
            </w:tcBorders>
            <w:shd w:val="clear" w:color="auto" w:fill="auto"/>
            <w:noWrap/>
            <w:vAlign w:val="center"/>
            <w:hideMark/>
          </w:tcPr>
          <w:p w14:paraId="2195800E" w14:textId="77777777" w:rsidR="002A11CA" w:rsidRPr="00124ED2" w:rsidRDefault="002A11CA" w:rsidP="00F10C9E">
            <w:pPr>
              <w:pStyle w:val="cuatexto"/>
              <w:jc w:val="right"/>
              <w:rPr>
                <w:lang w:val="es-ES" w:eastAsia="es-ES"/>
              </w:rPr>
            </w:pPr>
            <w:r w:rsidRPr="00124ED2">
              <w:rPr>
                <w:lang w:val="es-ES" w:eastAsia="es-ES"/>
              </w:rPr>
              <w:t>77</w:t>
            </w:r>
          </w:p>
        </w:tc>
        <w:tc>
          <w:tcPr>
            <w:tcW w:w="1530" w:type="dxa"/>
            <w:tcBorders>
              <w:top w:val="single" w:sz="2" w:space="0" w:color="auto"/>
              <w:bottom w:val="single" w:sz="2" w:space="0" w:color="auto"/>
            </w:tcBorders>
            <w:shd w:val="clear" w:color="auto" w:fill="auto"/>
            <w:noWrap/>
            <w:vAlign w:val="center"/>
            <w:hideMark/>
          </w:tcPr>
          <w:p w14:paraId="7F5E68A8" w14:textId="77777777" w:rsidR="002A11CA" w:rsidRPr="00124ED2" w:rsidRDefault="002A11CA" w:rsidP="00F10C9E">
            <w:pPr>
              <w:pStyle w:val="cuatexto"/>
              <w:jc w:val="right"/>
              <w:rPr>
                <w:lang w:val="es-ES" w:eastAsia="es-ES"/>
              </w:rPr>
            </w:pPr>
            <w:r w:rsidRPr="00124ED2">
              <w:rPr>
                <w:lang w:val="es-ES" w:eastAsia="es-ES"/>
              </w:rPr>
              <w:t>-39</w:t>
            </w:r>
          </w:p>
        </w:tc>
        <w:tc>
          <w:tcPr>
            <w:tcW w:w="1531" w:type="dxa"/>
            <w:tcBorders>
              <w:top w:val="single" w:sz="2" w:space="0" w:color="auto"/>
              <w:bottom w:val="single" w:sz="2" w:space="0" w:color="auto"/>
            </w:tcBorders>
            <w:shd w:val="clear" w:color="auto" w:fill="auto"/>
            <w:noWrap/>
            <w:vAlign w:val="center"/>
            <w:hideMark/>
          </w:tcPr>
          <w:p w14:paraId="63E1F17C" w14:textId="77777777" w:rsidR="002A11CA" w:rsidRPr="00124ED2" w:rsidRDefault="002A11CA" w:rsidP="00F10C9E">
            <w:pPr>
              <w:pStyle w:val="cuatexto"/>
              <w:jc w:val="right"/>
              <w:rPr>
                <w:lang w:val="es-ES" w:eastAsia="es-ES"/>
              </w:rPr>
            </w:pPr>
            <w:r w:rsidRPr="00124ED2">
              <w:rPr>
                <w:lang w:val="es-ES" w:eastAsia="es-ES"/>
              </w:rPr>
              <w:t>-68</w:t>
            </w:r>
          </w:p>
        </w:tc>
      </w:tr>
      <w:tr w:rsidR="002A11CA" w:rsidRPr="00124ED2" w14:paraId="07FA001D" w14:textId="77777777" w:rsidTr="00D9305D">
        <w:trPr>
          <w:trHeight w:val="198"/>
        </w:trPr>
        <w:tc>
          <w:tcPr>
            <w:tcW w:w="1975" w:type="dxa"/>
            <w:vMerge/>
            <w:tcBorders>
              <w:top w:val="single" w:sz="2" w:space="0" w:color="auto"/>
              <w:bottom w:val="single" w:sz="2" w:space="0" w:color="auto"/>
            </w:tcBorders>
            <w:vAlign w:val="center"/>
            <w:hideMark/>
          </w:tcPr>
          <w:p w14:paraId="2E519652" w14:textId="77777777" w:rsidR="002A11CA" w:rsidRPr="00124ED2" w:rsidRDefault="002A11CA" w:rsidP="00F10C9E">
            <w:pPr>
              <w:pStyle w:val="cuatexto"/>
              <w:jc w:val="left"/>
              <w:rPr>
                <w:lang w:val="es-ES" w:eastAsia="es-ES"/>
              </w:rPr>
            </w:pPr>
          </w:p>
        </w:tc>
        <w:tc>
          <w:tcPr>
            <w:tcW w:w="1318" w:type="dxa"/>
            <w:tcBorders>
              <w:top w:val="single" w:sz="2" w:space="0" w:color="auto"/>
              <w:bottom w:val="single" w:sz="2" w:space="0" w:color="auto"/>
            </w:tcBorders>
            <w:shd w:val="clear" w:color="auto" w:fill="auto"/>
            <w:noWrap/>
            <w:vAlign w:val="center"/>
            <w:hideMark/>
          </w:tcPr>
          <w:p w14:paraId="0B00A587" w14:textId="77777777" w:rsidR="002A11CA" w:rsidRPr="00124ED2" w:rsidRDefault="002A11CA" w:rsidP="00F10C9E">
            <w:pPr>
              <w:pStyle w:val="cuatexto"/>
              <w:jc w:val="left"/>
              <w:rPr>
                <w:lang w:val="es-ES" w:eastAsia="es-ES"/>
              </w:rPr>
            </w:pPr>
            <w:r w:rsidRPr="00124ED2">
              <w:rPr>
                <w:lang w:val="es-ES" w:eastAsia="es-ES"/>
              </w:rPr>
              <w:t>Estella</w:t>
            </w:r>
          </w:p>
        </w:tc>
        <w:tc>
          <w:tcPr>
            <w:tcW w:w="1529" w:type="dxa"/>
            <w:tcBorders>
              <w:top w:val="single" w:sz="2" w:space="0" w:color="auto"/>
              <w:bottom w:val="single" w:sz="2" w:space="0" w:color="auto"/>
            </w:tcBorders>
            <w:shd w:val="clear" w:color="auto" w:fill="auto"/>
            <w:noWrap/>
            <w:vAlign w:val="center"/>
            <w:hideMark/>
          </w:tcPr>
          <w:p w14:paraId="32DAE870" w14:textId="77777777" w:rsidR="002A11CA" w:rsidRPr="00124ED2" w:rsidRDefault="002A11CA" w:rsidP="00F10C9E">
            <w:pPr>
              <w:pStyle w:val="cuatexto"/>
              <w:jc w:val="right"/>
              <w:rPr>
                <w:lang w:val="es-ES" w:eastAsia="es-ES"/>
              </w:rPr>
            </w:pPr>
            <w:r w:rsidRPr="00124ED2">
              <w:rPr>
                <w:lang w:val="es-ES" w:eastAsia="es-ES"/>
              </w:rPr>
              <w:t>-</w:t>
            </w:r>
          </w:p>
        </w:tc>
        <w:tc>
          <w:tcPr>
            <w:tcW w:w="1530" w:type="dxa"/>
            <w:tcBorders>
              <w:top w:val="single" w:sz="2" w:space="0" w:color="auto"/>
              <w:bottom w:val="single" w:sz="2" w:space="0" w:color="auto"/>
            </w:tcBorders>
            <w:shd w:val="clear" w:color="auto" w:fill="auto"/>
            <w:noWrap/>
            <w:vAlign w:val="center"/>
            <w:hideMark/>
          </w:tcPr>
          <w:p w14:paraId="1313D39A" w14:textId="77777777" w:rsidR="002A11CA" w:rsidRPr="00124ED2" w:rsidRDefault="002A11CA" w:rsidP="00F10C9E">
            <w:pPr>
              <w:pStyle w:val="cuatexto"/>
              <w:jc w:val="right"/>
              <w:rPr>
                <w:lang w:val="es-ES" w:eastAsia="es-ES"/>
              </w:rPr>
            </w:pPr>
            <w:r w:rsidRPr="00124ED2">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7AA97649" w14:textId="77777777" w:rsidR="002A11CA" w:rsidRPr="00124ED2" w:rsidRDefault="002A11CA" w:rsidP="00F10C9E">
            <w:pPr>
              <w:pStyle w:val="cuatexto"/>
              <w:jc w:val="right"/>
              <w:rPr>
                <w:lang w:val="es-ES" w:eastAsia="es-ES"/>
              </w:rPr>
            </w:pPr>
            <w:r w:rsidRPr="00124ED2">
              <w:rPr>
                <w:lang w:val="es-ES" w:eastAsia="es-ES"/>
              </w:rPr>
              <w:t>-</w:t>
            </w:r>
          </w:p>
        </w:tc>
        <w:tc>
          <w:tcPr>
            <w:tcW w:w="1530" w:type="dxa"/>
            <w:tcBorders>
              <w:top w:val="single" w:sz="2" w:space="0" w:color="auto"/>
              <w:bottom w:val="single" w:sz="2" w:space="0" w:color="auto"/>
            </w:tcBorders>
            <w:shd w:val="clear" w:color="auto" w:fill="auto"/>
            <w:noWrap/>
            <w:vAlign w:val="center"/>
            <w:hideMark/>
          </w:tcPr>
          <w:p w14:paraId="522BC954" w14:textId="77777777" w:rsidR="002A11CA" w:rsidRPr="00124ED2" w:rsidRDefault="002A11CA" w:rsidP="00F10C9E">
            <w:pPr>
              <w:pStyle w:val="cuatexto"/>
              <w:jc w:val="right"/>
              <w:rPr>
                <w:lang w:val="es-ES" w:eastAsia="es-ES"/>
              </w:rPr>
            </w:pPr>
            <w:r w:rsidRPr="00124ED2">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74D76A43" w14:textId="77777777" w:rsidR="002A11CA" w:rsidRPr="00124ED2" w:rsidRDefault="002A11CA" w:rsidP="00F10C9E">
            <w:pPr>
              <w:pStyle w:val="cuatexto"/>
              <w:jc w:val="right"/>
              <w:rPr>
                <w:lang w:val="es-ES" w:eastAsia="es-ES"/>
              </w:rPr>
            </w:pPr>
            <w:r w:rsidRPr="00124ED2">
              <w:rPr>
                <w:lang w:val="es-ES" w:eastAsia="es-ES"/>
              </w:rPr>
              <w:t>-</w:t>
            </w:r>
          </w:p>
        </w:tc>
        <w:tc>
          <w:tcPr>
            <w:tcW w:w="1530" w:type="dxa"/>
            <w:tcBorders>
              <w:top w:val="single" w:sz="2" w:space="0" w:color="auto"/>
              <w:bottom w:val="single" w:sz="2" w:space="0" w:color="auto"/>
            </w:tcBorders>
            <w:shd w:val="clear" w:color="auto" w:fill="auto"/>
            <w:noWrap/>
            <w:vAlign w:val="center"/>
            <w:hideMark/>
          </w:tcPr>
          <w:p w14:paraId="071488E0" w14:textId="77777777" w:rsidR="002A11CA" w:rsidRPr="00124ED2" w:rsidRDefault="002A11CA" w:rsidP="00F10C9E">
            <w:pPr>
              <w:pStyle w:val="cuatexto"/>
              <w:jc w:val="right"/>
              <w:rPr>
                <w:lang w:val="es-ES" w:eastAsia="es-ES"/>
              </w:rPr>
            </w:pPr>
            <w:r>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39D3A8A8" w14:textId="77777777" w:rsidR="002A11CA" w:rsidRPr="00124ED2" w:rsidRDefault="002A11CA" w:rsidP="00F10C9E">
            <w:pPr>
              <w:pStyle w:val="cuatexto"/>
              <w:jc w:val="right"/>
              <w:rPr>
                <w:lang w:val="es-ES" w:eastAsia="es-ES"/>
              </w:rPr>
            </w:pPr>
            <w:r>
              <w:rPr>
                <w:lang w:val="es-ES" w:eastAsia="es-ES"/>
              </w:rPr>
              <w:t>-</w:t>
            </w:r>
          </w:p>
        </w:tc>
      </w:tr>
      <w:tr w:rsidR="002A11CA" w:rsidRPr="00124ED2" w14:paraId="11359318"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17B60FBD" w14:textId="77777777" w:rsidR="00407B51" w:rsidRDefault="002A11CA" w:rsidP="00F10C9E">
            <w:pPr>
              <w:pStyle w:val="cuatexto"/>
              <w:jc w:val="left"/>
              <w:rPr>
                <w:lang w:val="es-ES" w:eastAsia="es-ES"/>
              </w:rPr>
            </w:pPr>
            <w:r w:rsidRPr="00124ED2">
              <w:rPr>
                <w:lang w:val="es-ES" w:eastAsia="es-ES"/>
              </w:rPr>
              <w:t>C</w:t>
            </w:r>
            <w:r w:rsidR="002B65EC">
              <w:rPr>
                <w:lang w:val="es-ES" w:eastAsia="es-ES"/>
              </w:rPr>
              <w:t>ir</w:t>
            </w:r>
            <w:r w:rsidRPr="00124ED2">
              <w:rPr>
                <w:lang w:val="es-ES" w:eastAsia="es-ES"/>
              </w:rPr>
              <w:t>.</w:t>
            </w:r>
            <w:r>
              <w:rPr>
                <w:lang w:val="es-ES" w:eastAsia="es-ES"/>
              </w:rPr>
              <w:t xml:space="preserve"> </w:t>
            </w:r>
            <w:r w:rsidRPr="00124ED2">
              <w:rPr>
                <w:lang w:val="es-ES" w:eastAsia="es-ES"/>
              </w:rPr>
              <w:t xml:space="preserve">Maxilofacial </w:t>
            </w:r>
          </w:p>
          <w:p w14:paraId="1CE30C2A" w14:textId="74E1DBB1" w:rsidR="002A11CA" w:rsidRPr="00124ED2" w:rsidRDefault="002A11CA" w:rsidP="00F10C9E">
            <w:pPr>
              <w:pStyle w:val="cuatexto"/>
              <w:jc w:val="left"/>
              <w:rPr>
                <w:lang w:val="es-ES" w:eastAsia="es-ES"/>
              </w:rPr>
            </w:pPr>
            <w:r w:rsidRPr="00124ED2">
              <w:rPr>
                <w:lang w:val="es-ES" w:eastAsia="es-ES"/>
              </w:rPr>
              <w:t>Infantil</w:t>
            </w:r>
          </w:p>
        </w:tc>
        <w:tc>
          <w:tcPr>
            <w:tcW w:w="1318" w:type="dxa"/>
            <w:tcBorders>
              <w:top w:val="single" w:sz="2" w:space="0" w:color="auto"/>
              <w:bottom w:val="single" w:sz="2" w:space="0" w:color="auto"/>
            </w:tcBorders>
            <w:shd w:val="clear" w:color="auto" w:fill="auto"/>
            <w:noWrap/>
            <w:vAlign w:val="center"/>
            <w:hideMark/>
          </w:tcPr>
          <w:p w14:paraId="4D566081" w14:textId="77777777" w:rsidR="002A11CA" w:rsidRPr="00124ED2" w:rsidRDefault="002A11CA" w:rsidP="00F10C9E">
            <w:pPr>
              <w:pStyle w:val="cuatexto"/>
              <w:jc w:val="left"/>
              <w:rPr>
                <w:lang w:val="es-ES" w:eastAsia="es-ES"/>
              </w:rPr>
            </w:pPr>
            <w:r w:rsidRPr="00124ED2">
              <w:rPr>
                <w:lang w:val="es-ES" w:eastAsia="es-ES"/>
              </w:rPr>
              <w:t>Pamplona</w:t>
            </w:r>
          </w:p>
        </w:tc>
        <w:tc>
          <w:tcPr>
            <w:tcW w:w="1529" w:type="dxa"/>
            <w:tcBorders>
              <w:top w:val="single" w:sz="2" w:space="0" w:color="auto"/>
              <w:bottom w:val="single" w:sz="2" w:space="0" w:color="auto"/>
            </w:tcBorders>
            <w:shd w:val="clear" w:color="auto" w:fill="auto"/>
            <w:noWrap/>
            <w:vAlign w:val="center"/>
            <w:hideMark/>
          </w:tcPr>
          <w:p w14:paraId="05C10604" w14:textId="77777777" w:rsidR="002A11CA" w:rsidRPr="00124ED2" w:rsidRDefault="002A11CA" w:rsidP="00F10C9E">
            <w:pPr>
              <w:pStyle w:val="cuatexto"/>
              <w:jc w:val="right"/>
              <w:rPr>
                <w:lang w:val="es-ES" w:eastAsia="es-ES"/>
              </w:rPr>
            </w:pPr>
            <w:r w:rsidRPr="00124ED2">
              <w:rPr>
                <w:lang w:val="es-ES" w:eastAsia="es-ES"/>
              </w:rPr>
              <w:t>142</w:t>
            </w:r>
          </w:p>
        </w:tc>
        <w:tc>
          <w:tcPr>
            <w:tcW w:w="1530" w:type="dxa"/>
            <w:tcBorders>
              <w:top w:val="single" w:sz="2" w:space="0" w:color="auto"/>
              <w:bottom w:val="single" w:sz="2" w:space="0" w:color="auto"/>
            </w:tcBorders>
            <w:shd w:val="clear" w:color="auto" w:fill="auto"/>
            <w:noWrap/>
            <w:vAlign w:val="center"/>
            <w:hideMark/>
          </w:tcPr>
          <w:p w14:paraId="59107010" w14:textId="77777777" w:rsidR="002A11CA" w:rsidRPr="00124ED2" w:rsidRDefault="002A11CA" w:rsidP="00F10C9E">
            <w:pPr>
              <w:pStyle w:val="cuatexto"/>
              <w:jc w:val="right"/>
              <w:rPr>
                <w:lang w:val="es-ES" w:eastAsia="es-ES"/>
              </w:rPr>
            </w:pPr>
            <w:r w:rsidRPr="00124ED2">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66A800E2" w14:textId="77777777" w:rsidR="002A11CA" w:rsidRPr="00124ED2" w:rsidRDefault="002A11CA" w:rsidP="00F10C9E">
            <w:pPr>
              <w:pStyle w:val="cuatexto"/>
              <w:jc w:val="right"/>
              <w:rPr>
                <w:lang w:val="es-ES" w:eastAsia="es-ES"/>
              </w:rPr>
            </w:pPr>
            <w:r w:rsidRPr="00124ED2">
              <w:rPr>
                <w:lang w:val="es-ES" w:eastAsia="es-ES"/>
              </w:rPr>
              <w:t>-</w:t>
            </w:r>
          </w:p>
        </w:tc>
        <w:tc>
          <w:tcPr>
            <w:tcW w:w="1530" w:type="dxa"/>
            <w:tcBorders>
              <w:top w:val="single" w:sz="2" w:space="0" w:color="auto"/>
              <w:bottom w:val="single" w:sz="2" w:space="0" w:color="auto"/>
            </w:tcBorders>
            <w:shd w:val="clear" w:color="auto" w:fill="auto"/>
            <w:noWrap/>
            <w:vAlign w:val="center"/>
            <w:hideMark/>
          </w:tcPr>
          <w:p w14:paraId="5636CD98" w14:textId="77777777" w:rsidR="002A11CA" w:rsidRPr="00124ED2" w:rsidRDefault="002A11CA" w:rsidP="00F10C9E">
            <w:pPr>
              <w:pStyle w:val="cuatexto"/>
              <w:jc w:val="right"/>
              <w:rPr>
                <w:lang w:val="es-ES" w:eastAsia="es-ES"/>
              </w:rPr>
            </w:pPr>
            <w:r w:rsidRPr="00124ED2">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0F7A24DA" w14:textId="77777777" w:rsidR="002A11CA" w:rsidRPr="00124ED2" w:rsidRDefault="002A11CA" w:rsidP="00F10C9E">
            <w:pPr>
              <w:pStyle w:val="cuatexto"/>
              <w:jc w:val="right"/>
              <w:rPr>
                <w:lang w:val="es-ES" w:eastAsia="es-ES"/>
              </w:rPr>
            </w:pPr>
            <w:r w:rsidRPr="00124ED2">
              <w:rPr>
                <w:lang w:val="es-ES" w:eastAsia="es-ES"/>
              </w:rPr>
              <w:t>-</w:t>
            </w:r>
          </w:p>
        </w:tc>
        <w:tc>
          <w:tcPr>
            <w:tcW w:w="1530" w:type="dxa"/>
            <w:tcBorders>
              <w:top w:val="single" w:sz="2" w:space="0" w:color="auto"/>
              <w:bottom w:val="single" w:sz="2" w:space="0" w:color="auto"/>
            </w:tcBorders>
            <w:shd w:val="clear" w:color="auto" w:fill="auto"/>
            <w:noWrap/>
            <w:vAlign w:val="center"/>
            <w:hideMark/>
          </w:tcPr>
          <w:p w14:paraId="5BE4707F" w14:textId="77777777" w:rsidR="002A11CA" w:rsidRPr="00124ED2" w:rsidRDefault="002A11CA" w:rsidP="00F10C9E">
            <w:pPr>
              <w:pStyle w:val="cuatexto"/>
              <w:jc w:val="right"/>
              <w:rPr>
                <w:lang w:val="es-ES" w:eastAsia="es-ES"/>
              </w:rPr>
            </w:pPr>
            <w:r>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65BCA5E8" w14:textId="77777777" w:rsidR="002A11CA" w:rsidRPr="00124ED2" w:rsidRDefault="002A11CA" w:rsidP="00F10C9E">
            <w:pPr>
              <w:pStyle w:val="cuatexto"/>
              <w:jc w:val="right"/>
              <w:rPr>
                <w:lang w:val="es-ES" w:eastAsia="es-ES"/>
              </w:rPr>
            </w:pPr>
            <w:r>
              <w:rPr>
                <w:lang w:val="es-ES" w:eastAsia="es-ES"/>
              </w:rPr>
              <w:t>-</w:t>
            </w:r>
          </w:p>
        </w:tc>
      </w:tr>
      <w:tr w:rsidR="002A11CA" w:rsidRPr="00124ED2" w14:paraId="0A1FB040" w14:textId="77777777" w:rsidTr="00D9305D">
        <w:trPr>
          <w:trHeight w:val="198"/>
        </w:trPr>
        <w:tc>
          <w:tcPr>
            <w:tcW w:w="1975" w:type="dxa"/>
            <w:vMerge/>
            <w:tcBorders>
              <w:top w:val="single" w:sz="2" w:space="0" w:color="auto"/>
              <w:bottom w:val="single" w:sz="2" w:space="0" w:color="auto"/>
            </w:tcBorders>
            <w:vAlign w:val="center"/>
            <w:hideMark/>
          </w:tcPr>
          <w:p w14:paraId="4F58C314" w14:textId="77777777" w:rsidR="002A11CA" w:rsidRPr="00124ED2" w:rsidRDefault="002A11CA" w:rsidP="00F10C9E">
            <w:pPr>
              <w:pStyle w:val="cuatexto"/>
              <w:jc w:val="left"/>
              <w:rPr>
                <w:lang w:val="es-ES" w:eastAsia="es-ES"/>
              </w:rPr>
            </w:pPr>
          </w:p>
        </w:tc>
        <w:tc>
          <w:tcPr>
            <w:tcW w:w="1318" w:type="dxa"/>
            <w:tcBorders>
              <w:top w:val="single" w:sz="2" w:space="0" w:color="auto"/>
              <w:bottom w:val="single" w:sz="2" w:space="0" w:color="auto"/>
            </w:tcBorders>
            <w:shd w:val="clear" w:color="auto" w:fill="auto"/>
            <w:noWrap/>
            <w:vAlign w:val="center"/>
            <w:hideMark/>
          </w:tcPr>
          <w:p w14:paraId="1B40BB6C" w14:textId="77777777" w:rsidR="002A11CA" w:rsidRPr="00124ED2" w:rsidRDefault="002A11CA" w:rsidP="00F10C9E">
            <w:pPr>
              <w:pStyle w:val="cuatexto"/>
              <w:jc w:val="left"/>
              <w:rPr>
                <w:lang w:val="es-ES" w:eastAsia="es-ES"/>
              </w:rPr>
            </w:pPr>
            <w:r w:rsidRPr="00124ED2">
              <w:rPr>
                <w:lang w:val="es-ES" w:eastAsia="es-ES"/>
              </w:rPr>
              <w:t>Tudela</w:t>
            </w:r>
          </w:p>
        </w:tc>
        <w:tc>
          <w:tcPr>
            <w:tcW w:w="1529" w:type="dxa"/>
            <w:tcBorders>
              <w:top w:val="single" w:sz="2" w:space="0" w:color="auto"/>
              <w:bottom w:val="single" w:sz="2" w:space="0" w:color="auto"/>
            </w:tcBorders>
            <w:shd w:val="clear" w:color="auto" w:fill="auto"/>
            <w:noWrap/>
            <w:vAlign w:val="center"/>
            <w:hideMark/>
          </w:tcPr>
          <w:p w14:paraId="1D62D9F4" w14:textId="77777777" w:rsidR="002A11CA" w:rsidRPr="00124ED2" w:rsidRDefault="002A11CA" w:rsidP="00F10C9E">
            <w:pPr>
              <w:pStyle w:val="cuatexto"/>
              <w:jc w:val="right"/>
              <w:rPr>
                <w:lang w:val="es-ES" w:eastAsia="es-ES"/>
              </w:rPr>
            </w:pPr>
            <w:r w:rsidRPr="00124ED2">
              <w:rPr>
                <w:lang w:val="es-ES" w:eastAsia="es-ES"/>
              </w:rPr>
              <w:t>-</w:t>
            </w:r>
          </w:p>
        </w:tc>
        <w:tc>
          <w:tcPr>
            <w:tcW w:w="1530" w:type="dxa"/>
            <w:tcBorders>
              <w:top w:val="single" w:sz="2" w:space="0" w:color="auto"/>
              <w:bottom w:val="single" w:sz="2" w:space="0" w:color="auto"/>
            </w:tcBorders>
            <w:shd w:val="clear" w:color="auto" w:fill="auto"/>
            <w:noWrap/>
            <w:vAlign w:val="center"/>
            <w:hideMark/>
          </w:tcPr>
          <w:p w14:paraId="7450368F" w14:textId="77777777" w:rsidR="002A11CA" w:rsidRPr="00124ED2" w:rsidRDefault="002A11CA" w:rsidP="00F10C9E">
            <w:pPr>
              <w:pStyle w:val="cuatexto"/>
              <w:jc w:val="right"/>
              <w:rPr>
                <w:lang w:val="es-ES" w:eastAsia="es-ES"/>
              </w:rPr>
            </w:pPr>
            <w:r w:rsidRPr="00124ED2">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444A12BF" w14:textId="77777777" w:rsidR="002A11CA" w:rsidRPr="00124ED2" w:rsidRDefault="002A11CA" w:rsidP="00F10C9E">
            <w:pPr>
              <w:pStyle w:val="cuatexto"/>
              <w:jc w:val="right"/>
              <w:rPr>
                <w:lang w:val="es-ES" w:eastAsia="es-ES"/>
              </w:rPr>
            </w:pPr>
            <w:r w:rsidRPr="00124ED2">
              <w:rPr>
                <w:lang w:val="es-ES" w:eastAsia="es-ES"/>
              </w:rPr>
              <w:t>-</w:t>
            </w:r>
          </w:p>
        </w:tc>
        <w:tc>
          <w:tcPr>
            <w:tcW w:w="1530" w:type="dxa"/>
            <w:tcBorders>
              <w:top w:val="single" w:sz="2" w:space="0" w:color="auto"/>
              <w:bottom w:val="single" w:sz="2" w:space="0" w:color="auto"/>
            </w:tcBorders>
            <w:shd w:val="clear" w:color="auto" w:fill="auto"/>
            <w:noWrap/>
            <w:vAlign w:val="center"/>
            <w:hideMark/>
          </w:tcPr>
          <w:p w14:paraId="68BDFA88" w14:textId="77777777" w:rsidR="002A11CA" w:rsidRPr="00124ED2" w:rsidRDefault="002A11CA" w:rsidP="00F10C9E">
            <w:pPr>
              <w:pStyle w:val="cuatexto"/>
              <w:jc w:val="right"/>
              <w:rPr>
                <w:lang w:val="es-ES" w:eastAsia="es-ES"/>
              </w:rPr>
            </w:pPr>
            <w:r w:rsidRPr="00124ED2">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5B4128BE" w14:textId="77777777" w:rsidR="002A11CA" w:rsidRPr="00124ED2" w:rsidRDefault="002A11CA" w:rsidP="00F10C9E">
            <w:pPr>
              <w:pStyle w:val="cuatexto"/>
              <w:jc w:val="right"/>
              <w:rPr>
                <w:lang w:val="es-ES" w:eastAsia="es-ES"/>
              </w:rPr>
            </w:pPr>
            <w:r w:rsidRPr="00124ED2">
              <w:rPr>
                <w:lang w:val="es-ES" w:eastAsia="es-ES"/>
              </w:rPr>
              <w:t>-</w:t>
            </w:r>
          </w:p>
        </w:tc>
        <w:tc>
          <w:tcPr>
            <w:tcW w:w="1530" w:type="dxa"/>
            <w:tcBorders>
              <w:top w:val="single" w:sz="2" w:space="0" w:color="auto"/>
              <w:bottom w:val="single" w:sz="2" w:space="0" w:color="auto"/>
            </w:tcBorders>
            <w:shd w:val="clear" w:color="auto" w:fill="auto"/>
            <w:noWrap/>
            <w:vAlign w:val="center"/>
            <w:hideMark/>
          </w:tcPr>
          <w:p w14:paraId="6DC4EC18" w14:textId="77777777" w:rsidR="002A11CA" w:rsidRPr="00124ED2" w:rsidRDefault="002A11CA" w:rsidP="00F10C9E">
            <w:pPr>
              <w:pStyle w:val="cuatexto"/>
              <w:jc w:val="right"/>
              <w:rPr>
                <w:lang w:val="es-ES" w:eastAsia="es-ES"/>
              </w:rPr>
            </w:pPr>
            <w:r>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36A24437" w14:textId="77777777" w:rsidR="002A11CA" w:rsidRPr="00124ED2" w:rsidRDefault="002A11CA" w:rsidP="00F10C9E">
            <w:pPr>
              <w:pStyle w:val="cuatexto"/>
              <w:jc w:val="right"/>
              <w:rPr>
                <w:lang w:val="es-ES" w:eastAsia="es-ES"/>
              </w:rPr>
            </w:pPr>
            <w:r>
              <w:rPr>
                <w:lang w:val="es-ES" w:eastAsia="es-ES"/>
              </w:rPr>
              <w:t>-</w:t>
            </w:r>
          </w:p>
        </w:tc>
      </w:tr>
      <w:tr w:rsidR="002A11CA" w:rsidRPr="00124ED2" w14:paraId="4615F4A2" w14:textId="77777777" w:rsidTr="00D9305D">
        <w:trPr>
          <w:trHeight w:val="198"/>
        </w:trPr>
        <w:tc>
          <w:tcPr>
            <w:tcW w:w="1975" w:type="dxa"/>
            <w:vMerge/>
            <w:tcBorders>
              <w:top w:val="single" w:sz="2" w:space="0" w:color="auto"/>
              <w:bottom w:val="single" w:sz="2" w:space="0" w:color="auto"/>
            </w:tcBorders>
            <w:vAlign w:val="center"/>
            <w:hideMark/>
          </w:tcPr>
          <w:p w14:paraId="7CB9388D" w14:textId="77777777" w:rsidR="002A11CA" w:rsidRPr="00124ED2" w:rsidRDefault="002A11CA" w:rsidP="00F10C9E">
            <w:pPr>
              <w:pStyle w:val="cuatexto"/>
              <w:jc w:val="left"/>
              <w:rPr>
                <w:lang w:val="es-ES" w:eastAsia="es-ES"/>
              </w:rPr>
            </w:pPr>
          </w:p>
        </w:tc>
        <w:tc>
          <w:tcPr>
            <w:tcW w:w="1318" w:type="dxa"/>
            <w:tcBorders>
              <w:top w:val="single" w:sz="2" w:space="0" w:color="auto"/>
              <w:bottom w:val="single" w:sz="2" w:space="0" w:color="auto"/>
            </w:tcBorders>
            <w:shd w:val="clear" w:color="auto" w:fill="auto"/>
            <w:noWrap/>
            <w:vAlign w:val="center"/>
            <w:hideMark/>
          </w:tcPr>
          <w:p w14:paraId="68BB66FE" w14:textId="77777777" w:rsidR="002A11CA" w:rsidRPr="00124ED2" w:rsidRDefault="002A11CA" w:rsidP="00F10C9E">
            <w:pPr>
              <w:pStyle w:val="cuatexto"/>
              <w:jc w:val="left"/>
              <w:rPr>
                <w:lang w:val="es-ES" w:eastAsia="es-ES"/>
              </w:rPr>
            </w:pPr>
            <w:r w:rsidRPr="00124ED2">
              <w:rPr>
                <w:lang w:val="es-ES" w:eastAsia="es-ES"/>
              </w:rPr>
              <w:t>Estella</w:t>
            </w:r>
          </w:p>
        </w:tc>
        <w:tc>
          <w:tcPr>
            <w:tcW w:w="1529" w:type="dxa"/>
            <w:tcBorders>
              <w:top w:val="single" w:sz="2" w:space="0" w:color="auto"/>
              <w:bottom w:val="single" w:sz="2" w:space="0" w:color="auto"/>
            </w:tcBorders>
            <w:shd w:val="clear" w:color="auto" w:fill="auto"/>
            <w:noWrap/>
            <w:vAlign w:val="center"/>
            <w:hideMark/>
          </w:tcPr>
          <w:p w14:paraId="786AFC28" w14:textId="77777777" w:rsidR="002A11CA" w:rsidRPr="00124ED2" w:rsidRDefault="002A11CA" w:rsidP="00F10C9E">
            <w:pPr>
              <w:pStyle w:val="cuatexto"/>
              <w:jc w:val="right"/>
              <w:rPr>
                <w:lang w:val="es-ES" w:eastAsia="es-ES"/>
              </w:rPr>
            </w:pPr>
            <w:r w:rsidRPr="00124ED2">
              <w:rPr>
                <w:lang w:val="es-ES" w:eastAsia="es-ES"/>
              </w:rPr>
              <w:t>-</w:t>
            </w:r>
          </w:p>
        </w:tc>
        <w:tc>
          <w:tcPr>
            <w:tcW w:w="1530" w:type="dxa"/>
            <w:tcBorders>
              <w:top w:val="single" w:sz="2" w:space="0" w:color="auto"/>
              <w:bottom w:val="single" w:sz="2" w:space="0" w:color="auto"/>
            </w:tcBorders>
            <w:shd w:val="clear" w:color="auto" w:fill="auto"/>
            <w:noWrap/>
            <w:vAlign w:val="center"/>
            <w:hideMark/>
          </w:tcPr>
          <w:p w14:paraId="3B587B39" w14:textId="77777777" w:rsidR="002A11CA" w:rsidRPr="00124ED2" w:rsidRDefault="002A11CA" w:rsidP="00F10C9E">
            <w:pPr>
              <w:pStyle w:val="cuatexto"/>
              <w:jc w:val="right"/>
              <w:rPr>
                <w:lang w:val="es-ES" w:eastAsia="es-ES"/>
              </w:rPr>
            </w:pPr>
            <w:r w:rsidRPr="00124ED2">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4C7C1ABD" w14:textId="77777777" w:rsidR="002A11CA" w:rsidRPr="00124ED2" w:rsidRDefault="002A11CA" w:rsidP="00F10C9E">
            <w:pPr>
              <w:pStyle w:val="cuatexto"/>
              <w:jc w:val="right"/>
              <w:rPr>
                <w:lang w:val="es-ES" w:eastAsia="es-ES"/>
              </w:rPr>
            </w:pPr>
            <w:r w:rsidRPr="00124ED2">
              <w:rPr>
                <w:lang w:val="es-ES" w:eastAsia="es-ES"/>
              </w:rPr>
              <w:t>-</w:t>
            </w:r>
          </w:p>
        </w:tc>
        <w:tc>
          <w:tcPr>
            <w:tcW w:w="1530" w:type="dxa"/>
            <w:tcBorders>
              <w:top w:val="single" w:sz="2" w:space="0" w:color="auto"/>
              <w:bottom w:val="single" w:sz="2" w:space="0" w:color="auto"/>
            </w:tcBorders>
            <w:shd w:val="clear" w:color="auto" w:fill="auto"/>
            <w:noWrap/>
            <w:vAlign w:val="center"/>
            <w:hideMark/>
          </w:tcPr>
          <w:p w14:paraId="501AA71E" w14:textId="77777777" w:rsidR="002A11CA" w:rsidRPr="00124ED2" w:rsidRDefault="002A11CA" w:rsidP="00F10C9E">
            <w:pPr>
              <w:pStyle w:val="cuatexto"/>
              <w:jc w:val="right"/>
              <w:rPr>
                <w:lang w:val="es-ES" w:eastAsia="es-ES"/>
              </w:rPr>
            </w:pPr>
            <w:r w:rsidRPr="00124ED2">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2989F74D" w14:textId="77777777" w:rsidR="002A11CA" w:rsidRPr="00124ED2" w:rsidRDefault="002A11CA" w:rsidP="00F10C9E">
            <w:pPr>
              <w:pStyle w:val="cuatexto"/>
              <w:jc w:val="right"/>
              <w:rPr>
                <w:lang w:val="es-ES" w:eastAsia="es-ES"/>
              </w:rPr>
            </w:pPr>
            <w:r w:rsidRPr="00124ED2">
              <w:rPr>
                <w:lang w:val="es-ES" w:eastAsia="es-ES"/>
              </w:rPr>
              <w:t>-</w:t>
            </w:r>
          </w:p>
        </w:tc>
        <w:tc>
          <w:tcPr>
            <w:tcW w:w="1530" w:type="dxa"/>
            <w:tcBorders>
              <w:top w:val="single" w:sz="2" w:space="0" w:color="auto"/>
              <w:bottom w:val="single" w:sz="2" w:space="0" w:color="auto"/>
            </w:tcBorders>
            <w:shd w:val="clear" w:color="auto" w:fill="auto"/>
            <w:noWrap/>
            <w:vAlign w:val="center"/>
            <w:hideMark/>
          </w:tcPr>
          <w:p w14:paraId="2CE110CD" w14:textId="77777777" w:rsidR="002A11CA" w:rsidRPr="00124ED2" w:rsidRDefault="002A11CA" w:rsidP="00F10C9E">
            <w:pPr>
              <w:pStyle w:val="cuatexto"/>
              <w:jc w:val="right"/>
              <w:rPr>
                <w:lang w:val="es-ES" w:eastAsia="es-ES"/>
              </w:rPr>
            </w:pPr>
            <w:r>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514E5B6B" w14:textId="77777777" w:rsidR="002A11CA" w:rsidRPr="00124ED2" w:rsidRDefault="002A11CA" w:rsidP="00F10C9E">
            <w:pPr>
              <w:pStyle w:val="cuatexto"/>
              <w:jc w:val="right"/>
              <w:rPr>
                <w:lang w:val="es-ES" w:eastAsia="es-ES"/>
              </w:rPr>
            </w:pPr>
            <w:r>
              <w:rPr>
                <w:lang w:val="es-ES" w:eastAsia="es-ES"/>
              </w:rPr>
              <w:t>-</w:t>
            </w:r>
          </w:p>
        </w:tc>
      </w:tr>
      <w:tr w:rsidR="002A11CA" w:rsidRPr="00124ED2" w14:paraId="06F5BFBA"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49C04E8B" w14:textId="77777777" w:rsidR="00407B51" w:rsidRDefault="002A11CA" w:rsidP="00F10C9E">
            <w:pPr>
              <w:pStyle w:val="cuatexto"/>
              <w:jc w:val="left"/>
              <w:rPr>
                <w:lang w:val="es-ES" w:eastAsia="es-ES"/>
              </w:rPr>
            </w:pPr>
            <w:r w:rsidRPr="00124ED2">
              <w:rPr>
                <w:lang w:val="es-ES" w:eastAsia="es-ES"/>
              </w:rPr>
              <w:t>C</w:t>
            </w:r>
            <w:r w:rsidR="002B65EC">
              <w:rPr>
                <w:lang w:val="es-ES" w:eastAsia="es-ES"/>
              </w:rPr>
              <w:t>ir</w:t>
            </w:r>
            <w:r w:rsidRPr="00124ED2">
              <w:rPr>
                <w:lang w:val="es-ES" w:eastAsia="es-ES"/>
              </w:rPr>
              <w:t>.</w:t>
            </w:r>
            <w:r>
              <w:rPr>
                <w:lang w:val="es-ES" w:eastAsia="es-ES"/>
              </w:rPr>
              <w:t xml:space="preserve"> Pediá</w:t>
            </w:r>
            <w:r w:rsidRPr="00124ED2">
              <w:rPr>
                <w:lang w:val="es-ES" w:eastAsia="es-ES"/>
              </w:rPr>
              <w:t xml:space="preserve">trica </w:t>
            </w:r>
          </w:p>
          <w:p w14:paraId="5356BFBF" w14:textId="10EF5C9B" w:rsidR="002A11CA" w:rsidRPr="00124ED2" w:rsidRDefault="002A11CA" w:rsidP="00F10C9E">
            <w:pPr>
              <w:pStyle w:val="cuatexto"/>
              <w:jc w:val="left"/>
              <w:rPr>
                <w:lang w:val="es-ES" w:eastAsia="es-ES"/>
              </w:rPr>
            </w:pPr>
            <w:r w:rsidRPr="00124ED2">
              <w:rPr>
                <w:lang w:val="es-ES" w:eastAsia="es-ES"/>
              </w:rPr>
              <w:t>Infantil</w:t>
            </w:r>
          </w:p>
        </w:tc>
        <w:tc>
          <w:tcPr>
            <w:tcW w:w="1318" w:type="dxa"/>
            <w:tcBorders>
              <w:top w:val="single" w:sz="2" w:space="0" w:color="auto"/>
              <w:bottom w:val="single" w:sz="2" w:space="0" w:color="auto"/>
            </w:tcBorders>
            <w:shd w:val="clear" w:color="auto" w:fill="auto"/>
            <w:noWrap/>
            <w:vAlign w:val="center"/>
            <w:hideMark/>
          </w:tcPr>
          <w:p w14:paraId="4206D482" w14:textId="77777777" w:rsidR="002A11CA" w:rsidRPr="00124ED2" w:rsidRDefault="002A11CA" w:rsidP="00F10C9E">
            <w:pPr>
              <w:pStyle w:val="cuatexto"/>
              <w:jc w:val="left"/>
              <w:rPr>
                <w:lang w:val="es-ES" w:eastAsia="es-ES"/>
              </w:rPr>
            </w:pPr>
            <w:r w:rsidRPr="00124ED2">
              <w:rPr>
                <w:lang w:val="es-ES" w:eastAsia="es-ES"/>
              </w:rPr>
              <w:t>Pamplona</w:t>
            </w:r>
          </w:p>
        </w:tc>
        <w:tc>
          <w:tcPr>
            <w:tcW w:w="1529" w:type="dxa"/>
            <w:tcBorders>
              <w:top w:val="single" w:sz="2" w:space="0" w:color="auto"/>
              <w:bottom w:val="single" w:sz="2" w:space="0" w:color="auto"/>
            </w:tcBorders>
            <w:shd w:val="clear" w:color="auto" w:fill="auto"/>
            <w:noWrap/>
            <w:vAlign w:val="center"/>
            <w:hideMark/>
          </w:tcPr>
          <w:p w14:paraId="1B135C11" w14:textId="77777777" w:rsidR="002A11CA" w:rsidRPr="00124ED2" w:rsidRDefault="002A11CA" w:rsidP="00F10C9E">
            <w:pPr>
              <w:pStyle w:val="cuatexto"/>
              <w:jc w:val="right"/>
              <w:rPr>
                <w:lang w:val="es-ES" w:eastAsia="es-ES"/>
              </w:rPr>
            </w:pPr>
            <w:r w:rsidRPr="00124ED2">
              <w:rPr>
                <w:lang w:val="es-ES" w:eastAsia="es-ES"/>
              </w:rPr>
              <w:t>386</w:t>
            </w:r>
          </w:p>
        </w:tc>
        <w:tc>
          <w:tcPr>
            <w:tcW w:w="1530" w:type="dxa"/>
            <w:tcBorders>
              <w:top w:val="single" w:sz="2" w:space="0" w:color="auto"/>
              <w:bottom w:val="single" w:sz="2" w:space="0" w:color="auto"/>
            </w:tcBorders>
            <w:shd w:val="clear" w:color="auto" w:fill="auto"/>
            <w:noWrap/>
            <w:vAlign w:val="center"/>
            <w:hideMark/>
          </w:tcPr>
          <w:p w14:paraId="50BFADAD" w14:textId="77777777" w:rsidR="002A11CA" w:rsidRPr="00124ED2" w:rsidRDefault="002A11CA" w:rsidP="00F10C9E">
            <w:pPr>
              <w:pStyle w:val="cuatexto"/>
              <w:jc w:val="right"/>
              <w:rPr>
                <w:lang w:val="es-ES" w:eastAsia="es-ES"/>
              </w:rPr>
            </w:pPr>
            <w:r w:rsidRPr="00124ED2">
              <w:rPr>
                <w:lang w:val="es-ES" w:eastAsia="es-ES"/>
              </w:rPr>
              <w:t>554</w:t>
            </w:r>
          </w:p>
        </w:tc>
        <w:tc>
          <w:tcPr>
            <w:tcW w:w="1531" w:type="dxa"/>
            <w:tcBorders>
              <w:top w:val="single" w:sz="2" w:space="0" w:color="auto"/>
              <w:bottom w:val="single" w:sz="2" w:space="0" w:color="auto"/>
            </w:tcBorders>
            <w:shd w:val="clear" w:color="auto" w:fill="auto"/>
            <w:noWrap/>
            <w:vAlign w:val="center"/>
            <w:hideMark/>
          </w:tcPr>
          <w:p w14:paraId="647693D9" w14:textId="77777777" w:rsidR="002A11CA" w:rsidRPr="00124ED2" w:rsidRDefault="002A11CA" w:rsidP="00F10C9E">
            <w:pPr>
              <w:pStyle w:val="cuatexto"/>
              <w:jc w:val="right"/>
              <w:rPr>
                <w:lang w:val="es-ES" w:eastAsia="es-ES"/>
              </w:rPr>
            </w:pPr>
            <w:r w:rsidRPr="00124ED2">
              <w:rPr>
                <w:lang w:val="es-ES" w:eastAsia="es-ES"/>
              </w:rPr>
              <w:t>505</w:t>
            </w:r>
          </w:p>
        </w:tc>
        <w:tc>
          <w:tcPr>
            <w:tcW w:w="1530" w:type="dxa"/>
            <w:tcBorders>
              <w:top w:val="single" w:sz="2" w:space="0" w:color="auto"/>
              <w:bottom w:val="single" w:sz="2" w:space="0" w:color="auto"/>
            </w:tcBorders>
            <w:shd w:val="clear" w:color="auto" w:fill="auto"/>
            <w:noWrap/>
            <w:vAlign w:val="center"/>
            <w:hideMark/>
          </w:tcPr>
          <w:p w14:paraId="3412C90B" w14:textId="77777777" w:rsidR="002A11CA" w:rsidRPr="00124ED2" w:rsidRDefault="002A11CA" w:rsidP="00F10C9E">
            <w:pPr>
              <w:pStyle w:val="cuatexto"/>
              <w:jc w:val="right"/>
              <w:rPr>
                <w:lang w:val="es-ES" w:eastAsia="es-ES"/>
              </w:rPr>
            </w:pPr>
            <w:r w:rsidRPr="00124ED2">
              <w:rPr>
                <w:lang w:val="es-ES" w:eastAsia="es-ES"/>
              </w:rPr>
              <w:t>322</w:t>
            </w:r>
          </w:p>
        </w:tc>
        <w:tc>
          <w:tcPr>
            <w:tcW w:w="1531" w:type="dxa"/>
            <w:tcBorders>
              <w:top w:val="single" w:sz="2" w:space="0" w:color="auto"/>
              <w:bottom w:val="single" w:sz="2" w:space="0" w:color="auto"/>
            </w:tcBorders>
            <w:shd w:val="clear" w:color="auto" w:fill="auto"/>
            <w:noWrap/>
            <w:vAlign w:val="center"/>
            <w:hideMark/>
          </w:tcPr>
          <w:p w14:paraId="4FB78356" w14:textId="77777777" w:rsidR="002A11CA" w:rsidRPr="00124ED2" w:rsidRDefault="002A11CA" w:rsidP="00F10C9E">
            <w:pPr>
              <w:pStyle w:val="cuatexto"/>
              <w:jc w:val="right"/>
              <w:rPr>
                <w:lang w:val="es-ES" w:eastAsia="es-ES"/>
              </w:rPr>
            </w:pPr>
            <w:r w:rsidRPr="00124ED2">
              <w:rPr>
                <w:lang w:val="es-ES" w:eastAsia="es-ES"/>
              </w:rPr>
              <w:t>319</w:t>
            </w:r>
          </w:p>
        </w:tc>
        <w:tc>
          <w:tcPr>
            <w:tcW w:w="1530" w:type="dxa"/>
            <w:tcBorders>
              <w:top w:val="single" w:sz="2" w:space="0" w:color="auto"/>
              <w:bottom w:val="single" w:sz="2" w:space="0" w:color="auto"/>
            </w:tcBorders>
            <w:shd w:val="clear" w:color="auto" w:fill="auto"/>
            <w:noWrap/>
            <w:vAlign w:val="center"/>
            <w:hideMark/>
          </w:tcPr>
          <w:p w14:paraId="4E365A00" w14:textId="77777777" w:rsidR="002A11CA" w:rsidRPr="00124ED2" w:rsidRDefault="002A11CA" w:rsidP="00F10C9E">
            <w:pPr>
              <w:pStyle w:val="cuatexto"/>
              <w:jc w:val="right"/>
              <w:rPr>
                <w:lang w:val="es-ES" w:eastAsia="es-ES"/>
              </w:rPr>
            </w:pPr>
            <w:r w:rsidRPr="00124ED2">
              <w:rPr>
                <w:lang w:val="es-ES" w:eastAsia="es-ES"/>
              </w:rPr>
              <w:t>-17</w:t>
            </w:r>
          </w:p>
        </w:tc>
        <w:tc>
          <w:tcPr>
            <w:tcW w:w="1531" w:type="dxa"/>
            <w:tcBorders>
              <w:top w:val="single" w:sz="2" w:space="0" w:color="auto"/>
              <w:bottom w:val="single" w:sz="2" w:space="0" w:color="auto"/>
            </w:tcBorders>
            <w:shd w:val="clear" w:color="auto" w:fill="auto"/>
            <w:noWrap/>
            <w:vAlign w:val="center"/>
            <w:hideMark/>
          </w:tcPr>
          <w:p w14:paraId="16279116" w14:textId="77777777" w:rsidR="002A11CA" w:rsidRPr="00124ED2" w:rsidRDefault="002A11CA" w:rsidP="00F10C9E">
            <w:pPr>
              <w:pStyle w:val="cuatexto"/>
              <w:jc w:val="right"/>
              <w:rPr>
                <w:lang w:val="es-ES" w:eastAsia="es-ES"/>
              </w:rPr>
            </w:pPr>
            <w:r w:rsidRPr="00124ED2">
              <w:rPr>
                <w:lang w:val="es-ES" w:eastAsia="es-ES"/>
              </w:rPr>
              <w:t>-1</w:t>
            </w:r>
          </w:p>
        </w:tc>
      </w:tr>
      <w:tr w:rsidR="002A11CA" w:rsidRPr="00124ED2" w14:paraId="73E94AA2" w14:textId="77777777" w:rsidTr="00D9305D">
        <w:trPr>
          <w:trHeight w:val="198"/>
        </w:trPr>
        <w:tc>
          <w:tcPr>
            <w:tcW w:w="1975" w:type="dxa"/>
            <w:vMerge/>
            <w:tcBorders>
              <w:top w:val="single" w:sz="2" w:space="0" w:color="auto"/>
              <w:bottom w:val="single" w:sz="2" w:space="0" w:color="auto"/>
            </w:tcBorders>
            <w:vAlign w:val="center"/>
            <w:hideMark/>
          </w:tcPr>
          <w:p w14:paraId="1CC90808" w14:textId="77777777" w:rsidR="002A11CA" w:rsidRPr="00124ED2" w:rsidRDefault="002A11CA" w:rsidP="00F10C9E">
            <w:pPr>
              <w:pStyle w:val="cuatexto"/>
              <w:jc w:val="left"/>
              <w:rPr>
                <w:lang w:val="es-ES" w:eastAsia="es-ES"/>
              </w:rPr>
            </w:pPr>
          </w:p>
        </w:tc>
        <w:tc>
          <w:tcPr>
            <w:tcW w:w="1318" w:type="dxa"/>
            <w:tcBorders>
              <w:top w:val="single" w:sz="2" w:space="0" w:color="auto"/>
              <w:bottom w:val="single" w:sz="2" w:space="0" w:color="auto"/>
            </w:tcBorders>
            <w:shd w:val="clear" w:color="auto" w:fill="auto"/>
            <w:noWrap/>
            <w:vAlign w:val="center"/>
            <w:hideMark/>
          </w:tcPr>
          <w:p w14:paraId="6745DCFE" w14:textId="77777777" w:rsidR="002A11CA" w:rsidRPr="00124ED2" w:rsidRDefault="002A11CA" w:rsidP="00F10C9E">
            <w:pPr>
              <w:pStyle w:val="cuatexto"/>
              <w:jc w:val="left"/>
              <w:rPr>
                <w:lang w:val="es-ES" w:eastAsia="es-ES"/>
              </w:rPr>
            </w:pPr>
            <w:r w:rsidRPr="00124ED2">
              <w:rPr>
                <w:lang w:val="es-ES" w:eastAsia="es-ES"/>
              </w:rPr>
              <w:t>Tudela</w:t>
            </w:r>
          </w:p>
        </w:tc>
        <w:tc>
          <w:tcPr>
            <w:tcW w:w="1529" w:type="dxa"/>
            <w:tcBorders>
              <w:top w:val="single" w:sz="2" w:space="0" w:color="auto"/>
              <w:bottom w:val="single" w:sz="2" w:space="0" w:color="auto"/>
            </w:tcBorders>
            <w:shd w:val="clear" w:color="auto" w:fill="auto"/>
            <w:noWrap/>
            <w:vAlign w:val="center"/>
            <w:hideMark/>
          </w:tcPr>
          <w:p w14:paraId="7E3BDE0D" w14:textId="77777777" w:rsidR="002A11CA" w:rsidRPr="00124ED2" w:rsidRDefault="002A11CA" w:rsidP="00F10C9E">
            <w:pPr>
              <w:pStyle w:val="cuatexto"/>
              <w:jc w:val="right"/>
              <w:rPr>
                <w:lang w:val="es-ES" w:eastAsia="es-ES"/>
              </w:rPr>
            </w:pPr>
            <w:r w:rsidRPr="00124ED2">
              <w:rPr>
                <w:lang w:val="es-ES" w:eastAsia="es-ES"/>
              </w:rPr>
              <w:t>-</w:t>
            </w:r>
          </w:p>
        </w:tc>
        <w:tc>
          <w:tcPr>
            <w:tcW w:w="1530" w:type="dxa"/>
            <w:tcBorders>
              <w:top w:val="single" w:sz="2" w:space="0" w:color="auto"/>
              <w:bottom w:val="single" w:sz="2" w:space="0" w:color="auto"/>
            </w:tcBorders>
            <w:shd w:val="clear" w:color="auto" w:fill="auto"/>
            <w:noWrap/>
            <w:vAlign w:val="center"/>
            <w:hideMark/>
          </w:tcPr>
          <w:p w14:paraId="59C29A7F" w14:textId="77777777" w:rsidR="002A11CA" w:rsidRPr="00124ED2" w:rsidRDefault="002A11CA" w:rsidP="00F10C9E">
            <w:pPr>
              <w:pStyle w:val="cuatexto"/>
              <w:jc w:val="right"/>
              <w:rPr>
                <w:lang w:val="es-ES" w:eastAsia="es-ES"/>
              </w:rPr>
            </w:pPr>
            <w:r w:rsidRPr="00124ED2">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19ADEB0E" w14:textId="77777777" w:rsidR="002A11CA" w:rsidRPr="00124ED2" w:rsidRDefault="002A11CA" w:rsidP="00F10C9E">
            <w:pPr>
              <w:pStyle w:val="cuatexto"/>
              <w:jc w:val="right"/>
              <w:rPr>
                <w:lang w:val="es-ES" w:eastAsia="es-ES"/>
              </w:rPr>
            </w:pPr>
            <w:r w:rsidRPr="00124ED2">
              <w:rPr>
                <w:lang w:val="es-ES" w:eastAsia="es-ES"/>
              </w:rPr>
              <w:t>-</w:t>
            </w:r>
          </w:p>
        </w:tc>
        <w:tc>
          <w:tcPr>
            <w:tcW w:w="1530" w:type="dxa"/>
            <w:tcBorders>
              <w:top w:val="single" w:sz="2" w:space="0" w:color="auto"/>
              <w:bottom w:val="single" w:sz="2" w:space="0" w:color="auto"/>
            </w:tcBorders>
            <w:shd w:val="clear" w:color="auto" w:fill="auto"/>
            <w:noWrap/>
            <w:vAlign w:val="center"/>
            <w:hideMark/>
          </w:tcPr>
          <w:p w14:paraId="401F47A9" w14:textId="77777777" w:rsidR="002A11CA" w:rsidRPr="00124ED2" w:rsidRDefault="002A11CA" w:rsidP="00F10C9E">
            <w:pPr>
              <w:pStyle w:val="cuatexto"/>
              <w:jc w:val="right"/>
              <w:rPr>
                <w:lang w:val="es-ES" w:eastAsia="es-ES"/>
              </w:rPr>
            </w:pPr>
            <w:r w:rsidRPr="00124ED2">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0B0CF47E" w14:textId="77777777" w:rsidR="002A11CA" w:rsidRPr="00124ED2" w:rsidRDefault="002A11CA" w:rsidP="00F10C9E">
            <w:pPr>
              <w:pStyle w:val="cuatexto"/>
              <w:jc w:val="right"/>
              <w:rPr>
                <w:lang w:val="es-ES" w:eastAsia="es-ES"/>
              </w:rPr>
            </w:pPr>
            <w:r w:rsidRPr="00124ED2">
              <w:rPr>
                <w:lang w:val="es-ES" w:eastAsia="es-ES"/>
              </w:rPr>
              <w:t>-</w:t>
            </w:r>
          </w:p>
        </w:tc>
        <w:tc>
          <w:tcPr>
            <w:tcW w:w="1530" w:type="dxa"/>
            <w:tcBorders>
              <w:top w:val="single" w:sz="2" w:space="0" w:color="auto"/>
              <w:bottom w:val="single" w:sz="2" w:space="0" w:color="auto"/>
            </w:tcBorders>
            <w:shd w:val="clear" w:color="auto" w:fill="auto"/>
            <w:noWrap/>
            <w:vAlign w:val="center"/>
            <w:hideMark/>
          </w:tcPr>
          <w:p w14:paraId="0B0C2DF0" w14:textId="77777777" w:rsidR="002A11CA" w:rsidRPr="00124ED2" w:rsidRDefault="002A11CA" w:rsidP="00F10C9E">
            <w:pPr>
              <w:pStyle w:val="cuatexto"/>
              <w:jc w:val="right"/>
              <w:rPr>
                <w:lang w:val="es-ES" w:eastAsia="es-ES"/>
              </w:rPr>
            </w:pPr>
            <w:r>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6D4B1173" w14:textId="77777777" w:rsidR="002A11CA" w:rsidRPr="00124ED2" w:rsidRDefault="002A11CA" w:rsidP="00F10C9E">
            <w:pPr>
              <w:pStyle w:val="cuatexto"/>
              <w:jc w:val="right"/>
              <w:rPr>
                <w:lang w:val="es-ES" w:eastAsia="es-ES"/>
              </w:rPr>
            </w:pPr>
            <w:r>
              <w:rPr>
                <w:lang w:val="es-ES" w:eastAsia="es-ES"/>
              </w:rPr>
              <w:t>-</w:t>
            </w:r>
          </w:p>
        </w:tc>
      </w:tr>
      <w:tr w:rsidR="002A11CA" w:rsidRPr="00124ED2" w14:paraId="0A0FCA5C" w14:textId="77777777" w:rsidTr="00D9305D">
        <w:trPr>
          <w:trHeight w:val="198"/>
        </w:trPr>
        <w:tc>
          <w:tcPr>
            <w:tcW w:w="1975" w:type="dxa"/>
            <w:vMerge/>
            <w:tcBorders>
              <w:top w:val="single" w:sz="2" w:space="0" w:color="auto"/>
              <w:bottom w:val="single" w:sz="2" w:space="0" w:color="auto"/>
            </w:tcBorders>
            <w:vAlign w:val="center"/>
            <w:hideMark/>
          </w:tcPr>
          <w:p w14:paraId="57E10B62" w14:textId="77777777" w:rsidR="002A11CA" w:rsidRPr="00124ED2" w:rsidRDefault="002A11CA" w:rsidP="00F10C9E">
            <w:pPr>
              <w:pStyle w:val="cuatexto"/>
              <w:jc w:val="left"/>
              <w:rPr>
                <w:lang w:val="es-ES" w:eastAsia="es-ES"/>
              </w:rPr>
            </w:pPr>
          </w:p>
        </w:tc>
        <w:tc>
          <w:tcPr>
            <w:tcW w:w="1318" w:type="dxa"/>
            <w:tcBorders>
              <w:top w:val="single" w:sz="2" w:space="0" w:color="auto"/>
              <w:bottom w:val="single" w:sz="2" w:space="0" w:color="auto"/>
            </w:tcBorders>
            <w:shd w:val="clear" w:color="auto" w:fill="auto"/>
            <w:noWrap/>
            <w:vAlign w:val="center"/>
            <w:hideMark/>
          </w:tcPr>
          <w:p w14:paraId="6F7E830B" w14:textId="77777777" w:rsidR="002A11CA" w:rsidRPr="00124ED2" w:rsidRDefault="002A11CA" w:rsidP="00F10C9E">
            <w:pPr>
              <w:pStyle w:val="cuatexto"/>
              <w:jc w:val="left"/>
              <w:rPr>
                <w:lang w:val="es-ES" w:eastAsia="es-ES"/>
              </w:rPr>
            </w:pPr>
            <w:r w:rsidRPr="00124ED2">
              <w:rPr>
                <w:lang w:val="es-ES" w:eastAsia="es-ES"/>
              </w:rPr>
              <w:t>Estella</w:t>
            </w:r>
          </w:p>
        </w:tc>
        <w:tc>
          <w:tcPr>
            <w:tcW w:w="1529" w:type="dxa"/>
            <w:tcBorders>
              <w:top w:val="single" w:sz="2" w:space="0" w:color="auto"/>
              <w:bottom w:val="single" w:sz="2" w:space="0" w:color="auto"/>
            </w:tcBorders>
            <w:shd w:val="clear" w:color="auto" w:fill="auto"/>
            <w:noWrap/>
            <w:vAlign w:val="center"/>
            <w:hideMark/>
          </w:tcPr>
          <w:p w14:paraId="63763208" w14:textId="77777777" w:rsidR="002A11CA" w:rsidRPr="00124ED2" w:rsidRDefault="002A11CA" w:rsidP="00F10C9E">
            <w:pPr>
              <w:pStyle w:val="cuatexto"/>
              <w:jc w:val="right"/>
              <w:rPr>
                <w:lang w:val="es-ES" w:eastAsia="es-ES"/>
              </w:rPr>
            </w:pPr>
            <w:r w:rsidRPr="00124ED2">
              <w:rPr>
                <w:lang w:val="es-ES" w:eastAsia="es-ES"/>
              </w:rPr>
              <w:t>-</w:t>
            </w:r>
          </w:p>
        </w:tc>
        <w:tc>
          <w:tcPr>
            <w:tcW w:w="1530" w:type="dxa"/>
            <w:tcBorders>
              <w:top w:val="single" w:sz="2" w:space="0" w:color="auto"/>
              <w:bottom w:val="single" w:sz="2" w:space="0" w:color="auto"/>
            </w:tcBorders>
            <w:shd w:val="clear" w:color="auto" w:fill="auto"/>
            <w:noWrap/>
            <w:vAlign w:val="center"/>
            <w:hideMark/>
          </w:tcPr>
          <w:p w14:paraId="486A529E" w14:textId="77777777" w:rsidR="002A11CA" w:rsidRPr="00124ED2" w:rsidRDefault="002A11CA" w:rsidP="00F10C9E">
            <w:pPr>
              <w:pStyle w:val="cuatexto"/>
              <w:jc w:val="right"/>
              <w:rPr>
                <w:lang w:val="es-ES" w:eastAsia="es-ES"/>
              </w:rPr>
            </w:pPr>
            <w:r w:rsidRPr="00124ED2">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31F05EF3" w14:textId="77777777" w:rsidR="002A11CA" w:rsidRPr="00124ED2" w:rsidRDefault="002A11CA" w:rsidP="00F10C9E">
            <w:pPr>
              <w:pStyle w:val="cuatexto"/>
              <w:jc w:val="right"/>
              <w:rPr>
                <w:lang w:val="es-ES" w:eastAsia="es-ES"/>
              </w:rPr>
            </w:pPr>
            <w:r w:rsidRPr="00124ED2">
              <w:rPr>
                <w:lang w:val="es-ES" w:eastAsia="es-ES"/>
              </w:rPr>
              <w:t>-</w:t>
            </w:r>
          </w:p>
        </w:tc>
        <w:tc>
          <w:tcPr>
            <w:tcW w:w="1530" w:type="dxa"/>
            <w:tcBorders>
              <w:top w:val="single" w:sz="2" w:space="0" w:color="auto"/>
              <w:bottom w:val="single" w:sz="2" w:space="0" w:color="auto"/>
            </w:tcBorders>
            <w:shd w:val="clear" w:color="auto" w:fill="auto"/>
            <w:noWrap/>
            <w:vAlign w:val="center"/>
            <w:hideMark/>
          </w:tcPr>
          <w:p w14:paraId="6D776B2A" w14:textId="77777777" w:rsidR="002A11CA" w:rsidRPr="00124ED2" w:rsidRDefault="002A11CA" w:rsidP="00F10C9E">
            <w:pPr>
              <w:pStyle w:val="cuatexto"/>
              <w:jc w:val="right"/>
              <w:rPr>
                <w:lang w:val="es-ES" w:eastAsia="es-ES"/>
              </w:rPr>
            </w:pPr>
            <w:r w:rsidRPr="00124ED2">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195710C3" w14:textId="77777777" w:rsidR="002A11CA" w:rsidRPr="00124ED2" w:rsidRDefault="002A11CA" w:rsidP="00F10C9E">
            <w:pPr>
              <w:pStyle w:val="cuatexto"/>
              <w:jc w:val="right"/>
              <w:rPr>
                <w:lang w:val="es-ES" w:eastAsia="es-ES"/>
              </w:rPr>
            </w:pPr>
            <w:r w:rsidRPr="00124ED2">
              <w:rPr>
                <w:lang w:val="es-ES" w:eastAsia="es-ES"/>
              </w:rPr>
              <w:t>-</w:t>
            </w:r>
          </w:p>
        </w:tc>
        <w:tc>
          <w:tcPr>
            <w:tcW w:w="1530" w:type="dxa"/>
            <w:tcBorders>
              <w:top w:val="single" w:sz="2" w:space="0" w:color="auto"/>
              <w:bottom w:val="single" w:sz="2" w:space="0" w:color="auto"/>
            </w:tcBorders>
            <w:shd w:val="clear" w:color="auto" w:fill="auto"/>
            <w:noWrap/>
            <w:vAlign w:val="center"/>
            <w:hideMark/>
          </w:tcPr>
          <w:p w14:paraId="3C2ACEE6" w14:textId="77777777" w:rsidR="002A11CA" w:rsidRPr="00124ED2" w:rsidRDefault="002A11CA" w:rsidP="00F10C9E">
            <w:pPr>
              <w:pStyle w:val="cuatexto"/>
              <w:jc w:val="right"/>
              <w:rPr>
                <w:lang w:val="es-ES" w:eastAsia="es-ES"/>
              </w:rPr>
            </w:pPr>
            <w:r>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51502106" w14:textId="77777777" w:rsidR="002A11CA" w:rsidRPr="00124ED2" w:rsidRDefault="002A11CA" w:rsidP="00F10C9E">
            <w:pPr>
              <w:pStyle w:val="cuatexto"/>
              <w:jc w:val="right"/>
              <w:rPr>
                <w:lang w:val="es-ES" w:eastAsia="es-ES"/>
              </w:rPr>
            </w:pPr>
            <w:r>
              <w:rPr>
                <w:lang w:val="es-ES" w:eastAsia="es-ES"/>
              </w:rPr>
              <w:t>-</w:t>
            </w:r>
          </w:p>
        </w:tc>
      </w:tr>
      <w:tr w:rsidR="002A11CA" w:rsidRPr="00124ED2" w14:paraId="7D2F73FA"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1AD2E379" w14:textId="2B6AC7B1" w:rsidR="002A11CA" w:rsidRPr="00124ED2" w:rsidRDefault="002A11CA" w:rsidP="00F10C9E">
            <w:pPr>
              <w:pStyle w:val="cuatexto"/>
              <w:jc w:val="left"/>
              <w:rPr>
                <w:lang w:val="es-ES" w:eastAsia="es-ES"/>
              </w:rPr>
            </w:pPr>
            <w:r w:rsidRPr="00124ED2">
              <w:rPr>
                <w:lang w:val="es-ES" w:eastAsia="es-ES"/>
              </w:rPr>
              <w:t>C</w:t>
            </w:r>
            <w:r w:rsidR="002B65EC">
              <w:rPr>
                <w:lang w:val="es-ES" w:eastAsia="es-ES"/>
              </w:rPr>
              <w:t>ir</w:t>
            </w:r>
            <w:r w:rsidRPr="00124ED2">
              <w:rPr>
                <w:lang w:val="es-ES" w:eastAsia="es-ES"/>
              </w:rPr>
              <w:t>.</w:t>
            </w:r>
            <w:r>
              <w:rPr>
                <w:lang w:val="es-ES" w:eastAsia="es-ES"/>
              </w:rPr>
              <w:t xml:space="preserve"> Plá</w:t>
            </w:r>
            <w:r w:rsidRPr="00124ED2">
              <w:rPr>
                <w:lang w:val="es-ES" w:eastAsia="es-ES"/>
              </w:rPr>
              <w:t>stica</w:t>
            </w:r>
          </w:p>
        </w:tc>
        <w:tc>
          <w:tcPr>
            <w:tcW w:w="1318" w:type="dxa"/>
            <w:tcBorders>
              <w:top w:val="single" w:sz="2" w:space="0" w:color="auto"/>
              <w:bottom w:val="single" w:sz="2" w:space="0" w:color="auto"/>
            </w:tcBorders>
            <w:shd w:val="clear" w:color="auto" w:fill="auto"/>
            <w:noWrap/>
            <w:vAlign w:val="center"/>
            <w:hideMark/>
          </w:tcPr>
          <w:p w14:paraId="276D4757" w14:textId="77777777" w:rsidR="002A11CA" w:rsidRPr="00124ED2" w:rsidRDefault="002A11CA" w:rsidP="00F10C9E">
            <w:pPr>
              <w:pStyle w:val="cuatexto"/>
              <w:jc w:val="left"/>
              <w:rPr>
                <w:lang w:val="es-ES" w:eastAsia="es-ES"/>
              </w:rPr>
            </w:pPr>
            <w:r w:rsidRPr="00124ED2">
              <w:rPr>
                <w:lang w:val="es-ES" w:eastAsia="es-ES"/>
              </w:rPr>
              <w:t>Pamplona</w:t>
            </w:r>
          </w:p>
        </w:tc>
        <w:tc>
          <w:tcPr>
            <w:tcW w:w="1529" w:type="dxa"/>
            <w:tcBorders>
              <w:top w:val="single" w:sz="2" w:space="0" w:color="auto"/>
              <w:bottom w:val="single" w:sz="2" w:space="0" w:color="auto"/>
            </w:tcBorders>
            <w:shd w:val="clear" w:color="auto" w:fill="auto"/>
            <w:noWrap/>
            <w:vAlign w:val="center"/>
            <w:hideMark/>
          </w:tcPr>
          <w:p w14:paraId="265698CB" w14:textId="77777777" w:rsidR="002A11CA" w:rsidRPr="00124ED2" w:rsidRDefault="002A11CA" w:rsidP="00F10C9E">
            <w:pPr>
              <w:pStyle w:val="cuatexto"/>
              <w:jc w:val="right"/>
              <w:rPr>
                <w:lang w:val="es-ES" w:eastAsia="es-ES"/>
              </w:rPr>
            </w:pPr>
            <w:r w:rsidRPr="00124ED2">
              <w:rPr>
                <w:lang w:val="es-ES" w:eastAsia="es-ES"/>
              </w:rPr>
              <w:t>331</w:t>
            </w:r>
          </w:p>
        </w:tc>
        <w:tc>
          <w:tcPr>
            <w:tcW w:w="1530" w:type="dxa"/>
            <w:tcBorders>
              <w:top w:val="single" w:sz="2" w:space="0" w:color="auto"/>
              <w:bottom w:val="single" w:sz="2" w:space="0" w:color="auto"/>
            </w:tcBorders>
            <w:shd w:val="clear" w:color="auto" w:fill="auto"/>
            <w:noWrap/>
            <w:vAlign w:val="center"/>
            <w:hideMark/>
          </w:tcPr>
          <w:p w14:paraId="63306276" w14:textId="77777777" w:rsidR="002A11CA" w:rsidRPr="00124ED2" w:rsidRDefault="002A11CA" w:rsidP="00F10C9E">
            <w:pPr>
              <w:pStyle w:val="cuatexto"/>
              <w:jc w:val="right"/>
              <w:rPr>
                <w:lang w:val="es-ES" w:eastAsia="es-ES"/>
              </w:rPr>
            </w:pPr>
            <w:r w:rsidRPr="00124ED2">
              <w:rPr>
                <w:lang w:val="es-ES" w:eastAsia="es-ES"/>
              </w:rPr>
              <w:t>536</w:t>
            </w:r>
          </w:p>
        </w:tc>
        <w:tc>
          <w:tcPr>
            <w:tcW w:w="1531" w:type="dxa"/>
            <w:tcBorders>
              <w:top w:val="single" w:sz="2" w:space="0" w:color="auto"/>
              <w:bottom w:val="single" w:sz="2" w:space="0" w:color="auto"/>
            </w:tcBorders>
            <w:shd w:val="clear" w:color="auto" w:fill="auto"/>
            <w:noWrap/>
            <w:vAlign w:val="center"/>
            <w:hideMark/>
          </w:tcPr>
          <w:p w14:paraId="523E23FB" w14:textId="77777777" w:rsidR="002A11CA" w:rsidRPr="00124ED2" w:rsidRDefault="002A11CA" w:rsidP="00F10C9E">
            <w:pPr>
              <w:pStyle w:val="cuatexto"/>
              <w:jc w:val="right"/>
              <w:rPr>
                <w:lang w:val="es-ES" w:eastAsia="es-ES"/>
              </w:rPr>
            </w:pPr>
            <w:r w:rsidRPr="00124ED2">
              <w:rPr>
                <w:lang w:val="es-ES" w:eastAsia="es-ES"/>
              </w:rPr>
              <w:t>501</w:t>
            </w:r>
          </w:p>
        </w:tc>
        <w:tc>
          <w:tcPr>
            <w:tcW w:w="1530" w:type="dxa"/>
            <w:tcBorders>
              <w:top w:val="single" w:sz="2" w:space="0" w:color="auto"/>
              <w:bottom w:val="single" w:sz="2" w:space="0" w:color="auto"/>
            </w:tcBorders>
            <w:shd w:val="clear" w:color="auto" w:fill="auto"/>
            <w:noWrap/>
            <w:vAlign w:val="center"/>
            <w:hideMark/>
          </w:tcPr>
          <w:p w14:paraId="34F7293A" w14:textId="77777777" w:rsidR="002A11CA" w:rsidRPr="00124ED2" w:rsidRDefault="002A11CA" w:rsidP="00F10C9E">
            <w:pPr>
              <w:pStyle w:val="cuatexto"/>
              <w:jc w:val="right"/>
              <w:rPr>
                <w:lang w:val="es-ES" w:eastAsia="es-ES"/>
              </w:rPr>
            </w:pPr>
            <w:r w:rsidRPr="00124ED2">
              <w:rPr>
                <w:lang w:val="es-ES" w:eastAsia="es-ES"/>
              </w:rPr>
              <w:t>647</w:t>
            </w:r>
          </w:p>
        </w:tc>
        <w:tc>
          <w:tcPr>
            <w:tcW w:w="1531" w:type="dxa"/>
            <w:tcBorders>
              <w:top w:val="single" w:sz="2" w:space="0" w:color="auto"/>
              <w:bottom w:val="single" w:sz="2" w:space="0" w:color="auto"/>
            </w:tcBorders>
            <w:shd w:val="clear" w:color="auto" w:fill="auto"/>
            <w:noWrap/>
            <w:vAlign w:val="center"/>
            <w:hideMark/>
          </w:tcPr>
          <w:p w14:paraId="08F57622" w14:textId="77777777" w:rsidR="002A11CA" w:rsidRPr="00124ED2" w:rsidRDefault="002A11CA" w:rsidP="00F10C9E">
            <w:pPr>
              <w:pStyle w:val="cuatexto"/>
              <w:jc w:val="right"/>
              <w:rPr>
                <w:lang w:val="es-ES" w:eastAsia="es-ES"/>
              </w:rPr>
            </w:pPr>
            <w:r w:rsidRPr="00124ED2">
              <w:rPr>
                <w:lang w:val="es-ES" w:eastAsia="es-ES"/>
              </w:rPr>
              <w:t>890</w:t>
            </w:r>
          </w:p>
        </w:tc>
        <w:tc>
          <w:tcPr>
            <w:tcW w:w="1530" w:type="dxa"/>
            <w:tcBorders>
              <w:top w:val="single" w:sz="2" w:space="0" w:color="auto"/>
              <w:bottom w:val="single" w:sz="2" w:space="0" w:color="auto"/>
            </w:tcBorders>
            <w:shd w:val="clear" w:color="auto" w:fill="auto"/>
            <w:noWrap/>
            <w:vAlign w:val="center"/>
            <w:hideMark/>
          </w:tcPr>
          <w:p w14:paraId="4BC1A495" w14:textId="77777777" w:rsidR="002A11CA" w:rsidRPr="00124ED2" w:rsidRDefault="002A11CA" w:rsidP="00F10C9E">
            <w:pPr>
              <w:pStyle w:val="cuatexto"/>
              <w:jc w:val="right"/>
              <w:rPr>
                <w:lang w:val="es-ES" w:eastAsia="es-ES"/>
              </w:rPr>
            </w:pPr>
            <w:r w:rsidRPr="00124ED2">
              <w:rPr>
                <w:lang w:val="es-ES" w:eastAsia="es-ES"/>
              </w:rPr>
              <w:t>169</w:t>
            </w:r>
          </w:p>
        </w:tc>
        <w:tc>
          <w:tcPr>
            <w:tcW w:w="1531" w:type="dxa"/>
            <w:tcBorders>
              <w:top w:val="single" w:sz="2" w:space="0" w:color="auto"/>
              <w:bottom w:val="single" w:sz="2" w:space="0" w:color="auto"/>
            </w:tcBorders>
            <w:shd w:val="clear" w:color="auto" w:fill="auto"/>
            <w:noWrap/>
            <w:vAlign w:val="center"/>
            <w:hideMark/>
          </w:tcPr>
          <w:p w14:paraId="5ED3C4BD" w14:textId="77777777" w:rsidR="002A11CA" w:rsidRPr="00124ED2" w:rsidRDefault="002A11CA" w:rsidP="00F10C9E">
            <w:pPr>
              <w:pStyle w:val="cuatexto"/>
              <w:jc w:val="right"/>
              <w:rPr>
                <w:lang w:val="es-ES" w:eastAsia="es-ES"/>
              </w:rPr>
            </w:pPr>
            <w:r w:rsidRPr="00124ED2">
              <w:rPr>
                <w:lang w:val="es-ES" w:eastAsia="es-ES"/>
              </w:rPr>
              <w:t>38</w:t>
            </w:r>
          </w:p>
        </w:tc>
      </w:tr>
      <w:tr w:rsidR="002A11CA" w:rsidRPr="00124ED2" w14:paraId="7A8B9087" w14:textId="77777777" w:rsidTr="00D9305D">
        <w:trPr>
          <w:trHeight w:val="198"/>
        </w:trPr>
        <w:tc>
          <w:tcPr>
            <w:tcW w:w="1975" w:type="dxa"/>
            <w:vMerge/>
            <w:tcBorders>
              <w:top w:val="single" w:sz="2" w:space="0" w:color="auto"/>
              <w:bottom w:val="single" w:sz="2" w:space="0" w:color="auto"/>
            </w:tcBorders>
            <w:vAlign w:val="center"/>
            <w:hideMark/>
          </w:tcPr>
          <w:p w14:paraId="20813E8D" w14:textId="77777777" w:rsidR="002A11CA" w:rsidRPr="00124ED2" w:rsidRDefault="002A11CA" w:rsidP="00F10C9E">
            <w:pPr>
              <w:pStyle w:val="cuatexto"/>
              <w:jc w:val="left"/>
              <w:rPr>
                <w:lang w:val="es-ES" w:eastAsia="es-ES"/>
              </w:rPr>
            </w:pPr>
          </w:p>
        </w:tc>
        <w:tc>
          <w:tcPr>
            <w:tcW w:w="1318" w:type="dxa"/>
            <w:tcBorders>
              <w:top w:val="single" w:sz="2" w:space="0" w:color="auto"/>
              <w:bottom w:val="single" w:sz="2" w:space="0" w:color="auto"/>
            </w:tcBorders>
            <w:shd w:val="clear" w:color="auto" w:fill="auto"/>
            <w:noWrap/>
            <w:vAlign w:val="center"/>
            <w:hideMark/>
          </w:tcPr>
          <w:p w14:paraId="19495D19" w14:textId="77777777" w:rsidR="002A11CA" w:rsidRPr="00124ED2" w:rsidRDefault="002A11CA" w:rsidP="00F10C9E">
            <w:pPr>
              <w:pStyle w:val="cuatexto"/>
              <w:jc w:val="left"/>
              <w:rPr>
                <w:lang w:val="es-ES" w:eastAsia="es-ES"/>
              </w:rPr>
            </w:pPr>
            <w:r w:rsidRPr="00124ED2">
              <w:rPr>
                <w:lang w:val="es-ES" w:eastAsia="es-ES"/>
              </w:rPr>
              <w:t>Tudela</w:t>
            </w:r>
          </w:p>
        </w:tc>
        <w:tc>
          <w:tcPr>
            <w:tcW w:w="1529" w:type="dxa"/>
            <w:tcBorders>
              <w:top w:val="single" w:sz="2" w:space="0" w:color="auto"/>
              <w:bottom w:val="single" w:sz="2" w:space="0" w:color="auto"/>
            </w:tcBorders>
            <w:shd w:val="clear" w:color="auto" w:fill="auto"/>
            <w:noWrap/>
            <w:vAlign w:val="center"/>
            <w:hideMark/>
          </w:tcPr>
          <w:p w14:paraId="2E855290" w14:textId="77777777" w:rsidR="002A11CA" w:rsidRPr="00124ED2" w:rsidRDefault="002A11CA" w:rsidP="00F10C9E">
            <w:pPr>
              <w:pStyle w:val="cuatexto"/>
              <w:jc w:val="right"/>
              <w:rPr>
                <w:lang w:val="es-ES" w:eastAsia="es-ES"/>
              </w:rPr>
            </w:pPr>
            <w:r w:rsidRPr="00124ED2">
              <w:rPr>
                <w:lang w:val="es-ES" w:eastAsia="es-ES"/>
              </w:rPr>
              <w:t>-</w:t>
            </w:r>
          </w:p>
        </w:tc>
        <w:tc>
          <w:tcPr>
            <w:tcW w:w="1530" w:type="dxa"/>
            <w:tcBorders>
              <w:top w:val="single" w:sz="2" w:space="0" w:color="auto"/>
              <w:bottom w:val="single" w:sz="2" w:space="0" w:color="auto"/>
            </w:tcBorders>
            <w:shd w:val="clear" w:color="auto" w:fill="auto"/>
            <w:noWrap/>
            <w:vAlign w:val="center"/>
            <w:hideMark/>
          </w:tcPr>
          <w:p w14:paraId="4BBD26EB" w14:textId="77777777" w:rsidR="002A11CA" w:rsidRPr="00124ED2" w:rsidRDefault="002A11CA" w:rsidP="00F10C9E">
            <w:pPr>
              <w:pStyle w:val="cuatexto"/>
              <w:jc w:val="right"/>
              <w:rPr>
                <w:lang w:val="es-ES" w:eastAsia="es-ES"/>
              </w:rPr>
            </w:pPr>
            <w:r w:rsidRPr="00124ED2">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328ADF96" w14:textId="77777777" w:rsidR="002A11CA" w:rsidRPr="00124ED2" w:rsidRDefault="002A11CA" w:rsidP="00F10C9E">
            <w:pPr>
              <w:pStyle w:val="cuatexto"/>
              <w:jc w:val="right"/>
              <w:rPr>
                <w:lang w:val="es-ES" w:eastAsia="es-ES"/>
              </w:rPr>
            </w:pPr>
            <w:r w:rsidRPr="00124ED2">
              <w:rPr>
                <w:lang w:val="es-ES" w:eastAsia="es-ES"/>
              </w:rPr>
              <w:t>-</w:t>
            </w:r>
          </w:p>
        </w:tc>
        <w:tc>
          <w:tcPr>
            <w:tcW w:w="1530" w:type="dxa"/>
            <w:tcBorders>
              <w:top w:val="single" w:sz="2" w:space="0" w:color="auto"/>
              <w:bottom w:val="single" w:sz="2" w:space="0" w:color="auto"/>
            </w:tcBorders>
            <w:shd w:val="clear" w:color="auto" w:fill="auto"/>
            <w:noWrap/>
            <w:vAlign w:val="center"/>
            <w:hideMark/>
          </w:tcPr>
          <w:p w14:paraId="14B04BA5" w14:textId="77777777" w:rsidR="002A11CA" w:rsidRPr="00124ED2" w:rsidRDefault="002A11CA" w:rsidP="00F10C9E">
            <w:pPr>
              <w:pStyle w:val="cuatexto"/>
              <w:jc w:val="right"/>
              <w:rPr>
                <w:lang w:val="es-ES" w:eastAsia="es-ES"/>
              </w:rPr>
            </w:pPr>
            <w:r w:rsidRPr="00124ED2">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4A52BDBA" w14:textId="77777777" w:rsidR="002A11CA" w:rsidRPr="00124ED2" w:rsidRDefault="002A11CA" w:rsidP="00F10C9E">
            <w:pPr>
              <w:pStyle w:val="cuatexto"/>
              <w:jc w:val="right"/>
              <w:rPr>
                <w:lang w:val="es-ES" w:eastAsia="es-ES"/>
              </w:rPr>
            </w:pPr>
            <w:r w:rsidRPr="00124ED2">
              <w:rPr>
                <w:lang w:val="es-ES" w:eastAsia="es-ES"/>
              </w:rPr>
              <w:t>-</w:t>
            </w:r>
          </w:p>
        </w:tc>
        <w:tc>
          <w:tcPr>
            <w:tcW w:w="1530" w:type="dxa"/>
            <w:tcBorders>
              <w:top w:val="single" w:sz="2" w:space="0" w:color="auto"/>
              <w:bottom w:val="single" w:sz="2" w:space="0" w:color="auto"/>
            </w:tcBorders>
            <w:shd w:val="clear" w:color="auto" w:fill="auto"/>
            <w:noWrap/>
            <w:vAlign w:val="center"/>
            <w:hideMark/>
          </w:tcPr>
          <w:p w14:paraId="634558AB" w14:textId="77777777" w:rsidR="002A11CA" w:rsidRPr="00124ED2" w:rsidRDefault="002A11CA" w:rsidP="00F10C9E">
            <w:pPr>
              <w:pStyle w:val="cuatexto"/>
              <w:jc w:val="right"/>
              <w:rPr>
                <w:lang w:val="es-ES" w:eastAsia="es-ES"/>
              </w:rPr>
            </w:pPr>
            <w:r>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766778A0" w14:textId="77777777" w:rsidR="002A11CA" w:rsidRPr="00124ED2" w:rsidRDefault="002A11CA" w:rsidP="00F10C9E">
            <w:pPr>
              <w:pStyle w:val="cuatexto"/>
              <w:jc w:val="right"/>
              <w:rPr>
                <w:lang w:val="es-ES" w:eastAsia="es-ES"/>
              </w:rPr>
            </w:pPr>
            <w:r>
              <w:rPr>
                <w:lang w:val="es-ES" w:eastAsia="es-ES"/>
              </w:rPr>
              <w:t>-</w:t>
            </w:r>
          </w:p>
        </w:tc>
      </w:tr>
      <w:tr w:rsidR="002A11CA" w:rsidRPr="00124ED2" w14:paraId="68177FB0" w14:textId="77777777" w:rsidTr="00D9305D">
        <w:trPr>
          <w:trHeight w:val="198"/>
        </w:trPr>
        <w:tc>
          <w:tcPr>
            <w:tcW w:w="1975" w:type="dxa"/>
            <w:vMerge/>
            <w:tcBorders>
              <w:top w:val="single" w:sz="2" w:space="0" w:color="auto"/>
              <w:bottom w:val="single" w:sz="2" w:space="0" w:color="auto"/>
            </w:tcBorders>
            <w:vAlign w:val="center"/>
            <w:hideMark/>
          </w:tcPr>
          <w:p w14:paraId="5734755D" w14:textId="77777777" w:rsidR="002A11CA" w:rsidRPr="00124ED2" w:rsidRDefault="002A11CA" w:rsidP="00F10C9E">
            <w:pPr>
              <w:pStyle w:val="cuatexto"/>
              <w:jc w:val="left"/>
              <w:rPr>
                <w:lang w:val="es-ES" w:eastAsia="es-ES"/>
              </w:rPr>
            </w:pPr>
          </w:p>
        </w:tc>
        <w:tc>
          <w:tcPr>
            <w:tcW w:w="1318" w:type="dxa"/>
            <w:tcBorders>
              <w:top w:val="single" w:sz="2" w:space="0" w:color="auto"/>
              <w:bottom w:val="single" w:sz="2" w:space="0" w:color="auto"/>
            </w:tcBorders>
            <w:shd w:val="clear" w:color="auto" w:fill="auto"/>
            <w:noWrap/>
            <w:vAlign w:val="center"/>
            <w:hideMark/>
          </w:tcPr>
          <w:p w14:paraId="12876766" w14:textId="77777777" w:rsidR="002A11CA" w:rsidRPr="00124ED2" w:rsidRDefault="002A11CA" w:rsidP="00F10C9E">
            <w:pPr>
              <w:pStyle w:val="cuatexto"/>
              <w:jc w:val="left"/>
              <w:rPr>
                <w:lang w:val="es-ES" w:eastAsia="es-ES"/>
              </w:rPr>
            </w:pPr>
            <w:r w:rsidRPr="00124ED2">
              <w:rPr>
                <w:lang w:val="es-ES" w:eastAsia="es-ES"/>
              </w:rPr>
              <w:t>Estella</w:t>
            </w:r>
          </w:p>
        </w:tc>
        <w:tc>
          <w:tcPr>
            <w:tcW w:w="1529" w:type="dxa"/>
            <w:tcBorders>
              <w:top w:val="single" w:sz="2" w:space="0" w:color="auto"/>
              <w:bottom w:val="single" w:sz="2" w:space="0" w:color="auto"/>
            </w:tcBorders>
            <w:shd w:val="clear" w:color="auto" w:fill="auto"/>
            <w:noWrap/>
            <w:vAlign w:val="center"/>
            <w:hideMark/>
          </w:tcPr>
          <w:p w14:paraId="6F967C22" w14:textId="77777777" w:rsidR="002A11CA" w:rsidRPr="00124ED2" w:rsidRDefault="002A11CA" w:rsidP="00F10C9E">
            <w:pPr>
              <w:pStyle w:val="cuatexto"/>
              <w:jc w:val="right"/>
              <w:rPr>
                <w:lang w:val="es-ES" w:eastAsia="es-ES"/>
              </w:rPr>
            </w:pPr>
            <w:r w:rsidRPr="00124ED2">
              <w:rPr>
                <w:lang w:val="es-ES" w:eastAsia="es-ES"/>
              </w:rPr>
              <w:t>-</w:t>
            </w:r>
          </w:p>
        </w:tc>
        <w:tc>
          <w:tcPr>
            <w:tcW w:w="1530" w:type="dxa"/>
            <w:tcBorders>
              <w:top w:val="single" w:sz="2" w:space="0" w:color="auto"/>
              <w:bottom w:val="single" w:sz="2" w:space="0" w:color="auto"/>
            </w:tcBorders>
            <w:shd w:val="clear" w:color="auto" w:fill="auto"/>
            <w:noWrap/>
            <w:vAlign w:val="center"/>
            <w:hideMark/>
          </w:tcPr>
          <w:p w14:paraId="7B251A83" w14:textId="77777777" w:rsidR="002A11CA" w:rsidRPr="00124ED2" w:rsidRDefault="002A11CA" w:rsidP="00F10C9E">
            <w:pPr>
              <w:pStyle w:val="cuatexto"/>
              <w:jc w:val="right"/>
              <w:rPr>
                <w:lang w:val="es-ES" w:eastAsia="es-ES"/>
              </w:rPr>
            </w:pPr>
            <w:r w:rsidRPr="00124ED2">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5976FEA9" w14:textId="77777777" w:rsidR="002A11CA" w:rsidRPr="00124ED2" w:rsidRDefault="002A11CA" w:rsidP="00F10C9E">
            <w:pPr>
              <w:pStyle w:val="cuatexto"/>
              <w:jc w:val="right"/>
              <w:rPr>
                <w:lang w:val="es-ES" w:eastAsia="es-ES"/>
              </w:rPr>
            </w:pPr>
            <w:r w:rsidRPr="00124ED2">
              <w:rPr>
                <w:lang w:val="es-ES" w:eastAsia="es-ES"/>
              </w:rPr>
              <w:t>-</w:t>
            </w:r>
          </w:p>
        </w:tc>
        <w:tc>
          <w:tcPr>
            <w:tcW w:w="1530" w:type="dxa"/>
            <w:tcBorders>
              <w:top w:val="single" w:sz="2" w:space="0" w:color="auto"/>
              <w:bottom w:val="single" w:sz="2" w:space="0" w:color="auto"/>
            </w:tcBorders>
            <w:shd w:val="clear" w:color="auto" w:fill="auto"/>
            <w:noWrap/>
            <w:vAlign w:val="center"/>
            <w:hideMark/>
          </w:tcPr>
          <w:p w14:paraId="451488F6" w14:textId="77777777" w:rsidR="002A11CA" w:rsidRPr="00124ED2" w:rsidRDefault="002A11CA" w:rsidP="00F10C9E">
            <w:pPr>
              <w:pStyle w:val="cuatexto"/>
              <w:jc w:val="right"/>
              <w:rPr>
                <w:lang w:val="es-ES" w:eastAsia="es-ES"/>
              </w:rPr>
            </w:pPr>
            <w:r w:rsidRPr="00124ED2">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3FD730F7" w14:textId="77777777" w:rsidR="002A11CA" w:rsidRPr="00124ED2" w:rsidRDefault="002A11CA" w:rsidP="00F10C9E">
            <w:pPr>
              <w:pStyle w:val="cuatexto"/>
              <w:jc w:val="right"/>
              <w:rPr>
                <w:lang w:val="es-ES" w:eastAsia="es-ES"/>
              </w:rPr>
            </w:pPr>
            <w:r w:rsidRPr="00124ED2">
              <w:rPr>
                <w:lang w:val="es-ES" w:eastAsia="es-ES"/>
              </w:rPr>
              <w:t>-</w:t>
            </w:r>
          </w:p>
        </w:tc>
        <w:tc>
          <w:tcPr>
            <w:tcW w:w="1530" w:type="dxa"/>
            <w:tcBorders>
              <w:top w:val="single" w:sz="2" w:space="0" w:color="auto"/>
              <w:bottom w:val="single" w:sz="2" w:space="0" w:color="auto"/>
            </w:tcBorders>
            <w:shd w:val="clear" w:color="auto" w:fill="auto"/>
            <w:noWrap/>
            <w:vAlign w:val="center"/>
            <w:hideMark/>
          </w:tcPr>
          <w:p w14:paraId="3D7E4747" w14:textId="77777777" w:rsidR="002A11CA" w:rsidRPr="00124ED2" w:rsidRDefault="002A11CA" w:rsidP="00F10C9E">
            <w:pPr>
              <w:pStyle w:val="cuatexto"/>
              <w:jc w:val="right"/>
              <w:rPr>
                <w:lang w:val="es-ES" w:eastAsia="es-ES"/>
              </w:rPr>
            </w:pPr>
            <w:r>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30813693" w14:textId="77777777" w:rsidR="002A11CA" w:rsidRPr="00124ED2" w:rsidRDefault="002A11CA" w:rsidP="00F10C9E">
            <w:pPr>
              <w:pStyle w:val="cuatexto"/>
              <w:jc w:val="right"/>
              <w:rPr>
                <w:lang w:val="es-ES" w:eastAsia="es-ES"/>
              </w:rPr>
            </w:pPr>
            <w:r>
              <w:rPr>
                <w:lang w:val="es-ES" w:eastAsia="es-ES"/>
              </w:rPr>
              <w:t>-</w:t>
            </w:r>
          </w:p>
        </w:tc>
      </w:tr>
      <w:tr w:rsidR="002A11CA" w:rsidRPr="00124ED2" w14:paraId="26154B2D"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688A7E6B" w14:textId="4691AACE" w:rsidR="002A11CA" w:rsidRPr="00124ED2" w:rsidRDefault="002A11CA" w:rsidP="00F10C9E">
            <w:pPr>
              <w:pStyle w:val="cuatexto"/>
              <w:jc w:val="left"/>
              <w:rPr>
                <w:lang w:val="es-ES" w:eastAsia="es-ES"/>
              </w:rPr>
            </w:pPr>
            <w:r w:rsidRPr="00124ED2">
              <w:rPr>
                <w:lang w:val="es-ES" w:eastAsia="es-ES"/>
              </w:rPr>
              <w:t>C</w:t>
            </w:r>
            <w:r w:rsidR="002B65EC">
              <w:rPr>
                <w:lang w:val="es-ES" w:eastAsia="es-ES"/>
              </w:rPr>
              <w:t>ir</w:t>
            </w:r>
            <w:r w:rsidRPr="00124ED2">
              <w:rPr>
                <w:lang w:val="es-ES" w:eastAsia="es-ES"/>
              </w:rPr>
              <w:t>.</w:t>
            </w:r>
            <w:r>
              <w:rPr>
                <w:lang w:val="es-ES" w:eastAsia="es-ES"/>
              </w:rPr>
              <w:t xml:space="preserve"> </w:t>
            </w:r>
            <w:r w:rsidRPr="00124ED2">
              <w:rPr>
                <w:lang w:val="es-ES" w:eastAsia="es-ES"/>
              </w:rPr>
              <w:t>Tor</w:t>
            </w:r>
            <w:r>
              <w:rPr>
                <w:lang w:val="es-ES" w:eastAsia="es-ES"/>
              </w:rPr>
              <w:t>á</w:t>
            </w:r>
            <w:r w:rsidRPr="00124ED2">
              <w:rPr>
                <w:lang w:val="es-ES" w:eastAsia="es-ES"/>
              </w:rPr>
              <w:t>cica</w:t>
            </w:r>
          </w:p>
        </w:tc>
        <w:tc>
          <w:tcPr>
            <w:tcW w:w="1318" w:type="dxa"/>
            <w:tcBorders>
              <w:top w:val="single" w:sz="2" w:space="0" w:color="auto"/>
              <w:bottom w:val="single" w:sz="2" w:space="0" w:color="auto"/>
            </w:tcBorders>
            <w:shd w:val="clear" w:color="auto" w:fill="auto"/>
            <w:noWrap/>
            <w:vAlign w:val="center"/>
            <w:hideMark/>
          </w:tcPr>
          <w:p w14:paraId="2420B5E6" w14:textId="77777777" w:rsidR="002A11CA" w:rsidRPr="00124ED2" w:rsidRDefault="002A11CA" w:rsidP="00F10C9E">
            <w:pPr>
              <w:pStyle w:val="cuatexto"/>
              <w:jc w:val="left"/>
              <w:rPr>
                <w:lang w:val="es-ES" w:eastAsia="es-ES"/>
              </w:rPr>
            </w:pPr>
            <w:r w:rsidRPr="00124ED2">
              <w:rPr>
                <w:lang w:val="es-ES" w:eastAsia="es-ES"/>
              </w:rPr>
              <w:t>Pamplona</w:t>
            </w:r>
          </w:p>
        </w:tc>
        <w:tc>
          <w:tcPr>
            <w:tcW w:w="1529" w:type="dxa"/>
            <w:tcBorders>
              <w:top w:val="single" w:sz="2" w:space="0" w:color="auto"/>
              <w:bottom w:val="single" w:sz="2" w:space="0" w:color="auto"/>
            </w:tcBorders>
            <w:shd w:val="clear" w:color="auto" w:fill="auto"/>
            <w:noWrap/>
            <w:vAlign w:val="center"/>
            <w:hideMark/>
          </w:tcPr>
          <w:p w14:paraId="15EF0908" w14:textId="77777777" w:rsidR="002A11CA" w:rsidRPr="00124ED2" w:rsidRDefault="002A11CA" w:rsidP="00F10C9E">
            <w:pPr>
              <w:pStyle w:val="cuatexto"/>
              <w:jc w:val="right"/>
              <w:rPr>
                <w:lang w:val="es-ES" w:eastAsia="es-ES"/>
              </w:rPr>
            </w:pPr>
            <w:r w:rsidRPr="00124ED2">
              <w:rPr>
                <w:lang w:val="es-ES" w:eastAsia="es-ES"/>
              </w:rPr>
              <w:t>35</w:t>
            </w:r>
          </w:p>
        </w:tc>
        <w:tc>
          <w:tcPr>
            <w:tcW w:w="1530" w:type="dxa"/>
            <w:tcBorders>
              <w:top w:val="single" w:sz="2" w:space="0" w:color="auto"/>
              <w:bottom w:val="single" w:sz="2" w:space="0" w:color="auto"/>
            </w:tcBorders>
            <w:shd w:val="clear" w:color="auto" w:fill="auto"/>
            <w:noWrap/>
            <w:vAlign w:val="center"/>
            <w:hideMark/>
          </w:tcPr>
          <w:p w14:paraId="0E3A2E88" w14:textId="77777777" w:rsidR="002A11CA" w:rsidRPr="00124ED2" w:rsidRDefault="002A11CA" w:rsidP="00F10C9E">
            <w:pPr>
              <w:pStyle w:val="cuatexto"/>
              <w:jc w:val="right"/>
              <w:rPr>
                <w:lang w:val="es-ES" w:eastAsia="es-ES"/>
              </w:rPr>
            </w:pPr>
            <w:r w:rsidRPr="00124ED2">
              <w:rPr>
                <w:lang w:val="es-ES" w:eastAsia="es-ES"/>
              </w:rPr>
              <w:t>37</w:t>
            </w:r>
          </w:p>
        </w:tc>
        <w:tc>
          <w:tcPr>
            <w:tcW w:w="1531" w:type="dxa"/>
            <w:tcBorders>
              <w:top w:val="single" w:sz="2" w:space="0" w:color="auto"/>
              <w:bottom w:val="single" w:sz="2" w:space="0" w:color="auto"/>
            </w:tcBorders>
            <w:shd w:val="clear" w:color="auto" w:fill="auto"/>
            <w:noWrap/>
            <w:vAlign w:val="center"/>
            <w:hideMark/>
          </w:tcPr>
          <w:p w14:paraId="6917DAD7" w14:textId="77777777" w:rsidR="002A11CA" w:rsidRPr="00124ED2" w:rsidRDefault="002A11CA" w:rsidP="00F10C9E">
            <w:pPr>
              <w:pStyle w:val="cuatexto"/>
              <w:jc w:val="right"/>
              <w:rPr>
                <w:lang w:val="es-ES" w:eastAsia="es-ES"/>
              </w:rPr>
            </w:pPr>
            <w:r w:rsidRPr="00124ED2">
              <w:rPr>
                <w:lang w:val="es-ES" w:eastAsia="es-ES"/>
              </w:rPr>
              <w:t>36</w:t>
            </w:r>
          </w:p>
        </w:tc>
        <w:tc>
          <w:tcPr>
            <w:tcW w:w="1530" w:type="dxa"/>
            <w:tcBorders>
              <w:top w:val="single" w:sz="2" w:space="0" w:color="auto"/>
              <w:bottom w:val="single" w:sz="2" w:space="0" w:color="auto"/>
            </w:tcBorders>
            <w:shd w:val="clear" w:color="auto" w:fill="auto"/>
            <w:noWrap/>
            <w:vAlign w:val="center"/>
            <w:hideMark/>
          </w:tcPr>
          <w:p w14:paraId="5333563A" w14:textId="77777777" w:rsidR="002A11CA" w:rsidRPr="00124ED2" w:rsidRDefault="002A11CA" w:rsidP="00F10C9E">
            <w:pPr>
              <w:pStyle w:val="cuatexto"/>
              <w:jc w:val="right"/>
              <w:rPr>
                <w:lang w:val="es-ES" w:eastAsia="es-ES"/>
              </w:rPr>
            </w:pPr>
            <w:r w:rsidRPr="00124ED2">
              <w:rPr>
                <w:lang w:val="es-ES" w:eastAsia="es-ES"/>
              </w:rPr>
              <w:t>53</w:t>
            </w:r>
          </w:p>
        </w:tc>
        <w:tc>
          <w:tcPr>
            <w:tcW w:w="1531" w:type="dxa"/>
            <w:tcBorders>
              <w:top w:val="single" w:sz="2" w:space="0" w:color="auto"/>
              <w:bottom w:val="single" w:sz="2" w:space="0" w:color="auto"/>
            </w:tcBorders>
            <w:shd w:val="clear" w:color="auto" w:fill="auto"/>
            <w:noWrap/>
            <w:vAlign w:val="center"/>
            <w:hideMark/>
          </w:tcPr>
          <w:p w14:paraId="737FCD07" w14:textId="77777777" w:rsidR="002A11CA" w:rsidRPr="00124ED2" w:rsidRDefault="002A11CA" w:rsidP="00F10C9E">
            <w:pPr>
              <w:pStyle w:val="cuatexto"/>
              <w:jc w:val="right"/>
              <w:rPr>
                <w:lang w:val="es-ES" w:eastAsia="es-ES"/>
              </w:rPr>
            </w:pPr>
            <w:r w:rsidRPr="00124ED2">
              <w:rPr>
                <w:lang w:val="es-ES" w:eastAsia="es-ES"/>
              </w:rPr>
              <w:t>42</w:t>
            </w:r>
          </w:p>
        </w:tc>
        <w:tc>
          <w:tcPr>
            <w:tcW w:w="1530" w:type="dxa"/>
            <w:tcBorders>
              <w:top w:val="single" w:sz="2" w:space="0" w:color="auto"/>
              <w:bottom w:val="single" w:sz="2" w:space="0" w:color="auto"/>
            </w:tcBorders>
            <w:shd w:val="clear" w:color="auto" w:fill="auto"/>
            <w:noWrap/>
            <w:vAlign w:val="center"/>
            <w:hideMark/>
          </w:tcPr>
          <w:p w14:paraId="08E97D35" w14:textId="77777777" w:rsidR="002A11CA" w:rsidRPr="00124ED2" w:rsidRDefault="002A11CA" w:rsidP="00F10C9E">
            <w:pPr>
              <w:pStyle w:val="cuatexto"/>
              <w:jc w:val="right"/>
              <w:rPr>
                <w:lang w:val="es-ES" w:eastAsia="es-ES"/>
              </w:rPr>
            </w:pPr>
            <w:r w:rsidRPr="00124ED2">
              <w:rPr>
                <w:lang w:val="es-ES" w:eastAsia="es-ES"/>
              </w:rPr>
              <w:t>20</w:t>
            </w:r>
          </w:p>
        </w:tc>
        <w:tc>
          <w:tcPr>
            <w:tcW w:w="1531" w:type="dxa"/>
            <w:tcBorders>
              <w:top w:val="single" w:sz="2" w:space="0" w:color="auto"/>
              <w:bottom w:val="single" w:sz="2" w:space="0" w:color="auto"/>
            </w:tcBorders>
            <w:shd w:val="clear" w:color="auto" w:fill="auto"/>
            <w:noWrap/>
            <w:vAlign w:val="center"/>
            <w:hideMark/>
          </w:tcPr>
          <w:p w14:paraId="007510E1" w14:textId="77777777" w:rsidR="002A11CA" w:rsidRPr="00124ED2" w:rsidRDefault="002A11CA" w:rsidP="00F10C9E">
            <w:pPr>
              <w:pStyle w:val="cuatexto"/>
              <w:jc w:val="right"/>
              <w:rPr>
                <w:lang w:val="es-ES" w:eastAsia="es-ES"/>
              </w:rPr>
            </w:pPr>
            <w:r w:rsidRPr="00124ED2">
              <w:rPr>
                <w:lang w:val="es-ES" w:eastAsia="es-ES"/>
              </w:rPr>
              <w:t>-21</w:t>
            </w:r>
          </w:p>
        </w:tc>
      </w:tr>
      <w:tr w:rsidR="002A11CA" w:rsidRPr="00124ED2" w14:paraId="0E41C1E8" w14:textId="77777777" w:rsidTr="00D9305D">
        <w:trPr>
          <w:trHeight w:val="198"/>
        </w:trPr>
        <w:tc>
          <w:tcPr>
            <w:tcW w:w="1975" w:type="dxa"/>
            <w:vMerge/>
            <w:tcBorders>
              <w:top w:val="single" w:sz="2" w:space="0" w:color="auto"/>
              <w:bottom w:val="single" w:sz="2" w:space="0" w:color="auto"/>
            </w:tcBorders>
            <w:vAlign w:val="center"/>
            <w:hideMark/>
          </w:tcPr>
          <w:p w14:paraId="19F1C31C" w14:textId="77777777" w:rsidR="002A11CA" w:rsidRPr="00124ED2" w:rsidRDefault="002A11CA" w:rsidP="00F10C9E">
            <w:pPr>
              <w:pStyle w:val="cuatexto"/>
              <w:jc w:val="left"/>
              <w:rPr>
                <w:lang w:val="es-ES" w:eastAsia="es-ES"/>
              </w:rPr>
            </w:pPr>
          </w:p>
        </w:tc>
        <w:tc>
          <w:tcPr>
            <w:tcW w:w="1318" w:type="dxa"/>
            <w:tcBorders>
              <w:top w:val="single" w:sz="2" w:space="0" w:color="auto"/>
              <w:bottom w:val="single" w:sz="2" w:space="0" w:color="auto"/>
            </w:tcBorders>
            <w:shd w:val="clear" w:color="auto" w:fill="auto"/>
            <w:noWrap/>
            <w:vAlign w:val="center"/>
            <w:hideMark/>
          </w:tcPr>
          <w:p w14:paraId="6AD6CC45" w14:textId="77777777" w:rsidR="002A11CA" w:rsidRPr="00124ED2" w:rsidRDefault="002A11CA" w:rsidP="00F10C9E">
            <w:pPr>
              <w:pStyle w:val="cuatexto"/>
              <w:jc w:val="left"/>
              <w:rPr>
                <w:lang w:val="es-ES" w:eastAsia="es-ES"/>
              </w:rPr>
            </w:pPr>
            <w:r w:rsidRPr="00124ED2">
              <w:rPr>
                <w:lang w:val="es-ES" w:eastAsia="es-ES"/>
              </w:rPr>
              <w:t>Tudela</w:t>
            </w:r>
          </w:p>
        </w:tc>
        <w:tc>
          <w:tcPr>
            <w:tcW w:w="1529" w:type="dxa"/>
            <w:tcBorders>
              <w:top w:val="single" w:sz="2" w:space="0" w:color="auto"/>
              <w:bottom w:val="single" w:sz="2" w:space="0" w:color="auto"/>
            </w:tcBorders>
            <w:shd w:val="clear" w:color="auto" w:fill="auto"/>
            <w:noWrap/>
            <w:vAlign w:val="center"/>
            <w:hideMark/>
          </w:tcPr>
          <w:p w14:paraId="4D675303" w14:textId="77777777" w:rsidR="002A11CA" w:rsidRPr="00124ED2" w:rsidRDefault="002A11CA" w:rsidP="00F10C9E">
            <w:pPr>
              <w:pStyle w:val="cuatexto"/>
              <w:jc w:val="right"/>
              <w:rPr>
                <w:lang w:val="es-ES" w:eastAsia="es-ES"/>
              </w:rPr>
            </w:pPr>
            <w:r w:rsidRPr="00124ED2">
              <w:rPr>
                <w:lang w:val="es-ES" w:eastAsia="es-ES"/>
              </w:rPr>
              <w:t>-</w:t>
            </w:r>
          </w:p>
        </w:tc>
        <w:tc>
          <w:tcPr>
            <w:tcW w:w="1530" w:type="dxa"/>
            <w:tcBorders>
              <w:top w:val="single" w:sz="2" w:space="0" w:color="auto"/>
              <w:bottom w:val="single" w:sz="2" w:space="0" w:color="auto"/>
            </w:tcBorders>
            <w:shd w:val="clear" w:color="auto" w:fill="auto"/>
            <w:noWrap/>
            <w:vAlign w:val="center"/>
            <w:hideMark/>
          </w:tcPr>
          <w:p w14:paraId="0FE87787" w14:textId="77777777" w:rsidR="002A11CA" w:rsidRPr="00124ED2" w:rsidRDefault="002A11CA" w:rsidP="00F10C9E">
            <w:pPr>
              <w:pStyle w:val="cuatexto"/>
              <w:jc w:val="right"/>
              <w:rPr>
                <w:lang w:val="es-ES" w:eastAsia="es-ES"/>
              </w:rPr>
            </w:pPr>
            <w:r w:rsidRPr="00124ED2">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643E3CEC" w14:textId="77777777" w:rsidR="002A11CA" w:rsidRPr="00124ED2" w:rsidRDefault="002A11CA" w:rsidP="00F10C9E">
            <w:pPr>
              <w:pStyle w:val="cuatexto"/>
              <w:jc w:val="right"/>
              <w:rPr>
                <w:lang w:val="es-ES" w:eastAsia="es-ES"/>
              </w:rPr>
            </w:pPr>
            <w:r w:rsidRPr="00124ED2">
              <w:rPr>
                <w:lang w:val="es-ES" w:eastAsia="es-ES"/>
              </w:rPr>
              <w:t>-</w:t>
            </w:r>
          </w:p>
        </w:tc>
        <w:tc>
          <w:tcPr>
            <w:tcW w:w="1530" w:type="dxa"/>
            <w:tcBorders>
              <w:top w:val="single" w:sz="2" w:space="0" w:color="auto"/>
              <w:bottom w:val="single" w:sz="2" w:space="0" w:color="auto"/>
            </w:tcBorders>
            <w:shd w:val="clear" w:color="auto" w:fill="auto"/>
            <w:noWrap/>
            <w:vAlign w:val="center"/>
            <w:hideMark/>
          </w:tcPr>
          <w:p w14:paraId="42B4237E" w14:textId="77777777" w:rsidR="002A11CA" w:rsidRPr="00124ED2" w:rsidRDefault="002A11CA" w:rsidP="00F10C9E">
            <w:pPr>
              <w:pStyle w:val="cuatexto"/>
              <w:jc w:val="right"/>
              <w:rPr>
                <w:lang w:val="es-ES" w:eastAsia="es-ES"/>
              </w:rPr>
            </w:pPr>
            <w:r w:rsidRPr="00124ED2">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13C278FC" w14:textId="77777777" w:rsidR="002A11CA" w:rsidRPr="00124ED2" w:rsidRDefault="002A11CA" w:rsidP="00F10C9E">
            <w:pPr>
              <w:pStyle w:val="cuatexto"/>
              <w:jc w:val="right"/>
              <w:rPr>
                <w:lang w:val="es-ES" w:eastAsia="es-ES"/>
              </w:rPr>
            </w:pPr>
            <w:r w:rsidRPr="00124ED2">
              <w:rPr>
                <w:lang w:val="es-ES" w:eastAsia="es-ES"/>
              </w:rPr>
              <w:t>-</w:t>
            </w:r>
          </w:p>
        </w:tc>
        <w:tc>
          <w:tcPr>
            <w:tcW w:w="1530" w:type="dxa"/>
            <w:tcBorders>
              <w:top w:val="single" w:sz="2" w:space="0" w:color="auto"/>
              <w:bottom w:val="single" w:sz="2" w:space="0" w:color="auto"/>
            </w:tcBorders>
            <w:shd w:val="clear" w:color="auto" w:fill="auto"/>
            <w:noWrap/>
            <w:vAlign w:val="center"/>
            <w:hideMark/>
          </w:tcPr>
          <w:p w14:paraId="26A817B7" w14:textId="77777777" w:rsidR="002A11CA" w:rsidRPr="00124ED2" w:rsidRDefault="002A11CA" w:rsidP="00F10C9E">
            <w:pPr>
              <w:pStyle w:val="cuatexto"/>
              <w:jc w:val="right"/>
              <w:rPr>
                <w:lang w:val="es-ES" w:eastAsia="es-ES"/>
              </w:rPr>
            </w:pPr>
            <w:r>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19A29BDA" w14:textId="77777777" w:rsidR="002A11CA" w:rsidRPr="00124ED2" w:rsidRDefault="002A11CA" w:rsidP="00F10C9E">
            <w:pPr>
              <w:pStyle w:val="cuatexto"/>
              <w:jc w:val="right"/>
              <w:rPr>
                <w:lang w:val="es-ES" w:eastAsia="es-ES"/>
              </w:rPr>
            </w:pPr>
            <w:r>
              <w:rPr>
                <w:lang w:val="es-ES" w:eastAsia="es-ES"/>
              </w:rPr>
              <w:t>-</w:t>
            </w:r>
          </w:p>
        </w:tc>
      </w:tr>
      <w:tr w:rsidR="002A11CA" w:rsidRPr="00124ED2" w14:paraId="77B5AA0A" w14:textId="77777777" w:rsidTr="00D9305D">
        <w:trPr>
          <w:trHeight w:val="198"/>
        </w:trPr>
        <w:tc>
          <w:tcPr>
            <w:tcW w:w="1975" w:type="dxa"/>
            <w:vMerge/>
            <w:tcBorders>
              <w:top w:val="single" w:sz="2" w:space="0" w:color="auto"/>
              <w:bottom w:val="single" w:sz="2" w:space="0" w:color="auto"/>
            </w:tcBorders>
            <w:vAlign w:val="center"/>
            <w:hideMark/>
          </w:tcPr>
          <w:p w14:paraId="0BB88E3E" w14:textId="77777777" w:rsidR="002A11CA" w:rsidRPr="00124ED2" w:rsidRDefault="002A11CA" w:rsidP="00F10C9E">
            <w:pPr>
              <w:pStyle w:val="cuatexto"/>
              <w:jc w:val="left"/>
              <w:rPr>
                <w:lang w:val="es-ES" w:eastAsia="es-ES"/>
              </w:rPr>
            </w:pPr>
          </w:p>
        </w:tc>
        <w:tc>
          <w:tcPr>
            <w:tcW w:w="1318" w:type="dxa"/>
            <w:tcBorders>
              <w:top w:val="single" w:sz="2" w:space="0" w:color="auto"/>
              <w:bottom w:val="single" w:sz="2" w:space="0" w:color="auto"/>
            </w:tcBorders>
            <w:shd w:val="clear" w:color="auto" w:fill="auto"/>
            <w:noWrap/>
            <w:vAlign w:val="center"/>
            <w:hideMark/>
          </w:tcPr>
          <w:p w14:paraId="42359366" w14:textId="77777777" w:rsidR="002A11CA" w:rsidRPr="00124ED2" w:rsidRDefault="002A11CA" w:rsidP="00F10C9E">
            <w:pPr>
              <w:pStyle w:val="cuatexto"/>
              <w:jc w:val="left"/>
              <w:rPr>
                <w:lang w:val="es-ES" w:eastAsia="es-ES"/>
              </w:rPr>
            </w:pPr>
            <w:r w:rsidRPr="00124ED2">
              <w:rPr>
                <w:lang w:val="es-ES" w:eastAsia="es-ES"/>
              </w:rPr>
              <w:t>Estella</w:t>
            </w:r>
          </w:p>
        </w:tc>
        <w:tc>
          <w:tcPr>
            <w:tcW w:w="1529" w:type="dxa"/>
            <w:tcBorders>
              <w:top w:val="single" w:sz="2" w:space="0" w:color="auto"/>
              <w:bottom w:val="single" w:sz="2" w:space="0" w:color="auto"/>
            </w:tcBorders>
            <w:shd w:val="clear" w:color="auto" w:fill="auto"/>
            <w:noWrap/>
            <w:vAlign w:val="center"/>
            <w:hideMark/>
          </w:tcPr>
          <w:p w14:paraId="1C6496B5" w14:textId="77777777" w:rsidR="002A11CA" w:rsidRPr="00124ED2" w:rsidRDefault="002A11CA" w:rsidP="00F10C9E">
            <w:pPr>
              <w:pStyle w:val="cuatexto"/>
              <w:jc w:val="right"/>
              <w:rPr>
                <w:lang w:val="es-ES" w:eastAsia="es-ES"/>
              </w:rPr>
            </w:pPr>
            <w:r w:rsidRPr="00124ED2">
              <w:rPr>
                <w:lang w:val="es-ES" w:eastAsia="es-ES"/>
              </w:rPr>
              <w:t>-</w:t>
            </w:r>
          </w:p>
        </w:tc>
        <w:tc>
          <w:tcPr>
            <w:tcW w:w="1530" w:type="dxa"/>
            <w:tcBorders>
              <w:top w:val="single" w:sz="2" w:space="0" w:color="auto"/>
              <w:bottom w:val="single" w:sz="2" w:space="0" w:color="auto"/>
            </w:tcBorders>
            <w:shd w:val="clear" w:color="auto" w:fill="auto"/>
            <w:noWrap/>
            <w:vAlign w:val="center"/>
            <w:hideMark/>
          </w:tcPr>
          <w:p w14:paraId="59F671BF" w14:textId="77777777" w:rsidR="002A11CA" w:rsidRPr="00124ED2" w:rsidRDefault="002A11CA" w:rsidP="00F10C9E">
            <w:pPr>
              <w:pStyle w:val="cuatexto"/>
              <w:jc w:val="right"/>
              <w:rPr>
                <w:lang w:val="es-ES" w:eastAsia="es-ES"/>
              </w:rPr>
            </w:pPr>
            <w:r w:rsidRPr="00124ED2">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5E769DFA" w14:textId="77777777" w:rsidR="002A11CA" w:rsidRPr="00124ED2" w:rsidRDefault="002A11CA" w:rsidP="00F10C9E">
            <w:pPr>
              <w:pStyle w:val="cuatexto"/>
              <w:jc w:val="right"/>
              <w:rPr>
                <w:lang w:val="es-ES" w:eastAsia="es-ES"/>
              </w:rPr>
            </w:pPr>
            <w:r w:rsidRPr="00124ED2">
              <w:rPr>
                <w:lang w:val="es-ES" w:eastAsia="es-ES"/>
              </w:rPr>
              <w:t>-</w:t>
            </w:r>
          </w:p>
        </w:tc>
        <w:tc>
          <w:tcPr>
            <w:tcW w:w="1530" w:type="dxa"/>
            <w:tcBorders>
              <w:top w:val="single" w:sz="2" w:space="0" w:color="auto"/>
              <w:bottom w:val="single" w:sz="2" w:space="0" w:color="auto"/>
            </w:tcBorders>
            <w:shd w:val="clear" w:color="auto" w:fill="auto"/>
            <w:noWrap/>
            <w:vAlign w:val="center"/>
            <w:hideMark/>
          </w:tcPr>
          <w:p w14:paraId="079767C0" w14:textId="77777777" w:rsidR="002A11CA" w:rsidRPr="00124ED2" w:rsidRDefault="002A11CA" w:rsidP="00F10C9E">
            <w:pPr>
              <w:pStyle w:val="cuatexto"/>
              <w:jc w:val="right"/>
              <w:rPr>
                <w:lang w:val="es-ES" w:eastAsia="es-ES"/>
              </w:rPr>
            </w:pPr>
            <w:r w:rsidRPr="00124ED2">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5673E1C1" w14:textId="77777777" w:rsidR="002A11CA" w:rsidRPr="00124ED2" w:rsidRDefault="002A11CA" w:rsidP="00F10C9E">
            <w:pPr>
              <w:pStyle w:val="cuatexto"/>
              <w:jc w:val="right"/>
              <w:rPr>
                <w:lang w:val="es-ES" w:eastAsia="es-ES"/>
              </w:rPr>
            </w:pPr>
            <w:r w:rsidRPr="00124ED2">
              <w:rPr>
                <w:lang w:val="es-ES" w:eastAsia="es-ES"/>
              </w:rPr>
              <w:t>-</w:t>
            </w:r>
          </w:p>
        </w:tc>
        <w:tc>
          <w:tcPr>
            <w:tcW w:w="1530" w:type="dxa"/>
            <w:tcBorders>
              <w:top w:val="single" w:sz="2" w:space="0" w:color="auto"/>
              <w:bottom w:val="single" w:sz="2" w:space="0" w:color="auto"/>
            </w:tcBorders>
            <w:shd w:val="clear" w:color="auto" w:fill="auto"/>
            <w:noWrap/>
            <w:vAlign w:val="center"/>
            <w:hideMark/>
          </w:tcPr>
          <w:p w14:paraId="36A87B03" w14:textId="77777777" w:rsidR="002A11CA" w:rsidRPr="00124ED2" w:rsidRDefault="002A11CA" w:rsidP="00F10C9E">
            <w:pPr>
              <w:pStyle w:val="cuatexto"/>
              <w:jc w:val="right"/>
              <w:rPr>
                <w:lang w:val="es-ES" w:eastAsia="es-ES"/>
              </w:rPr>
            </w:pPr>
            <w:r>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7883EA05" w14:textId="77777777" w:rsidR="002A11CA" w:rsidRPr="00124ED2" w:rsidRDefault="002A11CA" w:rsidP="00F10C9E">
            <w:pPr>
              <w:pStyle w:val="cuatexto"/>
              <w:jc w:val="right"/>
              <w:rPr>
                <w:lang w:val="es-ES" w:eastAsia="es-ES"/>
              </w:rPr>
            </w:pPr>
            <w:r>
              <w:rPr>
                <w:lang w:val="es-ES" w:eastAsia="es-ES"/>
              </w:rPr>
              <w:t>-</w:t>
            </w:r>
          </w:p>
        </w:tc>
      </w:tr>
      <w:tr w:rsidR="002A11CA" w:rsidRPr="00124ED2" w14:paraId="7F5C2545"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0F4934F3" w14:textId="68F0D614" w:rsidR="002A11CA" w:rsidRPr="00124ED2" w:rsidRDefault="002A11CA" w:rsidP="00F10C9E">
            <w:pPr>
              <w:pStyle w:val="cuatexto"/>
              <w:jc w:val="left"/>
              <w:rPr>
                <w:lang w:val="es-ES" w:eastAsia="es-ES"/>
              </w:rPr>
            </w:pPr>
            <w:r w:rsidRPr="00124ED2">
              <w:rPr>
                <w:lang w:val="es-ES" w:eastAsia="es-ES"/>
              </w:rPr>
              <w:t>C</w:t>
            </w:r>
            <w:r w:rsidR="002B65EC">
              <w:rPr>
                <w:lang w:val="es-ES" w:eastAsia="es-ES"/>
              </w:rPr>
              <w:t>ir</w:t>
            </w:r>
            <w:r w:rsidRPr="00124ED2">
              <w:rPr>
                <w:lang w:val="es-ES" w:eastAsia="es-ES"/>
              </w:rPr>
              <w:t>.</w:t>
            </w:r>
            <w:r>
              <w:rPr>
                <w:lang w:val="es-ES" w:eastAsia="es-ES"/>
              </w:rPr>
              <w:t xml:space="preserve"> </w:t>
            </w:r>
            <w:r w:rsidRPr="00124ED2">
              <w:rPr>
                <w:lang w:val="es-ES" w:eastAsia="es-ES"/>
              </w:rPr>
              <w:t>Vascular</w:t>
            </w:r>
          </w:p>
        </w:tc>
        <w:tc>
          <w:tcPr>
            <w:tcW w:w="1318" w:type="dxa"/>
            <w:tcBorders>
              <w:top w:val="single" w:sz="2" w:space="0" w:color="auto"/>
              <w:bottom w:val="single" w:sz="2" w:space="0" w:color="auto"/>
            </w:tcBorders>
            <w:shd w:val="clear" w:color="auto" w:fill="auto"/>
            <w:noWrap/>
            <w:vAlign w:val="center"/>
            <w:hideMark/>
          </w:tcPr>
          <w:p w14:paraId="068116BD" w14:textId="77777777" w:rsidR="002A11CA" w:rsidRPr="00124ED2" w:rsidRDefault="002A11CA" w:rsidP="00F10C9E">
            <w:pPr>
              <w:pStyle w:val="cuatexto"/>
              <w:jc w:val="left"/>
              <w:rPr>
                <w:lang w:val="es-ES" w:eastAsia="es-ES"/>
              </w:rPr>
            </w:pPr>
            <w:r w:rsidRPr="00124ED2">
              <w:rPr>
                <w:lang w:val="es-ES" w:eastAsia="es-ES"/>
              </w:rPr>
              <w:t>Pamplona</w:t>
            </w:r>
          </w:p>
        </w:tc>
        <w:tc>
          <w:tcPr>
            <w:tcW w:w="1529" w:type="dxa"/>
            <w:tcBorders>
              <w:top w:val="single" w:sz="2" w:space="0" w:color="auto"/>
              <w:bottom w:val="single" w:sz="2" w:space="0" w:color="auto"/>
            </w:tcBorders>
            <w:shd w:val="clear" w:color="auto" w:fill="auto"/>
            <w:noWrap/>
            <w:vAlign w:val="center"/>
            <w:hideMark/>
          </w:tcPr>
          <w:p w14:paraId="2151F693" w14:textId="77777777" w:rsidR="002A11CA" w:rsidRPr="00124ED2" w:rsidRDefault="002A11CA" w:rsidP="00F10C9E">
            <w:pPr>
              <w:pStyle w:val="cuatexto"/>
              <w:jc w:val="right"/>
              <w:rPr>
                <w:lang w:val="es-ES" w:eastAsia="es-ES"/>
              </w:rPr>
            </w:pPr>
            <w:r w:rsidRPr="00124ED2">
              <w:rPr>
                <w:lang w:val="es-ES" w:eastAsia="es-ES"/>
              </w:rPr>
              <w:t>2.356</w:t>
            </w:r>
          </w:p>
        </w:tc>
        <w:tc>
          <w:tcPr>
            <w:tcW w:w="1530" w:type="dxa"/>
            <w:tcBorders>
              <w:top w:val="single" w:sz="2" w:space="0" w:color="auto"/>
              <w:bottom w:val="single" w:sz="2" w:space="0" w:color="auto"/>
            </w:tcBorders>
            <w:shd w:val="clear" w:color="auto" w:fill="auto"/>
            <w:noWrap/>
            <w:vAlign w:val="center"/>
            <w:hideMark/>
          </w:tcPr>
          <w:p w14:paraId="606D3BCB" w14:textId="77777777" w:rsidR="002A11CA" w:rsidRPr="00124ED2" w:rsidRDefault="002A11CA" w:rsidP="00F10C9E">
            <w:pPr>
              <w:pStyle w:val="cuatexto"/>
              <w:jc w:val="right"/>
              <w:rPr>
                <w:lang w:val="es-ES" w:eastAsia="es-ES"/>
              </w:rPr>
            </w:pPr>
            <w:r w:rsidRPr="00124ED2">
              <w:rPr>
                <w:lang w:val="es-ES" w:eastAsia="es-ES"/>
              </w:rPr>
              <w:t>2.021</w:t>
            </w:r>
          </w:p>
        </w:tc>
        <w:tc>
          <w:tcPr>
            <w:tcW w:w="1531" w:type="dxa"/>
            <w:tcBorders>
              <w:top w:val="single" w:sz="2" w:space="0" w:color="auto"/>
              <w:bottom w:val="single" w:sz="2" w:space="0" w:color="auto"/>
            </w:tcBorders>
            <w:shd w:val="clear" w:color="auto" w:fill="auto"/>
            <w:noWrap/>
            <w:vAlign w:val="center"/>
            <w:hideMark/>
          </w:tcPr>
          <w:p w14:paraId="599BC525" w14:textId="77777777" w:rsidR="002A11CA" w:rsidRPr="00124ED2" w:rsidRDefault="002A11CA" w:rsidP="00F10C9E">
            <w:pPr>
              <w:pStyle w:val="cuatexto"/>
              <w:jc w:val="right"/>
              <w:rPr>
                <w:lang w:val="es-ES" w:eastAsia="es-ES"/>
              </w:rPr>
            </w:pPr>
            <w:r w:rsidRPr="00124ED2">
              <w:rPr>
                <w:lang w:val="es-ES" w:eastAsia="es-ES"/>
              </w:rPr>
              <w:t>1.984</w:t>
            </w:r>
          </w:p>
        </w:tc>
        <w:tc>
          <w:tcPr>
            <w:tcW w:w="1530" w:type="dxa"/>
            <w:tcBorders>
              <w:top w:val="single" w:sz="2" w:space="0" w:color="auto"/>
              <w:bottom w:val="single" w:sz="2" w:space="0" w:color="auto"/>
            </w:tcBorders>
            <w:shd w:val="clear" w:color="auto" w:fill="auto"/>
            <w:noWrap/>
            <w:vAlign w:val="center"/>
            <w:hideMark/>
          </w:tcPr>
          <w:p w14:paraId="47E6F395" w14:textId="77777777" w:rsidR="002A11CA" w:rsidRPr="00124ED2" w:rsidRDefault="002A11CA" w:rsidP="00F10C9E">
            <w:pPr>
              <w:pStyle w:val="cuatexto"/>
              <w:jc w:val="right"/>
              <w:rPr>
                <w:lang w:val="es-ES" w:eastAsia="es-ES"/>
              </w:rPr>
            </w:pPr>
            <w:r w:rsidRPr="00124ED2">
              <w:rPr>
                <w:lang w:val="es-ES" w:eastAsia="es-ES"/>
              </w:rPr>
              <w:t>1.609</w:t>
            </w:r>
          </w:p>
        </w:tc>
        <w:tc>
          <w:tcPr>
            <w:tcW w:w="1531" w:type="dxa"/>
            <w:tcBorders>
              <w:top w:val="single" w:sz="2" w:space="0" w:color="auto"/>
              <w:bottom w:val="single" w:sz="2" w:space="0" w:color="auto"/>
            </w:tcBorders>
            <w:shd w:val="clear" w:color="auto" w:fill="auto"/>
            <w:noWrap/>
            <w:vAlign w:val="center"/>
            <w:hideMark/>
          </w:tcPr>
          <w:p w14:paraId="021B7E7D" w14:textId="77777777" w:rsidR="002A11CA" w:rsidRPr="00124ED2" w:rsidRDefault="002A11CA" w:rsidP="00F10C9E">
            <w:pPr>
              <w:pStyle w:val="cuatexto"/>
              <w:jc w:val="right"/>
              <w:rPr>
                <w:lang w:val="es-ES" w:eastAsia="es-ES"/>
              </w:rPr>
            </w:pPr>
            <w:r w:rsidRPr="00124ED2">
              <w:rPr>
                <w:lang w:val="es-ES" w:eastAsia="es-ES"/>
              </w:rPr>
              <w:t>1.560</w:t>
            </w:r>
          </w:p>
        </w:tc>
        <w:tc>
          <w:tcPr>
            <w:tcW w:w="1530" w:type="dxa"/>
            <w:tcBorders>
              <w:top w:val="single" w:sz="2" w:space="0" w:color="auto"/>
              <w:bottom w:val="single" w:sz="2" w:space="0" w:color="auto"/>
            </w:tcBorders>
            <w:shd w:val="clear" w:color="auto" w:fill="auto"/>
            <w:noWrap/>
            <w:vAlign w:val="center"/>
            <w:hideMark/>
          </w:tcPr>
          <w:p w14:paraId="73D02F57" w14:textId="77777777" w:rsidR="002A11CA" w:rsidRPr="00124ED2" w:rsidRDefault="002A11CA" w:rsidP="00F10C9E">
            <w:pPr>
              <w:pStyle w:val="cuatexto"/>
              <w:jc w:val="right"/>
              <w:rPr>
                <w:lang w:val="es-ES" w:eastAsia="es-ES"/>
              </w:rPr>
            </w:pPr>
            <w:r w:rsidRPr="00124ED2">
              <w:rPr>
                <w:lang w:val="es-ES" w:eastAsia="es-ES"/>
              </w:rPr>
              <w:t>-34</w:t>
            </w:r>
          </w:p>
        </w:tc>
        <w:tc>
          <w:tcPr>
            <w:tcW w:w="1531" w:type="dxa"/>
            <w:tcBorders>
              <w:top w:val="single" w:sz="2" w:space="0" w:color="auto"/>
              <w:bottom w:val="single" w:sz="2" w:space="0" w:color="auto"/>
            </w:tcBorders>
            <w:shd w:val="clear" w:color="auto" w:fill="auto"/>
            <w:noWrap/>
            <w:vAlign w:val="center"/>
            <w:hideMark/>
          </w:tcPr>
          <w:p w14:paraId="14B503B6" w14:textId="77777777" w:rsidR="002A11CA" w:rsidRPr="00124ED2" w:rsidRDefault="002A11CA" w:rsidP="00F10C9E">
            <w:pPr>
              <w:pStyle w:val="cuatexto"/>
              <w:jc w:val="right"/>
              <w:rPr>
                <w:lang w:val="es-ES" w:eastAsia="es-ES"/>
              </w:rPr>
            </w:pPr>
            <w:r w:rsidRPr="00124ED2">
              <w:rPr>
                <w:lang w:val="es-ES" w:eastAsia="es-ES"/>
              </w:rPr>
              <w:t>-3</w:t>
            </w:r>
          </w:p>
        </w:tc>
      </w:tr>
      <w:tr w:rsidR="002A11CA" w:rsidRPr="00124ED2" w14:paraId="737C2278" w14:textId="77777777" w:rsidTr="00D9305D">
        <w:trPr>
          <w:trHeight w:val="198"/>
        </w:trPr>
        <w:tc>
          <w:tcPr>
            <w:tcW w:w="1975" w:type="dxa"/>
            <w:vMerge/>
            <w:tcBorders>
              <w:top w:val="single" w:sz="2" w:space="0" w:color="auto"/>
              <w:bottom w:val="single" w:sz="2" w:space="0" w:color="auto"/>
            </w:tcBorders>
            <w:vAlign w:val="center"/>
            <w:hideMark/>
          </w:tcPr>
          <w:p w14:paraId="0D0EC533" w14:textId="77777777" w:rsidR="002A11CA" w:rsidRPr="00124ED2" w:rsidRDefault="002A11CA" w:rsidP="00F10C9E">
            <w:pPr>
              <w:pStyle w:val="cuatexto"/>
              <w:jc w:val="left"/>
              <w:rPr>
                <w:lang w:val="es-ES" w:eastAsia="es-ES"/>
              </w:rPr>
            </w:pPr>
          </w:p>
        </w:tc>
        <w:tc>
          <w:tcPr>
            <w:tcW w:w="1318" w:type="dxa"/>
            <w:tcBorders>
              <w:top w:val="single" w:sz="2" w:space="0" w:color="auto"/>
              <w:bottom w:val="single" w:sz="2" w:space="0" w:color="auto"/>
            </w:tcBorders>
            <w:shd w:val="clear" w:color="auto" w:fill="auto"/>
            <w:noWrap/>
            <w:vAlign w:val="center"/>
            <w:hideMark/>
          </w:tcPr>
          <w:p w14:paraId="0AAFF632" w14:textId="77777777" w:rsidR="002A11CA" w:rsidRPr="00124ED2" w:rsidRDefault="002A11CA" w:rsidP="00F10C9E">
            <w:pPr>
              <w:pStyle w:val="cuatexto"/>
              <w:jc w:val="left"/>
              <w:rPr>
                <w:lang w:val="es-ES" w:eastAsia="es-ES"/>
              </w:rPr>
            </w:pPr>
            <w:r w:rsidRPr="00124ED2">
              <w:rPr>
                <w:lang w:val="es-ES" w:eastAsia="es-ES"/>
              </w:rPr>
              <w:t>Tudela</w:t>
            </w:r>
          </w:p>
        </w:tc>
        <w:tc>
          <w:tcPr>
            <w:tcW w:w="1529" w:type="dxa"/>
            <w:tcBorders>
              <w:top w:val="single" w:sz="2" w:space="0" w:color="auto"/>
              <w:bottom w:val="single" w:sz="2" w:space="0" w:color="auto"/>
            </w:tcBorders>
            <w:shd w:val="clear" w:color="auto" w:fill="auto"/>
            <w:noWrap/>
            <w:vAlign w:val="center"/>
            <w:hideMark/>
          </w:tcPr>
          <w:p w14:paraId="1B848647" w14:textId="77777777" w:rsidR="002A11CA" w:rsidRPr="00124ED2" w:rsidRDefault="002A11CA" w:rsidP="00F10C9E">
            <w:pPr>
              <w:pStyle w:val="cuatexto"/>
              <w:jc w:val="right"/>
              <w:rPr>
                <w:lang w:val="es-ES" w:eastAsia="es-ES"/>
              </w:rPr>
            </w:pPr>
            <w:r w:rsidRPr="00124ED2">
              <w:rPr>
                <w:lang w:val="es-ES" w:eastAsia="es-ES"/>
              </w:rPr>
              <w:t>-</w:t>
            </w:r>
          </w:p>
        </w:tc>
        <w:tc>
          <w:tcPr>
            <w:tcW w:w="1530" w:type="dxa"/>
            <w:tcBorders>
              <w:top w:val="single" w:sz="2" w:space="0" w:color="auto"/>
              <w:bottom w:val="single" w:sz="2" w:space="0" w:color="auto"/>
            </w:tcBorders>
            <w:shd w:val="clear" w:color="auto" w:fill="auto"/>
            <w:noWrap/>
            <w:vAlign w:val="center"/>
            <w:hideMark/>
          </w:tcPr>
          <w:p w14:paraId="4620086A" w14:textId="77777777" w:rsidR="002A11CA" w:rsidRPr="00124ED2" w:rsidRDefault="002A11CA" w:rsidP="00F10C9E">
            <w:pPr>
              <w:pStyle w:val="cuatexto"/>
              <w:jc w:val="right"/>
              <w:rPr>
                <w:lang w:val="es-ES" w:eastAsia="es-ES"/>
              </w:rPr>
            </w:pPr>
            <w:r w:rsidRPr="00124ED2">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55EFB44E" w14:textId="77777777" w:rsidR="002A11CA" w:rsidRPr="00124ED2" w:rsidRDefault="002A11CA" w:rsidP="00F10C9E">
            <w:pPr>
              <w:pStyle w:val="cuatexto"/>
              <w:jc w:val="right"/>
              <w:rPr>
                <w:lang w:val="es-ES" w:eastAsia="es-ES"/>
              </w:rPr>
            </w:pPr>
            <w:r w:rsidRPr="00124ED2">
              <w:rPr>
                <w:lang w:val="es-ES" w:eastAsia="es-ES"/>
              </w:rPr>
              <w:t>-</w:t>
            </w:r>
          </w:p>
        </w:tc>
        <w:tc>
          <w:tcPr>
            <w:tcW w:w="1530" w:type="dxa"/>
            <w:tcBorders>
              <w:top w:val="single" w:sz="2" w:space="0" w:color="auto"/>
              <w:bottom w:val="single" w:sz="2" w:space="0" w:color="auto"/>
            </w:tcBorders>
            <w:shd w:val="clear" w:color="auto" w:fill="auto"/>
            <w:noWrap/>
            <w:vAlign w:val="center"/>
            <w:hideMark/>
          </w:tcPr>
          <w:p w14:paraId="67E50075" w14:textId="77777777" w:rsidR="002A11CA" w:rsidRPr="00124ED2" w:rsidRDefault="002A11CA" w:rsidP="00F10C9E">
            <w:pPr>
              <w:pStyle w:val="cuatexto"/>
              <w:jc w:val="right"/>
              <w:rPr>
                <w:lang w:val="es-ES" w:eastAsia="es-ES"/>
              </w:rPr>
            </w:pPr>
            <w:r w:rsidRPr="00124ED2">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574F6676" w14:textId="77777777" w:rsidR="002A11CA" w:rsidRPr="00124ED2" w:rsidRDefault="002A11CA" w:rsidP="00F10C9E">
            <w:pPr>
              <w:pStyle w:val="cuatexto"/>
              <w:jc w:val="right"/>
              <w:rPr>
                <w:lang w:val="es-ES" w:eastAsia="es-ES"/>
              </w:rPr>
            </w:pPr>
            <w:r w:rsidRPr="00124ED2">
              <w:rPr>
                <w:lang w:val="es-ES" w:eastAsia="es-ES"/>
              </w:rPr>
              <w:t>-</w:t>
            </w:r>
          </w:p>
        </w:tc>
        <w:tc>
          <w:tcPr>
            <w:tcW w:w="1530" w:type="dxa"/>
            <w:tcBorders>
              <w:top w:val="single" w:sz="2" w:space="0" w:color="auto"/>
              <w:bottom w:val="single" w:sz="2" w:space="0" w:color="auto"/>
            </w:tcBorders>
            <w:shd w:val="clear" w:color="auto" w:fill="auto"/>
            <w:noWrap/>
            <w:vAlign w:val="center"/>
            <w:hideMark/>
          </w:tcPr>
          <w:p w14:paraId="1C1AB488" w14:textId="77777777" w:rsidR="002A11CA" w:rsidRPr="00124ED2" w:rsidRDefault="002A11CA" w:rsidP="00F10C9E">
            <w:pPr>
              <w:pStyle w:val="cuatexto"/>
              <w:jc w:val="right"/>
              <w:rPr>
                <w:lang w:val="es-ES" w:eastAsia="es-ES"/>
              </w:rPr>
            </w:pPr>
            <w:r>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478C7BF4" w14:textId="77777777" w:rsidR="002A11CA" w:rsidRPr="00124ED2" w:rsidRDefault="002A11CA" w:rsidP="00F10C9E">
            <w:pPr>
              <w:pStyle w:val="cuatexto"/>
              <w:jc w:val="right"/>
              <w:rPr>
                <w:lang w:val="es-ES" w:eastAsia="es-ES"/>
              </w:rPr>
            </w:pPr>
            <w:r>
              <w:rPr>
                <w:lang w:val="es-ES" w:eastAsia="es-ES"/>
              </w:rPr>
              <w:t>-</w:t>
            </w:r>
          </w:p>
        </w:tc>
      </w:tr>
      <w:tr w:rsidR="002A11CA" w:rsidRPr="00124ED2" w14:paraId="709CB08A" w14:textId="77777777" w:rsidTr="00D9305D">
        <w:trPr>
          <w:trHeight w:val="198"/>
        </w:trPr>
        <w:tc>
          <w:tcPr>
            <w:tcW w:w="1975" w:type="dxa"/>
            <w:vMerge/>
            <w:tcBorders>
              <w:top w:val="single" w:sz="2" w:space="0" w:color="auto"/>
              <w:bottom w:val="single" w:sz="2" w:space="0" w:color="auto"/>
            </w:tcBorders>
            <w:vAlign w:val="center"/>
            <w:hideMark/>
          </w:tcPr>
          <w:p w14:paraId="7C4345D5" w14:textId="77777777" w:rsidR="002A11CA" w:rsidRPr="00124ED2" w:rsidRDefault="002A11CA" w:rsidP="00F10C9E">
            <w:pPr>
              <w:pStyle w:val="cuatexto"/>
              <w:jc w:val="left"/>
              <w:rPr>
                <w:lang w:val="es-ES" w:eastAsia="es-ES"/>
              </w:rPr>
            </w:pPr>
          </w:p>
        </w:tc>
        <w:tc>
          <w:tcPr>
            <w:tcW w:w="1318" w:type="dxa"/>
            <w:tcBorders>
              <w:top w:val="single" w:sz="2" w:space="0" w:color="auto"/>
              <w:bottom w:val="single" w:sz="2" w:space="0" w:color="auto"/>
            </w:tcBorders>
            <w:shd w:val="clear" w:color="auto" w:fill="auto"/>
            <w:noWrap/>
            <w:vAlign w:val="center"/>
            <w:hideMark/>
          </w:tcPr>
          <w:p w14:paraId="3BDB007A" w14:textId="77777777" w:rsidR="002A11CA" w:rsidRPr="00124ED2" w:rsidRDefault="002A11CA" w:rsidP="00F10C9E">
            <w:pPr>
              <w:pStyle w:val="cuatexto"/>
              <w:jc w:val="left"/>
              <w:rPr>
                <w:lang w:val="es-ES" w:eastAsia="es-ES"/>
              </w:rPr>
            </w:pPr>
            <w:r w:rsidRPr="00124ED2">
              <w:rPr>
                <w:lang w:val="es-ES" w:eastAsia="es-ES"/>
              </w:rPr>
              <w:t>Estella</w:t>
            </w:r>
          </w:p>
        </w:tc>
        <w:tc>
          <w:tcPr>
            <w:tcW w:w="1529" w:type="dxa"/>
            <w:tcBorders>
              <w:top w:val="single" w:sz="2" w:space="0" w:color="auto"/>
              <w:bottom w:val="single" w:sz="2" w:space="0" w:color="auto"/>
            </w:tcBorders>
            <w:shd w:val="clear" w:color="auto" w:fill="auto"/>
            <w:noWrap/>
            <w:vAlign w:val="center"/>
            <w:hideMark/>
          </w:tcPr>
          <w:p w14:paraId="5BAE2B26" w14:textId="77777777" w:rsidR="002A11CA" w:rsidRPr="00124ED2" w:rsidRDefault="002A11CA" w:rsidP="00F10C9E">
            <w:pPr>
              <w:pStyle w:val="cuatexto"/>
              <w:jc w:val="right"/>
              <w:rPr>
                <w:lang w:val="es-ES" w:eastAsia="es-ES"/>
              </w:rPr>
            </w:pPr>
            <w:r w:rsidRPr="00124ED2">
              <w:rPr>
                <w:lang w:val="es-ES" w:eastAsia="es-ES"/>
              </w:rPr>
              <w:t>-</w:t>
            </w:r>
          </w:p>
        </w:tc>
        <w:tc>
          <w:tcPr>
            <w:tcW w:w="1530" w:type="dxa"/>
            <w:tcBorders>
              <w:top w:val="single" w:sz="2" w:space="0" w:color="auto"/>
              <w:bottom w:val="single" w:sz="2" w:space="0" w:color="auto"/>
            </w:tcBorders>
            <w:shd w:val="clear" w:color="auto" w:fill="auto"/>
            <w:noWrap/>
            <w:vAlign w:val="center"/>
            <w:hideMark/>
          </w:tcPr>
          <w:p w14:paraId="43BA410C" w14:textId="77777777" w:rsidR="002A11CA" w:rsidRPr="00124ED2" w:rsidRDefault="002A11CA" w:rsidP="00F10C9E">
            <w:pPr>
              <w:pStyle w:val="cuatexto"/>
              <w:jc w:val="right"/>
              <w:rPr>
                <w:lang w:val="es-ES" w:eastAsia="es-ES"/>
              </w:rPr>
            </w:pPr>
            <w:r w:rsidRPr="00124ED2">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5B5E46F2" w14:textId="77777777" w:rsidR="002A11CA" w:rsidRPr="00124ED2" w:rsidRDefault="002A11CA" w:rsidP="00F10C9E">
            <w:pPr>
              <w:pStyle w:val="cuatexto"/>
              <w:jc w:val="right"/>
              <w:rPr>
                <w:lang w:val="es-ES" w:eastAsia="es-ES"/>
              </w:rPr>
            </w:pPr>
            <w:r w:rsidRPr="00124ED2">
              <w:rPr>
                <w:lang w:val="es-ES" w:eastAsia="es-ES"/>
              </w:rPr>
              <w:t>-</w:t>
            </w:r>
          </w:p>
        </w:tc>
        <w:tc>
          <w:tcPr>
            <w:tcW w:w="1530" w:type="dxa"/>
            <w:tcBorders>
              <w:top w:val="single" w:sz="2" w:space="0" w:color="auto"/>
              <w:bottom w:val="single" w:sz="2" w:space="0" w:color="auto"/>
            </w:tcBorders>
            <w:shd w:val="clear" w:color="auto" w:fill="auto"/>
            <w:noWrap/>
            <w:vAlign w:val="center"/>
            <w:hideMark/>
          </w:tcPr>
          <w:p w14:paraId="4AD486BC" w14:textId="77777777" w:rsidR="002A11CA" w:rsidRPr="00124ED2" w:rsidRDefault="002A11CA" w:rsidP="00F10C9E">
            <w:pPr>
              <w:pStyle w:val="cuatexto"/>
              <w:jc w:val="right"/>
              <w:rPr>
                <w:lang w:val="es-ES" w:eastAsia="es-ES"/>
              </w:rPr>
            </w:pPr>
            <w:r w:rsidRPr="00124ED2">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5641A573" w14:textId="77777777" w:rsidR="002A11CA" w:rsidRPr="00124ED2" w:rsidRDefault="002A11CA" w:rsidP="00F10C9E">
            <w:pPr>
              <w:pStyle w:val="cuatexto"/>
              <w:jc w:val="right"/>
              <w:rPr>
                <w:lang w:val="es-ES" w:eastAsia="es-ES"/>
              </w:rPr>
            </w:pPr>
            <w:r w:rsidRPr="00124ED2">
              <w:rPr>
                <w:lang w:val="es-ES" w:eastAsia="es-ES"/>
              </w:rPr>
              <w:t>-</w:t>
            </w:r>
          </w:p>
        </w:tc>
        <w:tc>
          <w:tcPr>
            <w:tcW w:w="1530" w:type="dxa"/>
            <w:tcBorders>
              <w:top w:val="single" w:sz="2" w:space="0" w:color="auto"/>
              <w:bottom w:val="single" w:sz="2" w:space="0" w:color="auto"/>
            </w:tcBorders>
            <w:shd w:val="clear" w:color="auto" w:fill="auto"/>
            <w:noWrap/>
            <w:vAlign w:val="center"/>
            <w:hideMark/>
          </w:tcPr>
          <w:p w14:paraId="2F750DBC" w14:textId="77777777" w:rsidR="002A11CA" w:rsidRPr="00124ED2" w:rsidRDefault="002A11CA" w:rsidP="00F10C9E">
            <w:pPr>
              <w:pStyle w:val="cuatexto"/>
              <w:jc w:val="right"/>
              <w:rPr>
                <w:lang w:val="es-ES" w:eastAsia="es-ES"/>
              </w:rPr>
            </w:pPr>
            <w:r>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389CC0C9" w14:textId="77777777" w:rsidR="002A11CA" w:rsidRPr="00124ED2" w:rsidRDefault="002A11CA" w:rsidP="00F10C9E">
            <w:pPr>
              <w:pStyle w:val="cuatexto"/>
              <w:jc w:val="right"/>
              <w:rPr>
                <w:lang w:val="es-ES" w:eastAsia="es-ES"/>
              </w:rPr>
            </w:pPr>
            <w:r>
              <w:rPr>
                <w:lang w:val="es-ES" w:eastAsia="es-ES"/>
              </w:rPr>
              <w:t>-</w:t>
            </w:r>
          </w:p>
        </w:tc>
      </w:tr>
      <w:tr w:rsidR="002A11CA" w:rsidRPr="00124ED2" w14:paraId="701D3F2F"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462D8FF3" w14:textId="77777777" w:rsidR="002A11CA" w:rsidRPr="00124ED2" w:rsidRDefault="002A11CA" w:rsidP="00F10C9E">
            <w:pPr>
              <w:pStyle w:val="cuatexto"/>
              <w:jc w:val="left"/>
              <w:rPr>
                <w:lang w:val="es-ES" w:eastAsia="es-ES"/>
              </w:rPr>
            </w:pPr>
            <w:r>
              <w:rPr>
                <w:lang w:val="es-ES" w:eastAsia="es-ES"/>
              </w:rPr>
              <w:t>Cardiologí</w:t>
            </w:r>
            <w:r w:rsidRPr="00124ED2">
              <w:rPr>
                <w:lang w:val="es-ES" w:eastAsia="es-ES"/>
              </w:rPr>
              <w:t>a</w:t>
            </w:r>
          </w:p>
        </w:tc>
        <w:tc>
          <w:tcPr>
            <w:tcW w:w="1318" w:type="dxa"/>
            <w:tcBorders>
              <w:top w:val="single" w:sz="2" w:space="0" w:color="auto"/>
              <w:bottom w:val="single" w:sz="2" w:space="0" w:color="auto"/>
            </w:tcBorders>
            <w:shd w:val="clear" w:color="auto" w:fill="auto"/>
            <w:noWrap/>
            <w:vAlign w:val="center"/>
            <w:hideMark/>
          </w:tcPr>
          <w:p w14:paraId="5CF833D1" w14:textId="77777777" w:rsidR="002A11CA" w:rsidRPr="00124ED2" w:rsidRDefault="002A11CA" w:rsidP="00F10C9E">
            <w:pPr>
              <w:pStyle w:val="cuatexto"/>
              <w:jc w:val="left"/>
              <w:rPr>
                <w:lang w:val="es-ES" w:eastAsia="es-ES"/>
              </w:rPr>
            </w:pPr>
            <w:r w:rsidRPr="00124ED2">
              <w:rPr>
                <w:lang w:val="es-ES" w:eastAsia="es-ES"/>
              </w:rPr>
              <w:t>Pamplona</w:t>
            </w:r>
          </w:p>
        </w:tc>
        <w:tc>
          <w:tcPr>
            <w:tcW w:w="1529" w:type="dxa"/>
            <w:tcBorders>
              <w:top w:val="single" w:sz="2" w:space="0" w:color="auto"/>
              <w:bottom w:val="single" w:sz="2" w:space="0" w:color="auto"/>
            </w:tcBorders>
            <w:shd w:val="clear" w:color="auto" w:fill="auto"/>
            <w:noWrap/>
            <w:vAlign w:val="center"/>
            <w:hideMark/>
          </w:tcPr>
          <w:p w14:paraId="38E8D143" w14:textId="77777777" w:rsidR="002A11CA" w:rsidRPr="00124ED2" w:rsidRDefault="002A11CA" w:rsidP="00F10C9E">
            <w:pPr>
              <w:pStyle w:val="cuatexto"/>
              <w:jc w:val="right"/>
              <w:rPr>
                <w:lang w:val="es-ES" w:eastAsia="es-ES"/>
              </w:rPr>
            </w:pPr>
            <w:r w:rsidRPr="00124ED2">
              <w:rPr>
                <w:lang w:val="es-ES" w:eastAsia="es-ES"/>
              </w:rPr>
              <w:t>6.715</w:t>
            </w:r>
          </w:p>
        </w:tc>
        <w:tc>
          <w:tcPr>
            <w:tcW w:w="1530" w:type="dxa"/>
            <w:tcBorders>
              <w:top w:val="single" w:sz="2" w:space="0" w:color="auto"/>
              <w:bottom w:val="single" w:sz="2" w:space="0" w:color="auto"/>
            </w:tcBorders>
            <w:shd w:val="clear" w:color="auto" w:fill="auto"/>
            <w:noWrap/>
            <w:vAlign w:val="center"/>
            <w:hideMark/>
          </w:tcPr>
          <w:p w14:paraId="56B0C63D" w14:textId="77777777" w:rsidR="002A11CA" w:rsidRPr="00124ED2" w:rsidRDefault="002A11CA" w:rsidP="00F10C9E">
            <w:pPr>
              <w:pStyle w:val="cuatexto"/>
              <w:jc w:val="right"/>
              <w:rPr>
                <w:lang w:val="es-ES" w:eastAsia="es-ES"/>
              </w:rPr>
            </w:pPr>
            <w:r w:rsidRPr="00124ED2">
              <w:rPr>
                <w:lang w:val="es-ES" w:eastAsia="es-ES"/>
              </w:rPr>
              <w:t>7.853</w:t>
            </w:r>
          </w:p>
        </w:tc>
        <w:tc>
          <w:tcPr>
            <w:tcW w:w="1531" w:type="dxa"/>
            <w:tcBorders>
              <w:top w:val="single" w:sz="2" w:space="0" w:color="auto"/>
              <w:bottom w:val="single" w:sz="2" w:space="0" w:color="auto"/>
            </w:tcBorders>
            <w:shd w:val="clear" w:color="auto" w:fill="auto"/>
            <w:noWrap/>
            <w:vAlign w:val="center"/>
            <w:hideMark/>
          </w:tcPr>
          <w:p w14:paraId="56B1F643" w14:textId="77777777" w:rsidR="002A11CA" w:rsidRPr="00124ED2" w:rsidRDefault="002A11CA" w:rsidP="00F10C9E">
            <w:pPr>
              <w:pStyle w:val="cuatexto"/>
              <w:jc w:val="right"/>
              <w:rPr>
                <w:lang w:val="es-ES" w:eastAsia="es-ES"/>
              </w:rPr>
            </w:pPr>
            <w:r w:rsidRPr="00124ED2">
              <w:rPr>
                <w:lang w:val="es-ES" w:eastAsia="es-ES"/>
              </w:rPr>
              <w:t>7.970</w:t>
            </w:r>
          </w:p>
        </w:tc>
        <w:tc>
          <w:tcPr>
            <w:tcW w:w="1530" w:type="dxa"/>
            <w:tcBorders>
              <w:top w:val="single" w:sz="2" w:space="0" w:color="auto"/>
              <w:bottom w:val="single" w:sz="2" w:space="0" w:color="auto"/>
            </w:tcBorders>
            <w:shd w:val="clear" w:color="auto" w:fill="auto"/>
            <w:noWrap/>
            <w:vAlign w:val="center"/>
            <w:hideMark/>
          </w:tcPr>
          <w:p w14:paraId="04415BF5" w14:textId="77777777" w:rsidR="002A11CA" w:rsidRPr="00124ED2" w:rsidRDefault="002A11CA" w:rsidP="00F10C9E">
            <w:pPr>
              <w:pStyle w:val="cuatexto"/>
              <w:jc w:val="right"/>
              <w:rPr>
                <w:lang w:val="es-ES" w:eastAsia="es-ES"/>
              </w:rPr>
            </w:pPr>
            <w:r w:rsidRPr="00124ED2">
              <w:rPr>
                <w:lang w:val="es-ES" w:eastAsia="es-ES"/>
              </w:rPr>
              <w:t>9.351</w:t>
            </w:r>
          </w:p>
        </w:tc>
        <w:tc>
          <w:tcPr>
            <w:tcW w:w="1531" w:type="dxa"/>
            <w:tcBorders>
              <w:top w:val="single" w:sz="2" w:space="0" w:color="auto"/>
              <w:bottom w:val="single" w:sz="2" w:space="0" w:color="auto"/>
            </w:tcBorders>
            <w:shd w:val="clear" w:color="auto" w:fill="auto"/>
            <w:noWrap/>
            <w:vAlign w:val="center"/>
            <w:hideMark/>
          </w:tcPr>
          <w:p w14:paraId="5A7183E5" w14:textId="77777777" w:rsidR="002A11CA" w:rsidRPr="00124ED2" w:rsidRDefault="002A11CA" w:rsidP="00F10C9E">
            <w:pPr>
              <w:pStyle w:val="cuatexto"/>
              <w:jc w:val="right"/>
              <w:rPr>
                <w:lang w:val="es-ES" w:eastAsia="es-ES"/>
              </w:rPr>
            </w:pPr>
            <w:r w:rsidRPr="00124ED2">
              <w:rPr>
                <w:lang w:val="es-ES" w:eastAsia="es-ES"/>
              </w:rPr>
              <w:t>7.938</w:t>
            </w:r>
          </w:p>
        </w:tc>
        <w:tc>
          <w:tcPr>
            <w:tcW w:w="1530" w:type="dxa"/>
            <w:tcBorders>
              <w:top w:val="single" w:sz="2" w:space="0" w:color="auto"/>
              <w:bottom w:val="single" w:sz="2" w:space="0" w:color="auto"/>
            </w:tcBorders>
            <w:shd w:val="clear" w:color="auto" w:fill="auto"/>
            <w:noWrap/>
            <w:vAlign w:val="center"/>
            <w:hideMark/>
          </w:tcPr>
          <w:p w14:paraId="4FDDC361" w14:textId="77777777" w:rsidR="002A11CA" w:rsidRPr="00124ED2" w:rsidRDefault="002A11CA" w:rsidP="00F10C9E">
            <w:pPr>
              <w:pStyle w:val="cuatexto"/>
              <w:jc w:val="right"/>
              <w:rPr>
                <w:lang w:val="es-ES" w:eastAsia="es-ES"/>
              </w:rPr>
            </w:pPr>
            <w:r w:rsidRPr="00124ED2">
              <w:rPr>
                <w:lang w:val="es-ES" w:eastAsia="es-ES"/>
              </w:rPr>
              <w:t>18</w:t>
            </w:r>
          </w:p>
        </w:tc>
        <w:tc>
          <w:tcPr>
            <w:tcW w:w="1531" w:type="dxa"/>
            <w:tcBorders>
              <w:top w:val="single" w:sz="2" w:space="0" w:color="auto"/>
              <w:bottom w:val="single" w:sz="2" w:space="0" w:color="auto"/>
            </w:tcBorders>
            <w:shd w:val="clear" w:color="auto" w:fill="auto"/>
            <w:noWrap/>
            <w:vAlign w:val="center"/>
            <w:hideMark/>
          </w:tcPr>
          <w:p w14:paraId="099D3C41" w14:textId="77777777" w:rsidR="002A11CA" w:rsidRPr="00124ED2" w:rsidRDefault="002A11CA" w:rsidP="00F10C9E">
            <w:pPr>
              <w:pStyle w:val="cuatexto"/>
              <w:jc w:val="right"/>
              <w:rPr>
                <w:lang w:val="es-ES" w:eastAsia="es-ES"/>
              </w:rPr>
            </w:pPr>
            <w:r w:rsidRPr="00124ED2">
              <w:rPr>
                <w:lang w:val="es-ES" w:eastAsia="es-ES"/>
              </w:rPr>
              <w:t>-15</w:t>
            </w:r>
          </w:p>
        </w:tc>
      </w:tr>
      <w:tr w:rsidR="002A11CA" w:rsidRPr="00124ED2" w14:paraId="3C307022" w14:textId="77777777" w:rsidTr="00D9305D">
        <w:trPr>
          <w:trHeight w:val="198"/>
        </w:trPr>
        <w:tc>
          <w:tcPr>
            <w:tcW w:w="1975" w:type="dxa"/>
            <w:vMerge/>
            <w:tcBorders>
              <w:top w:val="single" w:sz="2" w:space="0" w:color="auto"/>
              <w:bottom w:val="single" w:sz="2" w:space="0" w:color="auto"/>
            </w:tcBorders>
            <w:vAlign w:val="center"/>
            <w:hideMark/>
          </w:tcPr>
          <w:p w14:paraId="2D0DE968" w14:textId="77777777" w:rsidR="002A11CA" w:rsidRPr="00124ED2" w:rsidRDefault="002A11CA" w:rsidP="00F10C9E">
            <w:pPr>
              <w:pStyle w:val="cuatexto"/>
              <w:jc w:val="left"/>
              <w:rPr>
                <w:lang w:val="es-ES" w:eastAsia="es-ES"/>
              </w:rPr>
            </w:pPr>
          </w:p>
        </w:tc>
        <w:tc>
          <w:tcPr>
            <w:tcW w:w="1318" w:type="dxa"/>
            <w:tcBorders>
              <w:top w:val="single" w:sz="2" w:space="0" w:color="auto"/>
              <w:bottom w:val="single" w:sz="2" w:space="0" w:color="auto"/>
            </w:tcBorders>
            <w:shd w:val="clear" w:color="auto" w:fill="auto"/>
            <w:noWrap/>
            <w:vAlign w:val="center"/>
            <w:hideMark/>
          </w:tcPr>
          <w:p w14:paraId="09C01406" w14:textId="77777777" w:rsidR="002A11CA" w:rsidRPr="00124ED2" w:rsidRDefault="002A11CA" w:rsidP="00F10C9E">
            <w:pPr>
              <w:pStyle w:val="cuatexto"/>
              <w:jc w:val="left"/>
              <w:rPr>
                <w:lang w:val="es-ES" w:eastAsia="es-ES"/>
              </w:rPr>
            </w:pPr>
            <w:r w:rsidRPr="00124ED2">
              <w:rPr>
                <w:lang w:val="es-ES" w:eastAsia="es-ES"/>
              </w:rPr>
              <w:t>Tudela</w:t>
            </w:r>
          </w:p>
        </w:tc>
        <w:tc>
          <w:tcPr>
            <w:tcW w:w="1529" w:type="dxa"/>
            <w:tcBorders>
              <w:top w:val="single" w:sz="2" w:space="0" w:color="auto"/>
              <w:bottom w:val="single" w:sz="2" w:space="0" w:color="auto"/>
            </w:tcBorders>
            <w:shd w:val="clear" w:color="auto" w:fill="auto"/>
            <w:noWrap/>
            <w:vAlign w:val="center"/>
            <w:hideMark/>
          </w:tcPr>
          <w:p w14:paraId="28CCEA78" w14:textId="77777777" w:rsidR="002A11CA" w:rsidRPr="00124ED2" w:rsidRDefault="002A11CA" w:rsidP="00F10C9E">
            <w:pPr>
              <w:pStyle w:val="cuatexto"/>
              <w:jc w:val="right"/>
              <w:rPr>
                <w:lang w:val="es-ES" w:eastAsia="es-ES"/>
              </w:rPr>
            </w:pPr>
            <w:r w:rsidRPr="00124ED2">
              <w:rPr>
                <w:lang w:val="es-ES" w:eastAsia="es-ES"/>
              </w:rPr>
              <w:t>893</w:t>
            </w:r>
          </w:p>
        </w:tc>
        <w:tc>
          <w:tcPr>
            <w:tcW w:w="1530" w:type="dxa"/>
            <w:tcBorders>
              <w:top w:val="single" w:sz="2" w:space="0" w:color="auto"/>
              <w:bottom w:val="single" w:sz="2" w:space="0" w:color="auto"/>
            </w:tcBorders>
            <w:shd w:val="clear" w:color="auto" w:fill="auto"/>
            <w:noWrap/>
            <w:vAlign w:val="center"/>
            <w:hideMark/>
          </w:tcPr>
          <w:p w14:paraId="584BD196" w14:textId="77777777" w:rsidR="002A11CA" w:rsidRPr="00124ED2" w:rsidRDefault="002A11CA" w:rsidP="00F10C9E">
            <w:pPr>
              <w:pStyle w:val="cuatexto"/>
              <w:jc w:val="right"/>
              <w:rPr>
                <w:lang w:val="es-ES" w:eastAsia="es-ES"/>
              </w:rPr>
            </w:pPr>
            <w:r w:rsidRPr="00124ED2">
              <w:rPr>
                <w:lang w:val="es-ES" w:eastAsia="es-ES"/>
              </w:rPr>
              <w:t>962</w:t>
            </w:r>
          </w:p>
        </w:tc>
        <w:tc>
          <w:tcPr>
            <w:tcW w:w="1531" w:type="dxa"/>
            <w:tcBorders>
              <w:top w:val="single" w:sz="2" w:space="0" w:color="auto"/>
              <w:bottom w:val="single" w:sz="2" w:space="0" w:color="auto"/>
            </w:tcBorders>
            <w:shd w:val="clear" w:color="auto" w:fill="auto"/>
            <w:noWrap/>
            <w:vAlign w:val="center"/>
            <w:hideMark/>
          </w:tcPr>
          <w:p w14:paraId="6FB45915" w14:textId="77777777" w:rsidR="002A11CA" w:rsidRPr="00124ED2" w:rsidRDefault="002A11CA" w:rsidP="00F10C9E">
            <w:pPr>
              <w:pStyle w:val="cuatexto"/>
              <w:jc w:val="right"/>
              <w:rPr>
                <w:lang w:val="es-ES" w:eastAsia="es-ES"/>
              </w:rPr>
            </w:pPr>
            <w:r w:rsidRPr="00124ED2">
              <w:rPr>
                <w:lang w:val="es-ES" w:eastAsia="es-ES"/>
              </w:rPr>
              <w:t>1.240</w:t>
            </w:r>
          </w:p>
        </w:tc>
        <w:tc>
          <w:tcPr>
            <w:tcW w:w="1530" w:type="dxa"/>
            <w:tcBorders>
              <w:top w:val="single" w:sz="2" w:space="0" w:color="auto"/>
              <w:bottom w:val="single" w:sz="2" w:space="0" w:color="auto"/>
            </w:tcBorders>
            <w:shd w:val="clear" w:color="auto" w:fill="auto"/>
            <w:noWrap/>
            <w:vAlign w:val="center"/>
            <w:hideMark/>
          </w:tcPr>
          <w:p w14:paraId="74CA628D" w14:textId="77777777" w:rsidR="002A11CA" w:rsidRPr="00124ED2" w:rsidRDefault="002A11CA" w:rsidP="00F10C9E">
            <w:pPr>
              <w:pStyle w:val="cuatexto"/>
              <w:jc w:val="right"/>
              <w:rPr>
                <w:lang w:val="es-ES" w:eastAsia="es-ES"/>
              </w:rPr>
            </w:pPr>
            <w:r w:rsidRPr="00124ED2">
              <w:rPr>
                <w:lang w:val="es-ES" w:eastAsia="es-ES"/>
              </w:rPr>
              <w:t>1.384</w:t>
            </w:r>
          </w:p>
        </w:tc>
        <w:tc>
          <w:tcPr>
            <w:tcW w:w="1531" w:type="dxa"/>
            <w:tcBorders>
              <w:top w:val="single" w:sz="2" w:space="0" w:color="auto"/>
              <w:bottom w:val="single" w:sz="2" w:space="0" w:color="auto"/>
            </w:tcBorders>
            <w:shd w:val="clear" w:color="auto" w:fill="auto"/>
            <w:noWrap/>
            <w:vAlign w:val="center"/>
            <w:hideMark/>
          </w:tcPr>
          <w:p w14:paraId="1333B908" w14:textId="77777777" w:rsidR="002A11CA" w:rsidRPr="00124ED2" w:rsidRDefault="002A11CA" w:rsidP="00F10C9E">
            <w:pPr>
              <w:pStyle w:val="cuatexto"/>
              <w:jc w:val="right"/>
              <w:rPr>
                <w:lang w:val="es-ES" w:eastAsia="es-ES"/>
              </w:rPr>
            </w:pPr>
            <w:r w:rsidRPr="00124ED2">
              <w:rPr>
                <w:lang w:val="es-ES" w:eastAsia="es-ES"/>
              </w:rPr>
              <w:t>1.242</w:t>
            </w:r>
          </w:p>
        </w:tc>
        <w:tc>
          <w:tcPr>
            <w:tcW w:w="1530" w:type="dxa"/>
            <w:tcBorders>
              <w:top w:val="single" w:sz="2" w:space="0" w:color="auto"/>
              <w:bottom w:val="single" w:sz="2" w:space="0" w:color="auto"/>
            </w:tcBorders>
            <w:shd w:val="clear" w:color="auto" w:fill="auto"/>
            <w:noWrap/>
            <w:vAlign w:val="center"/>
            <w:hideMark/>
          </w:tcPr>
          <w:p w14:paraId="424E1A7C" w14:textId="77777777" w:rsidR="002A11CA" w:rsidRPr="00124ED2" w:rsidRDefault="002A11CA" w:rsidP="00F10C9E">
            <w:pPr>
              <w:pStyle w:val="cuatexto"/>
              <w:jc w:val="right"/>
              <w:rPr>
                <w:lang w:val="es-ES" w:eastAsia="es-ES"/>
              </w:rPr>
            </w:pPr>
            <w:r w:rsidRPr="00124ED2">
              <w:rPr>
                <w:lang w:val="es-ES" w:eastAsia="es-ES"/>
              </w:rPr>
              <w:t>39</w:t>
            </w:r>
          </w:p>
        </w:tc>
        <w:tc>
          <w:tcPr>
            <w:tcW w:w="1531" w:type="dxa"/>
            <w:tcBorders>
              <w:top w:val="single" w:sz="2" w:space="0" w:color="auto"/>
              <w:bottom w:val="single" w:sz="2" w:space="0" w:color="auto"/>
            </w:tcBorders>
            <w:shd w:val="clear" w:color="auto" w:fill="auto"/>
            <w:noWrap/>
            <w:vAlign w:val="center"/>
            <w:hideMark/>
          </w:tcPr>
          <w:p w14:paraId="495AD1D3" w14:textId="77777777" w:rsidR="002A11CA" w:rsidRPr="00124ED2" w:rsidRDefault="002A11CA" w:rsidP="00F10C9E">
            <w:pPr>
              <w:pStyle w:val="cuatexto"/>
              <w:jc w:val="right"/>
              <w:rPr>
                <w:lang w:val="es-ES" w:eastAsia="es-ES"/>
              </w:rPr>
            </w:pPr>
            <w:r w:rsidRPr="00124ED2">
              <w:rPr>
                <w:lang w:val="es-ES" w:eastAsia="es-ES"/>
              </w:rPr>
              <w:t>-10</w:t>
            </w:r>
          </w:p>
        </w:tc>
      </w:tr>
      <w:tr w:rsidR="002A11CA" w:rsidRPr="00124ED2" w14:paraId="101EE464" w14:textId="77777777" w:rsidTr="00D9305D">
        <w:trPr>
          <w:trHeight w:val="198"/>
        </w:trPr>
        <w:tc>
          <w:tcPr>
            <w:tcW w:w="1975" w:type="dxa"/>
            <w:vMerge/>
            <w:tcBorders>
              <w:top w:val="single" w:sz="2" w:space="0" w:color="auto"/>
              <w:bottom w:val="single" w:sz="2" w:space="0" w:color="auto"/>
            </w:tcBorders>
            <w:vAlign w:val="center"/>
            <w:hideMark/>
          </w:tcPr>
          <w:p w14:paraId="294A9215" w14:textId="77777777" w:rsidR="002A11CA" w:rsidRPr="00124ED2" w:rsidRDefault="002A11CA" w:rsidP="00F10C9E">
            <w:pPr>
              <w:pStyle w:val="cuatexto"/>
              <w:jc w:val="left"/>
              <w:rPr>
                <w:lang w:val="es-ES" w:eastAsia="es-ES"/>
              </w:rPr>
            </w:pPr>
          </w:p>
        </w:tc>
        <w:tc>
          <w:tcPr>
            <w:tcW w:w="1318" w:type="dxa"/>
            <w:tcBorders>
              <w:top w:val="single" w:sz="2" w:space="0" w:color="auto"/>
              <w:bottom w:val="single" w:sz="2" w:space="0" w:color="auto"/>
            </w:tcBorders>
            <w:shd w:val="clear" w:color="auto" w:fill="auto"/>
            <w:noWrap/>
            <w:vAlign w:val="center"/>
            <w:hideMark/>
          </w:tcPr>
          <w:p w14:paraId="2CD2FF47" w14:textId="77777777" w:rsidR="002A11CA" w:rsidRPr="00124ED2" w:rsidRDefault="002A11CA" w:rsidP="00F10C9E">
            <w:pPr>
              <w:pStyle w:val="cuatexto"/>
              <w:jc w:val="left"/>
              <w:rPr>
                <w:lang w:val="es-ES" w:eastAsia="es-ES"/>
              </w:rPr>
            </w:pPr>
            <w:r w:rsidRPr="00124ED2">
              <w:rPr>
                <w:lang w:val="es-ES" w:eastAsia="es-ES"/>
              </w:rPr>
              <w:t>Estella</w:t>
            </w:r>
          </w:p>
        </w:tc>
        <w:tc>
          <w:tcPr>
            <w:tcW w:w="1529" w:type="dxa"/>
            <w:tcBorders>
              <w:top w:val="single" w:sz="2" w:space="0" w:color="auto"/>
              <w:bottom w:val="single" w:sz="2" w:space="0" w:color="auto"/>
            </w:tcBorders>
            <w:shd w:val="clear" w:color="auto" w:fill="auto"/>
            <w:noWrap/>
            <w:vAlign w:val="center"/>
            <w:hideMark/>
          </w:tcPr>
          <w:p w14:paraId="359823DB" w14:textId="77777777" w:rsidR="002A11CA" w:rsidRPr="00124ED2" w:rsidRDefault="002A11CA" w:rsidP="00F10C9E">
            <w:pPr>
              <w:pStyle w:val="cuatexto"/>
              <w:jc w:val="right"/>
              <w:rPr>
                <w:lang w:val="es-ES" w:eastAsia="es-ES"/>
              </w:rPr>
            </w:pPr>
            <w:r w:rsidRPr="00124ED2">
              <w:rPr>
                <w:lang w:val="es-ES" w:eastAsia="es-ES"/>
              </w:rPr>
              <w:t>423</w:t>
            </w:r>
          </w:p>
        </w:tc>
        <w:tc>
          <w:tcPr>
            <w:tcW w:w="1530" w:type="dxa"/>
            <w:tcBorders>
              <w:top w:val="single" w:sz="2" w:space="0" w:color="auto"/>
              <w:bottom w:val="single" w:sz="2" w:space="0" w:color="auto"/>
            </w:tcBorders>
            <w:shd w:val="clear" w:color="auto" w:fill="auto"/>
            <w:noWrap/>
            <w:vAlign w:val="center"/>
            <w:hideMark/>
          </w:tcPr>
          <w:p w14:paraId="28A452F7" w14:textId="77777777" w:rsidR="002A11CA" w:rsidRPr="00124ED2" w:rsidRDefault="002A11CA" w:rsidP="00F10C9E">
            <w:pPr>
              <w:pStyle w:val="cuatexto"/>
              <w:jc w:val="right"/>
              <w:rPr>
                <w:lang w:val="es-ES" w:eastAsia="es-ES"/>
              </w:rPr>
            </w:pPr>
            <w:r w:rsidRPr="00124ED2">
              <w:rPr>
                <w:lang w:val="es-ES" w:eastAsia="es-ES"/>
              </w:rPr>
              <w:t>351</w:t>
            </w:r>
          </w:p>
        </w:tc>
        <w:tc>
          <w:tcPr>
            <w:tcW w:w="1531" w:type="dxa"/>
            <w:tcBorders>
              <w:top w:val="single" w:sz="2" w:space="0" w:color="auto"/>
              <w:bottom w:val="single" w:sz="2" w:space="0" w:color="auto"/>
            </w:tcBorders>
            <w:shd w:val="clear" w:color="auto" w:fill="auto"/>
            <w:noWrap/>
            <w:vAlign w:val="center"/>
            <w:hideMark/>
          </w:tcPr>
          <w:p w14:paraId="430F8F5E" w14:textId="77777777" w:rsidR="002A11CA" w:rsidRPr="00124ED2" w:rsidRDefault="002A11CA" w:rsidP="00F10C9E">
            <w:pPr>
              <w:pStyle w:val="cuatexto"/>
              <w:jc w:val="right"/>
              <w:rPr>
                <w:lang w:val="es-ES" w:eastAsia="es-ES"/>
              </w:rPr>
            </w:pPr>
            <w:r w:rsidRPr="00124ED2">
              <w:rPr>
                <w:lang w:val="es-ES" w:eastAsia="es-ES"/>
              </w:rPr>
              <w:t>592</w:t>
            </w:r>
          </w:p>
        </w:tc>
        <w:tc>
          <w:tcPr>
            <w:tcW w:w="1530" w:type="dxa"/>
            <w:tcBorders>
              <w:top w:val="single" w:sz="2" w:space="0" w:color="auto"/>
              <w:bottom w:val="single" w:sz="2" w:space="0" w:color="auto"/>
            </w:tcBorders>
            <w:shd w:val="clear" w:color="auto" w:fill="auto"/>
            <w:noWrap/>
            <w:vAlign w:val="center"/>
            <w:hideMark/>
          </w:tcPr>
          <w:p w14:paraId="46FBE77C" w14:textId="77777777" w:rsidR="002A11CA" w:rsidRPr="00124ED2" w:rsidRDefault="002A11CA" w:rsidP="00F10C9E">
            <w:pPr>
              <w:pStyle w:val="cuatexto"/>
              <w:jc w:val="right"/>
              <w:rPr>
                <w:lang w:val="es-ES" w:eastAsia="es-ES"/>
              </w:rPr>
            </w:pPr>
            <w:r w:rsidRPr="00124ED2">
              <w:rPr>
                <w:lang w:val="es-ES" w:eastAsia="es-ES"/>
              </w:rPr>
              <w:t>480</w:t>
            </w:r>
          </w:p>
        </w:tc>
        <w:tc>
          <w:tcPr>
            <w:tcW w:w="1531" w:type="dxa"/>
            <w:tcBorders>
              <w:top w:val="single" w:sz="2" w:space="0" w:color="auto"/>
              <w:bottom w:val="single" w:sz="2" w:space="0" w:color="auto"/>
            </w:tcBorders>
            <w:shd w:val="clear" w:color="auto" w:fill="auto"/>
            <w:noWrap/>
            <w:vAlign w:val="center"/>
            <w:hideMark/>
          </w:tcPr>
          <w:p w14:paraId="48EC4DD2" w14:textId="77777777" w:rsidR="002A11CA" w:rsidRPr="00124ED2" w:rsidRDefault="002A11CA" w:rsidP="00F10C9E">
            <w:pPr>
              <w:pStyle w:val="cuatexto"/>
              <w:jc w:val="right"/>
              <w:rPr>
                <w:lang w:val="es-ES" w:eastAsia="es-ES"/>
              </w:rPr>
            </w:pPr>
            <w:r w:rsidRPr="00124ED2">
              <w:rPr>
                <w:lang w:val="es-ES" w:eastAsia="es-ES"/>
              </w:rPr>
              <w:t>354</w:t>
            </w:r>
          </w:p>
        </w:tc>
        <w:tc>
          <w:tcPr>
            <w:tcW w:w="1530" w:type="dxa"/>
            <w:tcBorders>
              <w:top w:val="single" w:sz="2" w:space="0" w:color="auto"/>
              <w:bottom w:val="single" w:sz="2" w:space="0" w:color="auto"/>
            </w:tcBorders>
            <w:shd w:val="clear" w:color="auto" w:fill="auto"/>
            <w:noWrap/>
            <w:vAlign w:val="center"/>
            <w:hideMark/>
          </w:tcPr>
          <w:p w14:paraId="2C725FF6" w14:textId="77777777" w:rsidR="002A11CA" w:rsidRPr="00124ED2" w:rsidRDefault="002A11CA" w:rsidP="00F10C9E">
            <w:pPr>
              <w:pStyle w:val="cuatexto"/>
              <w:jc w:val="right"/>
              <w:rPr>
                <w:lang w:val="es-ES" w:eastAsia="es-ES"/>
              </w:rPr>
            </w:pPr>
            <w:r w:rsidRPr="00124ED2">
              <w:rPr>
                <w:lang w:val="es-ES" w:eastAsia="es-ES"/>
              </w:rPr>
              <w:t>-16</w:t>
            </w:r>
          </w:p>
        </w:tc>
        <w:tc>
          <w:tcPr>
            <w:tcW w:w="1531" w:type="dxa"/>
            <w:tcBorders>
              <w:top w:val="single" w:sz="2" w:space="0" w:color="auto"/>
              <w:bottom w:val="single" w:sz="2" w:space="0" w:color="auto"/>
            </w:tcBorders>
            <w:shd w:val="clear" w:color="auto" w:fill="auto"/>
            <w:noWrap/>
            <w:vAlign w:val="center"/>
            <w:hideMark/>
          </w:tcPr>
          <w:p w14:paraId="3AD81EB5" w14:textId="77777777" w:rsidR="002A11CA" w:rsidRPr="00124ED2" w:rsidRDefault="002A11CA" w:rsidP="00F10C9E">
            <w:pPr>
              <w:pStyle w:val="cuatexto"/>
              <w:jc w:val="right"/>
              <w:rPr>
                <w:lang w:val="es-ES" w:eastAsia="es-ES"/>
              </w:rPr>
            </w:pPr>
            <w:r w:rsidRPr="00124ED2">
              <w:rPr>
                <w:lang w:val="es-ES" w:eastAsia="es-ES"/>
              </w:rPr>
              <w:t>-26</w:t>
            </w:r>
          </w:p>
        </w:tc>
      </w:tr>
      <w:tr w:rsidR="002A11CA" w:rsidRPr="00124ED2" w14:paraId="7182CEDA"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0C2C939E" w14:textId="77777777" w:rsidR="002A11CA" w:rsidRPr="00124ED2" w:rsidRDefault="002A11CA" w:rsidP="00F10C9E">
            <w:pPr>
              <w:pStyle w:val="cuatexto"/>
              <w:jc w:val="left"/>
              <w:rPr>
                <w:lang w:val="es-ES" w:eastAsia="es-ES"/>
              </w:rPr>
            </w:pPr>
            <w:proofErr w:type="spellStart"/>
            <w:r w:rsidRPr="00124ED2">
              <w:rPr>
                <w:lang w:val="es-ES" w:eastAsia="es-ES"/>
              </w:rPr>
              <w:t>Cassyr</w:t>
            </w:r>
            <w:proofErr w:type="spellEnd"/>
          </w:p>
        </w:tc>
        <w:tc>
          <w:tcPr>
            <w:tcW w:w="1318" w:type="dxa"/>
            <w:tcBorders>
              <w:top w:val="single" w:sz="2" w:space="0" w:color="auto"/>
              <w:bottom w:val="single" w:sz="2" w:space="0" w:color="auto"/>
            </w:tcBorders>
            <w:shd w:val="clear" w:color="auto" w:fill="auto"/>
            <w:noWrap/>
            <w:vAlign w:val="center"/>
            <w:hideMark/>
          </w:tcPr>
          <w:p w14:paraId="2527CC39" w14:textId="77777777" w:rsidR="002A11CA" w:rsidRPr="00124ED2" w:rsidRDefault="002A11CA" w:rsidP="00F10C9E">
            <w:pPr>
              <w:pStyle w:val="cuatexto"/>
              <w:jc w:val="left"/>
              <w:rPr>
                <w:lang w:val="es-ES" w:eastAsia="es-ES"/>
              </w:rPr>
            </w:pPr>
            <w:r w:rsidRPr="00124ED2">
              <w:rPr>
                <w:lang w:val="es-ES" w:eastAsia="es-ES"/>
              </w:rPr>
              <w:t>Pamplona</w:t>
            </w:r>
          </w:p>
        </w:tc>
        <w:tc>
          <w:tcPr>
            <w:tcW w:w="1529" w:type="dxa"/>
            <w:tcBorders>
              <w:top w:val="single" w:sz="2" w:space="0" w:color="auto"/>
              <w:bottom w:val="single" w:sz="2" w:space="0" w:color="auto"/>
            </w:tcBorders>
            <w:shd w:val="clear" w:color="auto" w:fill="auto"/>
            <w:noWrap/>
            <w:vAlign w:val="center"/>
            <w:hideMark/>
          </w:tcPr>
          <w:p w14:paraId="02D2668D" w14:textId="77777777" w:rsidR="002A11CA" w:rsidRPr="00124ED2" w:rsidRDefault="002A11CA" w:rsidP="00F10C9E">
            <w:pPr>
              <w:pStyle w:val="cuatexto"/>
              <w:jc w:val="right"/>
              <w:rPr>
                <w:lang w:val="es-ES" w:eastAsia="es-ES"/>
              </w:rPr>
            </w:pPr>
            <w:r w:rsidRPr="00124ED2">
              <w:rPr>
                <w:lang w:val="es-ES" w:eastAsia="es-ES"/>
              </w:rPr>
              <w:t>4.531</w:t>
            </w:r>
          </w:p>
        </w:tc>
        <w:tc>
          <w:tcPr>
            <w:tcW w:w="1530" w:type="dxa"/>
            <w:tcBorders>
              <w:top w:val="single" w:sz="2" w:space="0" w:color="auto"/>
              <w:bottom w:val="single" w:sz="2" w:space="0" w:color="auto"/>
            </w:tcBorders>
            <w:shd w:val="clear" w:color="auto" w:fill="auto"/>
            <w:noWrap/>
            <w:vAlign w:val="center"/>
            <w:hideMark/>
          </w:tcPr>
          <w:p w14:paraId="5CB4D968" w14:textId="77777777" w:rsidR="002A11CA" w:rsidRPr="00124ED2" w:rsidRDefault="002A11CA" w:rsidP="00F10C9E">
            <w:pPr>
              <w:pStyle w:val="cuatexto"/>
              <w:jc w:val="right"/>
              <w:rPr>
                <w:lang w:val="es-ES" w:eastAsia="es-ES"/>
              </w:rPr>
            </w:pPr>
            <w:r w:rsidRPr="00124ED2">
              <w:rPr>
                <w:lang w:val="es-ES" w:eastAsia="es-ES"/>
              </w:rPr>
              <w:t>4.784</w:t>
            </w:r>
          </w:p>
        </w:tc>
        <w:tc>
          <w:tcPr>
            <w:tcW w:w="1531" w:type="dxa"/>
            <w:tcBorders>
              <w:top w:val="single" w:sz="2" w:space="0" w:color="auto"/>
              <w:bottom w:val="single" w:sz="2" w:space="0" w:color="auto"/>
            </w:tcBorders>
            <w:shd w:val="clear" w:color="auto" w:fill="auto"/>
            <w:noWrap/>
            <w:vAlign w:val="center"/>
            <w:hideMark/>
          </w:tcPr>
          <w:p w14:paraId="21054EBD" w14:textId="77777777" w:rsidR="002A11CA" w:rsidRPr="00124ED2" w:rsidRDefault="002A11CA" w:rsidP="00F10C9E">
            <w:pPr>
              <w:pStyle w:val="cuatexto"/>
              <w:jc w:val="right"/>
              <w:rPr>
                <w:lang w:val="es-ES" w:eastAsia="es-ES"/>
              </w:rPr>
            </w:pPr>
            <w:r w:rsidRPr="00124ED2">
              <w:rPr>
                <w:lang w:val="es-ES" w:eastAsia="es-ES"/>
              </w:rPr>
              <w:t>7.470</w:t>
            </w:r>
          </w:p>
        </w:tc>
        <w:tc>
          <w:tcPr>
            <w:tcW w:w="1530" w:type="dxa"/>
            <w:tcBorders>
              <w:top w:val="single" w:sz="2" w:space="0" w:color="auto"/>
              <w:bottom w:val="single" w:sz="2" w:space="0" w:color="auto"/>
            </w:tcBorders>
            <w:shd w:val="clear" w:color="auto" w:fill="auto"/>
            <w:noWrap/>
            <w:vAlign w:val="center"/>
            <w:hideMark/>
          </w:tcPr>
          <w:p w14:paraId="63AA7EFA" w14:textId="77777777" w:rsidR="002A11CA" w:rsidRPr="00124ED2" w:rsidRDefault="002A11CA" w:rsidP="00F10C9E">
            <w:pPr>
              <w:pStyle w:val="cuatexto"/>
              <w:jc w:val="right"/>
              <w:rPr>
                <w:lang w:val="es-ES" w:eastAsia="es-ES"/>
              </w:rPr>
            </w:pPr>
            <w:r w:rsidRPr="00124ED2">
              <w:rPr>
                <w:lang w:val="es-ES" w:eastAsia="es-ES"/>
              </w:rPr>
              <w:t>5.346</w:t>
            </w:r>
          </w:p>
        </w:tc>
        <w:tc>
          <w:tcPr>
            <w:tcW w:w="1531" w:type="dxa"/>
            <w:tcBorders>
              <w:top w:val="single" w:sz="2" w:space="0" w:color="auto"/>
              <w:bottom w:val="single" w:sz="2" w:space="0" w:color="auto"/>
            </w:tcBorders>
            <w:shd w:val="clear" w:color="auto" w:fill="auto"/>
            <w:noWrap/>
            <w:vAlign w:val="center"/>
            <w:hideMark/>
          </w:tcPr>
          <w:p w14:paraId="1ED62041" w14:textId="77777777" w:rsidR="002A11CA" w:rsidRPr="00124ED2" w:rsidRDefault="002A11CA" w:rsidP="00F10C9E">
            <w:pPr>
              <w:pStyle w:val="cuatexto"/>
              <w:jc w:val="right"/>
              <w:rPr>
                <w:lang w:val="es-ES" w:eastAsia="es-ES"/>
              </w:rPr>
            </w:pPr>
            <w:r w:rsidRPr="00124ED2">
              <w:rPr>
                <w:lang w:val="es-ES" w:eastAsia="es-ES"/>
              </w:rPr>
              <w:t>5.692</w:t>
            </w:r>
          </w:p>
        </w:tc>
        <w:tc>
          <w:tcPr>
            <w:tcW w:w="1530" w:type="dxa"/>
            <w:tcBorders>
              <w:top w:val="single" w:sz="2" w:space="0" w:color="auto"/>
              <w:bottom w:val="single" w:sz="2" w:space="0" w:color="auto"/>
            </w:tcBorders>
            <w:shd w:val="clear" w:color="auto" w:fill="auto"/>
            <w:noWrap/>
            <w:vAlign w:val="center"/>
            <w:hideMark/>
          </w:tcPr>
          <w:p w14:paraId="17A01284" w14:textId="77777777" w:rsidR="002A11CA" w:rsidRPr="00124ED2" w:rsidRDefault="002A11CA" w:rsidP="00F10C9E">
            <w:pPr>
              <w:pStyle w:val="cuatexto"/>
              <w:jc w:val="right"/>
              <w:rPr>
                <w:lang w:val="es-ES" w:eastAsia="es-ES"/>
              </w:rPr>
            </w:pPr>
            <w:r w:rsidRPr="00124ED2">
              <w:rPr>
                <w:lang w:val="es-ES" w:eastAsia="es-ES"/>
              </w:rPr>
              <w:t>26</w:t>
            </w:r>
          </w:p>
        </w:tc>
        <w:tc>
          <w:tcPr>
            <w:tcW w:w="1531" w:type="dxa"/>
            <w:tcBorders>
              <w:top w:val="single" w:sz="2" w:space="0" w:color="auto"/>
              <w:bottom w:val="single" w:sz="2" w:space="0" w:color="auto"/>
            </w:tcBorders>
            <w:shd w:val="clear" w:color="auto" w:fill="auto"/>
            <w:noWrap/>
            <w:vAlign w:val="center"/>
            <w:hideMark/>
          </w:tcPr>
          <w:p w14:paraId="72F30E91" w14:textId="77777777" w:rsidR="002A11CA" w:rsidRPr="00124ED2" w:rsidRDefault="002A11CA" w:rsidP="00F10C9E">
            <w:pPr>
              <w:pStyle w:val="cuatexto"/>
              <w:jc w:val="right"/>
              <w:rPr>
                <w:lang w:val="es-ES" w:eastAsia="es-ES"/>
              </w:rPr>
            </w:pPr>
            <w:r w:rsidRPr="00124ED2">
              <w:rPr>
                <w:lang w:val="es-ES" w:eastAsia="es-ES"/>
              </w:rPr>
              <w:t>6</w:t>
            </w:r>
          </w:p>
        </w:tc>
      </w:tr>
      <w:tr w:rsidR="002A11CA" w:rsidRPr="00124ED2" w14:paraId="6D675D07" w14:textId="77777777" w:rsidTr="00D9305D">
        <w:trPr>
          <w:trHeight w:val="198"/>
        </w:trPr>
        <w:tc>
          <w:tcPr>
            <w:tcW w:w="1975" w:type="dxa"/>
            <w:vMerge/>
            <w:tcBorders>
              <w:top w:val="single" w:sz="2" w:space="0" w:color="auto"/>
              <w:bottom w:val="single" w:sz="2" w:space="0" w:color="auto"/>
            </w:tcBorders>
            <w:vAlign w:val="center"/>
            <w:hideMark/>
          </w:tcPr>
          <w:p w14:paraId="42467CE7" w14:textId="77777777" w:rsidR="002A11CA" w:rsidRPr="00124ED2" w:rsidRDefault="002A11CA" w:rsidP="00F10C9E">
            <w:pPr>
              <w:pStyle w:val="cuatexto"/>
              <w:jc w:val="left"/>
              <w:rPr>
                <w:lang w:val="es-ES" w:eastAsia="es-ES"/>
              </w:rPr>
            </w:pPr>
          </w:p>
        </w:tc>
        <w:tc>
          <w:tcPr>
            <w:tcW w:w="1318" w:type="dxa"/>
            <w:tcBorders>
              <w:top w:val="single" w:sz="2" w:space="0" w:color="auto"/>
              <w:bottom w:val="single" w:sz="2" w:space="0" w:color="auto"/>
            </w:tcBorders>
            <w:shd w:val="clear" w:color="auto" w:fill="auto"/>
            <w:noWrap/>
            <w:vAlign w:val="center"/>
            <w:hideMark/>
          </w:tcPr>
          <w:p w14:paraId="25327F90" w14:textId="77777777" w:rsidR="002A11CA" w:rsidRPr="00124ED2" w:rsidRDefault="002A11CA" w:rsidP="00F10C9E">
            <w:pPr>
              <w:pStyle w:val="cuatexto"/>
              <w:jc w:val="left"/>
              <w:rPr>
                <w:lang w:val="es-ES" w:eastAsia="es-ES"/>
              </w:rPr>
            </w:pPr>
            <w:r w:rsidRPr="00124ED2">
              <w:rPr>
                <w:lang w:val="es-ES" w:eastAsia="es-ES"/>
              </w:rPr>
              <w:t>Tudela</w:t>
            </w:r>
          </w:p>
        </w:tc>
        <w:tc>
          <w:tcPr>
            <w:tcW w:w="1529" w:type="dxa"/>
            <w:tcBorders>
              <w:top w:val="single" w:sz="2" w:space="0" w:color="auto"/>
              <w:bottom w:val="single" w:sz="2" w:space="0" w:color="auto"/>
            </w:tcBorders>
            <w:shd w:val="clear" w:color="auto" w:fill="auto"/>
            <w:noWrap/>
            <w:vAlign w:val="center"/>
            <w:hideMark/>
          </w:tcPr>
          <w:p w14:paraId="1D548265" w14:textId="77777777" w:rsidR="002A11CA" w:rsidRPr="00124ED2" w:rsidRDefault="002A11CA" w:rsidP="00F10C9E">
            <w:pPr>
              <w:pStyle w:val="cuatexto"/>
              <w:jc w:val="right"/>
              <w:rPr>
                <w:lang w:val="es-ES" w:eastAsia="es-ES"/>
              </w:rPr>
            </w:pPr>
            <w:r w:rsidRPr="00124ED2">
              <w:rPr>
                <w:lang w:val="es-ES" w:eastAsia="es-ES"/>
              </w:rPr>
              <w:t>-</w:t>
            </w:r>
          </w:p>
        </w:tc>
        <w:tc>
          <w:tcPr>
            <w:tcW w:w="1530" w:type="dxa"/>
            <w:tcBorders>
              <w:top w:val="single" w:sz="2" w:space="0" w:color="auto"/>
              <w:bottom w:val="single" w:sz="2" w:space="0" w:color="auto"/>
            </w:tcBorders>
            <w:shd w:val="clear" w:color="auto" w:fill="auto"/>
            <w:noWrap/>
            <w:vAlign w:val="center"/>
            <w:hideMark/>
          </w:tcPr>
          <w:p w14:paraId="4E1B1051" w14:textId="77777777" w:rsidR="002A11CA" w:rsidRPr="00124ED2" w:rsidRDefault="002A11CA" w:rsidP="00F10C9E">
            <w:pPr>
              <w:pStyle w:val="cuatexto"/>
              <w:jc w:val="right"/>
              <w:rPr>
                <w:lang w:val="es-ES" w:eastAsia="es-ES"/>
              </w:rPr>
            </w:pPr>
            <w:r w:rsidRPr="00124ED2">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7F4DD308" w14:textId="77777777" w:rsidR="002A11CA" w:rsidRPr="00124ED2" w:rsidRDefault="002A11CA" w:rsidP="00F10C9E">
            <w:pPr>
              <w:pStyle w:val="cuatexto"/>
              <w:jc w:val="right"/>
              <w:rPr>
                <w:lang w:val="es-ES" w:eastAsia="es-ES"/>
              </w:rPr>
            </w:pPr>
            <w:r w:rsidRPr="00124ED2">
              <w:rPr>
                <w:lang w:val="es-ES" w:eastAsia="es-ES"/>
              </w:rPr>
              <w:t>-</w:t>
            </w:r>
          </w:p>
        </w:tc>
        <w:tc>
          <w:tcPr>
            <w:tcW w:w="1530" w:type="dxa"/>
            <w:tcBorders>
              <w:top w:val="single" w:sz="2" w:space="0" w:color="auto"/>
              <w:bottom w:val="single" w:sz="2" w:space="0" w:color="auto"/>
            </w:tcBorders>
            <w:shd w:val="clear" w:color="auto" w:fill="auto"/>
            <w:noWrap/>
            <w:vAlign w:val="center"/>
            <w:hideMark/>
          </w:tcPr>
          <w:p w14:paraId="67A5D16A" w14:textId="77777777" w:rsidR="002A11CA" w:rsidRPr="00124ED2" w:rsidRDefault="002A11CA" w:rsidP="00F10C9E">
            <w:pPr>
              <w:pStyle w:val="cuatexto"/>
              <w:jc w:val="right"/>
              <w:rPr>
                <w:lang w:val="es-ES" w:eastAsia="es-ES"/>
              </w:rPr>
            </w:pPr>
            <w:r w:rsidRPr="00124ED2">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5F5FC4EB" w14:textId="77777777" w:rsidR="002A11CA" w:rsidRPr="00124ED2" w:rsidRDefault="002A11CA" w:rsidP="00F10C9E">
            <w:pPr>
              <w:pStyle w:val="cuatexto"/>
              <w:jc w:val="right"/>
              <w:rPr>
                <w:lang w:val="es-ES" w:eastAsia="es-ES"/>
              </w:rPr>
            </w:pPr>
            <w:r w:rsidRPr="00124ED2">
              <w:rPr>
                <w:lang w:val="es-ES" w:eastAsia="es-ES"/>
              </w:rPr>
              <w:t>-</w:t>
            </w:r>
          </w:p>
        </w:tc>
        <w:tc>
          <w:tcPr>
            <w:tcW w:w="1530" w:type="dxa"/>
            <w:tcBorders>
              <w:top w:val="single" w:sz="2" w:space="0" w:color="auto"/>
              <w:bottom w:val="single" w:sz="2" w:space="0" w:color="auto"/>
            </w:tcBorders>
            <w:shd w:val="clear" w:color="auto" w:fill="auto"/>
            <w:noWrap/>
            <w:vAlign w:val="center"/>
            <w:hideMark/>
          </w:tcPr>
          <w:p w14:paraId="78125D69" w14:textId="77777777" w:rsidR="002A11CA" w:rsidRPr="00124ED2" w:rsidRDefault="002A11CA" w:rsidP="00F10C9E">
            <w:pPr>
              <w:pStyle w:val="cuatexto"/>
              <w:jc w:val="right"/>
              <w:rPr>
                <w:lang w:val="es-ES" w:eastAsia="es-ES"/>
              </w:rPr>
            </w:pPr>
            <w:r>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73967084" w14:textId="77777777" w:rsidR="002A11CA" w:rsidRPr="00124ED2" w:rsidRDefault="002A11CA" w:rsidP="00F10C9E">
            <w:pPr>
              <w:pStyle w:val="cuatexto"/>
              <w:jc w:val="right"/>
              <w:rPr>
                <w:lang w:val="es-ES" w:eastAsia="es-ES"/>
              </w:rPr>
            </w:pPr>
            <w:r>
              <w:rPr>
                <w:lang w:val="es-ES" w:eastAsia="es-ES"/>
              </w:rPr>
              <w:t>-</w:t>
            </w:r>
          </w:p>
        </w:tc>
      </w:tr>
      <w:tr w:rsidR="002A11CA" w:rsidRPr="00124ED2" w14:paraId="5C124F7F" w14:textId="77777777" w:rsidTr="00D9305D">
        <w:trPr>
          <w:trHeight w:val="198"/>
        </w:trPr>
        <w:tc>
          <w:tcPr>
            <w:tcW w:w="1975" w:type="dxa"/>
            <w:vMerge/>
            <w:tcBorders>
              <w:top w:val="single" w:sz="2" w:space="0" w:color="auto"/>
              <w:bottom w:val="single" w:sz="4" w:space="0" w:color="auto"/>
            </w:tcBorders>
            <w:vAlign w:val="center"/>
            <w:hideMark/>
          </w:tcPr>
          <w:p w14:paraId="3168D718" w14:textId="77777777" w:rsidR="002A11CA" w:rsidRPr="00124ED2" w:rsidRDefault="002A11CA" w:rsidP="00F10C9E">
            <w:pPr>
              <w:pStyle w:val="cuatexto"/>
              <w:jc w:val="left"/>
              <w:rPr>
                <w:lang w:val="es-ES" w:eastAsia="es-ES"/>
              </w:rPr>
            </w:pPr>
          </w:p>
        </w:tc>
        <w:tc>
          <w:tcPr>
            <w:tcW w:w="1318" w:type="dxa"/>
            <w:tcBorders>
              <w:top w:val="single" w:sz="2" w:space="0" w:color="auto"/>
              <w:bottom w:val="single" w:sz="2" w:space="0" w:color="auto"/>
            </w:tcBorders>
            <w:shd w:val="clear" w:color="auto" w:fill="auto"/>
            <w:noWrap/>
            <w:vAlign w:val="center"/>
            <w:hideMark/>
          </w:tcPr>
          <w:p w14:paraId="1E108FCF" w14:textId="77777777" w:rsidR="002A11CA" w:rsidRPr="00124ED2" w:rsidRDefault="002A11CA" w:rsidP="00F10C9E">
            <w:pPr>
              <w:pStyle w:val="cuatexto"/>
              <w:jc w:val="left"/>
              <w:rPr>
                <w:lang w:val="es-ES" w:eastAsia="es-ES"/>
              </w:rPr>
            </w:pPr>
            <w:r w:rsidRPr="00124ED2">
              <w:rPr>
                <w:lang w:val="es-ES" w:eastAsia="es-ES"/>
              </w:rPr>
              <w:t>Estella</w:t>
            </w:r>
          </w:p>
        </w:tc>
        <w:tc>
          <w:tcPr>
            <w:tcW w:w="1529" w:type="dxa"/>
            <w:tcBorders>
              <w:top w:val="single" w:sz="2" w:space="0" w:color="auto"/>
              <w:bottom w:val="single" w:sz="2" w:space="0" w:color="auto"/>
            </w:tcBorders>
            <w:shd w:val="clear" w:color="auto" w:fill="auto"/>
            <w:noWrap/>
            <w:vAlign w:val="center"/>
            <w:hideMark/>
          </w:tcPr>
          <w:p w14:paraId="7C69B4BD" w14:textId="77777777" w:rsidR="002A11CA" w:rsidRPr="00124ED2" w:rsidRDefault="002A11CA" w:rsidP="00F10C9E">
            <w:pPr>
              <w:pStyle w:val="cuatexto"/>
              <w:jc w:val="right"/>
              <w:rPr>
                <w:lang w:val="es-ES" w:eastAsia="es-ES"/>
              </w:rPr>
            </w:pPr>
            <w:r w:rsidRPr="00124ED2">
              <w:rPr>
                <w:lang w:val="es-ES" w:eastAsia="es-ES"/>
              </w:rPr>
              <w:t>175</w:t>
            </w:r>
          </w:p>
        </w:tc>
        <w:tc>
          <w:tcPr>
            <w:tcW w:w="1530" w:type="dxa"/>
            <w:tcBorders>
              <w:top w:val="single" w:sz="2" w:space="0" w:color="auto"/>
              <w:bottom w:val="single" w:sz="2" w:space="0" w:color="auto"/>
            </w:tcBorders>
            <w:shd w:val="clear" w:color="auto" w:fill="auto"/>
            <w:noWrap/>
            <w:vAlign w:val="center"/>
            <w:hideMark/>
          </w:tcPr>
          <w:p w14:paraId="7E47ADDE" w14:textId="77777777" w:rsidR="002A11CA" w:rsidRPr="00124ED2" w:rsidRDefault="002A11CA" w:rsidP="00F10C9E">
            <w:pPr>
              <w:pStyle w:val="cuatexto"/>
              <w:jc w:val="right"/>
              <w:rPr>
                <w:lang w:val="es-ES" w:eastAsia="es-ES"/>
              </w:rPr>
            </w:pPr>
            <w:r w:rsidRPr="00124ED2">
              <w:rPr>
                <w:lang w:val="es-ES" w:eastAsia="es-ES"/>
              </w:rPr>
              <w:t>608</w:t>
            </w:r>
          </w:p>
        </w:tc>
        <w:tc>
          <w:tcPr>
            <w:tcW w:w="1531" w:type="dxa"/>
            <w:tcBorders>
              <w:top w:val="single" w:sz="2" w:space="0" w:color="auto"/>
              <w:bottom w:val="single" w:sz="2" w:space="0" w:color="auto"/>
            </w:tcBorders>
            <w:shd w:val="clear" w:color="auto" w:fill="auto"/>
            <w:noWrap/>
            <w:vAlign w:val="center"/>
            <w:hideMark/>
          </w:tcPr>
          <w:p w14:paraId="1EE61D8E" w14:textId="77777777" w:rsidR="002A11CA" w:rsidRPr="00124ED2" w:rsidRDefault="002A11CA" w:rsidP="00F10C9E">
            <w:pPr>
              <w:pStyle w:val="cuatexto"/>
              <w:jc w:val="right"/>
              <w:rPr>
                <w:lang w:val="es-ES" w:eastAsia="es-ES"/>
              </w:rPr>
            </w:pPr>
            <w:r w:rsidRPr="00124ED2">
              <w:rPr>
                <w:lang w:val="es-ES" w:eastAsia="es-ES"/>
              </w:rPr>
              <w:t>757</w:t>
            </w:r>
          </w:p>
        </w:tc>
        <w:tc>
          <w:tcPr>
            <w:tcW w:w="1530" w:type="dxa"/>
            <w:tcBorders>
              <w:top w:val="single" w:sz="2" w:space="0" w:color="auto"/>
              <w:bottom w:val="single" w:sz="2" w:space="0" w:color="auto"/>
            </w:tcBorders>
            <w:shd w:val="clear" w:color="auto" w:fill="auto"/>
            <w:noWrap/>
            <w:vAlign w:val="center"/>
            <w:hideMark/>
          </w:tcPr>
          <w:p w14:paraId="7D088675" w14:textId="77777777" w:rsidR="002A11CA" w:rsidRPr="00124ED2" w:rsidRDefault="002A11CA" w:rsidP="00F10C9E">
            <w:pPr>
              <w:pStyle w:val="cuatexto"/>
              <w:jc w:val="right"/>
              <w:rPr>
                <w:lang w:val="es-ES" w:eastAsia="es-ES"/>
              </w:rPr>
            </w:pPr>
            <w:r w:rsidRPr="00124ED2">
              <w:rPr>
                <w:lang w:val="es-ES" w:eastAsia="es-ES"/>
              </w:rPr>
              <w:t>603</w:t>
            </w:r>
          </w:p>
        </w:tc>
        <w:tc>
          <w:tcPr>
            <w:tcW w:w="1531" w:type="dxa"/>
            <w:tcBorders>
              <w:top w:val="single" w:sz="2" w:space="0" w:color="auto"/>
              <w:bottom w:val="single" w:sz="2" w:space="0" w:color="auto"/>
            </w:tcBorders>
            <w:shd w:val="clear" w:color="auto" w:fill="auto"/>
            <w:noWrap/>
            <w:vAlign w:val="center"/>
            <w:hideMark/>
          </w:tcPr>
          <w:p w14:paraId="4B1B2758" w14:textId="77777777" w:rsidR="002A11CA" w:rsidRPr="00124ED2" w:rsidRDefault="002A11CA" w:rsidP="00F10C9E">
            <w:pPr>
              <w:pStyle w:val="cuatexto"/>
              <w:jc w:val="right"/>
              <w:rPr>
                <w:lang w:val="es-ES" w:eastAsia="es-ES"/>
              </w:rPr>
            </w:pPr>
            <w:r w:rsidRPr="00124ED2">
              <w:rPr>
                <w:lang w:val="es-ES" w:eastAsia="es-ES"/>
              </w:rPr>
              <w:t>778</w:t>
            </w:r>
          </w:p>
        </w:tc>
        <w:tc>
          <w:tcPr>
            <w:tcW w:w="1530" w:type="dxa"/>
            <w:tcBorders>
              <w:top w:val="single" w:sz="2" w:space="0" w:color="auto"/>
              <w:bottom w:val="single" w:sz="2" w:space="0" w:color="auto"/>
            </w:tcBorders>
            <w:shd w:val="clear" w:color="auto" w:fill="auto"/>
            <w:noWrap/>
            <w:vAlign w:val="center"/>
            <w:hideMark/>
          </w:tcPr>
          <w:p w14:paraId="6BC14A16" w14:textId="77777777" w:rsidR="002A11CA" w:rsidRPr="00124ED2" w:rsidRDefault="002A11CA" w:rsidP="00F10C9E">
            <w:pPr>
              <w:pStyle w:val="cuatexto"/>
              <w:jc w:val="right"/>
              <w:rPr>
                <w:lang w:val="es-ES" w:eastAsia="es-ES"/>
              </w:rPr>
            </w:pPr>
            <w:r w:rsidRPr="00124ED2">
              <w:rPr>
                <w:lang w:val="es-ES" w:eastAsia="es-ES"/>
              </w:rPr>
              <w:t>345</w:t>
            </w:r>
          </w:p>
        </w:tc>
        <w:tc>
          <w:tcPr>
            <w:tcW w:w="1531" w:type="dxa"/>
            <w:tcBorders>
              <w:top w:val="single" w:sz="2" w:space="0" w:color="auto"/>
              <w:bottom w:val="single" w:sz="2" w:space="0" w:color="auto"/>
            </w:tcBorders>
            <w:shd w:val="clear" w:color="auto" w:fill="auto"/>
            <w:noWrap/>
            <w:vAlign w:val="center"/>
            <w:hideMark/>
          </w:tcPr>
          <w:p w14:paraId="71441624" w14:textId="77777777" w:rsidR="002A11CA" w:rsidRPr="00124ED2" w:rsidRDefault="002A11CA" w:rsidP="00F10C9E">
            <w:pPr>
              <w:pStyle w:val="cuatexto"/>
              <w:jc w:val="right"/>
              <w:rPr>
                <w:lang w:val="es-ES" w:eastAsia="es-ES"/>
              </w:rPr>
            </w:pPr>
            <w:r w:rsidRPr="00124ED2">
              <w:rPr>
                <w:lang w:val="es-ES" w:eastAsia="es-ES"/>
              </w:rPr>
              <w:t>29</w:t>
            </w:r>
          </w:p>
        </w:tc>
      </w:tr>
      <w:tr w:rsidR="00D40765" w:rsidRPr="00124ED2" w14:paraId="56F567DB" w14:textId="77777777" w:rsidTr="00D40765">
        <w:trPr>
          <w:trHeight w:val="198"/>
        </w:trPr>
        <w:tc>
          <w:tcPr>
            <w:tcW w:w="1975" w:type="dxa"/>
            <w:tcBorders>
              <w:top w:val="nil"/>
              <w:bottom w:val="nil"/>
            </w:tcBorders>
            <w:shd w:val="clear" w:color="auto" w:fill="auto"/>
            <w:vAlign w:val="center"/>
          </w:tcPr>
          <w:p w14:paraId="4C37CCB9" w14:textId="77777777" w:rsidR="00D40765" w:rsidRDefault="00D40765" w:rsidP="00F10C9E">
            <w:pPr>
              <w:pStyle w:val="cuatexto"/>
              <w:jc w:val="left"/>
              <w:rPr>
                <w:lang w:val="es-ES" w:eastAsia="es-ES"/>
              </w:rPr>
            </w:pPr>
          </w:p>
        </w:tc>
        <w:tc>
          <w:tcPr>
            <w:tcW w:w="1318" w:type="dxa"/>
            <w:tcBorders>
              <w:top w:val="single" w:sz="2" w:space="0" w:color="auto"/>
              <w:bottom w:val="nil"/>
            </w:tcBorders>
            <w:shd w:val="clear" w:color="auto" w:fill="auto"/>
            <w:noWrap/>
            <w:vAlign w:val="center"/>
          </w:tcPr>
          <w:p w14:paraId="13B5AA41" w14:textId="77777777" w:rsidR="00D40765" w:rsidRPr="00124ED2" w:rsidRDefault="00D40765" w:rsidP="00F10C9E">
            <w:pPr>
              <w:pStyle w:val="cuatexto"/>
              <w:jc w:val="left"/>
              <w:rPr>
                <w:lang w:val="es-ES" w:eastAsia="es-ES"/>
              </w:rPr>
            </w:pPr>
          </w:p>
        </w:tc>
        <w:tc>
          <w:tcPr>
            <w:tcW w:w="1529" w:type="dxa"/>
            <w:tcBorders>
              <w:top w:val="single" w:sz="2" w:space="0" w:color="auto"/>
              <w:bottom w:val="nil"/>
            </w:tcBorders>
            <w:shd w:val="clear" w:color="auto" w:fill="auto"/>
            <w:noWrap/>
            <w:vAlign w:val="center"/>
          </w:tcPr>
          <w:p w14:paraId="3B51394F" w14:textId="77777777" w:rsidR="00D40765" w:rsidRPr="00124ED2" w:rsidRDefault="00D40765" w:rsidP="00F10C9E">
            <w:pPr>
              <w:pStyle w:val="cuatexto"/>
              <w:jc w:val="right"/>
              <w:rPr>
                <w:lang w:val="es-ES" w:eastAsia="es-ES"/>
              </w:rPr>
            </w:pPr>
          </w:p>
        </w:tc>
        <w:tc>
          <w:tcPr>
            <w:tcW w:w="1530" w:type="dxa"/>
            <w:tcBorders>
              <w:top w:val="single" w:sz="2" w:space="0" w:color="auto"/>
              <w:bottom w:val="nil"/>
            </w:tcBorders>
            <w:shd w:val="clear" w:color="auto" w:fill="auto"/>
            <w:noWrap/>
            <w:vAlign w:val="center"/>
          </w:tcPr>
          <w:p w14:paraId="3610604B" w14:textId="77777777" w:rsidR="00D40765" w:rsidRPr="00124ED2" w:rsidRDefault="00D40765" w:rsidP="00F10C9E">
            <w:pPr>
              <w:pStyle w:val="cuatexto"/>
              <w:jc w:val="right"/>
              <w:rPr>
                <w:lang w:val="es-ES" w:eastAsia="es-ES"/>
              </w:rPr>
            </w:pPr>
          </w:p>
        </w:tc>
        <w:tc>
          <w:tcPr>
            <w:tcW w:w="1531" w:type="dxa"/>
            <w:tcBorders>
              <w:top w:val="single" w:sz="2" w:space="0" w:color="auto"/>
              <w:bottom w:val="nil"/>
            </w:tcBorders>
            <w:shd w:val="clear" w:color="auto" w:fill="auto"/>
            <w:noWrap/>
            <w:vAlign w:val="center"/>
          </w:tcPr>
          <w:p w14:paraId="2D4AF9DC" w14:textId="77777777" w:rsidR="00D40765" w:rsidRPr="00124ED2" w:rsidRDefault="00D40765" w:rsidP="00F10C9E">
            <w:pPr>
              <w:pStyle w:val="cuatexto"/>
              <w:jc w:val="right"/>
              <w:rPr>
                <w:lang w:val="es-ES" w:eastAsia="es-ES"/>
              </w:rPr>
            </w:pPr>
          </w:p>
        </w:tc>
        <w:tc>
          <w:tcPr>
            <w:tcW w:w="1530" w:type="dxa"/>
            <w:tcBorders>
              <w:top w:val="single" w:sz="2" w:space="0" w:color="auto"/>
              <w:bottom w:val="nil"/>
            </w:tcBorders>
            <w:shd w:val="clear" w:color="auto" w:fill="auto"/>
            <w:noWrap/>
            <w:vAlign w:val="center"/>
          </w:tcPr>
          <w:p w14:paraId="306033E1" w14:textId="77777777" w:rsidR="00D40765" w:rsidRPr="00124ED2" w:rsidRDefault="00D40765" w:rsidP="00F10C9E">
            <w:pPr>
              <w:pStyle w:val="cuatexto"/>
              <w:jc w:val="right"/>
              <w:rPr>
                <w:lang w:val="es-ES" w:eastAsia="es-ES"/>
              </w:rPr>
            </w:pPr>
          </w:p>
        </w:tc>
        <w:tc>
          <w:tcPr>
            <w:tcW w:w="1531" w:type="dxa"/>
            <w:tcBorders>
              <w:top w:val="single" w:sz="2" w:space="0" w:color="auto"/>
              <w:bottom w:val="nil"/>
            </w:tcBorders>
            <w:shd w:val="clear" w:color="auto" w:fill="auto"/>
            <w:noWrap/>
            <w:vAlign w:val="center"/>
          </w:tcPr>
          <w:p w14:paraId="75B31919" w14:textId="77777777" w:rsidR="00D40765" w:rsidRPr="00124ED2" w:rsidRDefault="00D40765" w:rsidP="00F10C9E">
            <w:pPr>
              <w:pStyle w:val="cuatexto"/>
              <w:jc w:val="right"/>
              <w:rPr>
                <w:lang w:val="es-ES" w:eastAsia="es-ES"/>
              </w:rPr>
            </w:pPr>
          </w:p>
        </w:tc>
        <w:tc>
          <w:tcPr>
            <w:tcW w:w="1530" w:type="dxa"/>
            <w:tcBorders>
              <w:top w:val="single" w:sz="2" w:space="0" w:color="auto"/>
              <w:bottom w:val="nil"/>
            </w:tcBorders>
            <w:shd w:val="clear" w:color="auto" w:fill="auto"/>
            <w:noWrap/>
            <w:vAlign w:val="center"/>
          </w:tcPr>
          <w:p w14:paraId="72D6D688" w14:textId="77777777" w:rsidR="00D40765" w:rsidRPr="00124ED2" w:rsidRDefault="00D40765" w:rsidP="00F10C9E">
            <w:pPr>
              <w:pStyle w:val="cuatexto"/>
              <w:jc w:val="right"/>
              <w:rPr>
                <w:lang w:val="es-ES" w:eastAsia="es-ES"/>
              </w:rPr>
            </w:pPr>
          </w:p>
        </w:tc>
        <w:tc>
          <w:tcPr>
            <w:tcW w:w="1531" w:type="dxa"/>
            <w:tcBorders>
              <w:top w:val="single" w:sz="2" w:space="0" w:color="auto"/>
              <w:bottom w:val="nil"/>
            </w:tcBorders>
            <w:shd w:val="clear" w:color="auto" w:fill="auto"/>
            <w:noWrap/>
            <w:vAlign w:val="center"/>
          </w:tcPr>
          <w:p w14:paraId="36F10263" w14:textId="77777777" w:rsidR="00D40765" w:rsidRPr="00124ED2" w:rsidRDefault="00D40765" w:rsidP="00F10C9E">
            <w:pPr>
              <w:pStyle w:val="cuatexto"/>
              <w:jc w:val="right"/>
              <w:rPr>
                <w:lang w:val="es-ES" w:eastAsia="es-ES"/>
              </w:rPr>
            </w:pPr>
          </w:p>
        </w:tc>
      </w:tr>
      <w:tr w:rsidR="002A11CA" w:rsidRPr="00124ED2" w14:paraId="31281E61" w14:textId="77777777" w:rsidTr="00D40765">
        <w:trPr>
          <w:trHeight w:val="198"/>
        </w:trPr>
        <w:tc>
          <w:tcPr>
            <w:tcW w:w="1975" w:type="dxa"/>
            <w:vMerge w:val="restart"/>
            <w:tcBorders>
              <w:top w:val="nil"/>
              <w:bottom w:val="single" w:sz="2" w:space="0" w:color="auto"/>
            </w:tcBorders>
            <w:shd w:val="clear" w:color="auto" w:fill="auto"/>
            <w:vAlign w:val="center"/>
            <w:hideMark/>
          </w:tcPr>
          <w:p w14:paraId="4580B50C" w14:textId="77777777" w:rsidR="002A11CA" w:rsidRPr="00124ED2" w:rsidRDefault="002A11CA" w:rsidP="00F10C9E">
            <w:pPr>
              <w:pStyle w:val="cuatexto"/>
              <w:jc w:val="left"/>
              <w:rPr>
                <w:lang w:val="es-ES" w:eastAsia="es-ES"/>
              </w:rPr>
            </w:pPr>
            <w:r>
              <w:rPr>
                <w:lang w:val="es-ES" w:eastAsia="es-ES"/>
              </w:rPr>
              <w:lastRenderedPageBreak/>
              <w:t>Cirugí</w:t>
            </w:r>
            <w:r w:rsidRPr="00124ED2">
              <w:rPr>
                <w:lang w:val="es-ES" w:eastAsia="es-ES"/>
              </w:rPr>
              <w:t>a Cardiaca</w:t>
            </w:r>
          </w:p>
        </w:tc>
        <w:tc>
          <w:tcPr>
            <w:tcW w:w="1318" w:type="dxa"/>
            <w:tcBorders>
              <w:top w:val="nil"/>
              <w:bottom w:val="single" w:sz="2" w:space="0" w:color="auto"/>
            </w:tcBorders>
            <w:shd w:val="clear" w:color="auto" w:fill="auto"/>
            <w:noWrap/>
            <w:vAlign w:val="center"/>
            <w:hideMark/>
          </w:tcPr>
          <w:p w14:paraId="75AE5523" w14:textId="77777777" w:rsidR="002A11CA" w:rsidRPr="00124ED2" w:rsidRDefault="002A11CA" w:rsidP="00F10C9E">
            <w:pPr>
              <w:pStyle w:val="cuatexto"/>
              <w:jc w:val="left"/>
              <w:rPr>
                <w:lang w:val="es-ES" w:eastAsia="es-ES"/>
              </w:rPr>
            </w:pPr>
            <w:r w:rsidRPr="00124ED2">
              <w:rPr>
                <w:lang w:val="es-ES" w:eastAsia="es-ES"/>
              </w:rPr>
              <w:t>Pamplona</w:t>
            </w:r>
          </w:p>
        </w:tc>
        <w:tc>
          <w:tcPr>
            <w:tcW w:w="1529" w:type="dxa"/>
            <w:tcBorders>
              <w:top w:val="nil"/>
              <w:bottom w:val="single" w:sz="2" w:space="0" w:color="auto"/>
            </w:tcBorders>
            <w:shd w:val="clear" w:color="auto" w:fill="auto"/>
            <w:noWrap/>
            <w:vAlign w:val="center"/>
            <w:hideMark/>
          </w:tcPr>
          <w:p w14:paraId="3C05205E" w14:textId="77777777" w:rsidR="002A11CA" w:rsidRPr="00124ED2" w:rsidRDefault="002A11CA" w:rsidP="00F10C9E">
            <w:pPr>
              <w:pStyle w:val="cuatexto"/>
              <w:jc w:val="right"/>
              <w:rPr>
                <w:lang w:val="es-ES" w:eastAsia="es-ES"/>
              </w:rPr>
            </w:pPr>
            <w:r w:rsidRPr="00124ED2">
              <w:rPr>
                <w:lang w:val="es-ES" w:eastAsia="es-ES"/>
              </w:rPr>
              <w:t>7</w:t>
            </w:r>
          </w:p>
        </w:tc>
        <w:tc>
          <w:tcPr>
            <w:tcW w:w="1530" w:type="dxa"/>
            <w:tcBorders>
              <w:top w:val="nil"/>
              <w:bottom w:val="single" w:sz="2" w:space="0" w:color="auto"/>
            </w:tcBorders>
            <w:shd w:val="clear" w:color="auto" w:fill="auto"/>
            <w:noWrap/>
            <w:vAlign w:val="center"/>
            <w:hideMark/>
          </w:tcPr>
          <w:p w14:paraId="2BB78B58" w14:textId="77777777" w:rsidR="002A11CA" w:rsidRPr="00124ED2" w:rsidRDefault="002A11CA" w:rsidP="00F10C9E">
            <w:pPr>
              <w:pStyle w:val="cuatexto"/>
              <w:jc w:val="right"/>
              <w:rPr>
                <w:lang w:val="es-ES" w:eastAsia="es-ES"/>
              </w:rPr>
            </w:pPr>
            <w:r w:rsidRPr="00124ED2">
              <w:rPr>
                <w:lang w:val="es-ES" w:eastAsia="es-ES"/>
              </w:rPr>
              <w:t>28</w:t>
            </w:r>
          </w:p>
        </w:tc>
        <w:tc>
          <w:tcPr>
            <w:tcW w:w="1531" w:type="dxa"/>
            <w:tcBorders>
              <w:top w:val="nil"/>
              <w:bottom w:val="single" w:sz="2" w:space="0" w:color="auto"/>
            </w:tcBorders>
            <w:shd w:val="clear" w:color="auto" w:fill="auto"/>
            <w:noWrap/>
            <w:vAlign w:val="center"/>
            <w:hideMark/>
          </w:tcPr>
          <w:p w14:paraId="3B69769A" w14:textId="77777777" w:rsidR="002A11CA" w:rsidRPr="00124ED2" w:rsidRDefault="002A11CA" w:rsidP="00F10C9E">
            <w:pPr>
              <w:pStyle w:val="cuatexto"/>
              <w:jc w:val="right"/>
              <w:rPr>
                <w:lang w:val="es-ES" w:eastAsia="es-ES"/>
              </w:rPr>
            </w:pPr>
            <w:r w:rsidRPr="00124ED2">
              <w:rPr>
                <w:lang w:val="es-ES" w:eastAsia="es-ES"/>
              </w:rPr>
              <w:t>10</w:t>
            </w:r>
          </w:p>
        </w:tc>
        <w:tc>
          <w:tcPr>
            <w:tcW w:w="1530" w:type="dxa"/>
            <w:tcBorders>
              <w:top w:val="nil"/>
              <w:bottom w:val="single" w:sz="2" w:space="0" w:color="auto"/>
            </w:tcBorders>
            <w:shd w:val="clear" w:color="auto" w:fill="auto"/>
            <w:noWrap/>
            <w:vAlign w:val="center"/>
            <w:hideMark/>
          </w:tcPr>
          <w:p w14:paraId="57F7BE4C" w14:textId="77777777" w:rsidR="002A11CA" w:rsidRPr="00124ED2" w:rsidRDefault="002A11CA" w:rsidP="00F10C9E">
            <w:pPr>
              <w:pStyle w:val="cuatexto"/>
              <w:jc w:val="right"/>
              <w:rPr>
                <w:lang w:val="es-ES" w:eastAsia="es-ES"/>
              </w:rPr>
            </w:pPr>
            <w:r w:rsidRPr="00124ED2">
              <w:rPr>
                <w:lang w:val="es-ES" w:eastAsia="es-ES"/>
              </w:rPr>
              <w:t>5</w:t>
            </w:r>
          </w:p>
        </w:tc>
        <w:tc>
          <w:tcPr>
            <w:tcW w:w="1531" w:type="dxa"/>
            <w:tcBorders>
              <w:top w:val="nil"/>
              <w:bottom w:val="single" w:sz="2" w:space="0" w:color="auto"/>
            </w:tcBorders>
            <w:shd w:val="clear" w:color="auto" w:fill="auto"/>
            <w:noWrap/>
            <w:vAlign w:val="center"/>
            <w:hideMark/>
          </w:tcPr>
          <w:p w14:paraId="564C46F8" w14:textId="77777777" w:rsidR="002A11CA" w:rsidRPr="00124ED2" w:rsidRDefault="002A11CA" w:rsidP="00F10C9E">
            <w:pPr>
              <w:pStyle w:val="cuatexto"/>
              <w:jc w:val="right"/>
              <w:rPr>
                <w:lang w:val="es-ES" w:eastAsia="es-ES"/>
              </w:rPr>
            </w:pPr>
            <w:r w:rsidRPr="00124ED2">
              <w:rPr>
                <w:lang w:val="es-ES" w:eastAsia="es-ES"/>
              </w:rPr>
              <w:t>15</w:t>
            </w:r>
          </w:p>
        </w:tc>
        <w:tc>
          <w:tcPr>
            <w:tcW w:w="1530" w:type="dxa"/>
            <w:tcBorders>
              <w:top w:val="nil"/>
              <w:bottom w:val="single" w:sz="2" w:space="0" w:color="auto"/>
            </w:tcBorders>
            <w:shd w:val="clear" w:color="auto" w:fill="auto"/>
            <w:noWrap/>
            <w:vAlign w:val="center"/>
            <w:hideMark/>
          </w:tcPr>
          <w:p w14:paraId="474B7E5F" w14:textId="77777777" w:rsidR="002A11CA" w:rsidRPr="00124ED2" w:rsidRDefault="002A11CA" w:rsidP="00F10C9E">
            <w:pPr>
              <w:pStyle w:val="cuatexto"/>
              <w:jc w:val="right"/>
              <w:rPr>
                <w:lang w:val="es-ES" w:eastAsia="es-ES"/>
              </w:rPr>
            </w:pPr>
            <w:r w:rsidRPr="00124ED2">
              <w:rPr>
                <w:lang w:val="es-ES" w:eastAsia="es-ES"/>
              </w:rPr>
              <w:t>114</w:t>
            </w:r>
          </w:p>
        </w:tc>
        <w:tc>
          <w:tcPr>
            <w:tcW w:w="1531" w:type="dxa"/>
            <w:tcBorders>
              <w:top w:val="nil"/>
              <w:bottom w:val="single" w:sz="2" w:space="0" w:color="auto"/>
            </w:tcBorders>
            <w:shd w:val="clear" w:color="auto" w:fill="auto"/>
            <w:noWrap/>
            <w:vAlign w:val="center"/>
            <w:hideMark/>
          </w:tcPr>
          <w:p w14:paraId="363BDA07" w14:textId="77777777" w:rsidR="002A11CA" w:rsidRPr="00124ED2" w:rsidRDefault="002A11CA" w:rsidP="00F10C9E">
            <w:pPr>
              <w:pStyle w:val="cuatexto"/>
              <w:jc w:val="right"/>
              <w:rPr>
                <w:lang w:val="es-ES" w:eastAsia="es-ES"/>
              </w:rPr>
            </w:pPr>
            <w:r w:rsidRPr="00124ED2">
              <w:rPr>
                <w:lang w:val="es-ES" w:eastAsia="es-ES"/>
              </w:rPr>
              <w:t>200</w:t>
            </w:r>
          </w:p>
        </w:tc>
      </w:tr>
      <w:tr w:rsidR="002A11CA" w:rsidRPr="00124ED2" w14:paraId="2885CE73" w14:textId="77777777" w:rsidTr="00D9305D">
        <w:trPr>
          <w:trHeight w:val="198"/>
        </w:trPr>
        <w:tc>
          <w:tcPr>
            <w:tcW w:w="1975" w:type="dxa"/>
            <w:vMerge/>
            <w:tcBorders>
              <w:top w:val="single" w:sz="2" w:space="0" w:color="auto"/>
              <w:bottom w:val="single" w:sz="2" w:space="0" w:color="auto"/>
            </w:tcBorders>
            <w:vAlign w:val="center"/>
            <w:hideMark/>
          </w:tcPr>
          <w:p w14:paraId="6B222EED" w14:textId="77777777" w:rsidR="002A11CA" w:rsidRPr="00124ED2" w:rsidRDefault="002A11CA" w:rsidP="00F10C9E">
            <w:pPr>
              <w:pStyle w:val="cuatexto"/>
              <w:rPr>
                <w:lang w:val="es-ES" w:eastAsia="es-ES"/>
              </w:rPr>
            </w:pPr>
          </w:p>
        </w:tc>
        <w:tc>
          <w:tcPr>
            <w:tcW w:w="1318" w:type="dxa"/>
            <w:tcBorders>
              <w:top w:val="single" w:sz="2" w:space="0" w:color="auto"/>
              <w:bottom w:val="single" w:sz="2" w:space="0" w:color="auto"/>
            </w:tcBorders>
            <w:shd w:val="clear" w:color="auto" w:fill="auto"/>
            <w:noWrap/>
            <w:vAlign w:val="center"/>
            <w:hideMark/>
          </w:tcPr>
          <w:p w14:paraId="196F2313" w14:textId="77777777" w:rsidR="002A11CA" w:rsidRPr="00124ED2" w:rsidRDefault="002A11CA" w:rsidP="00F10C9E">
            <w:pPr>
              <w:pStyle w:val="cuatexto"/>
              <w:rPr>
                <w:lang w:val="es-ES" w:eastAsia="es-ES"/>
              </w:rPr>
            </w:pPr>
            <w:r w:rsidRPr="00124ED2">
              <w:rPr>
                <w:lang w:val="es-ES" w:eastAsia="es-ES"/>
              </w:rPr>
              <w:t>Tudela</w:t>
            </w:r>
          </w:p>
        </w:tc>
        <w:tc>
          <w:tcPr>
            <w:tcW w:w="1529" w:type="dxa"/>
            <w:tcBorders>
              <w:top w:val="single" w:sz="2" w:space="0" w:color="auto"/>
              <w:bottom w:val="single" w:sz="2" w:space="0" w:color="auto"/>
            </w:tcBorders>
            <w:shd w:val="clear" w:color="auto" w:fill="auto"/>
            <w:noWrap/>
            <w:vAlign w:val="center"/>
            <w:hideMark/>
          </w:tcPr>
          <w:p w14:paraId="57A155CF" w14:textId="77777777" w:rsidR="002A11CA" w:rsidRPr="00124ED2" w:rsidRDefault="002A11CA" w:rsidP="00A01C9C">
            <w:pPr>
              <w:pStyle w:val="cuatexto"/>
              <w:jc w:val="right"/>
              <w:rPr>
                <w:lang w:val="es-ES" w:eastAsia="es-ES"/>
              </w:rPr>
            </w:pPr>
            <w:r w:rsidRPr="00124ED2">
              <w:rPr>
                <w:lang w:val="es-ES" w:eastAsia="es-ES"/>
              </w:rPr>
              <w:t>-</w:t>
            </w:r>
          </w:p>
        </w:tc>
        <w:tc>
          <w:tcPr>
            <w:tcW w:w="1530" w:type="dxa"/>
            <w:tcBorders>
              <w:top w:val="single" w:sz="2" w:space="0" w:color="auto"/>
              <w:bottom w:val="single" w:sz="2" w:space="0" w:color="auto"/>
            </w:tcBorders>
            <w:shd w:val="clear" w:color="auto" w:fill="auto"/>
            <w:noWrap/>
            <w:vAlign w:val="center"/>
            <w:hideMark/>
          </w:tcPr>
          <w:p w14:paraId="6365D218" w14:textId="77777777" w:rsidR="002A11CA" w:rsidRPr="00124ED2" w:rsidRDefault="002A11CA" w:rsidP="00A01C9C">
            <w:pPr>
              <w:pStyle w:val="cuatexto"/>
              <w:jc w:val="right"/>
              <w:rPr>
                <w:lang w:val="es-ES" w:eastAsia="es-ES"/>
              </w:rPr>
            </w:pPr>
            <w:r w:rsidRPr="00124ED2">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5439D223" w14:textId="77777777" w:rsidR="002A11CA" w:rsidRPr="00124ED2" w:rsidRDefault="002A11CA" w:rsidP="00A01C9C">
            <w:pPr>
              <w:pStyle w:val="cuatexto"/>
              <w:jc w:val="right"/>
              <w:rPr>
                <w:lang w:val="es-ES" w:eastAsia="es-ES"/>
              </w:rPr>
            </w:pPr>
            <w:r w:rsidRPr="00124ED2">
              <w:rPr>
                <w:lang w:val="es-ES" w:eastAsia="es-ES"/>
              </w:rPr>
              <w:t>-</w:t>
            </w:r>
          </w:p>
        </w:tc>
        <w:tc>
          <w:tcPr>
            <w:tcW w:w="1530" w:type="dxa"/>
            <w:tcBorders>
              <w:top w:val="single" w:sz="2" w:space="0" w:color="auto"/>
              <w:bottom w:val="single" w:sz="2" w:space="0" w:color="auto"/>
            </w:tcBorders>
            <w:shd w:val="clear" w:color="auto" w:fill="auto"/>
            <w:noWrap/>
            <w:vAlign w:val="center"/>
            <w:hideMark/>
          </w:tcPr>
          <w:p w14:paraId="493F6660" w14:textId="77777777" w:rsidR="002A11CA" w:rsidRPr="00124ED2" w:rsidRDefault="002A11CA" w:rsidP="00A01C9C">
            <w:pPr>
              <w:pStyle w:val="cuatexto"/>
              <w:jc w:val="right"/>
              <w:rPr>
                <w:lang w:val="es-ES" w:eastAsia="es-ES"/>
              </w:rPr>
            </w:pPr>
            <w:r w:rsidRPr="00124ED2">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20474CAA" w14:textId="77777777" w:rsidR="002A11CA" w:rsidRPr="00124ED2" w:rsidRDefault="002A11CA" w:rsidP="00A01C9C">
            <w:pPr>
              <w:pStyle w:val="cuatexto"/>
              <w:jc w:val="right"/>
              <w:rPr>
                <w:lang w:val="es-ES" w:eastAsia="es-ES"/>
              </w:rPr>
            </w:pPr>
            <w:r w:rsidRPr="00124ED2">
              <w:rPr>
                <w:lang w:val="es-ES" w:eastAsia="es-ES"/>
              </w:rPr>
              <w:t>-</w:t>
            </w:r>
          </w:p>
        </w:tc>
        <w:tc>
          <w:tcPr>
            <w:tcW w:w="1530" w:type="dxa"/>
            <w:tcBorders>
              <w:top w:val="single" w:sz="2" w:space="0" w:color="auto"/>
              <w:bottom w:val="single" w:sz="2" w:space="0" w:color="auto"/>
            </w:tcBorders>
            <w:shd w:val="clear" w:color="auto" w:fill="auto"/>
            <w:noWrap/>
            <w:vAlign w:val="center"/>
            <w:hideMark/>
          </w:tcPr>
          <w:p w14:paraId="6A54DCCA" w14:textId="77777777" w:rsidR="002A11CA" w:rsidRPr="00124ED2" w:rsidRDefault="002A11CA" w:rsidP="00A01C9C">
            <w:pPr>
              <w:pStyle w:val="cuatexto"/>
              <w:jc w:val="right"/>
              <w:rPr>
                <w:lang w:val="es-ES" w:eastAsia="es-ES"/>
              </w:rPr>
            </w:pPr>
            <w:r>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54A712B7" w14:textId="77777777" w:rsidR="002A11CA" w:rsidRPr="00124ED2" w:rsidRDefault="002A11CA" w:rsidP="00A01C9C">
            <w:pPr>
              <w:pStyle w:val="cuatexto"/>
              <w:jc w:val="right"/>
              <w:rPr>
                <w:lang w:val="es-ES" w:eastAsia="es-ES"/>
              </w:rPr>
            </w:pPr>
            <w:r>
              <w:rPr>
                <w:lang w:val="es-ES" w:eastAsia="es-ES"/>
              </w:rPr>
              <w:t>-</w:t>
            </w:r>
          </w:p>
        </w:tc>
      </w:tr>
      <w:tr w:rsidR="002A11CA" w:rsidRPr="00124ED2" w14:paraId="7AF5A10E" w14:textId="77777777" w:rsidTr="00D9305D">
        <w:trPr>
          <w:trHeight w:val="198"/>
        </w:trPr>
        <w:tc>
          <w:tcPr>
            <w:tcW w:w="1975" w:type="dxa"/>
            <w:vMerge/>
            <w:tcBorders>
              <w:top w:val="single" w:sz="2" w:space="0" w:color="auto"/>
              <w:bottom w:val="single" w:sz="2" w:space="0" w:color="auto"/>
            </w:tcBorders>
            <w:vAlign w:val="center"/>
            <w:hideMark/>
          </w:tcPr>
          <w:p w14:paraId="304DCEB2" w14:textId="77777777" w:rsidR="002A11CA" w:rsidRPr="00124ED2" w:rsidRDefault="002A11CA" w:rsidP="00F10C9E">
            <w:pPr>
              <w:pStyle w:val="cuatexto"/>
              <w:rPr>
                <w:lang w:val="es-ES" w:eastAsia="es-ES"/>
              </w:rPr>
            </w:pPr>
          </w:p>
        </w:tc>
        <w:tc>
          <w:tcPr>
            <w:tcW w:w="1318" w:type="dxa"/>
            <w:tcBorders>
              <w:top w:val="single" w:sz="2" w:space="0" w:color="auto"/>
              <w:bottom w:val="single" w:sz="2" w:space="0" w:color="auto"/>
            </w:tcBorders>
            <w:shd w:val="clear" w:color="auto" w:fill="auto"/>
            <w:noWrap/>
            <w:vAlign w:val="center"/>
            <w:hideMark/>
          </w:tcPr>
          <w:p w14:paraId="33FF4FFE" w14:textId="77777777" w:rsidR="002A11CA" w:rsidRPr="00124ED2" w:rsidRDefault="002A11CA" w:rsidP="00F10C9E">
            <w:pPr>
              <w:pStyle w:val="cuatexto"/>
              <w:rPr>
                <w:lang w:val="es-ES" w:eastAsia="es-ES"/>
              </w:rPr>
            </w:pPr>
            <w:r w:rsidRPr="00124ED2">
              <w:rPr>
                <w:lang w:val="es-ES" w:eastAsia="es-ES"/>
              </w:rPr>
              <w:t>Estella</w:t>
            </w:r>
          </w:p>
        </w:tc>
        <w:tc>
          <w:tcPr>
            <w:tcW w:w="1529" w:type="dxa"/>
            <w:tcBorders>
              <w:top w:val="single" w:sz="2" w:space="0" w:color="auto"/>
              <w:bottom w:val="single" w:sz="2" w:space="0" w:color="auto"/>
            </w:tcBorders>
            <w:shd w:val="clear" w:color="auto" w:fill="auto"/>
            <w:noWrap/>
            <w:vAlign w:val="center"/>
            <w:hideMark/>
          </w:tcPr>
          <w:p w14:paraId="64AC8821" w14:textId="77777777" w:rsidR="002A11CA" w:rsidRPr="00124ED2" w:rsidRDefault="002A11CA" w:rsidP="00A01C9C">
            <w:pPr>
              <w:pStyle w:val="cuatexto"/>
              <w:jc w:val="right"/>
              <w:rPr>
                <w:lang w:val="es-ES" w:eastAsia="es-ES"/>
              </w:rPr>
            </w:pPr>
            <w:r w:rsidRPr="00124ED2">
              <w:rPr>
                <w:lang w:val="es-ES" w:eastAsia="es-ES"/>
              </w:rPr>
              <w:t>-</w:t>
            </w:r>
          </w:p>
        </w:tc>
        <w:tc>
          <w:tcPr>
            <w:tcW w:w="1530" w:type="dxa"/>
            <w:tcBorders>
              <w:top w:val="single" w:sz="2" w:space="0" w:color="auto"/>
              <w:bottom w:val="single" w:sz="2" w:space="0" w:color="auto"/>
            </w:tcBorders>
            <w:shd w:val="clear" w:color="auto" w:fill="auto"/>
            <w:noWrap/>
            <w:vAlign w:val="center"/>
            <w:hideMark/>
          </w:tcPr>
          <w:p w14:paraId="49EF576B" w14:textId="77777777" w:rsidR="002A11CA" w:rsidRPr="00124ED2" w:rsidRDefault="002A11CA" w:rsidP="00A01C9C">
            <w:pPr>
              <w:pStyle w:val="cuatexto"/>
              <w:jc w:val="right"/>
              <w:rPr>
                <w:lang w:val="es-ES" w:eastAsia="es-ES"/>
              </w:rPr>
            </w:pPr>
            <w:r w:rsidRPr="00124ED2">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7DF98041" w14:textId="77777777" w:rsidR="002A11CA" w:rsidRPr="00124ED2" w:rsidRDefault="002A11CA" w:rsidP="00A01C9C">
            <w:pPr>
              <w:pStyle w:val="cuatexto"/>
              <w:jc w:val="right"/>
              <w:rPr>
                <w:lang w:val="es-ES" w:eastAsia="es-ES"/>
              </w:rPr>
            </w:pPr>
            <w:r w:rsidRPr="00124ED2">
              <w:rPr>
                <w:lang w:val="es-ES" w:eastAsia="es-ES"/>
              </w:rPr>
              <w:t>-</w:t>
            </w:r>
          </w:p>
        </w:tc>
        <w:tc>
          <w:tcPr>
            <w:tcW w:w="1530" w:type="dxa"/>
            <w:tcBorders>
              <w:top w:val="single" w:sz="2" w:space="0" w:color="auto"/>
              <w:bottom w:val="single" w:sz="2" w:space="0" w:color="auto"/>
            </w:tcBorders>
            <w:shd w:val="clear" w:color="auto" w:fill="auto"/>
            <w:noWrap/>
            <w:vAlign w:val="center"/>
            <w:hideMark/>
          </w:tcPr>
          <w:p w14:paraId="67BA3C64" w14:textId="77777777" w:rsidR="002A11CA" w:rsidRPr="00124ED2" w:rsidRDefault="002A11CA" w:rsidP="00A01C9C">
            <w:pPr>
              <w:pStyle w:val="cuatexto"/>
              <w:jc w:val="right"/>
              <w:rPr>
                <w:lang w:val="es-ES" w:eastAsia="es-ES"/>
              </w:rPr>
            </w:pPr>
            <w:r w:rsidRPr="00124ED2">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6EABAF0D" w14:textId="77777777" w:rsidR="002A11CA" w:rsidRPr="00124ED2" w:rsidRDefault="002A11CA" w:rsidP="00A01C9C">
            <w:pPr>
              <w:pStyle w:val="cuatexto"/>
              <w:jc w:val="right"/>
              <w:rPr>
                <w:lang w:val="es-ES" w:eastAsia="es-ES"/>
              </w:rPr>
            </w:pPr>
            <w:r w:rsidRPr="00124ED2">
              <w:rPr>
                <w:lang w:val="es-ES" w:eastAsia="es-ES"/>
              </w:rPr>
              <w:t>-</w:t>
            </w:r>
          </w:p>
        </w:tc>
        <w:tc>
          <w:tcPr>
            <w:tcW w:w="1530" w:type="dxa"/>
            <w:tcBorders>
              <w:top w:val="single" w:sz="2" w:space="0" w:color="auto"/>
              <w:bottom w:val="single" w:sz="2" w:space="0" w:color="auto"/>
            </w:tcBorders>
            <w:shd w:val="clear" w:color="auto" w:fill="auto"/>
            <w:noWrap/>
            <w:vAlign w:val="center"/>
            <w:hideMark/>
          </w:tcPr>
          <w:p w14:paraId="4B67870C" w14:textId="77777777" w:rsidR="002A11CA" w:rsidRPr="00124ED2" w:rsidRDefault="002A11CA" w:rsidP="00A01C9C">
            <w:pPr>
              <w:pStyle w:val="cuatexto"/>
              <w:jc w:val="right"/>
              <w:rPr>
                <w:lang w:val="es-ES" w:eastAsia="es-ES"/>
              </w:rPr>
            </w:pPr>
            <w:r>
              <w:rPr>
                <w:lang w:val="es-ES" w:eastAsia="es-ES"/>
              </w:rPr>
              <w:t>-</w:t>
            </w:r>
          </w:p>
        </w:tc>
        <w:tc>
          <w:tcPr>
            <w:tcW w:w="1531" w:type="dxa"/>
            <w:tcBorders>
              <w:top w:val="single" w:sz="2" w:space="0" w:color="auto"/>
              <w:bottom w:val="single" w:sz="2" w:space="0" w:color="auto"/>
            </w:tcBorders>
            <w:shd w:val="clear" w:color="auto" w:fill="auto"/>
            <w:noWrap/>
            <w:vAlign w:val="center"/>
            <w:hideMark/>
          </w:tcPr>
          <w:p w14:paraId="5DB4C4FA" w14:textId="77777777" w:rsidR="002A11CA" w:rsidRPr="00124ED2" w:rsidRDefault="002A11CA" w:rsidP="00A01C9C">
            <w:pPr>
              <w:pStyle w:val="cuatexto"/>
              <w:jc w:val="right"/>
              <w:rPr>
                <w:lang w:val="es-ES" w:eastAsia="es-ES"/>
              </w:rPr>
            </w:pPr>
            <w:r>
              <w:rPr>
                <w:lang w:val="es-ES" w:eastAsia="es-ES"/>
              </w:rPr>
              <w:t>-</w:t>
            </w:r>
          </w:p>
        </w:tc>
      </w:tr>
      <w:tr w:rsidR="002A11CA" w:rsidRPr="00124ED2" w14:paraId="4B440970"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5C5B06D1" w14:textId="77777777" w:rsidR="002A11CA" w:rsidRPr="00124ED2" w:rsidRDefault="002A11CA" w:rsidP="002A11CA">
            <w:pPr>
              <w:spacing w:after="0"/>
              <w:ind w:firstLine="0"/>
              <w:jc w:val="left"/>
              <w:rPr>
                <w:rFonts w:ascii="Arial Narrow" w:hAnsi="Arial Narrow" w:cs="Calibri"/>
                <w:color w:val="000000"/>
                <w:lang w:val="es-ES" w:eastAsia="es-ES"/>
              </w:rPr>
            </w:pPr>
            <w:r>
              <w:rPr>
                <w:rFonts w:ascii="Arial Narrow" w:hAnsi="Arial Narrow" w:cs="Calibri"/>
                <w:color w:val="000000"/>
                <w:lang w:val="es-ES" w:eastAsia="es-ES"/>
              </w:rPr>
              <w:t>Cirugí</w:t>
            </w:r>
            <w:r w:rsidRPr="00124ED2">
              <w:rPr>
                <w:rFonts w:ascii="Arial Narrow" w:hAnsi="Arial Narrow" w:cs="Calibri"/>
                <w:color w:val="000000"/>
                <w:lang w:val="es-ES" w:eastAsia="es-ES"/>
              </w:rPr>
              <w:t>a General</w:t>
            </w:r>
          </w:p>
        </w:tc>
        <w:tc>
          <w:tcPr>
            <w:tcW w:w="1318" w:type="dxa"/>
            <w:tcBorders>
              <w:top w:val="single" w:sz="2" w:space="0" w:color="auto"/>
              <w:bottom w:val="single" w:sz="2" w:space="0" w:color="auto"/>
            </w:tcBorders>
            <w:shd w:val="clear" w:color="auto" w:fill="auto"/>
            <w:noWrap/>
            <w:vAlign w:val="center"/>
            <w:hideMark/>
          </w:tcPr>
          <w:p w14:paraId="2B2173F4"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Pamplona</w:t>
            </w:r>
          </w:p>
        </w:tc>
        <w:tc>
          <w:tcPr>
            <w:tcW w:w="1529" w:type="dxa"/>
            <w:tcBorders>
              <w:top w:val="single" w:sz="2" w:space="0" w:color="auto"/>
              <w:bottom w:val="single" w:sz="2" w:space="0" w:color="auto"/>
            </w:tcBorders>
            <w:shd w:val="clear" w:color="auto" w:fill="auto"/>
            <w:noWrap/>
            <w:vAlign w:val="center"/>
            <w:hideMark/>
          </w:tcPr>
          <w:p w14:paraId="3D6A28B7"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3.516</w:t>
            </w:r>
          </w:p>
        </w:tc>
        <w:tc>
          <w:tcPr>
            <w:tcW w:w="1530" w:type="dxa"/>
            <w:tcBorders>
              <w:top w:val="single" w:sz="2" w:space="0" w:color="auto"/>
              <w:bottom w:val="single" w:sz="2" w:space="0" w:color="auto"/>
            </w:tcBorders>
            <w:shd w:val="clear" w:color="auto" w:fill="auto"/>
            <w:noWrap/>
            <w:vAlign w:val="center"/>
            <w:hideMark/>
          </w:tcPr>
          <w:p w14:paraId="2CA8BC7D"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3.958</w:t>
            </w:r>
          </w:p>
        </w:tc>
        <w:tc>
          <w:tcPr>
            <w:tcW w:w="1531" w:type="dxa"/>
            <w:tcBorders>
              <w:top w:val="single" w:sz="2" w:space="0" w:color="auto"/>
              <w:bottom w:val="single" w:sz="2" w:space="0" w:color="auto"/>
            </w:tcBorders>
            <w:shd w:val="clear" w:color="auto" w:fill="auto"/>
            <w:noWrap/>
            <w:vAlign w:val="center"/>
            <w:hideMark/>
          </w:tcPr>
          <w:p w14:paraId="6053D03D"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4.845</w:t>
            </w:r>
          </w:p>
        </w:tc>
        <w:tc>
          <w:tcPr>
            <w:tcW w:w="1530" w:type="dxa"/>
            <w:tcBorders>
              <w:top w:val="single" w:sz="2" w:space="0" w:color="auto"/>
              <w:bottom w:val="single" w:sz="2" w:space="0" w:color="auto"/>
            </w:tcBorders>
            <w:shd w:val="clear" w:color="auto" w:fill="auto"/>
            <w:noWrap/>
            <w:vAlign w:val="center"/>
            <w:hideMark/>
          </w:tcPr>
          <w:p w14:paraId="0A68A348"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5.451</w:t>
            </w:r>
          </w:p>
        </w:tc>
        <w:tc>
          <w:tcPr>
            <w:tcW w:w="1531" w:type="dxa"/>
            <w:tcBorders>
              <w:top w:val="single" w:sz="2" w:space="0" w:color="auto"/>
              <w:bottom w:val="single" w:sz="2" w:space="0" w:color="auto"/>
            </w:tcBorders>
            <w:shd w:val="clear" w:color="auto" w:fill="auto"/>
            <w:noWrap/>
            <w:vAlign w:val="center"/>
            <w:hideMark/>
          </w:tcPr>
          <w:p w14:paraId="6B4CC2F1"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4.925</w:t>
            </w:r>
          </w:p>
        </w:tc>
        <w:tc>
          <w:tcPr>
            <w:tcW w:w="1530" w:type="dxa"/>
            <w:tcBorders>
              <w:top w:val="single" w:sz="2" w:space="0" w:color="auto"/>
              <w:bottom w:val="single" w:sz="2" w:space="0" w:color="auto"/>
            </w:tcBorders>
            <w:shd w:val="clear" w:color="auto" w:fill="auto"/>
            <w:noWrap/>
            <w:vAlign w:val="center"/>
            <w:hideMark/>
          </w:tcPr>
          <w:p w14:paraId="7ADF83D2"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40</w:t>
            </w:r>
          </w:p>
        </w:tc>
        <w:tc>
          <w:tcPr>
            <w:tcW w:w="1531" w:type="dxa"/>
            <w:tcBorders>
              <w:top w:val="single" w:sz="2" w:space="0" w:color="auto"/>
              <w:bottom w:val="single" w:sz="2" w:space="0" w:color="auto"/>
            </w:tcBorders>
            <w:shd w:val="clear" w:color="auto" w:fill="auto"/>
            <w:noWrap/>
            <w:vAlign w:val="center"/>
            <w:hideMark/>
          </w:tcPr>
          <w:p w14:paraId="6BD0FB42"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-10</w:t>
            </w:r>
          </w:p>
        </w:tc>
      </w:tr>
      <w:tr w:rsidR="002A11CA" w:rsidRPr="00124ED2" w14:paraId="5ADC6C61" w14:textId="77777777" w:rsidTr="00D9305D">
        <w:trPr>
          <w:trHeight w:val="198"/>
        </w:trPr>
        <w:tc>
          <w:tcPr>
            <w:tcW w:w="1975" w:type="dxa"/>
            <w:vMerge/>
            <w:tcBorders>
              <w:top w:val="single" w:sz="2" w:space="0" w:color="auto"/>
              <w:bottom w:val="single" w:sz="2" w:space="0" w:color="auto"/>
            </w:tcBorders>
            <w:vAlign w:val="center"/>
            <w:hideMark/>
          </w:tcPr>
          <w:p w14:paraId="0C2AEE46"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6603AC13"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Tudela</w:t>
            </w:r>
          </w:p>
        </w:tc>
        <w:tc>
          <w:tcPr>
            <w:tcW w:w="1529" w:type="dxa"/>
            <w:tcBorders>
              <w:top w:val="single" w:sz="2" w:space="0" w:color="auto"/>
              <w:bottom w:val="single" w:sz="2" w:space="0" w:color="auto"/>
            </w:tcBorders>
            <w:shd w:val="clear" w:color="auto" w:fill="auto"/>
            <w:noWrap/>
            <w:vAlign w:val="center"/>
            <w:hideMark/>
          </w:tcPr>
          <w:p w14:paraId="35ED3B08"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147</w:t>
            </w:r>
          </w:p>
        </w:tc>
        <w:tc>
          <w:tcPr>
            <w:tcW w:w="1530" w:type="dxa"/>
            <w:tcBorders>
              <w:top w:val="single" w:sz="2" w:space="0" w:color="auto"/>
              <w:bottom w:val="single" w:sz="2" w:space="0" w:color="auto"/>
            </w:tcBorders>
            <w:shd w:val="clear" w:color="auto" w:fill="auto"/>
            <w:noWrap/>
            <w:vAlign w:val="center"/>
            <w:hideMark/>
          </w:tcPr>
          <w:p w14:paraId="68FE6B7C"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90</w:t>
            </w:r>
          </w:p>
        </w:tc>
        <w:tc>
          <w:tcPr>
            <w:tcW w:w="1531" w:type="dxa"/>
            <w:tcBorders>
              <w:top w:val="single" w:sz="2" w:space="0" w:color="auto"/>
              <w:bottom w:val="single" w:sz="2" w:space="0" w:color="auto"/>
            </w:tcBorders>
            <w:shd w:val="clear" w:color="auto" w:fill="auto"/>
            <w:noWrap/>
            <w:vAlign w:val="center"/>
            <w:hideMark/>
          </w:tcPr>
          <w:p w14:paraId="036E5C20"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125</w:t>
            </w:r>
          </w:p>
        </w:tc>
        <w:tc>
          <w:tcPr>
            <w:tcW w:w="1530" w:type="dxa"/>
            <w:tcBorders>
              <w:top w:val="single" w:sz="2" w:space="0" w:color="auto"/>
              <w:bottom w:val="single" w:sz="2" w:space="0" w:color="auto"/>
            </w:tcBorders>
            <w:shd w:val="clear" w:color="auto" w:fill="auto"/>
            <w:noWrap/>
            <w:vAlign w:val="center"/>
            <w:hideMark/>
          </w:tcPr>
          <w:p w14:paraId="3BD0F691"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113</w:t>
            </w:r>
          </w:p>
        </w:tc>
        <w:tc>
          <w:tcPr>
            <w:tcW w:w="1531" w:type="dxa"/>
            <w:tcBorders>
              <w:top w:val="single" w:sz="2" w:space="0" w:color="auto"/>
              <w:bottom w:val="single" w:sz="2" w:space="0" w:color="auto"/>
            </w:tcBorders>
            <w:shd w:val="clear" w:color="auto" w:fill="auto"/>
            <w:noWrap/>
            <w:vAlign w:val="center"/>
            <w:hideMark/>
          </w:tcPr>
          <w:p w14:paraId="5A8FE254"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249</w:t>
            </w:r>
          </w:p>
        </w:tc>
        <w:tc>
          <w:tcPr>
            <w:tcW w:w="1530" w:type="dxa"/>
            <w:tcBorders>
              <w:top w:val="single" w:sz="2" w:space="0" w:color="auto"/>
              <w:bottom w:val="single" w:sz="2" w:space="0" w:color="auto"/>
            </w:tcBorders>
            <w:shd w:val="clear" w:color="auto" w:fill="auto"/>
            <w:noWrap/>
            <w:vAlign w:val="center"/>
            <w:hideMark/>
          </w:tcPr>
          <w:p w14:paraId="5CEA9F8F"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69</w:t>
            </w:r>
          </w:p>
        </w:tc>
        <w:tc>
          <w:tcPr>
            <w:tcW w:w="1531" w:type="dxa"/>
            <w:tcBorders>
              <w:top w:val="single" w:sz="2" w:space="0" w:color="auto"/>
              <w:bottom w:val="single" w:sz="2" w:space="0" w:color="auto"/>
            </w:tcBorders>
            <w:shd w:val="clear" w:color="auto" w:fill="auto"/>
            <w:noWrap/>
            <w:vAlign w:val="center"/>
            <w:hideMark/>
          </w:tcPr>
          <w:p w14:paraId="2FF81222"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120</w:t>
            </w:r>
          </w:p>
        </w:tc>
      </w:tr>
      <w:tr w:rsidR="002A11CA" w:rsidRPr="00124ED2" w14:paraId="5FBA61A3" w14:textId="77777777" w:rsidTr="00D9305D">
        <w:trPr>
          <w:trHeight w:val="198"/>
        </w:trPr>
        <w:tc>
          <w:tcPr>
            <w:tcW w:w="1975" w:type="dxa"/>
            <w:vMerge/>
            <w:tcBorders>
              <w:top w:val="single" w:sz="2" w:space="0" w:color="auto"/>
              <w:bottom w:val="single" w:sz="2" w:space="0" w:color="auto"/>
            </w:tcBorders>
            <w:vAlign w:val="center"/>
            <w:hideMark/>
          </w:tcPr>
          <w:p w14:paraId="5536B0C2"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2E27F56B"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Estella</w:t>
            </w:r>
          </w:p>
        </w:tc>
        <w:tc>
          <w:tcPr>
            <w:tcW w:w="1529" w:type="dxa"/>
            <w:tcBorders>
              <w:top w:val="single" w:sz="2" w:space="0" w:color="auto"/>
              <w:bottom w:val="single" w:sz="2" w:space="0" w:color="auto"/>
            </w:tcBorders>
            <w:shd w:val="clear" w:color="auto" w:fill="auto"/>
            <w:noWrap/>
            <w:vAlign w:val="center"/>
            <w:hideMark/>
          </w:tcPr>
          <w:p w14:paraId="4DFED5C6"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200</w:t>
            </w:r>
          </w:p>
        </w:tc>
        <w:tc>
          <w:tcPr>
            <w:tcW w:w="1530" w:type="dxa"/>
            <w:tcBorders>
              <w:top w:val="single" w:sz="2" w:space="0" w:color="auto"/>
              <w:bottom w:val="single" w:sz="2" w:space="0" w:color="auto"/>
            </w:tcBorders>
            <w:shd w:val="clear" w:color="auto" w:fill="auto"/>
            <w:noWrap/>
            <w:vAlign w:val="center"/>
            <w:hideMark/>
          </w:tcPr>
          <w:p w14:paraId="445BE6D8"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140</w:t>
            </w:r>
          </w:p>
        </w:tc>
        <w:tc>
          <w:tcPr>
            <w:tcW w:w="1531" w:type="dxa"/>
            <w:tcBorders>
              <w:top w:val="single" w:sz="2" w:space="0" w:color="auto"/>
              <w:bottom w:val="single" w:sz="2" w:space="0" w:color="auto"/>
            </w:tcBorders>
            <w:shd w:val="clear" w:color="auto" w:fill="auto"/>
            <w:noWrap/>
            <w:vAlign w:val="center"/>
            <w:hideMark/>
          </w:tcPr>
          <w:p w14:paraId="14B3C51D"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299</w:t>
            </w:r>
          </w:p>
        </w:tc>
        <w:tc>
          <w:tcPr>
            <w:tcW w:w="1530" w:type="dxa"/>
            <w:tcBorders>
              <w:top w:val="single" w:sz="2" w:space="0" w:color="auto"/>
              <w:bottom w:val="single" w:sz="2" w:space="0" w:color="auto"/>
            </w:tcBorders>
            <w:shd w:val="clear" w:color="auto" w:fill="auto"/>
            <w:noWrap/>
            <w:vAlign w:val="center"/>
            <w:hideMark/>
          </w:tcPr>
          <w:p w14:paraId="4F9D9871"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256</w:t>
            </w:r>
          </w:p>
        </w:tc>
        <w:tc>
          <w:tcPr>
            <w:tcW w:w="1531" w:type="dxa"/>
            <w:tcBorders>
              <w:top w:val="single" w:sz="2" w:space="0" w:color="auto"/>
              <w:bottom w:val="single" w:sz="2" w:space="0" w:color="auto"/>
            </w:tcBorders>
            <w:shd w:val="clear" w:color="auto" w:fill="auto"/>
            <w:noWrap/>
            <w:vAlign w:val="center"/>
            <w:hideMark/>
          </w:tcPr>
          <w:p w14:paraId="6BEDF5A6"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211</w:t>
            </w:r>
          </w:p>
        </w:tc>
        <w:tc>
          <w:tcPr>
            <w:tcW w:w="1530" w:type="dxa"/>
            <w:tcBorders>
              <w:top w:val="single" w:sz="2" w:space="0" w:color="auto"/>
              <w:bottom w:val="single" w:sz="2" w:space="0" w:color="auto"/>
            </w:tcBorders>
            <w:shd w:val="clear" w:color="auto" w:fill="auto"/>
            <w:noWrap/>
            <w:vAlign w:val="center"/>
            <w:hideMark/>
          </w:tcPr>
          <w:p w14:paraId="22F5CFE7"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5</w:t>
            </w:r>
          </w:p>
        </w:tc>
        <w:tc>
          <w:tcPr>
            <w:tcW w:w="1531" w:type="dxa"/>
            <w:tcBorders>
              <w:top w:val="single" w:sz="2" w:space="0" w:color="auto"/>
              <w:bottom w:val="single" w:sz="2" w:space="0" w:color="auto"/>
            </w:tcBorders>
            <w:shd w:val="clear" w:color="auto" w:fill="auto"/>
            <w:noWrap/>
            <w:vAlign w:val="center"/>
            <w:hideMark/>
          </w:tcPr>
          <w:p w14:paraId="4B35884A"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-18</w:t>
            </w:r>
          </w:p>
        </w:tc>
      </w:tr>
      <w:tr w:rsidR="002A11CA" w:rsidRPr="00124ED2" w14:paraId="27FFA986"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0C40937E" w14:textId="77777777" w:rsidR="002A11CA" w:rsidRPr="00124ED2" w:rsidRDefault="002A11CA" w:rsidP="002A11CA">
            <w:pPr>
              <w:spacing w:after="0"/>
              <w:ind w:firstLine="0"/>
              <w:jc w:val="left"/>
              <w:rPr>
                <w:rFonts w:ascii="Arial Narrow" w:hAnsi="Arial Narrow" w:cs="Calibri"/>
                <w:color w:val="000000"/>
                <w:lang w:val="es-ES" w:eastAsia="es-ES"/>
              </w:rPr>
            </w:pPr>
            <w:r>
              <w:rPr>
                <w:rFonts w:ascii="Arial Narrow" w:hAnsi="Arial Narrow" w:cs="Calibri"/>
                <w:color w:val="000000"/>
                <w:lang w:val="es-ES" w:eastAsia="es-ES"/>
              </w:rPr>
              <w:t>Dermatologí</w:t>
            </w:r>
            <w:r w:rsidRPr="00124ED2">
              <w:rPr>
                <w:rFonts w:ascii="Arial Narrow" w:hAnsi="Arial Narrow" w:cs="Calibri"/>
                <w:color w:val="000000"/>
                <w:lang w:val="es-ES" w:eastAsia="es-ES"/>
              </w:rPr>
              <w:t>a</w:t>
            </w:r>
          </w:p>
        </w:tc>
        <w:tc>
          <w:tcPr>
            <w:tcW w:w="1318" w:type="dxa"/>
            <w:tcBorders>
              <w:top w:val="single" w:sz="2" w:space="0" w:color="auto"/>
              <w:bottom w:val="single" w:sz="2" w:space="0" w:color="auto"/>
            </w:tcBorders>
            <w:shd w:val="clear" w:color="auto" w:fill="auto"/>
            <w:noWrap/>
            <w:vAlign w:val="center"/>
            <w:hideMark/>
          </w:tcPr>
          <w:p w14:paraId="2467041E"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Pamplona</w:t>
            </w:r>
          </w:p>
        </w:tc>
        <w:tc>
          <w:tcPr>
            <w:tcW w:w="1529" w:type="dxa"/>
            <w:tcBorders>
              <w:top w:val="single" w:sz="2" w:space="0" w:color="auto"/>
              <w:bottom w:val="single" w:sz="2" w:space="0" w:color="auto"/>
            </w:tcBorders>
            <w:shd w:val="clear" w:color="auto" w:fill="auto"/>
            <w:noWrap/>
            <w:vAlign w:val="center"/>
            <w:hideMark/>
          </w:tcPr>
          <w:p w14:paraId="1F15C758"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3.743</w:t>
            </w:r>
          </w:p>
        </w:tc>
        <w:tc>
          <w:tcPr>
            <w:tcW w:w="1530" w:type="dxa"/>
            <w:tcBorders>
              <w:top w:val="single" w:sz="2" w:space="0" w:color="auto"/>
              <w:bottom w:val="single" w:sz="2" w:space="0" w:color="auto"/>
            </w:tcBorders>
            <w:shd w:val="clear" w:color="auto" w:fill="auto"/>
            <w:noWrap/>
            <w:vAlign w:val="center"/>
            <w:hideMark/>
          </w:tcPr>
          <w:p w14:paraId="218D49A5"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3.700</w:t>
            </w:r>
          </w:p>
        </w:tc>
        <w:tc>
          <w:tcPr>
            <w:tcW w:w="1531" w:type="dxa"/>
            <w:tcBorders>
              <w:top w:val="single" w:sz="2" w:space="0" w:color="auto"/>
              <w:bottom w:val="single" w:sz="2" w:space="0" w:color="auto"/>
            </w:tcBorders>
            <w:shd w:val="clear" w:color="auto" w:fill="auto"/>
            <w:noWrap/>
            <w:vAlign w:val="center"/>
            <w:hideMark/>
          </w:tcPr>
          <w:p w14:paraId="444F0E24"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4.127</w:t>
            </w:r>
          </w:p>
        </w:tc>
        <w:tc>
          <w:tcPr>
            <w:tcW w:w="1530" w:type="dxa"/>
            <w:tcBorders>
              <w:top w:val="single" w:sz="2" w:space="0" w:color="auto"/>
              <w:bottom w:val="single" w:sz="2" w:space="0" w:color="auto"/>
            </w:tcBorders>
            <w:shd w:val="clear" w:color="auto" w:fill="auto"/>
            <w:noWrap/>
            <w:vAlign w:val="center"/>
            <w:hideMark/>
          </w:tcPr>
          <w:p w14:paraId="27DE54B2"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2.583</w:t>
            </w:r>
          </w:p>
        </w:tc>
        <w:tc>
          <w:tcPr>
            <w:tcW w:w="1531" w:type="dxa"/>
            <w:tcBorders>
              <w:top w:val="single" w:sz="2" w:space="0" w:color="auto"/>
              <w:bottom w:val="single" w:sz="2" w:space="0" w:color="auto"/>
            </w:tcBorders>
            <w:shd w:val="clear" w:color="auto" w:fill="auto"/>
            <w:noWrap/>
            <w:vAlign w:val="center"/>
            <w:hideMark/>
          </w:tcPr>
          <w:p w14:paraId="1763ED6F"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2.937</w:t>
            </w:r>
          </w:p>
        </w:tc>
        <w:tc>
          <w:tcPr>
            <w:tcW w:w="1530" w:type="dxa"/>
            <w:tcBorders>
              <w:top w:val="single" w:sz="2" w:space="0" w:color="auto"/>
              <w:bottom w:val="single" w:sz="2" w:space="0" w:color="auto"/>
            </w:tcBorders>
            <w:shd w:val="clear" w:color="auto" w:fill="auto"/>
            <w:noWrap/>
            <w:vAlign w:val="center"/>
            <w:hideMark/>
          </w:tcPr>
          <w:p w14:paraId="6F987AB6"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-22</w:t>
            </w:r>
          </w:p>
        </w:tc>
        <w:tc>
          <w:tcPr>
            <w:tcW w:w="1531" w:type="dxa"/>
            <w:tcBorders>
              <w:top w:val="single" w:sz="2" w:space="0" w:color="auto"/>
              <w:bottom w:val="single" w:sz="2" w:space="0" w:color="auto"/>
            </w:tcBorders>
            <w:shd w:val="clear" w:color="auto" w:fill="auto"/>
            <w:noWrap/>
            <w:vAlign w:val="center"/>
            <w:hideMark/>
          </w:tcPr>
          <w:p w14:paraId="47A88B95"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14</w:t>
            </w:r>
          </w:p>
        </w:tc>
      </w:tr>
      <w:tr w:rsidR="002A11CA" w:rsidRPr="00124ED2" w14:paraId="2E1CE92E" w14:textId="77777777" w:rsidTr="00D9305D">
        <w:trPr>
          <w:trHeight w:val="198"/>
        </w:trPr>
        <w:tc>
          <w:tcPr>
            <w:tcW w:w="1975" w:type="dxa"/>
            <w:vMerge/>
            <w:tcBorders>
              <w:top w:val="single" w:sz="2" w:space="0" w:color="auto"/>
              <w:bottom w:val="single" w:sz="2" w:space="0" w:color="auto"/>
            </w:tcBorders>
            <w:vAlign w:val="center"/>
            <w:hideMark/>
          </w:tcPr>
          <w:p w14:paraId="16173DB8"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14A76CA0"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Tudela</w:t>
            </w:r>
          </w:p>
        </w:tc>
        <w:tc>
          <w:tcPr>
            <w:tcW w:w="1529" w:type="dxa"/>
            <w:tcBorders>
              <w:top w:val="single" w:sz="2" w:space="0" w:color="auto"/>
              <w:bottom w:val="single" w:sz="2" w:space="0" w:color="auto"/>
            </w:tcBorders>
            <w:shd w:val="clear" w:color="auto" w:fill="auto"/>
            <w:noWrap/>
            <w:vAlign w:val="center"/>
            <w:hideMark/>
          </w:tcPr>
          <w:p w14:paraId="75FEF31D"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2.328</w:t>
            </w:r>
          </w:p>
        </w:tc>
        <w:tc>
          <w:tcPr>
            <w:tcW w:w="1530" w:type="dxa"/>
            <w:tcBorders>
              <w:top w:val="single" w:sz="2" w:space="0" w:color="auto"/>
              <w:bottom w:val="single" w:sz="2" w:space="0" w:color="auto"/>
            </w:tcBorders>
            <w:shd w:val="clear" w:color="auto" w:fill="auto"/>
            <w:noWrap/>
            <w:vAlign w:val="center"/>
            <w:hideMark/>
          </w:tcPr>
          <w:p w14:paraId="50C19A31"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1.879</w:t>
            </w:r>
          </w:p>
        </w:tc>
        <w:tc>
          <w:tcPr>
            <w:tcW w:w="1531" w:type="dxa"/>
            <w:tcBorders>
              <w:top w:val="single" w:sz="2" w:space="0" w:color="auto"/>
              <w:bottom w:val="single" w:sz="2" w:space="0" w:color="auto"/>
            </w:tcBorders>
            <w:shd w:val="clear" w:color="auto" w:fill="auto"/>
            <w:noWrap/>
            <w:vAlign w:val="center"/>
            <w:hideMark/>
          </w:tcPr>
          <w:p w14:paraId="2E4530FA"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218</w:t>
            </w:r>
          </w:p>
        </w:tc>
        <w:tc>
          <w:tcPr>
            <w:tcW w:w="1530" w:type="dxa"/>
            <w:tcBorders>
              <w:top w:val="single" w:sz="2" w:space="0" w:color="auto"/>
              <w:bottom w:val="single" w:sz="2" w:space="0" w:color="auto"/>
            </w:tcBorders>
            <w:shd w:val="clear" w:color="auto" w:fill="auto"/>
            <w:noWrap/>
            <w:vAlign w:val="center"/>
            <w:hideMark/>
          </w:tcPr>
          <w:p w14:paraId="2F74C53B"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354</w:t>
            </w:r>
          </w:p>
        </w:tc>
        <w:tc>
          <w:tcPr>
            <w:tcW w:w="1531" w:type="dxa"/>
            <w:tcBorders>
              <w:top w:val="single" w:sz="2" w:space="0" w:color="auto"/>
              <w:bottom w:val="single" w:sz="2" w:space="0" w:color="auto"/>
            </w:tcBorders>
            <w:shd w:val="clear" w:color="auto" w:fill="auto"/>
            <w:noWrap/>
            <w:vAlign w:val="center"/>
            <w:hideMark/>
          </w:tcPr>
          <w:p w14:paraId="2DBF3D2E"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398</w:t>
            </w:r>
          </w:p>
        </w:tc>
        <w:tc>
          <w:tcPr>
            <w:tcW w:w="1530" w:type="dxa"/>
            <w:tcBorders>
              <w:top w:val="single" w:sz="2" w:space="0" w:color="auto"/>
              <w:bottom w:val="single" w:sz="2" w:space="0" w:color="auto"/>
            </w:tcBorders>
            <w:shd w:val="clear" w:color="auto" w:fill="auto"/>
            <w:noWrap/>
            <w:vAlign w:val="center"/>
            <w:hideMark/>
          </w:tcPr>
          <w:p w14:paraId="1C9AD1E6"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-83</w:t>
            </w:r>
          </w:p>
        </w:tc>
        <w:tc>
          <w:tcPr>
            <w:tcW w:w="1531" w:type="dxa"/>
            <w:tcBorders>
              <w:top w:val="single" w:sz="2" w:space="0" w:color="auto"/>
              <w:bottom w:val="single" w:sz="2" w:space="0" w:color="auto"/>
            </w:tcBorders>
            <w:shd w:val="clear" w:color="auto" w:fill="auto"/>
            <w:noWrap/>
            <w:vAlign w:val="center"/>
            <w:hideMark/>
          </w:tcPr>
          <w:p w14:paraId="7A732344"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12</w:t>
            </w:r>
          </w:p>
        </w:tc>
      </w:tr>
      <w:tr w:rsidR="002A11CA" w:rsidRPr="00124ED2" w14:paraId="5AC88A19" w14:textId="77777777" w:rsidTr="00D9305D">
        <w:trPr>
          <w:trHeight w:val="198"/>
        </w:trPr>
        <w:tc>
          <w:tcPr>
            <w:tcW w:w="1975" w:type="dxa"/>
            <w:vMerge/>
            <w:tcBorders>
              <w:top w:val="single" w:sz="2" w:space="0" w:color="auto"/>
              <w:bottom w:val="single" w:sz="2" w:space="0" w:color="auto"/>
            </w:tcBorders>
            <w:vAlign w:val="center"/>
            <w:hideMark/>
          </w:tcPr>
          <w:p w14:paraId="262A5EC2"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4281F22C"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Estella</w:t>
            </w:r>
          </w:p>
        </w:tc>
        <w:tc>
          <w:tcPr>
            <w:tcW w:w="1529" w:type="dxa"/>
            <w:tcBorders>
              <w:top w:val="single" w:sz="2" w:space="0" w:color="auto"/>
              <w:bottom w:val="single" w:sz="2" w:space="0" w:color="auto"/>
            </w:tcBorders>
            <w:shd w:val="clear" w:color="auto" w:fill="auto"/>
            <w:noWrap/>
            <w:vAlign w:val="center"/>
            <w:hideMark/>
          </w:tcPr>
          <w:p w14:paraId="0E345695"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814</w:t>
            </w:r>
          </w:p>
        </w:tc>
        <w:tc>
          <w:tcPr>
            <w:tcW w:w="1530" w:type="dxa"/>
            <w:tcBorders>
              <w:top w:val="single" w:sz="2" w:space="0" w:color="auto"/>
              <w:bottom w:val="single" w:sz="2" w:space="0" w:color="auto"/>
            </w:tcBorders>
            <w:shd w:val="clear" w:color="auto" w:fill="auto"/>
            <w:noWrap/>
            <w:vAlign w:val="center"/>
            <w:hideMark/>
          </w:tcPr>
          <w:p w14:paraId="08EA4861"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363</w:t>
            </w:r>
          </w:p>
        </w:tc>
        <w:tc>
          <w:tcPr>
            <w:tcW w:w="1531" w:type="dxa"/>
            <w:tcBorders>
              <w:top w:val="single" w:sz="2" w:space="0" w:color="auto"/>
              <w:bottom w:val="single" w:sz="2" w:space="0" w:color="auto"/>
            </w:tcBorders>
            <w:shd w:val="clear" w:color="auto" w:fill="auto"/>
            <w:noWrap/>
            <w:vAlign w:val="center"/>
            <w:hideMark/>
          </w:tcPr>
          <w:p w14:paraId="1EE77833"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611</w:t>
            </w:r>
          </w:p>
        </w:tc>
        <w:tc>
          <w:tcPr>
            <w:tcW w:w="1530" w:type="dxa"/>
            <w:tcBorders>
              <w:top w:val="single" w:sz="2" w:space="0" w:color="auto"/>
              <w:bottom w:val="single" w:sz="2" w:space="0" w:color="auto"/>
            </w:tcBorders>
            <w:shd w:val="clear" w:color="auto" w:fill="auto"/>
            <w:noWrap/>
            <w:vAlign w:val="center"/>
            <w:hideMark/>
          </w:tcPr>
          <w:p w14:paraId="30FAF087"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649</w:t>
            </w:r>
          </w:p>
        </w:tc>
        <w:tc>
          <w:tcPr>
            <w:tcW w:w="1531" w:type="dxa"/>
            <w:tcBorders>
              <w:top w:val="single" w:sz="2" w:space="0" w:color="auto"/>
              <w:bottom w:val="single" w:sz="2" w:space="0" w:color="auto"/>
            </w:tcBorders>
            <w:shd w:val="clear" w:color="auto" w:fill="auto"/>
            <w:noWrap/>
            <w:vAlign w:val="center"/>
            <w:hideMark/>
          </w:tcPr>
          <w:p w14:paraId="25EA4722"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539</w:t>
            </w:r>
          </w:p>
        </w:tc>
        <w:tc>
          <w:tcPr>
            <w:tcW w:w="1530" w:type="dxa"/>
            <w:tcBorders>
              <w:top w:val="single" w:sz="2" w:space="0" w:color="auto"/>
              <w:bottom w:val="single" w:sz="2" w:space="0" w:color="auto"/>
            </w:tcBorders>
            <w:shd w:val="clear" w:color="auto" w:fill="auto"/>
            <w:noWrap/>
            <w:vAlign w:val="center"/>
            <w:hideMark/>
          </w:tcPr>
          <w:p w14:paraId="27B79FE5"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-34</w:t>
            </w:r>
          </w:p>
        </w:tc>
        <w:tc>
          <w:tcPr>
            <w:tcW w:w="1531" w:type="dxa"/>
            <w:tcBorders>
              <w:top w:val="single" w:sz="2" w:space="0" w:color="auto"/>
              <w:bottom w:val="single" w:sz="2" w:space="0" w:color="auto"/>
            </w:tcBorders>
            <w:shd w:val="clear" w:color="auto" w:fill="auto"/>
            <w:noWrap/>
            <w:vAlign w:val="center"/>
            <w:hideMark/>
          </w:tcPr>
          <w:p w14:paraId="4A7DE50A"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-17</w:t>
            </w:r>
          </w:p>
        </w:tc>
      </w:tr>
      <w:tr w:rsidR="002A11CA" w:rsidRPr="00124ED2" w14:paraId="55729E53"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5A66B646" w14:textId="77777777" w:rsidR="002A11CA" w:rsidRPr="00124ED2" w:rsidRDefault="002A11CA" w:rsidP="002A11CA">
            <w:pPr>
              <w:spacing w:after="0"/>
              <w:ind w:firstLine="0"/>
              <w:jc w:val="left"/>
              <w:rPr>
                <w:rFonts w:ascii="Arial Narrow" w:hAnsi="Arial Narrow" w:cs="Calibri"/>
                <w:color w:val="000000"/>
                <w:lang w:val="es-ES" w:eastAsia="es-ES"/>
              </w:rPr>
            </w:pPr>
            <w:r>
              <w:rPr>
                <w:rFonts w:ascii="Arial Narrow" w:hAnsi="Arial Narrow" w:cs="Calibri"/>
                <w:color w:val="000000"/>
                <w:lang w:val="es-ES" w:eastAsia="es-ES"/>
              </w:rPr>
              <w:t>Dermatologí</w:t>
            </w:r>
            <w:r w:rsidRPr="00124ED2">
              <w:rPr>
                <w:rFonts w:ascii="Arial Narrow" w:hAnsi="Arial Narrow" w:cs="Calibri"/>
                <w:color w:val="000000"/>
                <w:lang w:val="es-ES" w:eastAsia="es-ES"/>
              </w:rPr>
              <w:t>a Infantil</w:t>
            </w:r>
          </w:p>
        </w:tc>
        <w:tc>
          <w:tcPr>
            <w:tcW w:w="1318" w:type="dxa"/>
            <w:tcBorders>
              <w:top w:val="single" w:sz="2" w:space="0" w:color="auto"/>
              <w:bottom w:val="single" w:sz="2" w:space="0" w:color="auto"/>
            </w:tcBorders>
            <w:shd w:val="clear" w:color="auto" w:fill="auto"/>
            <w:noWrap/>
            <w:vAlign w:val="center"/>
            <w:hideMark/>
          </w:tcPr>
          <w:p w14:paraId="316B896D"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Pamplona</w:t>
            </w:r>
          </w:p>
        </w:tc>
        <w:tc>
          <w:tcPr>
            <w:tcW w:w="1529" w:type="dxa"/>
            <w:tcBorders>
              <w:top w:val="single" w:sz="2" w:space="0" w:color="auto"/>
              <w:bottom w:val="single" w:sz="2" w:space="0" w:color="auto"/>
            </w:tcBorders>
            <w:shd w:val="clear" w:color="auto" w:fill="auto"/>
            <w:noWrap/>
            <w:vAlign w:val="center"/>
            <w:hideMark/>
          </w:tcPr>
          <w:p w14:paraId="0583E6F4"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w:t>
            </w:r>
          </w:p>
        </w:tc>
        <w:tc>
          <w:tcPr>
            <w:tcW w:w="1530" w:type="dxa"/>
            <w:tcBorders>
              <w:top w:val="single" w:sz="2" w:space="0" w:color="auto"/>
              <w:bottom w:val="single" w:sz="2" w:space="0" w:color="auto"/>
            </w:tcBorders>
            <w:shd w:val="clear" w:color="auto" w:fill="auto"/>
            <w:noWrap/>
            <w:vAlign w:val="center"/>
            <w:hideMark/>
          </w:tcPr>
          <w:p w14:paraId="303FD5A4"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42</w:t>
            </w:r>
          </w:p>
        </w:tc>
        <w:tc>
          <w:tcPr>
            <w:tcW w:w="1531" w:type="dxa"/>
            <w:tcBorders>
              <w:top w:val="single" w:sz="2" w:space="0" w:color="auto"/>
              <w:bottom w:val="single" w:sz="2" w:space="0" w:color="auto"/>
            </w:tcBorders>
            <w:shd w:val="clear" w:color="auto" w:fill="auto"/>
            <w:noWrap/>
            <w:vAlign w:val="center"/>
            <w:hideMark/>
          </w:tcPr>
          <w:p w14:paraId="1BF3B47F"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111</w:t>
            </w:r>
          </w:p>
        </w:tc>
        <w:tc>
          <w:tcPr>
            <w:tcW w:w="1530" w:type="dxa"/>
            <w:tcBorders>
              <w:top w:val="single" w:sz="2" w:space="0" w:color="auto"/>
              <w:bottom w:val="single" w:sz="2" w:space="0" w:color="auto"/>
            </w:tcBorders>
            <w:shd w:val="clear" w:color="auto" w:fill="auto"/>
            <w:noWrap/>
            <w:vAlign w:val="center"/>
            <w:hideMark/>
          </w:tcPr>
          <w:p w14:paraId="6F601D4A"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83</w:t>
            </w:r>
          </w:p>
        </w:tc>
        <w:tc>
          <w:tcPr>
            <w:tcW w:w="1531" w:type="dxa"/>
            <w:tcBorders>
              <w:top w:val="single" w:sz="2" w:space="0" w:color="auto"/>
              <w:bottom w:val="single" w:sz="2" w:space="0" w:color="auto"/>
            </w:tcBorders>
            <w:shd w:val="clear" w:color="auto" w:fill="auto"/>
            <w:noWrap/>
            <w:vAlign w:val="center"/>
            <w:hideMark/>
          </w:tcPr>
          <w:p w14:paraId="55507FB7"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230</w:t>
            </w:r>
          </w:p>
        </w:tc>
        <w:tc>
          <w:tcPr>
            <w:tcW w:w="1530" w:type="dxa"/>
            <w:tcBorders>
              <w:top w:val="single" w:sz="2" w:space="0" w:color="auto"/>
              <w:bottom w:val="single" w:sz="2" w:space="0" w:color="auto"/>
            </w:tcBorders>
            <w:shd w:val="clear" w:color="auto" w:fill="auto"/>
            <w:noWrap/>
            <w:vAlign w:val="center"/>
            <w:hideMark/>
          </w:tcPr>
          <w:p w14:paraId="0C40759C"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22</w:t>
            </w:r>
            <w:r>
              <w:rPr>
                <w:rFonts w:ascii="Arial Narrow" w:hAnsi="Arial Narrow" w:cs="Calibri"/>
                <w:color w:val="000000"/>
                <w:lang w:val="es-ES" w:eastAsia="es-ES"/>
              </w:rPr>
              <w:t>.</w:t>
            </w:r>
            <w:r w:rsidRPr="00124ED2">
              <w:rPr>
                <w:rFonts w:ascii="Arial Narrow" w:hAnsi="Arial Narrow" w:cs="Calibri"/>
                <w:color w:val="000000"/>
                <w:lang w:val="es-ES" w:eastAsia="es-ES"/>
              </w:rPr>
              <w:t>900</w:t>
            </w:r>
          </w:p>
        </w:tc>
        <w:tc>
          <w:tcPr>
            <w:tcW w:w="1531" w:type="dxa"/>
            <w:tcBorders>
              <w:top w:val="single" w:sz="2" w:space="0" w:color="auto"/>
              <w:bottom w:val="single" w:sz="2" w:space="0" w:color="auto"/>
            </w:tcBorders>
            <w:shd w:val="clear" w:color="auto" w:fill="auto"/>
            <w:noWrap/>
            <w:vAlign w:val="center"/>
            <w:hideMark/>
          </w:tcPr>
          <w:p w14:paraId="1FECAB41"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177</w:t>
            </w:r>
          </w:p>
        </w:tc>
      </w:tr>
      <w:tr w:rsidR="002A11CA" w:rsidRPr="00124ED2" w14:paraId="3E2A4870" w14:textId="77777777" w:rsidTr="00D9305D">
        <w:trPr>
          <w:trHeight w:val="198"/>
        </w:trPr>
        <w:tc>
          <w:tcPr>
            <w:tcW w:w="1975" w:type="dxa"/>
            <w:vMerge/>
            <w:tcBorders>
              <w:top w:val="single" w:sz="2" w:space="0" w:color="auto"/>
              <w:bottom w:val="single" w:sz="2" w:space="0" w:color="auto"/>
            </w:tcBorders>
            <w:vAlign w:val="center"/>
            <w:hideMark/>
          </w:tcPr>
          <w:p w14:paraId="2930BB75"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4D944128"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Tudela</w:t>
            </w:r>
          </w:p>
        </w:tc>
        <w:tc>
          <w:tcPr>
            <w:tcW w:w="1529" w:type="dxa"/>
            <w:tcBorders>
              <w:top w:val="single" w:sz="2" w:space="0" w:color="auto"/>
              <w:bottom w:val="single" w:sz="2" w:space="0" w:color="auto"/>
            </w:tcBorders>
            <w:shd w:val="clear" w:color="auto" w:fill="auto"/>
            <w:noWrap/>
            <w:vAlign w:val="center"/>
            <w:hideMark/>
          </w:tcPr>
          <w:p w14:paraId="4B948A93"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1C950A96"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1CC3E686"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226F67D7"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26EF6FAF"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4A9C587A" w14:textId="77777777" w:rsidR="002A11CA" w:rsidRPr="00124ED2" w:rsidRDefault="002A11CA" w:rsidP="002A11C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6AFB1A3B" w14:textId="77777777" w:rsidR="002A11CA" w:rsidRPr="00124ED2" w:rsidRDefault="002A11CA" w:rsidP="002A11C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r>
      <w:tr w:rsidR="002A11CA" w:rsidRPr="00124ED2" w14:paraId="046ECDEB" w14:textId="77777777" w:rsidTr="00D9305D">
        <w:trPr>
          <w:trHeight w:val="198"/>
        </w:trPr>
        <w:tc>
          <w:tcPr>
            <w:tcW w:w="1975" w:type="dxa"/>
            <w:vMerge/>
            <w:tcBorders>
              <w:top w:val="single" w:sz="2" w:space="0" w:color="auto"/>
              <w:bottom w:val="single" w:sz="2" w:space="0" w:color="auto"/>
            </w:tcBorders>
            <w:vAlign w:val="center"/>
            <w:hideMark/>
          </w:tcPr>
          <w:p w14:paraId="7729C607"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189EF67A"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Estella</w:t>
            </w:r>
          </w:p>
        </w:tc>
        <w:tc>
          <w:tcPr>
            <w:tcW w:w="1529" w:type="dxa"/>
            <w:tcBorders>
              <w:top w:val="single" w:sz="2" w:space="0" w:color="auto"/>
              <w:bottom w:val="single" w:sz="2" w:space="0" w:color="auto"/>
            </w:tcBorders>
            <w:shd w:val="clear" w:color="auto" w:fill="auto"/>
            <w:noWrap/>
            <w:vAlign w:val="center"/>
            <w:hideMark/>
          </w:tcPr>
          <w:p w14:paraId="25626A95"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4B9F9BD0"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4529518E"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5D2A8A01"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43FD24E6"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617D71E8" w14:textId="77777777" w:rsidR="002A11CA" w:rsidRPr="00124ED2" w:rsidRDefault="002A11CA" w:rsidP="002A11C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2487AFC5" w14:textId="77777777" w:rsidR="002A11CA" w:rsidRPr="00124ED2" w:rsidRDefault="002A11CA" w:rsidP="002A11C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r>
      <w:tr w:rsidR="002A11CA" w:rsidRPr="00124ED2" w14:paraId="1F958765"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29DE7070"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Dietética</w:t>
            </w:r>
          </w:p>
        </w:tc>
        <w:tc>
          <w:tcPr>
            <w:tcW w:w="1318" w:type="dxa"/>
            <w:tcBorders>
              <w:top w:val="single" w:sz="2" w:space="0" w:color="auto"/>
              <w:bottom w:val="single" w:sz="2" w:space="0" w:color="auto"/>
            </w:tcBorders>
            <w:shd w:val="clear" w:color="auto" w:fill="auto"/>
            <w:noWrap/>
            <w:vAlign w:val="center"/>
            <w:hideMark/>
          </w:tcPr>
          <w:p w14:paraId="558C37C7"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Pamplona</w:t>
            </w:r>
          </w:p>
        </w:tc>
        <w:tc>
          <w:tcPr>
            <w:tcW w:w="1529" w:type="dxa"/>
            <w:tcBorders>
              <w:top w:val="single" w:sz="2" w:space="0" w:color="auto"/>
              <w:bottom w:val="single" w:sz="2" w:space="0" w:color="auto"/>
            </w:tcBorders>
            <w:shd w:val="clear" w:color="auto" w:fill="auto"/>
            <w:noWrap/>
            <w:vAlign w:val="center"/>
            <w:hideMark/>
          </w:tcPr>
          <w:p w14:paraId="7F44A4E1"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2.644</w:t>
            </w:r>
          </w:p>
        </w:tc>
        <w:tc>
          <w:tcPr>
            <w:tcW w:w="1530" w:type="dxa"/>
            <w:tcBorders>
              <w:top w:val="single" w:sz="2" w:space="0" w:color="auto"/>
              <w:bottom w:val="single" w:sz="2" w:space="0" w:color="auto"/>
            </w:tcBorders>
            <w:shd w:val="clear" w:color="auto" w:fill="auto"/>
            <w:noWrap/>
            <w:vAlign w:val="center"/>
            <w:hideMark/>
          </w:tcPr>
          <w:p w14:paraId="077658E8"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2.836</w:t>
            </w:r>
          </w:p>
        </w:tc>
        <w:tc>
          <w:tcPr>
            <w:tcW w:w="1531" w:type="dxa"/>
            <w:tcBorders>
              <w:top w:val="single" w:sz="2" w:space="0" w:color="auto"/>
              <w:bottom w:val="single" w:sz="2" w:space="0" w:color="auto"/>
            </w:tcBorders>
            <w:shd w:val="clear" w:color="auto" w:fill="auto"/>
            <w:noWrap/>
            <w:vAlign w:val="center"/>
            <w:hideMark/>
          </w:tcPr>
          <w:p w14:paraId="623D77D9"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2.276</w:t>
            </w:r>
          </w:p>
        </w:tc>
        <w:tc>
          <w:tcPr>
            <w:tcW w:w="1530" w:type="dxa"/>
            <w:tcBorders>
              <w:top w:val="single" w:sz="2" w:space="0" w:color="auto"/>
              <w:bottom w:val="single" w:sz="2" w:space="0" w:color="auto"/>
            </w:tcBorders>
            <w:shd w:val="clear" w:color="auto" w:fill="auto"/>
            <w:noWrap/>
            <w:vAlign w:val="center"/>
            <w:hideMark/>
          </w:tcPr>
          <w:p w14:paraId="6B2BA92E"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2.311</w:t>
            </w:r>
          </w:p>
        </w:tc>
        <w:tc>
          <w:tcPr>
            <w:tcW w:w="1531" w:type="dxa"/>
            <w:tcBorders>
              <w:top w:val="single" w:sz="2" w:space="0" w:color="auto"/>
              <w:bottom w:val="single" w:sz="2" w:space="0" w:color="auto"/>
            </w:tcBorders>
            <w:shd w:val="clear" w:color="auto" w:fill="auto"/>
            <w:noWrap/>
            <w:vAlign w:val="center"/>
            <w:hideMark/>
          </w:tcPr>
          <w:p w14:paraId="05063264"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2.218</w:t>
            </w:r>
          </w:p>
        </w:tc>
        <w:tc>
          <w:tcPr>
            <w:tcW w:w="1530" w:type="dxa"/>
            <w:tcBorders>
              <w:top w:val="single" w:sz="2" w:space="0" w:color="auto"/>
              <w:bottom w:val="single" w:sz="2" w:space="0" w:color="auto"/>
            </w:tcBorders>
            <w:shd w:val="clear" w:color="auto" w:fill="auto"/>
            <w:noWrap/>
            <w:vAlign w:val="center"/>
            <w:hideMark/>
          </w:tcPr>
          <w:p w14:paraId="59C7D05D"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-16</w:t>
            </w:r>
          </w:p>
        </w:tc>
        <w:tc>
          <w:tcPr>
            <w:tcW w:w="1531" w:type="dxa"/>
            <w:tcBorders>
              <w:top w:val="single" w:sz="2" w:space="0" w:color="auto"/>
              <w:bottom w:val="single" w:sz="2" w:space="0" w:color="auto"/>
            </w:tcBorders>
            <w:shd w:val="clear" w:color="auto" w:fill="auto"/>
            <w:noWrap/>
            <w:vAlign w:val="center"/>
            <w:hideMark/>
          </w:tcPr>
          <w:p w14:paraId="619155CD"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-4</w:t>
            </w:r>
          </w:p>
        </w:tc>
      </w:tr>
      <w:tr w:rsidR="002A11CA" w:rsidRPr="00124ED2" w14:paraId="3147F093" w14:textId="77777777" w:rsidTr="00D9305D">
        <w:trPr>
          <w:trHeight w:val="198"/>
        </w:trPr>
        <w:tc>
          <w:tcPr>
            <w:tcW w:w="1975" w:type="dxa"/>
            <w:vMerge/>
            <w:tcBorders>
              <w:top w:val="single" w:sz="2" w:space="0" w:color="auto"/>
              <w:bottom w:val="single" w:sz="2" w:space="0" w:color="auto"/>
            </w:tcBorders>
            <w:vAlign w:val="center"/>
            <w:hideMark/>
          </w:tcPr>
          <w:p w14:paraId="4677F313"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02B50163"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Tudela</w:t>
            </w:r>
          </w:p>
        </w:tc>
        <w:tc>
          <w:tcPr>
            <w:tcW w:w="1529" w:type="dxa"/>
            <w:tcBorders>
              <w:top w:val="single" w:sz="2" w:space="0" w:color="auto"/>
              <w:bottom w:val="single" w:sz="2" w:space="0" w:color="auto"/>
            </w:tcBorders>
            <w:shd w:val="clear" w:color="auto" w:fill="auto"/>
            <w:noWrap/>
            <w:vAlign w:val="center"/>
            <w:hideMark/>
          </w:tcPr>
          <w:p w14:paraId="7502F280"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0D1E19E8"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56D497FF"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34D7ECC0"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5AA256CB"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20E889CE" w14:textId="77777777" w:rsidR="002A11CA" w:rsidRPr="00124ED2" w:rsidRDefault="002A11CA" w:rsidP="002A11C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13FB786F" w14:textId="77777777" w:rsidR="002A11CA" w:rsidRPr="00124ED2" w:rsidRDefault="002A11CA" w:rsidP="002A11C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r>
      <w:tr w:rsidR="002A11CA" w:rsidRPr="00124ED2" w14:paraId="3F625881" w14:textId="77777777" w:rsidTr="00D9305D">
        <w:trPr>
          <w:trHeight w:val="198"/>
        </w:trPr>
        <w:tc>
          <w:tcPr>
            <w:tcW w:w="1975" w:type="dxa"/>
            <w:vMerge/>
            <w:tcBorders>
              <w:top w:val="single" w:sz="2" w:space="0" w:color="auto"/>
              <w:bottom w:val="single" w:sz="2" w:space="0" w:color="auto"/>
            </w:tcBorders>
            <w:vAlign w:val="center"/>
            <w:hideMark/>
          </w:tcPr>
          <w:p w14:paraId="2FE4FE5C"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7EFEE9C8"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Estella</w:t>
            </w:r>
          </w:p>
        </w:tc>
        <w:tc>
          <w:tcPr>
            <w:tcW w:w="1529" w:type="dxa"/>
            <w:tcBorders>
              <w:top w:val="single" w:sz="2" w:space="0" w:color="auto"/>
              <w:bottom w:val="single" w:sz="2" w:space="0" w:color="auto"/>
            </w:tcBorders>
            <w:shd w:val="clear" w:color="auto" w:fill="auto"/>
            <w:noWrap/>
            <w:vAlign w:val="center"/>
            <w:hideMark/>
          </w:tcPr>
          <w:p w14:paraId="145BA01C"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1A1A0ECB"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74B63332"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0CD700E0"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2F4940A8"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2842381C" w14:textId="77777777" w:rsidR="002A11CA" w:rsidRPr="00124ED2" w:rsidRDefault="002A11CA" w:rsidP="002A11C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0F6F642A" w14:textId="77777777" w:rsidR="002A11CA" w:rsidRPr="00124ED2" w:rsidRDefault="002A11CA" w:rsidP="002A11C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r>
      <w:tr w:rsidR="002A11CA" w:rsidRPr="00124ED2" w14:paraId="052FD392"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3AEA1E03"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Digestivo</w:t>
            </w:r>
          </w:p>
        </w:tc>
        <w:tc>
          <w:tcPr>
            <w:tcW w:w="1318" w:type="dxa"/>
            <w:tcBorders>
              <w:top w:val="single" w:sz="2" w:space="0" w:color="auto"/>
              <w:bottom w:val="single" w:sz="2" w:space="0" w:color="auto"/>
            </w:tcBorders>
            <w:shd w:val="clear" w:color="auto" w:fill="auto"/>
            <w:noWrap/>
            <w:vAlign w:val="center"/>
            <w:hideMark/>
          </w:tcPr>
          <w:p w14:paraId="428E2810"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Pamplona</w:t>
            </w:r>
          </w:p>
        </w:tc>
        <w:tc>
          <w:tcPr>
            <w:tcW w:w="1529" w:type="dxa"/>
            <w:tcBorders>
              <w:top w:val="single" w:sz="2" w:space="0" w:color="auto"/>
              <w:bottom w:val="single" w:sz="2" w:space="0" w:color="auto"/>
            </w:tcBorders>
            <w:shd w:val="clear" w:color="auto" w:fill="auto"/>
            <w:noWrap/>
            <w:vAlign w:val="center"/>
            <w:hideMark/>
          </w:tcPr>
          <w:p w14:paraId="62A3D8E2"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3.976</w:t>
            </w:r>
          </w:p>
        </w:tc>
        <w:tc>
          <w:tcPr>
            <w:tcW w:w="1530" w:type="dxa"/>
            <w:tcBorders>
              <w:top w:val="single" w:sz="2" w:space="0" w:color="auto"/>
              <w:bottom w:val="single" w:sz="2" w:space="0" w:color="auto"/>
            </w:tcBorders>
            <w:shd w:val="clear" w:color="auto" w:fill="auto"/>
            <w:noWrap/>
            <w:vAlign w:val="center"/>
            <w:hideMark/>
          </w:tcPr>
          <w:p w14:paraId="42C44598"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4.778</w:t>
            </w:r>
          </w:p>
        </w:tc>
        <w:tc>
          <w:tcPr>
            <w:tcW w:w="1531" w:type="dxa"/>
            <w:tcBorders>
              <w:top w:val="single" w:sz="2" w:space="0" w:color="auto"/>
              <w:bottom w:val="single" w:sz="2" w:space="0" w:color="auto"/>
            </w:tcBorders>
            <w:shd w:val="clear" w:color="auto" w:fill="auto"/>
            <w:noWrap/>
            <w:vAlign w:val="center"/>
            <w:hideMark/>
          </w:tcPr>
          <w:p w14:paraId="7EAEBCD8"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3.822</w:t>
            </w:r>
          </w:p>
        </w:tc>
        <w:tc>
          <w:tcPr>
            <w:tcW w:w="1530" w:type="dxa"/>
            <w:tcBorders>
              <w:top w:val="single" w:sz="2" w:space="0" w:color="auto"/>
              <w:bottom w:val="single" w:sz="2" w:space="0" w:color="auto"/>
            </w:tcBorders>
            <w:shd w:val="clear" w:color="auto" w:fill="auto"/>
            <w:noWrap/>
            <w:vAlign w:val="center"/>
            <w:hideMark/>
          </w:tcPr>
          <w:p w14:paraId="108FA880"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4.644</w:t>
            </w:r>
          </w:p>
        </w:tc>
        <w:tc>
          <w:tcPr>
            <w:tcW w:w="1531" w:type="dxa"/>
            <w:tcBorders>
              <w:top w:val="single" w:sz="2" w:space="0" w:color="auto"/>
              <w:bottom w:val="single" w:sz="2" w:space="0" w:color="auto"/>
            </w:tcBorders>
            <w:shd w:val="clear" w:color="auto" w:fill="auto"/>
            <w:noWrap/>
            <w:vAlign w:val="center"/>
            <w:hideMark/>
          </w:tcPr>
          <w:p w14:paraId="723FFE0E"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4.223</w:t>
            </w:r>
          </w:p>
        </w:tc>
        <w:tc>
          <w:tcPr>
            <w:tcW w:w="1530" w:type="dxa"/>
            <w:tcBorders>
              <w:top w:val="single" w:sz="2" w:space="0" w:color="auto"/>
              <w:bottom w:val="single" w:sz="2" w:space="0" w:color="auto"/>
            </w:tcBorders>
            <w:shd w:val="clear" w:color="auto" w:fill="auto"/>
            <w:noWrap/>
            <w:vAlign w:val="center"/>
            <w:hideMark/>
          </w:tcPr>
          <w:p w14:paraId="1C024AD6"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6</w:t>
            </w:r>
          </w:p>
        </w:tc>
        <w:tc>
          <w:tcPr>
            <w:tcW w:w="1531" w:type="dxa"/>
            <w:tcBorders>
              <w:top w:val="single" w:sz="2" w:space="0" w:color="auto"/>
              <w:bottom w:val="single" w:sz="2" w:space="0" w:color="auto"/>
            </w:tcBorders>
            <w:shd w:val="clear" w:color="auto" w:fill="auto"/>
            <w:noWrap/>
            <w:vAlign w:val="center"/>
            <w:hideMark/>
          </w:tcPr>
          <w:p w14:paraId="1EFDAF03"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-9</w:t>
            </w:r>
          </w:p>
        </w:tc>
      </w:tr>
      <w:tr w:rsidR="002A11CA" w:rsidRPr="00124ED2" w14:paraId="52D93541" w14:textId="77777777" w:rsidTr="00D9305D">
        <w:trPr>
          <w:trHeight w:val="198"/>
        </w:trPr>
        <w:tc>
          <w:tcPr>
            <w:tcW w:w="1975" w:type="dxa"/>
            <w:vMerge/>
            <w:tcBorders>
              <w:top w:val="single" w:sz="2" w:space="0" w:color="auto"/>
              <w:bottom w:val="single" w:sz="2" w:space="0" w:color="auto"/>
            </w:tcBorders>
            <w:vAlign w:val="center"/>
            <w:hideMark/>
          </w:tcPr>
          <w:p w14:paraId="16D43479"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65EDD4C8"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Tudela</w:t>
            </w:r>
          </w:p>
        </w:tc>
        <w:tc>
          <w:tcPr>
            <w:tcW w:w="1529" w:type="dxa"/>
            <w:tcBorders>
              <w:top w:val="single" w:sz="2" w:space="0" w:color="auto"/>
              <w:bottom w:val="single" w:sz="2" w:space="0" w:color="auto"/>
            </w:tcBorders>
            <w:shd w:val="clear" w:color="auto" w:fill="auto"/>
            <w:noWrap/>
            <w:vAlign w:val="center"/>
            <w:hideMark/>
          </w:tcPr>
          <w:p w14:paraId="7008D9CA"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1.521</w:t>
            </w:r>
          </w:p>
        </w:tc>
        <w:tc>
          <w:tcPr>
            <w:tcW w:w="1530" w:type="dxa"/>
            <w:tcBorders>
              <w:top w:val="single" w:sz="2" w:space="0" w:color="auto"/>
              <w:bottom w:val="single" w:sz="2" w:space="0" w:color="auto"/>
            </w:tcBorders>
            <w:shd w:val="clear" w:color="auto" w:fill="auto"/>
            <w:noWrap/>
            <w:vAlign w:val="center"/>
            <w:hideMark/>
          </w:tcPr>
          <w:p w14:paraId="1E98121F"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1.477</w:t>
            </w:r>
          </w:p>
        </w:tc>
        <w:tc>
          <w:tcPr>
            <w:tcW w:w="1531" w:type="dxa"/>
            <w:tcBorders>
              <w:top w:val="single" w:sz="2" w:space="0" w:color="auto"/>
              <w:bottom w:val="single" w:sz="2" w:space="0" w:color="auto"/>
            </w:tcBorders>
            <w:shd w:val="clear" w:color="auto" w:fill="auto"/>
            <w:noWrap/>
            <w:vAlign w:val="center"/>
            <w:hideMark/>
          </w:tcPr>
          <w:p w14:paraId="4AFBECED"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1.177</w:t>
            </w:r>
          </w:p>
        </w:tc>
        <w:tc>
          <w:tcPr>
            <w:tcW w:w="1530" w:type="dxa"/>
            <w:tcBorders>
              <w:top w:val="single" w:sz="2" w:space="0" w:color="auto"/>
              <w:bottom w:val="single" w:sz="2" w:space="0" w:color="auto"/>
            </w:tcBorders>
            <w:shd w:val="clear" w:color="auto" w:fill="auto"/>
            <w:noWrap/>
            <w:vAlign w:val="center"/>
            <w:hideMark/>
          </w:tcPr>
          <w:p w14:paraId="3DBD2CBF"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1.278</w:t>
            </w:r>
          </w:p>
        </w:tc>
        <w:tc>
          <w:tcPr>
            <w:tcW w:w="1531" w:type="dxa"/>
            <w:tcBorders>
              <w:top w:val="single" w:sz="2" w:space="0" w:color="auto"/>
              <w:bottom w:val="single" w:sz="2" w:space="0" w:color="auto"/>
            </w:tcBorders>
            <w:shd w:val="clear" w:color="auto" w:fill="auto"/>
            <w:noWrap/>
            <w:vAlign w:val="center"/>
            <w:hideMark/>
          </w:tcPr>
          <w:p w14:paraId="1D6A5D67"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992</w:t>
            </w:r>
          </w:p>
        </w:tc>
        <w:tc>
          <w:tcPr>
            <w:tcW w:w="1530" w:type="dxa"/>
            <w:tcBorders>
              <w:top w:val="single" w:sz="2" w:space="0" w:color="auto"/>
              <w:bottom w:val="single" w:sz="2" w:space="0" w:color="auto"/>
            </w:tcBorders>
            <w:shd w:val="clear" w:color="auto" w:fill="auto"/>
            <w:noWrap/>
            <w:vAlign w:val="center"/>
            <w:hideMark/>
          </w:tcPr>
          <w:p w14:paraId="148DECDF"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-35</w:t>
            </w:r>
          </w:p>
        </w:tc>
        <w:tc>
          <w:tcPr>
            <w:tcW w:w="1531" w:type="dxa"/>
            <w:tcBorders>
              <w:top w:val="single" w:sz="2" w:space="0" w:color="auto"/>
              <w:bottom w:val="single" w:sz="2" w:space="0" w:color="auto"/>
            </w:tcBorders>
            <w:shd w:val="clear" w:color="auto" w:fill="auto"/>
            <w:noWrap/>
            <w:vAlign w:val="center"/>
            <w:hideMark/>
          </w:tcPr>
          <w:p w14:paraId="23C4E02F"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-22</w:t>
            </w:r>
          </w:p>
        </w:tc>
      </w:tr>
      <w:tr w:rsidR="002A11CA" w:rsidRPr="00124ED2" w14:paraId="442F0288" w14:textId="77777777" w:rsidTr="00D9305D">
        <w:trPr>
          <w:trHeight w:val="198"/>
        </w:trPr>
        <w:tc>
          <w:tcPr>
            <w:tcW w:w="1975" w:type="dxa"/>
            <w:vMerge/>
            <w:tcBorders>
              <w:top w:val="single" w:sz="2" w:space="0" w:color="auto"/>
              <w:bottom w:val="single" w:sz="2" w:space="0" w:color="auto"/>
            </w:tcBorders>
            <w:vAlign w:val="center"/>
            <w:hideMark/>
          </w:tcPr>
          <w:p w14:paraId="71DCD1B5"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3F65F774"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Estella</w:t>
            </w:r>
          </w:p>
        </w:tc>
        <w:tc>
          <w:tcPr>
            <w:tcW w:w="1529" w:type="dxa"/>
            <w:tcBorders>
              <w:top w:val="single" w:sz="2" w:space="0" w:color="auto"/>
              <w:bottom w:val="single" w:sz="2" w:space="0" w:color="auto"/>
            </w:tcBorders>
            <w:shd w:val="clear" w:color="auto" w:fill="auto"/>
            <w:noWrap/>
            <w:vAlign w:val="center"/>
            <w:hideMark/>
          </w:tcPr>
          <w:p w14:paraId="45D2E9CB"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739</w:t>
            </w:r>
          </w:p>
        </w:tc>
        <w:tc>
          <w:tcPr>
            <w:tcW w:w="1530" w:type="dxa"/>
            <w:tcBorders>
              <w:top w:val="single" w:sz="2" w:space="0" w:color="auto"/>
              <w:bottom w:val="single" w:sz="2" w:space="0" w:color="auto"/>
            </w:tcBorders>
            <w:shd w:val="clear" w:color="auto" w:fill="auto"/>
            <w:noWrap/>
            <w:vAlign w:val="center"/>
            <w:hideMark/>
          </w:tcPr>
          <w:p w14:paraId="475FE39E"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827</w:t>
            </w:r>
          </w:p>
        </w:tc>
        <w:tc>
          <w:tcPr>
            <w:tcW w:w="1531" w:type="dxa"/>
            <w:tcBorders>
              <w:top w:val="single" w:sz="2" w:space="0" w:color="auto"/>
              <w:bottom w:val="single" w:sz="2" w:space="0" w:color="auto"/>
            </w:tcBorders>
            <w:shd w:val="clear" w:color="auto" w:fill="auto"/>
            <w:noWrap/>
            <w:vAlign w:val="center"/>
            <w:hideMark/>
          </w:tcPr>
          <w:p w14:paraId="44ABFA31"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1.164</w:t>
            </w:r>
          </w:p>
        </w:tc>
        <w:tc>
          <w:tcPr>
            <w:tcW w:w="1530" w:type="dxa"/>
            <w:tcBorders>
              <w:top w:val="single" w:sz="2" w:space="0" w:color="auto"/>
              <w:bottom w:val="single" w:sz="2" w:space="0" w:color="auto"/>
            </w:tcBorders>
            <w:shd w:val="clear" w:color="auto" w:fill="auto"/>
            <w:noWrap/>
            <w:vAlign w:val="center"/>
            <w:hideMark/>
          </w:tcPr>
          <w:p w14:paraId="14AA02D2"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1.199</w:t>
            </w:r>
          </w:p>
        </w:tc>
        <w:tc>
          <w:tcPr>
            <w:tcW w:w="1531" w:type="dxa"/>
            <w:tcBorders>
              <w:top w:val="single" w:sz="2" w:space="0" w:color="auto"/>
              <w:bottom w:val="single" w:sz="2" w:space="0" w:color="auto"/>
            </w:tcBorders>
            <w:shd w:val="clear" w:color="auto" w:fill="auto"/>
            <w:noWrap/>
            <w:vAlign w:val="center"/>
            <w:hideMark/>
          </w:tcPr>
          <w:p w14:paraId="593ADDAC"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945</w:t>
            </w:r>
          </w:p>
        </w:tc>
        <w:tc>
          <w:tcPr>
            <w:tcW w:w="1530" w:type="dxa"/>
            <w:tcBorders>
              <w:top w:val="single" w:sz="2" w:space="0" w:color="auto"/>
              <w:bottom w:val="single" w:sz="2" w:space="0" w:color="auto"/>
            </w:tcBorders>
            <w:shd w:val="clear" w:color="auto" w:fill="auto"/>
            <w:noWrap/>
            <w:vAlign w:val="center"/>
            <w:hideMark/>
          </w:tcPr>
          <w:p w14:paraId="4256EFD8"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28</w:t>
            </w:r>
          </w:p>
        </w:tc>
        <w:tc>
          <w:tcPr>
            <w:tcW w:w="1531" w:type="dxa"/>
            <w:tcBorders>
              <w:top w:val="single" w:sz="2" w:space="0" w:color="auto"/>
              <w:bottom w:val="single" w:sz="2" w:space="0" w:color="auto"/>
            </w:tcBorders>
            <w:shd w:val="clear" w:color="auto" w:fill="auto"/>
            <w:noWrap/>
            <w:vAlign w:val="center"/>
            <w:hideMark/>
          </w:tcPr>
          <w:p w14:paraId="1C3BFB93"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-21</w:t>
            </w:r>
          </w:p>
        </w:tc>
      </w:tr>
      <w:tr w:rsidR="002A11CA" w:rsidRPr="00124ED2" w14:paraId="54A4D94B"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1B85F438" w14:textId="77777777" w:rsidR="002B65EC" w:rsidRDefault="002A11CA" w:rsidP="002B65EC">
            <w:pPr>
              <w:spacing w:after="0"/>
              <w:ind w:firstLine="0"/>
              <w:jc w:val="left"/>
              <w:rPr>
                <w:rFonts w:ascii="Arial Narrow" w:hAnsi="Arial Narrow" w:cs="Calibri"/>
                <w:color w:val="000000"/>
                <w:lang w:val="es-ES" w:eastAsia="es-ES"/>
              </w:rPr>
            </w:pPr>
            <w:r>
              <w:rPr>
                <w:rFonts w:ascii="Arial Narrow" w:hAnsi="Arial Narrow" w:cs="Calibri"/>
                <w:color w:val="000000"/>
                <w:lang w:val="es-ES" w:eastAsia="es-ES"/>
              </w:rPr>
              <w:t>Endocrinologí</w:t>
            </w:r>
            <w:r w:rsidRPr="00124ED2">
              <w:rPr>
                <w:rFonts w:ascii="Arial Narrow" w:hAnsi="Arial Narrow" w:cs="Calibri"/>
                <w:color w:val="000000"/>
                <w:lang w:val="es-ES" w:eastAsia="es-ES"/>
              </w:rPr>
              <w:t xml:space="preserve">a </w:t>
            </w:r>
            <w:r w:rsidR="002B65EC">
              <w:rPr>
                <w:rFonts w:ascii="Arial Narrow" w:hAnsi="Arial Narrow" w:cs="Calibri"/>
                <w:color w:val="000000"/>
                <w:lang w:val="es-ES" w:eastAsia="es-ES"/>
              </w:rPr>
              <w:t>y</w:t>
            </w:r>
            <w:r w:rsidRPr="00124ED2">
              <w:rPr>
                <w:rFonts w:ascii="Arial Narrow" w:hAnsi="Arial Narrow" w:cs="Calibri"/>
                <w:color w:val="000000"/>
                <w:lang w:val="es-ES" w:eastAsia="es-ES"/>
              </w:rPr>
              <w:t xml:space="preserve"> </w:t>
            </w:r>
          </w:p>
          <w:p w14:paraId="5A80E3DC" w14:textId="5B32B5AE" w:rsidR="002A11CA" w:rsidRPr="00124ED2" w:rsidRDefault="002B65EC" w:rsidP="002B65EC">
            <w:pPr>
              <w:spacing w:after="0"/>
              <w:ind w:firstLine="0"/>
              <w:jc w:val="left"/>
              <w:rPr>
                <w:rFonts w:ascii="Arial Narrow" w:hAnsi="Arial Narrow" w:cs="Calibri"/>
                <w:color w:val="000000"/>
                <w:lang w:val="es-ES" w:eastAsia="es-ES"/>
              </w:rPr>
            </w:pPr>
            <w:r>
              <w:rPr>
                <w:rFonts w:ascii="Arial Narrow" w:hAnsi="Arial Narrow" w:cs="Calibri"/>
                <w:color w:val="000000"/>
                <w:lang w:val="es-ES" w:eastAsia="es-ES"/>
              </w:rPr>
              <w:t>n</w:t>
            </w:r>
            <w:r w:rsidR="002A11CA" w:rsidRPr="00124ED2">
              <w:rPr>
                <w:rFonts w:ascii="Arial Narrow" w:hAnsi="Arial Narrow" w:cs="Calibri"/>
                <w:color w:val="000000"/>
                <w:lang w:val="es-ES" w:eastAsia="es-ES"/>
              </w:rPr>
              <w:t>utrici</w:t>
            </w:r>
            <w:r w:rsidR="002A11CA">
              <w:rPr>
                <w:rFonts w:ascii="Arial Narrow" w:hAnsi="Arial Narrow" w:cs="Calibri"/>
                <w:color w:val="000000"/>
                <w:lang w:val="es-ES" w:eastAsia="es-ES"/>
              </w:rPr>
              <w:t>ó</w:t>
            </w:r>
            <w:r w:rsidR="002A11CA" w:rsidRPr="00124ED2">
              <w:rPr>
                <w:rFonts w:ascii="Arial Narrow" w:hAnsi="Arial Narrow" w:cs="Calibri"/>
                <w:color w:val="000000"/>
                <w:lang w:val="es-ES" w:eastAsia="es-ES"/>
              </w:rPr>
              <w:t>n</w:t>
            </w:r>
          </w:p>
        </w:tc>
        <w:tc>
          <w:tcPr>
            <w:tcW w:w="1318" w:type="dxa"/>
            <w:tcBorders>
              <w:top w:val="single" w:sz="2" w:space="0" w:color="auto"/>
              <w:bottom w:val="single" w:sz="2" w:space="0" w:color="auto"/>
            </w:tcBorders>
            <w:shd w:val="clear" w:color="auto" w:fill="auto"/>
            <w:noWrap/>
            <w:vAlign w:val="center"/>
            <w:hideMark/>
          </w:tcPr>
          <w:p w14:paraId="1DB26191"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Pamplona</w:t>
            </w:r>
          </w:p>
        </w:tc>
        <w:tc>
          <w:tcPr>
            <w:tcW w:w="1529" w:type="dxa"/>
            <w:tcBorders>
              <w:top w:val="single" w:sz="2" w:space="0" w:color="auto"/>
              <w:bottom w:val="single" w:sz="2" w:space="0" w:color="auto"/>
            </w:tcBorders>
            <w:shd w:val="clear" w:color="auto" w:fill="auto"/>
            <w:noWrap/>
            <w:vAlign w:val="center"/>
            <w:hideMark/>
          </w:tcPr>
          <w:p w14:paraId="5F55A7B4"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2.806</w:t>
            </w:r>
          </w:p>
        </w:tc>
        <w:tc>
          <w:tcPr>
            <w:tcW w:w="1530" w:type="dxa"/>
            <w:tcBorders>
              <w:top w:val="single" w:sz="2" w:space="0" w:color="auto"/>
              <w:bottom w:val="single" w:sz="2" w:space="0" w:color="auto"/>
            </w:tcBorders>
            <w:shd w:val="clear" w:color="auto" w:fill="auto"/>
            <w:noWrap/>
            <w:vAlign w:val="center"/>
            <w:hideMark/>
          </w:tcPr>
          <w:p w14:paraId="740F8EC9"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2.781</w:t>
            </w:r>
          </w:p>
        </w:tc>
        <w:tc>
          <w:tcPr>
            <w:tcW w:w="1531" w:type="dxa"/>
            <w:tcBorders>
              <w:top w:val="single" w:sz="2" w:space="0" w:color="auto"/>
              <w:bottom w:val="single" w:sz="2" w:space="0" w:color="auto"/>
            </w:tcBorders>
            <w:shd w:val="clear" w:color="auto" w:fill="auto"/>
            <w:noWrap/>
            <w:vAlign w:val="center"/>
            <w:hideMark/>
          </w:tcPr>
          <w:p w14:paraId="13E5B287"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2.854</w:t>
            </w:r>
          </w:p>
        </w:tc>
        <w:tc>
          <w:tcPr>
            <w:tcW w:w="1530" w:type="dxa"/>
            <w:tcBorders>
              <w:top w:val="single" w:sz="2" w:space="0" w:color="auto"/>
              <w:bottom w:val="single" w:sz="2" w:space="0" w:color="auto"/>
            </w:tcBorders>
            <w:shd w:val="clear" w:color="auto" w:fill="auto"/>
            <w:noWrap/>
            <w:vAlign w:val="center"/>
            <w:hideMark/>
          </w:tcPr>
          <w:p w14:paraId="6DFEA21B"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2.727</w:t>
            </w:r>
          </w:p>
        </w:tc>
        <w:tc>
          <w:tcPr>
            <w:tcW w:w="1531" w:type="dxa"/>
            <w:tcBorders>
              <w:top w:val="single" w:sz="2" w:space="0" w:color="auto"/>
              <w:bottom w:val="single" w:sz="2" w:space="0" w:color="auto"/>
            </w:tcBorders>
            <w:shd w:val="clear" w:color="auto" w:fill="auto"/>
            <w:noWrap/>
            <w:vAlign w:val="center"/>
            <w:hideMark/>
          </w:tcPr>
          <w:p w14:paraId="5C9DE76F"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2.948</w:t>
            </w:r>
          </w:p>
        </w:tc>
        <w:tc>
          <w:tcPr>
            <w:tcW w:w="1530" w:type="dxa"/>
            <w:tcBorders>
              <w:top w:val="single" w:sz="2" w:space="0" w:color="auto"/>
              <w:bottom w:val="single" w:sz="2" w:space="0" w:color="auto"/>
            </w:tcBorders>
            <w:shd w:val="clear" w:color="auto" w:fill="auto"/>
            <w:noWrap/>
            <w:vAlign w:val="center"/>
            <w:hideMark/>
          </w:tcPr>
          <w:p w14:paraId="30C47075"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5</w:t>
            </w:r>
          </w:p>
        </w:tc>
        <w:tc>
          <w:tcPr>
            <w:tcW w:w="1531" w:type="dxa"/>
            <w:tcBorders>
              <w:top w:val="single" w:sz="2" w:space="0" w:color="auto"/>
              <w:bottom w:val="single" w:sz="2" w:space="0" w:color="auto"/>
            </w:tcBorders>
            <w:shd w:val="clear" w:color="auto" w:fill="auto"/>
            <w:noWrap/>
            <w:vAlign w:val="center"/>
            <w:hideMark/>
          </w:tcPr>
          <w:p w14:paraId="7B1AF7E4"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8</w:t>
            </w:r>
          </w:p>
        </w:tc>
      </w:tr>
      <w:tr w:rsidR="002A11CA" w:rsidRPr="00124ED2" w14:paraId="0321ED8E" w14:textId="77777777" w:rsidTr="00D9305D">
        <w:trPr>
          <w:trHeight w:val="198"/>
        </w:trPr>
        <w:tc>
          <w:tcPr>
            <w:tcW w:w="1975" w:type="dxa"/>
            <w:vMerge/>
            <w:tcBorders>
              <w:top w:val="single" w:sz="2" w:space="0" w:color="auto"/>
              <w:bottom w:val="single" w:sz="2" w:space="0" w:color="auto"/>
            </w:tcBorders>
            <w:vAlign w:val="center"/>
            <w:hideMark/>
          </w:tcPr>
          <w:p w14:paraId="5330E8A3"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16599F9E"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Tudela</w:t>
            </w:r>
          </w:p>
        </w:tc>
        <w:tc>
          <w:tcPr>
            <w:tcW w:w="1529" w:type="dxa"/>
            <w:tcBorders>
              <w:top w:val="single" w:sz="2" w:space="0" w:color="auto"/>
              <w:bottom w:val="single" w:sz="2" w:space="0" w:color="auto"/>
            </w:tcBorders>
            <w:shd w:val="clear" w:color="auto" w:fill="auto"/>
            <w:noWrap/>
            <w:vAlign w:val="center"/>
            <w:hideMark/>
          </w:tcPr>
          <w:p w14:paraId="074D212E"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178</w:t>
            </w:r>
          </w:p>
        </w:tc>
        <w:tc>
          <w:tcPr>
            <w:tcW w:w="1530" w:type="dxa"/>
            <w:tcBorders>
              <w:top w:val="single" w:sz="2" w:space="0" w:color="auto"/>
              <w:bottom w:val="single" w:sz="2" w:space="0" w:color="auto"/>
            </w:tcBorders>
            <w:shd w:val="clear" w:color="auto" w:fill="auto"/>
            <w:noWrap/>
            <w:vAlign w:val="center"/>
            <w:hideMark/>
          </w:tcPr>
          <w:p w14:paraId="34FE9EB4"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703</w:t>
            </w:r>
          </w:p>
        </w:tc>
        <w:tc>
          <w:tcPr>
            <w:tcW w:w="1531" w:type="dxa"/>
            <w:tcBorders>
              <w:top w:val="single" w:sz="2" w:space="0" w:color="auto"/>
              <w:bottom w:val="single" w:sz="2" w:space="0" w:color="auto"/>
            </w:tcBorders>
            <w:shd w:val="clear" w:color="auto" w:fill="auto"/>
            <w:noWrap/>
            <w:vAlign w:val="center"/>
            <w:hideMark/>
          </w:tcPr>
          <w:p w14:paraId="271B33B0"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878</w:t>
            </w:r>
          </w:p>
        </w:tc>
        <w:tc>
          <w:tcPr>
            <w:tcW w:w="1530" w:type="dxa"/>
            <w:tcBorders>
              <w:top w:val="single" w:sz="2" w:space="0" w:color="auto"/>
              <w:bottom w:val="single" w:sz="2" w:space="0" w:color="auto"/>
            </w:tcBorders>
            <w:shd w:val="clear" w:color="auto" w:fill="auto"/>
            <w:noWrap/>
            <w:vAlign w:val="center"/>
            <w:hideMark/>
          </w:tcPr>
          <w:p w14:paraId="599AA7AD"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537</w:t>
            </w:r>
          </w:p>
        </w:tc>
        <w:tc>
          <w:tcPr>
            <w:tcW w:w="1531" w:type="dxa"/>
            <w:tcBorders>
              <w:top w:val="single" w:sz="2" w:space="0" w:color="auto"/>
              <w:bottom w:val="single" w:sz="2" w:space="0" w:color="auto"/>
            </w:tcBorders>
            <w:shd w:val="clear" w:color="auto" w:fill="auto"/>
            <w:noWrap/>
            <w:vAlign w:val="center"/>
            <w:hideMark/>
          </w:tcPr>
          <w:p w14:paraId="1D1F6F4B"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1.486</w:t>
            </w:r>
          </w:p>
        </w:tc>
        <w:tc>
          <w:tcPr>
            <w:tcW w:w="1530" w:type="dxa"/>
            <w:tcBorders>
              <w:top w:val="single" w:sz="2" w:space="0" w:color="auto"/>
              <w:bottom w:val="single" w:sz="2" w:space="0" w:color="auto"/>
            </w:tcBorders>
            <w:shd w:val="clear" w:color="auto" w:fill="auto"/>
            <w:noWrap/>
            <w:vAlign w:val="center"/>
            <w:hideMark/>
          </w:tcPr>
          <w:p w14:paraId="59FD42BF"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735</w:t>
            </w:r>
          </w:p>
        </w:tc>
        <w:tc>
          <w:tcPr>
            <w:tcW w:w="1531" w:type="dxa"/>
            <w:tcBorders>
              <w:top w:val="single" w:sz="2" w:space="0" w:color="auto"/>
              <w:bottom w:val="single" w:sz="2" w:space="0" w:color="auto"/>
            </w:tcBorders>
            <w:shd w:val="clear" w:color="auto" w:fill="auto"/>
            <w:noWrap/>
            <w:vAlign w:val="center"/>
            <w:hideMark/>
          </w:tcPr>
          <w:p w14:paraId="63F6838F"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177</w:t>
            </w:r>
          </w:p>
        </w:tc>
      </w:tr>
      <w:tr w:rsidR="002A11CA" w:rsidRPr="00124ED2" w14:paraId="70A78A45" w14:textId="77777777" w:rsidTr="00D9305D">
        <w:trPr>
          <w:trHeight w:val="198"/>
        </w:trPr>
        <w:tc>
          <w:tcPr>
            <w:tcW w:w="1975" w:type="dxa"/>
            <w:vMerge/>
            <w:tcBorders>
              <w:top w:val="single" w:sz="2" w:space="0" w:color="auto"/>
              <w:bottom w:val="single" w:sz="2" w:space="0" w:color="auto"/>
            </w:tcBorders>
            <w:vAlign w:val="center"/>
            <w:hideMark/>
          </w:tcPr>
          <w:p w14:paraId="47A30394"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53CD17F0"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Estella</w:t>
            </w:r>
          </w:p>
        </w:tc>
        <w:tc>
          <w:tcPr>
            <w:tcW w:w="1529" w:type="dxa"/>
            <w:tcBorders>
              <w:top w:val="single" w:sz="2" w:space="0" w:color="auto"/>
              <w:bottom w:val="single" w:sz="2" w:space="0" w:color="auto"/>
            </w:tcBorders>
            <w:shd w:val="clear" w:color="auto" w:fill="auto"/>
            <w:noWrap/>
            <w:vAlign w:val="center"/>
            <w:hideMark/>
          </w:tcPr>
          <w:p w14:paraId="7E1C347D"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231</w:t>
            </w:r>
          </w:p>
        </w:tc>
        <w:tc>
          <w:tcPr>
            <w:tcW w:w="1530" w:type="dxa"/>
            <w:tcBorders>
              <w:top w:val="single" w:sz="2" w:space="0" w:color="auto"/>
              <w:bottom w:val="single" w:sz="2" w:space="0" w:color="auto"/>
            </w:tcBorders>
            <w:shd w:val="clear" w:color="auto" w:fill="auto"/>
            <w:noWrap/>
            <w:vAlign w:val="center"/>
            <w:hideMark/>
          </w:tcPr>
          <w:p w14:paraId="1B16AB9B"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171</w:t>
            </w:r>
          </w:p>
        </w:tc>
        <w:tc>
          <w:tcPr>
            <w:tcW w:w="1531" w:type="dxa"/>
            <w:tcBorders>
              <w:top w:val="single" w:sz="2" w:space="0" w:color="auto"/>
              <w:bottom w:val="single" w:sz="2" w:space="0" w:color="auto"/>
            </w:tcBorders>
            <w:shd w:val="clear" w:color="auto" w:fill="auto"/>
            <w:noWrap/>
            <w:vAlign w:val="center"/>
            <w:hideMark/>
          </w:tcPr>
          <w:p w14:paraId="4FC20717"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106</w:t>
            </w:r>
          </w:p>
        </w:tc>
        <w:tc>
          <w:tcPr>
            <w:tcW w:w="1530" w:type="dxa"/>
            <w:tcBorders>
              <w:top w:val="single" w:sz="2" w:space="0" w:color="auto"/>
              <w:bottom w:val="single" w:sz="2" w:space="0" w:color="auto"/>
            </w:tcBorders>
            <w:shd w:val="clear" w:color="auto" w:fill="auto"/>
            <w:noWrap/>
            <w:vAlign w:val="center"/>
            <w:hideMark/>
          </w:tcPr>
          <w:p w14:paraId="6196D685"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554</w:t>
            </w:r>
          </w:p>
        </w:tc>
        <w:tc>
          <w:tcPr>
            <w:tcW w:w="1531" w:type="dxa"/>
            <w:tcBorders>
              <w:top w:val="single" w:sz="2" w:space="0" w:color="auto"/>
              <w:bottom w:val="single" w:sz="2" w:space="0" w:color="auto"/>
            </w:tcBorders>
            <w:shd w:val="clear" w:color="auto" w:fill="auto"/>
            <w:noWrap/>
            <w:vAlign w:val="center"/>
            <w:hideMark/>
          </w:tcPr>
          <w:p w14:paraId="72B08BFF"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141</w:t>
            </w:r>
          </w:p>
        </w:tc>
        <w:tc>
          <w:tcPr>
            <w:tcW w:w="1530" w:type="dxa"/>
            <w:tcBorders>
              <w:top w:val="single" w:sz="2" w:space="0" w:color="auto"/>
              <w:bottom w:val="single" w:sz="2" w:space="0" w:color="auto"/>
            </w:tcBorders>
            <w:shd w:val="clear" w:color="auto" w:fill="auto"/>
            <w:noWrap/>
            <w:vAlign w:val="center"/>
            <w:hideMark/>
          </w:tcPr>
          <w:p w14:paraId="79F7B41D"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-39</w:t>
            </w:r>
          </w:p>
        </w:tc>
        <w:tc>
          <w:tcPr>
            <w:tcW w:w="1531" w:type="dxa"/>
            <w:tcBorders>
              <w:top w:val="single" w:sz="2" w:space="0" w:color="auto"/>
              <w:bottom w:val="single" w:sz="2" w:space="0" w:color="auto"/>
            </w:tcBorders>
            <w:shd w:val="clear" w:color="auto" w:fill="auto"/>
            <w:noWrap/>
            <w:vAlign w:val="center"/>
            <w:hideMark/>
          </w:tcPr>
          <w:p w14:paraId="2EC5ADC1"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-75</w:t>
            </w:r>
          </w:p>
        </w:tc>
      </w:tr>
      <w:tr w:rsidR="002A11CA" w:rsidRPr="00124ED2" w14:paraId="40C60276"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66706C01" w14:textId="77777777" w:rsidR="002A11CA" w:rsidRPr="00124ED2" w:rsidRDefault="002A11CA" w:rsidP="002A11CA">
            <w:pPr>
              <w:spacing w:after="0"/>
              <w:ind w:firstLine="0"/>
              <w:jc w:val="left"/>
              <w:rPr>
                <w:rFonts w:ascii="Arial Narrow" w:hAnsi="Arial Narrow" w:cs="Calibri"/>
                <w:color w:val="000000"/>
                <w:lang w:val="es-ES" w:eastAsia="es-ES"/>
              </w:rPr>
            </w:pPr>
            <w:r>
              <w:rPr>
                <w:rFonts w:ascii="Arial Narrow" w:hAnsi="Arial Narrow" w:cs="Calibri"/>
                <w:color w:val="000000"/>
                <w:lang w:val="es-ES" w:eastAsia="es-ES"/>
              </w:rPr>
              <w:t>Genét</w:t>
            </w:r>
            <w:r w:rsidRPr="00124ED2">
              <w:rPr>
                <w:rFonts w:ascii="Arial Narrow" w:hAnsi="Arial Narrow" w:cs="Calibri"/>
                <w:color w:val="000000"/>
                <w:lang w:val="es-ES" w:eastAsia="es-ES"/>
              </w:rPr>
              <w:t>ica</w:t>
            </w:r>
          </w:p>
        </w:tc>
        <w:tc>
          <w:tcPr>
            <w:tcW w:w="1318" w:type="dxa"/>
            <w:tcBorders>
              <w:top w:val="single" w:sz="2" w:space="0" w:color="auto"/>
              <w:bottom w:val="single" w:sz="2" w:space="0" w:color="auto"/>
            </w:tcBorders>
            <w:shd w:val="clear" w:color="auto" w:fill="auto"/>
            <w:noWrap/>
            <w:vAlign w:val="center"/>
            <w:hideMark/>
          </w:tcPr>
          <w:p w14:paraId="01EC54C8"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Pamplona</w:t>
            </w:r>
          </w:p>
        </w:tc>
        <w:tc>
          <w:tcPr>
            <w:tcW w:w="1529" w:type="dxa"/>
            <w:tcBorders>
              <w:top w:val="single" w:sz="2" w:space="0" w:color="auto"/>
              <w:bottom w:val="single" w:sz="2" w:space="0" w:color="auto"/>
            </w:tcBorders>
            <w:shd w:val="clear" w:color="auto" w:fill="auto"/>
            <w:noWrap/>
            <w:vAlign w:val="center"/>
            <w:hideMark/>
          </w:tcPr>
          <w:p w14:paraId="627D3E24"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50</w:t>
            </w:r>
          </w:p>
        </w:tc>
        <w:tc>
          <w:tcPr>
            <w:tcW w:w="1530" w:type="dxa"/>
            <w:tcBorders>
              <w:top w:val="single" w:sz="2" w:space="0" w:color="auto"/>
              <w:bottom w:val="single" w:sz="2" w:space="0" w:color="auto"/>
            </w:tcBorders>
            <w:shd w:val="clear" w:color="auto" w:fill="auto"/>
            <w:noWrap/>
            <w:vAlign w:val="center"/>
            <w:hideMark/>
          </w:tcPr>
          <w:p w14:paraId="79C5E1D7"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93</w:t>
            </w:r>
          </w:p>
        </w:tc>
        <w:tc>
          <w:tcPr>
            <w:tcW w:w="1531" w:type="dxa"/>
            <w:tcBorders>
              <w:top w:val="single" w:sz="2" w:space="0" w:color="auto"/>
              <w:bottom w:val="single" w:sz="2" w:space="0" w:color="auto"/>
            </w:tcBorders>
            <w:shd w:val="clear" w:color="auto" w:fill="auto"/>
            <w:noWrap/>
            <w:vAlign w:val="center"/>
            <w:hideMark/>
          </w:tcPr>
          <w:p w14:paraId="3775E221"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145</w:t>
            </w:r>
          </w:p>
        </w:tc>
        <w:tc>
          <w:tcPr>
            <w:tcW w:w="1530" w:type="dxa"/>
            <w:tcBorders>
              <w:top w:val="single" w:sz="2" w:space="0" w:color="auto"/>
              <w:bottom w:val="single" w:sz="2" w:space="0" w:color="auto"/>
            </w:tcBorders>
            <w:shd w:val="clear" w:color="auto" w:fill="auto"/>
            <w:noWrap/>
            <w:vAlign w:val="center"/>
            <w:hideMark/>
          </w:tcPr>
          <w:p w14:paraId="4070CA8E"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190</w:t>
            </w:r>
          </w:p>
        </w:tc>
        <w:tc>
          <w:tcPr>
            <w:tcW w:w="1531" w:type="dxa"/>
            <w:tcBorders>
              <w:top w:val="single" w:sz="2" w:space="0" w:color="auto"/>
              <w:bottom w:val="single" w:sz="2" w:space="0" w:color="auto"/>
            </w:tcBorders>
            <w:shd w:val="clear" w:color="auto" w:fill="auto"/>
            <w:noWrap/>
            <w:vAlign w:val="center"/>
            <w:hideMark/>
          </w:tcPr>
          <w:p w14:paraId="421776C3"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160</w:t>
            </w:r>
          </w:p>
        </w:tc>
        <w:tc>
          <w:tcPr>
            <w:tcW w:w="1530" w:type="dxa"/>
            <w:tcBorders>
              <w:top w:val="single" w:sz="2" w:space="0" w:color="auto"/>
              <w:bottom w:val="single" w:sz="2" w:space="0" w:color="auto"/>
            </w:tcBorders>
            <w:shd w:val="clear" w:color="auto" w:fill="auto"/>
            <w:noWrap/>
            <w:vAlign w:val="center"/>
            <w:hideMark/>
          </w:tcPr>
          <w:p w14:paraId="1933F421"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220</w:t>
            </w:r>
          </w:p>
        </w:tc>
        <w:tc>
          <w:tcPr>
            <w:tcW w:w="1531" w:type="dxa"/>
            <w:tcBorders>
              <w:top w:val="single" w:sz="2" w:space="0" w:color="auto"/>
              <w:bottom w:val="single" w:sz="2" w:space="0" w:color="auto"/>
            </w:tcBorders>
            <w:shd w:val="clear" w:color="auto" w:fill="auto"/>
            <w:noWrap/>
            <w:vAlign w:val="center"/>
            <w:hideMark/>
          </w:tcPr>
          <w:p w14:paraId="79294EEE"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-16</w:t>
            </w:r>
          </w:p>
        </w:tc>
      </w:tr>
      <w:tr w:rsidR="002A11CA" w:rsidRPr="00124ED2" w14:paraId="1F898B7C" w14:textId="77777777" w:rsidTr="00D9305D">
        <w:trPr>
          <w:trHeight w:val="198"/>
        </w:trPr>
        <w:tc>
          <w:tcPr>
            <w:tcW w:w="1975" w:type="dxa"/>
            <w:vMerge/>
            <w:tcBorders>
              <w:top w:val="single" w:sz="2" w:space="0" w:color="auto"/>
              <w:bottom w:val="single" w:sz="2" w:space="0" w:color="auto"/>
            </w:tcBorders>
            <w:vAlign w:val="center"/>
            <w:hideMark/>
          </w:tcPr>
          <w:p w14:paraId="07594868"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073B619A"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Tudela</w:t>
            </w:r>
          </w:p>
        </w:tc>
        <w:tc>
          <w:tcPr>
            <w:tcW w:w="1529" w:type="dxa"/>
            <w:tcBorders>
              <w:top w:val="single" w:sz="2" w:space="0" w:color="auto"/>
              <w:bottom w:val="single" w:sz="2" w:space="0" w:color="auto"/>
            </w:tcBorders>
            <w:shd w:val="clear" w:color="auto" w:fill="auto"/>
            <w:noWrap/>
            <w:vAlign w:val="center"/>
            <w:hideMark/>
          </w:tcPr>
          <w:p w14:paraId="0C1BFDAE"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28DFC08C"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2AEA8783"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025D7F77"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57EFA7A9"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1FFFD76A" w14:textId="77777777" w:rsidR="002A11CA" w:rsidRPr="00124ED2" w:rsidRDefault="002A11CA" w:rsidP="002A11C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34F7BFE5" w14:textId="77777777" w:rsidR="002A11CA" w:rsidRPr="00124ED2" w:rsidRDefault="002A11CA" w:rsidP="002A11C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r>
      <w:tr w:rsidR="002A11CA" w:rsidRPr="00124ED2" w14:paraId="1843250E" w14:textId="77777777" w:rsidTr="00D9305D">
        <w:trPr>
          <w:trHeight w:val="198"/>
        </w:trPr>
        <w:tc>
          <w:tcPr>
            <w:tcW w:w="1975" w:type="dxa"/>
            <w:vMerge/>
            <w:tcBorders>
              <w:top w:val="single" w:sz="2" w:space="0" w:color="auto"/>
              <w:bottom w:val="single" w:sz="2" w:space="0" w:color="auto"/>
            </w:tcBorders>
            <w:vAlign w:val="center"/>
            <w:hideMark/>
          </w:tcPr>
          <w:p w14:paraId="7AB8DEF9"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214EE8E0"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Estella</w:t>
            </w:r>
          </w:p>
        </w:tc>
        <w:tc>
          <w:tcPr>
            <w:tcW w:w="1529" w:type="dxa"/>
            <w:tcBorders>
              <w:top w:val="single" w:sz="2" w:space="0" w:color="auto"/>
              <w:bottom w:val="single" w:sz="2" w:space="0" w:color="auto"/>
            </w:tcBorders>
            <w:shd w:val="clear" w:color="auto" w:fill="auto"/>
            <w:noWrap/>
            <w:vAlign w:val="center"/>
            <w:hideMark/>
          </w:tcPr>
          <w:p w14:paraId="6B489AEF"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5B6CC08D"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7623D9A1"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5860F1B8"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1A25FFFB"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3ED9F562" w14:textId="77777777" w:rsidR="002A11CA" w:rsidRPr="00124ED2" w:rsidRDefault="002A11CA" w:rsidP="002A11C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4AA78917" w14:textId="77777777" w:rsidR="002A11CA" w:rsidRPr="00124ED2" w:rsidRDefault="002A11CA" w:rsidP="002A11C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r>
      <w:tr w:rsidR="002A11CA" w:rsidRPr="00124ED2" w14:paraId="014EF0FA"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62F13A90" w14:textId="77777777" w:rsidR="002A11CA" w:rsidRPr="00124ED2" w:rsidRDefault="002A11CA" w:rsidP="002A11CA">
            <w:pPr>
              <w:spacing w:after="0"/>
              <w:ind w:firstLine="0"/>
              <w:jc w:val="left"/>
              <w:rPr>
                <w:rFonts w:ascii="Arial Narrow" w:hAnsi="Arial Narrow" w:cs="Calibri"/>
                <w:color w:val="000000"/>
                <w:lang w:val="es-ES" w:eastAsia="es-ES"/>
              </w:rPr>
            </w:pPr>
            <w:r>
              <w:rPr>
                <w:rFonts w:ascii="Arial Narrow" w:hAnsi="Arial Narrow" w:cs="Calibri"/>
                <w:color w:val="000000"/>
                <w:lang w:val="es-ES" w:eastAsia="es-ES"/>
              </w:rPr>
              <w:t>Geriatrí</w:t>
            </w:r>
            <w:r w:rsidRPr="00124ED2">
              <w:rPr>
                <w:rFonts w:ascii="Arial Narrow" w:hAnsi="Arial Narrow" w:cs="Calibri"/>
                <w:color w:val="000000"/>
                <w:lang w:val="es-ES" w:eastAsia="es-ES"/>
              </w:rPr>
              <w:t>a</w:t>
            </w:r>
          </w:p>
        </w:tc>
        <w:tc>
          <w:tcPr>
            <w:tcW w:w="1318" w:type="dxa"/>
            <w:tcBorders>
              <w:top w:val="single" w:sz="2" w:space="0" w:color="auto"/>
              <w:bottom w:val="single" w:sz="2" w:space="0" w:color="auto"/>
            </w:tcBorders>
            <w:shd w:val="clear" w:color="auto" w:fill="auto"/>
            <w:noWrap/>
            <w:vAlign w:val="center"/>
            <w:hideMark/>
          </w:tcPr>
          <w:p w14:paraId="5B609428"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Pamplona</w:t>
            </w:r>
          </w:p>
        </w:tc>
        <w:tc>
          <w:tcPr>
            <w:tcW w:w="1529" w:type="dxa"/>
            <w:tcBorders>
              <w:top w:val="single" w:sz="2" w:space="0" w:color="auto"/>
              <w:bottom w:val="single" w:sz="2" w:space="0" w:color="auto"/>
            </w:tcBorders>
            <w:shd w:val="clear" w:color="auto" w:fill="auto"/>
            <w:noWrap/>
            <w:vAlign w:val="center"/>
            <w:hideMark/>
          </w:tcPr>
          <w:p w14:paraId="2320A750"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29</w:t>
            </w:r>
          </w:p>
        </w:tc>
        <w:tc>
          <w:tcPr>
            <w:tcW w:w="1530" w:type="dxa"/>
            <w:tcBorders>
              <w:top w:val="single" w:sz="2" w:space="0" w:color="auto"/>
              <w:bottom w:val="single" w:sz="2" w:space="0" w:color="auto"/>
            </w:tcBorders>
            <w:shd w:val="clear" w:color="auto" w:fill="auto"/>
            <w:noWrap/>
            <w:vAlign w:val="center"/>
            <w:hideMark/>
          </w:tcPr>
          <w:p w14:paraId="36BF674E"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62</w:t>
            </w:r>
          </w:p>
        </w:tc>
        <w:tc>
          <w:tcPr>
            <w:tcW w:w="1531" w:type="dxa"/>
            <w:tcBorders>
              <w:top w:val="single" w:sz="2" w:space="0" w:color="auto"/>
              <w:bottom w:val="single" w:sz="2" w:space="0" w:color="auto"/>
            </w:tcBorders>
            <w:shd w:val="clear" w:color="auto" w:fill="auto"/>
            <w:noWrap/>
            <w:vAlign w:val="center"/>
            <w:hideMark/>
          </w:tcPr>
          <w:p w14:paraId="67EADA80"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79</w:t>
            </w:r>
          </w:p>
        </w:tc>
        <w:tc>
          <w:tcPr>
            <w:tcW w:w="1530" w:type="dxa"/>
            <w:tcBorders>
              <w:top w:val="single" w:sz="2" w:space="0" w:color="auto"/>
              <w:bottom w:val="single" w:sz="2" w:space="0" w:color="auto"/>
            </w:tcBorders>
            <w:shd w:val="clear" w:color="auto" w:fill="auto"/>
            <w:noWrap/>
            <w:vAlign w:val="center"/>
            <w:hideMark/>
          </w:tcPr>
          <w:p w14:paraId="37CD3F0F"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160</w:t>
            </w:r>
          </w:p>
        </w:tc>
        <w:tc>
          <w:tcPr>
            <w:tcW w:w="1531" w:type="dxa"/>
            <w:tcBorders>
              <w:top w:val="single" w:sz="2" w:space="0" w:color="auto"/>
              <w:bottom w:val="single" w:sz="2" w:space="0" w:color="auto"/>
            </w:tcBorders>
            <w:shd w:val="clear" w:color="auto" w:fill="auto"/>
            <w:noWrap/>
            <w:vAlign w:val="center"/>
            <w:hideMark/>
          </w:tcPr>
          <w:p w14:paraId="57F90521"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134</w:t>
            </w:r>
          </w:p>
        </w:tc>
        <w:tc>
          <w:tcPr>
            <w:tcW w:w="1530" w:type="dxa"/>
            <w:tcBorders>
              <w:top w:val="single" w:sz="2" w:space="0" w:color="auto"/>
              <w:bottom w:val="single" w:sz="2" w:space="0" w:color="auto"/>
            </w:tcBorders>
            <w:shd w:val="clear" w:color="auto" w:fill="auto"/>
            <w:noWrap/>
            <w:vAlign w:val="center"/>
            <w:hideMark/>
          </w:tcPr>
          <w:p w14:paraId="0746A54C"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362</w:t>
            </w:r>
          </w:p>
        </w:tc>
        <w:tc>
          <w:tcPr>
            <w:tcW w:w="1531" w:type="dxa"/>
            <w:tcBorders>
              <w:top w:val="single" w:sz="2" w:space="0" w:color="auto"/>
              <w:bottom w:val="single" w:sz="2" w:space="0" w:color="auto"/>
            </w:tcBorders>
            <w:shd w:val="clear" w:color="auto" w:fill="auto"/>
            <w:noWrap/>
            <w:vAlign w:val="center"/>
            <w:hideMark/>
          </w:tcPr>
          <w:p w14:paraId="3C401413"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-16</w:t>
            </w:r>
          </w:p>
        </w:tc>
      </w:tr>
      <w:tr w:rsidR="002A11CA" w:rsidRPr="00124ED2" w14:paraId="7AF4A8CC" w14:textId="77777777" w:rsidTr="00D9305D">
        <w:trPr>
          <w:trHeight w:val="198"/>
        </w:trPr>
        <w:tc>
          <w:tcPr>
            <w:tcW w:w="1975" w:type="dxa"/>
            <w:vMerge/>
            <w:tcBorders>
              <w:top w:val="single" w:sz="2" w:space="0" w:color="auto"/>
              <w:bottom w:val="single" w:sz="2" w:space="0" w:color="auto"/>
            </w:tcBorders>
            <w:vAlign w:val="center"/>
            <w:hideMark/>
          </w:tcPr>
          <w:p w14:paraId="4C7F52A7"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4B92B479"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Tudela</w:t>
            </w:r>
          </w:p>
        </w:tc>
        <w:tc>
          <w:tcPr>
            <w:tcW w:w="1529" w:type="dxa"/>
            <w:tcBorders>
              <w:top w:val="single" w:sz="2" w:space="0" w:color="auto"/>
              <w:bottom w:val="single" w:sz="2" w:space="0" w:color="auto"/>
            </w:tcBorders>
            <w:shd w:val="clear" w:color="auto" w:fill="auto"/>
            <w:noWrap/>
            <w:vAlign w:val="center"/>
            <w:hideMark/>
          </w:tcPr>
          <w:p w14:paraId="56226929"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145</w:t>
            </w:r>
          </w:p>
        </w:tc>
        <w:tc>
          <w:tcPr>
            <w:tcW w:w="1530" w:type="dxa"/>
            <w:tcBorders>
              <w:top w:val="single" w:sz="2" w:space="0" w:color="auto"/>
              <w:bottom w:val="single" w:sz="2" w:space="0" w:color="auto"/>
            </w:tcBorders>
            <w:shd w:val="clear" w:color="auto" w:fill="auto"/>
            <w:noWrap/>
            <w:vAlign w:val="center"/>
            <w:hideMark/>
          </w:tcPr>
          <w:p w14:paraId="0129369F"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122</w:t>
            </w:r>
          </w:p>
        </w:tc>
        <w:tc>
          <w:tcPr>
            <w:tcW w:w="1531" w:type="dxa"/>
            <w:tcBorders>
              <w:top w:val="single" w:sz="2" w:space="0" w:color="auto"/>
              <w:bottom w:val="single" w:sz="2" w:space="0" w:color="auto"/>
            </w:tcBorders>
            <w:shd w:val="clear" w:color="auto" w:fill="auto"/>
            <w:noWrap/>
            <w:vAlign w:val="center"/>
            <w:hideMark/>
          </w:tcPr>
          <w:p w14:paraId="25211461"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53</w:t>
            </w:r>
          </w:p>
        </w:tc>
        <w:tc>
          <w:tcPr>
            <w:tcW w:w="1530" w:type="dxa"/>
            <w:tcBorders>
              <w:top w:val="single" w:sz="2" w:space="0" w:color="auto"/>
              <w:bottom w:val="single" w:sz="2" w:space="0" w:color="auto"/>
            </w:tcBorders>
            <w:shd w:val="clear" w:color="auto" w:fill="auto"/>
            <w:noWrap/>
            <w:vAlign w:val="center"/>
            <w:hideMark/>
          </w:tcPr>
          <w:p w14:paraId="0117A3F0"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155</w:t>
            </w:r>
          </w:p>
        </w:tc>
        <w:tc>
          <w:tcPr>
            <w:tcW w:w="1531" w:type="dxa"/>
            <w:tcBorders>
              <w:top w:val="single" w:sz="2" w:space="0" w:color="auto"/>
              <w:bottom w:val="single" w:sz="2" w:space="0" w:color="auto"/>
            </w:tcBorders>
            <w:shd w:val="clear" w:color="auto" w:fill="auto"/>
            <w:noWrap/>
            <w:vAlign w:val="center"/>
            <w:hideMark/>
          </w:tcPr>
          <w:p w14:paraId="02F8CCE0"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304</w:t>
            </w:r>
          </w:p>
        </w:tc>
        <w:tc>
          <w:tcPr>
            <w:tcW w:w="1530" w:type="dxa"/>
            <w:tcBorders>
              <w:top w:val="single" w:sz="2" w:space="0" w:color="auto"/>
              <w:bottom w:val="single" w:sz="2" w:space="0" w:color="auto"/>
            </w:tcBorders>
            <w:shd w:val="clear" w:color="auto" w:fill="auto"/>
            <w:noWrap/>
            <w:vAlign w:val="center"/>
            <w:hideMark/>
          </w:tcPr>
          <w:p w14:paraId="1DD85C52"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110</w:t>
            </w:r>
          </w:p>
        </w:tc>
        <w:tc>
          <w:tcPr>
            <w:tcW w:w="1531" w:type="dxa"/>
            <w:tcBorders>
              <w:top w:val="single" w:sz="2" w:space="0" w:color="auto"/>
              <w:bottom w:val="single" w:sz="2" w:space="0" w:color="auto"/>
            </w:tcBorders>
            <w:shd w:val="clear" w:color="auto" w:fill="auto"/>
            <w:noWrap/>
            <w:vAlign w:val="center"/>
            <w:hideMark/>
          </w:tcPr>
          <w:p w14:paraId="105A8032"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96</w:t>
            </w:r>
          </w:p>
        </w:tc>
      </w:tr>
      <w:tr w:rsidR="002A11CA" w:rsidRPr="00124ED2" w14:paraId="71E38F97" w14:textId="77777777" w:rsidTr="00D9305D">
        <w:trPr>
          <w:trHeight w:val="198"/>
        </w:trPr>
        <w:tc>
          <w:tcPr>
            <w:tcW w:w="1975" w:type="dxa"/>
            <w:vMerge/>
            <w:tcBorders>
              <w:top w:val="single" w:sz="2" w:space="0" w:color="auto"/>
              <w:bottom w:val="single" w:sz="2" w:space="0" w:color="auto"/>
            </w:tcBorders>
            <w:vAlign w:val="center"/>
            <w:hideMark/>
          </w:tcPr>
          <w:p w14:paraId="16FC8183"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70014B8A"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Estella</w:t>
            </w:r>
          </w:p>
        </w:tc>
        <w:tc>
          <w:tcPr>
            <w:tcW w:w="1529" w:type="dxa"/>
            <w:tcBorders>
              <w:top w:val="single" w:sz="2" w:space="0" w:color="auto"/>
              <w:bottom w:val="single" w:sz="2" w:space="0" w:color="auto"/>
            </w:tcBorders>
            <w:shd w:val="clear" w:color="auto" w:fill="auto"/>
            <w:noWrap/>
            <w:vAlign w:val="center"/>
            <w:hideMark/>
          </w:tcPr>
          <w:p w14:paraId="7CBBDBE0"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4DEF0C32"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66B3C2B0"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1940C2B1"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6479B13A"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2B90EF5D" w14:textId="77777777" w:rsidR="002A11CA" w:rsidRPr="00124ED2" w:rsidRDefault="002A11CA" w:rsidP="002A11C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723B8ED6" w14:textId="77777777" w:rsidR="002A11CA" w:rsidRPr="00124ED2" w:rsidRDefault="002A11CA" w:rsidP="002A11C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r>
      <w:tr w:rsidR="002A11CA" w:rsidRPr="00124ED2" w14:paraId="7D0262D8"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567645DD" w14:textId="77777777" w:rsidR="002B65EC"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Ginecolog</w:t>
            </w:r>
            <w:r>
              <w:rPr>
                <w:rFonts w:ascii="Arial Narrow" w:hAnsi="Arial Narrow" w:cs="Calibri"/>
                <w:color w:val="000000"/>
                <w:lang w:val="es-ES" w:eastAsia="es-ES"/>
              </w:rPr>
              <w:t>ía y</w:t>
            </w:r>
            <w:r w:rsidRPr="00124ED2">
              <w:rPr>
                <w:rFonts w:ascii="Arial Narrow" w:hAnsi="Arial Narrow" w:cs="Calibri"/>
                <w:color w:val="000000"/>
                <w:lang w:val="es-ES" w:eastAsia="es-ES"/>
              </w:rPr>
              <w:t xml:space="preserve"> </w:t>
            </w:r>
          </w:p>
          <w:p w14:paraId="42088AC4" w14:textId="76715A16" w:rsidR="002A11CA" w:rsidRPr="00124ED2" w:rsidRDefault="002B65EC" w:rsidP="002A11CA">
            <w:pPr>
              <w:spacing w:after="0"/>
              <w:ind w:firstLine="0"/>
              <w:jc w:val="left"/>
              <w:rPr>
                <w:rFonts w:ascii="Arial Narrow" w:hAnsi="Arial Narrow" w:cs="Calibri"/>
                <w:color w:val="000000"/>
                <w:lang w:val="es-ES" w:eastAsia="es-ES"/>
              </w:rPr>
            </w:pPr>
            <w:r>
              <w:rPr>
                <w:rFonts w:ascii="Arial Narrow" w:hAnsi="Arial Narrow" w:cs="Calibri"/>
                <w:color w:val="000000"/>
                <w:lang w:val="es-ES" w:eastAsia="es-ES"/>
              </w:rPr>
              <w:t>o</w:t>
            </w:r>
            <w:r w:rsidR="002A11CA" w:rsidRPr="00124ED2">
              <w:rPr>
                <w:rFonts w:ascii="Arial Narrow" w:hAnsi="Arial Narrow" w:cs="Calibri"/>
                <w:color w:val="000000"/>
                <w:lang w:val="es-ES" w:eastAsia="es-ES"/>
              </w:rPr>
              <w:t>bstetricia</w:t>
            </w:r>
          </w:p>
        </w:tc>
        <w:tc>
          <w:tcPr>
            <w:tcW w:w="1318" w:type="dxa"/>
            <w:tcBorders>
              <w:top w:val="single" w:sz="2" w:space="0" w:color="auto"/>
              <w:bottom w:val="single" w:sz="2" w:space="0" w:color="auto"/>
            </w:tcBorders>
            <w:shd w:val="clear" w:color="auto" w:fill="auto"/>
            <w:noWrap/>
            <w:vAlign w:val="center"/>
            <w:hideMark/>
          </w:tcPr>
          <w:p w14:paraId="5CC0653B"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Pamplona</w:t>
            </w:r>
          </w:p>
        </w:tc>
        <w:tc>
          <w:tcPr>
            <w:tcW w:w="1529" w:type="dxa"/>
            <w:tcBorders>
              <w:top w:val="single" w:sz="2" w:space="0" w:color="auto"/>
              <w:bottom w:val="single" w:sz="2" w:space="0" w:color="auto"/>
            </w:tcBorders>
            <w:shd w:val="clear" w:color="auto" w:fill="auto"/>
            <w:noWrap/>
            <w:vAlign w:val="center"/>
            <w:hideMark/>
          </w:tcPr>
          <w:p w14:paraId="5BF87514"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941</w:t>
            </w:r>
          </w:p>
        </w:tc>
        <w:tc>
          <w:tcPr>
            <w:tcW w:w="1530" w:type="dxa"/>
            <w:tcBorders>
              <w:top w:val="single" w:sz="2" w:space="0" w:color="auto"/>
              <w:bottom w:val="single" w:sz="2" w:space="0" w:color="auto"/>
            </w:tcBorders>
            <w:shd w:val="clear" w:color="auto" w:fill="auto"/>
            <w:noWrap/>
            <w:vAlign w:val="center"/>
            <w:hideMark/>
          </w:tcPr>
          <w:p w14:paraId="65B068A4"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1.092</w:t>
            </w:r>
          </w:p>
        </w:tc>
        <w:tc>
          <w:tcPr>
            <w:tcW w:w="1531" w:type="dxa"/>
            <w:tcBorders>
              <w:top w:val="single" w:sz="2" w:space="0" w:color="auto"/>
              <w:bottom w:val="single" w:sz="2" w:space="0" w:color="auto"/>
            </w:tcBorders>
            <w:shd w:val="clear" w:color="auto" w:fill="auto"/>
            <w:noWrap/>
            <w:vAlign w:val="center"/>
            <w:hideMark/>
          </w:tcPr>
          <w:p w14:paraId="3BAB3664"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979</w:t>
            </w:r>
          </w:p>
        </w:tc>
        <w:tc>
          <w:tcPr>
            <w:tcW w:w="1530" w:type="dxa"/>
            <w:tcBorders>
              <w:top w:val="single" w:sz="2" w:space="0" w:color="auto"/>
              <w:bottom w:val="single" w:sz="2" w:space="0" w:color="auto"/>
            </w:tcBorders>
            <w:shd w:val="clear" w:color="auto" w:fill="auto"/>
            <w:noWrap/>
            <w:vAlign w:val="center"/>
            <w:hideMark/>
          </w:tcPr>
          <w:p w14:paraId="325279DD"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1.158</w:t>
            </w:r>
          </w:p>
        </w:tc>
        <w:tc>
          <w:tcPr>
            <w:tcW w:w="1531" w:type="dxa"/>
            <w:tcBorders>
              <w:top w:val="single" w:sz="2" w:space="0" w:color="auto"/>
              <w:bottom w:val="single" w:sz="2" w:space="0" w:color="auto"/>
            </w:tcBorders>
            <w:shd w:val="clear" w:color="auto" w:fill="auto"/>
            <w:noWrap/>
            <w:vAlign w:val="center"/>
            <w:hideMark/>
          </w:tcPr>
          <w:p w14:paraId="2119DD77"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965</w:t>
            </w:r>
          </w:p>
        </w:tc>
        <w:tc>
          <w:tcPr>
            <w:tcW w:w="1530" w:type="dxa"/>
            <w:tcBorders>
              <w:top w:val="single" w:sz="2" w:space="0" w:color="auto"/>
              <w:bottom w:val="single" w:sz="2" w:space="0" w:color="auto"/>
            </w:tcBorders>
            <w:shd w:val="clear" w:color="auto" w:fill="auto"/>
            <w:noWrap/>
            <w:vAlign w:val="center"/>
            <w:hideMark/>
          </w:tcPr>
          <w:p w14:paraId="7851F153"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3</w:t>
            </w:r>
          </w:p>
        </w:tc>
        <w:tc>
          <w:tcPr>
            <w:tcW w:w="1531" w:type="dxa"/>
            <w:tcBorders>
              <w:top w:val="single" w:sz="2" w:space="0" w:color="auto"/>
              <w:bottom w:val="single" w:sz="2" w:space="0" w:color="auto"/>
            </w:tcBorders>
            <w:shd w:val="clear" w:color="auto" w:fill="auto"/>
            <w:noWrap/>
            <w:vAlign w:val="center"/>
            <w:hideMark/>
          </w:tcPr>
          <w:p w14:paraId="7AA3E7D9"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-17</w:t>
            </w:r>
          </w:p>
        </w:tc>
      </w:tr>
      <w:tr w:rsidR="002A11CA" w:rsidRPr="00124ED2" w14:paraId="0CCEFE60" w14:textId="77777777" w:rsidTr="00D9305D">
        <w:trPr>
          <w:trHeight w:val="198"/>
        </w:trPr>
        <w:tc>
          <w:tcPr>
            <w:tcW w:w="1975" w:type="dxa"/>
            <w:vMerge/>
            <w:tcBorders>
              <w:top w:val="single" w:sz="2" w:space="0" w:color="auto"/>
              <w:bottom w:val="single" w:sz="2" w:space="0" w:color="auto"/>
            </w:tcBorders>
            <w:vAlign w:val="center"/>
            <w:hideMark/>
          </w:tcPr>
          <w:p w14:paraId="5F96F1C7"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3CC63C21"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Tudela</w:t>
            </w:r>
          </w:p>
        </w:tc>
        <w:tc>
          <w:tcPr>
            <w:tcW w:w="1529" w:type="dxa"/>
            <w:tcBorders>
              <w:top w:val="single" w:sz="2" w:space="0" w:color="auto"/>
              <w:bottom w:val="single" w:sz="2" w:space="0" w:color="auto"/>
            </w:tcBorders>
            <w:shd w:val="clear" w:color="auto" w:fill="auto"/>
            <w:noWrap/>
            <w:vAlign w:val="center"/>
            <w:hideMark/>
          </w:tcPr>
          <w:p w14:paraId="1BFD99DA"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468</w:t>
            </w:r>
          </w:p>
        </w:tc>
        <w:tc>
          <w:tcPr>
            <w:tcW w:w="1530" w:type="dxa"/>
            <w:tcBorders>
              <w:top w:val="single" w:sz="2" w:space="0" w:color="auto"/>
              <w:bottom w:val="single" w:sz="2" w:space="0" w:color="auto"/>
            </w:tcBorders>
            <w:shd w:val="clear" w:color="auto" w:fill="auto"/>
            <w:noWrap/>
            <w:vAlign w:val="center"/>
            <w:hideMark/>
          </w:tcPr>
          <w:p w14:paraId="6B040E32"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407</w:t>
            </w:r>
          </w:p>
        </w:tc>
        <w:tc>
          <w:tcPr>
            <w:tcW w:w="1531" w:type="dxa"/>
            <w:tcBorders>
              <w:top w:val="single" w:sz="2" w:space="0" w:color="auto"/>
              <w:bottom w:val="single" w:sz="2" w:space="0" w:color="auto"/>
            </w:tcBorders>
            <w:shd w:val="clear" w:color="auto" w:fill="auto"/>
            <w:noWrap/>
            <w:vAlign w:val="center"/>
            <w:hideMark/>
          </w:tcPr>
          <w:p w14:paraId="15A17161"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168</w:t>
            </w:r>
          </w:p>
        </w:tc>
        <w:tc>
          <w:tcPr>
            <w:tcW w:w="1530" w:type="dxa"/>
            <w:tcBorders>
              <w:top w:val="single" w:sz="2" w:space="0" w:color="auto"/>
              <w:bottom w:val="single" w:sz="2" w:space="0" w:color="auto"/>
            </w:tcBorders>
            <w:shd w:val="clear" w:color="auto" w:fill="auto"/>
            <w:noWrap/>
            <w:vAlign w:val="center"/>
            <w:hideMark/>
          </w:tcPr>
          <w:p w14:paraId="6D874837"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314</w:t>
            </w:r>
          </w:p>
        </w:tc>
        <w:tc>
          <w:tcPr>
            <w:tcW w:w="1531" w:type="dxa"/>
            <w:tcBorders>
              <w:top w:val="single" w:sz="2" w:space="0" w:color="auto"/>
              <w:bottom w:val="single" w:sz="2" w:space="0" w:color="auto"/>
            </w:tcBorders>
            <w:shd w:val="clear" w:color="auto" w:fill="auto"/>
            <w:noWrap/>
            <w:vAlign w:val="center"/>
            <w:hideMark/>
          </w:tcPr>
          <w:p w14:paraId="79EA45BC"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184</w:t>
            </w:r>
          </w:p>
        </w:tc>
        <w:tc>
          <w:tcPr>
            <w:tcW w:w="1530" w:type="dxa"/>
            <w:tcBorders>
              <w:top w:val="single" w:sz="2" w:space="0" w:color="auto"/>
              <w:bottom w:val="single" w:sz="2" w:space="0" w:color="auto"/>
            </w:tcBorders>
            <w:shd w:val="clear" w:color="auto" w:fill="auto"/>
            <w:noWrap/>
            <w:vAlign w:val="center"/>
            <w:hideMark/>
          </w:tcPr>
          <w:p w14:paraId="2B8242E5"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-61</w:t>
            </w:r>
          </w:p>
        </w:tc>
        <w:tc>
          <w:tcPr>
            <w:tcW w:w="1531" w:type="dxa"/>
            <w:tcBorders>
              <w:top w:val="single" w:sz="2" w:space="0" w:color="auto"/>
              <w:bottom w:val="single" w:sz="2" w:space="0" w:color="auto"/>
            </w:tcBorders>
            <w:shd w:val="clear" w:color="auto" w:fill="auto"/>
            <w:noWrap/>
            <w:vAlign w:val="center"/>
            <w:hideMark/>
          </w:tcPr>
          <w:p w14:paraId="3F4D1FF0"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-41</w:t>
            </w:r>
          </w:p>
        </w:tc>
      </w:tr>
      <w:tr w:rsidR="002A11CA" w:rsidRPr="00124ED2" w14:paraId="692AD226" w14:textId="77777777" w:rsidTr="00D9305D">
        <w:trPr>
          <w:trHeight w:val="198"/>
        </w:trPr>
        <w:tc>
          <w:tcPr>
            <w:tcW w:w="1975" w:type="dxa"/>
            <w:vMerge/>
            <w:tcBorders>
              <w:top w:val="single" w:sz="2" w:space="0" w:color="auto"/>
              <w:bottom w:val="single" w:sz="2" w:space="0" w:color="auto"/>
            </w:tcBorders>
            <w:vAlign w:val="center"/>
            <w:hideMark/>
          </w:tcPr>
          <w:p w14:paraId="7C016796"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5CEFE6F8"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Estella</w:t>
            </w:r>
          </w:p>
        </w:tc>
        <w:tc>
          <w:tcPr>
            <w:tcW w:w="1529" w:type="dxa"/>
            <w:tcBorders>
              <w:top w:val="single" w:sz="2" w:space="0" w:color="auto"/>
              <w:bottom w:val="single" w:sz="2" w:space="0" w:color="auto"/>
            </w:tcBorders>
            <w:shd w:val="clear" w:color="auto" w:fill="auto"/>
            <w:noWrap/>
            <w:vAlign w:val="center"/>
            <w:hideMark/>
          </w:tcPr>
          <w:p w14:paraId="7A7C8D22"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282</w:t>
            </w:r>
          </w:p>
        </w:tc>
        <w:tc>
          <w:tcPr>
            <w:tcW w:w="1530" w:type="dxa"/>
            <w:tcBorders>
              <w:top w:val="single" w:sz="2" w:space="0" w:color="auto"/>
              <w:bottom w:val="single" w:sz="2" w:space="0" w:color="auto"/>
            </w:tcBorders>
            <w:shd w:val="clear" w:color="auto" w:fill="auto"/>
            <w:noWrap/>
            <w:vAlign w:val="center"/>
            <w:hideMark/>
          </w:tcPr>
          <w:p w14:paraId="173F57C7"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282</w:t>
            </w:r>
          </w:p>
        </w:tc>
        <w:tc>
          <w:tcPr>
            <w:tcW w:w="1531" w:type="dxa"/>
            <w:tcBorders>
              <w:top w:val="single" w:sz="2" w:space="0" w:color="auto"/>
              <w:bottom w:val="single" w:sz="2" w:space="0" w:color="auto"/>
            </w:tcBorders>
            <w:shd w:val="clear" w:color="auto" w:fill="auto"/>
            <w:noWrap/>
            <w:vAlign w:val="center"/>
            <w:hideMark/>
          </w:tcPr>
          <w:p w14:paraId="74171BAC"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1.185</w:t>
            </w:r>
          </w:p>
        </w:tc>
        <w:tc>
          <w:tcPr>
            <w:tcW w:w="1530" w:type="dxa"/>
            <w:tcBorders>
              <w:top w:val="single" w:sz="2" w:space="0" w:color="auto"/>
              <w:bottom w:val="single" w:sz="2" w:space="0" w:color="auto"/>
            </w:tcBorders>
            <w:shd w:val="clear" w:color="auto" w:fill="auto"/>
            <w:noWrap/>
            <w:vAlign w:val="center"/>
            <w:hideMark/>
          </w:tcPr>
          <w:p w14:paraId="358D8009"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842</w:t>
            </w:r>
          </w:p>
        </w:tc>
        <w:tc>
          <w:tcPr>
            <w:tcW w:w="1531" w:type="dxa"/>
            <w:tcBorders>
              <w:top w:val="single" w:sz="2" w:space="0" w:color="auto"/>
              <w:bottom w:val="single" w:sz="2" w:space="0" w:color="auto"/>
            </w:tcBorders>
            <w:shd w:val="clear" w:color="auto" w:fill="auto"/>
            <w:noWrap/>
            <w:vAlign w:val="center"/>
            <w:hideMark/>
          </w:tcPr>
          <w:p w14:paraId="10759823"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1.114</w:t>
            </w:r>
          </w:p>
        </w:tc>
        <w:tc>
          <w:tcPr>
            <w:tcW w:w="1530" w:type="dxa"/>
            <w:tcBorders>
              <w:top w:val="single" w:sz="2" w:space="0" w:color="auto"/>
              <w:bottom w:val="single" w:sz="2" w:space="0" w:color="auto"/>
            </w:tcBorders>
            <w:shd w:val="clear" w:color="auto" w:fill="auto"/>
            <w:noWrap/>
            <w:vAlign w:val="center"/>
            <w:hideMark/>
          </w:tcPr>
          <w:p w14:paraId="0A5A3968"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295</w:t>
            </w:r>
          </w:p>
        </w:tc>
        <w:tc>
          <w:tcPr>
            <w:tcW w:w="1531" w:type="dxa"/>
            <w:tcBorders>
              <w:top w:val="single" w:sz="2" w:space="0" w:color="auto"/>
              <w:bottom w:val="single" w:sz="2" w:space="0" w:color="auto"/>
            </w:tcBorders>
            <w:shd w:val="clear" w:color="auto" w:fill="auto"/>
            <w:noWrap/>
            <w:vAlign w:val="center"/>
            <w:hideMark/>
          </w:tcPr>
          <w:p w14:paraId="4258F138"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32</w:t>
            </w:r>
          </w:p>
        </w:tc>
      </w:tr>
      <w:tr w:rsidR="002A11CA" w:rsidRPr="00124ED2" w14:paraId="7EB47C06" w14:textId="77777777" w:rsidTr="00D9305D">
        <w:trPr>
          <w:trHeight w:val="198"/>
        </w:trPr>
        <w:tc>
          <w:tcPr>
            <w:tcW w:w="1975" w:type="dxa"/>
            <w:vMerge w:val="restart"/>
            <w:tcBorders>
              <w:top w:val="nil"/>
              <w:bottom w:val="single" w:sz="2" w:space="0" w:color="auto"/>
            </w:tcBorders>
            <w:shd w:val="clear" w:color="auto" w:fill="auto"/>
            <w:vAlign w:val="center"/>
            <w:hideMark/>
          </w:tcPr>
          <w:p w14:paraId="2ACCEFB8" w14:textId="77777777" w:rsidR="002A11CA" w:rsidRPr="00124ED2" w:rsidRDefault="002A11CA" w:rsidP="002A11CA">
            <w:pPr>
              <w:spacing w:after="0"/>
              <w:ind w:firstLine="0"/>
              <w:jc w:val="left"/>
              <w:rPr>
                <w:rFonts w:ascii="Arial Narrow" w:hAnsi="Arial Narrow" w:cs="Calibri"/>
                <w:color w:val="000000"/>
                <w:lang w:val="es-ES" w:eastAsia="es-ES"/>
              </w:rPr>
            </w:pPr>
            <w:r>
              <w:rPr>
                <w:rFonts w:ascii="Arial Narrow" w:hAnsi="Arial Narrow" w:cs="Calibri"/>
                <w:color w:val="000000"/>
                <w:lang w:val="es-ES" w:eastAsia="es-ES"/>
              </w:rPr>
              <w:t>Hematologí</w:t>
            </w:r>
            <w:r w:rsidRPr="00124ED2">
              <w:rPr>
                <w:rFonts w:ascii="Arial Narrow" w:hAnsi="Arial Narrow" w:cs="Calibri"/>
                <w:color w:val="000000"/>
                <w:lang w:val="es-ES" w:eastAsia="es-ES"/>
              </w:rPr>
              <w:t>a</w:t>
            </w:r>
          </w:p>
        </w:tc>
        <w:tc>
          <w:tcPr>
            <w:tcW w:w="1318" w:type="dxa"/>
            <w:tcBorders>
              <w:top w:val="nil"/>
              <w:bottom w:val="single" w:sz="2" w:space="0" w:color="auto"/>
            </w:tcBorders>
            <w:shd w:val="clear" w:color="auto" w:fill="auto"/>
            <w:noWrap/>
            <w:vAlign w:val="center"/>
            <w:hideMark/>
          </w:tcPr>
          <w:p w14:paraId="13153F9C"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Pamplona</w:t>
            </w:r>
          </w:p>
        </w:tc>
        <w:tc>
          <w:tcPr>
            <w:tcW w:w="1529" w:type="dxa"/>
            <w:tcBorders>
              <w:top w:val="nil"/>
              <w:bottom w:val="single" w:sz="2" w:space="0" w:color="auto"/>
            </w:tcBorders>
            <w:shd w:val="clear" w:color="auto" w:fill="auto"/>
            <w:noWrap/>
            <w:vAlign w:val="center"/>
            <w:hideMark/>
          </w:tcPr>
          <w:p w14:paraId="31360E60"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2.816</w:t>
            </w:r>
          </w:p>
        </w:tc>
        <w:tc>
          <w:tcPr>
            <w:tcW w:w="1530" w:type="dxa"/>
            <w:tcBorders>
              <w:top w:val="nil"/>
              <w:bottom w:val="single" w:sz="2" w:space="0" w:color="auto"/>
            </w:tcBorders>
            <w:shd w:val="clear" w:color="auto" w:fill="auto"/>
            <w:noWrap/>
            <w:vAlign w:val="center"/>
            <w:hideMark/>
          </w:tcPr>
          <w:p w14:paraId="01D25664"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2.523</w:t>
            </w:r>
          </w:p>
        </w:tc>
        <w:tc>
          <w:tcPr>
            <w:tcW w:w="1531" w:type="dxa"/>
            <w:tcBorders>
              <w:top w:val="nil"/>
              <w:bottom w:val="single" w:sz="2" w:space="0" w:color="auto"/>
            </w:tcBorders>
            <w:shd w:val="clear" w:color="auto" w:fill="auto"/>
            <w:noWrap/>
            <w:vAlign w:val="center"/>
            <w:hideMark/>
          </w:tcPr>
          <w:p w14:paraId="7D48E1D0"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2.474</w:t>
            </w:r>
          </w:p>
        </w:tc>
        <w:tc>
          <w:tcPr>
            <w:tcW w:w="1530" w:type="dxa"/>
            <w:tcBorders>
              <w:top w:val="nil"/>
              <w:bottom w:val="single" w:sz="2" w:space="0" w:color="auto"/>
            </w:tcBorders>
            <w:shd w:val="clear" w:color="auto" w:fill="auto"/>
            <w:noWrap/>
            <w:vAlign w:val="center"/>
            <w:hideMark/>
          </w:tcPr>
          <w:p w14:paraId="700BDE33"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2.107</w:t>
            </w:r>
          </w:p>
        </w:tc>
        <w:tc>
          <w:tcPr>
            <w:tcW w:w="1531" w:type="dxa"/>
            <w:tcBorders>
              <w:top w:val="nil"/>
              <w:bottom w:val="single" w:sz="2" w:space="0" w:color="auto"/>
            </w:tcBorders>
            <w:shd w:val="clear" w:color="auto" w:fill="auto"/>
            <w:noWrap/>
            <w:vAlign w:val="center"/>
            <w:hideMark/>
          </w:tcPr>
          <w:p w14:paraId="12584231"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3.085</w:t>
            </w:r>
          </w:p>
        </w:tc>
        <w:tc>
          <w:tcPr>
            <w:tcW w:w="1530" w:type="dxa"/>
            <w:tcBorders>
              <w:top w:val="nil"/>
              <w:bottom w:val="single" w:sz="2" w:space="0" w:color="auto"/>
            </w:tcBorders>
            <w:shd w:val="clear" w:color="auto" w:fill="auto"/>
            <w:noWrap/>
            <w:vAlign w:val="center"/>
            <w:hideMark/>
          </w:tcPr>
          <w:p w14:paraId="5EF0086C"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10</w:t>
            </w:r>
          </w:p>
        </w:tc>
        <w:tc>
          <w:tcPr>
            <w:tcW w:w="1531" w:type="dxa"/>
            <w:tcBorders>
              <w:top w:val="nil"/>
              <w:bottom w:val="single" w:sz="2" w:space="0" w:color="auto"/>
            </w:tcBorders>
            <w:shd w:val="clear" w:color="auto" w:fill="auto"/>
            <w:noWrap/>
            <w:vAlign w:val="center"/>
            <w:hideMark/>
          </w:tcPr>
          <w:p w14:paraId="39800109"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46</w:t>
            </w:r>
          </w:p>
        </w:tc>
      </w:tr>
      <w:tr w:rsidR="002A11CA" w:rsidRPr="00124ED2" w14:paraId="40254532" w14:textId="77777777" w:rsidTr="00D9305D">
        <w:trPr>
          <w:trHeight w:val="198"/>
        </w:trPr>
        <w:tc>
          <w:tcPr>
            <w:tcW w:w="1975" w:type="dxa"/>
            <w:vMerge/>
            <w:tcBorders>
              <w:top w:val="single" w:sz="2" w:space="0" w:color="auto"/>
              <w:bottom w:val="single" w:sz="2" w:space="0" w:color="auto"/>
            </w:tcBorders>
            <w:vAlign w:val="center"/>
            <w:hideMark/>
          </w:tcPr>
          <w:p w14:paraId="6D06F680"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3F2B8450"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Tudela</w:t>
            </w:r>
          </w:p>
        </w:tc>
        <w:tc>
          <w:tcPr>
            <w:tcW w:w="1529" w:type="dxa"/>
            <w:tcBorders>
              <w:top w:val="single" w:sz="2" w:space="0" w:color="auto"/>
              <w:bottom w:val="single" w:sz="2" w:space="0" w:color="auto"/>
            </w:tcBorders>
            <w:shd w:val="clear" w:color="auto" w:fill="auto"/>
            <w:noWrap/>
            <w:vAlign w:val="center"/>
            <w:hideMark/>
          </w:tcPr>
          <w:p w14:paraId="037FB5A0"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169</w:t>
            </w:r>
          </w:p>
        </w:tc>
        <w:tc>
          <w:tcPr>
            <w:tcW w:w="1530" w:type="dxa"/>
            <w:tcBorders>
              <w:top w:val="single" w:sz="2" w:space="0" w:color="auto"/>
              <w:bottom w:val="single" w:sz="2" w:space="0" w:color="auto"/>
            </w:tcBorders>
            <w:shd w:val="clear" w:color="auto" w:fill="auto"/>
            <w:noWrap/>
            <w:vAlign w:val="center"/>
            <w:hideMark/>
          </w:tcPr>
          <w:p w14:paraId="55677651"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191</w:t>
            </w:r>
          </w:p>
        </w:tc>
        <w:tc>
          <w:tcPr>
            <w:tcW w:w="1531" w:type="dxa"/>
            <w:tcBorders>
              <w:top w:val="single" w:sz="2" w:space="0" w:color="auto"/>
              <w:bottom w:val="single" w:sz="2" w:space="0" w:color="auto"/>
            </w:tcBorders>
            <w:shd w:val="clear" w:color="auto" w:fill="auto"/>
            <w:noWrap/>
            <w:vAlign w:val="center"/>
            <w:hideMark/>
          </w:tcPr>
          <w:p w14:paraId="7D32EE4B"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155</w:t>
            </w:r>
          </w:p>
        </w:tc>
        <w:tc>
          <w:tcPr>
            <w:tcW w:w="1530" w:type="dxa"/>
            <w:tcBorders>
              <w:top w:val="single" w:sz="2" w:space="0" w:color="auto"/>
              <w:bottom w:val="single" w:sz="2" w:space="0" w:color="auto"/>
            </w:tcBorders>
            <w:shd w:val="clear" w:color="auto" w:fill="auto"/>
            <w:noWrap/>
            <w:vAlign w:val="center"/>
            <w:hideMark/>
          </w:tcPr>
          <w:p w14:paraId="25ECB087"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467</w:t>
            </w:r>
          </w:p>
        </w:tc>
        <w:tc>
          <w:tcPr>
            <w:tcW w:w="1531" w:type="dxa"/>
            <w:tcBorders>
              <w:top w:val="single" w:sz="2" w:space="0" w:color="auto"/>
              <w:bottom w:val="single" w:sz="2" w:space="0" w:color="auto"/>
            </w:tcBorders>
            <w:shd w:val="clear" w:color="auto" w:fill="auto"/>
            <w:noWrap/>
            <w:vAlign w:val="center"/>
            <w:hideMark/>
          </w:tcPr>
          <w:p w14:paraId="043CF97F"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551</w:t>
            </w:r>
          </w:p>
        </w:tc>
        <w:tc>
          <w:tcPr>
            <w:tcW w:w="1530" w:type="dxa"/>
            <w:tcBorders>
              <w:top w:val="single" w:sz="2" w:space="0" w:color="auto"/>
              <w:bottom w:val="single" w:sz="2" w:space="0" w:color="auto"/>
            </w:tcBorders>
            <w:shd w:val="clear" w:color="auto" w:fill="auto"/>
            <w:noWrap/>
            <w:vAlign w:val="center"/>
            <w:hideMark/>
          </w:tcPr>
          <w:p w14:paraId="323C376F"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226</w:t>
            </w:r>
          </w:p>
        </w:tc>
        <w:tc>
          <w:tcPr>
            <w:tcW w:w="1531" w:type="dxa"/>
            <w:tcBorders>
              <w:top w:val="single" w:sz="2" w:space="0" w:color="auto"/>
              <w:bottom w:val="single" w:sz="2" w:space="0" w:color="auto"/>
            </w:tcBorders>
            <w:shd w:val="clear" w:color="auto" w:fill="auto"/>
            <w:noWrap/>
            <w:vAlign w:val="center"/>
            <w:hideMark/>
          </w:tcPr>
          <w:p w14:paraId="4B275CF0"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18</w:t>
            </w:r>
          </w:p>
        </w:tc>
      </w:tr>
      <w:tr w:rsidR="002A11CA" w:rsidRPr="00124ED2" w14:paraId="08FB373A" w14:textId="77777777" w:rsidTr="00D9305D">
        <w:trPr>
          <w:trHeight w:val="198"/>
        </w:trPr>
        <w:tc>
          <w:tcPr>
            <w:tcW w:w="1975" w:type="dxa"/>
            <w:vMerge/>
            <w:tcBorders>
              <w:top w:val="single" w:sz="2" w:space="0" w:color="auto"/>
              <w:bottom w:val="single" w:sz="2" w:space="0" w:color="auto"/>
            </w:tcBorders>
            <w:vAlign w:val="center"/>
            <w:hideMark/>
          </w:tcPr>
          <w:p w14:paraId="70DC591E"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5053B874"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Estella</w:t>
            </w:r>
          </w:p>
        </w:tc>
        <w:tc>
          <w:tcPr>
            <w:tcW w:w="1529" w:type="dxa"/>
            <w:tcBorders>
              <w:top w:val="single" w:sz="2" w:space="0" w:color="auto"/>
              <w:bottom w:val="single" w:sz="2" w:space="0" w:color="auto"/>
            </w:tcBorders>
            <w:shd w:val="clear" w:color="auto" w:fill="auto"/>
            <w:noWrap/>
            <w:vAlign w:val="center"/>
            <w:hideMark/>
          </w:tcPr>
          <w:p w14:paraId="36D80AFD"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192A6561"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0A7FE912"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681D1F2B"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4041A756"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31BD6B9B" w14:textId="77777777" w:rsidR="002A11CA" w:rsidRPr="00124ED2" w:rsidRDefault="002A11CA" w:rsidP="002A11C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4AD5D939" w14:textId="77777777" w:rsidR="002A11CA" w:rsidRPr="00124ED2" w:rsidRDefault="002A11CA" w:rsidP="002A11C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r>
      <w:tr w:rsidR="002A11CA" w:rsidRPr="00124ED2" w14:paraId="03360212" w14:textId="77777777" w:rsidTr="00D9305D">
        <w:trPr>
          <w:trHeight w:val="198"/>
        </w:trPr>
        <w:tc>
          <w:tcPr>
            <w:tcW w:w="1975" w:type="dxa"/>
            <w:vMerge w:val="restart"/>
            <w:tcBorders>
              <w:top w:val="nil"/>
              <w:bottom w:val="single" w:sz="2" w:space="0" w:color="auto"/>
            </w:tcBorders>
            <w:shd w:val="clear" w:color="auto" w:fill="auto"/>
            <w:vAlign w:val="center"/>
            <w:hideMark/>
          </w:tcPr>
          <w:p w14:paraId="2882658B" w14:textId="2B7A86B2" w:rsidR="002A11CA" w:rsidRPr="00124ED2" w:rsidRDefault="002A11CA" w:rsidP="00A01C9C">
            <w:pPr>
              <w:pStyle w:val="cuatexto"/>
              <w:jc w:val="left"/>
              <w:rPr>
                <w:lang w:val="es-ES" w:eastAsia="es-ES"/>
              </w:rPr>
            </w:pPr>
            <w:r w:rsidRPr="00124ED2">
              <w:rPr>
                <w:lang w:val="es-ES" w:eastAsia="es-ES"/>
              </w:rPr>
              <w:lastRenderedPageBreak/>
              <w:t>M</w:t>
            </w:r>
            <w:r w:rsidR="002B65EC">
              <w:rPr>
                <w:lang w:val="es-ES" w:eastAsia="es-ES"/>
              </w:rPr>
              <w:t>edicina</w:t>
            </w:r>
            <w:r>
              <w:rPr>
                <w:lang w:val="es-ES" w:eastAsia="es-ES"/>
              </w:rPr>
              <w:t xml:space="preserve"> </w:t>
            </w:r>
            <w:r w:rsidRPr="00124ED2">
              <w:rPr>
                <w:lang w:val="es-ES" w:eastAsia="es-ES"/>
              </w:rPr>
              <w:t>Interna</w:t>
            </w:r>
          </w:p>
        </w:tc>
        <w:tc>
          <w:tcPr>
            <w:tcW w:w="1318" w:type="dxa"/>
            <w:tcBorders>
              <w:top w:val="nil"/>
              <w:bottom w:val="single" w:sz="2" w:space="0" w:color="auto"/>
            </w:tcBorders>
            <w:shd w:val="clear" w:color="auto" w:fill="auto"/>
            <w:noWrap/>
            <w:vAlign w:val="center"/>
            <w:hideMark/>
          </w:tcPr>
          <w:p w14:paraId="2D7E4530" w14:textId="77777777" w:rsidR="002A11CA" w:rsidRPr="00124ED2" w:rsidRDefault="002A11CA" w:rsidP="00A01C9C">
            <w:pPr>
              <w:pStyle w:val="cuatexto"/>
              <w:jc w:val="left"/>
              <w:rPr>
                <w:lang w:val="es-ES" w:eastAsia="es-ES"/>
              </w:rPr>
            </w:pPr>
            <w:r w:rsidRPr="00124ED2">
              <w:rPr>
                <w:lang w:val="es-ES" w:eastAsia="es-ES"/>
              </w:rPr>
              <w:t>Pamplona</w:t>
            </w:r>
          </w:p>
        </w:tc>
        <w:tc>
          <w:tcPr>
            <w:tcW w:w="1529" w:type="dxa"/>
            <w:tcBorders>
              <w:top w:val="nil"/>
              <w:bottom w:val="single" w:sz="2" w:space="0" w:color="auto"/>
            </w:tcBorders>
            <w:shd w:val="clear" w:color="auto" w:fill="auto"/>
            <w:noWrap/>
            <w:vAlign w:val="center"/>
            <w:hideMark/>
          </w:tcPr>
          <w:p w14:paraId="6031050C" w14:textId="77777777" w:rsidR="002A11CA" w:rsidRPr="00124ED2" w:rsidRDefault="002A11CA" w:rsidP="00A01C9C">
            <w:pPr>
              <w:pStyle w:val="cuatexto"/>
              <w:jc w:val="right"/>
              <w:rPr>
                <w:lang w:val="es-ES" w:eastAsia="es-ES"/>
              </w:rPr>
            </w:pPr>
            <w:r w:rsidRPr="00124ED2">
              <w:rPr>
                <w:lang w:val="es-ES" w:eastAsia="es-ES"/>
              </w:rPr>
              <w:t>1.740</w:t>
            </w:r>
          </w:p>
        </w:tc>
        <w:tc>
          <w:tcPr>
            <w:tcW w:w="1530" w:type="dxa"/>
            <w:tcBorders>
              <w:top w:val="nil"/>
              <w:bottom w:val="single" w:sz="2" w:space="0" w:color="auto"/>
            </w:tcBorders>
            <w:shd w:val="clear" w:color="auto" w:fill="auto"/>
            <w:noWrap/>
            <w:vAlign w:val="center"/>
            <w:hideMark/>
          </w:tcPr>
          <w:p w14:paraId="539B898E" w14:textId="77777777" w:rsidR="002A11CA" w:rsidRPr="00124ED2" w:rsidRDefault="002A11CA" w:rsidP="00A01C9C">
            <w:pPr>
              <w:pStyle w:val="cuatexto"/>
              <w:jc w:val="right"/>
              <w:rPr>
                <w:lang w:val="es-ES" w:eastAsia="es-ES"/>
              </w:rPr>
            </w:pPr>
            <w:r w:rsidRPr="00124ED2">
              <w:rPr>
                <w:lang w:val="es-ES" w:eastAsia="es-ES"/>
              </w:rPr>
              <w:t>1.437</w:t>
            </w:r>
          </w:p>
        </w:tc>
        <w:tc>
          <w:tcPr>
            <w:tcW w:w="1531" w:type="dxa"/>
            <w:tcBorders>
              <w:top w:val="nil"/>
              <w:bottom w:val="single" w:sz="2" w:space="0" w:color="auto"/>
            </w:tcBorders>
            <w:shd w:val="clear" w:color="auto" w:fill="auto"/>
            <w:noWrap/>
            <w:vAlign w:val="center"/>
            <w:hideMark/>
          </w:tcPr>
          <w:p w14:paraId="10F8F184" w14:textId="77777777" w:rsidR="002A11CA" w:rsidRPr="00124ED2" w:rsidRDefault="002A11CA" w:rsidP="00A01C9C">
            <w:pPr>
              <w:pStyle w:val="cuatexto"/>
              <w:jc w:val="right"/>
              <w:rPr>
                <w:lang w:val="es-ES" w:eastAsia="es-ES"/>
              </w:rPr>
            </w:pPr>
            <w:r w:rsidRPr="00124ED2">
              <w:rPr>
                <w:lang w:val="es-ES" w:eastAsia="es-ES"/>
              </w:rPr>
              <w:t>1.409</w:t>
            </w:r>
          </w:p>
        </w:tc>
        <w:tc>
          <w:tcPr>
            <w:tcW w:w="1530" w:type="dxa"/>
            <w:tcBorders>
              <w:top w:val="nil"/>
              <w:bottom w:val="single" w:sz="2" w:space="0" w:color="auto"/>
            </w:tcBorders>
            <w:shd w:val="clear" w:color="auto" w:fill="auto"/>
            <w:noWrap/>
            <w:vAlign w:val="center"/>
            <w:hideMark/>
          </w:tcPr>
          <w:p w14:paraId="39562221" w14:textId="77777777" w:rsidR="002A11CA" w:rsidRPr="00124ED2" w:rsidRDefault="002A11CA" w:rsidP="00A01C9C">
            <w:pPr>
              <w:pStyle w:val="cuatexto"/>
              <w:jc w:val="right"/>
              <w:rPr>
                <w:lang w:val="es-ES" w:eastAsia="es-ES"/>
              </w:rPr>
            </w:pPr>
            <w:r w:rsidRPr="00124ED2">
              <w:rPr>
                <w:lang w:val="es-ES" w:eastAsia="es-ES"/>
              </w:rPr>
              <w:t>1.638</w:t>
            </w:r>
          </w:p>
        </w:tc>
        <w:tc>
          <w:tcPr>
            <w:tcW w:w="1531" w:type="dxa"/>
            <w:tcBorders>
              <w:top w:val="nil"/>
              <w:bottom w:val="single" w:sz="2" w:space="0" w:color="auto"/>
            </w:tcBorders>
            <w:shd w:val="clear" w:color="auto" w:fill="auto"/>
            <w:noWrap/>
            <w:vAlign w:val="center"/>
            <w:hideMark/>
          </w:tcPr>
          <w:p w14:paraId="38682946" w14:textId="77777777" w:rsidR="002A11CA" w:rsidRPr="00124ED2" w:rsidRDefault="002A11CA" w:rsidP="00A01C9C">
            <w:pPr>
              <w:pStyle w:val="cuatexto"/>
              <w:jc w:val="right"/>
              <w:rPr>
                <w:lang w:val="es-ES" w:eastAsia="es-ES"/>
              </w:rPr>
            </w:pPr>
            <w:r w:rsidRPr="00124ED2">
              <w:rPr>
                <w:lang w:val="es-ES" w:eastAsia="es-ES"/>
              </w:rPr>
              <w:t>2.665</w:t>
            </w:r>
          </w:p>
        </w:tc>
        <w:tc>
          <w:tcPr>
            <w:tcW w:w="1530" w:type="dxa"/>
            <w:tcBorders>
              <w:top w:val="nil"/>
              <w:bottom w:val="single" w:sz="2" w:space="0" w:color="auto"/>
            </w:tcBorders>
            <w:shd w:val="clear" w:color="auto" w:fill="auto"/>
            <w:noWrap/>
            <w:vAlign w:val="center"/>
            <w:hideMark/>
          </w:tcPr>
          <w:p w14:paraId="0F0441BE" w14:textId="77777777" w:rsidR="002A11CA" w:rsidRPr="00124ED2" w:rsidRDefault="002A11CA" w:rsidP="00A01C9C">
            <w:pPr>
              <w:pStyle w:val="cuatexto"/>
              <w:jc w:val="right"/>
              <w:rPr>
                <w:lang w:val="es-ES" w:eastAsia="es-ES"/>
              </w:rPr>
            </w:pPr>
            <w:r w:rsidRPr="00124ED2">
              <w:rPr>
                <w:lang w:val="es-ES" w:eastAsia="es-ES"/>
              </w:rPr>
              <w:t>53</w:t>
            </w:r>
          </w:p>
        </w:tc>
        <w:tc>
          <w:tcPr>
            <w:tcW w:w="1531" w:type="dxa"/>
            <w:tcBorders>
              <w:top w:val="nil"/>
              <w:bottom w:val="single" w:sz="2" w:space="0" w:color="auto"/>
            </w:tcBorders>
            <w:shd w:val="clear" w:color="auto" w:fill="auto"/>
            <w:noWrap/>
            <w:vAlign w:val="center"/>
            <w:hideMark/>
          </w:tcPr>
          <w:p w14:paraId="315ACB4C" w14:textId="77777777" w:rsidR="002A11CA" w:rsidRPr="00124ED2" w:rsidRDefault="002A11CA" w:rsidP="00A01C9C">
            <w:pPr>
              <w:pStyle w:val="cuatexto"/>
              <w:jc w:val="right"/>
              <w:rPr>
                <w:lang w:val="es-ES" w:eastAsia="es-ES"/>
              </w:rPr>
            </w:pPr>
            <w:r w:rsidRPr="00124ED2">
              <w:rPr>
                <w:lang w:val="es-ES" w:eastAsia="es-ES"/>
              </w:rPr>
              <w:t>63</w:t>
            </w:r>
          </w:p>
        </w:tc>
      </w:tr>
      <w:tr w:rsidR="002A11CA" w:rsidRPr="00124ED2" w14:paraId="024A00D6" w14:textId="77777777" w:rsidTr="00D9305D">
        <w:trPr>
          <w:trHeight w:val="198"/>
        </w:trPr>
        <w:tc>
          <w:tcPr>
            <w:tcW w:w="1975" w:type="dxa"/>
            <w:vMerge/>
            <w:tcBorders>
              <w:top w:val="single" w:sz="2" w:space="0" w:color="auto"/>
              <w:bottom w:val="single" w:sz="2" w:space="0" w:color="auto"/>
            </w:tcBorders>
            <w:vAlign w:val="center"/>
            <w:hideMark/>
          </w:tcPr>
          <w:p w14:paraId="49FA2FC0" w14:textId="77777777" w:rsidR="002A11CA" w:rsidRPr="00124ED2" w:rsidRDefault="002A11CA" w:rsidP="00A01C9C">
            <w:pPr>
              <w:pStyle w:val="cuatexto"/>
              <w:jc w:val="left"/>
              <w:rPr>
                <w:rFonts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1E06AFF9" w14:textId="77777777" w:rsidR="002A11CA" w:rsidRPr="00124ED2" w:rsidRDefault="002A11CA" w:rsidP="00A01C9C">
            <w:pPr>
              <w:pStyle w:val="cuatexto"/>
              <w:jc w:val="left"/>
              <w:rPr>
                <w:rFonts w:cs="Calibri"/>
                <w:color w:val="000000"/>
                <w:lang w:val="es-ES" w:eastAsia="es-ES"/>
              </w:rPr>
            </w:pPr>
            <w:r w:rsidRPr="00124ED2">
              <w:rPr>
                <w:rFonts w:cs="Calibri"/>
                <w:color w:val="000000"/>
                <w:lang w:val="es-ES" w:eastAsia="es-ES"/>
              </w:rPr>
              <w:t>Tudela</w:t>
            </w:r>
          </w:p>
        </w:tc>
        <w:tc>
          <w:tcPr>
            <w:tcW w:w="1529" w:type="dxa"/>
            <w:tcBorders>
              <w:top w:val="single" w:sz="2" w:space="0" w:color="auto"/>
              <w:bottom w:val="single" w:sz="2" w:space="0" w:color="auto"/>
            </w:tcBorders>
            <w:shd w:val="clear" w:color="auto" w:fill="auto"/>
            <w:noWrap/>
            <w:vAlign w:val="center"/>
            <w:hideMark/>
          </w:tcPr>
          <w:p w14:paraId="01999810"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1.163</w:t>
            </w:r>
          </w:p>
        </w:tc>
        <w:tc>
          <w:tcPr>
            <w:tcW w:w="1530" w:type="dxa"/>
            <w:tcBorders>
              <w:top w:val="single" w:sz="2" w:space="0" w:color="auto"/>
              <w:bottom w:val="single" w:sz="2" w:space="0" w:color="auto"/>
            </w:tcBorders>
            <w:shd w:val="clear" w:color="auto" w:fill="auto"/>
            <w:noWrap/>
            <w:vAlign w:val="center"/>
            <w:hideMark/>
          </w:tcPr>
          <w:p w14:paraId="7C6B3E8E"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822</w:t>
            </w:r>
          </w:p>
        </w:tc>
        <w:tc>
          <w:tcPr>
            <w:tcW w:w="1531" w:type="dxa"/>
            <w:tcBorders>
              <w:top w:val="single" w:sz="2" w:space="0" w:color="auto"/>
              <w:bottom w:val="single" w:sz="2" w:space="0" w:color="auto"/>
            </w:tcBorders>
            <w:shd w:val="clear" w:color="auto" w:fill="auto"/>
            <w:noWrap/>
            <w:vAlign w:val="center"/>
            <w:hideMark/>
          </w:tcPr>
          <w:p w14:paraId="394BB5E3"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1.090</w:t>
            </w:r>
          </w:p>
        </w:tc>
        <w:tc>
          <w:tcPr>
            <w:tcW w:w="1530" w:type="dxa"/>
            <w:tcBorders>
              <w:top w:val="single" w:sz="2" w:space="0" w:color="auto"/>
              <w:bottom w:val="single" w:sz="2" w:space="0" w:color="auto"/>
            </w:tcBorders>
            <w:shd w:val="clear" w:color="auto" w:fill="auto"/>
            <w:noWrap/>
            <w:vAlign w:val="center"/>
            <w:hideMark/>
          </w:tcPr>
          <w:p w14:paraId="288DA4DA"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1.059</w:t>
            </w:r>
          </w:p>
        </w:tc>
        <w:tc>
          <w:tcPr>
            <w:tcW w:w="1531" w:type="dxa"/>
            <w:tcBorders>
              <w:top w:val="single" w:sz="2" w:space="0" w:color="auto"/>
              <w:bottom w:val="single" w:sz="2" w:space="0" w:color="auto"/>
            </w:tcBorders>
            <w:shd w:val="clear" w:color="auto" w:fill="auto"/>
            <w:noWrap/>
            <w:vAlign w:val="center"/>
            <w:hideMark/>
          </w:tcPr>
          <w:p w14:paraId="5CF9FB70"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988</w:t>
            </w:r>
          </w:p>
        </w:tc>
        <w:tc>
          <w:tcPr>
            <w:tcW w:w="1530" w:type="dxa"/>
            <w:tcBorders>
              <w:top w:val="single" w:sz="2" w:space="0" w:color="auto"/>
              <w:bottom w:val="single" w:sz="2" w:space="0" w:color="auto"/>
            </w:tcBorders>
            <w:shd w:val="clear" w:color="auto" w:fill="auto"/>
            <w:noWrap/>
            <w:vAlign w:val="center"/>
            <w:hideMark/>
          </w:tcPr>
          <w:p w14:paraId="7D2FD306"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-15</w:t>
            </w:r>
          </w:p>
        </w:tc>
        <w:tc>
          <w:tcPr>
            <w:tcW w:w="1531" w:type="dxa"/>
            <w:tcBorders>
              <w:top w:val="single" w:sz="2" w:space="0" w:color="auto"/>
              <w:bottom w:val="single" w:sz="2" w:space="0" w:color="auto"/>
            </w:tcBorders>
            <w:shd w:val="clear" w:color="auto" w:fill="auto"/>
            <w:noWrap/>
            <w:vAlign w:val="center"/>
            <w:hideMark/>
          </w:tcPr>
          <w:p w14:paraId="2EBF7721"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-7</w:t>
            </w:r>
          </w:p>
        </w:tc>
      </w:tr>
      <w:tr w:rsidR="002A11CA" w:rsidRPr="00124ED2" w14:paraId="6F1BE2B0" w14:textId="77777777" w:rsidTr="00D9305D">
        <w:trPr>
          <w:trHeight w:val="198"/>
        </w:trPr>
        <w:tc>
          <w:tcPr>
            <w:tcW w:w="1975" w:type="dxa"/>
            <w:vMerge/>
            <w:tcBorders>
              <w:top w:val="single" w:sz="2" w:space="0" w:color="auto"/>
              <w:bottom w:val="single" w:sz="2" w:space="0" w:color="auto"/>
            </w:tcBorders>
            <w:vAlign w:val="center"/>
            <w:hideMark/>
          </w:tcPr>
          <w:p w14:paraId="6C0ECF08" w14:textId="77777777" w:rsidR="002A11CA" w:rsidRPr="00124ED2" w:rsidRDefault="002A11CA" w:rsidP="00A01C9C">
            <w:pPr>
              <w:pStyle w:val="cuatexto"/>
              <w:jc w:val="left"/>
              <w:rPr>
                <w:rFonts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0F295614" w14:textId="77777777" w:rsidR="002A11CA" w:rsidRPr="00124ED2" w:rsidRDefault="002A11CA" w:rsidP="00A01C9C">
            <w:pPr>
              <w:pStyle w:val="cuatexto"/>
              <w:jc w:val="left"/>
              <w:rPr>
                <w:rFonts w:cs="Calibri"/>
                <w:color w:val="000000"/>
                <w:lang w:val="es-ES" w:eastAsia="es-ES"/>
              </w:rPr>
            </w:pPr>
            <w:r w:rsidRPr="00124ED2">
              <w:rPr>
                <w:rFonts w:cs="Calibri"/>
                <w:color w:val="000000"/>
                <w:lang w:val="es-ES" w:eastAsia="es-ES"/>
              </w:rPr>
              <w:t>Estella</w:t>
            </w:r>
          </w:p>
        </w:tc>
        <w:tc>
          <w:tcPr>
            <w:tcW w:w="1529" w:type="dxa"/>
            <w:tcBorders>
              <w:top w:val="single" w:sz="2" w:space="0" w:color="auto"/>
              <w:bottom w:val="single" w:sz="2" w:space="0" w:color="auto"/>
            </w:tcBorders>
            <w:shd w:val="clear" w:color="auto" w:fill="auto"/>
            <w:noWrap/>
            <w:vAlign w:val="center"/>
            <w:hideMark/>
          </w:tcPr>
          <w:p w14:paraId="3FD80486"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329</w:t>
            </w:r>
          </w:p>
        </w:tc>
        <w:tc>
          <w:tcPr>
            <w:tcW w:w="1530" w:type="dxa"/>
            <w:tcBorders>
              <w:top w:val="single" w:sz="2" w:space="0" w:color="auto"/>
              <w:bottom w:val="single" w:sz="2" w:space="0" w:color="auto"/>
            </w:tcBorders>
            <w:shd w:val="clear" w:color="auto" w:fill="auto"/>
            <w:noWrap/>
            <w:vAlign w:val="center"/>
            <w:hideMark/>
          </w:tcPr>
          <w:p w14:paraId="5D32588D"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363</w:t>
            </w:r>
          </w:p>
        </w:tc>
        <w:tc>
          <w:tcPr>
            <w:tcW w:w="1531" w:type="dxa"/>
            <w:tcBorders>
              <w:top w:val="single" w:sz="2" w:space="0" w:color="auto"/>
              <w:bottom w:val="single" w:sz="2" w:space="0" w:color="auto"/>
            </w:tcBorders>
            <w:shd w:val="clear" w:color="auto" w:fill="auto"/>
            <w:noWrap/>
            <w:vAlign w:val="center"/>
            <w:hideMark/>
          </w:tcPr>
          <w:p w14:paraId="6F7C0B30"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429</w:t>
            </w:r>
          </w:p>
        </w:tc>
        <w:tc>
          <w:tcPr>
            <w:tcW w:w="1530" w:type="dxa"/>
            <w:tcBorders>
              <w:top w:val="single" w:sz="2" w:space="0" w:color="auto"/>
              <w:bottom w:val="single" w:sz="2" w:space="0" w:color="auto"/>
            </w:tcBorders>
            <w:shd w:val="clear" w:color="auto" w:fill="auto"/>
            <w:noWrap/>
            <w:vAlign w:val="center"/>
            <w:hideMark/>
          </w:tcPr>
          <w:p w14:paraId="04C614D8"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451</w:t>
            </w:r>
          </w:p>
        </w:tc>
        <w:tc>
          <w:tcPr>
            <w:tcW w:w="1531" w:type="dxa"/>
            <w:tcBorders>
              <w:top w:val="single" w:sz="2" w:space="0" w:color="auto"/>
              <w:bottom w:val="single" w:sz="2" w:space="0" w:color="auto"/>
            </w:tcBorders>
            <w:shd w:val="clear" w:color="auto" w:fill="auto"/>
            <w:noWrap/>
            <w:vAlign w:val="center"/>
            <w:hideMark/>
          </w:tcPr>
          <w:p w14:paraId="3E1A653B"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341</w:t>
            </w:r>
          </w:p>
        </w:tc>
        <w:tc>
          <w:tcPr>
            <w:tcW w:w="1530" w:type="dxa"/>
            <w:tcBorders>
              <w:top w:val="single" w:sz="2" w:space="0" w:color="auto"/>
              <w:bottom w:val="single" w:sz="2" w:space="0" w:color="auto"/>
            </w:tcBorders>
            <w:shd w:val="clear" w:color="auto" w:fill="auto"/>
            <w:noWrap/>
            <w:vAlign w:val="center"/>
            <w:hideMark/>
          </w:tcPr>
          <w:p w14:paraId="15AA5C35"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4</w:t>
            </w:r>
          </w:p>
        </w:tc>
        <w:tc>
          <w:tcPr>
            <w:tcW w:w="1531" w:type="dxa"/>
            <w:tcBorders>
              <w:top w:val="single" w:sz="2" w:space="0" w:color="auto"/>
              <w:bottom w:val="single" w:sz="2" w:space="0" w:color="auto"/>
            </w:tcBorders>
            <w:shd w:val="clear" w:color="auto" w:fill="auto"/>
            <w:noWrap/>
            <w:vAlign w:val="center"/>
            <w:hideMark/>
          </w:tcPr>
          <w:p w14:paraId="43A01394"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-24</w:t>
            </w:r>
          </w:p>
        </w:tc>
      </w:tr>
      <w:tr w:rsidR="002A11CA" w:rsidRPr="00124ED2" w14:paraId="5DCE0793"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0254ABC9" w14:textId="77777777" w:rsidR="002A11CA" w:rsidRPr="00124ED2" w:rsidRDefault="002A11CA" w:rsidP="00A01C9C">
            <w:pPr>
              <w:pStyle w:val="cuatexto"/>
              <w:jc w:val="left"/>
              <w:rPr>
                <w:rFonts w:cs="Calibri"/>
                <w:color w:val="000000"/>
                <w:lang w:val="es-ES" w:eastAsia="es-ES"/>
              </w:rPr>
            </w:pPr>
            <w:r w:rsidRPr="00124ED2">
              <w:rPr>
                <w:rFonts w:cs="Calibri"/>
                <w:color w:val="000000"/>
                <w:lang w:val="es-ES" w:eastAsia="es-ES"/>
              </w:rPr>
              <w:t>Medicina Nuclear</w:t>
            </w:r>
          </w:p>
        </w:tc>
        <w:tc>
          <w:tcPr>
            <w:tcW w:w="1318" w:type="dxa"/>
            <w:tcBorders>
              <w:top w:val="single" w:sz="2" w:space="0" w:color="auto"/>
              <w:bottom w:val="single" w:sz="2" w:space="0" w:color="auto"/>
            </w:tcBorders>
            <w:shd w:val="clear" w:color="auto" w:fill="auto"/>
            <w:noWrap/>
            <w:vAlign w:val="center"/>
            <w:hideMark/>
          </w:tcPr>
          <w:p w14:paraId="054F0056" w14:textId="77777777" w:rsidR="002A11CA" w:rsidRPr="00124ED2" w:rsidRDefault="002A11CA" w:rsidP="00A01C9C">
            <w:pPr>
              <w:pStyle w:val="cuatexto"/>
              <w:jc w:val="left"/>
              <w:rPr>
                <w:rFonts w:cs="Calibri"/>
                <w:color w:val="000000"/>
                <w:lang w:val="es-ES" w:eastAsia="es-ES"/>
              </w:rPr>
            </w:pPr>
            <w:r w:rsidRPr="00124ED2">
              <w:rPr>
                <w:rFonts w:cs="Calibri"/>
                <w:color w:val="000000"/>
                <w:lang w:val="es-ES" w:eastAsia="es-ES"/>
              </w:rPr>
              <w:t>Pamplona</w:t>
            </w:r>
          </w:p>
        </w:tc>
        <w:tc>
          <w:tcPr>
            <w:tcW w:w="1529" w:type="dxa"/>
            <w:tcBorders>
              <w:top w:val="single" w:sz="2" w:space="0" w:color="auto"/>
              <w:bottom w:val="single" w:sz="2" w:space="0" w:color="auto"/>
            </w:tcBorders>
            <w:shd w:val="clear" w:color="auto" w:fill="auto"/>
            <w:noWrap/>
            <w:vAlign w:val="center"/>
            <w:hideMark/>
          </w:tcPr>
          <w:p w14:paraId="42CC8D34" w14:textId="1917E609" w:rsidR="002A11CA" w:rsidRPr="00124ED2" w:rsidRDefault="001A2FDD" w:rsidP="00A01C9C">
            <w:pPr>
              <w:pStyle w:val="cuatexto"/>
              <w:jc w:val="right"/>
              <w:rPr>
                <w:rFonts w:cs="Calibri"/>
                <w:color w:val="000000"/>
                <w:lang w:val="es-ES" w:eastAsia="es-ES"/>
              </w:rPr>
            </w:pPr>
            <w:r>
              <w:rPr>
                <w:rFonts w:cs="Calibri"/>
                <w:color w:val="000000"/>
                <w:lang w:val="es-ES" w:eastAsia="es-ES"/>
              </w:rPr>
              <w:t>0</w:t>
            </w:r>
          </w:p>
        </w:tc>
        <w:tc>
          <w:tcPr>
            <w:tcW w:w="1530" w:type="dxa"/>
            <w:tcBorders>
              <w:top w:val="single" w:sz="2" w:space="0" w:color="auto"/>
              <w:bottom w:val="single" w:sz="2" w:space="0" w:color="auto"/>
            </w:tcBorders>
            <w:shd w:val="clear" w:color="auto" w:fill="auto"/>
            <w:noWrap/>
            <w:vAlign w:val="center"/>
            <w:hideMark/>
          </w:tcPr>
          <w:p w14:paraId="3C51E9EF"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1</w:t>
            </w:r>
          </w:p>
        </w:tc>
        <w:tc>
          <w:tcPr>
            <w:tcW w:w="1531" w:type="dxa"/>
            <w:tcBorders>
              <w:top w:val="single" w:sz="2" w:space="0" w:color="auto"/>
              <w:bottom w:val="single" w:sz="2" w:space="0" w:color="auto"/>
            </w:tcBorders>
            <w:shd w:val="clear" w:color="auto" w:fill="auto"/>
            <w:noWrap/>
            <w:vAlign w:val="center"/>
            <w:hideMark/>
          </w:tcPr>
          <w:p w14:paraId="2D884F84"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0</w:t>
            </w:r>
          </w:p>
        </w:tc>
        <w:tc>
          <w:tcPr>
            <w:tcW w:w="1530" w:type="dxa"/>
            <w:tcBorders>
              <w:top w:val="single" w:sz="2" w:space="0" w:color="auto"/>
              <w:bottom w:val="single" w:sz="2" w:space="0" w:color="auto"/>
            </w:tcBorders>
            <w:shd w:val="clear" w:color="auto" w:fill="auto"/>
            <w:noWrap/>
            <w:vAlign w:val="center"/>
            <w:hideMark/>
          </w:tcPr>
          <w:p w14:paraId="615F3EB0" w14:textId="179116BD" w:rsidR="002A11CA" w:rsidRPr="00124ED2" w:rsidRDefault="001A2FDD" w:rsidP="00A01C9C">
            <w:pPr>
              <w:pStyle w:val="cuatexto"/>
              <w:jc w:val="right"/>
              <w:rPr>
                <w:rFonts w:cs="Calibri"/>
                <w:color w:val="000000"/>
                <w:lang w:val="es-ES" w:eastAsia="es-ES"/>
              </w:rPr>
            </w:pPr>
            <w:r>
              <w:rPr>
                <w:rFonts w:cs="Calibri"/>
                <w:color w:val="000000"/>
                <w:lang w:val="es-ES" w:eastAsia="es-ES"/>
              </w:rPr>
              <w:t>0</w:t>
            </w:r>
          </w:p>
        </w:tc>
        <w:tc>
          <w:tcPr>
            <w:tcW w:w="1531" w:type="dxa"/>
            <w:tcBorders>
              <w:top w:val="single" w:sz="2" w:space="0" w:color="auto"/>
              <w:bottom w:val="single" w:sz="2" w:space="0" w:color="auto"/>
            </w:tcBorders>
            <w:shd w:val="clear" w:color="auto" w:fill="auto"/>
            <w:noWrap/>
            <w:vAlign w:val="center"/>
            <w:hideMark/>
          </w:tcPr>
          <w:p w14:paraId="1DF4C792"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3</w:t>
            </w:r>
          </w:p>
        </w:tc>
        <w:tc>
          <w:tcPr>
            <w:tcW w:w="1530" w:type="dxa"/>
            <w:tcBorders>
              <w:top w:val="single" w:sz="2" w:space="0" w:color="auto"/>
              <w:bottom w:val="single" w:sz="2" w:space="0" w:color="auto"/>
            </w:tcBorders>
            <w:shd w:val="clear" w:color="auto" w:fill="auto"/>
            <w:noWrap/>
            <w:vAlign w:val="center"/>
            <w:hideMark/>
          </w:tcPr>
          <w:p w14:paraId="5298F984" w14:textId="77777777" w:rsidR="002A11CA" w:rsidRPr="00124ED2" w:rsidRDefault="002A11CA" w:rsidP="00A01C9C">
            <w:pPr>
              <w:pStyle w:val="cuatexto"/>
              <w:jc w:val="right"/>
              <w:rPr>
                <w:rFonts w:cs="Calibri"/>
                <w:color w:val="000000"/>
                <w:lang w:val="es-ES" w:eastAsia="es-ES"/>
              </w:rPr>
            </w:pPr>
            <w:r>
              <w:rPr>
                <w:rFonts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51A90FC0" w14:textId="77777777" w:rsidR="002A11CA" w:rsidRPr="00124ED2" w:rsidRDefault="002A11CA" w:rsidP="00A01C9C">
            <w:pPr>
              <w:pStyle w:val="cuatexto"/>
              <w:jc w:val="right"/>
              <w:rPr>
                <w:rFonts w:cs="Calibri"/>
                <w:color w:val="000000"/>
                <w:lang w:val="es-ES" w:eastAsia="es-ES"/>
              </w:rPr>
            </w:pPr>
            <w:r>
              <w:rPr>
                <w:rFonts w:cs="Calibri"/>
                <w:color w:val="000000"/>
                <w:lang w:val="es-ES" w:eastAsia="es-ES"/>
              </w:rPr>
              <w:t>-</w:t>
            </w:r>
          </w:p>
        </w:tc>
      </w:tr>
      <w:tr w:rsidR="002A11CA" w:rsidRPr="00124ED2" w14:paraId="7092C445" w14:textId="77777777" w:rsidTr="00D9305D">
        <w:trPr>
          <w:trHeight w:val="198"/>
        </w:trPr>
        <w:tc>
          <w:tcPr>
            <w:tcW w:w="1975" w:type="dxa"/>
            <w:vMerge/>
            <w:tcBorders>
              <w:top w:val="single" w:sz="2" w:space="0" w:color="auto"/>
              <w:bottom w:val="single" w:sz="2" w:space="0" w:color="auto"/>
            </w:tcBorders>
            <w:vAlign w:val="center"/>
            <w:hideMark/>
          </w:tcPr>
          <w:p w14:paraId="44056F8A" w14:textId="77777777" w:rsidR="002A11CA" w:rsidRPr="00124ED2" w:rsidRDefault="002A11CA" w:rsidP="00A01C9C">
            <w:pPr>
              <w:pStyle w:val="cuatexto"/>
              <w:jc w:val="left"/>
              <w:rPr>
                <w:rFonts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1F94D282" w14:textId="77777777" w:rsidR="002A11CA" w:rsidRPr="00124ED2" w:rsidRDefault="002A11CA" w:rsidP="00A01C9C">
            <w:pPr>
              <w:pStyle w:val="cuatexto"/>
              <w:jc w:val="left"/>
              <w:rPr>
                <w:rFonts w:cs="Calibri"/>
                <w:color w:val="000000"/>
                <w:lang w:val="es-ES" w:eastAsia="es-ES"/>
              </w:rPr>
            </w:pPr>
            <w:r w:rsidRPr="00124ED2">
              <w:rPr>
                <w:rFonts w:cs="Calibri"/>
                <w:color w:val="000000"/>
                <w:lang w:val="es-ES" w:eastAsia="es-ES"/>
              </w:rPr>
              <w:t>Tudela</w:t>
            </w:r>
          </w:p>
        </w:tc>
        <w:tc>
          <w:tcPr>
            <w:tcW w:w="1529" w:type="dxa"/>
            <w:tcBorders>
              <w:top w:val="single" w:sz="2" w:space="0" w:color="auto"/>
              <w:bottom w:val="single" w:sz="2" w:space="0" w:color="auto"/>
            </w:tcBorders>
            <w:shd w:val="clear" w:color="auto" w:fill="auto"/>
            <w:noWrap/>
            <w:vAlign w:val="center"/>
            <w:hideMark/>
          </w:tcPr>
          <w:p w14:paraId="2B5C82BF"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171091BC"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71B3A38C"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1396324A"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04140140"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0E80A8DA" w14:textId="77777777" w:rsidR="002A11CA" w:rsidRPr="00124ED2" w:rsidRDefault="002A11CA" w:rsidP="00A01C9C">
            <w:pPr>
              <w:pStyle w:val="cuatexto"/>
              <w:jc w:val="right"/>
              <w:rPr>
                <w:rFonts w:cs="Calibri"/>
                <w:color w:val="000000"/>
                <w:lang w:val="es-ES" w:eastAsia="es-ES"/>
              </w:rPr>
            </w:pPr>
            <w:r>
              <w:rPr>
                <w:rFonts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78DA7A4D" w14:textId="77777777" w:rsidR="002A11CA" w:rsidRPr="00124ED2" w:rsidRDefault="002A11CA" w:rsidP="00A01C9C">
            <w:pPr>
              <w:pStyle w:val="cuatexto"/>
              <w:jc w:val="right"/>
              <w:rPr>
                <w:rFonts w:cs="Calibri"/>
                <w:color w:val="000000"/>
                <w:lang w:val="es-ES" w:eastAsia="es-ES"/>
              </w:rPr>
            </w:pPr>
            <w:r>
              <w:rPr>
                <w:rFonts w:cs="Calibri"/>
                <w:color w:val="000000"/>
                <w:lang w:val="es-ES" w:eastAsia="es-ES"/>
              </w:rPr>
              <w:t>-</w:t>
            </w:r>
          </w:p>
        </w:tc>
      </w:tr>
      <w:tr w:rsidR="002A11CA" w:rsidRPr="00124ED2" w14:paraId="14FA2D01" w14:textId="77777777" w:rsidTr="00D9305D">
        <w:trPr>
          <w:trHeight w:val="198"/>
        </w:trPr>
        <w:tc>
          <w:tcPr>
            <w:tcW w:w="1975" w:type="dxa"/>
            <w:vMerge/>
            <w:tcBorders>
              <w:top w:val="single" w:sz="2" w:space="0" w:color="auto"/>
              <w:bottom w:val="single" w:sz="2" w:space="0" w:color="auto"/>
            </w:tcBorders>
            <w:vAlign w:val="center"/>
            <w:hideMark/>
          </w:tcPr>
          <w:p w14:paraId="49808546" w14:textId="77777777" w:rsidR="002A11CA" w:rsidRPr="00124ED2" w:rsidRDefault="002A11CA" w:rsidP="00A01C9C">
            <w:pPr>
              <w:pStyle w:val="cuatexto"/>
              <w:jc w:val="left"/>
              <w:rPr>
                <w:rFonts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6285B228" w14:textId="77777777" w:rsidR="002A11CA" w:rsidRPr="00124ED2" w:rsidRDefault="002A11CA" w:rsidP="00A01C9C">
            <w:pPr>
              <w:pStyle w:val="cuatexto"/>
              <w:jc w:val="left"/>
              <w:rPr>
                <w:rFonts w:cs="Calibri"/>
                <w:color w:val="000000"/>
                <w:lang w:val="es-ES" w:eastAsia="es-ES"/>
              </w:rPr>
            </w:pPr>
            <w:r w:rsidRPr="00124ED2">
              <w:rPr>
                <w:rFonts w:cs="Calibri"/>
                <w:color w:val="000000"/>
                <w:lang w:val="es-ES" w:eastAsia="es-ES"/>
              </w:rPr>
              <w:t>Estella</w:t>
            </w:r>
          </w:p>
        </w:tc>
        <w:tc>
          <w:tcPr>
            <w:tcW w:w="1529" w:type="dxa"/>
            <w:tcBorders>
              <w:top w:val="single" w:sz="2" w:space="0" w:color="auto"/>
              <w:bottom w:val="single" w:sz="2" w:space="0" w:color="auto"/>
            </w:tcBorders>
            <w:shd w:val="clear" w:color="auto" w:fill="auto"/>
            <w:noWrap/>
            <w:vAlign w:val="center"/>
            <w:hideMark/>
          </w:tcPr>
          <w:p w14:paraId="3E109FAB"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1ECA359F"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4E77C7B6"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64357EBC"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734BE888"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42249B5F" w14:textId="77777777" w:rsidR="002A11CA" w:rsidRPr="00124ED2" w:rsidRDefault="002A11CA" w:rsidP="00A01C9C">
            <w:pPr>
              <w:pStyle w:val="cuatexto"/>
              <w:jc w:val="right"/>
              <w:rPr>
                <w:rFonts w:cs="Calibri"/>
                <w:color w:val="000000"/>
                <w:lang w:val="es-ES" w:eastAsia="es-ES"/>
              </w:rPr>
            </w:pPr>
            <w:r>
              <w:rPr>
                <w:rFonts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11696FFE" w14:textId="77777777" w:rsidR="002A11CA" w:rsidRPr="00124ED2" w:rsidRDefault="002A11CA" w:rsidP="00A01C9C">
            <w:pPr>
              <w:pStyle w:val="cuatexto"/>
              <w:jc w:val="right"/>
              <w:rPr>
                <w:rFonts w:cs="Calibri"/>
                <w:color w:val="000000"/>
                <w:lang w:val="es-ES" w:eastAsia="es-ES"/>
              </w:rPr>
            </w:pPr>
            <w:r>
              <w:rPr>
                <w:rFonts w:cs="Calibri"/>
                <w:color w:val="000000"/>
                <w:lang w:val="es-ES" w:eastAsia="es-ES"/>
              </w:rPr>
              <w:t>-</w:t>
            </w:r>
          </w:p>
        </w:tc>
      </w:tr>
      <w:tr w:rsidR="002A11CA" w:rsidRPr="00124ED2" w14:paraId="1761226A"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5C9D4F03" w14:textId="77777777" w:rsidR="002A11CA" w:rsidRPr="00124ED2" w:rsidRDefault="002A11CA" w:rsidP="00A01C9C">
            <w:pPr>
              <w:pStyle w:val="cuatexto"/>
              <w:jc w:val="left"/>
              <w:rPr>
                <w:rFonts w:cs="Calibri"/>
                <w:color w:val="000000"/>
                <w:lang w:val="es-ES" w:eastAsia="es-ES"/>
              </w:rPr>
            </w:pPr>
            <w:r w:rsidRPr="00124ED2">
              <w:rPr>
                <w:rFonts w:cs="Calibri"/>
                <w:color w:val="000000"/>
                <w:lang w:val="es-ES" w:eastAsia="es-ES"/>
              </w:rPr>
              <w:t>Microbiología</w:t>
            </w:r>
          </w:p>
        </w:tc>
        <w:tc>
          <w:tcPr>
            <w:tcW w:w="1318" w:type="dxa"/>
            <w:tcBorders>
              <w:top w:val="single" w:sz="2" w:space="0" w:color="auto"/>
              <w:bottom w:val="single" w:sz="2" w:space="0" w:color="auto"/>
            </w:tcBorders>
            <w:shd w:val="clear" w:color="auto" w:fill="auto"/>
            <w:noWrap/>
            <w:vAlign w:val="center"/>
            <w:hideMark/>
          </w:tcPr>
          <w:p w14:paraId="19ED0327" w14:textId="77777777" w:rsidR="002A11CA" w:rsidRPr="00124ED2" w:rsidRDefault="002A11CA" w:rsidP="00A01C9C">
            <w:pPr>
              <w:pStyle w:val="cuatexto"/>
              <w:jc w:val="left"/>
              <w:rPr>
                <w:rFonts w:cs="Calibri"/>
                <w:color w:val="000000"/>
                <w:lang w:val="es-ES" w:eastAsia="es-ES"/>
              </w:rPr>
            </w:pPr>
            <w:r w:rsidRPr="00124ED2">
              <w:rPr>
                <w:rFonts w:cs="Calibri"/>
                <w:color w:val="000000"/>
                <w:lang w:val="es-ES" w:eastAsia="es-ES"/>
              </w:rPr>
              <w:t>Pamplona</w:t>
            </w:r>
          </w:p>
        </w:tc>
        <w:tc>
          <w:tcPr>
            <w:tcW w:w="1529" w:type="dxa"/>
            <w:tcBorders>
              <w:top w:val="single" w:sz="2" w:space="0" w:color="auto"/>
              <w:bottom w:val="single" w:sz="2" w:space="0" w:color="auto"/>
            </w:tcBorders>
            <w:shd w:val="clear" w:color="auto" w:fill="auto"/>
            <w:noWrap/>
            <w:vAlign w:val="center"/>
            <w:hideMark/>
          </w:tcPr>
          <w:p w14:paraId="349EB993"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20</w:t>
            </w:r>
          </w:p>
        </w:tc>
        <w:tc>
          <w:tcPr>
            <w:tcW w:w="1530" w:type="dxa"/>
            <w:tcBorders>
              <w:top w:val="single" w:sz="2" w:space="0" w:color="auto"/>
              <w:bottom w:val="single" w:sz="2" w:space="0" w:color="auto"/>
            </w:tcBorders>
            <w:shd w:val="clear" w:color="auto" w:fill="auto"/>
            <w:noWrap/>
            <w:vAlign w:val="center"/>
            <w:hideMark/>
          </w:tcPr>
          <w:p w14:paraId="4841FE0A"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41</w:t>
            </w:r>
          </w:p>
        </w:tc>
        <w:tc>
          <w:tcPr>
            <w:tcW w:w="1531" w:type="dxa"/>
            <w:tcBorders>
              <w:top w:val="single" w:sz="2" w:space="0" w:color="auto"/>
              <w:bottom w:val="single" w:sz="2" w:space="0" w:color="auto"/>
            </w:tcBorders>
            <w:shd w:val="clear" w:color="auto" w:fill="auto"/>
            <w:noWrap/>
            <w:vAlign w:val="center"/>
            <w:hideMark/>
          </w:tcPr>
          <w:p w14:paraId="26BBA3F8"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35</w:t>
            </w:r>
          </w:p>
        </w:tc>
        <w:tc>
          <w:tcPr>
            <w:tcW w:w="1530" w:type="dxa"/>
            <w:tcBorders>
              <w:top w:val="single" w:sz="2" w:space="0" w:color="auto"/>
              <w:bottom w:val="single" w:sz="2" w:space="0" w:color="auto"/>
            </w:tcBorders>
            <w:shd w:val="clear" w:color="auto" w:fill="auto"/>
            <w:noWrap/>
            <w:vAlign w:val="center"/>
            <w:hideMark/>
          </w:tcPr>
          <w:p w14:paraId="078E2EE0"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69</w:t>
            </w:r>
          </w:p>
        </w:tc>
        <w:tc>
          <w:tcPr>
            <w:tcW w:w="1531" w:type="dxa"/>
            <w:tcBorders>
              <w:top w:val="single" w:sz="2" w:space="0" w:color="auto"/>
              <w:bottom w:val="single" w:sz="2" w:space="0" w:color="auto"/>
            </w:tcBorders>
            <w:shd w:val="clear" w:color="auto" w:fill="auto"/>
            <w:noWrap/>
            <w:vAlign w:val="center"/>
            <w:hideMark/>
          </w:tcPr>
          <w:p w14:paraId="74A8E951"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41</w:t>
            </w:r>
          </w:p>
        </w:tc>
        <w:tc>
          <w:tcPr>
            <w:tcW w:w="1530" w:type="dxa"/>
            <w:tcBorders>
              <w:top w:val="single" w:sz="2" w:space="0" w:color="auto"/>
              <w:bottom w:val="single" w:sz="2" w:space="0" w:color="auto"/>
            </w:tcBorders>
            <w:shd w:val="clear" w:color="auto" w:fill="auto"/>
            <w:noWrap/>
            <w:vAlign w:val="center"/>
            <w:hideMark/>
          </w:tcPr>
          <w:p w14:paraId="0F0BAD22"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105</w:t>
            </w:r>
          </w:p>
        </w:tc>
        <w:tc>
          <w:tcPr>
            <w:tcW w:w="1531" w:type="dxa"/>
            <w:tcBorders>
              <w:top w:val="single" w:sz="2" w:space="0" w:color="auto"/>
              <w:bottom w:val="single" w:sz="2" w:space="0" w:color="auto"/>
            </w:tcBorders>
            <w:shd w:val="clear" w:color="auto" w:fill="auto"/>
            <w:noWrap/>
            <w:vAlign w:val="center"/>
            <w:hideMark/>
          </w:tcPr>
          <w:p w14:paraId="4DFDA99F"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-41</w:t>
            </w:r>
          </w:p>
        </w:tc>
      </w:tr>
      <w:tr w:rsidR="002A11CA" w:rsidRPr="00124ED2" w14:paraId="08DE764D" w14:textId="77777777" w:rsidTr="00D9305D">
        <w:trPr>
          <w:trHeight w:val="198"/>
        </w:trPr>
        <w:tc>
          <w:tcPr>
            <w:tcW w:w="1975" w:type="dxa"/>
            <w:vMerge/>
            <w:tcBorders>
              <w:top w:val="single" w:sz="2" w:space="0" w:color="auto"/>
              <w:bottom w:val="single" w:sz="2" w:space="0" w:color="auto"/>
            </w:tcBorders>
            <w:vAlign w:val="center"/>
            <w:hideMark/>
          </w:tcPr>
          <w:p w14:paraId="0471F455" w14:textId="77777777" w:rsidR="002A11CA" w:rsidRPr="00124ED2" w:rsidRDefault="002A11CA" w:rsidP="00A01C9C">
            <w:pPr>
              <w:pStyle w:val="cuatexto"/>
              <w:jc w:val="left"/>
              <w:rPr>
                <w:rFonts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22B720B8" w14:textId="77777777" w:rsidR="002A11CA" w:rsidRPr="00124ED2" w:rsidRDefault="002A11CA" w:rsidP="00A01C9C">
            <w:pPr>
              <w:pStyle w:val="cuatexto"/>
              <w:jc w:val="left"/>
              <w:rPr>
                <w:rFonts w:cs="Calibri"/>
                <w:color w:val="000000"/>
                <w:lang w:val="es-ES" w:eastAsia="es-ES"/>
              </w:rPr>
            </w:pPr>
            <w:r w:rsidRPr="00124ED2">
              <w:rPr>
                <w:rFonts w:cs="Calibri"/>
                <w:color w:val="000000"/>
                <w:lang w:val="es-ES" w:eastAsia="es-ES"/>
              </w:rPr>
              <w:t>Tudela</w:t>
            </w:r>
          </w:p>
        </w:tc>
        <w:tc>
          <w:tcPr>
            <w:tcW w:w="1529" w:type="dxa"/>
            <w:tcBorders>
              <w:top w:val="single" w:sz="2" w:space="0" w:color="auto"/>
              <w:bottom w:val="single" w:sz="2" w:space="0" w:color="auto"/>
            </w:tcBorders>
            <w:shd w:val="clear" w:color="auto" w:fill="auto"/>
            <w:noWrap/>
            <w:vAlign w:val="center"/>
            <w:hideMark/>
          </w:tcPr>
          <w:p w14:paraId="666F0364"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4BE1F748"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36D86AD6"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278759E0"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0E8FC0D1"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3BE4CE9E" w14:textId="77777777" w:rsidR="002A11CA" w:rsidRPr="00124ED2" w:rsidRDefault="002A11CA" w:rsidP="00A01C9C">
            <w:pPr>
              <w:pStyle w:val="cuatexto"/>
              <w:jc w:val="right"/>
              <w:rPr>
                <w:rFonts w:cs="Calibri"/>
                <w:color w:val="000000"/>
                <w:lang w:val="es-ES" w:eastAsia="es-ES"/>
              </w:rPr>
            </w:pPr>
            <w:r>
              <w:rPr>
                <w:rFonts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53D7622F" w14:textId="77777777" w:rsidR="002A11CA" w:rsidRPr="00124ED2" w:rsidRDefault="002A11CA" w:rsidP="00A01C9C">
            <w:pPr>
              <w:pStyle w:val="cuatexto"/>
              <w:jc w:val="right"/>
              <w:rPr>
                <w:rFonts w:cs="Calibri"/>
                <w:color w:val="000000"/>
                <w:lang w:val="es-ES" w:eastAsia="es-ES"/>
              </w:rPr>
            </w:pPr>
            <w:r>
              <w:rPr>
                <w:rFonts w:cs="Calibri"/>
                <w:color w:val="000000"/>
                <w:lang w:val="es-ES" w:eastAsia="es-ES"/>
              </w:rPr>
              <w:t>-</w:t>
            </w:r>
          </w:p>
        </w:tc>
      </w:tr>
      <w:tr w:rsidR="002A11CA" w:rsidRPr="00124ED2" w14:paraId="2585C4DF" w14:textId="77777777" w:rsidTr="00D9305D">
        <w:trPr>
          <w:trHeight w:val="198"/>
        </w:trPr>
        <w:tc>
          <w:tcPr>
            <w:tcW w:w="1975" w:type="dxa"/>
            <w:vMerge/>
            <w:tcBorders>
              <w:top w:val="single" w:sz="2" w:space="0" w:color="auto"/>
              <w:bottom w:val="single" w:sz="2" w:space="0" w:color="auto"/>
            </w:tcBorders>
            <w:vAlign w:val="center"/>
            <w:hideMark/>
          </w:tcPr>
          <w:p w14:paraId="596D178D" w14:textId="77777777" w:rsidR="002A11CA" w:rsidRPr="00124ED2" w:rsidRDefault="002A11CA" w:rsidP="00A01C9C">
            <w:pPr>
              <w:pStyle w:val="cuatexto"/>
              <w:jc w:val="left"/>
              <w:rPr>
                <w:rFonts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492D632D" w14:textId="77777777" w:rsidR="002A11CA" w:rsidRPr="00124ED2" w:rsidRDefault="002A11CA" w:rsidP="00A01C9C">
            <w:pPr>
              <w:pStyle w:val="cuatexto"/>
              <w:jc w:val="left"/>
              <w:rPr>
                <w:rFonts w:cs="Calibri"/>
                <w:color w:val="000000"/>
                <w:lang w:val="es-ES" w:eastAsia="es-ES"/>
              </w:rPr>
            </w:pPr>
            <w:r w:rsidRPr="00124ED2">
              <w:rPr>
                <w:rFonts w:cs="Calibri"/>
                <w:color w:val="000000"/>
                <w:lang w:val="es-ES" w:eastAsia="es-ES"/>
              </w:rPr>
              <w:t>Estella</w:t>
            </w:r>
          </w:p>
        </w:tc>
        <w:tc>
          <w:tcPr>
            <w:tcW w:w="1529" w:type="dxa"/>
            <w:tcBorders>
              <w:top w:val="single" w:sz="2" w:space="0" w:color="auto"/>
              <w:bottom w:val="single" w:sz="2" w:space="0" w:color="auto"/>
            </w:tcBorders>
            <w:shd w:val="clear" w:color="auto" w:fill="auto"/>
            <w:noWrap/>
            <w:vAlign w:val="center"/>
            <w:hideMark/>
          </w:tcPr>
          <w:p w14:paraId="6D427EDA"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2B09524E"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1FA73D66"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6DEB3B55"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74501E71"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40ACCAEA" w14:textId="77777777" w:rsidR="002A11CA" w:rsidRPr="00124ED2" w:rsidRDefault="002A11CA" w:rsidP="00A01C9C">
            <w:pPr>
              <w:pStyle w:val="cuatexto"/>
              <w:jc w:val="right"/>
              <w:rPr>
                <w:rFonts w:cs="Calibri"/>
                <w:color w:val="000000"/>
                <w:lang w:val="es-ES" w:eastAsia="es-ES"/>
              </w:rPr>
            </w:pPr>
            <w:r>
              <w:rPr>
                <w:rFonts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3FF14235" w14:textId="77777777" w:rsidR="002A11CA" w:rsidRPr="00124ED2" w:rsidRDefault="002A11CA" w:rsidP="00A01C9C">
            <w:pPr>
              <w:pStyle w:val="cuatexto"/>
              <w:jc w:val="right"/>
              <w:rPr>
                <w:rFonts w:cs="Calibri"/>
                <w:color w:val="000000"/>
                <w:lang w:val="es-ES" w:eastAsia="es-ES"/>
              </w:rPr>
            </w:pPr>
            <w:r>
              <w:rPr>
                <w:rFonts w:cs="Calibri"/>
                <w:color w:val="000000"/>
                <w:lang w:val="es-ES" w:eastAsia="es-ES"/>
              </w:rPr>
              <w:t>-</w:t>
            </w:r>
          </w:p>
        </w:tc>
      </w:tr>
      <w:tr w:rsidR="002A11CA" w:rsidRPr="00124ED2" w14:paraId="79DDB607"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17DE5BC8" w14:textId="77777777" w:rsidR="002A11CA" w:rsidRPr="00124ED2" w:rsidRDefault="002A11CA" w:rsidP="00A01C9C">
            <w:pPr>
              <w:pStyle w:val="cuatexto"/>
              <w:jc w:val="left"/>
              <w:rPr>
                <w:rFonts w:cs="Calibri"/>
                <w:color w:val="000000"/>
                <w:lang w:val="es-ES" w:eastAsia="es-ES"/>
              </w:rPr>
            </w:pPr>
            <w:r>
              <w:rPr>
                <w:rFonts w:cs="Calibri"/>
                <w:color w:val="000000"/>
                <w:lang w:val="es-ES" w:eastAsia="es-ES"/>
              </w:rPr>
              <w:t>Nefrologí</w:t>
            </w:r>
            <w:r w:rsidRPr="00124ED2">
              <w:rPr>
                <w:rFonts w:cs="Calibri"/>
                <w:color w:val="000000"/>
                <w:lang w:val="es-ES" w:eastAsia="es-ES"/>
              </w:rPr>
              <w:t>a</w:t>
            </w:r>
          </w:p>
        </w:tc>
        <w:tc>
          <w:tcPr>
            <w:tcW w:w="1318" w:type="dxa"/>
            <w:tcBorders>
              <w:top w:val="single" w:sz="2" w:space="0" w:color="auto"/>
              <w:bottom w:val="single" w:sz="2" w:space="0" w:color="auto"/>
            </w:tcBorders>
            <w:shd w:val="clear" w:color="auto" w:fill="auto"/>
            <w:noWrap/>
            <w:vAlign w:val="center"/>
            <w:hideMark/>
          </w:tcPr>
          <w:p w14:paraId="4873C70C" w14:textId="77777777" w:rsidR="002A11CA" w:rsidRPr="00124ED2" w:rsidRDefault="002A11CA" w:rsidP="00A01C9C">
            <w:pPr>
              <w:pStyle w:val="cuatexto"/>
              <w:jc w:val="left"/>
              <w:rPr>
                <w:rFonts w:cs="Calibri"/>
                <w:color w:val="000000"/>
                <w:lang w:val="es-ES" w:eastAsia="es-ES"/>
              </w:rPr>
            </w:pPr>
            <w:r w:rsidRPr="00124ED2">
              <w:rPr>
                <w:rFonts w:cs="Calibri"/>
                <w:color w:val="000000"/>
                <w:lang w:val="es-ES" w:eastAsia="es-ES"/>
              </w:rPr>
              <w:t>Pamplona</w:t>
            </w:r>
          </w:p>
        </w:tc>
        <w:tc>
          <w:tcPr>
            <w:tcW w:w="1529" w:type="dxa"/>
            <w:tcBorders>
              <w:top w:val="single" w:sz="2" w:space="0" w:color="auto"/>
              <w:bottom w:val="single" w:sz="2" w:space="0" w:color="auto"/>
            </w:tcBorders>
            <w:shd w:val="clear" w:color="auto" w:fill="auto"/>
            <w:noWrap/>
            <w:vAlign w:val="center"/>
            <w:hideMark/>
          </w:tcPr>
          <w:p w14:paraId="1CA7E477"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543</w:t>
            </w:r>
          </w:p>
        </w:tc>
        <w:tc>
          <w:tcPr>
            <w:tcW w:w="1530" w:type="dxa"/>
            <w:tcBorders>
              <w:top w:val="single" w:sz="2" w:space="0" w:color="auto"/>
              <w:bottom w:val="single" w:sz="2" w:space="0" w:color="auto"/>
            </w:tcBorders>
            <w:shd w:val="clear" w:color="auto" w:fill="auto"/>
            <w:noWrap/>
            <w:vAlign w:val="center"/>
            <w:hideMark/>
          </w:tcPr>
          <w:p w14:paraId="6FF4592F"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675</w:t>
            </w:r>
          </w:p>
        </w:tc>
        <w:tc>
          <w:tcPr>
            <w:tcW w:w="1531" w:type="dxa"/>
            <w:tcBorders>
              <w:top w:val="single" w:sz="2" w:space="0" w:color="auto"/>
              <w:bottom w:val="single" w:sz="2" w:space="0" w:color="auto"/>
            </w:tcBorders>
            <w:shd w:val="clear" w:color="auto" w:fill="auto"/>
            <w:noWrap/>
            <w:vAlign w:val="center"/>
            <w:hideMark/>
          </w:tcPr>
          <w:p w14:paraId="0C0E4382"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829</w:t>
            </w:r>
          </w:p>
        </w:tc>
        <w:tc>
          <w:tcPr>
            <w:tcW w:w="1530" w:type="dxa"/>
            <w:tcBorders>
              <w:top w:val="single" w:sz="2" w:space="0" w:color="auto"/>
              <w:bottom w:val="single" w:sz="2" w:space="0" w:color="auto"/>
            </w:tcBorders>
            <w:shd w:val="clear" w:color="auto" w:fill="auto"/>
            <w:noWrap/>
            <w:vAlign w:val="center"/>
            <w:hideMark/>
          </w:tcPr>
          <w:p w14:paraId="1A408734"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792</w:t>
            </w:r>
          </w:p>
        </w:tc>
        <w:tc>
          <w:tcPr>
            <w:tcW w:w="1531" w:type="dxa"/>
            <w:tcBorders>
              <w:top w:val="single" w:sz="2" w:space="0" w:color="auto"/>
              <w:bottom w:val="single" w:sz="2" w:space="0" w:color="auto"/>
            </w:tcBorders>
            <w:shd w:val="clear" w:color="auto" w:fill="auto"/>
            <w:noWrap/>
            <w:vAlign w:val="center"/>
            <w:hideMark/>
          </w:tcPr>
          <w:p w14:paraId="388F997A"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594</w:t>
            </w:r>
          </w:p>
        </w:tc>
        <w:tc>
          <w:tcPr>
            <w:tcW w:w="1530" w:type="dxa"/>
            <w:tcBorders>
              <w:top w:val="single" w:sz="2" w:space="0" w:color="auto"/>
              <w:bottom w:val="single" w:sz="2" w:space="0" w:color="auto"/>
            </w:tcBorders>
            <w:shd w:val="clear" w:color="auto" w:fill="auto"/>
            <w:noWrap/>
            <w:vAlign w:val="center"/>
            <w:hideMark/>
          </w:tcPr>
          <w:p w14:paraId="77FFB103"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9</w:t>
            </w:r>
          </w:p>
        </w:tc>
        <w:tc>
          <w:tcPr>
            <w:tcW w:w="1531" w:type="dxa"/>
            <w:tcBorders>
              <w:top w:val="single" w:sz="2" w:space="0" w:color="auto"/>
              <w:bottom w:val="single" w:sz="2" w:space="0" w:color="auto"/>
            </w:tcBorders>
            <w:shd w:val="clear" w:color="auto" w:fill="auto"/>
            <w:noWrap/>
            <w:vAlign w:val="center"/>
            <w:hideMark/>
          </w:tcPr>
          <w:p w14:paraId="2736BC2C"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-25</w:t>
            </w:r>
          </w:p>
        </w:tc>
      </w:tr>
      <w:tr w:rsidR="002A11CA" w:rsidRPr="00124ED2" w14:paraId="70F50C7B" w14:textId="77777777" w:rsidTr="00D9305D">
        <w:trPr>
          <w:trHeight w:val="198"/>
        </w:trPr>
        <w:tc>
          <w:tcPr>
            <w:tcW w:w="1975" w:type="dxa"/>
            <w:vMerge/>
            <w:tcBorders>
              <w:top w:val="single" w:sz="2" w:space="0" w:color="auto"/>
              <w:bottom w:val="single" w:sz="2" w:space="0" w:color="auto"/>
            </w:tcBorders>
            <w:vAlign w:val="center"/>
            <w:hideMark/>
          </w:tcPr>
          <w:p w14:paraId="499D26C6" w14:textId="77777777" w:rsidR="002A11CA" w:rsidRPr="00124ED2" w:rsidRDefault="002A11CA" w:rsidP="00A01C9C">
            <w:pPr>
              <w:pStyle w:val="cuatexto"/>
              <w:jc w:val="left"/>
              <w:rPr>
                <w:rFonts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2CE55A10" w14:textId="77777777" w:rsidR="002A11CA" w:rsidRPr="00124ED2" w:rsidRDefault="002A11CA" w:rsidP="00A01C9C">
            <w:pPr>
              <w:pStyle w:val="cuatexto"/>
              <w:jc w:val="left"/>
              <w:rPr>
                <w:rFonts w:cs="Calibri"/>
                <w:color w:val="000000"/>
                <w:lang w:val="es-ES" w:eastAsia="es-ES"/>
              </w:rPr>
            </w:pPr>
            <w:r w:rsidRPr="00124ED2">
              <w:rPr>
                <w:rFonts w:cs="Calibri"/>
                <w:color w:val="000000"/>
                <w:lang w:val="es-ES" w:eastAsia="es-ES"/>
              </w:rPr>
              <w:t>Tudela</w:t>
            </w:r>
          </w:p>
        </w:tc>
        <w:tc>
          <w:tcPr>
            <w:tcW w:w="1529" w:type="dxa"/>
            <w:tcBorders>
              <w:top w:val="single" w:sz="2" w:space="0" w:color="auto"/>
              <w:bottom w:val="single" w:sz="2" w:space="0" w:color="auto"/>
            </w:tcBorders>
            <w:shd w:val="clear" w:color="auto" w:fill="auto"/>
            <w:noWrap/>
            <w:vAlign w:val="center"/>
            <w:hideMark/>
          </w:tcPr>
          <w:p w14:paraId="75BCF35F"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163</w:t>
            </w:r>
          </w:p>
        </w:tc>
        <w:tc>
          <w:tcPr>
            <w:tcW w:w="1530" w:type="dxa"/>
            <w:tcBorders>
              <w:top w:val="single" w:sz="2" w:space="0" w:color="auto"/>
              <w:bottom w:val="single" w:sz="2" w:space="0" w:color="auto"/>
            </w:tcBorders>
            <w:shd w:val="clear" w:color="auto" w:fill="auto"/>
            <w:noWrap/>
            <w:vAlign w:val="center"/>
            <w:hideMark/>
          </w:tcPr>
          <w:p w14:paraId="6CD1825D"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358</w:t>
            </w:r>
          </w:p>
        </w:tc>
        <w:tc>
          <w:tcPr>
            <w:tcW w:w="1531" w:type="dxa"/>
            <w:tcBorders>
              <w:top w:val="single" w:sz="2" w:space="0" w:color="auto"/>
              <w:bottom w:val="single" w:sz="2" w:space="0" w:color="auto"/>
            </w:tcBorders>
            <w:shd w:val="clear" w:color="auto" w:fill="auto"/>
            <w:noWrap/>
            <w:vAlign w:val="center"/>
            <w:hideMark/>
          </w:tcPr>
          <w:p w14:paraId="3C83178E"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414</w:t>
            </w:r>
          </w:p>
        </w:tc>
        <w:tc>
          <w:tcPr>
            <w:tcW w:w="1530" w:type="dxa"/>
            <w:tcBorders>
              <w:top w:val="single" w:sz="2" w:space="0" w:color="auto"/>
              <w:bottom w:val="single" w:sz="2" w:space="0" w:color="auto"/>
            </w:tcBorders>
            <w:shd w:val="clear" w:color="auto" w:fill="auto"/>
            <w:noWrap/>
            <w:vAlign w:val="center"/>
            <w:hideMark/>
          </w:tcPr>
          <w:p w14:paraId="0C2B8079"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392</w:t>
            </w:r>
          </w:p>
        </w:tc>
        <w:tc>
          <w:tcPr>
            <w:tcW w:w="1531" w:type="dxa"/>
            <w:tcBorders>
              <w:top w:val="single" w:sz="2" w:space="0" w:color="auto"/>
              <w:bottom w:val="single" w:sz="2" w:space="0" w:color="auto"/>
            </w:tcBorders>
            <w:shd w:val="clear" w:color="auto" w:fill="auto"/>
            <w:noWrap/>
            <w:vAlign w:val="center"/>
            <w:hideMark/>
          </w:tcPr>
          <w:p w14:paraId="7BEC6C48"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413</w:t>
            </w:r>
          </w:p>
        </w:tc>
        <w:tc>
          <w:tcPr>
            <w:tcW w:w="1530" w:type="dxa"/>
            <w:tcBorders>
              <w:top w:val="single" w:sz="2" w:space="0" w:color="auto"/>
              <w:bottom w:val="single" w:sz="2" w:space="0" w:color="auto"/>
            </w:tcBorders>
            <w:shd w:val="clear" w:color="auto" w:fill="auto"/>
            <w:noWrap/>
            <w:vAlign w:val="center"/>
            <w:hideMark/>
          </w:tcPr>
          <w:p w14:paraId="38030D8D"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153</w:t>
            </w:r>
          </w:p>
        </w:tc>
        <w:tc>
          <w:tcPr>
            <w:tcW w:w="1531" w:type="dxa"/>
            <w:tcBorders>
              <w:top w:val="single" w:sz="2" w:space="0" w:color="auto"/>
              <w:bottom w:val="single" w:sz="2" w:space="0" w:color="auto"/>
            </w:tcBorders>
            <w:shd w:val="clear" w:color="auto" w:fill="auto"/>
            <w:noWrap/>
            <w:vAlign w:val="center"/>
            <w:hideMark/>
          </w:tcPr>
          <w:p w14:paraId="682BBCC0"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5</w:t>
            </w:r>
          </w:p>
        </w:tc>
      </w:tr>
      <w:tr w:rsidR="002A11CA" w:rsidRPr="00124ED2" w14:paraId="54171877" w14:textId="77777777" w:rsidTr="00D9305D">
        <w:trPr>
          <w:trHeight w:val="198"/>
        </w:trPr>
        <w:tc>
          <w:tcPr>
            <w:tcW w:w="1975" w:type="dxa"/>
            <w:vMerge/>
            <w:tcBorders>
              <w:top w:val="single" w:sz="2" w:space="0" w:color="auto"/>
              <w:bottom w:val="single" w:sz="2" w:space="0" w:color="auto"/>
            </w:tcBorders>
            <w:vAlign w:val="center"/>
            <w:hideMark/>
          </w:tcPr>
          <w:p w14:paraId="03ECB8C2" w14:textId="77777777" w:rsidR="002A11CA" w:rsidRPr="00124ED2" w:rsidRDefault="002A11CA" w:rsidP="00A01C9C">
            <w:pPr>
              <w:pStyle w:val="cuatexto"/>
              <w:jc w:val="left"/>
              <w:rPr>
                <w:rFonts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2B789783" w14:textId="77777777" w:rsidR="002A11CA" w:rsidRPr="00124ED2" w:rsidRDefault="002A11CA" w:rsidP="00A01C9C">
            <w:pPr>
              <w:pStyle w:val="cuatexto"/>
              <w:jc w:val="left"/>
              <w:rPr>
                <w:rFonts w:cs="Calibri"/>
                <w:color w:val="000000"/>
                <w:lang w:val="es-ES" w:eastAsia="es-ES"/>
              </w:rPr>
            </w:pPr>
            <w:r w:rsidRPr="00124ED2">
              <w:rPr>
                <w:rFonts w:cs="Calibri"/>
                <w:color w:val="000000"/>
                <w:lang w:val="es-ES" w:eastAsia="es-ES"/>
              </w:rPr>
              <w:t>Estella</w:t>
            </w:r>
          </w:p>
        </w:tc>
        <w:tc>
          <w:tcPr>
            <w:tcW w:w="1529" w:type="dxa"/>
            <w:tcBorders>
              <w:top w:val="single" w:sz="2" w:space="0" w:color="auto"/>
              <w:bottom w:val="single" w:sz="2" w:space="0" w:color="auto"/>
            </w:tcBorders>
            <w:shd w:val="clear" w:color="auto" w:fill="auto"/>
            <w:noWrap/>
            <w:vAlign w:val="center"/>
            <w:hideMark/>
          </w:tcPr>
          <w:p w14:paraId="4C59366F"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158A22DC"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6F67FFED"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03D2152C"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2D82E605"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11BF07AA" w14:textId="77777777" w:rsidR="002A11CA" w:rsidRPr="00124ED2" w:rsidRDefault="002A11CA" w:rsidP="00A01C9C">
            <w:pPr>
              <w:pStyle w:val="cuatexto"/>
              <w:jc w:val="right"/>
              <w:rPr>
                <w:rFonts w:cs="Calibri"/>
                <w:color w:val="000000"/>
                <w:lang w:val="es-ES" w:eastAsia="es-ES"/>
              </w:rPr>
            </w:pPr>
            <w:r>
              <w:rPr>
                <w:rFonts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6895C0EC" w14:textId="77777777" w:rsidR="002A11CA" w:rsidRPr="00124ED2" w:rsidRDefault="002A11CA" w:rsidP="00A01C9C">
            <w:pPr>
              <w:pStyle w:val="cuatexto"/>
              <w:jc w:val="right"/>
              <w:rPr>
                <w:rFonts w:cs="Calibri"/>
                <w:color w:val="000000"/>
                <w:lang w:val="es-ES" w:eastAsia="es-ES"/>
              </w:rPr>
            </w:pPr>
            <w:r>
              <w:rPr>
                <w:rFonts w:cs="Calibri"/>
                <w:color w:val="000000"/>
                <w:lang w:val="es-ES" w:eastAsia="es-ES"/>
              </w:rPr>
              <w:t>-</w:t>
            </w:r>
          </w:p>
        </w:tc>
      </w:tr>
      <w:tr w:rsidR="002A11CA" w:rsidRPr="00124ED2" w14:paraId="7B41FE15"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15127B4E" w14:textId="77777777" w:rsidR="002A11CA" w:rsidRPr="00124ED2" w:rsidRDefault="002A11CA" w:rsidP="00A01C9C">
            <w:pPr>
              <w:pStyle w:val="cuatexto"/>
              <w:jc w:val="left"/>
              <w:rPr>
                <w:rFonts w:cs="Calibri"/>
                <w:color w:val="000000"/>
                <w:lang w:val="es-ES" w:eastAsia="es-ES"/>
              </w:rPr>
            </w:pPr>
            <w:r>
              <w:rPr>
                <w:rFonts w:cs="Calibri"/>
                <w:color w:val="000000"/>
                <w:lang w:val="es-ES" w:eastAsia="es-ES"/>
              </w:rPr>
              <w:t>Neumologí</w:t>
            </w:r>
            <w:r w:rsidRPr="00124ED2">
              <w:rPr>
                <w:rFonts w:cs="Calibri"/>
                <w:color w:val="000000"/>
                <w:lang w:val="es-ES" w:eastAsia="es-ES"/>
              </w:rPr>
              <w:t>a</w:t>
            </w:r>
          </w:p>
        </w:tc>
        <w:tc>
          <w:tcPr>
            <w:tcW w:w="1318" w:type="dxa"/>
            <w:tcBorders>
              <w:top w:val="single" w:sz="2" w:space="0" w:color="auto"/>
              <w:bottom w:val="single" w:sz="2" w:space="0" w:color="auto"/>
            </w:tcBorders>
            <w:shd w:val="clear" w:color="auto" w:fill="auto"/>
            <w:noWrap/>
            <w:vAlign w:val="center"/>
            <w:hideMark/>
          </w:tcPr>
          <w:p w14:paraId="01110C4C" w14:textId="77777777" w:rsidR="002A11CA" w:rsidRPr="00124ED2" w:rsidRDefault="002A11CA" w:rsidP="00A01C9C">
            <w:pPr>
              <w:pStyle w:val="cuatexto"/>
              <w:jc w:val="left"/>
              <w:rPr>
                <w:rFonts w:cs="Calibri"/>
                <w:color w:val="000000"/>
                <w:lang w:val="es-ES" w:eastAsia="es-ES"/>
              </w:rPr>
            </w:pPr>
            <w:r w:rsidRPr="00124ED2">
              <w:rPr>
                <w:rFonts w:cs="Calibri"/>
                <w:color w:val="000000"/>
                <w:lang w:val="es-ES" w:eastAsia="es-ES"/>
              </w:rPr>
              <w:t>Pamplona</w:t>
            </w:r>
          </w:p>
        </w:tc>
        <w:tc>
          <w:tcPr>
            <w:tcW w:w="1529" w:type="dxa"/>
            <w:tcBorders>
              <w:top w:val="single" w:sz="2" w:space="0" w:color="auto"/>
              <w:bottom w:val="single" w:sz="2" w:space="0" w:color="auto"/>
            </w:tcBorders>
            <w:shd w:val="clear" w:color="auto" w:fill="auto"/>
            <w:noWrap/>
            <w:vAlign w:val="center"/>
            <w:hideMark/>
          </w:tcPr>
          <w:p w14:paraId="0611727D"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4.065</w:t>
            </w:r>
          </w:p>
        </w:tc>
        <w:tc>
          <w:tcPr>
            <w:tcW w:w="1530" w:type="dxa"/>
            <w:tcBorders>
              <w:top w:val="single" w:sz="2" w:space="0" w:color="auto"/>
              <w:bottom w:val="single" w:sz="2" w:space="0" w:color="auto"/>
            </w:tcBorders>
            <w:shd w:val="clear" w:color="auto" w:fill="auto"/>
            <w:noWrap/>
            <w:vAlign w:val="center"/>
            <w:hideMark/>
          </w:tcPr>
          <w:p w14:paraId="6661E5B3"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4.831</w:t>
            </w:r>
          </w:p>
        </w:tc>
        <w:tc>
          <w:tcPr>
            <w:tcW w:w="1531" w:type="dxa"/>
            <w:tcBorders>
              <w:top w:val="single" w:sz="2" w:space="0" w:color="auto"/>
              <w:bottom w:val="single" w:sz="2" w:space="0" w:color="auto"/>
            </w:tcBorders>
            <w:shd w:val="clear" w:color="auto" w:fill="auto"/>
            <w:noWrap/>
            <w:vAlign w:val="center"/>
            <w:hideMark/>
          </w:tcPr>
          <w:p w14:paraId="54B5E385"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7.189</w:t>
            </w:r>
          </w:p>
        </w:tc>
        <w:tc>
          <w:tcPr>
            <w:tcW w:w="1530" w:type="dxa"/>
            <w:tcBorders>
              <w:top w:val="single" w:sz="2" w:space="0" w:color="auto"/>
              <w:bottom w:val="single" w:sz="2" w:space="0" w:color="auto"/>
            </w:tcBorders>
            <w:shd w:val="clear" w:color="auto" w:fill="auto"/>
            <w:noWrap/>
            <w:vAlign w:val="center"/>
            <w:hideMark/>
          </w:tcPr>
          <w:p w14:paraId="60E63796"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5.908</w:t>
            </w:r>
          </w:p>
        </w:tc>
        <w:tc>
          <w:tcPr>
            <w:tcW w:w="1531" w:type="dxa"/>
            <w:tcBorders>
              <w:top w:val="single" w:sz="2" w:space="0" w:color="auto"/>
              <w:bottom w:val="single" w:sz="2" w:space="0" w:color="auto"/>
            </w:tcBorders>
            <w:shd w:val="clear" w:color="auto" w:fill="auto"/>
            <w:noWrap/>
            <w:vAlign w:val="center"/>
            <w:hideMark/>
          </w:tcPr>
          <w:p w14:paraId="7AEF6043"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5.735</w:t>
            </w:r>
          </w:p>
        </w:tc>
        <w:tc>
          <w:tcPr>
            <w:tcW w:w="1530" w:type="dxa"/>
            <w:tcBorders>
              <w:top w:val="single" w:sz="2" w:space="0" w:color="auto"/>
              <w:bottom w:val="single" w:sz="2" w:space="0" w:color="auto"/>
            </w:tcBorders>
            <w:shd w:val="clear" w:color="auto" w:fill="auto"/>
            <w:noWrap/>
            <w:vAlign w:val="center"/>
            <w:hideMark/>
          </w:tcPr>
          <w:p w14:paraId="4C4CE453"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41</w:t>
            </w:r>
          </w:p>
        </w:tc>
        <w:tc>
          <w:tcPr>
            <w:tcW w:w="1531" w:type="dxa"/>
            <w:tcBorders>
              <w:top w:val="single" w:sz="2" w:space="0" w:color="auto"/>
              <w:bottom w:val="single" w:sz="2" w:space="0" w:color="auto"/>
            </w:tcBorders>
            <w:shd w:val="clear" w:color="auto" w:fill="auto"/>
            <w:noWrap/>
            <w:vAlign w:val="center"/>
            <w:hideMark/>
          </w:tcPr>
          <w:p w14:paraId="3CE012E7"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-3</w:t>
            </w:r>
          </w:p>
        </w:tc>
      </w:tr>
      <w:tr w:rsidR="002A11CA" w:rsidRPr="00124ED2" w14:paraId="631A05E7" w14:textId="77777777" w:rsidTr="00D9305D">
        <w:trPr>
          <w:trHeight w:val="198"/>
        </w:trPr>
        <w:tc>
          <w:tcPr>
            <w:tcW w:w="1975" w:type="dxa"/>
            <w:vMerge/>
            <w:tcBorders>
              <w:top w:val="single" w:sz="2" w:space="0" w:color="auto"/>
              <w:bottom w:val="single" w:sz="2" w:space="0" w:color="auto"/>
            </w:tcBorders>
            <w:vAlign w:val="center"/>
            <w:hideMark/>
          </w:tcPr>
          <w:p w14:paraId="2DBD677D" w14:textId="77777777" w:rsidR="002A11CA" w:rsidRPr="00124ED2" w:rsidRDefault="002A11CA" w:rsidP="00A01C9C">
            <w:pPr>
              <w:pStyle w:val="cuatexto"/>
              <w:jc w:val="left"/>
              <w:rPr>
                <w:rFonts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5637E3A0" w14:textId="77777777" w:rsidR="002A11CA" w:rsidRPr="00124ED2" w:rsidRDefault="002A11CA" w:rsidP="00A01C9C">
            <w:pPr>
              <w:pStyle w:val="cuatexto"/>
              <w:jc w:val="left"/>
              <w:rPr>
                <w:rFonts w:cs="Calibri"/>
                <w:color w:val="000000"/>
                <w:lang w:val="es-ES" w:eastAsia="es-ES"/>
              </w:rPr>
            </w:pPr>
            <w:r w:rsidRPr="00124ED2">
              <w:rPr>
                <w:rFonts w:cs="Calibri"/>
                <w:color w:val="000000"/>
                <w:lang w:val="es-ES" w:eastAsia="es-ES"/>
              </w:rPr>
              <w:t>Tudela</w:t>
            </w:r>
          </w:p>
        </w:tc>
        <w:tc>
          <w:tcPr>
            <w:tcW w:w="1529" w:type="dxa"/>
            <w:tcBorders>
              <w:top w:val="single" w:sz="2" w:space="0" w:color="auto"/>
              <w:bottom w:val="single" w:sz="2" w:space="0" w:color="auto"/>
            </w:tcBorders>
            <w:shd w:val="clear" w:color="auto" w:fill="auto"/>
            <w:noWrap/>
            <w:vAlign w:val="center"/>
            <w:hideMark/>
          </w:tcPr>
          <w:p w14:paraId="39245A53"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42A9FCE4"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118</w:t>
            </w:r>
          </w:p>
        </w:tc>
        <w:tc>
          <w:tcPr>
            <w:tcW w:w="1531" w:type="dxa"/>
            <w:tcBorders>
              <w:top w:val="single" w:sz="2" w:space="0" w:color="auto"/>
              <w:bottom w:val="single" w:sz="2" w:space="0" w:color="auto"/>
            </w:tcBorders>
            <w:shd w:val="clear" w:color="auto" w:fill="auto"/>
            <w:noWrap/>
            <w:vAlign w:val="center"/>
            <w:hideMark/>
          </w:tcPr>
          <w:p w14:paraId="0E578F66"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72</w:t>
            </w:r>
          </w:p>
        </w:tc>
        <w:tc>
          <w:tcPr>
            <w:tcW w:w="1530" w:type="dxa"/>
            <w:tcBorders>
              <w:top w:val="single" w:sz="2" w:space="0" w:color="auto"/>
              <w:bottom w:val="single" w:sz="2" w:space="0" w:color="auto"/>
            </w:tcBorders>
            <w:shd w:val="clear" w:color="auto" w:fill="auto"/>
            <w:noWrap/>
            <w:vAlign w:val="center"/>
            <w:hideMark/>
          </w:tcPr>
          <w:p w14:paraId="5024E3FE"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151</w:t>
            </w:r>
          </w:p>
        </w:tc>
        <w:tc>
          <w:tcPr>
            <w:tcW w:w="1531" w:type="dxa"/>
            <w:tcBorders>
              <w:top w:val="single" w:sz="2" w:space="0" w:color="auto"/>
              <w:bottom w:val="single" w:sz="2" w:space="0" w:color="auto"/>
            </w:tcBorders>
            <w:shd w:val="clear" w:color="auto" w:fill="auto"/>
            <w:noWrap/>
            <w:vAlign w:val="center"/>
            <w:hideMark/>
          </w:tcPr>
          <w:p w14:paraId="324B59FF"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241</w:t>
            </w:r>
          </w:p>
        </w:tc>
        <w:tc>
          <w:tcPr>
            <w:tcW w:w="1530" w:type="dxa"/>
            <w:tcBorders>
              <w:top w:val="single" w:sz="2" w:space="0" w:color="auto"/>
              <w:bottom w:val="single" w:sz="2" w:space="0" w:color="auto"/>
            </w:tcBorders>
            <w:shd w:val="clear" w:color="auto" w:fill="auto"/>
            <w:noWrap/>
            <w:vAlign w:val="center"/>
            <w:hideMark/>
          </w:tcPr>
          <w:p w14:paraId="0FC8537F" w14:textId="77777777" w:rsidR="002A11CA" w:rsidRPr="00124ED2" w:rsidRDefault="002A11CA" w:rsidP="00A01C9C">
            <w:pPr>
              <w:pStyle w:val="cuatexto"/>
              <w:jc w:val="right"/>
              <w:rPr>
                <w:rFonts w:cs="Calibri"/>
                <w:color w:val="000000"/>
                <w:lang w:val="es-ES" w:eastAsia="es-ES"/>
              </w:rPr>
            </w:pPr>
            <w:r>
              <w:rPr>
                <w:rFonts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1337EA09"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60</w:t>
            </w:r>
          </w:p>
        </w:tc>
      </w:tr>
      <w:tr w:rsidR="002A11CA" w:rsidRPr="00124ED2" w14:paraId="421F4A60" w14:textId="77777777" w:rsidTr="00D9305D">
        <w:trPr>
          <w:trHeight w:val="198"/>
        </w:trPr>
        <w:tc>
          <w:tcPr>
            <w:tcW w:w="1975" w:type="dxa"/>
            <w:vMerge/>
            <w:tcBorders>
              <w:top w:val="single" w:sz="2" w:space="0" w:color="auto"/>
              <w:bottom w:val="single" w:sz="2" w:space="0" w:color="auto"/>
            </w:tcBorders>
            <w:vAlign w:val="center"/>
            <w:hideMark/>
          </w:tcPr>
          <w:p w14:paraId="78615651" w14:textId="77777777" w:rsidR="002A11CA" w:rsidRPr="00124ED2" w:rsidRDefault="002A11CA" w:rsidP="00A01C9C">
            <w:pPr>
              <w:pStyle w:val="cuatexto"/>
              <w:jc w:val="left"/>
              <w:rPr>
                <w:rFonts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493954BD" w14:textId="77777777" w:rsidR="002A11CA" w:rsidRPr="00124ED2" w:rsidRDefault="002A11CA" w:rsidP="00A01C9C">
            <w:pPr>
              <w:pStyle w:val="cuatexto"/>
              <w:jc w:val="left"/>
              <w:rPr>
                <w:rFonts w:cs="Calibri"/>
                <w:color w:val="000000"/>
                <w:lang w:val="es-ES" w:eastAsia="es-ES"/>
              </w:rPr>
            </w:pPr>
            <w:r w:rsidRPr="00124ED2">
              <w:rPr>
                <w:rFonts w:cs="Calibri"/>
                <w:color w:val="000000"/>
                <w:lang w:val="es-ES" w:eastAsia="es-ES"/>
              </w:rPr>
              <w:t>Estella</w:t>
            </w:r>
          </w:p>
        </w:tc>
        <w:tc>
          <w:tcPr>
            <w:tcW w:w="1529" w:type="dxa"/>
            <w:tcBorders>
              <w:top w:val="single" w:sz="2" w:space="0" w:color="auto"/>
              <w:bottom w:val="single" w:sz="2" w:space="0" w:color="auto"/>
            </w:tcBorders>
            <w:shd w:val="clear" w:color="auto" w:fill="auto"/>
            <w:noWrap/>
            <w:vAlign w:val="center"/>
            <w:hideMark/>
          </w:tcPr>
          <w:p w14:paraId="3774C57B"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488</w:t>
            </w:r>
          </w:p>
        </w:tc>
        <w:tc>
          <w:tcPr>
            <w:tcW w:w="1530" w:type="dxa"/>
            <w:tcBorders>
              <w:top w:val="single" w:sz="2" w:space="0" w:color="auto"/>
              <w:bottom w:val="single" w:sz="2" w:space="0" w:color="auto"/>
            </w:tcBorders>
            <w:shd w:val="clear" w:color="auto" w:fill="auto"/>
            <w:noWrap/>
            <w:vAlign w:val="center"/>
            <w:hideMark/>
          </w:tcPr>
          <w:p w14:paraId="15C8CBF7"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247</w:t>
            </w:r>
          </w:p>
        </w:tc>
        <w:tc>
          <w:tcPr>
            <w:tcW w:w="1531" w:type="dxa"/>
            <w:tcBorders>
              <w:top w:val="single" w:sz="2" w:space="0" w:color="auto"/>
              <w:bottom w:val="single" w:sz="2" w:space="0" w:color="auto"/>
            </w:tcBorders>
            <w:shd w:val="clear" w:color="auto" w:fill="auto"/>
            <w:noWrap/>
            <w:vAlign w:val="center"/>
            <w:hideMark/>
          </w:tcPr>
          <w:p w14:paraId="534572C2"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597</w:t>
            </w:r>
          </w:p>
        </w:tc>
        <w:tc>
          <w:tcPr>
            <w:tcW w:w="1530" w:type="dxa"/>
            <w:tcBorders>
              <w:top w:val="single" w:sz="2" w:space="0" w:color="auto"/>
              <w:bottom w:val="single" w:sz="2" w:space="0" w:color="auto"/>
            </w:tcBorders>
            <w:shd w:val="clear" w:color="auto" w:fill="auto"/>
            <w:noWrap/>
            <w:vAlign w:val="center"/>
            <w:hideMark/>
          </w:tcPr>
          <w:p w14:paraId="2A5066E0"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754</w:t>
            </w:r>
          </w:p>
        </w:tc>
        <w:tc>
          <w:tcPr>
            <w:tcW w:w="1531" w:type="dxa"/>
            <w:tcBorders>
              <w:top w:val="single" w:sz="2" w:space="0" w:color="auto"/>
              <w:bottom w:val="single" w:sz="2" w:space="0" w:color="auto"/>
            </w:tcBorders>
            <w:shd w:val="clear" w:color="auto" w:fill="auto"/>
            <w:noWrap/>
            <w:vAlign w:val="center"/>
            <w:hideMark/>
          </w:tcPr>
          <w:p w14:paraId="69877684"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726</w:t>
            </w:r>
          </w:p>
        </w:tc>
        <w:tc>
          <w:tcPr>
            <w:tcW w:w="1530" w:type="dxa"/>
            <w:tcBorders>
              <w:top w:val="single" w:sz="2" w:space="0" w:color="auto"/>
              <w:bottom w:val="single" w:sz="2" w:space="0" w:color="auto"/>
            </w:tcBorders>
            <w:shd w:val="clear" w:color="auto" w:fill="auto"/>
            <w:noWrap/>
            <w:vAlign w:val="center"/>
            <w:hideMark/>
          </w:tcPr>
          <w:p w14:paraId="0CDA8950"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49</w:t>
            </w:r>
          </w:p>
        </w:tc>
        <w:tc>
          <w:tcPr>
            <w:tcW w:w="1531" w:type="dxa"/>
            <w:tcBorders>
              <w:top w:val="single" w:sz="2" w:space="0" w:color="auto"/>
              <w:bottom w:val="single" w:sz="2" w:space="0" w:color="auto"/>
            </w:tcBorders>
            <w:shd w:val="clear" w:color="auto" w:fill="auto"/>
            <w:noWrap/>
            <w:vAlign w:val="center"/>
            <w:hideMark/>
          </w:tcPr>
          <w:p w14:paraId="36D26FFF"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-4</w:t>
            </w:r>
          </w:p>
        </w:tc>
      </w:tr>
      <w:tr w:rsidR="002A11CA" w:rsidRPr="00124ED2" w14:paraId="360D7744"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45751C51" w14:textId="77777777" w:rsidR="002A11CA" w:rsidRPr="00124ED2" w:rsidRDefault="002A11CA" w:rsidP="00A01C9C">
            <w:pPr>
              <w:pStyle w:val="cuatexto"/>
              <w:jc w:val="left"/>
              <w:rPr>
                <w:rFonts w:cs="Calibri"/>
                <w:color w:val="000000"/>
                <w:lang w:val="es-ES" w:eastAsia="es-ES"/>
              </w:rPr>
            </w:pPr>
            <w:r>
              <w:rPr>
                <w:rFonts w:cs="Calibri"/>
                <w:color w:val="000000"/>
                <w:lang w:val="es-ES" w:eastAsia="es-ES"/>
              </w:rPr>
              <w:t>Neurocirugí</w:t>
            </w:r>
            <w:r w:rsidRPr="00124ED2">
              <w:rPr>
                <w:rFonts w:cs="Calibri"/>
                <w:color w:val="000000"/>
                <w:lang w:val="es-ES" w:eastAsia="es-ES"/>
              </w:rPr>
              <w:t>a</w:t>
            </w:r>
          </w:p>
        </w:tc>
        <w:tc>
          <w:tcPr>
            <w:tcW w:w="1318" w:type="dxa"/>
            <w:tcBorders>
              <w:top w:val="single" w:sz="2" w:space="0" w:color="auto"/>
              <w:bottom w:val="single" w:sz="2" w:space="0" w:color="auto"/>
            </w:tcBorders>
            <w:shd w:val="clear" w:color="auto" w:fill="auto"/>
            <w:noWrap/>
            <w:vAlign w:val="center"/>
            <w:hideMark/>
          </w:tcPr>
          <w:p w14:paraId="38CC284B" w14:textId="77777777" w:rsidR="002A11CA" w:rsidRPr="00124ED2" w:rsidRDefault="002A11CA" w:rsidP="00A01C9C">
            <w:pPr>
              <w:pStyle w:val="cuatexto"/>
              <w:jc w:val="left"/>
              <w:rPr>
                <w:rFonts w:cs="Calibri"/>
                <w:color w:val="000000"/>
                <w:lang w:val="es-ES" w:eastAsia="es-ES"/>
              </w:rPr>
            </w:pPr>
            <w:r w:rsidRPr="00124ED2">
              <w:rPr>
                <w:rFonts w:cs="Calibri"/>
                <w:color w:val="000000"/>
                <w:lang w:val="es-ES" w:eastAsia="es-ES"/>
              </w:rPr>
              <w:t>Pamplona</w:t>
            </w:r>
          </w:p>
        </w:tc>
        <w:tc>
          <w:tcPr>
            <w:tcW w:w="1529" w:type="dxa"/>
            <w:tcBorders>
              <w:top w:val="single" w:sz="2" w:space="0" w:color="auto"/>
              <w:bottom w:val="single" w:sz="2" w:space="0" w:color="auto"/>
            </w:tcBorders>
            <w:shd w:val="clear" w:color="auto" w:fill="auto"/>
            <w:noWrap/>
            <w:vAlign w:val="center"/>
            <w:hideMark/>
          </w:tcPr>
          <w:p w14:paraId="0B32890F"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1.710</w:t>
            </w:r>
          </w:p>
        </w:tc>
        <w:tc>
          <w:tcPr>
            <w:tcW w:w="1530" w:type="dxa"/>
            <w:tcBorders>
              <w:top w:val="single" w:sz="2" w:space="0" w:color="auto"/>
              <w:bottom w:val="single" w:sz="2" w:space="0" w:color="auto"/>
            </w:tcBorders>
            <w:shd w:val="clear" w:color="auto" w:fill="auto"/>
            <w:noWrap/>
            <w:vAlign w:val="center"/>
            <w:hideMark/>
          </w:tcPr>
          <w:p w14:paraId="2CC0C6B0"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1.470</w:t>
            </w:r>
          </w:p>
        </w:tc>
        <w:tc>
          <w:tcPr>
            <w:tcW w:w="1531" w:type="dxa"/>
            <w:tcBorders>
              <w:top w:val="single" w:sz="2" w:space="0" w:color="auto"/>
              <w:bottom w:val="single" w:sz="2" w:space="0" w:color="auto"/>
            </w:tcBorders>
            <w:shd w:val="clear" w:color="auto" w:fill="auto"/>
            <w:noWrap/>
            <w:vAlign w:val="center"/>
            <w:hideMark/>
          </w:tcPr>
          <w:p w14:paraId="7A93174A"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1.407</w:t>
            </w:r>
          </w:p>
        </w:tc>
        <w:tc>
          <w:tcPr>
            <w:tcW w:w="1530" w:type="dxa"/>
            <w:tcBorders>
              <w:top w:val="single" w:sz="2" w:space="0" w:color="auto"/>
              <w:bottom w:val="single" w:sz="2" w:space="0" w:color="auto"/>
            </w:tcBorders>
            <w:shd w:val="clear" w:color="auto" w:fill="auto"/>
            <w:noWrap/>
            <w:vAlign w:val="center"/>
            <w:hideMark/>
          </w:tcPr>
          <w:p w14:paraId="77F16B6A"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1.242</w:t>
            </w:r>
          </w:p>
        </w:tc>
        <w:tc>
          <w:tcPr>
            <w:tcW w:w="1531" w:type="dxa"/>
            <w:tcBorders>
              <w:top w:val="single" w:sz="2" w:space="0" w:color="auto"/>
              <w:bottom w:val="single" w:sz="2" w:space="0" w:color="auto"/>
            </w:tcBorders>
            <w:shd w:val="clear" w:color="auto" w:fill="auto"/>
            <w:noWrap/>
            <w:vAlign w:val="center"/>
            <w:hideMark/>
          </w:tcPr>
          <w:p w14:paraId="03B2B354"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1.220</w:t>
            </w:r>
          </w:p>
        </w:tc>
        <w:tc>
          <w:tcPr>
            <w:tcW w:w="1530" w:type="dxa"/>
            <w:tcBorders>
              <w:top w:val="single" w:sz="2" w:space="0" w:color="auto"/>
              <w:bottom w:val="single" w:sz="2" w:space="0" w:color="auto"/>
            </w:tcBorders>
            <w:shd w:val="clear" w:color="auto" w:fill="auto"/>
            <w:noWrap/>
            <w:vAlign w:val="center"/>
            <w:hideMark/>
          </w:tcPr>
          <w:p w14:paraId="79964DB1"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-29</w:t>
            </w:r>
          </w:p>
        </w:tc>
        <w:tc>
          <w:tcPr>
            <w:tcW w:w="1531" w:type="dxa"/>
            <w:tcBorders>
              <w:top w:val="single" w:sz="2" w:space="0" w:color="auto"/>
              <w:bottom w:val="single" w:sz="2" w:space="0" w:color="auto"/>
            </w:tcBorders>
            <w:shd w:val="clear" w:color="auto" w:fill="auto"/>
            <w:noWrap/>
            <w:vAlign w:val="center"/>
            <w:hideMark/>
          </w:tcPr>
          <w:p w14:paraId="162F77A3"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-2</w:t>
            </w:r>
          </w:p>
        </w:tc>
      </w:tr>
      <w:tr w:rsidR="002A11CA" w:rsidRPr="00124ED2" w14:paraId="50751E9A" w14:textId="77777777" w:rsidTr="00D9305D">
        <w:trPr>
          <w:trHeight w:val="198"/>
        </w:trPr>
        <w:tc>
          <w:tcPr>
            <w:tcW w:w="1975" w:type="dxa"/>
            <w:vMerge/>
            <w:tcBorders>
              <w:top w:val="single" w:sz="2" w:space="0" w:color="auto"/>
              <w:bottom w:val="single" w:sz="2" w:space="0" w:color="auto"/>
            </w:tcBorders>
            <w:vAlign w:val="center"/>
            <w:hideMark/>
          </w:tcPr>
          <w:p w14:paraId="3DA53762" w14:textId="77777777" w:rsidR="002A11CA" w:rsidRPr="00124ED2" w:rsidRDefault="002A11CA" w:rsidP="00A01C9C">
            <w:pPr>
              <w:pStyle w:val="cuatexto"/>
              <w:jc w:val="left"/>
              <w:rPr>
                <w:rFonts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064A6F9D" w14:textId="77777777" w:rsidR="002A11CA" w:rsidRPr="00124ED2" w:rsidRDefault="002A11CA" w:rsidP="00A01C9C">
            <w:pPr>
              <w:pStyle w:val="cuatexto"/>
              <w:jc w:val="left"/>
              <w:rPr>
                <w:rFonts w:cs="Calibri"/>
                <w:color w:val="000000"/>
                <w:lang w:val="es-ES" w:eastAsia="es-ES"/>
              </w:rPr>
            </w:pPr>
            <w:r w:rsidRPr="00124ED2">
              <w:rPr>
                <w:rFonts w:cs="Calibri"/>
                <w:color w:val="000000"/>
                <w:lang w:val="es-ES" w:eastAsia="es-ES"/>
              </w:rPr>
              <w:t>Tudela</w:t>
            </w:r>
          </w:p>
        </w:tc>
        <w:tc>
          <w:tcPr>
            <w:tcW w:w="1529" w:type="dxa"/>
            <w:tcBorders>
              <w:top w:val="single" w:sz="2" w:space="0" w:color="auto"/>
              <w:bottom w:val="single" w:sz="2" w:space="0" w:color="auto"/>
            </w:tcBorders>
            <w:shd w:val="clear" w:color="auto" w:fill="auto"/>
            <w:noWrap/>
            <w:vAlign w:val="center"/>
            <w:hideMark/>
          </w:tcPr>
          <w:p w14:paraId="70A898AC"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0EF5F8FF"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0D5E0184"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6A6CE53D"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6EA34F84"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0A2E6C8C" w14:textId="77777777" w:rsidR="002A11CA" w:rsidRPr="00124ED2" w:rsidRDefault="002A11CA" w:rsidP="00A01C9C">
            <w:pPr>
              <w:pStyle w:val="cuatexto"/>
              <w:jc w:val="right"/>
              <w:rPr>
                <w:rFonts w:cs="Calibri"/>
                <w:color w:val="000000"/>
                <w:lang w:val="es-ES" w:eastAsia="es-ES"/>
              </w:rPr>
            </w:pPr>
            <w:r>
              <w:rPr>
                <w:rFonts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3206F86C" w14:textId="77777777" w:rsidR="002A11CA" w:rsidRPr="00124ED2" w:rsidRDefault="002A11CA" w:rsidP="00A01C9C">
            <w:pPr>
              <w:pStyle w:val="cuatexto"/>
              <w:jc w:val="right"/>
              <w:rPr>
                <w:rFonts w:cs="Calibri"/>
                <w:color w:val="000000"/>
                <w:lang w:val="es-ES" w:eastAsia="es-ES"/>
              </w:rPr>
            </w:pPr>
            <w:r>
              <w:rPr>
                <w:rFonts w:cs="Calibri"/>
                <w:color w:val="000000"/>
                <w:lang w:val="es-ES" w:eastAsia="es-ES"/>
              </w:rPr>
              <w:t>-</w:t>
            </w:r>
          </w:p>
        </w:tc>
      </w:tr>
      <w:tr w:rsidR="002A11CA" w:rsidRPr="00124ED2" w14:paraId="35BC79CD" w14:textId="77777777" w:rsidTr="00D9305D">
        <w:trPr>
          <w:trHeight w:val="198"/>
        </w:trPr>
        <w:tc>
          <w:tcPr>
            <w:tcW w:w="1975" w:type="dxa"/>
            <w:vMerge/>
            <w:tcBorders>
              <w:top w:val="single" w:sz="2" w:space="0" w:color="auto"/>
              <w:bottom w:val="single" w:sz="2" w:space="0" w:color="auto"/>
            </w:tcBorders>
            <w:vAlign w:val="center"/>
            <w:hideMark/>
          </w:tcPr>
          <w:p w14:paraId="3823CBD8" w14:textId="77777777" w:rsidR="002A11CA" w:rsidRPr="00124ED2" w:rsidRDefault="002A11CA" w:rsidP="00A01C9C">
            <w:pPr>
              <w:pStyle w:val="cuatexto"/>
              <w:jc w:val="left"/>
              <w:rPr>
                <w:rFonts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504FE566" w14:textId="77777777" w:rsidR="002A11CA" w:rsidRPr="00124ED2" w:rsidRDefault="002A11CA" w:rsidP="00A01C9C">
            <w:pPr>
              <w:pStyle w:val="cuatexto"/>
              <w:jc w:val="left"/>
              <w:rPr>
                <w:rFonts w:cs="Calibri"/>
                <w:color w:val="000000"/>
                <w:lang w:val="es-ES" w:eastAsia="es-ES"/>
              </w:rPr>
            </w:pPr>
            <w:r w:rsidRPr="00124ED2">
              <w:rPr>
                <w:rFonts w:cs="Calibri"/>
                <w:color w:val="000000"/>
                <w:lang w:val="es-ES" w:eastAsia="es-ES"/>
              </w:rPr>
              <w:t>Estella</w:t>
            </w:r>
          </w:p>
        </w:tc>
        <w:tc>
          <w:tcPr>
            <w:tcW w:w="1529" w:type="dxa"/>
            <w:tcBorders>
              <w:top w:val="single" w:sz="2" w:space="0" w:color="auto"/>
              <w:bottom w:val="single" w:sz="2" w:space="0" w:color="auto"/>
            </w:tcBorders>
            <w:shd w:val="clear" w:color="auto" w:fill="auto"/>
            <w:noWrap/>
            <w:vAlign w:val="center"/>
            <w:hideMark/>
          </w:tcPr>
          <w:p w14:paraId="24206248"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09673109"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56D0E7AE"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2754EE01"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003B7682"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043DFA0D" w14:textId="77777777" w:rsidR="002A11CA" w:rsidRPr="00124ED2" w:rsidRDefault="002A11CA" w:rsidP="00A01C9C">
            <w:pPr>
              <w:pStyle w:val="cuatexto"/>
              <w:jc w:val="right"/>
              <w:rPr>
                <w:rFonts w:cs="Calibri"/>
                <w:color w:val="000000"/>
                <w:lang w:val="es-ES" w:eastAsia="es-ES"/>
              </w:rPr>
            </w:pPr>
            <w:r>
              <w:rPr>
                <w:rFonts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58AE6744" w14:textId="77777777" w:rsidR="002A11CA" w:rsidRPr="00124ED2" w:rsidRDefault="002A11CA" w:rsidP="00A01C9C">
            <w:pPr>
              <w:pStyle w:val="cuatexto"/>
              <w:jc w:val="right"/>
              <w:rPr>
                <w:rFonts w:cs="Calibri"/>
                <w:color w:val="000000"/>
                <w:lang w:val="es-ES" w:eastAsia="es-ES"/>
              </w:rPr>
            </w:pPr>
            <w:r>
              <w:rPr>
                <w:rFonts w:cs="Calibri"/>
                <w:color w:val="000000"/>
                <w:lang w:val="es-ES" w:eastAsia="es-ES"/>
              </w:rPr>
              <w:t>-</w:t>
            </w:r>
          </w:p>
        </w:tc>
      </w:tr>
      <w:tr w:rsidR="002A11CA" w:rsidRPr="00124ED2" w14:paraId="4CCFCBF8"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1A9975DB" w14:textId="77777777" w:rsidR="002A11CA" w:rsidRPr="00124ED2" w:rsidRDefault="002A11CA" w:rsidP="00A01C9C">
            <w:pPr>
              <w:pStyle w:val="cuatexto"/>
              <w:jc w:val="left"/>
              <w:rPr>
                <w:rFonts w:cs="Calibri"/>
                <w:color w:val="000000"/>
                <w:lang w:val="es-ES" w:eastAsia="es-ES"/>
              </w:rPr>
            </w:pPr>
            <w:r>
              <w:rPr>
                <w:rFonts w:cs="Calibri"/>
                <w:color w:val="000000"/>
                <w:lang w:val="es-ES" w:eastAsia="es-ES"/>
              </w:rPr>
              <w:t>Neurologí</w:t>
            </w:r>
            <w:r w:rsidRPr="00124ED2">
              <w:rPr>
                <w:rFonts w:cs="Calibri"/>
                <w:color w:val="000000"/>
                <w:lang w:val="es-ES" w:eastAsia="es-ES"/>
              </w:rPr>
              <w:t>a</w:t>
            </w:r>
          </w:p>
        </w:tc>
        <w:tc>
          <w:tcPr>
            <w:tcW w:w="1318" w:type="dxa"/>
            <w:tcBorders>
              <w:top w:val="single" w:sz="2" w:space="0" w:color="auto"/>
              <w:bottom w:val="single" w:sz="2" w:space="0" w:color="auto"/>
            </w:tcBorders>
            <w:shd w:val="clear" w:color="auto" w:fill="auto"/>
            <w:noWrap/>
            <w:vAlign w:val="center"/>
            <w:hideMark/>
          </w:tcPr>
          <w:p w14:paraId="0C4B17DF" w14:textId="77777777" w:rsidR="002A11CA" w:rsidRPr="00124ED2" w:rsidRDefault="002A11CA" w:rsidP="00A01C9C">
            <w:pPr>
              <w:pStyle w:val="cuatexto"/>
              <w:jc w:val="left"/>
              <w:rPr>
                <w:rFonts w:cs="Calibri"/>
                <w:color w:val="000000"/>
                <w:lang w:val="es-ES" w:eastAsia="es-ES"/>
              </w:rPr>
            </w:pPr>
            <w:r w:rsidRPr="00124ED2">
              <w:rPr>
                <w:rFonts w:cs="Calibri"/>
                <w:color w:val="000000"/>
                <w:lang w:val="es-ES" w:eastAsia="es-ES"/>
              </w:rPr>
              <w:t>Pamplona</w:t>
            </w:r>
          </w:p>
        </w:tc>
        <w:tc>
          <w:tcPr>
            <w:tcW w:w="1529" w:type="dxa"/>
            <w:tcBorders>
              <w:top w:val="single" w:sz="2" w:space="0" w:color="auto"/>
              <w:bottom w:val="single" w:sz="2" w:space="0" w:color="auto"/>
            </w:tcBorders>
            <w:shd w:val="clear" w:color="auto" w:fill="auto"/>
            <w:noWrap/>
            <w:vAlign w:val="center"/>
            <w:hideMark/>
          </w:tcPr>
          <w:p w14:paraId="37DF7A2A"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5.855</w:t>
            </w:r>
          </w:p>
        </w:tc>
        <w:tc>
          <w:tcPr>
            <w:tcW w:w="1530" w:type="dxa"/>
            <w:tcBorders>
              <w:top w:val="single" w:sz="2" w:space="0" w:color="auto"/>
              <w:bottom w:val="single" w:sz="2" w:space="0" w:color="auto"/>
            </w:tcBorders>
            <w:shd w:val="clear" w:color="auto" w:fill="auto"/>
            <w:noWrap/>
            <w:vAlign w:val="center"/>
            <w:hideMark/>
          </w:tcPr>
          <w:p w14:paraId="135E60EC"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4.860</w:t>
            </w:r>
          </w:p>
        </w:tc>
        <w:tc>
          <w:tcPr>
            <w:tcW w:w="1531" w:type="dxa"/>
            <w:tcBorders>
              <w:top w:val="single" w:sz="2" w:space="0" w:color="auto"/>
              <w:bottom w:val="single" w:sz="2" w:space="0" w:color="auto"/>
            </w:tcBorders>
            <w:shd w:val="clear" w:color="auto" w:fill="auto"/>
            <w:noWrap/>
            <w:vAlign w:val="center"/>
            <w:hideMark/>
          </w:tcPr>
          <w:p w14:paraId="26B8F209"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5.507</w:t>
            </w:r>
          </w:p>
        </w:tc>
        <w:tc>
          <w:tcPr>
            <w:tcW w:w="1530" w:type="dxa"/>
            <w:tcBorders>
              <w:top w:val="single" w:sz="2" w:space="0" w:color="auto"/>
              <w:bottom w:val="single" w:sz="2" w:space="0" w:color="auto"/>
            </w:tcBorders>
            <w:shd w:val="clear" w:color="auto" w:fill="auto"/>
            <w:noWrap/>
            <w:vAlign w:val="center"/>
            <w:hideMark/>
          </w:tcPr>
          <w:p w14:paraId="202A14DE"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4.727</w:t>
            </w:r>
          </w:p>
        </w:tc>
        <w:tc>
          <w:tcPr>
            <w:tcW w:w="1531" w:type="dxa"/>
            <w:tcBorders>
              <w:top w:val="single" w:sz="2" w:space="0" w:color="auto"/>
              <w:bottom w:val="single" w:sz="2" w:space="0" w:color="auto"/>
            </w:tcBorders>
            <w:shd w:val="clear" w:color="auto" w:fill="auto"/>
            <w:noWrap/>
            <w:vAlign w:val="center"/>
            <w:hideMark/>
          </w:tcPr>
          <w:p w14:paraId="096F5B13"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5.072</w:t>
            </w:r>
          </w:p>
        </w:tc>
        <w:tc>
          <w:tcPr>
            <w:tcW w:w="1530" w:type="dxa"/>
            <w:tcBorders>
              <w:top w:val="single" w:sz="2" w:space="0" w:color="auto"/>
              <w:bottom w:val="single" w:sz="2" w:space="0" w:color="auto"/>
            </w:tcBorders>
            <w:shd w:val="clear" w:color="auto" w:fill="auto"/>
            <w:noWrap/>
            <w:vAlign w:val="center"/>
            <w:hideMark/>
          </w:tcPr>
          <w:p w14:paraId="100593E3"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-13</w:t>
            </w:r>
          </w:p>
        </w:tc>
        <w:tc>
          <w:tcPr>
            <w:tcW w:w="1531" w:type="dxa"/>
            <w:tcBorders>
              <w:top w:val="single" w:sz="2" w:space="0" w:color="auto"/>
              <w:bottom w:val="single" w:sz="2" w:space="0" w:color="auto"/>
            </w:tcBorders>
            <w:shd w:val="clear" w:color="auto" w:fill="auto"/>
            <w:noWrap/>
            <w:vAlign w:val="center"/>
            <w:hideMark/>
          </w:tcPr>
          <w:p w14:paraId="410736D8"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7</w:t>
            </w:r>
          </w:p>
        </w:tc>
      </w:tr>
      <w:tr w:rsidR="002A11CA" w:rsidRPr="00124ED2" w14:paraId="1916072D" w14:textId="77777777" w:rsidTr="00D9305D">
        <w:trPr>
          <w:trHeight w:val="198"/>
        </w:trPr>
        <w:tc>
          <w:tcPr>
            <w:tcW w:w="1975" w:type="dxa"/>
            <w:vMerge/>
            <w:tcBorders>
              <w:top w:val="single" w:sz="2" w:space="0" w:color="auto"/>
              <w:bottom w:val="single" w:sz="2" w:space="0" w:color="auto"/>
            </w:tcBorders>
            <w:vAlign w:val="center"/>
            <w:hideMark/>
          </w:tcPr>
          <w:p w14:paraId="5AD0B837" w14:textId="77777777" w:rsidR="002A11CA" w:rsidRPr="00124ED2" w:rsidRDefault="002A11CA" w:rsidP="00A01C9C">
            <w:pPr>
              <w:pStyle w:val="cuatexto"/>
              <w:jc w:val="left"/>
              <w:rPr>
                <w:rFonts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14380EFE" w14:textId="77777777" w:rsidR="002A11CA" w:rsidRPr="00124ED2" w:rsidRDefault="002A11CA" w:rsidP="00A01C9C">
            <w:pPr>
              <w:pStyle w:val="cuatexto"/>
              <w:jc w:val="left"/>
              <w:rPr>
                <w:rFonts w:cs="Calibri"/>
                <w:color w:val="000000"/>
                <w:lang w:val="es-ES" w:eastAsia="es-ES"/>
              </w:rPr>
            </w:pPr>
            <w:r w:rsidRPr="00124ED2">
              <w:rPr>
                <w:rFonts w:cs="Calibri"/>
                <w:color w:val="000000"/>
                <w:lang w:val="es-ES" w:eastAsia="es-ES"/>
              </w:rPr>
              <w:t>Tudela</w:t>
            </w:r>
          </w:p>
        </w:tc>
        <w:tc>
          <w:tcPr>
            <w:tcW w:w="1529" w:type="dxa"/>
            <w:tcBorders>
              <w:top w:val="single" w:sz="2" w:space="0" w:color="auto"/>
              <w:bottom w:val="single" w:sz="2" w:space="0" w:color="auto"/>
            </w:tcBorders>
            <w:shd w:val="clear" w:color="auto" w:fill="auto"/>
            <w:noWrap/>
            <w:vAlign w:val="center"/>
            <w:hideMark/>
          </w:tcPr>
          <w:p w14:paraId="45A3E729"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1.718</w:t>
            </w:r>
          </w:p>
        </w:tc>
        <w:tc>
          <w:tcPr>
            <w:tcW w:w="1530" w:type="dxa"/>
            <w:tcBorders>
              <w:top w:val="single" w:sz="2" w:space="0" w:color="auto"/>
              <w:bottom w:val="single" w:sz="2" w:space="0" w:color="auto"/>
            </w:tcBorders>
            <w:shd w:val="clear" w:color="auto" w:fill="auto"/>
            <w:noWrap/>
            <w:vAlign w:val="center"/>
            <w:hideMark/>
          </w:tcPr>
          <w:p w14:paraId="3BE7F546"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1.524</w:t>
            </w:r>
          </w:p>
        </w:tc>
        <w:tc>
          <w:tcPr>
            <w:tcW w:w="1531" w:type="dxa"/>
            <w:tcBorders>
              <w:top w:val="single" w:sz="2" w:space="0" w:color="auto"/>
              <w:bottom w:val="single" w:sz="2" w:space="0" w:color="auto"/>
            </w:tcBorders>
            <w:shd w:val="clear" w:color="auto" w:fill="auto"/>
            <w:noWrap/>
            <w:vAlign w:val="center"/>
            <w:hideMark/>
          </w:tcPr>
          <w:p w14:paraId="4CB94F0D"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1.935</w:t>
            </w:r>
          </w:p>
        </w:tc>
        <w:tc>
          <w:tcPr>
            <w:tcW w:w="1530" w:type="dxa"/>
            <w:tcBorders>
              <w:top w:val="single" w:sz="2" w:space="0" w:color="auto"/>
              <w:bottom w:val="single" w:sz="2" w:space="0" w:color="auto"/>
            </w:tcBorders>
            <w:shd w:val="clear" w:color="auto" w:fill="auto"/>
            <w:noWrap/>
            <w:vAlign w:val="center"/>
            <w:hideMark/>
          </w:tcPr>
          <w:p w14:paraId="7C1A90A4"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2.217</w:t>
            </w:r>
          </w:p>
        </w:tc>
        <w:tc>
          <w:tcPr>
            <w:tcW w:w="1531" w:type="dxa"/>
            <w:tcBorders>
              <w:top w:val="single" w:sz="2" w:space="0" w:color="auto"/>
              <w:bottom w:val="single" w:sz="2" w:space="0" w:color="auto"/>
            </w:tcBorders>
            <w:shd w:val="clear" w:color="auto" w:fill="auto"/>
            <w:noWrap/>
            <w:vAlign w:val="center"/>
            <w:hideMark/>
          </w:tcPr>
          <w:p w14:paraId="222BEB80"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2.278</w:t>
            </w:r>
          </w:p>
        </w:tc>
        <w:tc>
          <w:tcPr>
            <w:tcW w:w="1530" w:type="dxa"/>
            <w:tcBorders>
              <w:top w:val="single" w:sz="2" w:space="0" w:color="auto"/>
              <w:bottom w:val="single" w:sz="2" w:space="0" w:color="auto"/>
            </w:tcBorders>
            <w:shd w:val="clear" w:color="auto" w:fill="auto"/>
            <w:noWrap/>
            <w:vAlign w:val="center"/>
            <w:hideMark/>
          </w:tcPr>
          <w:p w14:paraId="09F65429"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33</w:t>
            </w:r>
          </w:p>
        </w:tc>
        <w:tc>
          <w:tcPr>
            <w:tcW w:w="1531" w:type="dxa"/>
            <w:tcBorders>
              <w:top w:val="single" w:sz="2" w:space="0" w:color="auto"/>
              <w:bottom w:val="single" w:sz="2" w:space="0" w:color="auto"/>
            </w:tcBorders>
            <w:shd w:val="clear" w:color="auto" w:fill="auto"/>
            <w:noWrap/>
            <w:vAlign w:val="center"/>
            <w:hideMark/>
          </w:tcPr>
          <w:p w14:paraId="4A076762"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3</w:t>
            </w:r>
          </w:p>
        </w:tc>
      </w:tr>
      <w:tr w:rsidR="002A11CA" w:rsidRPr="00124ED2" w14:paraId="0BC4EE89" w14:textId="77777777" w:rsidTr="00D9305D">
        <w:trPr>
          <w:trHeight w:val="198"/>
        </w:trPr>
        <w:tc>
          <w:tcPr>
            <w:tcW w:w="1975" w:type="dxa"/>
            <w:vMerge/>
            <w:tcBorders>
              <w:top w:val="single" w:sz="2" w:space="0" w:color="auto"/>
              <w:bottom w:val="single" w:sz="2" w:space="0" w:color="auto"/>
            </w:tcBorders>
            <w:vAlign w:val="center"/>
            <w:hideMark/>
          </w:tcPr>
          <w:p w14:paraId="7D1E0463" w14:textId="77777777" w:rsidR="002A11CA" w:rsidRPr="00124ED2" w:rsidRDefault="002A11CA" w:rsidP="00A01C9C">
            <w:pPr>
              <w:pStyle w:val="cuatexto"/>
              <w:jc w:val="left"/>
              <w:rPr>
                <w:rFonts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039B4F44" w14:textId="77777777" w:rsidR="002A11CA" w:rsidRPr="00124ED2" w:rsidRDefault="002A11CA" w:rsidP="00A01C9C">
            <w:pPr>
              <w:pStyle w:val="cuatexto"/>
              <w:jc w:val="left"/>
              <w:rPr>
                <w:rFonts w:cs="Calibri"/>
                <w:color w:val="000000"/>
                <w:lang w:val="es-ES" w:eastAsia="es-ES"/>
              </w:rPr>
            </w:pPr>
            <w:r w:rsidRPr="00124ED2">
              <w:rPr>
                <w:rFonts w:cs="Calibri"/>
                <w:color w:val="000000"/>
                <w:lang w:val="es-ES" w:eastAsia="es-ES"/>
              </w:rPr>
              <w:t>Estella</w:t>
            </w:r>
          </w:p>
        </w:tc>
        <w:tc>
          <w:tcPr>
            <w:tcW w:w="1529" w:type="dxa"/>
            <w:tcBorders>
              <w:top w:val="single" w:sz="2" w:space="0" w:color="auto"/>
              <w:bottom w:val="single" w:sz="2" w:space="0" w:color="auto"/>
            </w:tcBorders>
            <w:shd w:val="clear" w:color="auto" w:fill="auto"/>
            <w:noWrap/>
            <w:vAlign w:val="center"/>
            <w:hideMark/>
          </w:tcPr>
          <w:p w14:paraId="783C9C92"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484F8812"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2E23FE45"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35DE6DD7"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3128A39A"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7F192442" w14:textId="77777777" w:rsidR="002A11CA" w:rsidRPr="00124ED2" w:rsidRDefault="002A11CA" w:rsidP="00A01C9C">
            <w:pPr>
              <w:pStyle w:val="cuatexto"/>
              <w:jc w:val="right"/>
              <w:rPr>
                <w:rFonts w:cs="Calibri"/>
                <w:color w:val="000000"/>
                <w:lang w:val="es-ES" w:eastAsia="es-ES"/>
              </w:rPr>
            </w:pPr>
            <w:r>
              <w:rPr>
                <w:rFonts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0290E59A" w14:textId="77777777" w:rsidR="002A11CA" w:rsidRPr="00124ED2" w:rsidRDefault="002A11CA" w:rsidP="00A01C9C">
            <w:pPr>
              <w:pStyle w:val="cuatexto"/>
              <w:jc w:val="right"/>
              <w:rPr>
                <w:rFonts w:cs="Calibri"/>
                <w:color w:val="000000"/>
                <w:lang w:val="es-ES" w:eastAsia="es-ES"/>
              </w:rPr>
            </w:pPr>
            <w:r>
              <w:rPr>
                <w:rFonts w:cs="Calibri"/>
                <w:color w:val="000000"/>
                <w:lang w:val="es-ES" w:eastAsia="es-ES"/>
              </w:rPr>
              <w:t>-</w:t>
            </w:r>
          </w:p>
        </w:tc>
      </w:tr>
      <w:tr w:rsidR="002A11CA" w:rsidRPr="00124ED2" w14:paraId="7C7C8633"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1CFFA9FB" w14:textId="77777777" w:rsidR="002A11CA" w:rsidRPr="00124ED2" w:rsidRDefault="002A11CA" w:rsidP="00A01C9C">
            <w:pPr>
              <w:pStyle w:val="cuatexto"/>
              <w:jc w:val="left"/>
              <w:rPr>
                <w:rFonts w:cs="Calibri"/>
                <w:color w:val="000000"/>
                <w:lang w:val="es-ES" w:eastAsia="es-ES"/>
              </w:rPr>
            </w:pPr>
            <w:r w:rsidRPr="00124ED2">
              <w:rPr>
                <w:rFonts w:cs="Calibri"/>
                <w:color w:val="000000"/>
                <w:lang w:val="es-ES" w:eastAsia="es-ES"/>
              </w:rPr>
              <w:t>O.R.L.</w:t>
            </w:r>
          </w:p>
        </w:tc>
        <w:tc>
          <w:tcPr>
            <w:tcW w:w="1318" w:type="dxa"/>
            <w:tcBorders>
              <w:top w:val="single" w:sz="2" w:space="0" w:color="auto"/>
              <w:bottom w:val="single" w:sz="2" w:space="0" w:color="auto"/>
            </w:tcBorders>
            <w:shd w:val="clear" w:color="auto" w:fill="auto"/>
            <w:noWrap/>
            <w:vAlign w:val="center"/>
            <w:hideMark/>
          </w:tcPr>
          <w:p w14:paraId="1728D319" w14:textId="77777777" w:rsidR="002A11CA" w:rsidRPr="00124ED2" w:rsidRDefault="002A11CA" w:rsidP="00A01C9C">
            <w:pPr>
              <w:pStyle w:val="cuatexto"/>
              <w:jc w:val="left"/>
              <w:rPr>
                <w:rFonts w:cs="Calibri"/>
                <w:color w:val="000000"/>
                <w:lang w:val="es-ES" w:eastAsia="es-ES"/>
              </w:rPr>
            </w:pPr>
            <w:r w:rsidRPr="00124ED2">
              <w:rPr>
                <w:rFonts w:cs="Calibri"/>
                <w:color w:val="000000"/>
                <w:lang w:val="es-ES" w:eastAsia="es-ES"/>
              </w:rPr>
              <w:t>Pamplona</w:t>
            </w:r>
          </w:p>
        </w:tc>
        <w:tc>
          <w:tcPr>
            <w:tcW w:w="1529" w:type="dxa"/>
            <w:tcBorders>
              <w:top w:val="single" w:sz="2" w:space="0" w:color="auto"/>
              <w:bottom w:val="single" w:sz="2" w:space="0" w:color="auto"/>
            </w:tcBorders>
            <w:shd w:val="clear" w:color="auto" w:fill="auto"/>
            <w:noWrap/>
            <w:vAlign w:val="center"/>
            <w:hideMark/>
          </w:tcPr>
          <w:p w14:paraId="14373745"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8.586</w:t>
            </w:r>
          </w:p>
        </w:tc>
        <w:tc>
          <w:tcPr>
            <w:tcW w:w="1530" w:type="dxa"/>
            <w:tcBorders>
              <w:top w:val="single" w:sz="2" w:space="0" w:color="auto"/>
              <w:bottom w:val="single" w:sz="2" w:space="0" w:color="auto"/>
            </w:tcBorders>
            <w:shd w:val="clear" w:color="auto" w:fill="auto"/>
            <w:noWrap/>
            <w:vAlign w:val="center"/>
            <w:hideMark/>
          </w:tcPr>
          <w:p w14:paraId="25501158"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10.812</w:t>
            </w:r>
          </w:p>
        </w:tc>
        <w:tc>
          <w:tcPr>
            <w:tcW w:w="1531" w:type="dxa"/>
            <w:tcBorders>
              <w:top w:val="single" w:sz="2" w:space="0" w:color="auto"/>
              <w:bottom w:val="single" w:sz="2" w:space="0" w:color="auto"/>
            </w:tcBorders>
            <w:shd w:val="clear" w:color="auto" w:fill="auto"/>
            <w:noWrap/>
            <w:vAlign w:val="center"/>
            <w:hideMark/>
          </w:tcPr>
          <w:p w14:paraId="0BB632CD"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7.145</w:t>
            </w:r>
          </w:p>
        </w:tc>
        <w:tc>
          <w:tcPr>
            <w:tcW w:w="1530" w:type="dxa"/>
            <w:tcBorders>
              <w:top w:val="single" w:sz="2" w:space="0" w:color="auto"/>
              <w:bottom w:val="single" w:sz="2" w:space="0" w:color="auto"/>
            </w:tcBorders>
            <w:shd w:val="clear" w:color="auto" w:fill="auto"/>
            <w:noWrap/>
            <w:vAlign w:val="center"/>
            <w:hideMark/>
          </w:tcPr>
          <w:p w14:paraId="67C7ABCA"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5.799</w:t>
            </w:r>
          </w:p>
        </w:tc>
        <w:tc>
          <w:tcPr>
            <w:tcW w:w="1531" w:type="dxa"/>
            <w:tcBorders>
              <w:top w:val="single" w:sz="2" w:space="0" w:color="auto"/>
              <w:bottom w:val="single" w:sz="2" w:space="0" w:color="auto"/>
            </w:tcBorders>
            <w:shd w:val="clear" w:color="auto" w:fill="auto"/>
            <w:noWrap/>
            <w:vAlign w:val="center"/>
            <w:hideMark/>
          </w:tcPr>
          <w:p w14:paraId="7216473F"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9.119</w:t>
            </w:r>
          </w:p>
        </w:tc>
        <w:tc>
          <w:tcPr>
            <w:tcW w:w="1530" w:type="dxa"/>
            <w:tcBorders>
              <w:top w:val="single" w:sz="2" w:space="0" w:color="auto"/>
              <w:bottom w:val="single" w:sz="2" w:space="0" w:color="auto"/>
            </w:tcBorders>
            <w:shd w:val="clear" w:color="auto" w:fill="auto"/>
            <w:noWrap/>
            <w:vAlign w:val="center"/>
            <w:hideMark/>
          </w:tcPr>
          <w:p w14:paraId="5BB842C2"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6</w:t>
            </w:r>
          </w:p>
        </w:tc>
        <w:tc>
          <w:tcPr>
            <w:tcW w:w="1531" w:type="dxa"/>
            <w:tcBorders>
              <w:top w:val="single" w:sz="2" w:space="0" w:color="auto"/>
              <w:bottom w:val="single" w:sz="2" w:space="0" w:color="auto"/>
            </w:tcBorders>
            <w:shd w:val="clear" w:color="auto" w:fill="auto"/>
            <w:noWrap/>
            <w:vAlign w:val="center"/>
            <w:hideMark/>
          </w:tcPr>
          <w:p w14:paraId="46E5E484"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57</w:t>
            </w:r>
          </w:p>
        </w:tc>
      </w:tr>
      <w:tr w:rsidR="002A11CA" w:rsidRPr="00124ED2" w14:paraId="06B79927" w14:textId="77777777" w:rsidTr="00D9305D">
        <w:trPr>
          <w:trHeight w:val="198"/>
        </w:trPr>
        <w:tc>
          <w:tcPr>
            <w:tcW w:w="1975" w:type="dxa"/>
            <w:vMerge/>
            <w:tcBorders>
              <w:top w:val="single" w:sz="2" w:space="0" w:color="auto"/>
              <w:bottom w:val="single" w:sz="2" w:space="0" w:color="auto"/>
            </w:tcBorders>
            <w:vAlign w:val="center"/>
            <w:hideMark/>
          </w:tcPr>
          <w:p w14:paraId="50354218" w14:textId="77777777" w:rsidR="002A11CA" w:rsidRPr="00124ED2" w:rsidRDefault="002A11CA" w:rsidP="00A01C9C">
            <w:pPr>
              <w:pStyle w:val="cuatexto"/>
              <w:jc w:val="left"/>
              <w:rPr>
                <w:rFonts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26357E65" w14:textId="77777777" w:rsidR="002A11CA" w:rsidRPr="00124ED2" w:rsidRDefault="002A11CA" w:rsidP="00A01C9C">
            <w:pPr>
              <w:pStyle w:val="cuatexto"/>
              <w:jc w:val="left"/>
              <w:rPr>
                <w:rFonts w:cs="Calibri"/>
                <w:color w:val="000000"/>
                <w:lang w:val="es-ES" w:eastAsia="es-ES"/>
              </w:rPr>
            </w:pPr>
            <w:r w:rsidRPr="00124ED2">
              <w:rPr>
                <w:rFonts w:cs="Calibri"/>
                <w:color w:val="000000"/>
                <w:lang w:val="es-ES" w:eastAsia="es-ES"/>
              </w:rPr>
              <w:t>Tudela</w:t>
            </w:r>
          </w:p>
        </w:tc>
        <w:tc>
          <w:tcPr>
            <w:tcW w:w="1529" w:type="dxa"/>
            <w:tcBorders>
              <w:top w:val="single" w:sz="2" w:space="0" w:color="auto"/>
              <w:bottom w:val="single" w:sz="2" w:space="0" w:color="auto"/>
            </w:tcBorders>
            <w:shd w:val="clear" w:color="auto" w:fill="auto"/>
            <w:noWrap/>
            <w:vAlign w:val="center"/>
            <w:hideMark/>
          </w:tcPr>
          <w:p w14:paraId="6D3E9CD7"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1.247</w:t>
            </w:r>
          </w:p>
        </w:tc>
        <w:tc>
          <w:tcPr>
            <w:tcW w:w="1530" w:type="dxa"/>
            <w:tcBorders>
              <w:top w:val="single" w:sz="2" w:space="0" w:color="auto"/>
              <w:bottom w:val="single" w:sz="2" w:space="0" w:color="auto"/>
            </w:tcBorders>
            <w:shd w:val="clear" w:color="auto" w:fill="auto"/>
            <w:noWrap/>
            <w:vAlign w:val="center"/>
            <w:hideMark/>
          </w:tcPr>
          <w:p w14:paraId="1613CE22"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1.100</w:t>
            </w:r>
          </w:p>
        </w:tc>
        <w:tc>
          <w:tcPr>
            <w:tcW w:w="1531" w:type="dxa"/>
            <w:tcBorders>
              <w:top w:val="single" w:sz="2" w:space="0" w:color="auto"/>
              <w:bottom w:val="single" w:sz="2" w:space="0" w:color="auto"/>
            </w:tcBorders>
            <w:shd w:val="clear" w:color="auto" w:fill="auto"/>
            <w:noWrap/>
            <w:vAlign w:val="center"/>
            <w:hideMark/>
          </w:tcPr>
          <w:p w14:paraId="10D7A2BB"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1.689</w:t>
            </w:r>
          </w:p>
        </w:tc>
        <w:tc>
          <w:tcPr>
            <w:tcW w:w="1530" w:type="dxa"/>
            <w:tcBorders>
              <w:top w:val="single" w:sz="2" w:space="0" w:color="auto"/>
              <w:bottom w:val="single" w:sz="2" w:space="0" w:color="auto"/>
            </w:tcBorders>
            <w:shd w:val="clear" w:color="auto" w:fill="auto"/>
            <w:noWrap/>
            <w:vAlign w:val="center"/>
            <w:hideMark/>
          </w:tcPr>
          <w:p w14:paraId="3B8A9223"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1.852</w:t>
            </w:r>
          </w:p>
        </w:tc>
        <w:tc>
          <w:tcPr>
            <w:tcW w:w="1531" w:type="dxa"/>
            <w:tcBorders>
              <w:top w:val="single" w:sz="2" w:space="0" w:color="auto"/>
              <w:bottom w:val="single" w:sz="2" w:space="0" w:color="auto"/>
            </w:tcBorders>
            <w:shd w:val="clear" w:color="auto" w:fill="auto"/>
            <w:noWrap/>
            <w:vAlign w:val="center"/>
            <w:hideMark/>
          </w:tcPr>
          <w:p w14:paraId="4E151704"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3.126</w:t>
            </w:r>
          </w:p>
        </w:tc>
        <w:tc>
          <w:tcPr>
            <w:tcW w:w="1530" w:type="dxa"/>
            <w:tcBorders>
              <w:top w:val="single" w:sz="2" w:space="0" w:color="auto"/>
              <w:bottom w:val="single" w:sz="2" w:space="0" w:color="auto"/>
            </w:tcBorders>
            <w:shd w:val="clear" w:color="auto" w:fill="auto"/>
            <w:noWrap/>
            <w:vAlign w:val="center"/>
            <w:hideMark/>
          </w:tcPr>
          <w:p w14:paraId="1A20C72D"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151</w:t>
            </w:r>
          </w:p>
        </w:tc>
        <w:tc>
          <w:tcPr>
            <w:tcW w:w="1531" w:type="dxa"/>
            <w:tcBorders>
              <w:top w:val="single" w:sz="2" w:space="0" w:color="auto"/>
              <w:bottom w:val="single" w:sz="2" w:space="0" w:color="auto"/>
            </w:tcBorders>
            <w:shd w:val="clear" w:color="auto" w:fill="auto"/>
            <w:noWrap/>
            <w:vAlign w:val="center"/>
            <w:hideMark/>
          </w:tcPr>
          <w:p w14:paraId="7685D133"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69</w:t>
            </w:r>
          </w:p>
        </w:tc>
      </w:tr>
      <w:tr w:rsidR="002A11CA" w:rsidRPr="00124ED2" w14:paraId="08763681" w14:textId="77777777" w:rsidTr="00D9305D">
        <w:trPr>
          <w:trHeight w:val="198"/>
        </w:trPr>
        <w:tc>
          <w:tcPr>
            <w:tcW w:w="1975" w:type="dxa"/>
            <w:vMerge/>
            <w:tcBorders>
              <w:top w:val="single" w:sz="2" w:space="0" w:color="auto"/>
              <w:bottom w:val="single" w:sz="2" w:space="0" w:color="auto"/>
            </w:tcBorders>
            <w:vAlign w:val="center"/>
            <w:hideMark/>
          </w:tcPr>
          <w:p w14:paraId="4C7B17F4" w14:textId="77777777" w:rsidR="002A11CA" w:rsidRPr="00124ED2" w:rsidRDefault="002A11CA" w:rsidP="00A01C9C">
            <w:pPr>
              <w:pStyle w:val="cuatexto"/>
              <w:jc w:val="left"/>
              <w:rPr>
                <w:rFonts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2952BA9E" w14:textId="77777777" w:rsidR="002A11CA" w:rsidRPr="00124ED2" w:rsidRDefault="002A11CA" w:rsidP="00A01C9C">
            <w:pPr>
              <w:pStyle w:val="cuatexto"/>
              <w:jc w:val="left"/>
              <w:rPr>
                <w:rFonts w:cs="Calibri"/>
                <w:color w:val="000000"/>
                <w:lang w:val="es-ES" w:eastAsia="es-ES"/>
              </w:rPr>
            </w:pPr>
            <w:r w:rsidRPr="00124ED2">
              <w:rPr>
                <w:rFonts w:cs="Calibri"/>
                <w:color w:val="000000"/>
                <w:lang w:val="es-ES" w:eastAsia="es-ES"/>
              </w:rPr>
              <w:t>Estella</w:t>
            </w:r>
          </w:p>
        </w:tc>
        <w:tc>
          <w:tcPr>
            <w:tcW w:w="1529" w:type="dxa"/>
            <w:tcBorders>
              <w:top w:val="single" w:sz="2" w:space="0" w:color="auto"/>
              <w:bottom w:val="single" w:sz="2" w:space="0" w:color="auto"/>
            </w:tcBorders>
            <w:shd w:val="clear" w:color="auto" w:fill="auto"/>
            <w:noWrap/>
            <w:vAlign w:val="center"/>
            <w:hideMark/>
          </w:tcPr>
          <w:p w14:paraId="65CE041B"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1.146</w:t>
            </w:r>
          </w:p>
        </w:tc>
        <w:tc>
          <w:tcPr>
            <w:tcW w:w="1530" w:type="dxa"/>
            <w:tcBorders>
              <w:top w:val="single" w:sz="2" w:space="0" w:color="auto"/>
              <w:bottom w:val="single" w:sz="2" w:space="0" w:color="auto"/>
            </w:tcBorders>
            <w:shd w:val="clear" w:color="auto" w:fill="auto"/>
            <w:noWrap/>
            <w:vAlign w:val="center"/>
            <w:hideMark/>
          </w:tcPr>
          <w:p w14:paraId="2B806F4E"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809</w:t>
            </w:r>
          </w:p>
        </w:tc>
        <w:tc>
          <w:tcPr>
            <w:tcW w:w="1531" w:type="dxa"/>
            <w:tcBorders>
              <w:top w:val="single" w:sz="2" w:space="0" w:color="auto"/>
              <w:bottom w:val="single" w:sz="2" w:space="0" w:color="auto"/>
            </w:tcBorders>
            <w:shd w:val="clear" w:color="auto" w:fill="auto"/>
            <w:noWrap/>
            <w:vAlign w:val="center"/>
            <w:hideMark/>
          </w:tcPr>
          <w:p w14:paraId="793AC199"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876</w:t>
            </w:r>
          </w:p>
        </w:tc>
        <w:tc>
          <w:tcPr>
            <w:tcW w:w="1530" w:type="dxa"/>
            <w:tcBorders>
              <w:top w:val="single" w:sz="2" w:space="0" w:color="auto"/>
              <w:bottom w:val="single" w:sz="2" w:space="0" w:color="auto"/>
            </w:tcBorders>
            <w:shd w:val="clear" w:color="auto" w:fill="auto"/>
            <w:noWrap/>
            <w:vAlign w:val="center"/>
            <w:hideMark/>
          </w:tcPr>
          <w:p w14:paraId="5E22089C"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822</w:t>
            </w:r>
          </w:p>
        </w:tc>
        <w:tc>
          <w:tcPr>
            <w:tcW w:w="1531" w:type="dxa"/>
            <w:tcBorders>
              <w:top w:val="single" w:sz="2" w:space="0" w:color="auto"/>
              <w:bottom w:val="single" w:sz="2" w:space="0" w:color="auto"/>
            </w:tcBorders>
            <w:shd w:val="clear" w:color="auto" w:fill="auto"/>
            <w:noWrap/>
            <w:vAlign w:val="center"/>
            <w:hideMark/>
          </w:tcPr>
          <w:p w14:paraId="5AB13697"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262</w:t>
            </w:r>
          </w:p>
        </w:tc>
        <w:tc>
          <w:tcPr>
            <w:tcW w:w="1530" w:type="dxa"/>
            <w:tcBorders>
              <w:top w:val="single" w:sz="2" w:space="0" w:color="auto"/>
              <w:bottom w:val="single" w:sz="2" w:space="0" w:color="auto"/>
            </w:tcBorders>
            <w:shd w:val="clear" w:color="auto" w:fill="auto"/>
            <w:noWrap/>
            <w:vAlign w:val="center"/>
            <w:hideMark/>
          </w:tcPr>
          <w:p w14:paraId="5B882A9A"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-77</w:t>
            </w:r>
          </w:p>
        </w:tc>
        <w:tc>
          <w:tcPr>
            <w:tcW w:w="1531" w:type="dxa"/>
            <w:tcBorders>
              <w:top w:val="single" w:sz="2" w:space="0" w:color="auto"/>
              <w:bottom w:val="single" w:sz="2" w:space="0" w:color="auto"/>
            </w:tcBorders>
            <w:shd w:val="clear" w:color="auto" w:fill="auto"/>
            <w:noWrap/>
            <w:vAlign w:val="center"/>
            <w:hideMark/>
          </w:tcPr>
          <w:p w14:paraId="11D7376E"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-68</w:t>
            </w:r>
          </w:p>
        </w:tc>
      </w:tr>
      <w:tr w:rsidR="002A11CA" w:rsidRPr="00124ED2" w14:paraId="6442BCEA" w14:textId="77777777" w:rsidTr="00D9305D">
        <w:trPr>
          <w:trHeight w:val="198"/>
        </w:trPr>
        <w:tc>
          <w:tcPr>
            <w:tcW w:w="1975" w:type="dxa"/>
            <w:vMerge w:val="restart"/>
            <w:tcBorders>
              <w:top w:val="single" w:sz="2" w:space="0" w:color="auto"/>
              <w:bottom w:val="single" w:sz="2" w:space="0" w:color="auto"/>
            </w:tcBorders>
            <w:shd w:val="clear" w:color="auto" w:fill="auto"/>
            <w:vAlign w:val="center"/>
            <w:hideMark/>
          </w:tcPr>
          <w:p w14:paraId="3A15A78A" w14:textId="77777777" w:rsidR="002A11CA" w:rsidRPr="00124ED2" w:rsidRDefault="002A11CA" w:rsidP="00A01C9C">
            <w:pPr>
              <w:pStyle w:val="cuatexto"/>
              <w:jc w:val="left"/>
              <w:rPr>
                <w:rFonts w:cs="Calibri"/>
                <w:color w:val="000000"/>
                <w:lang w:val="es-ES" w:eastAsia="es-ES"/>
              </w:rPr>
            </w:pPr>
            <w:r w:rsidRPr="00124ED2">
              <w:rPr>
                <w:rFonts w:cs="Calibri"/>
                <w:color w:val="000000"/>
                <w:lang w:val="es-ES" w:eastAsia="es-ES"/>
              </w:rPr>
              <w:t>O.R.L. Infantil</w:t>
            </w:r>
          </w:p>
        </w:tc>
        <w:tc>
          <w:tcPr>
            <w:tcW w:w="1318" w:type="dxa"/>
            <w:tcBorders>
              <w:top w:val="single" w:sz="2" w:space="0" w:color="auto"/>
              <w:bottom w:val="single" w:sz="2" w:space="0" w:color="auto"/>
            </w:tcBorders>
            <w:shd w:val="clear" w:color="auto" w:fill="auto"/>
            <w:noWrap/>
            <w:vAlign w:val="center"/>
            <w:hideMark/>
          </w:tcPr>
          <w:p w14:paraId="6BC92735" w14:textId="77777777" w:rsidR="002A11CA" w:rsidRPr="00124ED2" w:rsidRDefault="002A11CA" w:rsidP="00A01C9C">
            <w:pPr>
              <w:pStyle w:val="cuatexto"/>
              <w:jc w:val="left"/>
              <w:rPr>
                <w:rFonts w:cs="Calibri"/>
                <w:color w:val="000000"/>
                <w:lang w:val="es-ES" w:eastAsia="es-ES"/>
              </w:rPr>
            </w:pPr>
            <w:r w:rsidRPr="00124ED2">
              <w:rPr>
                <w:rFonts w:cs="Calibri"/>
                <w:color w:val="000000"/>
                <w:lang w:val="es-ES" w:eastAsia="es-ES"/>
              </w:rPr>
              <w:t>Pamplona</w:t>
            </w:r>
          </w:p>
        </w:tc>
        <w:tc>
          <w:tcPr>
            <w:tcW w:w="1529" w:type="dxa"/>
            <w:tcBorders>
              <w:top w:val="single" w:sz="2" w:space="0" w:color="auto"/>
              <w:bottom w:val="single" w:sz="2" w:space="0" w:color="auto"/>
            </w:tcBorders>
            <w:shd w:val="clear" w:color="auto" w:fill="auto"/>
            <w:noWrap/>
            <w:vAlign w:val="center"/>
            <w:hideMark/>
          </w:tcPr>
          <w:p w14:paraId="1EF2006F"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1.582</w:t>
            </w:r>
          </w:p>
        </w:tc>
        <w:tc>
          <w:tcPr>
            <w:tcW w:w="1530" w:type="dxa"/>
            <w:tcBorders>
              <w:top w:val="single" w:sz="2" w:space="0" w:color="auto"/>
              <w:bottom w:val="single" w:sz="2" w:space="0" w:color="auto"/>
            </w:tcBorders>
            <w:shd w:val="clear" w:color="auto" w:fill="auto"/>
            <w:noWrap/>
            <w:vAlign w:val="center"/>
            <w:hideMark/>
          </w:tcPr>
          <w:p w14:paraId="4507769E"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1.584</w:t>
            </w:r>
          </w:p>
        </w:tc>
        <w:tc>
          <w:tcPr>
            <w:tcW w:w="1531" w:type="dxa"/>
            <w:tcBorders>
              <w:top w:val="single" w:sz="2" w:space="0" w:color="auto"/>
              <w:bottom w:val="single" w:sz="2" w:space="0" w:color="auto"/>
            </w:tcBorders>
            <w:shd w:val="clear" w:color="auto" w:fill="auto"/>
            <w:noWrap/>
            <w:vAlign w:val="center"/>
            <w:hideMark/>
          </w:tcPr>
          <w:p w14:paraId="4A5E7280"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2.050</w:t>
            </w:r>
          </w:p>
        </w:tc>
        <w:tc>
          <w:tcPr>
            <w:tcW w:w="1530" w:type="dxa"/>
            <w:tcBorders>
              <w:top w:val="single" w:sz="2" w:space="0" w:color="auto"/>
              <w:bottom w:val="single" w:sz="2" w:space="0" w:color="auto"/>
            </w:tcBorders>
            <w:shd w:val="clear" w:color="auto" w:fill="auto"/>
            <w:noWrap/>
            <w:vAlign w:val="center"/>
            <w:hideMark/>
          </w:tcPr>
          <w:p w14:paraId="245B6FF1"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1.160</w:t>
            </w:r>
          </w:p>
        </w:tc>
        <w:tc>
          <w:tcPr>
            <w:tcW w:w="1531" w:type="dxa"/>
            <w:tcBorders>
              <w:top w:val="single" w:sz="2" w:space="0" w:color="auto"/>
              <w:bottom w:val="single" w:sz="2" w:space="0" w:color="auto"/>
            </w:tcBorders>
            <w:shd w:val="clear" w:color="auto" w:fill="auto"/>
            <w:noWrap/>
            <w:vAlign w:val="center"/>
            <w:hideMark/>
          </w:tcPr>
          <w:p w14:paraId="62E2496A"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1.491</w:t>
            </w:r>
          </w:p>
        </w:tc>
        <w:tc>
          <w:tcPr>
            <w:tcW w:w="1530" w:type="dxa"/>
            <w:tcBorders>
              <w:top w:val="single" w:sz="2" w:space="0" w:color="auto"/>
              <w:bottom w:val="single" w:sz="2" w:space="0" w:color="auto"/>
            </w:tcBorders>
            <w:shd w:val="clear" w:color="auto" w:fill="auto"/>
            <w:noWrap/>
            <w:vAlign w:val="center"/>
            <w:hideMark/>
          </w:tcPr>
          <w:p w14:paraId="1E2751AF"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-6</w:t>
            </w:r>
          </w:p>
        </w:tc>
        <w:tc>
          <w:tcPr>
            <w:tcW w:w="1531" w:type="dxa"/>
            <w:tcBorders>
              <w:top w:val="single" w:sz="2" w:space="0" w:color="auto"/>
              <w:bottom w:val="single" w:sz="2" w:space="0" w:color="auto"/>
            </w:tcBorders>
            <w:shd w:val="clear" w:color="auto" w:fill="auto"/>
            <w:noWrap/>
            <w:vAlign w:val="center"/>
            <w:hideMark/>
          </w:tcPr>
          <w:p w14:paraId="657568CF"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29</w:t>
            </w:r>
          </w:p>
        </w:tc>
      </w:tr>
      <w:tr w:rsidR="002A11CA" w:rsidRPr="00124ED2" w14:paraId="16197EA8" w14:textId="77777777" w:rsidTr="00D9305D">
        <w:trPr>
          <w:trHeight w:val="198"/>
        </w:trPr>
        <w:tc>
          <w:tcPr>
            <w:tcW w:w="1975" w:type="dxa"/>
            <w:vMerge/>
            <w:tcBorders>
              <w:top w:val="single" w:sz="2" w:space="0" w:color="auto"/>
              <w:bottom w:val="single" w:sz="2" w:space="0" w:color="auto"/>
            </w:tcBorders>
            <w:vAlign w:val="center"/>
            <w:hideMark/>
          </w:tcPr>
          <w:p w14:paraId="6F56568A" w14:textId="77777777" w:rsidR="002A11CA" w:rsidRPr="00124ED2" w:rsidRDefault="002A11CA" w:rsidP="00A01C9C">
            <w:pPr>
              <w:pStyle w:val="cuatexto"/>
              <w:jc w:val="left"/>
              <w:rPr>
                <w:rFonts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5E42DDCC" w14:textId="77777777" w:rsidR="002A11CA" w:rsidRPr="00124ED2" w:rsidRDefault="002A11CA" w:rsidP="00A01C9C">
            <w:pPr>
              <w:pStyle w:val="cuatexto"/>
              <w:jc w:val="left"/>
              <w:rPr>
                <w:rFonts w:cs="Calibri"/>
                <w:color w:val="000000"/>
                <w:lang w:val="es-ES" w:eastAsia="es-ES"/>
              </w:rPr>
            </w:pPr>
            <w:r w:rsidRPr="00124ED2">
              <w:rPr>
                <w:rFonts w:cs="Calibri"/>
                <w:color w:val="000000"/>
                <w:lang w:val="es-ES" w:eastAsia="es-ES"/>
              </w:rPr>
              <w:t>Tudela</w:t>
            </w:r>
          </w:p>
        </w:tc>
        <w:tc>
          <w:tcPr>
            <w:tcW w:w="1529" w:type="dxa"/>
            <w:tcBorders>
              <w:top w:val="single" w:sz="2" w:space="0" w:color="auto"/>
              <w:bottom w:val="single" w:sz="2" w:space="0" w:color="auto"/>
            </w:tcBorders>
            <w:shd w:val="clear" w:color="auto" w:fill="auto"/>
            <w:noWrap/>
            <w:vAlign w:val="center"/>
            <w:hideMark/>
          </w:tcPr>
          <w:p w14:paraId="4643CA14"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31AC3B7B"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3772ABD6"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4536F587"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68760C24"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13BCA197" w14:textId="77777777" w:rsidR="002A11CA" w:rsidRPr="00124ED2" w:rsidRDefault="002A11CA" w:rsidP="00A01C9C">
            <w:pPr>
              <w:pStyle w:val="cuatexto"/>
              <w:jc w:val="right"/>
              <w:rPr>
                <w:rFonts w:cs="Calibri"/>
                <w:color w:val="000000"/>
                <w:lang w:val="es-ES" w:eastAsia="es-ES"/>
              </w:rPr>
            </w:pPr>
            <w:r>
              <w:rPr>
                <w:rFonts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468FCF88" w14:textId="77777777" w:rsidR="002A11CA" w:rsidRPr="00124ED2" w:rsidRDefault="002A11CA" w:rsidP="00A01C9C">
            <w:pPr>
              <w:pStyle w:val="cuatexto"/>
              <w:jc w:val="right"/>
              <w:rPr>
                <w:rFonts w:cs="Calibri"/>
                <w:color w:val="000000"/>
                <w:lang w:val="es-ES" w:eastAsia="es-ES"/>
              </w:rPr>
            </w:pPr>
            <w:r>
              <w:rPr>
                <w:rFonts w:cs="Calibri"/>
                <w:color w:val="000000"/>
                <w:lang w:val="es-ES" w:eastAsia="es-ES"/>
              </w:rPr>
              <w:t>-</w:t>
            </w:r>
          </w:p>
        </w:tc>
      </w:tr>
      <w:tr w:rsidR="002A11CA" w:rsidRPr="00124ED2" w14:paraId="181233C4" w14:textId="77777777" w:rsidTr="00D9305D">
        <w:trPr>
          <w:trHeight w:val="198"/>
        </w:trPr>
        <w:tc>
          <w:tcPr>
            <w:tcW w:w="1975" w:type="dxa"/>
            <w:vMerge/>
            <w:tcBorders>
              <w:top w:val="single" w:sz="2" w:space="0" w:color="auto"/>
              <w:bottom w:val="single" w:sz="2" w:space="0" w:color="auto"/>
            </w:tcBorders>
            <w:vAlign w:val="center"/>
            <w:hideMark/>
          </w:tcPr>
          <w:p w14:paraId="6B1CBC3C" w14:textId="77777777" w:rsidR="002A11CA" w:rsidRPr="00124ED2" w:rsidRDefault="002A11CA" w:rsidP="00A01C9C">
            <w:pPr>
              <w:pStyle w:val="cuatexto"/>
              <w:jc w:val="left"/>
              <w:rPr>
                <w:rFonts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486E3565" w14:textId="77777777" w:rsidR="002A11CA" w:rsidRPr="00124ED2" w:rsidRDefault="002A11CA" w:rsidP="00A01C9C">
            <w:pPr>
              <w:pStyle w:val="cuatexto"/>
              <w:jc w:val="left"/>
              <w:rPr>
                <w:rFonts w:cs="Calibri"/>
                <w:color w:val="000000"/>
                <w:lang w:val="es-ES" w:eastAsia="es-ES"/>
              </w:rPr>
            </w:pPr>
            <w:r w:rsidRPr="00124ED2">
              <w:rPr>
                <w:rFonts w:cs="Calibri"/>
                <w:color w:val="000000"/>
                <w:lang w:val="es-ES" w:eastAsia="es-ES"/>
              </w:rPr>
              <w:t>Estella</w:t>
            </w:r>
          </w:p>
        </w:tc>
        <w:tc>
          <w:tcPr>
            <w:tcW w:w="1529" w:type="dxa"/>
            <w:tcBorders>
              <w:top w:val="single" w:sz="2" w:space="0" w:color="auto"/>
              <w:bottom w:val="single" w:sz="2" w:space="0" w:color="auto"/>
            </w:tcBorders>
            <w:shd w:val="clear" w:color="auto" w:fill="auto"/>
            <w:noWrap/>
            <w:vAlign w:val="center"/>
            <w:hideMark/>
          </w:tcPr>
          <w:p w14:paraId="4703373D"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616AE6F1"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5D2A85D7"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435D5E39"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6FF497BB"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156DD7C6" w14:textId="77777777" w:rsidR="002A11CA" w:rsidRPr="00124ED2" w:rsidRDefault="002A11CA" w:rsidP="00A01C9C">
            <w:pPr>
              <w:pStyle w:val="cuatexto"/>
              <w:jc w:val="right"/>
              <w:rPr>
                <w:rFonts w:cs="Calibri"/>
                <w:color w:val="000000"/>
                <w:lang w:val="es-ES" w:eastAsia="es-ES"/>
              </w:rPr>
            </w:pPr>
            <w:r>
              <w:rPr>
                <w:rFonts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31FB7DB4" w14:textId="77777777" w:rsidR="002A11CA" w:rsidRPr="00124ED2" w:rsidRDefault="002A11CA" w:rsidP="00A01C9C">
            <w:pPr>
              <w:pStyle w:val="cuatexto"/>
              <w:jc w:val="right"/>
              <w:rPr>
                <w:rFonts w:cs="Calibri"/>
                <w:color w:val="000000"/>
                <w:lang w:val="es-ES" w:eastAsia="es-ES"/>
              </w:rPr>
            </w:pPr>
            <w:r>
              <w:rPr>
                <w:rFonts w:cs="Calibri"/>
                <w:color w:val="000000"/>
                <w:lang w:val="es-ES" w:eastAsia="es-ES"/>
              </w:rPr>
              <w:t>-</w:t>
            </w:r>
          </w:p>
        </w:tc>
      </w:tr>
      <w:tr w:rsidR="002A11CA" w:rsidRPr="00124ED2" w14:paraId="0BDDB713" w14:textId="77777777" w:rsidTr="00D9305D">
        <w:trPr>
          <w:trHeight w:val="198"/>
        </w:trPr>
        <w:tc>
          <w:tcPr>
            <w:tcW w:w="1975" w:type="dxa"/>
            <w:vMerge w:val="restart"/>
            <w:tcBorders>
              <w:top w:val="nil"/>
              <w:bottom w:val="single" w:sz="2" w:space="0" w:color="auto"/>
            </w:tcBorders>
            <w:shd w:val="clear" w:color="auto" w:fill="auto"/>
            <w:vAlign w:val="center"/>
            <w:hideMark/>
          </w:tcPr>
          <w:p w14:paraId="0D58A3B9" w14:textId="77777777" w:rsidR="002A11CA" w:rsidRPr="00124ED2" w:rsidRDefault="002A11CA" w:rsidP="00A01C9C">
            <w:pPr>
              <w:pStyle w:val="cuatexto"/>
              <w:jc w:val="left"/>
              <w:rPr>
                <w:rFonts w:cs="Calibri"/>
                <w:color w:val="000000"/>
                <w:lang w:val="es-ES" w:eastAsia="es-ES"/>
              </w:rPr>
            </w:pPr>
            <w:r w:rsidRPr="00124ED2">
              <w:rPr>
                <w:rFonts w:cs="Calibri"/>
                <w:color w:val="000000"/>
                <w:lang w:val="es-ES" w:eastAsia="es-ES"/>
              </w:rPr>
              <w:t>Obstetricia</w:t>
            </w:r>
          </w:p>
        </w:tc>
        <w:tc>
          <w:tcPr>
            <w:tcW w:w="1318" w:type="dxa"/>
            <w:tcBorders>
              <w:top w:val="nil"/>
              <w:bottom w:val="single" w:sz="2" w:space="0" w:color="auto"/>
            </w:tcBorders>
            <w:shd w:val="clear" w:color="auto" w:fill="auto"/>
            <w:noWrap/>
            <w:vAlign w:val="center"/>
            <w:hideMark/>
          </w:tcPr>
          <w:p w14:paraId="1C8DA88E" w14:textId="77777777" w:rsidR="002A11CA" w:rsidRPr="00124ED2" w:rsidRDefault="002A11CA" w:rsidP="00A01C9C">
            <w:pPr>
              <w:pStyle w:val="cuatexto"/>
              <w:jc w:val="left"/>
              <w:rPr>
                <w:rFonts w:cs="Calibri"/>
                <w:color w:val="000000"/>
                <w:lang w:val="es-ES" w:eastAsia="es-ES"/>
              </w:rPr>
            </w:pPr>
            <w:r w:rsidRPr="00124ED2">
              <w:rPr>
                <w:rFonts w:cs="Calibri"/>
                <w:color w:val="000000"/>
                <w:lang w:val="es-ES" w:eastAsia="es-ES"/>
              </w:rPr>
              <w:t>Pamplona</w:t>
            </w:r>
          </w:p>
        </w:tc>
        <w:tc>
          <w:tcPr>
            <w:tcW w:w="1529" w:type="dxa"/>
            <w:tcBorders>
              <w:top w:val="nil"/>
              <w:bottom w:val="single" w:sz="2" w:space="0" w:color="auto"/>
            </w:tcBorders>
            <w:shd w:val="clear" w:color="auto" w:fill="auto"/>
            <w:noWrap/>
            <w:vAlign w:val="center"/>
            <w:hideMark/>
          </w:tcPr>
          <w:p w14:paraId="018819D8"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6</w:t>
            </w:r>
          </w:p>
        </w:tc>
        <w:tc>
          <w:tcPr>
            <w:tcW w:w="1530" w:type="dxa"/>
            <w:tcBorders>
              <w:top w:val="nil"/>
              <w:bottom w:val="single" w:sz="2" w:space="0" w:color="auto"/>
            </w:tcBorders>
            <w:shd w:val="clear" w:color="auto" w:fill="auto"/>
            <w:noWrap/>
            <w:vAlign w:val="center"/>
            <w:hideMark/>
          </w:tcPr>
          <w:p w14:paraId="5D54272B"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12</w:t>
            </w:r>
          </w:p>
        </w:tc>
        <w:tc>
          <w:tcPr>
            <w:tcW w:w="1531" w:type="dxa"/>
            <w:tcBorders>
              <w:top w:val="nil"/>
              <w:bottom w:val="single" w:sz="2" w:space="0" w:color="auto"/>
            </w:tcBorders>
            <w:shd w:val="clear" w:color="auto" w:fill="auto"/>
            <w:noWrap/>
            <w:vAlign w:val="center"/>
            <w:hideMark/>
          </w:tcPr>
          <w:p w14:paraId="006F8334"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4</w:t>
            </w:r>
          </w:p>
        </w:tc>
        <w:tc>
          <w:tcPr>
            <w:tcW w:w="1530" w:type="dxa"/>
            <w:tcBorders>
              <w:top w:val="nil"/>
              <w:bottom w:val="single" w:sz="2" w:space="0" w:color="auto"/>
            </w:tcBorders>
            <w:shd w:val="clear" w:color="auto" w:fill="auto"/>
            <w:noWrap/>
            <w:vAlign w:val="center"/>
            <w:hideMark/>
          </w:tcPr>
          <w:p w14:paraId="51091404"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10</w:t>
            </w:r>
          </w:p>
        </w:tc>
        <w:tc>
          <w:tcPr>
            <w:tcW w:w="1531" w:type="dxa"/>
            <w:tcBorders>
              <w:top w:val="nil"/>
              <w:bottom w:val="single" w:sz="2" w:space="0" w:color="auto"/>
            </w:tcBorders>
            <w:shd w:val="clear" w:color="auto" w:fill="auto"/>
            <w:noWrap/>
            <w:vAlign w:val="center"/>
            <w:hideMark/>
          </w:tcPr>
          <w:p w14:paraId="6451CB26"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3</w:t>
            </w:r>
          </w:p>
        </w:tc>
        <w:tc>
          <w:tcPr>
            <w:tcW w:w="1530" w:type="dxa"/>
            <w:tcBorders>
              <w:top w:val="nil"/>
              <w:bottom w:val="single" w:sz="2" w:space="0" w:color="auto"/>
            </w:tcBorders>
            <w:shd w:val="clear" w:color="auto" w:fill="auto"/>
            <w:noWrap/>
            <w:vAlign w:val="center"/>
            <w:hideMark/>
          </w:tcPr>
          <w:p w14:paraId="30EB531D"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-50</w:t>
            </w:r>
          </w:p>
        </w:tc>
        <w:tc>
          <w:tcPr>
            <w:tcW w:w="1531" w:type="dxa"/>
            <w:tcBorders>
              <w:top w:val="nil"/>
              <w:bottom w:val="single" w:sz="2" w:space="0" w:color="auto"/>
            </w:tcBorders>
            <w:shd w:val="clear" w:color="auto" w:fill="auto"/>
            <w:noWrap/>
            <w:vAlign w:val="center"/>
            <w:hideMark/>
          </w:tcPr>
          <w:p w14:paraId="4EE03F00"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-70</w:t>
            </w:r>
          </w:p>
        </w:tc>
      </w:tr>
      <w:tr w:rsidR="002A11CA" w:rsidRPr="00124ED2" w14:paraId="3B0C0E8C" w14:textId="77777777" w:rsidTr="00D9305D">
        <w:trPr>
          <w:trHeight w:val="198"/>
        </w:trPr>
        <w:tc>
          <w:tcPr>
            <w:tcW w:w="1975" w:type="dxa"/>
            <w:vMerge/>
            <w:tcBorders>
              <w:bottom w:val="single" w:sz="2" w:space="0" w:color="auto"/>
            </w:tcBorders>
            <w:vAlign w:val="center"/>
            <w:hideMark/>
          </w:tcPr>
          <w:p w14:paraId="53C4FFBC" w14:textId="77777777" w:rsidR="002A11CA" w:rsidRPr="00124ED2" w:rsidRDefault="002A11CA" w:rsidP="00A01C9C">
            <w:pPr>
              <w:pStyle w:val="cuatexto"/>
              <w:jc w:val="left"/>
              <w:rPr>
                <w:rFonts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4793B31A" w14:textId="77777777" w:rsidR="002A11CA" w:rsidRPr="00124ED2" w:rsidRDefault="002A11CA" w:rsidP="00A01C9C">
            <w:pPr>
              <w:pStyle w:val="cuatexto"/>
              <w:jc w:val="left"/>
              <w:rPr>
                <w:rFonts w:cs="Calibri"/>
                <w:color w:val="000000"/>
                <w:lang w:val="es-ES" w:eastAsia="es-ES"/>
              </w:rPr>
            </w:pPr>
            <w:r w:rsidRPr="00124ED2">
              <w:rPr>
                <w:rFonts w:cs="Calibri"/>
                <w:color w:val="000000"/>
                <w:lang w:val="es-ES" w:eastAsia="es-ES"/>
              </w:rPr>
              <w:t>Tudela</w:t>
            </w:r>
          </w:p>
        </w:tc>
        <w:tc>
          <w:tcPr>
            <w:tcW w:w="1529" w:type="dxa"/>
            <w:tcBorders>
              <w:top w:val="single" w:sz="2" w:space="0" w:color="auto"/>
              <w:bottom w:val="single" w:sz="2" w:space="0" w:color="auto"/>
            </w:tcBorders>
            <w:shd w:val="clear" w:color="auto" w:fill="auto"/>
            <w:noWrap/>
            <w:vAlign w:val="center"/>
            <w:hideMark/>
          </w:tcPr>
          <w:p w14:paraId="084AC431"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219</w:t>
            </w:r>
          </w:p>
        </w:tc>
        <w:tc>
          <w:tcPr>
            <w:tcW w:w="1530" w:type="dxa"/>
            <w:tcBorders>
              <w:top w:val="single" w:sz="2" w:space="0" w:color="auto"/>
              <w:bottom w:val="single" w:sz="2" w:space="0" w:color="auto"/>
            </w:tcBorders>
            <w:shd w:val="clear" w:color="auto" w:fill="auto"/>
            <w:noWrap/>
            <w:vAlign w:val="center"/>
            <w:hideMark/>
          </w:tcPr>
          <w:p w14:paraId="375533D0"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173</w:t>
            </w:r>
          </w:p>
        </w:tc>
        <w:tc>
          <w:tcPr>
            <w:tcW w:w="1531" w:type="dxa"/>
            <w:tcBorders>
              <w:top w:val="single" w:sz="2" w:space="0" w:color="auto"/>
              <w:bottom w:val="single" w:sz="2" w:space="0" w:color="auto"/>
            </w:tcBorders>
            <w:shd w:val="clear" w:color="auto" w:fill="auto"/>
            <w:noWrap/>
            <w:vAlign w:val="center"/>
            <w:hideMark/>
          </w:tcPr>
          <w:p w14:paraId="5AB18C40"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108</w:t>
            </w:r>
          </w:p>
        </w:tc>
        <w:tc>
          <w:tcPr>
            <w:tcW w:w="1530" w:type="dxa"/>
            <w:tcBorders>
              <w:top w:val="single" w:sz="2" w:space="0" w:color="auto"/>
              <w:bottom w:val="single" w:sz="2" w:space="0" w:color="auto"/>
            </w:tcBorders>
            <w:shd w:val="clear" w:color="auto" w:fill="auto"/>
            <w:noWrap/>
            <w:vAlign w:val="center"/>
            <w:hideMark/>
          </w:tcPr>
          <w:p w14:paraId="685E5D59"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135</w:t>
            </w:r>
          </w:p>
        </w:tc>
        <w:tc>
          <w:tcPr>
            <w:tcW w:w="1531" w:type="dxa"/>
            <w:tcBorders>
              <w:top w:val="single" w:sz="2" w:space="0" w:color="auto"/>
              <w:bottom w:val="single" w:sz="2" w:space="0" w:color="auto"/>
            </w:tcBorders>
            <w:shd w:val="clear" w:color="auto" w:fill="auto"/>
            <w:noWrap/>
            <w:vAlign w:val="center"/>
            <w:hideMark/>
          </w:tcPr>
          <w:p w14:paraId="073000F8"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123</w:t>
            </w:r>
          </w:p>
        </w:tc>
        <w:tc>
          <w:tcPr>
            <w:tcW w:w="1530" w:type="dxa"/>
            <w:tcBorders>
              <w:top w:val="single" w:sz="2" w:space="0" w:color="auto"/>
              <w:bottom w:val="single" w:sz="2" w:space="0" w:color="auto"/>
            </w:tcBorders>
            <w:shd w:val="clear" w:color="auto" w:fill="auto"/>
            <w:noWrap/>
            <w:vAlign w:val="center"/>
            <w:hideMark/>
          </w:tcPr>
          <w:p w14:paraId="57A1D135"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-44</w:t>
            </w:r>
          </w:p>
        </w:tc>
        <w:tc>
          <w:tcPr>
            <w:tcW w:w="1531" w:type="dxa"/>
            <w:tcBorders>
              <w:top w:val="single" w:sz="2" w:space="0" w:color="auto"/>
              <w:bottom w:val="single" w:sz="2" w:space="0" w:color="auto"/>
            </w:tcBorders>
            <w:shd w:val="clear" w:color="auto" w:fill="auto"/>
            <w:noWrap/>
            <w:vAlign w:val="center"/>
            <w:hideMark/>
          </w:tcPr>
          <w:p w14:paraId="75E3B10C"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-9</w:t>
            </w:r>
          </w:p>
        </w:tc>
      </w:tr>
      <w:tr w:rsidR="002A11CA" w:rsidRPr="00124ED2" w14:paraId="2BE15AFF" w14:textId="77777777" w:rsidTr="00D9305D">
        <w:trPr>
          <w:trHeight w:val="198"/>
        </w:trPr>
        <w:tc>
          <w:tcPr>
            <w:tcW w:w="1975" w:type="dxa"/>
            <w:vMerge/>
            <w:tcBorders>
              <w:bottom w:val="single" w:sz="2" w:space="0" w:color="auto"/>
            </w:tcBorders>
            <w:vAlign w:val="center"/>
            <w:hideMark/>
          </w:tcPr>
          <w:p w14:paraId="5896EDFE" w14:textId="77777777" w:rsidR="002A11CA" w:rsidRPr="00124ED2" w:rsidRDefault="002A11CA" w:rsidP="00A01C9C">
            <w:pPr>
              <w:pStyle w:val="cuatexto"/>
              <w:jc w:val="left"/>
              <w:rPr>
                <w:rFonts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31352103" w14:textId="77777777" w:rsidR="002A11CA" w:rsidRPr="00124ED2" w:rsidRDefault="002A11CA" w:rsidP="00A01C9C">
            <w:pPr>
              <w:pStyle w:val="cuatexto"/>
              <w:jc w:val="left"/>
              <w:rPr>
                <w:rFonts w:cs="Calibri"/>
                <w:color w:val="000000"/>
                <w:lang w:val="es-ES" w:eastAsia="es-ES"/>
              </w:rPr>
            </w:pPr>
            <w:r w:rsidRPr="00124ED2">
              <w:rPr>
                <w:rFonts w:cs="Calibri"/>
                <w:color w:val="000000"/>
                <w:lang w:val="es-ES" w:eastAsia="es-ES"/>
              </w:rPr>
              <w:t>Estella</w:t>
            </w:r>
          </w:p>
        </w:tc>
        <w:tc>
          <w:tcPr>
            <w:tcW w:w="1529" w:type="dxa"/>
            <w:tcBorders>
              <w:top w:val="single" w:sz="2" w:space="0" w:color="auto"/>
              <w:bottom w:val="single" w:sz="2" w:space="0" w:color="auto"/>
            </w:tcBorders>
            <w:shd w:val="clear" w:color="auto" w:fill="auto"/>
            <w:noWrap/>
            <w:vAlign w:val="center"/>
            <w:hideMark/>
          </w:tcPr>
          <w:p w14:paraId="5E402D9B"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18</w:t>
            </w:r>
          </w:p>
        </w:tc>
        <w:tc>
          <w:tcPr>
            <w:tcW w:w="1530" w:type="dxa"/>
            <w:tcBorders>
              <w:top w:val="single" w:sz="2" w:space="0" w:color="auto"/>
              <w:bottom w:val="single" w:sz="2" w:space="0" w:color="auto"/>
            </w:tcBorders>
            <w:shd w:val="clear" w:color="auto" w:fill="auto"/>
            <w:noWrap/>
            <w:vAlign w:val="center"/>
            <w:hideMark/>
          </w:tcPr>
          <w:p w14:paraId="5F227204"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14</w:t>
            </w:r>
          </w:p>
        </w:tc>
        <w:tc>
          <w:tcPr>
            <w:tcW w:w="1531" w:type="dxa"/>
            <w:tcBorders>
              <w:top w:val="single" w:sz="2" w:space="0" w:color="auto"/>
              <w:bottom w:val="single" w:sz="2" w:space="0" w:color="auto"/>
            </w:tcBorders>
            <w:shd w:val="clear" w:color="auto" w:fill="auto"/>
            <w:noWrap/>
            <w:vAlign w:val="center"/>
            <w:hideMark/>
          </w:tcPr>
          <w:p w14:paraId="477CF412"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25</w:t>
            </w:r>
          </w:p>
        </w:tc>
        <w:tc>
          <w:tcPr>
            <w:tcW w:w="1530" w:type="dxa"/>
            <w:tcBorders>
              <w:top w:val="single" w:sz="2" w:space="0" w:color="auto"/>
              <w:bottom w:val="single" w:sz="2" w:space="0" w:color="auto"/>
            </w:tcBorders>
            <w:shd w:val="clear" w:color="auto" w:fill="auto"/>
            <w:noWrap/>
            <w:vAlign w:val="center"/>
            <w:hideMark/>
          </w:tcPr>
          <w:p w14:paraId="1FAC309B"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37</w:t>
            </w:r>
          </w:p>
        </w:tc>
        <w:tc>
          <w:tcPr>
            <w:tcW w:w="1531" w:type="dxa"/>
            <w:tcBorders>
              <w:top w:val="single" w:sz="2" w:space="0" w:color="auto"/>
              <w:bottom w:val="single" w:sz="2" w:space="0" w:color="auto"/>
            </w:tcBorders>
            <w:shd w:val="clear" w:color="auto" w:fill="auto"/>
            <w:noWrap/>
            <w:vAlign w:val="center"/>
            <w:hideMark/>
          </w:tcPr>
          <w:p w14:paraId="2BD16A86"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11</w:t>
            </w:r>
          </w:p>
        </w:tc>
        <w:tc>
          <w:tcPr>
            <w:tcW w:w="1530" w:type="dxa"/>
            <w:tcBorders>
              <w:top w:val="single" w:sz="2" w:space="0" w:color="auto"/>
              <w:bottom w:val="single" w:sz="2" w:space="0" w:color="auto"/>
            </w:tcBorders>
            <w:shd w:val="clear" w:color="auto" w:fill="auto"/>
            <w:noWrap/>
            <w:vAlign w:val="center"/>
            <w:hideMark/>
          </w:tcPr>
          <w:p w14:paraId="1BF063B5"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-39</w:t>
            </w:r>
          </w:p>
        </w:tc>
        <w:tc>
          <w:tcPr>
            <w:tcW w:w="1531" w:type="dxa"/>
            <w:tcBorders>
              <w:top w:val="single" w:sz="2" w:space="0" w:color="auto"/>
              <w:bottom w:val="single" w:sz="2" w:space="0" w:color="auto"/>
            </w:tcBorders>
            <w:shd w:val="clear" w:color="auto" w:fill="auto"/>
            <w:noWrap/>
            <w:vAlign w:val="center"/>
            <w:hideMark/>
          </w:tcPr>
          <w:p w14:paraId="702DE61A" w14:textId="77777777" w:rsidR="002A11CA" w:rsidRPr="00124ED2" w:rsidRDefault="002A11CA" w:rsidP="00A01C9C">
            <w:pPr>
              <w:pStyle w:val="cuatexto"/>
              <w:jc w:val="right"/>
              <w:rPr>
                <w:rFonts w:cs="Calibri"/>
                <w:color w:val="000000"/>
                <w:lang w:val="es-ES" w:eastAsia="es-ES"/>
              </w:rPr>
            </w:pPr>
            <w:r w:rsidRPr="00124ED2">
              <w:rPr>
                <w:rFonts w:cs="Calibri"/>
                <w:color w:val="000000"/>
                <w:lang w:val="es-ES" w:eastAsia="es-ES"/>
              </w:rPr>
              <w:t>-70</w:t>
            </w:r>
          </w:p>
        </w:tc>
      </w:tr>
      <w:tr w:rsidR="00D9305D" w:rsidRPr="00124ED2" w14:paraId="020E3BC5" w14:textId="77777777" w:rsidTr="00D9305D">
        <w:trPr>
          <w:trHeight w:val="227"/>
        </w:trPr>
        <w:tc>
          <w:tcPr>
            <w:tcW w:w="1975" w:type="dxa"/>
            <w:tcBorders>
              <w:top w:val="nil"/>
              <w:bottom w:val="nil"/>
            </w:tcBorders>
            <w:shd w:val="clear" w:color="auto" w:fill="auto"/>
            <w:vAlign w:val="center"/>
          </w:tcPr>
          <w:p w14:paraId="0C08AF9A" w14:textId="77777777" w:rsidR="00D9305D" w:rsidRDefault="00D9305D" w:rsidP="002A11CA">
            <w:pPr>
              <w:spacing w:after="0"/>
              <w:ind w:firstLine="0"/>
              <w:jc w:val="left"/>
              <w:rPr>
                <w:rFonts w:ascii="Arial Narrow" w:hAnsi="Arial Narrow" w:cs="Calibri"/>
                <w:color w:val="000000"/>
                <w:lang w:val="es-ES" w:eastAsia="es-ES"/>
              </w:rPr>
            </w:pPr>
          </w:p>
          <w:p w14:paraId="25C6BD75" w14:textId="7109477E" w:rsidR="00D9305D" w:rsidRDefault="00D9305D"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nil"/>
            </w:tcBorders>
            <w:shd w:val="clear" w:color="auto" w:fill="auto"/>
            <w:noWrap/>
            <w:vAlign w:val="center"/>
          </w:tcPr>
          <w:p w14:paraId="545EE8E0" w14:textId="77777777" w:rsidR="00D9305D" w:rsidRPr="00124ED2" w:rsidRDefault="00D9305D" w:rsidP="00D3555B">
            <w:pPr>
              <w:pStyle w:val="cuatexto"/>
              <w:rPr>
                <w:rFonts w:cs="Calibri"/>
                <w:color w:val="000000"/>
                <w:lang w:val="es-ES" w:eastAsia="es-ES"/>
              </w:rPr>
            </w:pPr>
          </w:p>
        </w:tc>
        <w:tc>
          <w:tcPr>
            <w:tcW w:w="1529" w:type="dxa"/>
            <w:tcBorders>
              <w:top w:val="single" w:sz="2" w:space="0" w:color="auto"/>
              <w:bottom w:val="nil"/>
            </w:tcBorders>
            <w:shd w:val="clear" w:color="auto" w:fill="auto"/>
            <w:noWrap/>
            <w:vAlign w:val="center"/>
          </w:tcPr>
          <w:p w14:paraId="5818BC21" w14:textId="77777777" w:rsidR="00D9305D" w:rsidRPr="00124ED2" w:rsidRDefault="00D9305D" w:rsidP="00B57769">
            <w:pPr>
              <w:pStyle w:val="cuatexto"/>
              <w:jc w:val="right"/>
              <w:rPr>
                <w:rFonts w:cs="Calibri"/>
                <w:color w:val="000000"/>
                <w:lang w:val="es-ES" w:eastAsia="es-ES"/>
              </w:rPr>
            </w:pPr>
          </w:p>
        </w:tc>
        <w:tc>
          <w:tcPr>
            <w:tcW w:w="1530" w:type="dxa"/>
            <w:tcBorders>
              <w:top w:val="single" w:sz="2" w:space="0" w:color="auto"/>
              <w:bottom w:val="nil"/>
            </w:tcBorders>
            <w:shd w:val="clear" w:color="auto" w:fill="auto"/>
            <w:noWrap/>
            <w:vAlign w:val="center"/>
          </w:tcPr>
          <w:p w14:paraId="47F62743" w14:textId="77777777" w:rsidR="00D9305D" w:rsidRPr="00124ED2" w:rsidRDefault="00D9305D" w:rsidP="00B57769">
            <w:pPr>
              <w:pStyle w:val="cuatexto"/>
              <w:jc w:val="right"/>
              <w:rPr>
                <w:rFonts w:cs="Calibri"/>
                <w:color w:val="000000"/>
                <w:lang w:val="es-ES" w:eastAsia="es-ES"/>
              </w:rPr>
            </w:pPr>
          </w:p>
        </w:tc>
        <w:tc>
          <w:tcPr>
            <w:tcW w:w="1531" w:type="dxa"/>
            <w:tcBorders>
              <w:top w:val="single" w:sz="2" w:space="0" w:color="auto"/>
              <w:bottom w:val="nil"/>
            </w:tcBorders>
            <w:shd w:val="clear" w:color="auto" w:fill="auto"/>
            <w:noWrap/>
            <w:vAlign w:val="center"/>
          </w:tcPr>
          <w:p w14:paraId="494D170C" w14:textId="77777777" w:rsidR="00D9305D" w:rsidRPr="00124ED2" w:rsidRDefault="00D9305D" w:rsidP="00B57769">
            <w:pPr>
              <w:pStyle w:val="cuatexto"/>
              <w:jc w:val="right"/>
              <w:rPr>
                <w:rFonts w:cs="Calibri"/>
                <w:color w:val="000000"/>
                <w:lang w:val="es-ES" w:eastAsia="es-ES"/>
              </w:rPr>
            </w:pPr>
          </w:p>
        </w:tc>
        <w:tc>
          <w:tcPr>
            <w:tcW w:w="1530" w:type="dxa"/>
            <w:tcBorders>
              <w:top w:val="single" w:sz="2" w:space="0" w:color="auto"/>
              <w:bottom w:val="nil"/>
            </w:tcBorders>
            <w:shd w:val="clear" w:color="auto" w:fill="auto"/>
            <w:noWrap/>
            <w:vAlign w:val="center"/>
          </w:tcPr>
          <w:p w14:paraId="2D79FBCE" w14:textId="77777777" w:rsidR="00D9305D" w:rsidRPr="00124ED2" w:rsidRDefault="00D9305D" w:rsidP="00B57769">
            <w:pPr>
              <w:pStyle w:val="cuatexto"/>
              <w:jc w:val="right"/>
              <w:rPr>
                <w:rFonts w:cs="Calibri"/>
                <w:color w:val="000000"/>
                <w:lang w:val="es-ES" w:eastAsia="es-ES"/>
              </w:rPr>
            </w:pPr>
          </w:p>
        </w:tc>
        <w:tc>
          <w:tcPr>
            <w:tcW w:w="1531" w:type="dxa"/>
            <w:tcBorders>
              <w:top w:val="single" w:sz="2" w:space="0" w:color="auto"/>
              <w:bottom w:val="nil"/>
            </w:tcBorders>
            <w:shd w:val="clear" w:color="auto" w:fill="auto"/>
            <w:noWrap/>
            <w:vAlign w:val="center"/>
          </w:tcPr>
          <w:p w14:paraId="3BBDDC83" w14:textId="77777777" w:rsidR="00D9305D" w:rsidRPr="00124ED2" w:rsidRDefault="00D9305D" w:rsidP="00B57769">
            <w:pPr>
              <w:pStyle w:val="cuatexto"/>
              <w:jc w:val="right"/>
              <w:rPr>
                <w:rFonts w:cs="Calibri"/>
                <w:color w:val="000000"/>
                <w:lang w:val="es-ES" w:eastAsia="es-ES"/>
              </w:rPr>
            </w:pPr>
          </w:p>
        </w:tc>
        <w:tc>
          <w:tcPr>
            <w:tcW w:w="1530" w:type="dxa"/>
            <w:tcBorders>
              <w:top w:val="single" w:sz="2" w:space="0" w:color="auto"/>
              <w:bottom w:val="nil"/>
            </w:tcBorders>
            <w:shd w:val="clear" w:color="auto" w:fill="auto"/>
            <w:noWrap/>
            <w:vAlign w:val="center"/>
          </w:tcPr>
          <w:p w14:paraId="7DC15CC9" w14:textId="77777777" w:rsidR="00D9305D" w:rsidRPr="00124ED2" w:rsidRDefault="00D9305D" w:rsidP="00B57769">
            <w:pPr>
              <w:pStyle w:val="cuatexto"/>
              <w:jc w:val="right"/>
              <w:rPr>
                <w:rFonts w:cs="Calibri"/>
                <w:color w:val="000000"/>
                <w:lang w:val="es-ES" w:eastAsia="es-ES"/>
              </w:rPr>
            </w:pPr>
          </w:p>
        </w:tc>
        <w:tc>
          <w:tcPr>
            <w:tcW w:w="1531" w:type="dxa"/>
            <w:tcBorders>
              <w:top w:val="single" w:sz="2" w:space="0" w:color="auto"/>
              <w:bottom w:val="nil"/>
            </w:tcBorders>
            <w:shd w:val="clear" w:color="auto" w:fill="auto"/>
            <w:noWrap/>
            <w:vAlign w:val="center"/>
          </w:tcPr>
          <w:p w14:paraId="7E118AFE" w14:textId="77777777" w:rsidR="00D9305D" w:rsidRPr="00124ED2" w:rsidRDefault="00D9305D" w:rsidP="00B57769">
            <w:pPr>
              <w:pStyle w:val="cuatexto"/>
              <w:jc w:val="right"/>
              <w:rPr>
                <w:rFonts w:cs="Calibri"/>
                <w:color w:val="000000"/>
                <w:lang w:val="es-ES" w:eastAsia="es-ES"/>
              </w:rPr>
            </w:pPr>
          </w:p>
        </w:tc>
      </w:tr>
      <w:tr w:rsidR="002A11CA" w:rsidRPr="00124ED2" w14:paraId="22D2E9D2" w14:textId="77777777" w:rsidTr="00D9305D">
        <w:trPr>
          <w:trHeight w:val="227"/>
        </w:trPr>
        <w:tc>
          <w:tcPr>
            <w:tcW w:w="1975" w:type="dxa"/>
            <w:vMerge w:val="restart"/>
            <w:tcBorders>
              <w:top w:val="nil"/>
              <w:bottom w:val="nil"/>
            </w:tcBorders>
            <w:shd w:val="clear" w:color="auto" w:fill="auto"/>
            <w:vAlign w:val="center"/>
            <w:hideMark/>
          </w:tcPr>
          <w:p w14:paraId="7F6CC3AC" w14:textId="77777777" w:rsidR="002A11CA" w:rsidRPr="00124ED2" w:rsidRDefault="002A11CA" w:rsidP="002A11CA">
            <w:pPr>
              <w:spacing w:after="0"/>
              <w:ind w:firstLine="0"/>
              <w:jc w:val="left"/>
              <w:rPr>
                <w:rFonts w:ascii="Arial Narrow" w:hAnsi="Arial Narrow" w:cs="Calibri"/>
                <w:color w:val="000000"/>
                <w:lang w:val="es-ES" w:eastAsia="es-ES"/>
              </w:rPr>
            </w:pPr>
            <w:r>
              <w:rPr>
                <w:rFonts w:ascii="Arial Narrow" w:hAnsi="Arial Narrow" w:cs="Calibri"/>
                <w:color w:val="000000"/>
                <w:lang w:val="es-ES" w:eastAsia="es-ES"/>
              </w:rPr>
              <w:lastRenderedPageBreak/>
              <w:t>Oftalmologí</w:t>
            </w:r>
            <w:r w:rsidRPr="00124ED2">
              <w:rPr>
                <w:rFonts w:ascii="Arial Narrow" w:hAnsi="Arial Narrow" w:cs="Calibri"/>
                <w:color w:val="000000"/>
                <w:lang w:val="es-ES" w:eastAsia="es-ES"/>
              </w:rPr>
              <w:t>a</w:t>
            </w:r>
          </w:p>
        </w:tc>
        <w:tc>
          <w:tcPr>
            <w:tcW w:w="1318" w:type="dxa"/>
            <w:tcBorders>
              <w:top w:val="nil"/>
              <w:bottom w:val="single" w:sz="2" w:space="0" w:color="auto"/>
            </w:tcBorders>
            <w:shd w:val="clear" w:color="auto" w:fill="auto"/>
            <w:noWrap/>
            <w:vAlign w:val="center"/>
            <w:hideMark/>
          </w:tcPr>
          <w:p w14:paraId="0A9B91ED" w14:textId="77777777" w:rsidR="002A11CA" w:rsidRPr="00124ED2" w:rsidRDefault="002A11CA" w:rsidP="00D3555B">
            <w:pPr>
              <w:pStyle w:val="cuatexto"/>
              <w:rPr>
                <w:rFonts w:cs="Calibri"/>
                <w:color w:val="000000"/>
                <w:lang w:val="es-ES" w:eastAsia="es-ES"/>
              </w:rPr>
            </w:pPr>
            <w:r w:rsidRPr="00124ED2">
              <w:rPr>
                <w:rFonts w:cs="Calibri"/>
                <w:color w:val="000000"/>
                <w:lang w:val="es-ES" w:eastAsia="es-ES"/>
              </w:rPr>
              <w:t>Pamplona</w:t>
            </w:r>
          </w:p>
        </w:tc>
        <w:tc>
          <w:tcPr>
            <w:tcW w:w="1529" w:type="dxa"/>
            <w:tcBorders>
              <w:top w:val="nil"/>
              <w:bottom w:val="single" w:sz="2" w:space="0" w:color="auto"/>
            </w:tcBorders>
            <w:shd w:val="clear" w:color="auto" w:fill="auto"/>
            <w:noWrap/>
            <w:vAlign w:val="center"/>
            <w:hideMark/>
          </w:tcPr>
          <w:p w14:paraId="0D39EF11" w14:textId="77777777" w:rsidR="002A11CA" w:rsidRPr="00124ED2" w:rsidRDefault="002A11CA" w:rsidP="00B57769">
            <w:pPr>
              <w:pStyle w:val="cuatexto"/>
              <w:jc w:val="right"/>
              <w:rPr>
                <w:rFonts w:cs="Calibri"/>
                <w:color w:val="000000"/>
                <w:lang w:val="es-ES" w:eastAsia="es-ES"/>
              </w:rPr>
            </w:pPr>
            <w:r w:rsidRPr="00124ED2">
              <w:rPr>
                <w:rFonts w:cs="Calibri"/>
                <w:color w:val="000000"/>
                <w:lang w:val="es-ES" w:eastAsia="es-ES"/>
              </w:rPr>
              <w:t>11.324</w:t>
            </w:r>
          </w:p>
        </w:tc>
        <w:tc>
          <w:tcPr>
            <w:tcW w:w="1530" w:type="dxa"/>
            <w:tcBorders>
              <w:top w:val="nil"/>
              <w:bottom w:val="single" w:sz="2" w:space="0" w:color="auto"/>
            </w:tcBorders>
            <w:shd w:val="clear" w:color="auto" w:fill="auto"/>
            <w:noWrap/>
            <w:vAlign w:val="center"/>
            <w:hideMark/>
          </w:tcPr>
          <w:p w14:paraId="02951AF9" w14:textId="77777777" w:rsidR="002A11CA" w:rsidRPr="00124ED2" w:rsidRDefault="002A11CA" w:rsidP="00B57769">
            <w:pPr>
              <w:pStyle w:val="cuatexto"/>
              <w:jc w:val="right"/>
              <w:rPr>
                <w:rFonts w:cs="Calibri"/>
                <w:color w:val="000000"/>
                <w:lang w:val="es-ES" w:eastAsia="es-ES"/>
              </w:rPr>
            </w:pPr>
            <w:r w:rsidRPr="00124ED2">
              <w:rPr>
                <w:rFonts w:cs="Calibri"/>
                <w:color w:val="000000"/>
                <w:lang w:val="es-ES" w:eastAsia="es-ES"/>
              </w:rPr>
              <w:t>13.554</w:t>
            </w:r>
          </w:p>
        </w:tc>
        <w:tc>
          <w:tcPr>
            <w:tcW w:w="1531" w:type="dxa"/>
            <w:tcBorders>
              <w:top w:val="nil"/>
              <w:bottom w:val="single" w:sz="2" w:space="0" w:color="auto"/>
            </w:tcBorders>
            <w:shd w:val="clear" w:color="auto" w:fill="auto"/>
            <w:noWrap/>
            <w:vAlign w:val="center"/>
            <w:hideMark/>
          </w:tcPr>
          <w:p w14:paraId="2D3873FC" w14:textId="77777777" w:rsidR="002A11CA" w:rsidRPr="00124ED2" w:rsidRDefault="002A11CA" w:rsidP="00B57769">
            <w:pPr>
              <w:pStyle w:val="cuatexto"/>
              <w:jc w:val="right"/>
              <w:rPr>
                <w:rFonts w:cs="Calibri"/>
                <w:color w:val="000000"/>
                <w:lang w:val="es-ES" w:eastAsia="es-ES"/>
              </w:rPr>
            </w:pPr>
            <w:r w:rsidRPr="00124ED2">
              <w:rPr>
                <w:rFonts w:cs="Calibri"/>
                <w:color w:val="000000"/>
                <w:lang w:val="es-ES" w:eastAsia="es-ES"/>
              </w:rPr>
              <w:t>18.384</w:t>
            </w:r>
          </w:p>
        </w:tc>
        <w:tc>
          <w:tcPr>
            <w:tcW w:w="1530" w:type="dxa"/>
            <w:tcBorders>
              <w:top w:val="nil"/>
              <w:bottom w:val="single" w:sz="2" w:space="0" w:color="auto"/>
            </w:tcBorders>
            <w:shd w:val="clear" w:color="auto" w:fill="auto"/>
            <w:noWrap/>
            <w:vAlign w:val="center"/>
            <w:hideMark/>
          </w:tcPr>
          <w:p w14:paraId="69C666DC" w14:textId="77777777" w:rsidR="002A11CA" w:rsidRPr="00124ED2" w:rsidRDefault="002A11CA" w:rsidP="00B57769">
            <w:pPr>
              <w:pStyle w:val="cuatexto"/>
              <w:jc w:val="right"/>
              <w:rPr>
                <w:rFonts w:cs="Calibri"/>
                <w:color w:val="000000"/>
                <w:lang w:val="es-ES" w:eastAsia="es-ES"/>
              </w:rPr>
            </w:pPr>
            <w:r w:rsidRPr="00124ED2">
              <w:rPr>
                <w:rFonts w:cs="Calibri"/>
                <w:color w:val="000000"/>
                <w:lang w:val="es-ES" w:eastAsia="es-ES"/>
              </w:rPr>
              <w:t>16.888</w:t>
            </w:r>
          </w:p>
        </w:tc>
        <w:tc>
          <w:tcPr>
            <w:tcW w:w="1531" w:type="dxa"/>
            <w:tcBorders>
              <w:top w:val="nil"/>
              <w:bottom w:val="single" w:sz="2" w:space="0" w:color="auto"/>
            </w:tcBorders>
            <w:shd w:val="clear" w:color="auto" w:fill="auto"/>
            <w:noWrap/>
            <w:vAlign w:val="center"/>
            <w:hideMark/>
          </w:tcPr>
          <w:p w14:paraId="7B64EE5E" w14:textId="77777777" w:rsidR="002A11CA" w:rsidRPr="00124ED2" w:rsidRDefault="002A11CA" w:rsidP="00B57769">
            <w:pPr>
              <w:pStyle w:val="cuatexto"/>
              <w:jc w:val="right"/>
              <w:rPr>
                <w:rFonts w:cs="Calibri"/>
                <w:color w:val="000000"/>
                <w:lang w:val="es-ES" w:eastAsia="es-ES"/>
              </w:rPr>
            </w:pPr>
            <w:r w:rsidRPr="00124ED2">
              <w:rPr>
                <w:rFonts w:cs="Calibri"/>
                <w:color w:val="000000"/>
                <w:lang w:val="es-ES" w:eastAsia="es-ES"/>
              </w:rPr>
              <w:t>15.605</w:t>
            </w:r>
          </w:p>
        </w:tc>
        <w:tc>
          <w:tcPr>
            <w:tcW w:w="1530" w:type="dxa"/>
            <w:tcBorders>
              <w:top w:val="nil"/>
              <w:bottom w:val="single" w:sz="2" w:space="0" w:color="auto"/>
            </w:tcBorders>
            <w:shd w:val="clear" w:color="auto" w:fill="auto"/>
            <w:noWrap/>
            <w:vAlign w:val="center"/>
            <w:hideMark/>
          </w:tcPr>
          <w:p w14:paraId="6A19944A" w14:textId="77777777" w:rsidR="002A11CA" w:rsidRPr="00124ED2" w:rsidRDefault="002A11CA" w:rsidP="00B57769">
            <w:pPr>
              <w:pStyle w:val="cuatexto"/>
              <w:jc w:val="right"/>
              <w:rPr>
                <w:rFonts w:cs="Calibri"/>
                <w:color w:val="000000"/>
                <w:lang w:val="es-ES" w:eastAsia="es-ES"/>
              </w:rPr>
            </w:pPr>
            <w:r w:rsidRPr="00124ED2">
              <w:rPr>
                <w:rFonts w:cs="Calibri"/>
                <w:color w:val="000000"/>
                <w:lang w:val="es-ES" w:eastAsia="es-ES"/>
              </w:rPr>
              <w:t>38</w:t>
            </w:r>
          </w:p>
        </w:tc>
        <w:tc>
          <w:tcPr>
            <w:tcW w:w="1531" w:type="dxa"/>
            <w:tcBorders>
              <w:top w:val="nil"/>
              <w:bottom w:val="single" w:sz="2" w:space="0" w:color="auto"/>
            </w:tcBorders>
            <w:shd w:val="clear" w:color="auto" w:fill="auto"/>
            <w:noWrap/>
            <w:vAlign w:val="center"/>
            <w:hideMark/>
          </w:tcPr>
          <w:p w14:paraId="725ADCBB" w14:textId="77777777" w:rsidR="002A11CA" w:rsidRPr="00124ED2" w:rsidRDefault="002A11CA" w:rsidP="00B57769">
            <w:pPr>
              <w:pStyle w:val="cuatexto"/>
              <w:jc w:val="right"/>
              <w:rPr>
                <w:rFonts w:cs="Calibri"/>
                <w:color w:val="000000"/>
                <w:lang w:val="es-ES" w:eastAsia="es-ES"/>
              </w:rPr>
            </w:pPr>
            <w:r w:rsidRPr="00124ED2">
              <w:rPr>
                <w:rFonts w:cs="Calibri"/>
                <w:color w:val="000000"/>
                <w:lang w:val="es-ES" w:eastAsia="es-ES"/>
              </w:rPr>
              <w:t>-8</w:t>
            </w:r>
          </w:p>
        </w:tc>
      </w:tr>
      <w:tr w:rsidR="002A11CA" w:rsidRPr="00124ED2" w14:paraId="269BDC8A" w14:textId="77777777" w:rsidTr="00D9305D">
        <w:trPr>
          <w:trHeight w:val="227"/>
        </w:trPr>
        <w:tc>
          <w:tcPr>
            <w:tcW w:w="1975" w:type="dxa"/>
            <w:vMerge/>
            <w:tcBorders>
              <w:top w:val="nil"/>
            </w:tcBorders>
            <w:vAlign w:val="center"/>
            <w:hideMark/>
          </w:tcPr>
          <w:p w14:paraId="1060E8BF"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70CD977D" w14:textId="77777777" w:rsidR="002A11CA" w:rsidRPr="00124ED2" w:rsidRDefault="002A11CA" w:rsidP="00D3555B">
            <w:pPr>
              <w:pStyle w:val="cuatexto"/>
              <w:rPr>
                <w:rFonts w:cs="Calibri"/>
                <w:color w:val="000000"/>
                <w:lang w:val="es-ES" w:eastAsia="es-ES"/>
              </w:rPr>
            </w:pPr>
            <w:r w:rsidRPr="00124ED2">
              <w:rPr>
                <w:rFonts w:cs="Calibri"/>
                <w:color w:val="000000"/>
                <w:lang w:val="es-ES" w:eastAsia="es-ES"/>
              </w:rPr>
              <w:t>Tudela</w:t>
            </w:r>
          </w:p>
        </w:tc>
        <w:tc>
          <w:tcPr>
            <w:tcW w:w="1529" w:type="dxa"/>
            <w:tcBorders>
              <w:top w:val="single" w:sz="2" w:space="0" w:color="auto"/>
              <w:bottom w:val="single" w:sz="2" w:space="0" w:color="auto"/>
            </w:tcBorders>
            <w:shd w:val="clear" w:color="auto" w:fill="auto"/>
            <w:noWrap/>
            <w:vAlign w:val="center"/>
            <w:hideMark/>
          </w:tcPr>
          <w:p w14:paraId="1A3987C8" w14:textId="77777777" w:rsidR="002A11CA" w:rsidRPr="00124ED2" w:rsidRDefault="002A11CA" w:rsidP="00B57769">
            <w:pPr>
              <w:pStyle w:val="cuatexto"/>
              <w:jc w:val="right"/>
              <w:rPr>
                <w:rFonts w:cs="Calibri"/>
                <w:color w:val="000000"/>
                <w:lang w:val="es-ES" w:eastAsia="es-ES"/>
              </w:rPr>
            </w:pPr>
            <w:r w:rsidRPr="00124ED2">
              <w:rPr>
                <w:rFonts w:cs="Calibri"/>
                <w:color w:val="000000"/>
                <w:lang w:val="es-ES" w:eastAsia="es-ES"/>
              </w:rPr>
              <w:t>305</w:t>
            </w:r>
          </w:p>
        </w:tc>
        <w:tc>
          <w:tcPr>
            <w:tcW w:w="1530" w:type="dxa"/>
            <w:tcBorders>
              <w:top w:val="single" w:sz="2" w:space="0" w:color="auto"/>
              <w:bottom w:val="single" w:sz="2" w:space="0" w:color="auto"/>
            </w:tcBorders>
            <w:shd w:val="clear" w:color="auto" w:fill="auto"/>
            <w:noWrap/>
            <w:vAlign w:val="center"/>
            <w:hideMark/>
          </w:tcPr>
          <w:p w14:paraId="2C1AB064" w14:textId="77777777" w:rsidR="002A11CA" w:rsidRPr="00124ED2" w:rsidRDefault="002A11CA" w:rsidP="00B57769">
            <w:pPr>
              <w:pStyle w:val="cuatexto"/>
              <w:jc w:val="right"/>
              <w:rPr>
                <w:rFonts w:cs="Calibri"/>
                <w:color w:val="000000"/>
                <w:lang w:val="es-ES" w:eastAsia="es-ES"/>
              </w:rPr>
            </w:pPr>
            <w:r w:rsidRPr="00124ED2">
              <w:rPr>
                <w:rFonts w:cs="Calibri"/>
                <w:color w:val="000000"/>
                <w:lang w:val="es-ES" w:eastAsia="es-ES"/>
              </w:rPr>
              <w:t>751</w:t>
            </w:r>
          </w:p>
        </w:tc>
        <w:tc>
          <w:tcPr>
            <w:tcW w:w="1531" w:type="dxa"/>
            <w:tcBorders>
              <w:top w:val="single" w:sz="2" w:space="0" w:color="auto"/>
              <w:bottom w:val="single" w:sz="2" w:space="0" w:color="auto"/>
            </w:tcBorders>
            <w:shd w:val="clear" w:color="auto" w:fill="auto"/>
            <w:noWrap/>
            <w:vAlign w:val="center"/>
            <w:hideMark/>
          </w:tcPr>
          <w:p w14:paraId="16EDB0AA" w14:textId="77777777" w:rsidR="002A11CA" w:rsidRPr="00124ED2" w:rsidRDefault="002A11CA" w:rsidP="00B57769">
            <w:pPr>
              <w:pStyle w:val="cuatexto"/>
              <w:jc w:val="right"/>
              <w:rPr>
                <w:rFonts w:cs="Calibri"/>
                <w:color w:val="000000"/>
                <w:lang w:val="es-ES" w:eastAsia="es-ES"/>
              </w:rPr>
            </w:pPr>
            <w:r w:rsidRPr="00124ED2">
              <w:rPr>
                <w:rFonts w:cs="Calibri"/>
                <w:color w:val="000000"/>
                <w:lang w:val="es-ES" w:eastAsia="es-ES"/>
              </w:rPr>
              <w:t>274</w:t>
            </w:r>
          </w:p>
        </w:tc>
        <w:tc>
          <w:tcPr>
            <w:tcW w:w="1530" w:type="dxa"/>
            <w:tcBorders>
              <w:top w:val="single" w:sz="2" w:space="0" w:color="auto"/>
              <w:bottom w:val="single" w:sz="2" w:space="0" w:color="auto"/>
            </w:tcBorders>
            <w:shd w:val="clear" w:color="auto" w:fill="auto"/>
            <w:noWrap/>
            <w:vAlign w:val="center"/>
            <w:hideMark/>
          </w:tcPr>
          <w:p w14:paraId="379F3669" w14:textId="77777777" w:rsidR="002A11CA" w:rsidRPr="00124ED2" w:rsidRDefault="002A11CA" w:rsidP="00B57769">
            <w:pPr>
              <w:pStyle w:val="cuatexto"/>
              <w:jc w:val="right"/>
              <w:rPr>
                <w:rFonts w:cs="Calibri"/>
                <w:color w:val="000000"/>
                <w:lang w:val="es-ES" w:eastAsia="es-ES"/>
              </w:rPr>
            </w:pPr>
            <w:r w:rsidRPr="00124ED2">
              <w:rPr>
                <w:rFonts w:cs="Calibri"/>
                <w:color w:val="000000"/>
                <w:lang w:val="es-ES" w:eastAsia="es-ES"/>
              </w:rPr>
              <w:t>416</w:t>
            </w:r>
          </w:p>
        </w:tc>
        <w:tc>
          <w:tcPr>
            <w:tcW w:w="1531" w:type="dxa"/>
            <w:tcBorders>
              <w:top w:val="single" w:sz="2" w:space="0" w:color="auto"/>
              <w:bottom w:val="single" w:sz="2" w:space="0" w:color="auto"/>
            </w:tcBorders>
            <w:shd w:val="clear" w:color="auto" w:fill="auto"/>
            <w:noWrap/>
            <w:vAlign w:val="center"/>
            <w:hideMark/>
          </w:tcPr>
          <w:p w14:paraId="71F72D03" w14:textId="77777777" w:rsidR="002A11CA" w:rsidRPr="00124ED2" w:rsidRDefault="002A11CA" w:rsidP="00B57769">
            <w:pPr>
              <w:pStyle w:val="cuatexto"/>
              <w:jc w:val="right"/>
              <w:rPr>
                <w:rFonts w:cs="Calibri"/>
                <w:color w:val="000000"/>
                <w:lang w:val="es-ES" w:eastAsia="es-ES"/>
              </w:rPr>
            </w:pPr>
            <w:r w:rsidRPr="00124ED2">
              <w:rPr>
                <w:rFonts w:cs="Calibri"/>
                <w:color w:val="000000"/>
                <w:lang w:val="es-ES" w:eastAsia="es-ES"/>
              </w:rPr>
              <w:t>349</w:t>
            </w:r>
          </w:p>
        </w:tc>
        <w:tc>
          <w:tcPr>
            <w:tcW w:w="1530" w:type="dxa"/>
            <w:tcBorders>
              <w:top w:val="single" w:sz="2" w:space="0" w:color="auto"/>
              <w:bottom w:val="single" w:sz="2" w:space="0" w:color="auto"/>
            </w:tcBorders>
            <w:shd w:val="clear" w:color="auto" w:fill="auto"/>
            <w:noWrap/>
            <w:vAlign w:val="center"/>
            <w:hideMark/>
          </w:tcPr>
          <w:p w14:paraId="3286C83F" w14:textId="77777777" w:rsidR="002A11CA" w:rsidRPr="00124ED2" w:rsidRDefault="002A11CA" w:rsidP="00B57769">
            <w:pPr>
              <w:pStyle w:val="cuatexto"/>
              <w:jc w:val="right"/>
              <w:rPr>
                <w:rFonts w:cs="Calibri"/>
                <w:color w:val="000000"/>
                <w:lang w:val="es-ES" w:eastAsia="es-ES"/>
              </w:rPr>
            </w:pPr>
            <w:r w:rsidRPr="00124ED2">
              <w:rPr>
                <w:rFonts w:cs="Calibri"/>
                <w:color w:val="000000"/>
                <w:lang w:val="es-ES" w:eastAsia="es-ES"/>
              </w:rPr>
              <w:t>14</w:t>
            </w:r>
          </w:p>
        </w:tc>
        <w:tc>
          <w:tcPr>
            <w:tcW w:w="1531" w:type="dxa"/>
            <w:tcBorders>
              <w:top w:val="single" w:sz="2" w:space="0" w:color="auto"/>
              <w:bottom w:val="single" w:sz="2" w:space="0" w:color="auto"/>
            </w:tcBorders>
            <w:shd w:val="clear" w:color="auto" w:fill="auto"/>
            <w:noWrap/>
            <w:vAlign w:val="center"/>
            <w:hideMark/>
          </w:tcPr>
          <w:p w14:paraId="77BCF1F9" w14:textId="77777777" w:rsidR="002A11CA" w:rsidRPr="00124ED2" w:rsidRDefault="002A11CA" w:rsidP="00B57769">
            <w:pPr>
              <w:pStyle w:val="cuatexto"/>
              <w:jc w:val="right"/>
              <w:rPr>
                <w:rFonts w:cs="Calibri"/>
                <w:color w:val="000000"/>
                <w:lang w:val="es-ES" w:eastAsia="es-ES"/>
              </w:rPr>
            </w:pPr>
            <w:r w:rsidRPr="00124ED2">
              <w:rPr>
                <w:rFonts w:cs="Calibri"/>
                <w:color w:val="000000"/>
                <w:lang w:val="es-ES" w:eastAsia="es-ES"/>
              </w:rPr>
              <w:t>-16</w:t>
            </w:r>
          </w:p>
        </w:tc>
      </w:tr>
      <w:tr w:rsidR="002A11CA" w:rsidRPr="00124ED2" w14:paraId="40632937" w14:textId="77777777" w:rsidTr="00D9305D">
        <w:trPr>
          <w:trHeight w:val="227"/>
        </w:trPr>
        <w:tc>
          <w:tcPr>
            <w:tcW w:w="1975" w:type="dxa"/>
            <w:vMerge/>
            <w:tcBorders>
              <w:bottom w:val="single" w:sz="2" w:space="0" w:color="auto"/>
            </w:tcBorders>
            <w:vAlign w:val="center"/>
            <w:hideMark/>
          </w:tcPr>
          <w:p w14:paraId="44685002"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70D22734"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Estella</w:t>
            </w:r>
          </w:p>
        </w:tc>
        <w:tc>
          <w:tcPr>
            <w:tcW w:w="1529" w:type="dxa"/>
            <w:tcBorders>
              <w:top w:val="single" w:sz="2" w:space="0" w:color="auto"/>
              <w:bottom w:val="single" w:sz="2" w:space="0" w:color="auto"/>
            </w:tcBorders>
            <w:shd w:val="clear" w:color="auto" w:fill="auto"/>
            <w:noWrap/>
            <w:vAlign w:val="center"/>
            <w:hideMark/>
          </w:tcPr>
          <w:p w14:paraId="4936E4DC"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1.055</w:t>
            </w:r>
          </w:p>
        </w:tc>
        <w:tc>
          <w:tcPr>
            <w:tcW w:w="1530" w:type="dxa"/>
            <w:tcBorders>
              <w:top w:val="single" w:sz="2" w:space="0" w:color="auto"/>
              <w:bottom w:val="single" w:sz="2" w:space="0" w:color="auto"/>
            </w:tcBorders>
            <w:shd w:val="clear" w:color="auto" w:fill="auto"/>
            <w:noWrap/>
            <w:vAlign w:val="center"/>
            <w:hideMark/>
          </w:tcPr>
          <w:p w14:paraId="59F6A636"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771</w:t>
            </w:r>
          </w:p>
        </w:tc>
        <w:tc>
          <w:tcPr>
            <w:tcW w:w="1531" w:type="dxa"/>
            <w:tcBorders>
              <w:top w:val="single" w:sz="2" w:space="0" w:color="auto"/>
              <w:bottom w:val="single" w:sz="2" w:space="0" w:color="auto"/>
            </w:tcBorders>
            <w:shd w:val="clear" w:color="auto" w:fill="auto"/>
            <w:noWrap/>
            <w:vAlign w:val="center"/>
            <w:hideMark/>
          </w:tcPr>
          <w:p w14:paraId="66533ABC"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641</w:t>
            </w:r>
          </w:p>
        </w:tc>
        <w:tc>
          <w:tcPr>
            <w:tcW w:w="1530" w:type="dxa"/>
            <w:tcBorders>
              <w:top w:val="single" w:sz="2" w:space="0" w:color="auto"/>
              <w:bottom w:val="single" w:sz="2" w:space="0" w:color="auto"/>
            </w:tcBorders>
            <w:shd w:val="clear" w:color="auto" w:fill="auto"/>
            <w:noWrap/>
            <w:vAlign w:val="center"/>
            <w:hideMark/>
          </w:tcPr>
          <w:p w14:paraId="22012553"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743</w:t>
            </w:r>
          </w:p>
        </w:tc>
        <w:tc>
          <w:tcPr>
            <w:tcW w:w="1531" w:type="dxa"/>
            <w:tcBorders>
              <w:top w:val="single" w:sz="2" w:space="0" w:color="auto"/>
              <w:bottom w:val="single" w:sz="2" w:space="0" w:color="auto"/>
            </w:tcBorders>
            <w:shd w:val="clear" w:color="auto" w:fill="auto"/>
            <w:noWrap/>
            <w:vAlign w:val="center"/>
            <w:hideMark/>
          </w:tcPr>
          <w:p w14:paraId="2101B1A1"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559</w:t>
            </w:r>
          </w:p>
        </w:tc>
        <w:tc>
          <w:tcPr>
            <w:tcW w:w="1530" w:type="dxa"/>
            <w:tcBorders>
              <w:top w:val="single" w:sz="2" w:space="0" w:color="auto"/>
              <w:bottom w:val="single" w:sz="2" w:space="0" w:color="auto"/>
            </w:tcBorders>
            <w:shd w:val="clear" w:color="auto" w:fill="auto"/>
            <w:noWrap/>
            <w:vAlign w:val="center"/>
            <w:hideMark/>
          </w:tcPr>
          <w:p w14:paraId="5908241C"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-47</w:t>
            </w:r>
          </w:p>
        </w:tc>
        <w:tc>
          <w:tcPr>
            <w:tcW w:w="1531" w:type="dxa"/>
            <w:tcBorders>
              <w:top w:val="single" w:sz="2" w:space="0" w:color="auto"/>
              <w:bottom w:val="single" w:sz="2" w:space="0" w:color="auto"/>
            </w:tcBorders>
            <w:shd w:val="clear" w:color="auto" w:fill="auto"/>
            <w:noWrap/>
            <w:vAlign w:val="center"/>
            <w:hideMark/>
          </w:tcPr>
          <w:p w14:paraId="285E2FF9"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-25</w:t>
            </w:r>
          </w:p>
        </w:tc>
      </w:tr>
      <w:tr w:rsidR="002A11CA" w:rsidRPr="00124ED2" w14:paraId="27E8453C" w14:textId="77777777" w:rsidTr="00D9305D">
        <w:trPr>
          <w:trHeight w:val="227"/>
        </w:trPr>
        <w:tc>
          <w:tcPr>
            <w:tcW w:w="1975" w:type="dxa"/>
            <w:vMerge w:val="restart"/>
            <w:tcBorders>
              <w:top w:val="single" w:sz="2" w:space="0" w:color="auto"/>
              <w:bottom w:val="single" w:sz="2" w:space="0" w:color="auto"/>
            </w:tcBorders>
            <w:shd w:val="clear" w:color="auto" w:fill="auto"/>
            <w:vAlign w:val="center"/>
            <w:hideMark/>
          </w:tcPr>
          <w:p w14:paraId="373100F1" w14:textId="77777777" w:rsidR="002A11CA" w:rsidRPr="00124ED2" w:rsidRDefault="002A11CA" w:rsidP="002A11CA">
            <w:pPr>
              <w:spacing w:after="0"/>
              <w:ind w:firstLine="0"/>
              <w:jc w:val="left"/>
              <w:rPr>
                <w:rFonts w:ascii="Arial Narrow" w:hAnsi="Arial Narrow" w:cs="Calibri"/>
                <w:color w:val="000000"/>
                <w:lang w:val="es-ES" w:eastAsia="es-ES"/>
              </w:rPr>
            </w:pPr>
            <w:r>
              <w:rPr>
                <w:rFonts w:ascii="Arial Narrow" w:hAnsi="Arial Narrow" w:cs="Calibri"/>
                <w:color w:val="000000"/>
                <w:lang w:val="es-ES" w:eastAsia="es-ES"/>
              </w:rPr>
              <w:t>Oftalmologí</w:t>
            </w:r>
            <w:r w:rsidRPr="00124ED2">
              <w:rPr>
                <w:rFonts w:ascii="Arial Narrow" w:hAnsi="Arial Narrow" w:cs="Calibri"/>
                <w:color w:val="000000"/>
                <w:lang w:val="es-ES" w:eastAsia="es-ES"/>
              </w:rPr>
              <w:t>a Infantil</w:t>
            </w:r>
          </w:p>
        </w:tc>
        <w:tc>
          <w:tcPr>
            <w:tcW w:w="1318" w:type="dxa"/>
            <w:tcBorders>
              <w:top w:val="single" w:sz="2" w:space="0" w:color="auto"/>
              <w:bottom w:val="single" w:sz="2" w:space="0" w:color="auto"/>
            </w:tcBorders>
            <w:shd w:val="clear" w:color="auto" w:fill="auto"/>
            <w:noWrap/>
            <w:vAlign w:val="center"/>
            <w:hideMark/>
          </w:tcPr>
          <w:p w14:paraId="6DFDEED8"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Pamplona</w:t>
            </w:r>
          </w:p>
        </w:tc>
        <w:tc>
          <w:tcPr>
            <w:tcW w:w="1529" w:type="dxa"/>
            <w:tcBorders>
              <w:top w:val="single" w:sz="2" w:space="0" w:color="auto"/>
              <w:bottom w:val="single" w:sz="2" w:space="0" w:color="auto"/>
            </w:tcBorders>
            <w:shd w:val="clear" w:color="auto" w:fill="auto"/>
            <w:noWrap/>
            <w:vAlign w:val="center"/>
            <w:hideMark/>
          </w:tcPr>
          <w:p w14:paraId="41C0D7BE"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3.404</w:t>
            </w:r>
          </w:p>
        </w:tc>
        <w:tc>
          <w:tcPr>
            <w:tcW w:w="1530" w:type="dxa"/>
            <w:tcBorders>
              <w:top w:val="single" w:sz="2" w:space="0" w:color="auto"/>
              <w:bottom w:val="single" w:sz="2" w:space="0" w:color="auto"/>
            </w:tcBorders>
            <w:shd w:val="clear" w:color="auto" w:fill="auto"/>
            <w:noWrap/>
            <w:vAlign w:val="center"/>
            <w:hideMark/>
          </w:tcPr>
          <w:p w14:paraId="1E2176DB"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3.496</w:t>
            </w:r>
          </w:p>
        </w:tc>
        <w:tc>
          <w:tcPr>
            <w:tcW w:w="1531" w:type="dxa"/>
            <w:tcBorders>
              <w:top w:val="single" w:sz="2" w:space="0" w:color="auto"/>
              <w:bottom w:val="single" w:sz="2" w:space="0" w:color="auto"/>
            </w:tcBorders>
            <w:shd w:val="clear" w:color="auto" w:fill="auto"/>
            <w:noWrap/>
            <w:vAlign w:val="center"/>
            <w:hideMark/>
          </w:tcPr>
          <w:p w14:paraId="04D97971"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5.837</w:t>
            </w:r>
          </w:p>
        </w:tc>
        <w:tc>
          <w:tcPr>
            <w:tcW w:w="1530" w:type="dxa"/>
            <w:tcBorders>
              <w:top w:val="single" w:sz="2" w:space="0" w:color="auto"/>
              <w:bottom w:val="single" w:sz="2" w:space="0" w:color="auto"/>
            </w:tcBorders>
            <w:shd w:val="clear" w:color="auto" w:fill="auto"/>
            <w:noWrap/>
            <w:vAlign w:val="center"/>
            <w:hideMark/>
          </w:tcPr>
          <w:p w14:paraId="26149B46"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5.379</w:t>
            </w:r>
          </w:p>
        </w:tc>
        <w:tc>
          <w:tcPr>
            <w:tcW w:w="1531" w:type="dxa"/>
            <w:tcBorders>
              <w:top w:val="single" w:sz="2" w:space="0" w:color="auto"/>
              <w:bottom w:val="single" w:sz="2" w:space="0" w:color="auto"/>
            </w:tcBorders>
            <w:shd w:val="clear" w:color="auto" w:fill="auto"/>
            <w:noWrap/>
            <w:vAlign w:val="center"/>
            <w:hideMark/>
          </w:tcPr>
          <w:p w14:paraId="7F95A13F"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5.412</w:t>
            </w:r>
          </w:p>
        </w:tc>
        <w:tc>
          <w:tcPr>
            <w:tcW w:w="1530" w:type="dxa"/>
            <w:tcBorders>
              <w:top w:val="single" w:sz="2" w:space="0" w:color="auto"/>
              <w:bottom w:val="single" w:sz="2" w:space="0" w:color="auto"/>
            </w:tcBorders>
            <w:shd w:val="clear" w:color="auto" w:fill="auto"/>
            <w:noWrap/>
            <w:vAlign w:val="center"/>
            <w:hideMark/>
          </w:tcPr>
          <w:p w14:paraId="2A57DF68"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59</w:t>
            </w:r>
          </w:p>
        </w:tc>
        <w:tc>
          <w:tcPr>
            <w:tcW w:w="1531" w:type="dxa"/>
            <w:tcBorders>
              <w:top w:val="single" w:sz="2" w:space="0" w:color="auto"/>
              <w:bottom w:val="single" w:sz="2" w:space="0" w:color="auto"/>
            </w:tcBorders>
            <w:shd w:val="clear" w:color="auto" w:fill="auto"/>
            <w:noWrap/>
            <w:vAlign w:val="center"/>
            <w:hideMark/>
          </w:tcPr>
          <w:p w14:paraId="08225374"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w:t>
            </w:r>
          </w:p>
        </w:tc>
      </w:tr>
      <w:tr w:rsidR="002A11CA" w:rsidRPr="00124ED2" w14:paraId="3363DD81" w14:textId="77777777" w:rsidTr="00D9305D">
        <w:trPr>
          <w:trHeight w:val="227"/>
        </w:trPr>
        <w:tc>
          <w:tcPr>
            <w:tcW w:w="1975" w:type="dxa"/>
            <w:vMerge/>
            <w:tcBorders>
              <w:top w:val="single" w:sz="2" w:space="0" w:color="auto"/>
              <w:bottom w:val="single" w:sz="2" w:space="0" w:color="auto"/>
            </w:tcBorders>
            <w:vAlign w:val="center"/>
            <w:hideMark/>
          </w:tcPr>
          <w:p w14:paraId="14B4DC33"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79705C5A"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Tudela</w:t>
            </w:r>
          </w:p>
        </w:tc>
        <w:tc>
          <w:tcPr>
            <w:tcW w:w="1529" w:type="dxa"/>
            <w:tcBorders>
              <w:top w:val="single" w:sz="2" w:space="0" w:color="auto"/>
              <w:bottom w:val="single" w:sz="2" w:space="0" w:color="auto"/>
            </w:tcBorders>
            <w:shd w:val="clear" w:color="auto" w:fill="auto"/>
            <w:noWrap/>
            <w:vAlign w:val="center"/>
            <w:hideMark/>
          </w:tcPr>
          <w:p w14:paraId="6693E201"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52521D33"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33370964"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61700F54"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2308E6BA"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278845EA" w14:textId="77777777" w:rsidR="002A11CA" w:rsidRPr="00124ED2" w:rsidRDefault="002A11CA" w:rsidP="00B57769">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31EEDB67" w14:textId="77777777" w:rsidR="002A11CA" w:rsidRPr="00124ED2" w:rsidRDefault="002A11CA" w:rsidP="00B57769">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r>
      <w:tr w:rsidR="002A11CA" w:rsidRPr="00124ED2" w14:paraId="0417FA57" w14:textId="77777777" w:rsidTr="00D9305D">
        <w:trPr>
          <w:trHeight w:val="227"/>
        </w:trPr>
        <w:tc>
          <w:tcPr>
            <w:tcW w:w="1975" w:type="dxa"/>
            <w:vMerge/>
            <w:tcBorders>
              <w:top w:val="single" w:sz="2" w:space="0" w:color="auto"/>
              <w:bottom w:val="single" w:sz="2" w:space="0" w:color="auto"/>
            </w:tcBorders>
            <w:vAlign w:val="center"/>
            <w:hideMark/>
          </w:tcPr>
          <w:p w14:paraId="19356499"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3061070B"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Estella</w:t>
            </w:r>
          </w:p>
        </w:tc>
        <w:tc>
          <w:tcPr>
            <w:tcW w:w="1529" w:type="dxa"/>
            <w:tcBorders>
              <w:top w:val="single" w:sz="2" w:space="0" w:color="auto"/>
              <w:bottom w:val="single" w:sz="2" w:space="0" w:color="auto"/>
            </w:tcBorders>
            <w:shd w:val="clear" w:color="auto" w:fill="auto"/>
            <w:noWrap/>
            <w:vAlign w:val="center"/>
            <w:hideMark/>
          </w:tcPr>
          <w:p w14:paraId="1557F316"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6A154E68"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4E6DED8E"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6A3F5180"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1A269171"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54A64BC7" w14:textId="77777777" w:rsidR="002A11CA" w:rsidRPr="00124ED2" w:rsidRDefault="002A11CA" w:rsidP="00B57769">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0AB6062F" w14:textId="77777777" w:rsidR="002A11CA" w:rsidRPr="00124ED2" w:rsidRDefault="002A11CA" w:rsidP="00B57769">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r>
      <w:tr w:rsidR="002A11CA" w:rsidRPr="00124ED2" w14:paraId="5CF113A6" w14:textId="77777777" w:rsidTr="00D9305D">
        <w:trPr>
          <w:trHeight w:val="227"/>
        </w:trPr>
        <w:tc>
          <w:tcPr>
            <w:tcW w:w="1975" w:type="dxa"/>
            <w:vMerge w:val="restart"/>
            <w:tcBorders>
              <w:top w:val="single" w:sz="2" w:space="0" w:color="auto"/>
              <w:bottom w:val="single" w:sz="2" w:space="0" w:color="auto"/>
            </w:tcBorders>
            <w:shd w:val="clear" w:color="auto" w:fill="auto"/>
            <w:vAlign w:val="center"/>
            <w:hideMark/>
          </w:tcPr>
          <w:p w14:paraId="56CCA2EB" w14:textId="77777777" w:rsidR="002A11CA" w:rsidRPr="00124ED2" w:rsidRDefault="002A11CA" w:rsidP="002A11CA">
            <w:pPr>
              <w:spacing w:after="0"/>
              <w:ind w:firstLine="0"/>
              <w:jc w:val="left"/>
              <w:rPr>
                <w:rFonts w:ascii="Arial Narrow" w:hAnsi="Arial Narrow" w:cs="Calibri"/>
                <w:color w:val="000000"/>
                <w:lang w:val="es-ES" w:eastAsia="es-ES"/>
              </w:rPr>
            </w:pPr>
            <w:r>
              <w:rPr>
                <w:rFonts w:ascii="Arial Narrow" w:hAnsi="Arial Narrow" w:cs="Calibri"/>
                <w:color w:val="000000"/>
                <w:lang w:val="es-ES" w:eastAsia="es-ES"/>
              </w:rPr>
              <w:t>Oncologí</w:t>
            </w:r>
            <w:r w:rsidRPr="00124ED2">
              <w:rPr>
                <w:rFonts w:ascii="Arial Narrow" w:hAnsi="Arial Narrow" w:cs="Calibri"/>
                <w:color w:val="000000"/>
                <w:lang w:val="es-ES" w:eastAsia="es-ES"/>
              </w:rPr>
              <w:t>a Medica</w:t>
            </w:r>
          </w:p>
        </w:tc>
        <w:tc>
          <w:tcPr>
            <w:tcW w:w="1318" w:type="dxa"/>
            <w:tcBorders>
              <w:top w:val="single" w:sz="2" w:space="0" w:color="auto"/>
              <w:bottom w:val="single" w:sz="2" w:space="0" w:color="auto"/>
            </w:tcBorders>
            <w:shd w:val="clear" w:color="auto" w:fill="auto"/>
            <w:noWrap/>
            <w:vAlign w:val="center"/>
            <w:hideMark/>
          </w:tcPr>
          <w:p w14:paraId="0392FDA6"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Pamplona</w:t>
            </w:r>
          </w:p>
        </w:tc>
        <w:tc>
          <w:tcPr>
            <w:tcW w:w="1529" w:type="dxa"/>
            <w:tcBorders>
              <w:top w:val="single" w:sz="2" w:space="0" w:color="auto"/>
              <w:bottom w:val="single" w:sz="2" w:space="0" w:color="auto"/>
            </w:tcBorders>
            <w:shd w:val="clear" w:color="auto" w:fill="auto"/>
            <w:noWrap/>
            <w:vAlign w:val="center"/>
            <w:hideMark/>
          </w:tcPr>
          <w:p w14:paraId="3919687A"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1.422</w:t>
            </w:r>
          </w:p>
        </w:tc>
        <w:tc>
          <w:tcPr>
            <w:tcW w:w="1530" w:type="dxa"/>
            <w:tcBorders>
              <w:top w:val="single" w:sz="2" w:space="0" w:color="auto"/>
              <w:bottom w:val="single" w:sz="2" w:space="0" w:color="auto"/>
            </w:tcBorders>
            <w:shd w:val="clear" w:color="auto" w:fill="auto"/>
            <w:noWrap/>
            <w:vAlign w:val="center"/>
            <w:hideMark/>
          </w:tcPr>
          <w:p w14:paraId="1EC9D961"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1.511</w:t>
            </w:r>
          </w:p>
        </w:tc>
        <w:tc>
          <w:tcPr>
            <w:tcW w:w="1531" w:type="dxa"/>
            <w:tcBorders>
              <w:top w:val="single" w:sz="2" w:space="0" w:color="auto"/>
              <w:bottom w:val="single" w:sz="2" w:space="0" w:color="auto"/>
            </w:tcBorders>
            <w:shd w:val="clear" w:color="auto" w:fill="auto"/>
            <w:noWrap/>
            <w:vAlign w:val="center"/>
            <w:hideMark/>
          </w:tcPr>
          <w:p w14:paraId="40A51589"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1.593</w:t>
            </w:r>
          </w:p>
        </w:tc>
        <w:tc>
          <w:tcPr>
            <w:tcW w:w="1530" w:type="dxa"/>
            <w:tcBorders>
              <w:top w:val="single" w:sz="2" w:space="0" w:color="auto"/>
              <w:bottom w:val="single" w:sz="2" w:space="0" w:color="auto"/>
            </w:tcBorders>
            <w:shd w:val="clear" w:color="auto" w:fill="auto"/>
            <w:noWrap/>
            <w:vAlign w:val="center"/>
            <w:hideMark/>
          </w:tcPr>
          <w:p w14:paraId="1838048F"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1.708</w:t>
            </w:r>
          </w:p>
        </w:tc>
        <w:tc>
          <w:tcPr>
            <w:tcW w:w="1531" w:type="dxa"/>
            <w:tcBorders>
              <w:top w:val="single" w:sz="2" w:space="0" w:color="auto"/>
              <w:bottom w:val="single" w:sz="2" w:space="0" w:color="auto"/>
            </w:tcBorders>
            <w:shd w:val="clear" w:color="auto" w:fill="auto"/>
            <w:noWrap/>
            <w:vAlign w:val="center"/>
            <w:hideMark/>
          </w:tcPr>
          <w:p w14:paraId="3813A8FB"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1.890</w:t>
            </w:r>
          </w:p>
        </w:tc>
        <w:tc>
          <w:tcPr>
            <w:tcW w:w="1530" w:type="dxa"/>
            <w:tcBorders>
              <w:top w:val="single" w:sz="2" w:space="0" w:color="auto"/>
              <w:bottom w:val="single" w:sz="2" w:space="0" w:color="auto"/>
            </w:tcBorders>
            <w:shd w:val="clear" w:color="auto" w:fill="auto"/>
            <w:noWrap/>
            <w:vAlign w:val="center"/>
            <w:hideMark/>
          </w:tcPr>
          <w:p w14:paraId="65468683"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33</w:t>
            </w:r>
          </w:p>
        </w:tc>
        <w:tc>
          <w:tcPr>
            <w:tcW w:w="1531" w:type="dxa"/>
            <w:tcBorders>
              <w:top w:val="single" w:sz="2" w:space="0" w:color="auto"/>
              <w:bottom w:val="single" w:sz="2" w:space="0" w:color="auto"/>
            </w:tcBorders>
            <w:shd w:val="clear" w:color="auto" w:fill="auto"/>
            <w:noWrap/>
            <w:vAlign w:val="center"/>
            <w:hideMark/>
          </w:tcPr>
          <w:p w14:paraId="5DA34DEB"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11</w:t>
            </w:r>
          </w:p>
        </w:tc>
      </w:tr>
      <w:tr w:rsidR="002A11CA" w:rsidRPr="00124ED2" w14:paraId="40FA040E" w14:textId="77777777" w:rsidTr="00D9305D">
        <w:trPr>
          <w:trHeight w:val="227"/>
        </w:trPr>
        <w:tc>
          <w:tcPr>
            <w:tcW w:w="1975" w:type="dxa"/>
            <w:vMerge/>
            <w:tcBorders>
              <w:top w:val="single" w:sz="2" w:space="0" w:color="auto"/>
              <w:bottom w:val="single" w:sz="2" w:space="0" w:color="auto"/>
            </w:tcBorders>
            <w:vAlign w:val="center"/>
            <w:hideMark/>
          </w:tcPr>
          <w:p w14:paraId="278BBAFF"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36918D7F"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Tudela</w:t>
            </w:r>
          </w:p>
        </w:tc>
        <w:tc>
          <w:tcPr>
            <w:tcW w:w="1529" w:type="dxa"/>
            <w:tcBorders>
              <w:top w:val="single" w:sz="2" w:space="0" w:color="auto"/>
              <w:bottom w:val="single" w:sz="2" w:space="0" w:color="auto"/>
            </w:tcBorders>
            <w:shd w:val="clear" w:color="auto" w:fill="auto"/>
            <w:noWrap/>
            <w:vAlign w:val="center"/>
            <w:hideMark/>
          </w:tcPr>
          <w:p w14:paraId="08EE1835"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128</w:t>
            </w:r>
          </w:p>
        </w:tc>
        <w:tc>
          <w:tcPr>
            <w:tcW w:w="1530" w:type="dxa"/>
            <w:tcBorders>
              <w:top w:val="single" w:sz="2" w:space="0" w:color="auto"/>
              <w:bottom w:val="single" w:sz="2" w:space="0" w:color="auto"/>
            </w:tcBorders>
            <w:shd w:val="clear" w:color="auto" w:fill="auto"/>
            <w:noWrap/>
            <w:vAlign w:val="center"/>
            <w:hideMark/>
          </w:tcPr>
          <w:p w14:paraId="31235F47"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133</w:t>
            </w:r>
          </w:p>
        </w:tc>
        <w:tc>
          <w:tcPr>
            <w:tcW w:w="1531" w:type="dxa"/>
            <w:tcBorders>
              <w:top w:val="single" w:sz="2" w:space="0" w:color="auto"/>
              <w:bottom w:val="single" w:sz="2" w:space="0" w:color="auto"/>
            </w:tcBorders>
            <w:shd w:val="clear" w:color="auto" w:fill="auto"/>
            <w:noWrap/>
            <w:vAlign w:val="center"/>
            <w:hideMark/>
          </w:tcPr>
          <w:p w14:paraId="350AFF36"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274</w:t>
            </w:r>
          </w:p>
        </w:tc>
        <w:tc>
          <w:tcPr>
            <w:tcW w:w="1530" w:type="dxa"/>
            <w:tcBorders>
              <w:top w:val="single" w:sz="2" w:space="0" w:color="auto"/>
              <w:bottom w:val="single" w:sz="2" w:space="0" w:color="auto"/>
            </w:tcBorders>
            <w:shd w:val="clear" w:color="auto" w:fill="auto"/>
            <w:noWrap/>
            <w:vAlign w:val="center"/>
            <w:hideMark/>
          </w:tcPr>
          <w:p w14:paraId="01ED7AFC"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290</w:t>
            </w:r>
          </w:p>
        </w:tc>
        <w:tc>
          <w:tcPr>
            <w:tcW w:w="1531" w:type="dxa"/>
            <w:tcBorders>
              <w:top w:val="single" w:sz="2" w:space="0" w:color="auto"/>
              <w:bottom w:val="single" w:sz="2" w:space="0" w:color="auto"/>
            </w:tcBorders>
            <w:shd w:val="clear" w:color="auto" w:fill="auto"/>
            <w:noWrap/>
            <w:vAlign w:val="center"/>
            <w:hideMark/>
          </w:tcPr>
          <w:p w14:paraId="0E93CA26"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284</w:t>
            </w:r>
          </w:p>
        </w:tc>
        <w:tc>
          <w:tcPr>
            <w:tcW w:w="1530" w:type="dxa"/>
            <w:tcBorders>
              <w:top w:val="single" w:sz="2" w:space="0" w:color="auto"/>
              <w:bottom w:val="single" w:sz="2" w:space="0" w:color="auto"/>
            </w:tcBorders>
            <w:shd w:val="clear" w:color="auto" w:fill="auto"/>
            <w:noWrap/>
            <w:vAlign w:val="center"/>
            <w:hideMark/>
          </w:tcPr>
          <w:p w14:paraId="56BEDAEA"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122</w:t>
            </w:r>
          </w:p>
        </w:tc>
        <w:tc>
          <w:tcPr>
            <w:tcW w:w="1531" w:type="dxa"/>
            <w:tcBorders>
              <w:top w:val="single" w:sz="2" w:space="0" w:color="auto"/>
              <w:bottom w:val="single" w:sz="2" w:space="0" w:color="auto"/>
            </w:tcBorders>
            <w:shd w:val="clear" w:color="auto" w:fill="auto"/>
            <w:noWrap/>
            <w:vAlign w:val="center"/>
            <w:hideMark/>
          </w:tcPr>
          <w:p w14:paraId="72E11BF2"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w:t>
            </w:r>
          </w:p>
        </w:tc>
      </w:tr>
      <w:tr w:rsidR="002A11CA" w:rsidRPr="00124ED2" w14:paraId="24705D28" w14:textId="77777777" w:rsidTr="00D9305D">
        <w:trPr>
          <w:trHeight w:val="227"/>
        </w:trPr>
        <w:tc>
          <w:tcPr>
            <w:tcW w:w="1975" w:type="dxa"/>
            <w:vMerge/>
            <w:tcBorders>
              <w:top w:val="single" w:sz="2" w:space="0" w:color="auto"/>
              <w:bottom w:val="single" w:sz="2" w:space="0" w:color="auto"/>
            </w:tcBorders>
            <w:vAlign w:val="center"/>
            <w:hideMark/>
          </w:tcPr>
          <w:p w14:paraId="527A71B7"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3E695126"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Estella</w:t>
            </w:r>
          </w:p>
        </w:tc>
        <w:tc>
          <w:tcPr>
            <w:tcW w:w="1529" w:type="dxa"/>
            <w:tcBorders>
              <w:top w:val="single" w:sz="2" w:space="0" w:color="auto"/>
              <w:bottom w:val="single" w:sz="2" w:space="0" w:color="auto"/>
            </w:tcBorders>
            <w:shd w:val="clear" w:color="auto" w:fill="auto"/>
            <w:noWrap/>
            <w:vAlign w:val="center"/>
            <w:hideMark/>
          </w:tcPr>
          <w:p w14:paraId="695AE636"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5F3E836D"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7C44D651"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77DEECF0"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3E34BBC8"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0814C698" w14:textId="77777777" w:rsidR="002A11CA" w:rsidRPr="00124ED2" w:rsidRDefault="002A11CA" w:rsidP="00B57769">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20136E04" w14:textId="77777777" w:rsidR="002A11CA" w:rsidRPr="00124ED2" w:rsidRDefault="002A11CA" w:rsidP="00B57769">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r>
      <w:tr w:rsidR="002A11CA" w:rsidRPr="00124ED2" w14:paraId="5906A8E1" w14:textId="77777777" w:rsidTr="00D9305D">
        <w:trPr>
          <w:trHeight w:val="227"/>
        </w:trPr>
        <w:tc>
          <w:tcPr>
            <w:tcW w:w="1975" w:type="dxa"/>
            <w:vMerge w:val="restart"/>
            <w:tcBorders>
              <w:top w:val="single" w:sz="2" w:space="0" w:color="auto"/>
              <w:bottom w:val="single" w:sz="2" w:space="0" w:color="auto"/>
            </w:tcBorders>
            <w:shd w:val="clear" w:color="auto" w:fill="auto"/>
            <w:vAlign w:val="center"/>
            <w:hideMark/>
          </w:tcPr>
          <w:p w14:paraId="05B288DF" w14:textId="77777777" w:rsidR="002A11CA" w:rsidRPr="00124ED2" w:rsidRDefault="002A11CA" w:rsidP="002A11CA">
            <w:pPr>
              <w:spacing w:after="0"/>
              <w:ind w:firstLine="0"/>
              <w:jc w:val="left"/>
              <w:rPr>
                <w:rFonts w:ascii="Arial Narrow" w:hAnsi="Arial Narrow" w:cs="Calibri"/>
                <w:color w:val="000000"/>
                <w:lang w:val="es-ES" w:eastAsia="es-ES"/>
              </w:rPr>
            </w:pPr>
            <w:r>
              <w:rPr>
                <w:rFonts w:ascii="Arial Narrow" w:hAnsi="Arial Narrow" w:cs="Calibri"/>
                <w:color w:val="000000"/>
                <w:lang w:val="es-ES" w:eastAsia="es-ES"/>
              </w:rPr>
              <w:t>Pediatrí</w:t>
            </w:r>
            <w:r w:rsidRPr="00124ED2">
              <w:rPr>
                <w:rFonts w:ascii="Arial Narrow" w:hAnsi="Arial Narrow" w:cs="Calibri"/>
                <w:color w:val="000000"/>
                <w:lang w:val="es-ES" w:eastAsia="es-ES"/>
              </w:rPr>
              <w:t>a</w:t>
            </w:r>
          </w:p>
        </w:tc>
        <w:tc>
          <w:tcPr>
            <w:tcW w:w="1318" w:type="dxa"/>
            <w:tcBorders>
              <w:top w:val="single" w:sz="2" w:space="0" w:color="auto"/>
              <w:bottom w:val="single" w:sz="2" w:space="0" w:color="auto"/>
            </w:tcBorders>
            <w:shd w:val="clear" w:color="auto" w:fill="auto"/>
            <w:noWrap/>
            <w:vAlign w:val="center"/>
            <w:hideMark/>
          </w:tcPr>
          <w:p w14:paraId="2D399579"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Pamplona</w:t>
            </w:r>
          </w:p>
        </w:tc>
        <w:tc>
          <w:tcPr>
            <w:tcW w:w="1529" w:type="dxa"/>
            <w:tcBorders>
              <w:top w:val="single" w:sz="2" w:space="0" w:color="auto"/>
              <w:bottom w:val="single" w:sz="2" w:space="0" w:color="auto"/>
            </w:tcBorders>
            <w:shd w:val="clear" w:color="auto" w:fill="auto"/>
            <w:noWrap/>
            <w:vAlign w:val="center"/>
            <w:hideMark/>
          </w:tcPr>
          <w:p w14:paraId="15282138"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5.652</w:t>
            </w:r>
          </w:p>
        </w:tc>
        <w:tc>
          <w:tcPr>
            <w:tcW w:w="1530" w:type="dxa"/>
            <w:tcBorders>
              <w:top w:val="single" w:sz="2" w:space="0" w:color="auto"/>
              <w:bottom w:val="single" w:sz="2" w:space="0" w:color="auto"/>
            </w:tcBorders>
            <w:shd w:val="clear" w:color="auto" w:fill="auto"/>
            <w:noWrap/>
            <w:vAlign w:val="center"/>
            <w:hideMark/>
          </w:tcPr>
          <w:p w14:paraId="3F8F2827"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4.659</w:t>
            </w:r>
          </w:p>
        </w:tc>
        <w:tc>
          <w:tcPr>
            <w:tcW w:w="1531" w:type="dxa"/>
            <w:tcBorders>
              <w:top w:val="single" w:sz="2" w:space="0" w:color="auto"/>
              <w:bottom w:val="single" w:sz="2" w:space="0" w:color="auto"/>
            </w:tcBorders>
            <w:shd w:val="clear" w:color="auto" w:fill="auto"/>
            <w:noWrap/>
            <w:vAlign w:val="center"/>
            <w:hideMark/>
          </w:tcPr>
          <w:p w14:paraId="72042C98"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3.911</w:t>
            </w:r>
          </w:p>
        </w:tc>
        <w:tc>
          <w:tcPr>
            <w:tcW w:w="1530" w:type="dxa"/>
            <w:tcBorders>
              <w:top w:val="single" w:sz="2" w:space="0" w:color="auto"/>
              <w:bottom w:val="single" w:sz="2" w:space="0" w:color="auto"/>
            </w:tcBorders>
            <w:shd w:val="clear" w:color="auto" w:fill="auto"/>
            <w:noWrap/>
            <w:vAlign w:val="center"/>
            <w:hideMark/>
          </w:tcPr>
          <w:p w14:paraId="252FA78D"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4.035</w:t>
            </w:r>
          </w:p>
        </w:tc>
        <w:tc>
          <w:tcPr>
            <w:tcW w:w="1531" w:type="dxa"/>
            <w:tcBorders>
              <w:top w:val="single" w:sz="2" w:space="0" w:color="auto"/>
              <w:bottom w:val="single" w:sz="2" w:space="0" w:color="auto"/>
            </w:tcBorders>
            <w:shd w:val="clear" w:color="auto" w:fill="auto"/>
            <w:noWrap/>
            <w:vAlign w:val="center"/>
            <w:hideMark/>
          </w:tcPr>
          <w:p w14:paraId="303B8817"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3.802</w:t>
            </w:r>
          </w:p>
        </w:tc>
        <w:tc>
          <w:tcPr>
            <w:tcW w:w="1530" w:type="dxa"/>
            <w:tcBorders>
              <w:top w:val="single" w:sz="2" w:space="0" w:color="auto"/>
              <w:bottom w:val="single" w:sz="2" w:space="0" w:color="auto"/>
            </w:tcBorders>
            <w:shd w:val="clear" w:color="auto" w:fill="auto"/>
            <w:noWrap/>
            <w:vAlign w:val="center"/>
            <w:hideMark/>
          </w:tcPr>
          <w:p w14:paraId="76E0B936"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-33</w:t>
            </w:r>
          </w:p>
        </w:tc>
        <w:tc>
          <w:tcPr>
            <w:tcW w:w="1531" w:type="dxa"/>
            <w:tcBorders>
              <w:top w:val="single" w:sz="2" w:space="0" w:color="auto"/>
              <w:bottom w:val="single" w:sz="2" w:space="0" w:color="auto"/>
            </w:tcBorders>
            <w:shd w:val="clear" w:color="auto" w:fill="auto"/>
            <w:noWrap/>
            <w:vAlign w:val="center"/>
            <w:hideMark/>
          </w:tcPr>
          <w:p w14:paraId="262E4B2C"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-6</w:t>
            </w:r>
          </w:p>
        </w:tc>
      </w:tr>
      <w:tr w:rsidR="002A11CA" w:rsidRPr="00124ED2" w14:paraId="1C4EECA7" w14:textId="77777777" w:rsidTr="00D9305D">
        <w:trPr>
          <w:trHeight w:val="227"/>
        </w:trPr>
        <w:tc>
          <w:tcPr>
            <w:tcW w:w="1975" w:type="dxa"/>
            <w:vMerge/>
            <w:tcBorders>
              <w:top w:val="single" w:sz="2" w:space="0" w:color="auto"/>
              <w:bottom w:val="single" w:sz="2" w:space="0" w:color="auto"/>
            </w:tcBorders>
            <w:vAlign w:val="center"/>
            <w:hideMark/>
          </w:tcPr>
          <w:p w14:paraId="6F89AE08"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0FE65123"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Tudela</w:t>
            </w:r>
          </w:p>
        </w:tc>
        <w:tc>
          <w:tcPr>
            <w:tcW w:w="1529" w:type="dxa"/>
            <w:tcBorders>
              <w:top w:val="single" w:sz="2" w:space="0" w:color="auto"/>
              <w:bottom w:val="single" w:sz="2" w:space="0" w:color="auto"/>
            </w:tcBorders>
            <w:shd w:val="clear" w:color="auto" w:fill="auto"/>
            <w:noWrap/>
            <w:vAlign w:val="center"/>
            <w:hideMark/>
          </w:tcPr>
          <w:p w14:paraId="11C3524E"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217</w:t>
            </w:r>
          </w:p>
        </w:tc>
        <w:tc>
          <w:tcPr>
            <w:tcW w:w="1530" w:type="dxa"/>
            <w:tcBorders>
              <w:top w:val="single" w:sz="2" w:space="0" w:color="auto"/>
              <w:bottom w:val="single" w:sz="2" w:space="0" w:color="auto"/>
            </w:tcBorders>
            <w:shd w:val="clear" w:color="auto" w:fill="auto"/>
            <w:noWrap/>
            <w:vAlign w:val="center"/>
            <w:hideMark/>
          </w:tcPr>
          <w:p w14:paraId="0D3942B8"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233</w:t>
            </w:r>
          </w:p>
        </w:tc>
        <w:tc>
          <w:tcPr>
            <w:tcW w:w="1531" w:type="dxa"/>
            <w:tcBorders>
              <w:top w:val="single" w:sz="2" w:space="0" w:color="auto"/>
              <w:bottom w:val="single" w:sz="2" w:space="0" w:color="auto"/>
            </w:tcBorders>
            <w:shd w:val="clear" w:color="auto" w:fill="auto"/>
            <w:noWrap/>
            <w:vAlign w:val="center"/>
            <w:hideMark/>
          </w:tcPr>
          <w:p w14:paraId="68C15226"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211</w:t>
            </w:r>
          </w:p>
        </w:tc>
        <w:tc>
          <w:tcPr>
            <w:tcW w:w="1530" w:type="dxa"/>
            <w:tcBorders>
              <w:top w:val="single" w:sz="2" w:space="0" w:color="auto"/>
              <w:bottom w:val="single" w:sz="2" w:space="0" w:color="auto"/>
            </w:tcBorders>
            <w:shd w:val="clear" w:color="auto" w:fill="auto"/>
            <w:noWrap/>
            <w:vAlign w:val="center"/>
            <w:hideMark/>
          </w:tcPr>
          <w:p w14:paraId="5B797CAE"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199</w:t>
            </w:r>
          </w:p>
        </w:tc>
        <w:tc>
          <w:tcPr>
            <w:tcW w:w="1531" w:type="dxa"/>
            <w:tcBorders>
              <w:top w:val="single" w:sz="2" w:space="0" w:color="auto"/>
              <w:bottom w:val="single" w:sz="2" w:space="0" w:color="auto"/>
            </w:tcBorders>
            <w:shd w:val="clear" w:color="auto" w:fill="auto"/>
            <w:noWrap/>
            <w:vAlign w:val="center"/>
            <w:hideMark/>
          </w:tcPr>
          <w:p w14:paraId="5EB1093C"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342</w:t>
            </w:r>
          </w:p>
        </w:tc>
        <w:tc>
          <w:tcPr>
            <w:tcW w:w="1530" w:type="dxa"/>
            <w:tcBorders>
              <w:top w:val="single" w:sz="2" w:space="0" w:color="auto"/>
              <w:bottom w:val="single" w:sz="2" w:space="0" w:color="auto"/>
            </w:tcBorders>
            <w:shd w:val="clear" w:color="auto" w:fill="auto"/>
            <w:noWrap/>
            <w:vAlign w:val="center"/>
            <w:hideMark/>
          </w:tcPr>
          <w:p w14:paraId="48BC1D76"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58</w:t>
            </w:r>
          </w:p>
        </w:tc>
        <w:tc>
          <w:tcPr>
            <w:tcW w:w="1531" w:type="dxa"/>
            <w:tcBorders>
              <w:top w:val="single" w:sz="2" w:space="0" w:color="auto"/>
              <w:bottom w:val="single" w:sz="2" w:space="0" w:color="auto"/>
            </w:tcBorders>
            <w:shd w:val="clear" w:color="auto" w:fill="auto"/>
            <w:noWrap/>
            <w:vAlign w:val="center"/>
            <w:hideMark/>
          </w:tcPr>
          <w:p w14:paraId="73C30976"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72</w:t>
            </w:r>
          </w:p>
        </w:tc>
      </w:tr>
      <w:tr w:rsidR="002A11CA" w:rsidRPr="00124ED2" w14:paraId="0A8710B1" w14:textId="77777777" w:rsidTr="00D9305D">
        <w:trPr>
          <w:trHeight w:val="227"/>
        </w:trPr>
        <w:tc>
          <w:tcPr>
            <w:tcW w:w="1975" w:type="dxa"/>
            <w:vMerge/>
            <w:tcBorders>
              <w:top w:val="single" w:sz="2" w:space="0" w:color="auto"/>
              <w:bottom w:val="single" w:sz="2" w:space="0" w:color="auto"/>
            </w:tcBorders>
            <w:vAlign w:val="center"/>
            <w:hideMark/>
          </w:tcPr>
          <w:p w14:paraId="1AD99504"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283685D5"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Estella</w:t>
            </w:r>
          </w:p>
        </w:tc>
        <w:tc>
          <w:tcPr>
            <w:tcW w:w="1529" w:type="dxa"/>
            <w:tcBorders>
              <w:top w:val="single" w:sz="2" w:space="0" w:color="auto"/>
              <w:bottom w:val="single" w:sz="2" w:space="0" w:color="auto"/>
            </w:tcBorders>
            <w:shd w:val="clear" w:color="auto" w:fill="auto"/>
            <w:noWrap/>
            <w:vAlign w:val="center"/>
            <w:hideMark/>
          </w:tcPr>
          <w:p w14:paraId="4EB90BE1"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146</w:t>
            </w:r>
          </w:p>
        </w:tc>
        <w:tc>
          <w:tcPr>
            <w:tcW w:w="1530" w:type="dxa"/>
            <w:tcBorders>
              <w:top w:val="single" w:sz="2" w:space="0" w:color="auto"/>
              <w:bottom w:val="single" w:sz="2" w:space="0" w:color="auto"/>
            </w:tcBorders>
            <w:shd w:val="clear" w:color="auto" w:fill="auto"/>
            <w:noWrap/>
            <w:vAlign w:val="center"/>
            <w:hideMark/>
          </w:tcPr>
          <w:p w14:paraId="2C0985DD"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155</w:t>
            </w:r>
          </w:p>
        </w:tc>
        <w:tc>
          <w:tcPr>
            <w:tcW w:w="1531" w:type="dxa"/>
            <w:tcBorders>
              <w:top w:val="single" w:sz="2" w:space="0" w:color="auto"/>
              <w:bottom w:val="single" w:sz="2" w:space="0" w:color="auto"/>
            </w:tcBorders>
            <w:shd w:val="clear" w:color="auto" w:fill="auto"/>
            <w:noWrap/>
            <w:vAlign w:val="center"/>
            <w:hideMark/>
          </w:tcPr>
          <w:p w14:paraId="046141EF"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112</w:t>
            </w:r>
          </w:p>
        </w:tc>
        <w:tc>
          <w:tcPr>
            <w:tcW w:w="1530" w:type="dxa"/>
            <w:tcBorders>
              <w:top w:val="single" w:sz="2" w:space="0" w:color="auto"/>
              <w:bottom w:val="single" w:sz="2" w:space="0" w:color="auto"/>
            </w:tcBorders>
            <w:shd w:val="clear" w:color="auto" w:fill="auto"/>
            <w:noWrap/>
            <w:vAlign w:val="center"/>
            <w:hideMark/>
          </w:tcPr>
          <w:p w14:paraId="222B2EB7"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93</w:t>
            </w:r>
          </w:p>
        </w:tc>
        <w:tc>
          <w:tcPr>
            <w:tcW w:w="1531" w:type="dxa"/>
            <w:tcBorders>
              <w:top w:val="single" w:sz="2" w:space="0" w:color="auto"/>
              <w:bottom w:val="single" w:sz="2" w:space="0" w:color="auto"/>
            </w:tcBorders>
            <w:shd w:val="clear" w:color="auto" w:fill="auto"/>
            <w:noWrap/>
            <w:vAlign w:val="center"/>
            <w:hideMark/>
          </w:tcPr>
          <w:p w14:paraId="6DABE17E"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182</w:t>
            </w:r>
          </w:p>
        </w:tc>
        <w:tc>
          <w:tcPr>
            <w:tcW w:w="1530" w:type="dxa"/>
            <w:tcBorders>
              <w:top w:val="single" w:sz="2" w:space="0" w:color="auto"/>
              <w:bottom w:val="single" w:sz="2" w:space="0" w:color="auto"/>
            </w:tcBorders>
            <w:shd w:val="clear" w:color="auto" w:fill="auto"/>
            <w:noWrap/>
            <w:vAlign w:val="center"/>
            <w:hideMark/>
          </w:tcPr>
          <w:p w14:paraId="75F695C2"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25</w:t>
            </w:r>
          </w:p>
        </w:tc>
        <w:tc>
          <w:tcPr>
            <w:tcW w:w="1531" w:type="dxa"/>
            <w:tcBorders>
              <w:top w:val="single" w:sz="2" w:space="0" w:color="auto"/>
              <w:bottom w:val="single" w:sz="2" w:space="0" w:color="auto"/>
            </w:tcBorders>
            <w:shd w:val="clear" w:color="auto" w:fill="auto"/>
            <w:noWrap/>
            <w:vAlign w:val="center"/>
            <w:hideMark/>
          </w:tcPr>
          <w:p w14:paraId="0FDC1E67"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96</w:t>
            </w:r>
          </w:p>
        </w:tc>
      </w:tr>
      <w:tr w:rsidR="002A11CA" w:rsidRPr="00124ED2" w14:paraId="0E5B2567" w14:textId="77777777" w:rsidTr="00D9305D">
        <w:trPr>
          <w:trHeight w:val="227"/>
        </w:trPr>
        <w:tc>
          <w:tcPr>
            <w:tcW w:w="1975" w:type="dxa"/>
            <w:vMerge w:val="restart"/>
            <w:tcBorders>
              <w:top w:val="single" w:sz="2" w:space="0" w:color="auto"/>
              <w:bottom w:val="single" w:sz="2" w:space="0" w:color="auto"/>
            </w:tcBorders>
            <w:shd w:val="clear" w:color="auto" w:fill="auto"/>
            <w:vAlign w:val="center"/>
            <w:hideMark/>
          </w:tcPr>
          <w:p w14:paraId="7A97FD69" w14:textId="77777777" w:rsidR="002A11CA" w:rsidRPr="00124ED2" w:rsidRDefault="002A11CA" w:rsidP="002A11CA">
            <w:pPr>
              <w:spacing w:after="0"/>
              <w:ind w:firstLine="0"/>
              <w:jc w:val="left"/>
              <w:rPr>
                <w:rFonts w:ascii="Arial Narrow" w:hAnsi="Arial Narrow" w:cs="Calibri"/>
                <w:color w:val="000000"/>
                <w:lang w:val="es-ES" w:eastAsia="es-ES"/>
              </w:rPr>
            </w:pPr>
            <w:r>
              <w:rPr>
                <w:rFonts w:ascii="Arial Narrow" w:hAnsi="Arial Narrow" w:cs="Calibri"/>
                <w:color w:val="000000"/>
                <w:lang w:val="es-ES" w:eastAsia="es-ES"/>
              </w:rPr>
              <w:t>Psicologí</w:t>
            </w:r>
            <w:r w:rsidRPr="00124ED2">
              <w:rPr>
                <w:rFonts w:ascii="Arial Narrow" w:hAnsi="Arial Narrow" w:cs="Calibri"/>
                <w:color w:val="000000"/>
                <w:lang w:val="es-ES" w:eastAsia="es-ES"/>
              </w:rPr>
              <w:t>a</w:t>
            </w:r>
          </w:p>
        </w:tc>
        <w:tc>
          <w:tcPr>
            <w:tcW w:w="1318" w:type="dxa"/>
            <w:tcBorders>
              <w:top w:val="single" w:sz="2" w:space="0" w:color="auto"/>
              <w:bottom w:val="single" w:sz="2" w:space="0" w:color="auto"/>
            </w:tcBorders>
            <w:shd w:val="clear" w:color="auto" w:fill="auto"/>
            <w:noWrap/>
            <w:vAlign w:val="center"/>
            <w:hideMark/>
          </w:tcPr>
          <w:p w14:paraId="33E19E4E"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Pamplona</w:t>
            </w:r>
          </w:p>
        </w:tc>
        <w:tc>
          <w:tcPr>
            <w:tcW w:w="1529" w:type="dxa"/>
            <w:tcBorders>
              <w:top w:val="single" w:sz="2" w:space="0" w:color="auto"/>
              <w:bottom w:val="single" w:sz="2" w:space="0" w:color="auto"/>
            </w:tcBorders>
            <w:shd w:val="clear" w:color="auto" w:fill="auto"/>
            <w:noWrap/>
            <w:vAlign w:val="center"/>
            <w:hideMark/>
          </w:tcPr>
          <w:p w14:paraId="7182E53C"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w:t>
            </w:r>
          </w:p>
        </w:tc>
        <w:tc>
          <w:tcPr>
            <w:tcW w:w="1530" w:type="dxa"/>
            <w:tcBorders>
              <w:top w:val="single" w:sz="2" w:space="0" w:color="auto"/>
              <w:bottom w:val="single" w:sz="2" w:space="0" w:color="auto"/>
            </w:tcBorders>
            <w:shd w:val="clear" w:color="auto" w:fill="auto"/>
            <w:noWrap/>
            <w:vAlign w:val="center"/>
            <w:hideMark/>
          </w:tcPr>
          <w:p w14:paraId="45A112E7"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w:t>
            </w:r>
          </w:p>
        </w:tc>
        <w:tc>
          <w:tcPr>
            <w:tcW w:w="1531" w:type="dxa"/>
            <w:tcBorders>
              <w:top w:val="single" w:sz="2" w:space="0" w:color="auto"/>
              <w:bottom w:val="single" w:sz="2" w:space="0" w:color="auto"/>
            </w:tcBorders>
            <w:shd w:val="clear" w:color="auto" w:fill="auto"/>
            <w:noWrap/>
            <w:vAlign w:val="center"/>
            <w:hideMark/>
          </w:tcPr>
          <w:p w14:paraId="4F5EF52B"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0</w:t>
            </w:r>
          </w:p>
        </w:tc>
        <w:tc>
          <w:tcPr>
            <w:tcW w:w="1530" w:type="dxa"/>
            <w:tcBorders>
              <w:top w:val="single" w:sz="2" w:space="0" w:color="auto"/>
              <w:bottom w:val="single" w:sz="2" w:space="0" w:color="auto"/>
            </w:tcBorders>
            <w:shd w:val="clear" w:color="auto" w:fill="auto"/>
            <w:noWrap/>
            <w:vAlign w:val="center"/>
            <w:hideMark/>
          </w:tcPr>
          <w:p w14:paraId="08F056E1"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0</w:t>
            </w:r>
          </w:p>
        </w:tc>
        <w:tc>
          <w:tcPr>
            <w:tcW w:w="1531" w:type="dxa"/>
            <w:tcBorders>
              <w:top w:val="single" w:sz="2" w:space="0" w:color="auto"/>
              <w:bottom w:val="single" w:sz="2" w:space="0" w:color="auto"/>
            </w:tcBorders>
            <w:shd w:val="clear" w:color="auto" w:fill="auto"/>
            <w:noWrap/>
            <w:vAlign w:val="center"/>
            <w:hideMark/>
          </w:tcPr>
          <w:p w14:paraId="0741AA91"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0</w:t>
            </w:r>
          </w:p>
        </w:tc>
        <w:tc>
          <w:tcPr>
            <w:tcW w:w="1530" w:type="dxa"/>
            <w:tcBorders>
              <w:top w:val="single" w:sz="2" w:space="0" w:color="auto"/>
              <w:bottom w:val="single" w:sz="2" w:space="0" w:color="auto"/>
            </w:tcBorders>
            <w:shd w:val="clear" w:color="auto" w:fill="auto"/>
            <w:noWrap/>
            <w:vAlign w:val="center"/>
            <w:hideMark/>
          </w:tcPr>
          <w:p w14:paraId="7D393252"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-100</w:t>
            </w:r>
          </w:p>
        </w:tc>
        <w:tc>
          <w:tcPr>
            <w:tcW w:w="1531" w:type="dxa"/>
            <w:tcBorders>
              <w:top w:val="single" w:sz="2" w:space="0" w:color="auto"/>
              <w:bottom w:val="single" w:sz="2" w:space="0" w:color="auto"/>
            </w:tcBorders>
            <w:shd w:val="clear" w:color="auto" w:fill="auto"/>
            <w:noWrap/>
            <w:vAlign w:val="center"/>
            <w:hideMark/>
          </w:tcPr>
          <w:p w14:paraId="164C7618" w14:textId="77777777" w:rsidR="002A11CA" w:rsidRPr="00124ED2" w:rsidRDefault="002A11CA" w:rsidP="00B57769">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r>
      <w:tr w:rsidR="002A11CA" w:rsidRPr="00124ED2" w14:paraId="55308927" w14:textId="77777777" w:rsidTr="00D9305D">
        <w:trPr>
          <w:trHeight w:val="227"/>
        </w:trPr>
        <w:tc>
          <w:tcPr>
            <w:tcW w:w="1975" w:type="dxa"/>
            <w:vMerge/>
            <w:tcBorders>
              <w:top w:val="single" w:sz="2" w:space="0" w:color="auto"/>
              <w:bottom w:val="single" w:sz="2" w:space="0" w:color="auto"/>
            </w:tcBorders>
            <w:vAlign w:val="center"/>
            <w:hideMark/>
          </w:tcPr>
          <w:p w14:paraId="59B69A1D"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4D431F21"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Tudela</w:t>
            </w:r>
          </w:p>
        </w:tc>
        <w:tc>
          <w:tcPr>
            <w:tcW w:w="1529" w:type="dxa"/>
            <w:tcBorders>
              <w:top w:val="single" w:sz="2" w:space="0" w:color="auto"/>
              <w:bottom w:val="single" w:sz="2" w:space="0" w:color="auto"/>
            </w:tcBorders>
            <w:shd w:val="clear" w:color="auto" w:fill="auto"/>
            <w:noWrap/>
            <w:vAlign w:val="center"/>
            <w:hideMark/>
          </w:tcPr>
          <w:p w14:paraId="230E119A"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6DC607E6"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612A0348"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23CCBD65"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008A962D"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5FAFDE97" w14:textId="77777777" w:rsidR="002A11CA" w:rsidRPr="00124ED2" w:rsidRDefault="002A11CA" w:rsidP="00B57769">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78FB2111" w14:textId="77777777" w:rsidR="002A11CA" w:rsidRPr="00124ED2" w:rsidRDefault="002A11CA" w:rsidP="00B57769">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r>
      <w:tr w:rsidR="002A11CA" w:rsidRPr="00124ED2" w14:paraId="52F0AB9A" w14:textId="77777777" w:rsidTr="00D9305D">
        <w:trPr>
          <w:trHeight w:val="227"/>
        </w:trPr>
        <w:tc>
          <w:tcPr>
            <w:tcW w:w="1975" w:type="dxa"/>
            <w:vMerge/>
            <w:tcBorders>
              <w:top w:val="single" w:sz="2" w:space="0" w:color="auto"/>
              <w:bottom w:val="single" w:sz="2" w:space="0" w:color="auto"/>
            </w:tcBorders>
            <w:vAlign w:val="center"/>
            <w:hideMark/>
          </w:tcPr>
          <w:p w14:paraId="420A804C"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27E8C95D"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Estella</w:t>
            </w:r>
          </w:p>
        </w:tc>
        <w:tc>
          <w:tcPr>
            <w:tcW w:w="1529" w:type="dxa"/>
            <w:tcBorders>
              <w:top w:val="single" w:sz="2" w:space="0" w:color="auto"/>
              <w:bottom w:val="single" w:sz="2" w:space="0" w:color="auto"/>
            </w:tcBorders>
            <w:shd w:val="clear" w:color="auto" w:fill="auto"/>
            <w:noWrap/>
            <w:vAlign w:val="center"/>
            <w:hideMark/>
          </w:tcPr>
          <w:p w14:paraId="2881C1E3"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14F7F7C9"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07E99717"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27560242"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29A15A98"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2E1D5109" w14:textId="77777777" w:rsidR="002A11CA" w:rsidRPr="00124ED2" w:rsidRDefault="002A11CA" w:rsidP="00B57769">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35BA9B9D" w14:textId="77777777" w:rsidR="002A11CA" w:rsidRPr="00124ED2" w:rsidRDefault="002A11CA" w:rsidP="00B57769">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r>
      <w:tr w:rsidR="002A11CA" w:rsidRPr="00124ED2" w14:paraId="2ADE3C5D" w14:textId="77777777" w:rsidTr="00D9305D">
        <w:trPr>
          <w:trHeight w:val="227"/>
        </w:trPr>
        <w:tc>
          <w:tcPr>
            <w:tcW w:w="1975" w:type="dxa"/>
            <w:vMerge w:val="restart"/>
            <w:tcBorders>
              <w:top w:val="single" w:sz="2" w:space="0" w:color="auto"/>
              <w:bottom w:val="single" w:sz="2" w:space="0" w:color="auto"/>
            </w:tcBorders>
            <w:shd w:val="clear" w:color="auto" w:fill="auto"/>
            <w:vAlign w:val="center"/>
            <w:hideMark/>
          </w:tcPr>
          <w:p w14:paraId="75F41D6A" w14:textId="77777777" w:rsidR="002A11CA" w:rsidRPr="00124ED2" w:rsidRDefault="002A11CA" w:rsidP="002A11CA">
            <w:pPr>
              <w:spacing w:after="0"/>
              <w:ind w:firstLine="0"/>
              <w:jc w:val="left"/>
              <w:rPr>
                <w:rFonts w:ascii="Arial Narrow" w:hAnsi="Arial Narrow" w:cs="Calibri"/>
                <w:color w:val="000000"/>
                <w:lang w:val="es-ES" w:eastAsia="es-ES"/>
              </w:rPr>
            </w:pPr>
            <w:r>
              <w:rPr>
                <w:rFonts w:ascii="Arial Narrow" w:hAnsi="Arial Narrow" w:cs="Calibri"/>
                <w:color w:val="000000"/>
                <w:lang w:val="es-ES" w:eastAsia="es-ES"/>
              </w:rPr>
              <w:t>Psiquiatrí</w:t>
            </w:r>
            <w:r w:rsidRPr="00124ED2">
              <w:rPr>
                <w:rFonts w:ascii="Arial Narrow" w:hAnsi="Arial Narrow" w:cs="Calibri"/>
                <w:color w:val="000000"/>
                <w:lang w:val="es-ES" w:eastAsia="es-ES"/>
              </w:rPr>
              <w:t>a</w:t>
            </w:r>
          </w:p>
        </w:tc>
        <w:tc>
          <w:tcPr>
            <w:tcW w:w="1318" w:type="dxa"/>
            <w:tcBorders>
              <w:top w:val="single" w:sz="2" w:space="0" w:color="auto"/>
              <w:bottom w:val="single" w:sz="2" w:space="0" w:color="auto"/>
            </w:tcBorders>
            <w:shd w:val="clear" w:color="auto" w:fill="auto"/>
            <w:noWrap/>
            <w:vAlign w:val="center"/>
            <w:hideMark/>
          </w:tcPr>
          <w:p w14:paraId="31196FFB"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Pamplona</w:t>
            </w:r>
          </w:p>
        </w:tc>
        <w:tc>
          <w:tcPr>
            <w:tcW w:w="1529" w:type="dxa"/>
            <w:tcBorders>
              <w:top w:val="single" w:sz="2" w:space="0" w:color="auto"/>
              <w:bottom w:val="single" w:sz="2" w:space="0" w:color="auto"/>
            </w:tcBorders>
            <w:shd w:val="clear" w:color="auto" w:fill="auto"/>
            <w:noWrap/>
            <w:vAlign w:val="center"/>
            <w:hideMark/>
          </w:tcPr>
          <w:p w14:paraId="37E9CF6B"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151</w:t>
            </w:r>
          </w:p>
        </w:tc>
        <w:tc>
          <w:tcPr>
            <w:tcW w:w="1530" w:type="dxa"/>
            <w:tcBorders>
              <w:top w:val="single" w:sz="2" w:space="0" w:color="auto"/>
              <w:bottom w:val="single" w:sz="2" w:space="0" w:color="auto"/>
            </w:tcBorders>
            <w:shd w:val="clear" w:color="auto" w:fill="auto"/>
            <w:noWrap/>
            <w:vAlign w:val="center"/>
            <w:hideMark/>
          </w:tcPr>
          <w:p w14:paraId="1FC7108B"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279</w:t>
            </w:r>
          </w:p>
        </w:tc>
        <w:tc>
          <w:tcPr>
            <w:tcW w:w="1531" w:type="dxa"/>
            <w:tcBorders>
              <w:top w:val="single" w:sz="2" w:space="0" w:color="auto"/>
              <w:bottom w:val="single" w:sz="2" w:space="0" w:color="auto"/>
            </w:tcBorders>
            <w:shd w:val="clear" w:color="auto" w:fill="auto"/>
            <w:noWrap/>
            <w:vAlign w:val="center"/>
            <w:hideMark/>
          </w:tcPr>
          <w:p w14:paraId="32D261B7"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120</w:t>
            </w:r>
          </w:p>
        </w:tc>
        <w:tc>
          <w:tcPr>
            <w:tcW w:w="1530" w:type="dxa"/>
            <w:tcBorders>
              <w:top w:val="single" w:sz="2" w:space="0" w:color="auto"/>
              <w:bottom w:val="single" w:sz="2" w:space="0" w:color="auto"/>
            </w:tcBorders>
            <w:shd w:val="clear" w:color="auto" w:fill="auto"/>
            <w:noWrap/>
            <w:vAlign w:val="center"/>
            <w:hideMark/>
          </w:tcPr>
          <w:p w14:paraId="4BFB6C51"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258</w:t>
            </w:r>
          </w:p>
        </w:tc>
        <w:tc>
          <w:tcPr>
            <w:tcW w:w="1531" w:type="dxa"/>
            <w:tcBorders>
              <w:top w:val="single" w:sz="2" w:space="0" w:color="auto"/>
              <w:bottom w:val="single" w:sz="2" w:space="0" w:color="auto"/>
            </w:tcBorders>
            <w:shd w:val="clear" w:color="auto" w:fill="auto"/>
            <w:noWrap/>
            <w:vAlign w:val="center"/>
            <w:hideMark/>
          </w:tcPr>
          <w:p w14:paraId="07773A2B"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380</w:t>
            </w:r>
          </w:p>
        </w:tc>
        <w:tc>
          <w:tcPr>
            <w:tcW w:w="1530" w:type="dxa"/>
            <w:tcBorders>
              <w:top w:val="single" w:sz="2" w:space="0" w:color="auto"/>
              <w:bottom w:val="single" w:sz="2" w:space="0" w:color="auto"/>
            </w:tcBorders>
            <w:shd w:val="clear" w:color="auto" w:fill="auto"/>
            <w:noWrap/>
            <w:vAlign w:val="center"/>
            <w:hideMark/>
          </w:tcPr>
          <w:p w14:paraId="03FF35D4"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152</w:t>
            </w:r>
          </w:p>
        </w:tc>
        <w:tc>
          <w:tcPr>
            <w:tcW w:w="1531" w:type="dxa"/>
            <w:tcBorders>
              <w:top w:val="single" w:sz="2" w:space="0" w:color="auto"/>
              <w:bottom w:val="single" w:sz="2" w:space="0" w:color="auto"/>
            </w:tcBorders>
            <w:shd w:val="clear" w:color="auto" w:fill="auto"/>
            <w:noWrap/>
            <w:vAlign w:val="center"/>
            <w:hideMark/>
          </w:tcPr>
          <w:p w14:paraId="70C0ADF3"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47</w:t>
            </w:r>
          </w:p>
        </w:tc>
      </w:tr>
      <w:tr w:rsidR="002A11CA" w:rsidRPr="00124ED2" w14:paraId="45E9FAF9" w14:textId="77777777" w:rsidTr="00D9305D">
        <w:trPr>
          <w:trHeight w:val="227"/>
        </w:trPr>
        <w:tc>
          <w:tcPr>
            <w:tcW w:w="1975" w:type="dxa"/>
            <w:vMerge/>
            <w:tcBorders>
              <w:top w:val="single" w:sz="2" w:space="0" w:color="auto"/>
              <w:bottom w:val="single" w:sz="2" w:space="0" w:color="auto"/>
            </w:tcBorders>
            <w:vAlign w:val="center"/>
            <w:hideMark/>
          </w:tcPr>
          <w:p w14:paraId="2ABE83A5"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69CD0BD5"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Tudela</w:t>
            </w:r>
          </w:p>
        </w:tc>
        <w:tc>
          <w:tcPr>
            <w:tcW w:w="1529" w:type="dxa"/>
            <w:tcBorders>
              <w:top w:val="single" w:sz="2" w:space="0" w:color="auto"/>
              <w:bottom w:val="single" w:sz="2" w:space="0" w:color="auto"/>
            </w:tcBorders>
            <w:shd w:val="clear" w:color="auto" w:fill="auto"/>
            <w:noWrap/>
            <w:vAlign w:val="center"/>
            <w:hideMark/>
          </w:tcPr>
          <w:p w14:paraId="7A4BE1BD" w14:textId="572B2FAE" w:rsidR="002A11CA" w:rsidRPr="00124ED2" w:rsidRDefault="001A2FDD" w:rsidP="00B57769">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0</w:t>
            </w:r>
          </w:p>
        </w:tc>
        <w:tc>
          <w:tcPr>
            <w:tcW w:w="1530" w:type="dxa"/>
            <w:tcBorders>
              <w:top w:val="single" w:sz="2" w:space="0" w:color="auto"/>
              <w:bottom w:val="single" w:sz="2" w:space="0" w:color="auto"/>
            </w:tcBorders>
            <w:shd w:val="clear" w:color="auto" w:fill="auto"/>
            <w:noWrap/>
            <w:vAlign w:val="center"/>
            <w:hideMark/>
          </w:tcPr>
          <w:p w14:paraId="4C1FF710" w14:textId="24AC4A2E" w:rsidR="002A11CA" w:rsidRPr="00124ED2" w:rsidRDefault="001A2FDD" w:rsidP="00B57769">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0</w:t>
            </w:r>
          </w:p>
        </w:tc>
        <w:tc>
          <w:tcPr>
            <w:tcW w:w="1531" w:type="dxa"/>
            <w:tcBorders>
              <w:top w:val="single" w:sz="2" w:space="0" w:color="auto"/>
              <w:bottom w:val="single" w:sz="2" w:space="0" w:color="auto"/>
            </w:tcBorders>
            <w:shd w:val="clear" w:color="auto" w:fill="auto"/>
            <w:noWrap/>
            <w:vAlign w:val="center"/>
            <w:hideMark/>
          </w:tcPr>
          <w:p w14:paraId="0155EDC5" w14:textId="58927EB4" w:rsidR="002A11CA" w:rsidRPr="00124ED2" w:rsidRDefault="001A2FDD" w:rsidP="00B57769">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0</w:t>
            </w:r>
          </w:p>
        </w:tc>
        <w:tc>
          <w:tcPr>
            <w:tcW w:w="1530" w:type="dxa"/>
            <w:tcBorders>
              <w:top w:val="single" w:sz="2" w:space="0" w:color="auto"/>
              <w:bottom w:val="single" w:sz="2" w:space="0" w:color="auto"/>
            </w:tcBorders>
            <w:shd w:val="clear" w:color="auto" w:fill="auto"/>
            <w:noWrap/>
            <w:vAlign w:val="center"/>
            <w:hideMark/>
          </w:tcPr>
          <w:p w14:paraId="588F4095"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w:t>
            </w:r>
          </w:p>
        </w:tc>
        <w:tc>
          <w:tcPr>
            <w:tcW w:w="1531" w:type="dxa"/>
            <w:tcBorders>
              <w:top w:val="single" w:sz="2" w:space="0" w:color="auto"/>
              <w:bottom w:val="single" w:sz="2" w:space="0" w:color="auto"/>
            </w:tcBorders>
            <w:shd w:val="clear" w:color="auto" w:fill="auto"/>
            <w:noWrap/>
            <w:vAlign w:val="center"/>
            <w:hideMark/>
          </w:tcPr>
          <w:p w14:paraId="0AAD7FCE"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w:t>
            </w:r>
          </w:p>
        </w:tc>
        <w:tc>
          <w:tcPr>
            <w:tcW w:w="1530" w:type="dxa"/>
            <w:tcBorders>
              <w:top w:val="single" w:sz="2" w:space="0" w:color="auto"/>
              <w:bottom w:val="single" w:sz="2" w:space="0" w:color="auto"/>
            </w:tcBorders>
            <w:shd w:val="clear" w:color="auto" w:fill="auto"/>
            <w:noWrap/>
            <w:vAlign w:val="center"/>
            <w:hideMark/>
          </w:tcPr>
          <w:p w14:paraId="3D0CC173" w14:textId="77777777" w:rsidR="002A11CA" w:rsidRPr="00124ED2" w:rsidRDefault="002A11CA" w:rsidP="00B57769">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2D663AC9"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-50</w:t>
            </w:r>
          </w:p>
        </w:tc>
      </w:tr>
      <w:tr w:rsidR="002A11CA" w:rsidRPr="00124ED2" w14:paraId="720ADDC4" w14:textId="77777777" w:rsidTr="00D9305D">
        <w:trPr>
          <w:trHeight w:val="227"/>
        </w:trPr>
        <w:tc>
          <w:tcPr>
            <w:tcW w:w="1975" w:type="dxa"/>
            <w:vMerge/>
            <w:tcBorders>
              <w:top w:val="single" w:sz="2" w:space="0" w:color="auto"/>
              <w:bottom w:val="single" w:sz="2" w:space="0" w:color="auto"/>
            </w:tcBorders>
            <w:vAlign w:val="center"/>
            <w:hideMark/>
          </w:tcPr>
          <w:p w14:paraId="3C4E0703"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186FCECA"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Estella</w:t>
            </w:r>
          </w:p>
        </w:tc>
        <w:tc>
          <w:tcPr>
            <w:tcW w:w="1529" w:type="dxa"/>
            <w:tcBorders>
              <w:top w:val="single" w:sz="2" w:space="0" w:color="auto"/>
              <w:bottom w:val="single" w:sz="2" w:space="0" w:color="auto"/>
            </w:tcBorders>
            <w:shd w:val="clear" w:color="auto" w:fill="auto"/>
            <w:noWrap/>
            <w:vAlign w:val="center"/>
            <w:hideMark/>
          </w:tcPr>
          <w:p w14:paraId="145CE6EA"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4B135614"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3FDA2A83"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2F9DB6FD"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5081C1C1"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1CF2EBA5" w14:textId="77777777" w:rsidR="002A11CA" w:rsidRPr="00124ED2" w:rsidRDefault="002A11CA" w:rsidP="00B57769">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2E46ED50" w14:textId="77777777" w:rsidR="002A11CA" w:rsidRPr="00124ED2" w:rsidRDefault="002A11CA" w:rsidP="00B57769">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r>
      <w:tr w:rsidR="002A11CA" w:rsidRPr="00124ED2" w14:paraId="0875D21A" w14:textId="77777777" w:rsidTr="00D9305D">
        <w:trPr>
          <w:trHeight w:val="227"/>
        </w:trPr>
        <w:tc>
          <w:tcPr>
            <w:tcW w:w="1975" w:type="dxa"/>
            <w:vMerge w:val="restart"/>
            <w:tcBorders>
              <w:top w:val="single" w:sz="2" w:space="0" w:color="auto"/>
              <w:bottom w:val="single" w:sz="2" w:space="0" w:color="auto"/>
            </w:tcBorders>
            <w:shd w:val="clear" w:color="auto" w:fill="auto"/>
            <w:vAlign w:val="center"/>
            <w:hideMark/>
          </w:tcPr>
          <w:p w14:paraId="25EAA1E3" w14:textId="77777777" w:rsidR="002A11CA" w:rsidRPr="00124ED2" w:rsidRDefault="002A11CA" w:rsidP="002A11CA">
            <w:pPr>
              <w:spacing w:after="0"/>
              <w:ind w:firstLine="0"/>
              <w:jc w:val="left"/>
              <w:rPr>
                <w:rFonts w:ascii="Arial Narrow" w:hAnsi="Arial Narrow" w:cs="Calibri"/>
                <w:color w:val="000000"/>
                <w:lang w:val="es-ES" w:eastAsia="es-ES"/>
              </w:rPr>
            </w:pPr>
            <w:r>
              <w:rPr>
                <w:rFonts w:ascii="Arial Narrow" w:hAnsi="Arial Narrow" w:cs="Calibri"/>
                <w:color w:val="000000"/>
                <w:lang w:val="es-ES" w:eastAsia="es-ES"/>
              </w:rPr>
              <w:t>Psiquiatrí</w:t>
            </w:r>
            <w:r w:rsidRPr="00124ED2">
              <w:rPr>
                <w:rFonts w:ascii="Arial Narrow" w:hAnsi="Arial Narrow" w:cs="Calibri"/>
                <w:color w:val="000000"/>
                <w:lang w:val="es-ES" w:eastAsia="es-ES"/>
              </w:rPr>
              <w:t>a Infantil</w:t>
            </w:r>
          </w:p>
        </w:tc>
        <w:tc>
          <w:tcPr>
            <w:tcW w:w="1318" w:type="dxa"/>
            <w:tcBorders>
              <w:top w:val="single" w:sz="2" w:space="0" w:color="auto"/>
              <w:bottom w:val="single" w:sz="2" w:space="0" w:color="auto"/>
            </w:tcBorders>
            <w:shd w:val="clear" w:color="auto" w:fill="auto"/>
            <w:noWrap/>
            <w:vAlign w:val="center"/>
            <w:hideMark/>
          </w:tcPr>
          <w:p w14:paraId="35515AB5"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Pamplona</w:t>
            </w:r>
          </w:p>
        </w:tc>
        <w:tc>
          <w:tcPr>
            <w:tcW w:w="1529" w:type="dxa"/>
            <w:tcBorders>
              <w:top w:val="single" w:sz="2" w:space="0" w:color="auto"/>
              <w:bottom w:val="single" w:sz="2" w:space="0" w:color="auto"/>
            </w:tcBorders>
            <w:shd w:val="clear" w:color="auto" w:fill="auto"/>
            <w:noWrap/>
            <w:vAlign w:val="center"/>
            <w:hideMark/>
          </w:tcPr>
          <w:p w14:paraId="0D11920C"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58</w:t>
            </w:r>
          </w:p>
        </w:tc>
        <w:tc>
          <w:tcPr>
            <w:tcW w:w="1530" w:type="dxa"/>
            <w:tcBorders>
              <w:top w:val="single" w:sz="2" w:space="0" w:color="auto"/>
              <w:bottom w:val="single" w:sz="2" w:space="0" w:color="auto"/>
            </w:tcBorders>
            <w:shd w:val="clear" w:color="auto" w:fill="auto"/>
            <w:noWrap/>
            <w:vAlign w:val="center"/>
            <w:hideMark/>
          </w:tcPr>
          <w:p w14:paraId="761C83FD"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43</w:t>
            </w:r>
          </w:p>
        </w:tc>
        <w:tc>
          <w:tcPr>
            <w:tcW w:w="1531" w:type="dxa"/>
            <w:tcBorders>
              <w:top w:val="single" w:sz="2" w:space="0" w:color="auto"/>
              <w:bottom w:val="single" w:sz="2" w:space="0" w:color="auto"/>
            </w:tcBorders>
            <w:shd w:val="clear" w:color="auto" w:fill="auto"/>
            <w:noWrap/>
            <w:vAlign w:val="center"/>
            <w:hideMark/>
          </w:tcPr>
          <w:p w14:paraId="3F007280"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w:t>
            </w:r>
          </w:p>
        </w:tc>
        <w:tc>
          <w:tcPr>
            <w:tcW w:w="1530" w:type="dxa"/>
            <w:tcBorders>
              <w:top w:val="single" w:sz="2" w:space="0" w:color="auto"/>
              <w:bottom w:val="single" w:sz="2" w:space="0" w:color="auto"/>
            </w:tcBorders>
            <w:shd w:val="clear" w:color="auto" w:fill="auto"/>
            <w:noWrap/>
            <w:vAlign w:val="center"/>
            <w:hideMark/>
          </w:tcPr>
          <w:p w14:paraId="0F35806E"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33</w:t>
            </w:r>
          </w:p>
        </w:tc>
        <w:tc>
          <w:tcPr>
            <w:tcW w:w="1531" w:type="dxa"/>
            <w:tcBorders>
              <w:top w:val="single" w:sz="2" w:space="0" w:color="auto"/>
              <w:bottom w:val="single" w:sz="2" w:space="0" w:color="auto"/>
            </w:tcBorders>
            <w:shd w:val="clear" w:color="auto" w:fill="auto"/>
            <w:noWrap/>
            <w:vAlign w:val="center"/>
            <w:hideMark/>
          </w:tcPr>
          <w:p w14:paraId="128CACF8"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w:t>
            </w:r>
          </w:p>
        </w:tc>
        <w:tc>
          <w:tcPr>
            <w:tcW w:w="1530" w:type="dxa"/>
            <w:tcBorders>
              <w:top w:val="single" w:sz="2" w:space="0" w:color="auto"/>
              <w:bottom w:val="single" w:sz="2" w:space="0" w:color="auto"/>
            </w:tcBorders>
            <w:shd w:val="clear" w:color="auto" w:fill="auto"/>
            <w:noWrap/>
            <w:vAlign w:val="center"/>
            <w:hideMark/>
          </w:tcPr>
          <w:p w14:paraId="39D451A1"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-97</w:t>
            </w:r>
          </w:p>
        </w:tc>
        <w:tc>
          <w:tcPr>
            <w:tcW w:w="1531" w:type="dxa"/>
            <w:tcBorders>
              <w:top w:val="single" w:sz="2" w:space="0" w:color="auto"/>
              <w:bottom w:val="single" w:sz="2" w:space="0" w:color="auto"/>
            </w:tcBorders>
            <w:shd w:val="clear" w:color="auto" w:fill="auto"/>
            <w:noWrap/>
            <w:vAlign w:val="center"/>
            <w:hideMark/>
          </w:tcPr>
          <w:p w14:paraId="214C556C"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-94</w:t>
            </w:r>
          </w:p>
        </w:tc>
      </w:tr>
      <w:tr w:rsidR="002A11CA" w:rsidRPr="00124ED2" w14:paraId="524913D0" w14:textId="77777777" w:rsidTr="00D9305D">
        <w:trPr>
          <w:trHeight w:val="227"/>
        </w:trPr>
        <w:tc>
          <w:tcPr>
            <w:tcW w:w="1975" w:type="dxa"/>
            <w:vMerge/>
            <w:tcBorders>
              <w:top w:val="single" w:sz="2" w:space="0" w:color="auto"/>
              <w:bottom w:val="single" w:sz="2" w:space="0" w:color="auto"/>
            </w:tcBorders>
            <w:vAlign w:val="center"/>
            <w:hideMark/>
          </w:tcPr>
          <w:p w14:paraId="2B09D5F6"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3361FFC8"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Tudela</w:t>
            </w:r>
          </w:p>
        </w:tc>
        <w:tc>
          <w:tcPr>
            <w:tcW w:w="1529" w:type="dxa"/>
            <w:tcBorders>
              <w:top w:val="single" w:sz="2" w:space="0" w:color="auto"/>
              <w:bottom w:val="single" w:sz="2" w:space="0" w:color="auto"/>
            </w:tcBorders>
            <w:shd w:val="clear" w:color="auto" w:fill="auto"/>
            <w:noWrap/>
            <w:vAlign w:val="center"/>
            <w:hideMark/>
          </w:tcPr>
          <w:p w14:paraId="519E6516"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4498D722"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3681FA89"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337522AD"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2FC01693"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772EC311" w14:textId="77777777" w:rsidR="002A11CA" w:rsidRPr="00124ED2" w:rsidRDefault="002A11CA" w:rsidP="00B57769">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57FE4FD2" w14:textId="77777777" w:rsidR="002A11CA" w:rsidRPr="00124ED2" w:rsidRDefault="002A11CA" w:rsidP="00B57769">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r>
      <w:tr w:rsidR="002A11CA" w:rsidRPr="00124ED2" w14:paraId="15A92DC8" w14:textId="77777777" w:rsidTr="00D9305D">
        <w:trPr>
          <w:trHeight w:val="227"/>
        </w:trPr>
        <w:tc>
          <w:tcPr>
            <w:tcW w:w="1975" w:type="dxa"/>
            <w:vMerge/>
            <w:tcBorders>
              <w:top w:val="single" w:sz="2" w:space="0" w:color="auto"/>
              <w:bottom w:val="single" w:sz="2" w:space="0" w:color="auto"/>
            </w:tcBorders>
            <w:vAlign w:val="center"/>
            <w:hideMark/>
          </w:tcPr>
          <w:p w14:paraId="5889FB50"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407B035B"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Estella</w:t>
            </w:r>
          </w:p>
        </w:tc>
        <w:tc>
          <w:tcPr>
            <w:tcW w:w="1529" w:type="dxa"/>
            <w:tcBorders>
              <w:top w:val="single" w:sz="2" w:space="0" w:color="auto"/>
              <w:bottom w:val="single" w:sz="2" w:space="0" w:color="auto"/>
            </w:tcBorders>
            <w:shd w:val="clear" w:color="auto" w:fill="auto"/>
            <w:noWrap/>
            <w:vAlign w:val="center"/>
            <w:hideMark/>
          </w:tcPr>
          <w:p w14:paraId="4A3C84FD"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0EC6A9F7"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76732A37"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3B2776BE"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74032D1D"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38E6A66D" w14:textId="77777777" w:rsidR="002A11CA" w:rsidRPr="00124ED2" w:rsidRDefault="002A11CA" w:rsidP="00B57769">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038B64DD" w14:textId="77777777" w:rsidR="002A11CA" w:rsidRPr="00124ED2" w:rsidRDefault="002A11CA" w:rsidP="00B57769">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r>
      <w:tr w:rsidR="002A11CA" w:rsidRPr="00124ED2" w14:paraId="011A147A" w14:textId="77777777" w:rsidTr="00D9305D">
        <w:trPr>
          <w:trHeight w:val="227"/>
        </w:trPr>
        <w:tc>
          <w:tcPr>
            <w:tcW w:w="1975" w:type="dxa"/>
            <w:vMerge w:val="restart"/>
            <w:tcBorders>
              <w:top w:val="single" w:sz="2" w:space="0" w:color="auto"/>
              <w:bottom w:val="single" w:sz="2" w:space="0" w:color="auto"/>
            </w:tcBorders>
            <w:shd w:val="clear" w:color="auto" w:fill="auto"/>
            <w:vAlign w:val="center"/>
            <w:hideMark/>
          </w:tcPr>
          <w:p w14:paraId="164E0DAD"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Radioterapia</w:t>
            </w:r>
          </w:p>
        </w:tc>
        <w:tc>
          <w:tcPr>
            <w:tcW w:w="1318" w:type="dxa"/>
            <w:tcBorders>
              <w:top w:val="single" w:sz="2" w:space="0" w:color="auto"/>
              <w:bottom w:val="single" w:sz="2" w:space="0" w:color="auto"/>
            </w:tcBorders>
            <w:shd w:val="clear" w:color="auto" w:fill="auto"/>
            <w:noWrap/>
            <w:vAlign w:val="center"/>
            <w:hideMark/>
          </w:tcPr>
          <w:p w14:paraId="4B6F6C48"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Pamplona</w:t>
            </w:r>
          </w:p>
        </w:tc>
        <w:tc>
          <w:tcPr>
            <w:tcW w:w="1529" w:type="dxa"/>
            <w:tcBorders>
              <w:top w:val="single" w:sz="2" w:space="0" w:color="auto"/>
              <w:bottom w:val="single" w:sz="2" w:space="0" w:color="auto"/>
            </w:tcBorders>
            <w:shd w:val="clear" w:color="auto" w:fill="auto"/>
            <w:noWrap/>
            <w:vAlign w:val="center"/>
            <w:hideMark/>
          </w:tcPr>
          <w:p w14:paraId="0C99D61C"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2.579</w:t>
            </w:r>
          </w:p>
        </w:tc>
        <w:tc>
          <w:tcPr>
            <w:tcW w:w="1530" w:type="dxa"/>
            <w:tcBorders>
              <w:top w:val="single" w:sz="2" w:space="0" w:color="auto"/>
              <w:bottom w:val="single" w:sz="2" w:space="0" w:color="auto"/>
            </w:tcBorders>
            <w:shd w:val="clear" w:color="auto" w:fill="auto"/>
            <w:noWrap/>
            <w:vAlign w:val="center"/>
            <w:hideMark/>
          </w:tcPr>
          <w:p w14:paraId="04B79C62"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1.988</w:t>
            </w:r>
          </w:p>
        </w:tc>
        <w:tc>
          <w:tcPr>
            <w:tcW w:w="1531" w:type="dxa"/>
            <w:tcBorders>
              <w:top w:val="single" w:sz="2" w:space="0" w:color="auto"/>
              <w:bottom w:val="single" w:sz="2" w:space="0" w:color="auto"/>
            </w:tcBorders>
            <w:shd w:val="clear" w:color="auto" w:fill="auto"/>
            <w:noWrap/>
            <w:vAlign w:val="center"/>
            <w:hideMark/>
          </w:tcPr>
          <w:p w14:paraId="12F71586"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2.094</w:t>
            </w:r>
          </w:p>
        </w:tc>
        <w:tc>
          <w:tcPr>
            <w:tcW w:w="1530" w:type="dxa"/>
            <w:tcBorders>
              <w:top w:val="single" w:sz="2" w:space="0" w:color="auto"/>
              <w:bottom w:val="single" w:sz="2" w:space="0" w:color="auto"/>
            </w:tcBorders>
            <w:shd w:val="clear" w:color="auto" w:fill="auto"/>
            <w:noWrap/>
            <w:vAlign w:val="center"/>
            <w:hideMark/>
          </w:tcPr>
          <w:p w14:paraId="2C0178D1"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1.113</w:t>
            </w:r>
          </w:p>
        </w:tc>
        <w:tc>
          <w:tcPr>
            <w:tcW w:w="1531" w:type="dxa"/>
            <w:tcBorders>
              <w:top w:val="single" w:sz="2" w:space="0" w:color="auto"/>
              <w:bottom w:val="single" w:sz="2" w:space="0" w:color="auto"/>
            </w:tcBorders>
            <w:shd w:val="clear" w:color="auto" w:fill="auto"/>
            <w:noWrap/>
            <w:vAlign w:val="center"/>
            <w:hideMark/>
          </w:tcPr>
          <w:p w14:paraId="4F84BA2C"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879</w:t>
            </w:r>
          </w:p>
        </w:tc>
        <w:tc>
          <w:tcPr>
            <w:tcW w:w="1530" w:type="dxa"/>
            <w:tcBorders>
              <w:top w:val="single" w:sz="2" w:space="0" w:color="auto"/>
              <w:bottom w:val="single" w:sz="2" w:space="0" w:color="auto"/>
            </w:tcBorders>
            <w:shd w:val="clear" w:color="auto" w:fill="auto"/>
            <w:noWrap/>
            <w:vAlign w:val="center"/>
            <w:hideMark/>
          </w:tcPr>
          <w:p w14:paraId="31E7186E"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-66</w:t>
            </w:r>
          </w:p>
        </w:tc>
        <w:tc>
          <w:tcPr>
            <w:tcW w:w="1531" w:type="dxa"/>
            <w:tcBorders>
              <w:top w:val="single" w:sz="2" w:space="0" w:color="auto"/>
              <w:bottom w:val="single" w:sz="2" w:space="0" w:color="auto"/>
            </w:tcBorders>
            <w:shd w:val="clear" w:color="auto" w:fill="auto"/>
            <w:noWrap/>
            <w:vAlign w:val="center"/>
            <w:hideMark/>
          </w:tcPr>
          <w:p w14:paraId="09A103C3"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-21</w:t>
            </w:r>
          </w:p>
        </w:tc>
      </w:tr>
      <w:tr w:rsidR="002A11CA" w:rsidRPr="00124ED2" w14:paraId="5125D1E7" w14:textId="77777777" w:rsidTr="00D9305D">
        <w:trPr>
          <w:trHeight w:val="227"/>
        </w:trPr>
        <w:tc>
          <w:tcPr>
            <w:tcW w:w="1975" w:type="dxa"/>
            <w:vMerge/>
            <w:tcBorders>
              <w:top w:val="single" w:sz="2" w:space="0" w:color="auto"/>
              <w:bottom w:val="single" w:sz="2" w:space="0" w:color="auto"/>
            </w:tcBorders>
            <w:vAlign w:val="center"/>
            <w:hideMark/>
          </w:tcPr>
          <w:p w14:paraId="60904E7B"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1B1FAD70"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Tudela</w:t>
            </w:r>
          </w:p>
        </w:tc>
        <w:tc>
          <w:tcPr>
            <w:tcW w:w="1529" w:type="dxa"/>
            <w:tcBorders>
              <w:top w:val="single" w:sz="2" w:space="0" w:color="auto"/>
              <w:bottom w:val="single" w:sz="2" w:space="0" w:color="auto"/>
            </w:tcBorders>
            <w:shd w:val="clear" w:color="auto" w:fill="auto"/>
            <w:noWrap/>
            <w:vAlign w:val="center"/>
            <w:hideMark/>
          </w:tcPr>
          <w:p w14:paraId="294D5E15"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181F0E8B"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7A7DA5D6"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414FFD8D"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34BED8F9"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18969EA1" w14:textId="77777777" w:rsidR="002A11CA" w:rsidRPr="00124ED2" w:rsidRDefault="002A11CA" w:rsidP="00B57769">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6550359E" w14:textId="77777777" w:rsidR="002A11CA" w:rsidRPr="00124ED2" w:rsidRDefault="002A11CA" w:rsidP="00B57769">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r>
      <w:tr w:rsidR="002A11CA" w:rsidRPr="00124ED2" w14:paraId="66EBB3B2" w14:textId="77777777" w:rsidTr="00D9305D">
        <w:trPr>
          <w:trHeight w:val="227"/>
        </w:trPr>
        <w:tc>
          <w:tcPr>
            <w:tcW w:w="1975" w:type="dxa"/>
            <w:vMerge/>
            <w:tcBorders>
              <w:top w:val="single" w:sz="2" w:space="0" w:color="auto"/>
              <w:bottom w:val="single" w:sz="2" w:space="0" w:color="auto"/>
            </w:tcBorders>
            <w:vAlign w:val="center"/>
            <w:hideMark/>
          </w:tcPr>
          <w:p w14:paraId="32F26D26"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195229AB"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Estella</w:t>
            </w:r>
          </w:p>
        </w:tc>
        <w:tc>
          <w:tcPr>
            <w:tcW w:w="1529" w:type="dxa"/>
            <w:tcBorders>
              <w:top w:val="single" w:sz="2" w:space="0" w:color="auto"/>
              <w:bottom w:val="single" w:sz="2" w:space="0" w:color="auto"/>
            </w:tcBorders>
            <w:shd w:val="clear" w:color="auto" w:fill="auto"/>
            <w:noWrap/>
            <w:vAlign w:val="center"/>
            <w:hideMark/>
          </w:tcPr>
          <w:p w14:paraId="001536F4"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48E9DA19"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4E60D869"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745B07C3"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6345B8F3"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04D53EE3" w14:textId="77777777" w:rsidR="002A11CA" w:rsidRPr="00124ED2" w:rsidRDefault="002A11CA" w:rsidP="00B57769">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03DA4091" w14:textId="77777777" w:rsidR="002A11CA" w:rsidRPr="00124ED2" w:rsidRDefault="002A11CA" w:rsidP="00B57769">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r>
      <w:tr w:rsidR="002A11CA" w:rsidRPr="00124ED2" w14:paraId="31AC2536" w14:textId="77777777" w:rsidTr="00D9305D">
        <w:trPr>
          <w:trHeight w:val="227"/>
        </w:trPr>
        <w:tc>
          <w:tcPr>
            <w:tcW w:w="1975" w:type="dxa"/>
            <w:vMerge w:val="restart"/>
            <w:tcBorders>
              <w:top w:val="single" w:sz="2" w:space="0" w:color="auto"/>
              <w:bottom w:val="single" w:sz="2" w:space="0" w:color="auto"/>
            </w:tcBorders>
            <w:shd w:val="clear" w:color="auto" w:fill="auto"/>
            <w:vAlign w:val="center"/>
            <w:hideMark/>
          </w:tcPr>
          <w:p w14:paraId="7B599644"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Raquis</w:t>
            </w:r>
          </w:p>
        </w:tc>
        <w:tc>
          <w:tcPr>
            <w:tcW w:w="1318" w:type="dxa"/>
            <w:tcBorders>
              <w:top w:val="single" w:sz="2" w:space="0" w:color="auto"/>
              <w:bottom w:val="single" w:sz="2" w:space="0" w:color="auto"/>
            </w:tcBorders>
            <w:shd w:val="clear" w:color="auto" w:fill="auto"/>
            <w:noWrap/>
            <w:vAlign w:val="center"/>
            <w:hideMark/>
          </w:tcPr>
          <w:p w14:paraId="36E6B068"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Pamplona</w:t>
            </w:r>
          </w:p>
        </w:tc>
        <w:tc>
          <w:tcPr>
            <w:tcW w:w="1529" w:type="dxa"/>
            <w:tcBorders>
              <w:top w:val="single" w:sz="2" w:space="0" w:color="auto"/>
              <w:bottom w:val="single" w:sz="2" w:space="0" w:color="auto"/>
            </w:tcBorders>
            <w:shd w:val="clear" w:color="auto" w:fill="auto"/>
            <w:noWrap/>
            <w:vAlign w:val="center"/>
            <w:hideMark/>
          </w:tcPr>
          <w:p w14:paraId="4B0A4971"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3.638</w:t>
            </w:r>
          </w:p>
        </w:tc>
        <w:tc>
          <w:tcPr>
            <w:tcW w:w="1530" w:type="dxa"/>
            <w:tcBorders>
              <w:top w:val="single" w:sz="2" w:space="0" w:color="auto"/>
              <w:bottom w:val="single" w:sz="2" w:space="0" w:color="auto"/>
            </w:tcBorders>
            <w:shd w:val="clear" w:color="auto" w:fill="auto"/>
            <w:noWrap/>
            <w:vAlign w:val="center"/>
            <w:hideMark/>
          </w:tcPr>
          <w:p w14:paraId="64B04EB6"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3.595</w:t>
            </w:r>
          </w:p>
        </w:tc>
        <w:tc>
          <w:tcPr>
            <w:tcW w:w="1531" w:type="dxa"/>
            <w:tcBorders>
              <w:top w:val="single" w:sz="2" w:space="0" w:color="auto"/>
              <w:bottom w:val="single" w:sz="2" w:space="0" w:color="auto"/>
            </w:tcBorders>
            <w:shd w:val="clear" w:color="auto" w:fill="auto"/>
            <w:noWrap/>
            <w:vAlign w:val="center"/>
            <w:hideMark/>
          </w:tcPr>
          <w:p w14:paraId="5AC89413"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2.948</w:t>
            </w:r>
          </w:p>
        </w:tc>
        <w:tc>
          <w:tcPr>
            <w:tcW w:w="1530" w:type="dxa"/>
            <w:tcBorders>
              <w:top w:val="single" w:sz="2" w:space="0" w:color="auto"/>
              <w:bottom w:val="single" w:sz="2" w:space="0" w:color="auto"/>
            </w:tcBorders>
            <w:shd w:val="clear" w:color="auto" w:fill="auto"/>
            <w:noWrap/>
            <w:vAlign w:val="center"/>
            <w:hideMark/>
          </w:tcPr>
          <w:p w14:paraId="5BE595AF"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3.804</w:t>
            </w:r>
          </w:p>
        </w:tc>
        <w:tc>
          <w:tcPr>
            <w:tcW w:w="1531" w:type="dxa"/>
            <w:tcBorders>
              <w:top w:val="single" w:sz="2" w:space="0" w:color="auto"/>
              <w:bottom w:val="single" w:sz="2" w:space="0" w:color="auto"/>
            </w:tcBorders>
            <w:shd w:val="clear" w:color="auto" w:fill="auto"/>
            <w:noWrap/>
            <w:vAlign w:val="center"/>
            <w:hideMark/>
          </w:tcPr>
          <w:p w14:paraId="11AC5349"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3.473</w:t>
            </w:r>
          </w:p>
        </w:tc>
        <w:tc>
          <w:tcPr>
            <w:tcW w:w="1530" w:type="dxa"/>
            <w:tcBorders>
              <w:top w:val="single" w:sz="2" w:space="0" w:color="auto"/>
              <w:bottom w:val="single" w:sz="2" w:space="0" w:color="auto"/>
            </w:tcBorders>
            <w:shd w:val="clear" w:color="auto" w:fill="auto"/>
            <w:noWrap/>
            <w:vAlign w:val="center"/>
            <w:hideMark/>
          </w:tcPr>
          <w:p w14:paraId="1B03E2E6"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-5</w:t>
            </w:r>
          </w:p>
        </w:tc>
        <w:tc>
          <w:tcPr>
            <w:tcW w:w="1531" w:type="dxa"/>
            <w:tcBorders>
              <w:top w:val="single" w:sz="2" w:space="0" w:color="auto"/>
              <w:bottom w:val="single" w:sz="2" w:space="0" w:color="auto"/>
            </w:tcBorders>
            <w:shd w:val="clear" w:color="auto" w:fill="auto"/>
            <w:noWrap/>
            <w:vAlign w:val="center"/>
            <w:hideMark/>
          </w:tcPr>
          <w:p w14:paraId="7F24610D"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-9</w:t>
            </w:r>
          </w:p>
        </w:tc>
      </w:tr>
      <w:tr w:rsidR="002A11CA" w:rsidRPr="00124ED2" w14:paraId="0AF7DD52" w14:textId="77777777" w:rsidTr="00D9305D">
        <w:trPr>
          <w:trHeight w:val="227"/>
        </w:trPr>
        <w:tc>
          <w:tcPr>
            <w:tcW w:w="1975" w:type="dxa"/>
            <w:vMerge/>
            <w:tcBorders>
              <w:top w:val="single" w:sz="2" w:space="0" w:color="auto"/>
              <w:bottom w:val="single" w:sz="2" w:space="0" w:color="auto"/>
            </w:tcBorders>
            <w:vAlign w:val="center"/>
            <w:hideMark/>
          </w:tcPr>
          <w:p w14:paraId="341C5B44"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3EE60097"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Tudela</w:t>
            </w:r>
          </w:p>
        </w:tc>
        <w:tc>
          <w:tcPr>
            <w:tcW w:w="1529" w:type="dxa"/>
            <w:tcBorders>
              <w:top w:val="single" w:sz="2" w:space="0" w:color="auto"/>
              <w:bottom w:val="single" w:sz="2" w:space="0" w:color="auto"/>
            </w:tcBorders>
            <w:shd w:val="clear" w:color="auto" w:fill="auto"/>
            <w:noWrap/>
            <w:vAlign w:val="center"/>
            <w:hideMark/>
          </w:tcPr>
          <w:p w14:paraId="18B1863C"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887</w:t>
            </w:r>
          </w:p>
        </w:tc>
        <w:tc>
          <w:tcPr>
            <w:tcW w:w="1530" w:type="dxa"/>
            <w:tcBorders>
              <w:top w:val="single" w:sz="2" w:space="0" w:color="auto"/>
              <w:bottom w:val="single" w:sz="2" w:space="0" w:color="auto"/>
            </w:tcBorders>
            <w:shd w:val="clear" w:color="auto" w:fill="auto"/>
            <w:noWrap/>
            <w:vAlign w:val="center"/>
            <w:hideMark/>
          </w:tcPr>
          <w:p w14:paraId="6D777C6B"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906</w:t>
            </w:r>
          </w:p>
        </w:tc>
        <w:tc>
          <w:tcPr>
            <w:tcW w:w="1531" w:type="dxa"/>
            <w:tcBorders>
              <w:top w:val="single" w:sz="2" w:space="0" w:color="auto"/>
              <w:bottom w:val="single" w:sz="2" w:space="0" w:color="auto"/>
            </w:tcBorders>
            <w:shd w:val="clear" w:color="auto" w:fill="auto"/>
            <w:noWrap/>
            <w:vAlign w:val="center"/>
            <w:hideMark/>
          </w:tcPr>
          <w:p w14:paraId="1BECFFCC"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614</w:t>
            </w:r>
          </w:p>
        </w:tc>
        <w:tc>
          <w:tcPr>
            <w:tcW w:w="1530" w:type="dxa"/>
            <w:tcBorders>
              <w:top w:val="single" w:sz="2" w:space="0" w:color="auto"/>
              <w:bottom w:val="single" w:sz="2" w:space="0" w:color="auto"/>
            </w:tcBorders>
            <w:shd w:val="clear" w:color="auto" w:fill="auto"/>
            <w:noWrap/>
            <w:vAlign w:val="center"/>
            <w:hideMark/>
          </w:tcPr>
          <w:p w14:paraId="6E1DF060"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1.078</w:t>
            </w:r>
          </w:p>
        </w:tc>
        <w:tc>
          <w:tcPr>
            <w:tcW w:w="1531" w:type="dxa"/>
            <w:tcBorders>
              <w:top w:val="single" w:sz="2" w:space="0" w:color="auto"/>
              <w:bottom w:val="single" w:sz="2" w:space="0" w:color="auto"/>
            </w:tcBorders>
            <w:shd w:val="clear" w:color="auto" w:fill="auto"/>
            <w:noWrap/>
            <w:vAlign w:val="center"/>
            <w:hideMark/>
          </w:tcPr>
          <w:p w14:paraId="0D9B86B8"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1.714</w:t>
            </w:r>
          </w:p>
        </w:tc>
        <w:tc>
          <w:tcPr>
            <w:tcW w:w="1530" w:type="dxa"/>
            <w:tcBorders>
              <w:top w:val="single" w:sz="2" w:space="0" w:color="auto"/>
              <w:bottom w:val="single" w:sz="2" w:space="0" w:color="auto"/>
            </w:tcBorders>
            <w:shd w:val="clear" w:color="auto" w:fill="auto"/>
            <w:noWrap/>
            <w:vAlign w:val="center"/>
            <w:hideMark/>
          </w:tcPr>
          <w:p w14:paraId="228BED6E"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93</w:t>
            </w:r>
          </w:p>
        </w:tc>
        <w:tc>
          <w:tcPr>
            <w:tcW w:w="1531" w:type="dxa"/>
            <w:tcBorders>
              <w:top w:val="single" w:sz="2" w:space="0" w:color="auto"/>
              <w:bottom w:val="single" w:sz="2" w:space="0" w:color="auto"/>
            </w:tcBorders>
            <w:shd w:val="clear" w:color="auto" w:fill="auto"/>
            <w:noWrap/>
            <w:vAlign w:val="center"/>
            <w:hideMark/>
          </w:tcPr>
          <w:p w14:paraId="6D204B5B"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59</w:t>
            </w:r>
          </w:p>
        </w:tc>
      </w:tr>
      <w:tr w:rsidR="002A11CA" w:rsidRPr="00124ED2" w14:paraId="7E481132" w14:textId="77777777" w:rsidTr="00D9305D">
        <w:trPr>
          <w:trHeight w:val="227"/>
        </w:trPr>
        <w:tc>
          <w:tcPr>
            <w:tcW w:w="1975" w:type="dxa"/>
            <w:vMerge/>
            <w:tcBorders>
              <w:top w:val="single" w:sz="2" w:space="0" w:color="auto"/>
              <w:bottom w:val="single" w:sz="2" w:space="0" w:color="auto"/>
            </w:tcBorders>
            <w:vAlign w:val="center"/>
            <w:hideMark/>
          </w:tcPr>
          <w:p w14:paraId="61F23E9F"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25593D91"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Estella</w:t>
            </w:r>
          </w:p>
        </w:tc>
        <w:tc>
          <w:tcPr>
            <w:tcW w:w="1529" w:type="dxa"/>
            <w:tcBorders>
              <w:top w:val="single" w:sz="2" w:space="0" w:color="auto"/>
              <w:bottom w:val="single" w:sz="2" w:space="0" w:color="auto"/>
            </w:tcBorders>
            <w:shd w:val="clear" w:color="auto" w:fill="auto"/>
            <w:noWrap/>
            <w:vAlign w:val="center"/>
            <w:hideMark/>
          </w:tcPr>
          <w:p w14:paraId="6B9BBB6A"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349</w:t>
            </w:r>
          </w:p>
        </w:tc>
        <w:tc>
          <w:tcPr>
            <w:tcW w:w="1530" w:type="dxa"/>
            <w:tcBorders>
              <w:top w:val="single" w:sz="2" w:space="0" w:color="auto"/>
              <w:bottom w:val="single" w:sz="2" w:space="0" w:color="auto"/>
            </w:tcBorders>
            <w:shd w:val="clear" w:color="auto" w:fill="auto"/>
            <w:noWrap/>
            <w:vAlign w:val="center"/>
            <w:hideMark/>
          </w:tcPr>
          <w:p w14:paraId="5071C63F"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295</w:t>
            </w:r>
          </w:p>
        </w:tc>
        <w:tc>
          <w:tcPr>
            <w:tcW w:w="1531" w:type="dxa"/>
            <w:tcBorders>
              <w:top w:val="single" w:sz="2" w:space="0" w:color="auto"/>
              <w:bottom w:val="single" w:sz="2" w:space="0" w:color="auto"/>
            </w:tcBorders>
            <w:shd w:val="clear" w:color="auto" w:fill="auto"/>
            <w:noWrap/>
            <w:vAlign w:val="center"/>
            <w:hideMark/>
          </w:tcPr>
          <w:p w14:paraId="37CF38BA"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467</w:t>
            </w:r>
          </w:p>
        </w:tc>
        <w:tc>
          <w:tcPr>
            <w:tcW w:w="1530" w:type="dxa"/>
            <w:tcBorders>
              <w:top w:val="single" w:sz="2" w:space="0" w:color="auto"/>
              <w:bottom w:val="single" w:sz="2" w:space="0" w:color="auto"/>
            </w:tcBorders>
            <w:shd w:val="clear" w:color="auto" w:fill="auto"/>
            <w:noWrap/>
            <w:vAlign w:val="center"/>
            <w:hideMark/>
          </w:tcPr>
          <w:p w14:paraId="23C0093F"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480</w:t>
            </w:r>
          </w:p>
        </w:tc>
        <w:tc>
          <w:tcPr>
            <w:tcW w:w="1531" w:type="dxa"/>
            <w:tcBorders>
              <w:top w:val="single" w:sz="2" w:space="0" w:color="auto"/>
              <w:bottom w:val="single" w:sz="2" w:space="0" w:color="auto"/>
            </w:tcBorders>
            <w:shd w:val="clear" w:color="auto" w:fill="auto"/>
            <w:noWrap/>
            <w:vAlign w:val="center"/>
            <w:hideMark/>
          </w:tcPr>
          <w:p w14:paraId="192F68EA"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120</w:t>
            </w:r>
          </w:p>
        </w:tc>
        <w:tc>
          <w:tcPr>
            <w:tcW w:w="1530" w:type="dxa"/>
            <w:tcBorders>
              <w:top w:val="single" w:sz="2" w:space="0" w:color="auto"/>
              <w:bottom w:val="single" w:sz="2" w:space="0" w:color="auto"/>
            </w:tcBorders>
            <w:shd w:val="clear" w:color="auto" w:fill="auto"/>
            <w:noWrap/>
            <w:vAlign w:val="center"/>
            <w:hideMark/>
          </w:tcPr>
          <w:p w14:paraId="4AD8A73C"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-66</w:t>
            </w:r>
          </w:p>
        </w:tc>
        <w:tc>
          <w:tcPr>
            <w:tcW w:w="1531" w:type="dxa"/>
            <w:tcBorders>
              <w:top w:val="single" w:sz="2" w:space="0" w:color="auto"/>
              <w:bottom w:val="single" w:sz="2" w:space="0" w:color="auto"/>
            </w:tcBorders>
            <w:shd w:val="clear" w:color="auto" w:fill="auto"/>
            <w:noWrap/>
            <w:vAlign w:val="center"/>
            <w:hideMark/>
          </w:tcPr>
          <w:p w14:paraId="7494748C"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-75</w:t>
            </w:r>
          </w:p>
        </w:tc>
      </w:tr>
      <w:tr w:rsidR="002A11CA" w:rsidRPr="00124ED2" w14:paraId="539967A9" w14:textId="77777777" w:rsidTr="00D9305D">
        <w:trPr>
          <w:trHeight w:val="227"/>
        </w:trPr>
        <w:tc>
          <w:tcPr>
            <w:tcW w:w="1975" w:type="dxa"/>
            <w:vMerge w:val="restart"/>
            <w:tcBorders>
              <w:top w:val="nil"/>
              <w:bottom w:val="single" w:sz="2" w:space="0" w:color="auto"/>
            </w:tcBorders>
            <w:shd w:val="clear" w:color="auto" w:fill="auto"/>
            <w:vAlign w:val="center"/>
            <w:hideMark/>
          </w:tcPr>
          <w:p w14:paraId="2DC8B290" w14:textId="77777777" w:rsidR="002A11CA" w:rsidRPr="00124ED2" w:rsidRDefault="002A11CA" w:rsidP="002A11CA">
            <w:pPr>
              <w:spacing w:after="0"/>
              <w:ind w:firstLine="0"/>
              <w:jc w:val="left"/>
              <w:rPr>
                <w:rFonts w:ascii="Arial Narrow" w:hAnsi="Arial Narrow" w:cs="Calibri"/>
                <w:color w:val="000000"/>
                <w:lang w:val="es-ES" w:eastAsia="es-ES"/>
              </w:rPr>
            </w:pPr>
            <w:r>
              <w:rPr>
                <w:rFonts w:ascii="Arial Narrow" w:hAnsi="Arial Narrow" w:cs="Calibri"/>
                <w:color w:val="000000"/>
                <w:lang w:val="es-ES" w:eastAsia="es-ES"/>
              </w:rPr>
              <w:t>Rehabilitació</w:t>
            </w:r>
            <w:r w:rsidRPr="00124ED2">
              <w:rPr>
                <w:rFonts w:ascii="Arial Narrow" w:hAnsi="Arial Narrow" w:cs="Calibri"/>
                <w:color w:val="000000"/>
                <w:lang w:val="es-ES" w:eastAsia="es-ES"/>
              </w:rPr>
              <w:t>n</w:t>
            </w:r>
          </w:p>
        </w:tc>
        <w:tc>
          <w:tcPr>
            <w:tcW w:w="1318" w:type="dxa"/>
            <w:tcBorders>
              <w:top w:val="nil"/>
              <w:bottom w:val="single" w:sz="2" w:space="0" w:color="auto"/>
            </w:tcBorders>
            <w:shd w:val="clear" w:color="auto" w:fill="auto"/>
            <w:noWrap/>
            <w:vAlign w:val="center"/>
            <w:hideMark/>
          </w:tcPr>
          <w:p w14:paraId="0776FA7C"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Pamplona</w:t>
            </w:r>
          </w:p>
        </w:tc>
        <w:tc>
          <w:tcPr>
            <w:tcW w:w="1529" w:type="dxa"/>
            <w:tcBorders>
              <w:top w:val="nil"/>
              <w:bottom w:val="single" w:sz="2" w:space="0" w:color="auto"/>
            </w:tcBorders>
            <w:shd w:val="clear" w:color="auto" w:fill="auto"/>
            <w:noWrap/>
            <w:vAlign w:val="center"/>
            <w:hideMark/>
          </w:tcPr>
          <w:p w14:paraId="7A74150D"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2.521</w:t>
            </w:r>
          </w:p>
        </w:tc>
        <w:tc>
          <w:tcPr>
            <w:tcW w:w="1530" w:type="dxa"/>
            <w:tcBorders>
              <w:top w:val="nil"/>
              <w:bottom w:val="single" w:sz="2" w:space="0" w:color="auto"/>
            </w:tcBorders>
            <w:shd w:val="clear" w:color="auto" w:fill="auto"/>
            <w:noWrap/>
            <w:vAlign w:val="center"/>
            <w:hideMark/>
          </w:tcPr>
          <w:p w14:paraId="525881CB"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3.858</w:t>
            </w:r>
          </w:p>
        </w:tc>
        <w:tc>
          <w:tcPr>
            <w:tcW w:w="1531" w:type="dxa"/>
            <w:tcBorders>
              <w:top w:val="nil"/>
              <w:bottom w:val="single" w:sz="2" w:space="0" w:color="auto"/>
            </w:tcBorders>
            <w:shd w:val="clear" w:color="auto" w:fill="auto"/>
            <w:noWrap/>
            <w:vAlign w:val="center"/>
            <w:hideMark/>
          </w:tcPr>
          <w:p w14:paraId="28781C25"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3.289</w:t>
            </w:r>
          </w:p>
        </w:tc>
        <w:tc>
          <w:tcPr>
            <w:tcW w:w="1530" w:type="dxa"/>
            <w:tcBorders>
              <w:top w:val="nil"/>
              <w:bottom w:val="single" w:sz="2" w:space="0" w:color="auto"/>
            </w:tcBorders>
            <w:shd w:val="clear" w:color="auto" w:fill="auto"/>
            <w:noWrap/>
            <w:vAlign w:val="center"/>
            <w:hideMark/>
          </w:tcPr>
          <w:p w14:paraId="22DC714A"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3.650</w:t>
            </w:r>
          </w:p>
        </w:tc>
        <w:tc>
          <w:tcPr>
            <w:tcW w:w="1531" w:type="dxa"/>
            <w:tcBorders>
              <w:top w:val="nil"/>
              <w:bottom w:val="single" w:sz="2" w:space="0" w:color="auto"/>
            </w:tcBorders>
            <w:shd w:val="clear" w:color="auto" w:fill="auto"/>
            <w:noWrap/>
            <w:vAlign w:val="center"/>
            <w:hideMark/>
          </w:tcPr>
          <w:p w14:paraId="7DF2E00C"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3.217</w:t>
            </w:r>
          </w:p>
        </w:tc>
        <w:tc>
          <w:tcPr>
            <w:tcW w:w="1530" w:type="dxa"/>
            <w:tcBorders>
              <w:top w:val="nil"/>
              <w:bottom w:val="single" w:sz="2" w:space="0" w:color="auto"/>
            </w:tcBorders>
            <w:shd w:val="clear" w:color="auto" w:fill="auto"/>
            <w:noWrap/>
            <w:vAlign w:val="center"/>
            <w:hideMark/>
          </w:tcPr>
          <w:p w14:paraId="698A2717"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28</w:t>
            </w:r>
          </w:p>
        </w:tc>
        <w:tc>
          <w:tcPr>
            <w:tcW w:w="1531" w:type="dxa"/>
            <w:tcBorders>
              <w:top w:val="nil"/>
              <w:bottom w:val="single" w:sz="2" w:space="0" w:color="auto"/>
            </w:tcBorders>
            <w:shd w:val="clear" w:color="auto" w:fill="auto"/>
            <w:noWrap/>
            <w:vAlign w:val="center"/>
            <w:hideMark/>
          </w:tcPr>
          <w:p w14:paraId="740A8B92"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-12</w:t>
            </w:r>
          </w:p>
        </w:tc>
      </w:tr>
      <w:tr w:rsidR="002A11CA" w:rsidRPr="00124ED2" w14:paraId="2449A2D4" w14:textId="77777777" w:rsidTr="00D9305D">
        <w:trPr>
          <w:trHeight w:val="227"/>
        </w:trPr>
        <w:tc>
          <w:tcPr>
            <w:tcW w:w="1975" w:type="dxa"/>
            <w:vMerge/>
            <w:tcBorders>
              <w:top w:val="single" w:sz="2" w:space="0" w:color="auto"/>
              <w:bottom w:val="single" w:sz="2" w:space="0" w:color="auto"/>
            </w:tcBorders>
            <w:vAlign w:val="center"/>
            <w:hideMark/>
          </w:tcPr>
          <w:p w14:paraId="3F2A8F8B"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5ED19678"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Tudela</w:t>
            </w:r>
          </w:p>
        </w:tc>
        <w:tc>
          <w:tcPr>
            <w:tcW w:w="1529" w:type="dxa"/>
            <w:tcBorders>
              <w:top w:val="single" w:sz="2" w:space="0" w:color="auto"/>
              <w:bottom w:val="single" w:sz="2" w:space="0" w:color="auto"/>
            </w:tcBorders>
            <w:shd w:val="clear" w:color="auto" w:fill="auto"/>
            <w:noWrap/>
            <w:vAlign w:val="center"/>
            <w:hideMark/>
          </w:tcPr>
          <w:p w14:paraId="298664AB"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1.790</w:t>
            </w:r>
          </w:p>
        </w:tc>
        <w:tc>
          <w:tcPr>
            <w:tcW w:w="1530" w:type="dxa"/>
            <w:tcBorders>
              <w:top w:val="single" w:sz="2" w:space="0" w:color="auto"/>
              <w:bottom w:val="single" w:sz="2" w:space="0" w:color="auto"/>
            </w:tcBorders>
            <w:shd w:val="clear" w:color="auto" w:fill="auto"/>
            <w:noWrap/>
            <w:vAlign w:val="center"/>
            <w:hideMark/>
          </w:tcPr>
          <w:p w14:paraId="23D0BD41"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1.434</w:t>
            </w:r>
          </w:p>
        </w:tc>
        <w:tc>
          <w:tcPr>
            <w:tcW w:w="1531" w:type="dxa"/>
            <w:tcBorders>
              <w:top w:val="single" w:sz="2" w:space="0" w:color="auto"/>
              <w:bottom w:val="single" w:sz="2" w:space="0" w:color="auto"/>
            </w:tcBorders>
            <w:shd w:val="clear" w:color="auto" w:fill="auto"/>
            <w:noWrap/>
            <w:vAlign w:val="center"/>
            <w:hideMark/>
          </w:tcPr>
          <w:p w14:paraId="19F924E2"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1.501</w:t>
            </w:r>
          </w:p>
        </w:tc>
        <w:tc>
          <w:tcPr>
            <w:tcW w:w="1530" w:type="dxa"/>
            <w:tcBorders>
              <w:top w:val="single" w:sz="2" w:space="0" w:color="auto"/>
              <w:bottom w:val="single" w:sz="2" w:space="0" w:color="auto"/>
            </w:tcBorders>
            <w:shd w:val="clear" w:color="auto" w:fill="auto"/>
            <w:noWrap/>
            <w:vAlign w:val="center"/>
            <w:hideMark/>
          </w:tcPr>
          <w:p w14:paraId="0608A369"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1.744</w:t>
            </w:r>
          </w:p>
        </w:tc>
        <w:tc>
          <w:tcPr>
            <w:tcW w:w="1531" w:type="dxa"/>
            <w:tcBorders>
              <w:top w:val="single" w:sz="2" w:space="0" w:color="auto"/>
              <w:bottom w:val="single" w:sz="2" w:space="0" w:color="auto"/>
            </w:tcBorders>
            <w:shd w:val="clear" w:color="auto" w:fill="auto"/>
            <w:noWrap/>
            <w:vAlign w:val="center"/>
            <w:hideMark/>
          </w:tcPr>
          <w:p w14:paraId="14719431"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2.514</w:t>
            </w:r>
          </w:p>
        </w:tc>
        <w:tc>
          <w:tcPr>
            <w:tcW w:w="1530" w:type="dxa"/>
            <w:tcBorders>
              <w:top w:val="single" w:sz="2" w:space="0" w:color="auto"/>
              <w:bottom w:val="single" w:sz="2" w:space="0" w:color="auto"/>
            </w:tcBorders>
            <w:shd w:val="clear" w:color="auto" w:fill="auto"/>
            <w:noWrap/>
            <w:vAlign w:val="center"/>
            <w:hideMark/>
          </w:tcPr>
          <w:p w14:paraId="644ED33F"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40</w:t>
            </w:r>
          </w:p>
        </w:tc>
        <w:tc>
          <w:tcPr>
            <w:tcW w:w="1531" w:type="dxa"/>
            <w:tcBorders>
              <w:top w:val="single" w:sz="2" w:space="0" w:color="auto"/>
              <w:bottom w:val="single" w:sz="2" w:space="0" w:color="auto"/>
            </w:tcBorders>
            <w:shd w:val="clear" w:color="auto" w:fill="auto"/>
            <w:noWrap/>
            <w:vAlign w:val="center"/>
            <w:hideMark/>
          </w:tcPr>
          <w:p w14:paraId="3F0B019C"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44</w:t>
            </w:r>
          </w:p>
        </w:tc>
      </w:tr>
      <w:tr w:rsidR="002A11CA" w:rsidRPr="00124ED2" w14:paraId="4D225027" w14:textId="77777777" w:rsidTr="00D9305D">
        <w:trPr>
          <w:trHeight w:val="227"/>
        </w:trPr>
        <w:tc>
          <w:tcPr>
            <w:tcW w:w="1975" w:type="dxa"/>
            <w:vMerge/>
            <w:tcBorders>
              <w:top w:val="single" w:sz="2" w:space="0" w:color="auto"/>
              <w:bottom w:val="single" w:sz="2" w:space="0" w:color="auto"/>
            </w:tcBorders>
            <w:vAlign w:val="center"/>
            <w:hideMark/>
          </w:tcPr>
          <w:p w14:paraId="37F85ABC"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4DBDAF38"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Estella</w:t>
            </w:r>
          </w:p>
        </w:tc>
        <w:tc>
          <w:tcPr>
            <w:tcW w:w="1529" w:type="dxa"/>
            <w:tcBorders>
              <w:top w:val="single" w:sz="2" w:space="0" w:color="auto"/>
              <w:bottom w:val="single" w:sz="2" w:space="0" w:color="auto"/>
            </w:tcBorders>
            <w:shd w:val="clear" w:color="auto" w:fill="auto"/>
            <w:noWrap/>
            <w:vAlign w:val="center"/>
            <w:hideMark/>
          </w:tcPr>
          <w:p w14:paraId="00F7D7C8"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385</w:t>
            </w:r>
          </w:p>
        </w:tc>
        <w:tc>
          <w:tcPr>
            <w:tcW w:w="1530" w:type="dxa"/>
            <w:tcBorders>
              <w:top w:val="single" w:sz="2" w:space="0" w:color="auto"/>
              <w:bottom w:val="single" w:sz="2" w:space="0" w:color="auto"/>
            </w:tcBorders>
            <w:shd w:val="clear" w:color="auto" w:fill="auto"/>
            <w:noWrap/>
            <w:vAlign w:val="center"/>
            <w:hideMark/>
          </w:tcPr>
          <w:p w14:paraId="3F1DBE5E"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508</w:t>
            </w:r>
          </w:p>
        </w:tc>
        <w:tc>
          <w:tcPr>
            <w:tcW w:w="1531" w:type="dxa"/>
            <w:tcBorders>
              <w:top w:val="single" w:sz="2" w:space="0" w:color="auto"/>
              <w:bottom w:val="single" w:sz="2" w:space="0" w:color="auto"/>
            </w:tcBorders>
            <w:shd w:val="clear" w:color="auto" w:fill="auto"/>
            <w:noWrap/>
            <w:vAlign w:val="center"/>
            <w:hideMark/>
          </w:tcPr>
          <w:p w14:paraId="731CE427"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807</w:t>
            </w:r>
          </w:p>
        </w:tc>
        <w:tc>
          <w:tcPr>
            <w:tcW w:w="1530" w:type="dxa"/>
            <w:tcBorders>
              <w:top w:val="single" w:sz="2" w:space="0" w:color="auto"/>
              <w:bottom w:val="single" w:sz="2" w:space="0" w:color="auto"/>
            </w:tcBorders>
            <w:shd w:val="clear" w:color="auto" w:fill="auto"/>
            <w:noWrap/>
            <w:vAlign w:val="center"/>
            <w:hideMark/>
          </w:tcPr>
          <w:p w14:paraId="3669A6D4"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750</w:t>
            </w:r>
          </w:p>
        </w:tc>
        <w:tc>
          <w:tcPr>
            <w:tcW w:w="1531" w:type="dxa"/>
            <w:tcBorders>
              <w:top w:val="single" w:sz="2" w:space="0" w:color="auto"/>
              <w:bottom w:val="single" w:sz="2" w:space="0" w:color="auto"/>
            </w:tcBorders>
            <w:shd w:val="clear" w:color="auto" w:fill="auto"/>
            <w:noWrap/>
            <w:vAlign w:val="center"/>
            <w:hideMark/>
          </w:tcPr>
          <w:p w14:paraId="0E31D3D5"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160</w:t>
            </w:r>
          </w:p>
        </w:tc>
        <w:tc>
          <w:tcPr>
            <w:tcW w:w="1530" w:type="dxa"/>
            <w:tcBorders>
              <w:top w:val="single" w:sz="2" w:space="0" w:color="auto"/>
              <w:bottom w:val="single" w:sz="2" w:space="0" w:color="auto"/>
            </w:tcBorders>
            <w:shd w:val="clear" w:color="auto" w:fill="auto"/>
            <w:noWrap/>
            <w:vAlign w:val="center"/>
            <w:hideMark/>
          </w:tcPr>
          <w:p w14:paraId="28984A6D"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-58</w:t>
            </w:r>
          </w:p>
        </w:tc>
        <w:tc>
          <w:tcPr>
            <w:tcW w:w="1531" w:type="dxa"/>
            <w:tcBorders>
              <w:top w:val="single" w:sz="2" w:space="0" w:color="auto"/>
              <w:bottom w:val="single" w:sz="2" w:space="0" w:color="auto"/>
            </w:tcBorders>
            <w:shd w:val="clear" w:color="auto" w:fill="auto"/>
            <w:noWrap/>
            <w:vAlign w:val="center"/>
            <w:hideMark/>
          </w:tcPr>
          <w:p w14:paraId="756C0C57"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-79</w:t>
            </w:r>
          </w:p>
        </w:tc>
      </w:tr>
      <w:tr w:rsidR="002A11CA" w:rsidRPr="00124ED2" w14:paraId="190AA7EB" w14:textId="77777777" w:rsidTr="00D9305D">
        <w:trPr>
          <w:trHeight w:val="227"/>
        </w:trPr>
        <w:tc>
          <w:tcPr>
            <w:tcW w:w="1975" w:type="dxa"/>
            <w:vMerge w:val="restart"/>
            <w:tcBorders>
              <w:top w:val="single" w:sz="2" w:space="0" w:color="auto"/>
              <w:bottom w:val="single" w:sz="2" w:space="0" w:color="auto"/>
            </w:tcBorders>
            <w:shd w:val="clear" w:color="auto" w:fill="auto"/>
            <w:vAlign w:val="center"/>
            <w:hideMark/>
          </w:tcPr>
          <w:p w14:paraId="3869CD66" w14:textId="77777777" w:rsidR="002A11CA" w:rsidRPr="00124ED2" w:rsidRDefault="002A11CA" w:rsidP="002A11CA">
            <w:pPr>
              <w:spacing w:after="0"/>
              <w:ind w:firstLine="0"/>
              <w:jc w:val="left"/>
              <w:rPr>
                <w:rFonts w:ascii="Arial Narrow" w:hAnsi="Arial Narrow" w:cs="Calibri"/>
                <w:color w:val="000000"/>
                <w:lang w:val="es-ES" w:eastAsia="es-ES"/>
              </w:rPr>
            </w:pPr>
            <w:r>
              <w:rPr>
                <w:rFonts w:ascii="Arial Narrow" w:hAnsi="Arial Narrow" w:cs="Calibri"/>
                <w:color w:val="000000"/>
                <w:lang w:val="es-ES" w:eastAsia="es-ES"/>
              </w:rPr>
              <w:t>Reumatologí</w:t>
            </w:r>
            <w:r w:rsidRPr="00124ED2">
              <w:rPr>
                <w:rFonts w:ascii="Arial Narrow" w:hAnsi="Arial Narrow" w:cs="Calibri"/>
                <w:color w:val="000000"/>
                <w:lang w:val="es-ES" w:eastAsia="es-ES"/>
              </w:rPr>
              <w:t>a</w:t>
            </w:r>
          </w:p>
        </w:tc>
        <w:tc>
          <w:tcPr>
            <w:tcW w:w="1318" w:type="dxa"/>
            <w:tcBorders>
              <w:top w:val="single" w:sz="2" w:space="0" w:color="auto"/>
              <w:bottom w:val="single" w:sz="2" w:space="0" w:color="auto"/>
            </w:tcBorders>
            <w:shd w:val="clear" w:color="auto" w:fill="auto"/>
            <w:noWrap/>
            <w:vAlign w:val="center"/>
            <w:hideMark/>
          </w:tcPr>
          <w:p w14:paraId="4DF984BE"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Pamplona</w:t>
            </w:r>
          </w:p>
        </w:tc>
        <w:tc>
          <w:tcPr>
            <w:tcW w:w="1529" w:type="dxa"/>
            <w:tcBorders>
              <w:top w:val="single" w:sz="2" w:space="0" w:color="auto"/>
              <w:bottom w:val="single" w:sz="2" w:space="0" w:color="auto"/>
            </w:tcBorders>
            <w:shd w:val="clear" w:color="auto" w:fill="auto"/>
            <w:noWrap/>
            <w:vAlign w:val="center"/>
            <w:hideMark/>
          </w:tcPr>
          <w:p w14:paraId="786639D2"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2.756</w:t>
            </w:r>
          </w:p>
        </w:tc>
        <w:tc>
          <w:tcPr>
            <w:tcW w:w="1530" w:type="dxa"/>
            <w:tcBorders>
              <w:top w:val="single" w:sz="2" w:space="0" w:color="auto"/>
              <w:bottom w:val="single" w:sz="2" w:space="0" w:color="auto"/>
            </w:tcBorders>
            <w:shd w:val="clear" w:color="auto" w:fill="auto"/>
            <w:noWrap/>
            <w:vAlign w:val="center"/>
            <w:hideMark/>
          </w:tcPr>
          <w:p w14:paraId="04C53477"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4.103</w:t>
            </w:r>
          </w:p>
        </w:tc>
        <w:tc>
          <w:tcPr>
            <w:tcW w:w="1531" w:type="dxa"/>
            <w:tcBorders>
              <w:top w:val="single" w:sz="2" w:space="0" w:color="auto"/>
              <w:bottom w:val="single" w:sz="2" w:space="0" w:color="auto"/>
            </w:tcBorders>
            <w:shd w:val="clear" w:color="auto" w:fill="auto"/>
            <w:noWrap/>
            <w:vAlign w:val="center"/>
            <w:hideMark/>
          </w:tcPr>
          <w:p w14:paraId="1C7A606C"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5.412</w:t>
            </w:r>
          </w:p>
        </w:tc>
        <w:tc>
          <w:tcPr>
            <w:tcW w:w="1530" w:type="dxa"/>
            <w:tcBorders>
              <w:top w:val="single" w:sz="2" w:space="0" w:color="auto"/>
              <w:bottom w:val="single" w:sz="2" w:space="0" w:color="auto"/>
            </w:tcBorders>
            <w:shd w:val="clear" w:color="auto" w:fill="auto"/>
            <w:noWrap/>
            <w:vAlign w:val="center"/>
            <w:hideMark/>
          </w:tcPr>
          <w:p w14:paraId="1DD1C2A3"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5.574</w:t>
            </w:r>
          </w:p>
        </w:tc>
        <w:tc>
          <w:tcPr>
            <w:tcW w:w="1531" w:type="dxa"/>
            <w:tcBorders>
              <w:top w:val="single" w:sz="2" w:space="0" w:color="auto"/>
              <w:bottom w:val="single" w:sz="2" w:space="0" w:color="auto"/>
            </w:tcBorders>
            <w:shd w:val="clear" w:color="auto" w:fill="auto"/>
            <w:noWrap/>
            <w:vAlign w:val="center"/>
            <w:hideMark/>
          </w:tcPr>
          <w:p w14:paraId="1324B1EC"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5.594</w:t>
            </w:r>
          </w:p>
        </w:tc>
        <w:tc>
          <w:tcPr>
            <w:tcW w:w="1530" w:type="dxa"/>
            <w:tcBorders>
              <w:top w:val="single" w:sz="2" w:space="0" w:color="auto"/>
              <w:bottom w:val="single" w:sz="2" w:space="0" w:color="auto"/>
            </w:tcBorders>
            <w:shd w:val="clear" w:color="auto" w:fill="auto"/>
            <w:noWrap/>
            <w:vAlign w:val="center"/>
            <w:hideMark/>
          </w:tcPr>
          <w:p w14:paraId="01CA61E3"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103</w:t>
            </w:r>
          </w:p>
        </w:tc>
        <w:tc>
          <w:tcPr>
            <w:tcW w:w="1531" w:type="dxa"/>
            <w:tcBorders>
              <w:top w:val="single" w:sz="2" w:space="0" w:color="auto"/>
              <w:bottom w:val="single" w:sz="2" w:space="0" w:color="auto"/>
            </w:tcBorders>
            <w:shd w:val="clear" w:color="auto" w:fill="auto"/>
            <w:noWrap/>
            <w:vAlign w:val="center"/>
            <w:hideMark/>
          </w:tcPr>
          <w:p w14:paraId="4C19E8F4" w14:textId="77777777" w:rsidR="002A11CA" w:rsidRPr="00124ED2" w:rsidRDefault="002A11CA" w:rsidP="00B57769">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r>
      <w:tr w:rsidR="002A11CA" w:rsidRPr="00124ED2" w14:paraId="612DB347" w14:textId="77777777" w:rsidTr="00D9305D">
        <w:trPr>
          <w:trHeight w:val="227"/>
        </w:trPr>
        <w:tc>
          <w:tcPr>
            <w:tcW w:w="1975" w:type="dxa"/>
            <w:vMerge/>
            <w:tcBorders>
              <w:top w:val="single" w:sz="2" w:space="0" w:color="auto"/>
              <w:bottom w:val="single" w:sz="2" w:space="0" w:color="auto"/>
            </w:tcBorders>
            <w:vAlign w:val="center"/>
            <w:hideMark/>
          </w:tcPr>
          <w:p w14:paraId="48D8B398"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3C6EA429"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Tudela</w:t>
            </w:r>
          </w:p>
        </w:tc>
        <w:tc>
          <w:tcPr>
            <w:tcW w:w="1529" w:type="dxa"/>
            <w:tcBorders>
              <w:top w:val="single" w:sz="2" w:space="0" w:color="auto"/>
              <w:bottom w:val="single" w:sz="2" w:space="0" w:color="auto"/>
            </w:tcBorders>
            <w:shd w:val="clear" w:color="auto" w:fill="auto"/>
            <w:noWrap/>
            <w:vAlign w:val="center"/>
            <w:hideMark/>
          </w:tcPr>
          <w:p w14:paraId="7B9C9FD8"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235</w:t>
            </w:r>
          </w:p>
        </w:tc>
        <w:tc>
          <w:tcPr>
            <w:tcW w:w="1530" w:type="dxa"/>
            <w:tcBorders>
              <w:top w:val="single" w:sz="2" w:space="0" w:color="auto"/>
              <w:bottom w:val="single" w:sz="2" w:space="0" w:color="auto"/>
            </w:tcBorders>
            <w:shd w:val="clear" w:color="auto" w:fill="auto"/>
            <w:noWrap/>
            <w:vAlign w:val="center"/>
            <w:hideMark/>
          </w:tcPr>
          <w:p w14:paraId="42AD1156"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358</w:t>
            </w:r>
          </w:p>
        </w:tc>
        <w:tc>
          <w:tcPr>
            <w:tcW w:w="1531" w:type="dxa"/>
            <w:tcBorders>
              <w:top w:val="single" w:sz="2" w:space="0" w:color="auto"/>
              <w:bottom w:val="single" w:sz="2" w:space="0" w:color="auto"/>
            </w:tcBorders>
            <w:shd w:val="clear" w:color="auto" w:fill="auto"/>
            <w:noWrap/>
            <w:vAlign w:val="center"/>
            <w:hideMark/>
          </w:tcPr>
          <w:p w14:paraId="047EF16E"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253</w:t>
            </w:r>
          </w:p>
        </w:tc>
        <w:tc>
          <w:tcPr>
            <w:tcW w:w="1530" w:type="dxa"/>
            <w:tcBorders>
              <w:top w:val="single" w:sz="2" w:space="0" w:color="auto"/>
              <w:bottom w:val="single" w:sz="2" w:space="0" w:color="auto"/>
            </w:tcBorders>
            <w:shd w:val="clear" w:color="auto" w:fill="auto"/>
            <w:noWrap/>
            <w:vAlign w:val="center"/>
            <w:hideMark/>
          </w:tcPr>
          <w:p w14:paraId="1500ACA1"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711</w:t>
            </w:r>
          </w:p>
        </w:tc>
        <w:tc>
          <w:tcPr>
            <w:tcW w:w="1531" w:type="dxa"/>
            <w:tcBorders>
              <w:top w:val="single" w:sz="2" w:space="0" w:color="auto"/>
              <w:bottom w:val="single" w:sz="2" w:space="0" w:color="auto"/>
            </w:tcBorders>
            <w:shd w:val="clear" w:color="auto" w:fill="auto"/>
            <w:noWrap/>
            <w:vAlign w:val="center"/>
            <w:hideMark/>
          </w:tcPr>
          <w:p w14:paraId="55EB61A5"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461</w:t>
            </w:r>
          </w:p>
        </w:tc>
        <w:tc>
          <w:tcPr>
            <w:tcW w:w="1530" w:type="dxa"/>
            <w:tcBorders>
              <w:top w:val="single" w:sz="2" w:space="0" w:color="auto"/>
              <w:bottom w:val="single" w:sz="2" w:space="0" w:color="auto"/>
            </w:tcBorders>
            <w:shd w:val="clear" w:color="auto" w:fill="auto"/>
            <w:noWrap/>
            <w:vAlign w:val="center"/>
            <w:hideMark/>
          </w:tcPr>
          <w:p w14:paraId="420DE9E2"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96</w:t>
            </w:r>
          </w:p>
        </w:tc>
        <w:tc>
          <w:tcPr>
            <w:tcW w:w="1531" w:type="dxa"/>
            <w:tcBorders>
              <w:top w:val="single" w:sz="2" w:space="0" w:color="auto"/>
              <w:bottom w:val="single" w:sz="2" w:space="0" w:color="auto"/>
            </w:tcBorders>
            <w:shd w:val="clear" w:color="auto" w:fill="auto"/>
            <w:noWrap/>
            <w:vAlign w:val="center"/>
            <w:hideMark/>
          </w:tcPr>
          <w:p w14:paraId="2AD24F01"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-35</w:t>
            </w:r>
          </w:p>
        </w:tc>
      </w:tr>
      <w:tr w:rsidR="002A11CA" w:rsidRPr="00124ED2" w14:paraId="538F802C" w14:textId="77777777" w:rsidTr="00D9305D">
        <w:trPr>
          <w:trHeight w:val="227"/>
        </w:trPr>
        <w:tc>
          <w:tcPr>
            <w:tcW w:w="1975" w:type="dxa"/>
            <w:vMerge/>
            <w:tcBorders>
              <w:top w:val="single" w:sz="2" w:space="0" w:color="auto"/>
              <w:bottom w:val="single" w:sz="2" w:space="0" w:color="auto"/>
            </w:tcBorders>
            <w:vAlign w:val="center"/>
            <w:hideMark/>
          </w:tcPr>
          <w:p w14:paraId="3143836F"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06160E99"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Estella</w:t>
            </w:r>
          </w:p>
        </w:tc>
        <w:tc>
          <w:tcPr>
            <w:tcW w:w="1529" w:type="dxa"/>
            <w:tcBorders>
              <w:top w:val="single" w:sz="2" w:space="0" w:color="auto"/>
              <w:bottom w:val="single" w:sz="2" w:space="0" w:color="auto"/>
            </w:tcBorders>
            <w:shd w:val="clear" w:color="auto" w:fill="auto"/>
            <w:noWrap/>
            <w:vAlign w:val="center"/>
            <w:hideMark/>
          </w:tcPr>
          <w:p w14:paraId="173AABD2"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40DE5F85"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2E034F0E"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4FFC887A"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260C9999" w14:textId="77777777" w:rsidR="002A11CA" w:rsidRPr="00124ED2" w:rsidRDefault="002A11CA" w:rsidP="00B57769">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4C6D3DED" w14:textId="77777777" w:rsidR="002A11CA" w:rsidRPr="00124ED2" w:rsidRDefault="002A11CA" w:rsidP="00B57769">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15ED818B" w14:textId="77777777" w:rsidR="002A11CA" w:rsidRPr="00124ED2" w:rsidRDefault="002A11CA" w:rsidP="00B57769">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r>
      <w:tr w:rsidR="002A11CA" w:rsidRPr="00124ED2" w14:paraId="47F34532" w14:textId="77777777" w:rsidTr="00D9305D">
        <w:trPr>
          <w:trHeight w:val="227"/>
        </w:trPr>
        <w:tc>
          <w:tcPr>
            <w:tcW w:w="1975" w:type="dxa"/>
            <w:vMerge w:val="restart"/>
            <w:tcBorders>
              <w:top w:val="single" w:sz="2" w:space="0" w:color="auto"/>
              <w:bottom w:val="single" w:sz="2" w:space="0" w:color="auto"/>
            </w:tcBorders>
            <w:shd w:val="clear" w:color="auto" w:fill="auto"/>
            <w:vAlign w:val="center"/>
            <w:hideMark/>
          </w:tcPr>
          <w:p w14:paraId="44A992C7" w14:textId="77777777" w:rsidR="002B65EC" w:rsidRDefault="002A11CA" w:rsidP="002A11CA">
            <w:pPr>
              <w:spacing w:after="0"/>
              <w:ind w:firstLine="0"/>
              <w:jc w:val="left"/>
              <w:rPr>
                <w:rFonts w:ascii="Arial Narrow" w:hAnsi="Arial Narrow" w:cs="Calibri"/>
                <w:color w:val="000000"/>
                <w:lang w:val="es-ES" w:eastAsia="es-ES"/>
              </w:rPr>
            </w:pPr>
            <w:r>
              <w:rPr>
                <w:rFonts w:ascii="Arial Narrow" w:hAnsi="Arial Narrow" w:cs="Calibri"/>
                <w:color w:val="000000"/>
                <w:lang w:val="es-ES" w:eastAsia="es-ES"/>
              </w:rPr>
              <w:lastRenderedPageBreak/>
              <w:t>Traumatologí</w:t>
            </w:r>
            <w:r w:rsidRPr="00124ED2">
              <w:rPr>
                <w:rFonts w:ascii="Arial Narrow" w:hAnsi="Arial Narrow" w:cs="Calibri"/>
                <w:color w:val="000000"/>
                <w:lang w:val="es-ES" w:eastAsia="es-ES"/>
              </w:rPr>
              <w:t xml:space="preserve">a </w:t>
            </w:r>
            <w:r>
              <w:rPr>
                <w:rFonts w:ascii="Arial Narrow" w:hAnsi="Arial Narrow" w:cs="Calibri"/>
                <w:color w:val="000000"/>
                <w:lang w:val="es-ES" w:eastAsia="es-ES"/>
              </w:rPr>
              <w:t>y</w:t>
            </w:r>
            <w:r w:rsidRPr="00124ED2">
              <w:rPr>
                <w:rFonts w:ascii="Arial Narrow" w:hAnsi="Arial Narrow" w:cs="Calibri"/>
                <w:color w:val="000000"/>
                <w:lang w:val="es-ES" w:eastAsia="es-ES"/>
              </w:rPr>
              <w:t xml:space="preserve"> </w:t>
            </w:r>
          </w:p>
          <w:p w14:paraId="4334E72F" w14:textId="3E8D0FF2"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Ortopedia</w:t>
            </w:r>
          </w:p>
        </w:tc>
        <w:tc>
          <w:tcPr>
            <w:tcW w:w="1318" w:type="dxa"/>
            <w:tcBorders>
              <w:top w:val="single" w:sz="2" w:space="0" w:color="auto"/>
              <w:bottom w:val="single" w:sz="2" w:space="0" w:color="auto"/>
            </w:tcBorders>
            <w:shd w:val="clear" w:color="auto" w:fill="auto"/>
            <w:noWrap/>
            <w:vAlign w:val="center"/>
            <w:hideMark/>
          </w:tcPr>
          <w:p w14:paraId="5F95CFB0"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Pamplona</w:t>
            </w:r>
          </w:p>
        </w:tc>
        <w:tc>
          <w:tcPr>
            <w:tcW w:w="1529" w:type="dxa"/>
            <w:tcBorders>
              <w:top w:val="single" w:sz="2" w:space="0" w:color="auto"/>
              <w:bottom w:val="single" w:sz="2" w:space="0" w:color="auto"/>
            </w:tcBorders>
            <w:shd w:val="clear" w:color="auto" w:fill="auto"/>
            <w:noWrap/>
            <w:vAlign w:val="center"/>
            <w:hideMark/>
          </w:tcPr>
          <w:p w14:paraId="114D7612"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10.789</w:t>
            </w:r>
          </w:p>
        </w:tc>
        <w:tc>
          <w:tcPr>
            <w:tcW w:w="1530" w:type="dxa"/>
            <w:tcBorders>
              <w:top w:val="single" w:sz="2" w:space="0" w:color="auto"/>
              <w:bottom w:val="single" w:sz="2" w:space="0" w:color="auto"/>
            </w:tcBorders>
            <w:shd w:val="clear" w:color="auto" w:fill="auto"/>
            <w:noWrap/>
            <w:vAlign w:val="center"/>
            <w:hideMark/>
          </w:tcPr>
          <w:p w14:paraId="63B74FED"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9.373</w:t>
            </w:r>
          </w:p>
        </w:tc>
        <w:tc>
          <w:tcPr>
            <w:tcW w:w="1531" w:type="dxa"/>
            <w:tcBorders>
              <w:top w:val="single" w:sz="2" w:space="0" w:color="auto"/>
              <w:bottom w:val="single" w:sz="2" w:space="0" w:color="auto"/>
            </w:tcBorders>
            <w:shd w:val="clear" w:color="auto" w:fill="auto"/>
            <w:noWrap/>
            <w:vAlign w:val="center"/>
            <w:hideMark/>
          </w:tcPr>
          <w:p w14:paraId="0A822A91"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10.005</w:t>
            </w:r>
          </w:p>
        </w:tc>
        <w:tc>
          <w:tcPr>
            <w:tcW w:w="1530" w:type="dxa"/>
            <w:tcBorders>
              <w:top w:val="single" w:sz="2" w:space="0" w:color="auto"/>
              <w:bottom w:val="single" w:sz="2" w:space="0" w:color="auto"/>
            </w:tcBorders>
            <w:shd w:val="clear" w:color="auto" w:fill="auto"/>
            <w:noWrap/>
            <w:vAlign w:val="center"/>
            <w:hideMark/>
          </w:tcPr>
          <w:p w14:paraId="3EA7ACA1"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8.959</w:t>
            </w:r>
          </w:p>
        </w:tc>
        <w:tc>
          <w:tcPr>
            <w:tcW w:w="1531" w:type="dxa"/>
            <w:tcBorders>
              <w:top w:val="single" w:sz="2" w:space="0" w:color="auto"/>
              <w:bottom w:val="single" w:sz="2" w:space="0" w:color="auto"/>
            </w:tcBorders>
            <w:shd w:val="clear" w:color="auto" w:fill="auto"/>
            <w:noWrap/>
            <w:vAlign w:val="center"/>
            <w:hideMark/>
          </w:tcPr>
          <w:p w14:paraId="41967FEB"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10.214</w:t>
            </w:r>
          </w:p>
        </w:tc>
        <w:tc>
          <w:tcPr>
            <w:tcW w:w="1530" w:type="dxa"/>
            <w:tcBorders>
              <w:top w:val="single" w:sz="2" w:space="0" w:color="auto"/>
              <w:bottom w:val="single" w:sz="2" w:space="0" w:color="auto"/>
            </w:tcBorders>
            <w:shd w:val="clear" w:color="auto" w:fill="auto"/>
            <w:noWrap/>
            <w:vAlign w:val="center"/>
            <w:hideMark/>
          </w:tcPr>
          <w:p w14:paraId="45B635A2"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-5</w:t>
            </w:r>
          </w:p>
        </w:tc>
        <w:tc>
          <w:tcPr>
            <w:tcW w:w="1531" w:type="dxa"/>
            <w:tcBorders>
              <w:top w:val="single" w:sz="2" w:space="0" w:color="auto"/>
              <w:bottom w:val="single" w:sz="2" w:space="0" w:color="auto"/>
            </w:tcBorders>
            <w:shd w:val="clear" w:color="auto" w:fill="auto"/>
            <w:noWrap/>
            <w:vAlign w:val="center"/>
            <w:hideMark/>
          </w:tcPr>
          <w:p w14:paraId="7A346AD4"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14</w:t>
            </w:r>
          </w:p>
        </w:tc>
      </w:tr>
      <w:tr w:rsidR="002A11CA" w:rsidRPr="00124ED2" w14:paraId="7C95F1CB" w14:textId="77777777" w:rsidTr="00D9305D">
        <w:trPr>
          <w:trHeight w:val="227"/>
        </w:trPr>
        <w:tc>
          <w:tcPr>
            <w:tcW w:w="1975" w:type="dxa"/>
            <w:vMerge/>
            <w:tcBorders>
              <w:top w:val="single" w:sz="2" w:space="0" w:color="auto"/>
              <w:bottom w:val="single" w:sz="2" w:space="0" w:color="auto"/>
            </w:tcBorders>
            <w:vAlign w:val="center"/>
            <w:hideMark/>
          </w:tcPr>
          <w:p w14:paraId="5AB26482"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08C6A4CC"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Tudela</w:t>
            </w:r>
          </w:p>
        </w:tc>
        <w:tc>
          <w:tcPr>
            <w:tcW w:w="1529" w:type="dxa"/>
            <w:tcBorders>
              <w:top w:val="single" w:sz="2" w:space="0" w:color="auto"/>
              <w:bottom w:val="single" w:sz="2" w:space="0" w:color="auto"/>
            </w:tcBorders>
            <w:shd w:val="clear" w:color="auto" w:fill="auto"/>
            <w:noWrap/>
            <w:vAlign w:val="center"/>
            <w:hideMark/>
          </w:tcPr>
          <w:p w14:paraId="47ACEA38"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2.484</w:t>
            </w:r>
          </w:p>
        </w:tc>
        <w:tc>
          <w:tcPr>
            <w:tcW w:w="1530" w:type="dxa"/>
            <w:tcBorders>
              <w:top w:val="single" w:sz="2" w:space="0" w:color="auto"/>
              <w:bottom w:val="single" w:sz="2" w:space="0" w:color="auto"/>
            </w:tcBorders>
            <w:shd w:val="clear" w:color="auto" w:fill="auto"/>
            <w:noWrap/>
            <w:vAlign w:val="center"/>
            <w:hideMark/>
          </w:tcPr>
          <w:p w14:paraId="4FA24474"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4.240</w:t>
            </w:r>
          </w:p>
        </w:tc>
        <w:tc>
          <w:tcPr>
            <w:tcW w:w="1531" w:type="dxa"/>
            <w:tcBorders>
              <w:top w:val="single" w:sz="2" w:space="0" w:color="auto"/>
              <w:bottom w:val="single" w:sz="2" w:space="0" w:color="auto"/>
            </w:tcBorders>
            <w:shd w:val="clear" w:color="auto" w:fill="auto"/>
            <w:noWrap/>
            <w:vAlign w:val="center"/>
            <w:hideMark/>
          </w:tcPr>
          <w:p w14:paraId="1F28F560"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1.945</w:t>
            </w:r>
          </w:p>
        </w:tc>
        <w:tc>
          <w:tcPr>
            <w:tcW w:w="1530" w:type="dxa"/>
            <w:tcBorders>
              <w:top w:val="single" w:sz="2" w:space="0" w:color="auto"/>
              <w:bottom w:val="single" w:sz="2" w:space="0" w:color="auto"/>
            </w:tcBorders>
            <w:shd w:val="clear" w:color="auto" w:fill="auto"/>
            <w:noWrap/>
            <w:vAlign w:val="center"/>
            <w:hideMark/>
          </w:tcPr>
          <w:p w14:paraId="015A388C"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2.666</w:t>
            </w:r>
          </w:p>
        </w:tc>
        <w:tc>
          <w:tcPr>
            <w:tcW w:w="1531" w:type="dxa"/>
            <w:tcBorders>
              <w:top w:val="single" w:sz="2" w:space="0" w:color="auto"/>
              <w:bottom w:val="single" w:sz="2" w:space="0" w:color="auto"/>
            </w:tcBorders>
            <w:shd w:val="clear" w:color="auto" w:fill="auto"/>
            <w:noWrap/>
            <w:vAlign w:val="center"/>
            <w:hideMark/>
          </w:tcPr>
          <w:p w14:paraId="7D381013"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3.348</w:t>
            </w:r>
          </w:p>
        </w:tc>
        <w:tc>
          <w:tcPr>
            <w:tcW w:w="1530" w:type="dxa"/>
            <w:tcBorders>
              <w:top w:val="single" w:sz="2" w:space="0" w:color="auto"/>
              <w:bottom w:val="single" w:sz="2" w:space="0" w:color="auto"/>
            </w:tcBorders>
            <w:shd w:val="clear" w:color="auto" w:fill="auto"/>
            <w:noWrap/>
            <w:vAlign w:val="center"/>
            <w:hideMark/>
          </w:tcPr>
          <w:p w14:paraId="6ACD921A"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35</w:t>
            </w:r>
          </w:p>
        </w:tc>
        <w:tc>
          <w:tcPr>
            <w:tcW w:w="1531" w:type="dxa"/>
            <w:tcBorders>
              <w:top w:val="single" w:sz="2" w:space="0" w:color="auto"/>
              <w:bottom w:val="single" w:sz="2" w:space="0" w:color="auto"/>
            </w:tcBorders>
            <w:shd w:val="clear" w:color="auto" w:fill="auto"/>
            <w:noWrap/>
            <w:vAlign w:val="center"/>
            <w:hideMark/>
          </w:tcPr>
          <w:p w14:paraId="6B6AD5B8"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26</w:t>
            </w:r>
          </w:p>
        </w:tc>
      </w:tr>
      <w:tr w:rsidR="002A11CA" w:rsidRPr="00124ED2" w14:paraId="7961BA95" w14:textId="77777777" w:rsidTr="00D9305D">
        <w:trPr>
          <w:trHeight w:val="227"/>
        </w:trPr>
        <w:tc>
          <w:tcPr>
            <w:tcW w:w="1975" w:type="dxa"/>
            <w:vMerge/>
            <w:tcBorders>
              <w:top w:val="single" w:sz="2" w:space="0" w:color="auto"/>
              <w:bottom w:val="single" w:sz="2" w:space="0" w:color="auto"/>
            </w:tcBorders>
            <w:vAlign w:val="center"/>
            <w:hideMark/>
          </w:tcPr>
          <w:p w14:paraId="1F6A05FD"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41747D86"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Estella</w:t>
            </w:r>
          </w:p>
        </w:tc>
        <w:tc>
          <w:tcPr>
            <w:tcW w:w="1529" w:type="dxa"/>
            <w:tcBorders>
              <w:top w:val="single" w:sz="2" w:space="0" w:color="auto"/>
              <w:bottom w:val="single" w:sz="2" w:space="0" w:color="auto"/>
            </w:tcBorders>
            <w:shd w:val="clear" w:color="auto" w:fill="auto"/>
            <w:noWrap/>
            <w:vAlign w:val="center"/>
            <w:hideMark/>
          </w:tcPr>
          <w:p w14:paraId="2D004384"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804</w:t>
            </w:r>
          </w:p>
        </w:tc>
        <w:tc>
          <w:tcPr>
            <w:tcW w:w="1530" w:type="dxa"/>
            <w:tcBorders>
              <w:top w:val="single" w:sz="2" w:space="0" w:color="auto"/>
              <w:bottom w:val="single" w:sz="2" w:space="0" w:color="auto"/>
            </w:tcBorders>
            <w:shd w:val="clear" w:color="auto" w:fill="auto"/>
            <w:noWrap/>
            <w:vAlign w:val="center"/>
            <w:hideMark/>
          </w:tcPr>
          <w:p w14:paraId="7E2ADD84"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661</w:t>
            </w:r>
          </w:p>
        </w:tc>
        <w:tc>
          <w:tcPr>
            <w:tcW w:w="1531" w:type="dxa"/>
            <w:tcBorders>
              <w:top w:val="single" w:sz="2" w:space="0" w:color="auto"/>
              <w:bottom w:val="single" w:sz="2" w:space="0" w:color="auto"/>
            </w:tcBorders>
            <w:shd w:val="clear" w:color="auto" w:fill="auto"/>
            <w:noWrap/>
            <w:vAlign w:val="center"/>
            <w:hideMark/>
          </w:tcPr>
          <w:p w14:paraId="4D81047E"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921</w:t>
            </w:r>
          </w:p>
        </w:tc>
        <w:tc>
          <w:tcPr>
            <w:tcW w:w="1530" w:type="dxa"/>
            <w:tcBorders>
              <w:top w:val="single" w:sz="2" w:space="0" w:color="auto"/>
              <w:bottom w:val="single" w:sz="2" w:space="0" w:color="auto"/>
            </w:tcBorders>
            <w:shd w:val="clear" w:color="auto" w:fill="auto"/>
            <w:noWrap/>
            <w:vAlign w:val="center"/>
            <w:hideMark/>
          </w:tcPr>
          <w:p w14:paraId="69963335"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1.183</w:t>
            </w:r>
          </w:p>
        </w:tc>
        <w:tc>
          <w:tcPr>
            <w:tcW w:w="1531" w:type="dxa"/>
            <w:tcBorders>
              <w:top w:val="single" w:sz="2" w:space="0" w:color="auto"/>
              <w:bottom w:val="single" w:sz="2" w:space="0" w:color="auto"/>
            </w:tcBorders>
            <w:shd w:val="clear" w:color="auto" w:fill="auto"/>
            <w:noWrap/>
            <w:vAlign w:val="center"/>
            <w:hideMark/>
          </w:tcPr>
          <w:p w14:paraId="42376580"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1.004</w:t>
            </w:r>
          </w:p>
        </w:tc>
        <w:tc>
          <w:tcPr>
            <w:tcW w:w="1530" w:type="dxa"/>
            <w:tcBorders>
              <w:top w:val="single" w:sz="2" w:space="0" w:color="auto"/>
              <w:bottom w:val="single" w:sz="2" w:space="0" w:color="auto"/>
            </w:tcBorders>
            <w:shd w:val="clear" w:color="auto" w:fill="auto"/>
            <w:noWrap/>
            <w:vAlign w:val="center"/>
            <w:hideMark/>
          </w:tcPr>
          <w:p w14:paraId="623DB2E5"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25</w:t>
            </w:r>
          </w:p>
        </w:tc>
        <w:tc>
          <w:tcPr>
            <w:tcW w:w="1531" w:type="dxa"/>
            <w:tcBorders>
              <w:top w:val="single" w:sz="2" w:space="0" w:color="auto"/>
              <w:bottom w:val="single" w:sz="2" w:space="0" w:color="auto"/>
            </w:tcBorders>
            <w:shd w:val="clear" w:color="auto" w:fill="auto"/>
            <w:noWrap/>
            <w:vAlign w:val="center"/>
            <w:hideMark/>
          </w:tcPr>
          <w:p w14:paraId="7404DB65"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-15</w:t>
            </w:r>
          </w:p>
        </w:tc>
      </w:tr>
      <w:tr w:rsidR="002A11CA" w:rsidRPr="00124ED2" w14:paraId="2A30280F" w14:textId="77777777" w:rsidTr="00D9305D">
        <w:trPr>
          <w:trHeight w:val="227"/>
        </w:trPr>
        <w:tc>
          <w:tcPr>
            <w:tcW w:w="1975" w:type="dxa"/>
            <w:vMerge w:val="restart"/>
            <w:tcBorders>
              <w:top w:val="single" w:sz="2" w:space="0" w:color="auto"/>
              <w:bottom w:val="single" w:sz="2" w:space="0" w:color="auto"/>
            </w:tcBorders>
            <w:shd w:val="clear" w:color="auto" w:fill="auto"/>
            <w:vAlign w:val="center"/>
            <w:hideMark/>
          </w:tcPr>
          <w:p w14:paraId="7AC3837B" w14:textId="77777777" w:rsidR="002B65EC" w:rsidRDefault="002A11CA" w:rsidP="002A11CA">
            <w:pPr>
              <w:spacing w:after="0"/>
              <w:ind w:firstLine="0"/>
              <w:jc w:val="left"/>
              <w:rPr>
                <w:rFonts w:ascii="Arial Narrow" w:hAnsi="Arial Narrow" w:cs="Calibri"/>
                <w:color w:val="000000"/>
                <w:lang w:val="es-ES" w:eastAsia="es-ES"/>
              </w:rPr>
            </w:pPr>
            <w:r>
              <w:rPr>
                <w:rFonts w:ascii="Arial Narrow" w:hAnsi="Arial Narrow" w:cs="Calibri"/>
                <w:color w:val="000000"/>
                <w:lang w:val="es-ES" w:eastAsia="es-ES"/>
              </w:rPr>
              <w:t>Traumatologí</w:t>
            </w:r>
            <w:r w:rsidRPr="00124ED2">
              <w:rPr>
                <w:rFonts w:ascii="Arial Narrow" w:hAnsi="Arial Narrow" w:cs="Calibri"/>
                <w:color w:val="000000"/>
                <w:lang w:val="es-ES" w:eastAsia="es-ES"/>
              </w:rPr>
              <w:t xml:space="preserve">a </w:t>
            </w:r>
            <w:r>
              <w:rPr>
                <w:rFonts w:ascii="Arial Narrow" w:hAnsi="Arial Narrow" w:cs="Calibri"/>
                <w:color w:val="000000"/>
                <w:lang w:val="es-ES" w:eastAsia="es-ES"/>
              </w:rPr>
              <w:t>y</w:t>
            </w:r>
            <w:r w:rsidRPr="00124ED2">
              <w:rPr>
                <w:rFonts w:ascii="Arial Narrow" w:hAnsi="Arial Narrow" w:cs="Calibri"/>
                <w:color w:val="000000"/>
                <w:lang w:val="es-ES" w:eastAsia="es-ES"/>
              </w:rPr>
              <w:t xml:space="preserve"> </w:t>
            </w:r>
          </w:p>
          <w:p w14:paraId="353FE0F0" w14:textId="101E7036"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Ortopedia Infa</w:t>
            </w:r>
            <w:r>
              <w:rPr>
                <w:rFonts w:ascii="Arial Narrow" w:hAnsi="Arial Narrow" w:cs="Calibri"/>
                <w:color w:val="000000"/>
                <w:lang w:val="es-ES" w:eastAsia="es-ES"/>
              </w:rPr>
              <w:t>ntil</w:t>
            </w:r>
          </w:p>
        </w:tc>
        <w:tc>
          <w:tcPr>
            <w:tcW w:w="1318" w:type="dxa"/>
            <w:tcBorders>
              <w:top w:val="single" w:sz="2" w:space="0" w:color="auto"/>
              <w:bottom w:val="single" w:sz="2" w:space="0" w:color="auto"/>
            </w:tcBorders>
            <w:shd w:val="clear" w:color="auto" w:fill="auto"/>
            <w:noWrap/>
            <w:vAlign w:val="center"/>
            <w:hideMark/>
          </w:tcPr>
          <w:p w14:paraId="6EA525EF"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Pamplona</w:t>
            </w:r>
          </w:p>
        </w:tc>
        <w:tc>
          <w:tcPr>
            <w:tcW w:w="1529" w:type="dxa"/>
            <w:tcBorders>
              <w:top w:val="single" w:sz="2" w:space="0" w:color="auto"/>
              <w:bottom w:val="single" w:sz="2" w:space="0" w:color="auto"/>
            </w:tcBorders>
            <w:shd w:val="clear" w:color="auto" w:fill="auto"/>
            <w:noWrap/>
            <w:vAlign w:val="center"/>
            <w:hideMark/>
          </w:tcPr>
          <w:p w14:paraId="50AD3E5B"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612</w:t>
            </w:r>
          </w:p>
        </w:tc>
        <w:tc>
          <w:tcPr>
            <w:tcW w:w="1530" w:type="dxa"/>
            <w:tcBorders>
              <w:top w:val="single" w:sz="2" w:space="0" w:color="auto"/>
              <w:bottom w:val="single" w:sz="2" w:space="0" w:color="auto"/>
            </w:tcBorders>
            <w:shd w:val="clear" w:color="auto" w:fill="auto"/>
            <w:noWrap/>
            <w:vAlign w:val="center"/>
            <w:hideMark/>
          </w:tcPr>
          <w:p w14:paraId="213DFEB4"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658</w:t>
            </w:r>
          </w:p>
        </w:tc>
        <w:tc>
          <w:tcPr>
            <w:tcW w:w="1531" w:type="dxa"/>
            <w:tcBorders>
              <w:top w:val="single" w:sz="2" w:space="0" w:color="auto"/>
              <w:bottom w:val="single" w:sz="2" w:space="0" w:color="auto"/>
            </w:tcBorders>
            <w:shd w:val="clear" w:color="auto" w:fill="auto"/>
            <w:noWrap/>
            <w:vAlign w:val="center"/>
            <w:hideMark/>
          </w:tcPr>
          <w:p w14:paraId="62610A78"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516</w:t>
            </w:r>
          </w:p>
        </w:tc>
        <w:tc>
          <w:tcPr>
            <w:tcW w:w="1530" w:type="dxa"/>
            <w:tcBorders>
              <w:top w:val="single" w:sz="2" w:space="0" w:color="auto"/>
              <w:bottom w:val="single" w:sz="2" w:space="0" w:color="auto"/>
            </w:tcBorders>
            <w:shd w:val="clear" w:color="auto" w:fill="auto"/>
            <w:noWrap/>
            <w:vAlign w:val="center"/>
            <w:hideMark/>
          </w:tcPr>
          <w:p w14:paraId="3FDB7795"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453</w:t>
            </w:r>
          </w:p>
        </w:tc>
        <w:tc>
          <w:tcPr>
            <w:tcW w:w="1531" w:type="dxa"/>
            <w:tcBorders>
              <w:top w:val="single" w:sz="2" w:space="0" w:color="auto"/>
              <w:bottom w:val="single" w:sz="2" w:space="0" w:color="auto"/>
            </w:tcBorders>
            <w:shd w:val="clear" w:color="auto" w:fill="auto"/>
            <w:noWrap/>
            <w:vAlign w:val="center"/>
            <w:hideMark/>
          </w:tcPr>
          <w:p w14:paraId="61876EBC"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975</w:t>
            </w:r>
          </w:p>
        </w:tc>
        <w:tc>
          <w:tcPr>
            <w:tcW w:w="1530" w:type="dxa"/>
            <w:tcBorders>
              <w:top w:val="single" w:sz="2" w:space="0" w:color="auto"/>
              <w:bottom w:val="single" w:sz="2" w:space="0" w:color="auto"/>
            </w:tcBorders>
            <w:shd w:val="clear" w:color="auto" w:fill="auto"/>
            <w:noWrap/>
            <w:vAlign w:val="center"/>
            <w:hideMark/>
          </w:tcPr>
          <w:p w14:paraId="23B019CF"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59</w:t>
            </w:r>
          </w:p>
        </w:tc>
        <w:tc>
          <w:tcPr>
            <w:tcW w:w="1531" w:type="dxa"/>
            <w:tcBorders>
              <w:top w:val="single" w:sz="2" w:space="0" w:color="auto"/>
              <w:bottom w:val="single" w:sz="2" w:space="0" w:color="auto"/>
            </w:tcBorders>
            <w:shd w:val="clear" w:color="auto" w:fill="auto"/>
            <w:noWrap/>
            <w:vAlign w:val="center"/>
            <w:hideMark/>
          </w:tcPr>
          <w:p w14:paraId="35DAE92D"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115</w:t>
            </w:r>
          </w:p>
        </w:tc>
      </w:tr>
      <w:tr w:rsidR="002A11CA" w:rsidRPr="00124ED2" w14:paraId="46FDBB93" w14:textId="77777777" w:rsidTr="00D9305D">
        <w:trPr>
          <w:trHeight w:val="227"/>
        </w:trPr>
        <w:tc>
          <w:tcPr>
            <w:tcW w:w="1975" w:type="dxa"/>
            <w:vMerge/>
            <w:tcBorders>
              <w:top w:val="single" w:sz="2" w:space="0" w:color="auto"/>
              <w:bottom w:val="single" w:sz="2" w:space="0" w:color="auto"/>
            </w:tcBorders>
            <w:vAlign w:val="center"/>
            <w:hideMark/>
          </w:tcPr>
          <w:p w14:paraId="147D9095"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30206265"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Tudela</w:t>
            </w:r>
          </w:p>
        </w:tc>
        <w:tc>
          <w:tcPr>
            <w:tcW w:w="1529" w:type="dxa"/>
            <w:tcBorders>
              <w:top w:val="single" w:sz="2" w:space="0" w:color="auto"/>
              <w:bottom w:val="single" w:sz="2" w:space="0" w:color="auto"/>
            </w:tcBorders>
            <w:shd w:val="clear" w:color="auto" w:fill="auto"/>
            <w:noWrap/>
            <w:vAlign w:val="center"/>
            <w:hideMark/>
          </w:tcPr>
          <w:p w14:paraId="656B945B"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6B2754D4"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5EEE26D3"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71545660"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4B828607"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695C9CC6" w14:textId="77777777" w:rsidR="002A11CA" w:rsidRPr="00124ED2" w:rsidRDefault="002A11CA" w:rsidP="002A11C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20F736CB" w14:textId="77777777" w:rsidR="002A11CA" w:rsidRPr="00124ED2" w:rsidRDefault="002A11CA" w:rsidP="002A11C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r>
      <w:tr w:rsidR="002A11CA" w:rsidRPr="00124ED2" w14:paraId="6C4E2FDC" w14:textId="77777777" w:rsidTr="00D9305D">
        <w:trPr>
          <w:trHeight w:val="227"/>
        </w:trPr>
        <w:tc>
          <w:tcPr>
            <w:tcW w:w="1975" w:type="dxa"/>
            <w:vMerge/>
            <w:tcBorders>
              <w:top w:val="single" w:sz="2" w:space="0" w:color="auto"/>
              <w:bottom w:val="single" w:sz="2" w:space="0" w:color="auto"/>
            </w:tcBorders>
            <w:vAlign w:val="center"/>
            <w:hideMark/>
          </w:tcPr>
          <w:p w14:paraId="0F11C83A"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383B1A09"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Estella</w:t>
            </w:r>
          </w:p>
        </w:tc>
        <w:tc>
          <w:tcPr>
            <w:tcW w:w="1529" w:type="dxa"/>
            <w:tcBorders>
              <w:top w:val="single" w:sz="2" w:space="0" w:color="auto"/>
              <w:bottom w:val="single" w:sz="2" w:space="0" w:color="auto"/>
            </w:tcBorders>
            <w:shd w:val="clear" w:color="auto" w:fill="auto"/>
            <w:noWrap/>
            <w:vAlign w:val="center"/>
            <w:hideMark/>
          </w:tcPr>
          <w:p w14:paraId="4E629141"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366B371E"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4A2E3ED5"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6B2D4F69"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444C6DC6"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431C1DDF" w14:textId="77777777" w:rsidR="002A11CA" w:rsidRPr="00124ED2" w:rsidRDefault="002A11CA" w:rsidP="002A11C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28B2BECB" w14:textId="77777777" w:rsidR="002A11CA" w:rsidRPr="00124ED2" w:rsidRDefault="002A11CA" w:rsidP="002A11C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r>
      <w:tr w:rsidR="002A11CA" w:rsidRPr="00124ED2" w14:paraId="04FBF4ED" w14:textId="77777777" w:rsidTr="00D9305D">
        <w:trPr>
          <w:trHeight w:val="227"/>
        </w:trPr>
        <w:tc>
          <w:tcPr>
            <w:tcW w:w="1975" w:type="dxa"/>
            <w:vMerge w:val="restart"/>
            <w:tcBorders>
              <w:top w:val="single" w:sz="2" w:space="0" w:color="auto"/>
              <w:bottom w:val="single" w:sz="2" w:space="0" w:color="auto"/>
            </w:tcBorders>
            <w:shd w:val="clear" w:color="auto" w:fill="auto"/>
            <w:vAlign w:val="center"/>
            <w:hideMark/>
          </w:tcPr>
          <w:p w14:paraId="325F5203"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Unidad Del Dolor</w:t>
            </w:r>
          </w:p>
        </w:tc>
        <w:tc>
          <w:tcPr>
            <w:tcW w:w="1318" w:type="dxa"/>
            <w:tcBorders>
              <w:top w:val="single" w:sz="2" w:space="0" w:color="auto"/>
              <w:bottom w:val="single" w:sz="2" w:space="0" w:color="auto"/>
            </w:tcBorders>
            <w:shd w:val="clear" w:color="auto" w:fill="auto"/>
            <w:noWrap/>
            <w:vAlign w:val="center"/>
            <w:hideMark/>
          </w:tcPr>
          <w:p w14:paraId="0DDA06AC"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Pamplona</w:t>
            </w:r>
          </w:p>
        </w:tc>
        <w:tc>
          <w:tcPr>
            <w:tcW w:w="1529" w:type="dxa"/>
            <w:tcBorders>
              <w:top w:val="single" w:sz="2" w:space="0" w:color="auto"/>
              <w:bottom w:val="single" w:sz="2" w:space="0" w:color="auto"/>
            </w:tcBorders>
            <w:shd w:val="clear" w:color="auto" w:fill="auto"/>
            <w:noWrap/>
            <w:vAlign w:val="center"/>
            <w:hideMark/>
          </w:tcPr>
          <w:p w14:paraId="003EB633"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323</w:t>
            </w:r>
          </w:p>
        </w:tc>
        <w:tc>
          <w:tcPr>
            <w:tcW w:w="1530" w:type="dxa"/>
            <w:tcBorders>
              <w:top w:val="single" w:sz="2" w:space="0" w:color="auto"/>
              <w:bottom w:val="single" w:sz="2" w:space="0" w:color="auto"/>
            </w:tcBorders>
            <w:shd w:val="clear" w:color="auto" w:fill="auto"/>
            <w:noWrap/>
            <w:vAlign w:val="center"/>
            <w:hideMark/>
          </w:tcPr>
          <w:p w14:paraId="00E08179"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291</w:t>
            </w:r>
          </w:p>
        </w:tc>
        <w:tc>
          <w:tcPr>
            <w:tcW w:w="1531" w:type="dxa"/>
            <w:tcBorders>
              <w:top w:val="single" w:sz="2" w:space="0" w:color="auto"/>
              <w:bottom w:val="single" w:sz="2" w:space="0" w:color="auto"/>
            </w:tcBorders>
            <w:shd w:val="clear" w:color="auto" w:fill="auto"/>
            <w:noWrap/>
            <w:vAlign w:val="center"/>
            <w:hideMark/>
          </w:tcPr>
          <w:p w14:paraId="3FD3A240"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200</w:t>
            </w:r>
          </w:p>
        </w:tc>
        <w:tc>
          <w:tcPr>
            <w:tcW w:w="1530" w:type="dxa"/>
            <w:tcBorders>
              <w:top w:val="single" w:sz="2" w:space="0" w:color="auto"/>
              <w:bottom w:val="single" w:sz="2" w:space="0" w:color="auto"/>
            </w:tcBorders>
            <w:shd w:val="clear" w:color="auto" w:fill="auto"/>
            <w:noWrap/>
            <w:vAlign w:val="center"/>
            <w:hideMark/>
          </w:tcPr>
          <w:p w14:paraId="3504484E"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284</w:t>
            </w:r>
          </w:p>
        </w:tc>
        <w:tc>
          <w:tcPr>
            <w:tcW w:w="1531" w:type="dxa"/>
            <w:tcBorders>
              <w:top w:val="single" w:sz="2" w:space="0" w:color="auto"/>
              <w:bottom w:val="single" w:sz="2" w:space="0" w:color="auto"/>
            </w:tcBorders>
            <w:shd w:val="clear" w:color="auto" w:fill="auto"/>
            <w:noWrap/>
            <w:vAlign w:val="center"/>
            <w:hideMark/>
          </w:tcPr>
          <w:p w14:paraId="0056A956"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339</w:t>
            </w:r>
          </w:p>
        </w:tc>
        <w:tc>
          <w:tcPr>
            <w:tcW w:w="1530" w:type="dxa"/>
            <w:tcBorders>
              <w:top w:val="single" w:sz="2" w:space="0" w:color="auto"/>
              <w:bottom w:val="single" w:sz="2" w:space="0" w:color="auto"/>
            </w:tcBorders>
            <w:shd w:val="clear" w:color="auto" w:fill="auto"/>
            <w:noWrap/>
            <w:vAlign w:val="center"/>
            <w:hideMark/>
          </w:tcPr>
          <w:p w14:paraId="17AB0948"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5</w:t>
            </w:r>
          </w:p>
        </w:tc>
        <w:tc>
          <w:tcPr>
            <w:tcW w:w="1531" w:type="dxa"/>
            <w:tcBorders>
              <w:top w:val="single" w:sz="2" w:space="0" w:color="auto"/>
              <w:bottom w:val="single" w:sz="2" w:space="0" w:color="auto"/>
            </w:tcBorders>
            <w:shd w:val="clear" w:color="auto" w:fill="auto"/>
            <w:noWrap/>
            <w:vAlign w:val="center"/>
            <w:hideMark/>
          </w:tcPr>
          <w:p w14:paraId="178FDC1D"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19</w:t>
            </w:r>
          </w:p>
        </w:tc>
      </w:tr>
      <w:tr w:rsidR="002A11CA" w:rsidRPr="00124ED2" w14:paraId="39798494" w14:textId="77777777" w:rsidTr="00D9305D">
        <w:trPr>
          <w:trHeight w:val="227"/>
        </w:trPr>
        <w:tc>
          <w:tcPr>
            <w:tcW w:w="1975" w:type="dxa"/>
            <w:vMerge/>
            <w:tcBorders>
              <w:top w:val="single" w:sz="2" w:space="0" w:color="auto"/>
              <w:bottom w:val="single" w:sz="2" w:space="0" w:color="auto"/>
            </w:tcBorders>
            <w:vAlign w:val="center"/>
            <w:hideMark/>
          </w:tcPr>
          <w:p w14:paraId="50EFCA18"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1A28EE3E"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Tudela</w:t>
            </w:r>
          </w:p>
        </w:tc>
        <w:tc>
          <w:tcPr>
            <w:tcW w:w="1529" w:type="dxa"/>
            <w:tcBorders>
              <w:top w:val="single" w:sz="2" w:space="0" w:color="auto"/>
              <w:bottom w:val="single" w:sz="2" w:space="0" w:color="auto"/>
            </w:tcBorders>
            <w:shd w:val="clear" w:color="auto" w:fill="auto"/>
            <w:noWrap/>
            <w:vAlign w:val="center"/>
            <w:hideMark/>
          </w:tcPr>
          <w:p w14:paraId="2F487F51" w14:textId="11E42DE4" w:rsidR="002A11CA" w:rsidRPr="00124ED2" w:rsidRDefault="001A2FDD" w:rsidP="002A11C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0B490226"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3</w:t>
            </w:r>
          </w:p>
        </w:tc>
        <w:tc>
          <w:tcPr>
            <w:tcW w:w="1531" w:type="dxa"/>
            <w:tcBorders>
              <w:top w:val="single" w:sz="2" w:space="0" w:color="auto"/>
              <w:bottom w:val="single" w:sz="2" w:space="0" w:color="auto"/>
            </w:tcBorders>
            <w:shd w:val="clear" w:color="auto" w:fill="auto"/>
            <w:noWrap/>
            <w:vAlign w:val="center"/>
            <w:hideMark/>
          </w:tcPr>
          <w:p w14:paraId="0AE4165E"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37</w:t>
            </w:r>
          </w:p>
        </w:tc>
        <w:tc>
          <w:tcPr>
            <w:tcW w:w="1530" w:type="dxa"/>
            <w:tcBorders>
              <w:top w:val="single" w:sz="2" w:space="0" w:color="auto"/>
              <w:bottom w:val="single" w:sz="2" w:space="0" w:color="auto"/>
            </w:tcBorders>
            <w:shd w:val="clear" w:color="auto" w:fill="auto"/>
            <w:noWrap/>
            <w:vAlign w:val="center"/>
            <w:hideMark/>
          </w:tcPr>
          <w:p w14:paraId="6B3ACE37"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69</w:t>
            </w:r>
          </w:p>
        </w:tc>
        <w:tc>
          <w:tcPr>
            <w:tcW w:w="1531" w:type="dxa"/>
            <w:tcBorders>
              <w:top w:val="single" w:sz="2" w:space="0" w:color="auto"/>
              <w:bottom w:val="single" w:sz="2" w:space="0" w:color="auto"/>
            </w:tcBorders>
            <w:shd w:val="clear" w:color="auto" w:fill="auto"/>
            <w:noWrap/>
            <w:vAlign w:val="center"/>
            <w:hideMark/>
          </w:tcPr>
          <w:p w14:paraId="4A060B6A"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149</w:t>
            </w:r>
          </w:p>
        </w:tc>
        <w:tc>
          <w:tcPr>
            <w:tcW w:w="1530" w:type="dxa"/>
            <w:tcBorders>
              <w:top w:val="single" w:sz="2" w:space="0" w:color="auto"/>
              <w:bottom w:val="single" w:sz="2" w:space="0" w:color="auto"/>
            </w:tcBorders>
            <w:shd w:val="clear" w:color="auto" w:fill="auto"/>
            <w:noWrap/>
            <w:vAlign w:val="center"/>
            <w:hideMark/>
          </w:tcPr>
          <w:p w14:paraId="64F0D006" w14:textId="77777777" w:rsidR="002A11CA" w:rsidRPr="00124ED2" w:rsidRDefault="002A11CA" w:rsidP="002A11C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05697350"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116</w:t>
            </w:r>
          </w:p>
        </w:tc>
      </w:tr>
      <w:tr w:rsidR="002A11CA" w:rsidRPr="00124ED2" w14:paraId="76F02FC2" w14:textId="77777777" w:rsidTr="00D9305D">
        <w:trPr>
          <w:trHeight w:val="227"/>
        </w:trPr>
        <w:tc>
          <w:tcPr>
            <w:tcW w:w="1975" w:type="dxa"/>
            <w:vMerge/>
            <w:tcBorders>
              <w:top w:val="single" w:sz="2" w:space="0" w:color="auto"/>
              <w:bottom w:val="single" w:sz="2" w:space="0" w:color="auto"/>
            </w:tcBorders>
            <w:vAlign w:val="center"/>
            <w:hideMark/>
          </w:tcPr>
          <w:p w14:paraId="05DFE44E"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79464333"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Estella</w:t>
            </w:r>
          </w:p>
        </w:tc>
        <w:tc>
          <w:tcPr>
            <w:tcW w:w="1529" w:type="dxa"/>
            <w:tcBorders>
              <w:top w:val="single" w:sz="2" w:space="0" w:color="auto"/>
              <w:bottom w:val="single" w:sz="2" w:space="0" w:color="auto"/>
            </w:tcBorders>
            <w:shd w:val="clear" w:color="auto" w:fill="auto"/>
            <w:noWrap/>
            <w:vAlign w:val="center"/>
            <w:hideMark/>
          </w:tcPr>
          <w:p w14:paraId="178CE494"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1329CEB8"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45EC3139"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11294362"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770ABAC0"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w:t>
            </w:r>
          </w:p>
        </w:tc>
        <w:tc>
          <w:tcPr>
            <w:tcW w:w="1530" w:type="dxa"/>
            <w:tcBorders>
              <w:top w:val="single" w:sz="2" w:space="0" w:color="auto"/>
              <w:bottom w:val="single" w:sz="2" w:space="0" w:color="auto"/>
            </w:tcBorders>
            <w:shd w:val="clear" w:color="auto" w:fill="auto"/>
            <w:noWrap/>
            <w:vAlign w:val="center"/>
            <w:hideMark/>
          </w:tcPr>
          <w:p w14:paraId="71AB41C5" w14:textId="77777777" w:rsidR="002A11CA" w:rsidRPr="00124ED2" w:rsidRDefault="002A11CA" w:rsidP="002A11C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c>
          <w:tcPr>
            <w:tcW w:w="1531" w:type="dxa"/>
            <w:tcBorders>
              <w:top w:val="single" w:sz="2" w:space="0" w:color="auto"/>
              <w:bottom w:val="single" w:sz="2" w:space="0" w:color="auto"/>
            </w:tcBorders>
            <w:shd w:val="clear" w:color="auto" w:fill="auto"/>
            <w:noWrap/>
            <w:vAlign w:val="center"/>
            <w:hideMark/>
          </w:tcPr>
          <w:p w14:paraId="520723AB" w14:textId="77777777" w:rsidR="002A11CA" w:rsidRPr="00124ED2" w:rsidRDefault="002A11CA" w:rsidP="002A11CA">
            <w:pPr>
              <w:spacing w:after="0"/>
              <w:ind w:firstLine="0"/>
              <w:jc w:val="right"/>
              <w:rPr>
                <w:rFonts w:ascii="Arial Narrow" w:hAnsi="Arial Narrow" w:cs="Calibri"/>
                <w:color w:val="000000"/>
                <w:lang w:val="es-ES" w:eastAsia="es-ES"/>
              </w:rPr>
            </w:pPr>
            <w:r>
              <w:rPr>
                <w:rFonts w:ascii="Arial Narrow" w:hAnsi="Arial Narrow" w:cs="Calibri"/>
                <w:color w:val="000000"/>
                <w:lang w:val="es-ES" w:eastAsia="es-ES"/>
              </w:rPr>
              <w:t>-</w:t>
            </w:r>
          </w:p>
        </w:tc>
      </w:tr>
      <w:tr w:rsidR="002A11CA" w:rsidRPr="00124ED2" w14:paraId="62638474" w14:textId="77777777" w:rsidTr="00D9305D">
        <w:trPr>
          <w:trHeight w:val="227"/>
        </w:trPr>
        <w:tc>
          <w:tcPr>
            <w:tcW w:w="1975" w:type="dxa"/>
            <w:vMerge w:val="restart"/>
            <w:tcBorders>
              <w:top w:val="single" w:sz="2" w:space="0" w:color="auto"/>
              <w:bottom w:val="single" w:sz="2" w:space="0" w:color="auto"/>
            </w:tcBorders>
            <w:shd w:val="clear" w:color="auto" w:fill="auto"/>
            <w:vAlign w:val="center"/>
            <w:hideMark/>
          </w:tcPr>
          <w:p w14:paraId="7765211B" w14:textId="77777777" w:rsidR="002A11CA" w:rsidRPr="00124ED2" w:rsidRDefault="002A11CA" w:rsidP="002A11CA">
            <w:pPr>
              <w:spacing w:after="0"/>
              <w:ind w:firstLine="0"/>
              <w:jc w:val="left"/>
              <w:rPr>
                <w:rFonts w:ascii="Arial Narrow" w:hAnsi="Arial Narrow" w:cs="Calibri"/>
                <w:color w:val="000000"/>
                <w:lang w:val="es-ES" w:eastAsia="es-ES"/>
              </w:rPr>
            </w:pPr>
            <w:r>
              <w:rPr>
                <w:rFonts w:ascii="Arial Narrow" w:hAnsi="Arial Narrow" w:cs="Calibri"/>
                <w:color w:val="000000"/>
                <w:lang w:val="es-ES" w:eastAsia="es-ES"/>
              </w:rPr>
              <w:t>Urologí</w:t>
            </w:r>
            <w:r w:rsidRPr="00124ED2">
              <w:rPr>
                <w:rFonts w:ascii="Arial Narrow" w:hAnsi="Arial Narrow" w:cs="Calibri"/>
                <w:color w:val="000000"/>
                <w:lang w:val="es-ES" w:eastAsia="es-ES"/>
              </w:rPr>
              <w:t>a</w:t>
            </w:r>
          </w:p>
        </w:tc>
        <w:tc>
          <w:tcPr>
            <w:tcW w:w="1318" w:type="dxa"/>
            <w:tcBorders>
              <w:top w:val="single" w:sz="2" w:space="0" w:color="auto"/>
              <w:bottom w:val="single" w:sz="2" w:space="0" w:color="auto"/>
            </w:tcBorders>
            <w:shd w:val="clear" w:color="auto" w:fill="auto"/>
            <w:noWrap/>
            <w:vAlign w:val="center"/>
            <w:hideMark/>
          </w:tcPr>
          <w:p w14:paraId="7DB3FDEB"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Pamplona</w:t>
            </w:r>
          </w:p>
        </w:tc>
        <w:tc>
          <w:tcPr>
            <w:tcW w:w="1529" w:type="dxa"/>
            <w:tcBorders>
              <w:top w:val="single" w:sz="2" w:space="0" w:color="auto"/>
              <w:bottom w:val="single" w:sz="2" w:space="0" w:color="auto"/>
            </w:tcBorders>
            <w:shd w:val="clear" w:color="auto" w:fill="auto"/>
            <w:noWrap/>
            <w:vAlign w:val="center"/>
            <w:hideMark/>
          </w:tcPr>
          <w:p w14:paraId="7D211CF9"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1.202</w:t>
            </w:r>
          </w:p>
        </w:tc>
        <w:tc>
          <w:tcPr>
            <w:tcW w:w="1530" w:type="dxa"/>
            <w:tcBorders>
              <w:top w:val="single" w:sz="2" w:space="0" w:color="auto"/>
              <w:bottom w:val="single" w:sz="2" w:space="0" w:color="auto"/>
            </w:tcBorders>
            <w:shd w:val="clear" w:color="auto" w:fill="auto"/>
            <w:noWrap/>
            <w:vAlign w:val="center"/>
            <w:hideMark/>
          </w:tcPr>
          <w:p w14:paraId="7A617F5B"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1.022</w:t>
            </w:r>
          </w:p>
        </w:tc>
        <w:tc>
          <w:tcPr>
            <w:tcW w:w="1531" w:type="dxa"/>
            <w:tcBorders>
              <w:top w:val="single" w:sz="2" w:space="0" w:color="auto"/>
              <w:bottom w:val="single" w:sz="2" w:space="0" w:color="auto"/>
            </w:tcBorders>
            <w:shd w:val="clear" w:color="auto" w:fill="auto"/>
            <w:noWrap/>
            <w:vAlign w:val="center"/>
            <w:hideMark/>
          </w:tcPr>
          <w:p w14:paraId="095FAC7D"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1.003</w:t>
            </w:r>
          </w:p>
        </w:tc>
        <w:tc>
          <w:tcPr>
            <w:tcW w:w="1530" w:type="dxa"/>
            <w:tcBorders>
              <w:top w:val="single" w:sz="2" w:space="0" w:color="auto"/>
              <w:bottom w:val="single" w:sz="2" w:space="0" w:color="auto"/>
            </w:tcBorders>
            <w:shd w:val="clear" w:color="auto" w:fill="auto"/>
            <w:noWrap/>
            <w:vAlign w:val="center"/>
            <w:hideMark/>
          </w:tcPr>
          <w:p w14:paraId="3668F693"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1.644</w:t>
            </w:r>
          </w:p>
        </w:tc>
        <w:tc>
          <w:tcPr>
            <w:tcW w:w="1531" w:type="dxa"/>
            <w:tcBorders>
              <w:top w:val="single" w:sz="2" w:space="0" w:color="auto"/>
              <w:bottom w:val="single" w:sz="2" w:space="0" w:color="auto"/>
            </w:tcBorders>
            <w:shd w:val="clear" w:color="auto" w:fill="auto"/>
            <w:noWrap/>
            <w:vAlign w:val="center"/>
            <w:hideMark/>
          </w:tcPr>
          <w:p w14:paraId="73C843F6"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1.626</w:t>
            </w:r>
          </w:p>
        </w:tc>
        <w:tc>
          <w:tcPr>
            <w:tcW w:w="1530" w:type="dxa"/>
            <w:tcBorders>
              <w:top w:val="single" w:sz="2" w:space="0" w:color="auto"/>
              <w:bottom w:val="single" w:sz="2" w:space="0" w:color="auto"/>
            </w:tcBorders>
            <w:shd w:val="clear" w:color="auto" w:fill="auto"/>
            <w:noWrap/>
            <w:vAlign w:val="center"/>
            <w:hideMark/>
          </w:tcPr>
          <w:p w14:paraId="64E4170C"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35</w:t>
            </w:r>
          </w:p>
        </w:tc>
        <w:tc>
          <w:tcPr>
            <w:tcW w:w="1531" w:type="dxa"/>
            <w:tcBorders>
              <w:top w:val="single" w:sz="2" w:space="0" w:color="auto"/>
              <w:bottom w:val="single" w:sz="2" w:space="0" w:color="auto"/>
            </w:tcBorders>
            <w:shd w:val="clear" w:color="auto" w:fill="auto"/>
            <w:noWrap/>
            <w:vAlign w:val="center"/>
            <w:hideMark/>
          </w:tcPr>
          <w:p w14:paraId="1D5509BE"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w:t>
            </w:r>
          </w:p>
        </w:tc>
      </w:tr>
      <w:tr w:rsidR="002A11CA" w:rsidRPr="00124ED2" w14:paraId="44892642" w14:textId="77777777" w:rsidTr="00D9305D">
        <w:trPr>
          <w:trHeight w:val="227"/>
        </w:trPr>
        <w:tc>
          <w:tcPr>
            <w:tcW w:w="1975" w:type="dxa"/>
            <w:vMerge/>
            <w:tcBorders>
              <w:top w:val="single" w:sz="2" w:space="0" w:color="auto"/>
              <w:bottom w:val="single" w:sz="2" w:space="0" w:color="auto"/>
            </w:tcBorders>
            <w:vAlign w:val="center"/>
            <w:hideMark/>
          </w:tcPr>
          <w:p w14:paraId="1EDD4C74"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bottom w:val="single" w:sz="2" w:space="0" w:color="auto"/>
            </w:tcBorders>
            <w:shd w:val="clear" w:color="auto" w:fill="auto"/>
            <w:noWrap/>
            <w:vAlign w:val="center"/>
            <w:hideMark/>
          </w:tcPr>
          <w:p w14:paraId="2ACAD0B7"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Tudela</w:t>
            </w:r>
          </w:p>
        </w:tc>
        <w:tc>
          <w:tcPr>
            <w:tcW w:w="1529" w:type="dxa"/>
            <w:tcBorders>
              <w:top w:val="single" w:sz="2" w:space="0" w:color="auto"/>
              <w:bottom w:val="single" w:sz="2" w:space="0" w:color="auto"/>
            </w:tcBorders>
            <w:shd w:val="clear" w:color="auto" w:fill="auto"/>
            <w:noWrap/>
            <w:vAlign w:val="center"/>
            <w:hideMark/>
          </w:tcPr>
          <w:p w14:paraId="41B5B666"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591</w:t>
            </w:r>
          </w:p>
        </w:tc>
        <w:tc>
          <w:tcPr>
            <w:tcW w:w="1530" w:type="dxa"/>
            <w:tcBorders>
              <w:top w:val="single" w:sz="2" w:space="0" w:color="auto"/>
              <w:bottom w:val="single" w:sz="2" w:space="0" w:color="auto"/>
            </w:tcBorders>
            <w:shd w:val="clear" w:color="auto" w:fill="auto"/>
            <w:noWrap/>
            <w:vAlign w:val="center"/>
            <w:hideMark/>
          </w:tcPr>
          <w:p w14:paraId="7323508D"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538</w:t>
            </w:r>
          </w:p>
        </w:tc>
        <w:tc>
          <w:tcPr>
            <w:tcW w:w="1531" w:type="dxa"/>
            <w:tcBorders>
              <w:top w:val="single" w:sz="2" w:space="0" w:color="auto"/>
              <w:bottom w:val="single" w:sz="2" w:space="0" w:color="auto"/>
            </w:tcBorders>
            <w:shd w:val="clear" w:color="auto" w:fill="auto"/>
            <w:noWrap/>
            <w:vAlign w:val="center"/>
            <w:hideMark/>
          </w:tcPr>
          <w:p w14:paraId="2CD627D6"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1.628</w:t>
            </w:r>
          </w:p>
        </w:tc>
        <w:tc>
          <w:tcPr>
            <w:tcW w:w="1530" w:type="dxa"/>
            <w:tcBorders>
              <w:top w:val="single" w:sz="2" w:space="0" w:color="auto"/>
              <w:bottom w:val="single" w:sz="2" w:space="0" w:color="auto"/>
            </w:tcBorders>
            <w:shd w:val="clear" w:color="auto" w:fill="auto"/>
            <w:noWrap/>
            <w:vAlign w:val="center"/>
            <w:hideMark/>
          </w:tcPr>
          <w:p w14:paraId="2EC304E6"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1.984</w:t>
            </w:r>
          </w:p>
        </w:tc>
        <w:tc>
          <w:tcPr>
            <w:tcW w:w="1531" w:type="dxa"/>
            <w:tcBorders>
              <w:top w:val="single" w:sz="2" w:space="0" w:color="auto"/>
              <w:bottom w:val="single" w:sz="2" w:space="0" w:color="auto"/>
            </w:tcBorders>
            <w:shd w:val="clear" w:color="auto" w:fill="auto"/>
            <w:noWrap/>
            <w:vAlign w:val="center"/>
            <w:hideMark/>
          </w:tcPr>
          <w:p w14:paraId="0A9FC253"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1.842</w:t>
            </w:r>
          </w:p>
        </w:tc>
        <w:tc>
          <w:tcPr>
            <w:tcW w:w="1530" w:type="dxa"/>
            <w:tcBorders>
              <w:top w:val="single" w:sz="2" w:space="0" w:color="auto"/>
              <w:bottom w:val="single" w:sz="2" w:space="0" w:color="auto"/>
            </w:tcBorders>
            <w:shd w:val="clear" w:color="auto" w:fill="auto"/>
            <w:noWrap/>
            <w:vAlign w:val="center"/>
            <w:hideMark/>
          </w:tcPr>
          <w:p w14:paraId="2DEEAAAB"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212</w:t>
            </w:r>
          </w:p>
        </w:tc>
        <w:tc>
          <w:tcPr>
            <w:tcW w:w="1531" w:type="dxa"/>
            <w:tcBorders>
              <w:top w:val="single" w:sz="2" w:space="0" w:color="auto"/>
              <w:bottom w:val="single" w:sz="2" w:space="0" w:color="auto"/>
            </w:tcBorders>
            <w:shd w:val="clear" w:color="auto" w:fill="auto"/>
            <w:noWrap/>
            <w:vAlign w:val="center"/>
            <w:hideMark/>
          </w:tcPr>
          <w:p w14:paraId="381624A9"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-7</w:t>
            </w:r>
          </w:p>
        </w:tc>
      </w:tr>
      <w:tr w:rsidR="002A11CA" w:rsidRPr="00124ED2" w14:paraId="42FEFE43" w14:textId="77777777" w:rsidTr="00D9305D">
        <w:trPr>
          <w:trHeight w:val="227"/>
        </w:trPr>
        <w:tc>
          <w:tcPr>
            <w:tcW w:w="1975" w:type="dxa"/>
            <w:vMerge/>
            <w:tcBorders>
              <w:top w:val="single" w:sz="2" w:space="0" w:color="auto"/>
            </w:tcBorders>
            <w:vAlign w:val="center"/>
            <w:hideMark/>
          </w:tcPr>
          <w:p w14:paraId="5C8D9B06" w14:textId="77777777" w:rsidR="002A11CA" w:rsidRPr="00124ED2" w:rsidRDefault="002A11CA" w:rsidP="002A11CA">
            <w:pPr>
              <w:spacing w:after="0"/>
              <w:ind w:firstLine="0"/>
              <w:jc w:val="left"/>
              <w:rPr>
                <w:rFonts w:ascii="Arial Narrow" w:hAnsi="Arial Narrow" w:cs="Calibri"/>
                <w:color w:val="000000"/>
                <w:lang w:val="es-ES" w:eastAsia="es-ES"/>
              </w:rPr>
            </w:pPr>
          </w:p>
        </w:tc>
        <w:tc>
          <w:tcPr>
            <w:tcW w:w="1318" w:type="dxa"/>
            <w:tcBorders>
              <w:top w:val="single" w:sz="2" w:space="0" w:color="auto"/>
            </w:tcBorders>
            <w:shd w:val="clear" w:color="auto" w:fill="auto"/>
            <w:noWrap/>
            <w:vAlign w:val="center"/>
            <w:hideMark/>
          </w:tcPr>
          <w:p w14:paraId="3F812858" w14:textId="77777777" w:rsidR="002A11CA" w:rsidRPr="00124ED2" w:rsidRDefault="002A11CA" w:rsidP="002A11CA">
            <w:pPr>
              <w:spacing w:after="0"/>
              <w:ind w:firstLine="0"/>
              <w:jc w:val="left"/>
              <w:rPr>
                <w:rFonts w:ascii="Arial Narrow" w:hAnsi="Arial Narrow" w:cs="Calibri"/>
                <w:color w:val="000000"/>
                <w:lang w:val="es-ES" w:eastAsia="es-ES"/>
              </w:rPr>
            </w:pPr>
            <w:r w:rsidRPr="00124ED2">
              <w:rPr>
                <w:rFonts w:ascii="Arial Narrow" w:hAnsi="Arial Narrow" w:cs="Calibri"/>
                <w:color w:val="000000"/>
                <w:lang w:val="es-ES" w:eastAsia="es-ES"/>
              </w:rPr>
              <w:t>Estella</w:t>
            </w:r>
          </w:p>
        </w:tc>
        <w:tc>
          <w:tcPr>
            <w:tcW w:w="1529" w:type="dxa"/>
            <w:tcBorders>
              <w:top w:val="single" w:sz="2" w:space="0" w:color="auto"/>
            </w:tcBorders>
            <w:shd w:val="clear" w:color="auto" w:fill="auto"/>
            <w:noWrap/>
            <w:vAlign w:val="center"/>
            <w:hideMark/>
          </w:tcPr>
          <w:p w14:paraId="58F598C6"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407</w:t>
            </w:r>
          </w:p>
        </w:tc>
        <w:tc>
          <w:tcPr>
            <w:tcW w:w="1530" w:type="dxa"/>
            <w:tcBorders>
              <w:top w:val="single" w:sz="2" w:space="0" w:color="auto"/>
            </w:tcBorders>
            <w:shd w:val="clear" w:color="auto" w:fill="auto"/>
            <w:noWrap/>
            <w:vAlign w:val="center"/>
            <w:hideMark/>
          </w:tcPr>
          <w:p w14:paraId="60F2D7D8"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512</w:t>
            </w:r>
          </w:p>
        </w:tc>
        <w:tc>
          <w:tcPr>
            <w:tcW w:w="1531" w:type="dxa"/>
            <w:tcBorders>
              <w:top w:val="single" w:sz="2" w:space="0" w:color="auto"/>
            </w:tcBorders>
            <w:shd w:val="clear" w:color="auto" w:fill="auto"/>
            <w:noWrap/>
            <w:vAlign w:val="center"/>
            <w:hideMark/>
          </w:tcPr>
          <w:p w14:paraId="5F4F533B"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492</w:t>
            </w:r>
          </w:p>
        </w:tc>
        <w:tc>
          <w:tcPr>
            <w:tcW w:w="1530" w:type="dxa"/>
            <w:tcBorders>
              <w:top w:val="single" w:sz="2" w:space="0" w:color="auto"/>
            </w:tcBorders>
            <w:shd w:val="clear" w:color="auto" w:fill="auto"/>
            <w:noWrap/>
            <w:vAlign w:val="center"/>
            <w:hideMark/>
          </w:tcPr>
          <w:p w14:paraId="0138EF81"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594</w:t>
            </w:r>
          </w:p>
        </w:tc>
        <w:tc>
          <w:tcPr>
            <w:tcW w:w="1531" w:type="dxa"/>
            <w:tcBorders>
              <w:top w:val="single" w:sz="2" w:space="0" w:color="auto"/>
            </w:tcBorders>
            <w:shd w:val="clear" w:color="auto" w:fill="auto"/>
            <w:noWrap/>
            <w:vAlign w:val="center"/>
            <w:hideMark/>
          </w:tcPr>
          <w:p w14:paraId="0048DF04"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789</w:t>
            </w:r>
          </w:p>
        </w:tc>
        <w:tc>
          <w:tcPr>
            <w:tcW w:w="1530" w:type="dxa"/>
            <w:tcBorders>
              <w:top w:val="single" w:sz="2" w:space="0" w:color="auto"/>
            </w:tcBorders>
            <w:shd w:val="clear" w:color="auto" w:fill="auto"/>
            <w:noWrap/>
            <w:vAlign w:val="center"/>
            <w:hideMark/>
          </w:tcPr>
          <w:p w14:paraId="06A043F2"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94</w:t>
            </w:r>
          </w:p>
        </w:tc>
        <w:tc>
          <w:tcPr>
            <w:tcW w:w="1531" w:type="dxa"/>
            <w:tcBorders>
              <w:top w:val="single" w:sz="2" w:space="0" w:color="auto"/>
            </w:tcBorders>
            <w:shd w:val="clear" w:color="auto" w:fill="auto"/>
            <w:noWrap/>
            <w:vAlign w:val="center"/>
            <w:hideMark/>
          </w:tcPr>
          <w:p w14:paraId="4D5B4F53" w14:textId="77777777" w:rsidR="002A11CA" w:rsidRPr="00124ED2" w:rsidRDefault="002A11CA" w:rsidP="002A11CA">
            <w:pPr>
              <w:spacing w:after="0"/>
              <w:ind w:firstLine="0"/>
              <w:jc w:val="right"/>
              <w:rPr>
                <w:rFonts w:ascii="Arial Narrow" w:hAnsi="Arial Narrow" w:cs="Calibri"/>
                <w:color w:val="000000"/>
                <w:lang w:val="es-ES" w:eastAsia="es-ES"/>
              </w:rPr>
            </w:pPr>
            <w:r w:rsidRPr="00124ED2">
              <w:rPr>
                <w:rFonts w:ascii="Arial Narrow" w:hAnsi="Arial Narrow" w:cs="Calibri"/>
                <w:color w:val="000000"/>
                <w:lang w:val="es-ES" w:eastAsia="es-ES"/>
              </w:rPr>
              <w:t>33</w:t>
            </w:r>
          </w:p>
        </w:tc>
      </w:tr>
    </w:tbl>
    <w:p w14:paraId="4B6D1DBE" w14:textId="646695D3" w:rsidR="002A11CA" w:rsidRPr="00034610" w:rsidRDefault="001A2FDD" w:rsidP="00B57769">
      <w:pPr>
        <w:pStyle w:val="texto"/>
        <w:spacing w:before="60"/>
        <w:ind w:firstLine="0"/>
        <w:rPr>
          <w:rFonts w:ascii="Arial" w:hAnsi="Arial" w:cs="Arial"/>
          <w:b/>
          <w:color w:val="000000"/>
          <w:kern w:val="28"/>
          <w:sz w:val="14"/>
          <w:szCs w:val="14"/>
        </w:rPr>
      </w:pPr>
      <w:r w:rsidRPr="00034610">
        <w:rPr>
          <w:rFonts w:ascii="Arial" w:hAnsi="Arial" w:cs="Arial"/>
          <w:sz w:val="14"/>
          <w:szCs w:val="14"/>
        </w:rPr>
        <w:t>*En 2018 no existía Unidad del Dolor en Tudela</w:t>
      </w:r>
      <w:r w:rsidR="00181BFF">
        <w:rPr>
          <w:rFonts w:ascii="Arial" w:hAnsi="Arial" w:cs="Arial"/>
          <w:sz w:val="14"/>
          <w:szCs w:val="14"/>
        </w:rPr>
        <w:t>.</w:t>
      </w:r>
      <w:r w:rsidR="002A11CA" w:rsidRPr="00034610">
        <w:rPr>
          <w:rFonts w:ascii="Arial" w:hAnsi="Arial" w:cs="Arial"/>
          <w:sz w:val="14"/>
          <w:szCs w:val="14"/>
        </w:rPr>
        <w:br w:type="page"/>
      </w:r>
    </w:p>
    <w:p w14:paraId="341ACDDA" w14:textId="48FAAF0C" w:rsidR="002A11CA" w:rsidRPr="00DB0FB2" w:rsidRDefault="002A11CA" w:rsidP="00DB0FB2">
      <w:pPr>
        <w:pStyle w:val="atitulo1"/>
      </w:pPr>
      <w:bookmarkStart w:id="72" w:name="_Toc136885536"/>
      <w:bookmarkStart w:id="73" w:name="_Toc146545300"/>
      <w:r w:rsidRPr="00DB0FB2">
        <w:lastRenderedPageBreak/>
        <w:t>Anexo 1</w:t>
      </w:r>
      <w:r w:rsidR="002B65EC" w:rsidRPr="00DB0FB2">
        <w:t>3</w:t>
      </w:r>
      <w:r w:rsidRPr="00DB0FB2">
        <w:t>. Porcentaje de primeras consultas canceladas y fallidas por especialidad y área sanitaria (2022)</w:t>
      </w:r>
      <w:bookmarkEnd w:id="72"/>
      <w:bookmarkEnd w:id="73"/>
    </w:p>
    <w:tbl>
      <w:tblPr>
        <w:tblW w:w="14005"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062"/>
        <w:gridCol w:w="1326"/>
        <w:gridCol w:w="883"/>
        <w:gridCol w:w="983"/>
        <w:gridCol w:w="923"/>
        <w:gridCol w:w="1225"/>
        <w:gridCol w:w="930"/>
        <w:gridCol w:w="892"/>
        <w:gridCol w:w="855"/>
        <w:gridCol w:w="1230"/>
        <w:gridCol w:w="930"/>
        <w:gridCol w:w="892"/>
        <w:gridCol w:w="874"/>
      </w:tblGrid>
      <w:tr w:rsidR="002A11CA" w:rsidRPr="00F75FD5" w14:paraId="7E32ED18" w14:textId="77777777" w:rsidTr="001F46E7">
        <w:trPr>
          <w:trHeight w:val="255"/>
          <w:tblHeader/>
        </w:trPr>
        <w:tc>
          <w:tcPr>
            <w:tcW w:w="1985" w:type="dxa"/>
            <w:vMerge w:val="restart"/>
            <w:shd w:val="clear" w:color="auto" w:fill="8DB3E2" w:themeFill="text2" w:themeFillTint="66"/>
            <w:noWrap/>
            <w:vAlign w:val="center"/>
            <w:hideMark/>
          </w:tcPr>
          <w:p w14:paraId="0357F725" w14:textId="77777777" w:rsidR="002A11CA" w:rsidRPr="00F75FD5" w:rsidRDefault="002A11CA" w:rsidP="00D11D60">
            <w:pPr>
              <w:pStyle w:val="cuadroCabe"/>
              <w:rPr>
                <w:lang w:val="es-ES" w:eastAsia="es-ES"/>
              </w:rPr>
            </w:pPr>
            <w:r>
              <w:rPr>
                <w:lang w:val="es-ES" w:eastAsia="es-ES"/>
              </w:rPr>
              <w:t>Primeras consultas</w:t>
            </w:r>
          </w:p>
        </w:tc>
        <w:tc>
          <w:tcPr>
            <w:tcW w:w="3960" w:type="dxa"/>
            <w:gridSpan w:val="4"/>
            <w:tcBorders>
              <w:bottom w:val="single" w:sz="4" w:space="0" w:color="auto"/>
              <w:right w:val="single" w:sz="2" w:space="0" w:color="auto"/>
            </w:tcBorders>
            <w:shd w:val="clear" w:color="auto" w:fill="8DB3E2" w:themeFill="text2" w:themeFillTint="66"/>
            <w:vAlign w:val="bottom"/>
            <w:hideMark/>
          </w:tcPr>
          <w:p w14:paraId="60B0FCD6" w14:textId="77777777" w:rsidR="002A11CA" w:rsidRPr="00F75FD5" w:rsidRDefault="002A11CA" w:rsidP="00D11D60">
            <w:pPr>
              <w:pStyle w:val="cuadroCabe"/>
              <w:jc w:val="center"/>
              <w:rPr>
                <w:lang w:val="es-ES" w:eastAsia="es-ES"/>
              </w:rPr>
            </w:pPr>
            <w:r w:rsidRPr="00F75FD5">
              <w:rPr>
                <w:lang w:val="es-ES" w:eastAsia="es-ES"/>
              </w:rPr>
              <w:t>Pamplona</w:t>
            </w:r>
          </w:p>
        </w:tc>
        <w:tc>
          <w:tcPr>
            <w:tcW w:w="3755" w:type="dxa"/>
            <w:gridSpan w:val="4"/>
            <w:tcBorders>
              <w:left w:val="single" w:sz="2" w:space="0" w:color="auto"/>
              <w:bottom w:val="single" w:sz="4" w:space="0" w:color="auto"/>
              <w:right w:val="single" w:sz="2" w:space="0" w:color="auto"/>
            </w:tcBorders>
            <w:shd w:val="clear" w:color="auto" w:fill="8DB3E2" w:themeFill="text2" w:themeFillTint="66"/>
            <w:vAlign w:val="bottom"/>
            <w:hideMark/>
          </w:tcPr>
          <w:p w14:paraId="00E09901" w14:textId="77777777" w:rsidR="002A11CA" w:rsidRPr="00F75FD5" w:rsidRDefault="002A11CA" w:rsidP="00D11D60">
            <w:pPr>
              <w:pStyle w:val="cuadroCabe"/>
              <w:jc w:val="center"/>
              <w:rPr>
                <w:lang w:val="es-ES" w:eastAsia="es-ES"/>
              </w:rPr>
            </w:pPr>
            <w:r w:rsidRPr="00F75FD5">
              <w:rPr>
                <w:lang w:val="es-ES" w:eastAsia="es-ES"/>
              </w:rPr>
              <w:t>Tudela</w:t>
            </w:r>
          </w:p>
        </w:tc>
        <w:tc>
          <w:tcPr>
            <w:tcW w:w="3778" w:type="dxa"/>
            <w:gridSpan w:val="4"/>
            <w:tcBorders>
              <w:left w:val="single" w:sz="2" w:space="0" w:color="auto"/>
              <w:bottom w:val="single" w:sz="4" w:space="0" w:color="auto"/>
            </w:tcBorders>
            <w:shd w:val="clear" w:color="auto" w:fill="8DB3E2" w:themeFill="text2" w:themeFillTint="66"/>
            <w:vAlign w:val="bottom"/>
            <w:hideMark/>
          </w:tcPr>
          <w:p w14:paraId="435A671F" w14:textId="77777777" w:rsidR="002A11CA" w:rsidRPr="00F75FD5" w:rsidRDefault="002A11CA" w:rsidP="00D11D60">
            <w:pPr>
              <w:pStyle w:val="cuadroCabe"/>
              <w:jc w:val="center"/>
              <w:rPr>
                <w:lang w:val="es-ES" w:eastAsia="es-ES"/>
              </w:rPr>
            </w:pPr>
            <w:r w:rsidRPr="00F75FD5">
              <w:rPr>
                <w:lang w:val="es-ES" w:eastAsia="es-ES"/>
              </w:rPr>
              <w:t>Estella</w:t>
            </w:r>
          </w:p>
        </w:tc>
      </w:tr>
      <w:tr w:rsidR="00F97C78" w:rsidRPr="00F75FD5" w14:paraId="12EC59D0" w14:textId="77777777" w:rsidTr="001F46E7">
        <w:trPr>
          <w:trHeight w:val="255"/>
          <w:tblHeader/>
        </w:trPr>
        <w:tc>
          <w:tcPr>
            <w:tcW w:w="1985" w:type="dxa"/>
            <w:vMerge/>
            <w:shd w:val="clear" w:color="auto" w:fill="8DB3E2" w:themeFill="text2" w:themeFillTint="66"/>
            <w:vAlign w:val="center"/>
          </w:tcPr>
          <w:p w14:paraId="02BEBF6A" w14:textId="77777777" w:rsidR="00293816" w:rsidRPr="00F75FD5" w:rsidRDefault="00293816" w:rsidP="00293816">
            <w:pPr>
              <w:pStyle w:val="cuadroCabe"/>
              <w:rPr>
                <w:lang w:val="es-ES" w:eastAsia="es-ES"/>
              </w:rPr>
            </w:pPr>
          </w:p>
        </w:tc>
        <w:tc>
          <w:tcPr>
            <w:tcW w:w="1276" w:type="dxa"/>
            <w:vMerge w:val="restart"/>
            <w:tcBorders>
              <w:right w:val="nil"/>
            </w:tcBorders>
            <w:shd w:val="clear" w:color="auto" w:fill="8DB3E2" w:themeFill="text2" w:themeFillTint="66"/>
            <w:vAlign w:val="center"/>
          </w:tcPr>
          <w:p w14:paraId="6AC1E533" w14:textId="0861AD22" w:rsidR="00293816" w:rsidRDefault="00293816" w:rsidP="00B96B0B">
            <w:pPr>
              <w:pStyle w:val="cuadroCabe"/>
              <w:jc w:val="right"/>
              <w:rPr>
                <w:lang w:val="es-ES" w:eastAsia="es-ES"/>
              </w:rPr>
            </w:pPr>
            <w:r>
              <w:rPr>
                <w:lang w:val="es-ES" w:eastAsia="es-ES"/>
              </w:rPr>
              <w:t>Actividad programada</w:t>
            </w:r>
          </w:p>
        </w:tc>
        <w:tc>
          <w:tcPr>
            <w:tcW w:w="850" w:type="dxa"/>
            <w:vMerge w:val="restart"/>
            <w:tcBorders>
              <w:left w:val="nil"/>
              <w:right w:val="nil"/>
            </w:tcBorders>
            <w:shd w:val="clear" w:color="auto" w:fill="8DB3E2" w:themeFill="text2" w:themeFillTint="66"/>
            <w:vAlign w:val="center"/>
          </w:tcPr>
          <w:p w14:paraId="44C20E03" w14:textId="5086E130" w:rsidR="00293816" w:rsidRDefault="00293816" w:rsidP="00B96B0B">
            <w:pPr>
              <w:pStyle w:val="cuadroCabe"/>
              <w:jc w:val="right"/>
              <w:rPr>
                <w:lang w:val="es-ES" w:eastAsia="es-ES"/>
              </w:rPr>
            </w:pPr>
            <w:r w:rsidRPr="00F75FD5">
              <w:rPr>
                <w:lang w:val="es-ES" w:eastAsia="es-ES"/>
              </w:rPr>
              <w:t>%</w:t>
            </w:r>
            <w:r>
              <w:rPr>
                <w:lang w:val="es-ES" w:eastAsia="es-ES"/>
              </w:rPr>
              <w:t xml:space="preserve"> </w:t>
            </w:r>
            <w:proofErr w:type="spellStart"/>
            <w:r>
              <w:rPr>
                <w:lang w:val="es-ES" w:eastAsia="es-ES"/>
              </w:rPr>
              <w:t>cons</w:t>
            </w:r>
            <w:proofErr w:type="spellEnd"/>
            <w:r>
              <w:rPr>
                <w:lang w:val="es-ES" w:eastAsia="es-ES"/>
              </w:rPr>
              <w:t>.</w:t>
            </w:r>
            <w:r w:rsidRPr="00F75FD5">
              <w:rPr>
                <w:lang w:val="es-ES" w:eastAsia="es-ES"/>
              </w:rPr>
              <w:t xml:space="preserve"> </w:t>
            </w:r>
          </w:p>
          <w:p w14:paraId="2B82CF5D" w14:textId="63A0627A" w:rsidR="00293816" w:rsidRPr="00F75FD5" w:rsidRDefault="00293816" w:rsidP="00B96B0B">
            <w:pPr>
              <w:pStyle w:val="cuadroCabe"/>
              <w:jc w:val="right"/>
              <w:rPr>
                <w:lang w:val="es-ES" w:eastAsia="es-ES"/>
              </w:rPr>
            </w:pPr>
            <w:r>
              <w:rPr>
                <w:lang w:val="es-ES" w:eastAsia="es-ES"/>
              </w:rPr>
              <w:t>fallida</w:t>
            </w:r>
          </w:p>
        </w:tc>
        <w:tc>
          <w:tcPr>
            <w:tcW w:w="1834" w:type="dxa"/>
            <w:gridSpan w:val="2"/>
            <w:tcBorders>
              <w:left w:val="nil"/>
              <w:right w:val="single" w:sz="2" w:space="0" w:color="auto"/>
            </w:tcBorders>
            <w:shd w:val="clear" w:color="auto" w:fill="8DB3E2" w:themeFill="text2" w:themeFillTint="66"/>
            <w:vAlign w:val="center"/>
          </w:tcPr>
          <w:p w14:paraId="5459FA9A" w14:textId="0AB501F9" w:rsidR="00293816" w:rsidRPr="00F75FD5" w:rsidRDefault="00293816" w:rsidP="00B96B0B">
            <w:pPr>
              <w:pStyle w:val="cuadroCabe"/>
              <w:jc w:val="right"/>
              <w:rPr>
                <w:lang w:val="es-ES" w:eastAsia="es-ES"/>
              </w:rPr>
            </w:pPr>
            <w:r>
              <w:rPr>
                <w:lang w:val="es-ES" w:eastAsia="es-ES"/>
              </w:rPr>
              <w:t xml:space="preserve">% </w:t>
            </w:r>
            <w:proofErr w:type="spellStart"/>
            <w:r>
              <w:rPr>
                <w:lang w:val="es-ES" w:eastAsia="es-ES"/>
              </w:rPr>
              <w:t>cons.cancelada</w:t>
            </w:r>
            <w:proofErr w:type="spellEnd"/>
          </w:p>
        </w:tc>
        <w:tc>
          <w:tcPr>
            <w:tcW w:w="1179" w:type="dxa"/>
            <w:vMerge w:val="restart"/>
            <w:tcBorders>
              <w:left w:val="single" w:sz="2" w:space="0" w:color="auto"/>
              <w:right w:val="nil"/>
            </w:tcBorders>
            <w:shd w:val="clear" w:color="auto" w:fill="8DB3E2" w:themeFill="text2" w:themeFillTint="66"/>
            <w:vAlign w:val="center"/>
          </w:tcPr>
          <w:p w14:paraId="5E7ED4DE" w14:textId="77777777" w:rsidR="00293816" w:rsidRDefault="00293816" w:rsidP="00B96B0B">
            <w:pPr>
              <w:pStyle w:val="cuadroCabe"/>
              <w:jc w:val="right"/>
              <w:rPr>
                <w:lang w:val="es-ES" w:eastAsia="es-ES"/>
              </w:rPr>
            </w:pPr>
            <w:r>
              <w:rPr>
                <w:lang w:val="es-ES" w:eastAsia="es-ES"/>
              </w:rPr>
              <w:t xml:space="preserve">Actividad </w:t>
            </w:r>
          </w:p>
          <w:p w14:paraId="1AEFBB4B" w14:textId="42B93E70" w:rsidR="00293816" w:rsidRPr="00F75FD5" w:rsidRDefault="00293816" w:rsidP="00B96B0B">
            <w:pPr>
              <w:pStyle w:val="cuadroCabe"/>
              <w:jc w:val="right"/>
              <w:rPr>
                <w:lang w:val="es-ES" w:eastAsia="es-ES"/>
              </w:rPr>
            </w:pPr>
            <w:r>
              <w:rPr>
                <w:lang w:val="es-ES" w:eastAsia="es-ES"/>
              </w:rPr>
              <w:t>programada</w:t>
            </w:r>
          </w:p>
        </w:tc>
        <w:tc>
          <w:tcPr>
            <w:tcW w:w="895" w:type="dxa"/>
            <w:vMerge w:val="restart"/>
            <w:tcBorders>
              <w:left w:val="nil"/>
              <w:right w:val="nil"/>
            </w:tcBorders>
            <w:shd w:val="clear" w:color="auto" w:fill="8DB3E2" w:themeFill="text2" w:themeFillTint="66"/>
            <w:vAlign w:val="center"/>
          </w:tcPr>
          <w:p w14:paraId="5E96D17E" w14:textId="77777777" w:rsidR="00293816" w:rsidRDefault="00293816" w:rsidP="00B96B0B">
            <w:pPr>
              <w:pStyle w:val="cuadroCabe"/>
              <w:jc w:val="right"/>
              <w:rPr>
                <w:lang w:val="es-ES" w:eastAsia="es-ES"/>
              </w:rPr>
            </w:pPr>
            <w:r w:rsidRPr="00F75FD5">
              <w:rPr>
                <w:lang w:val="es-ES" w:eastAsia="es-ES"/>
              </w:rPr>
              <w:t>%</w:t>
            </w:r>
            <w:r>
              <w:rPr>
                <w:lang w:val="es-ES" w:eastAsia="es-ES"/>
              </w:rPr>
              <w:t xml:space="preserve"> </w:t>
            </w:r>
            <w:proofErr w:type="spellStart"/>
            <w:r>
              <w:rPr>
                <w:lang w:val="es-ES" w:eastAsia="es-ES"/>
              </w:rPr>
              <w:t>cons</w:t>
            </w:r>
            <w:proofErr w:type="spellEnd"/>
            <w:r>
              <w:rPr>
                <w:lang w:val="es-ES" w:eastAsia="es-ES"/>
              </w:rPr>
              <w:t>.</w:t>
            </w:r>
            <w:r w:rsidRPr="00F75FD5">
              <w:rPr>
                <w:lang w:val="es-ES" w:eastAsia="es-ES"/>
              </w:rPr>
              <w:t xml:space="preserve"> </w:t>
            </w:r>
          </w:p>
          <w:p w14:paraId="79F0DB73" w14:textId="5AEFAE88" w:rsidR="00293816" w:rsidRPr="00F75FD5" w:rsidRDefault="00293816" w:rsidP="00B96B0B">
            <w:pPr>
              <w:pStyle w:val="cuadroCabe"/>
              <w:jc w:val="right"/>
              <w:rPr>
                <w:lang w:val="es-ES" w:eastAsia="es-ES"/>
              </w:rPr>
            </w:pPr>
            <w:r>
              <w:rPr>
                <w:lang w:val="es-ES" w:eastAsia="es-ES"/>
              </w:rPr>
              <w:t>fallida</w:t>
            </w:r>
          </w:p>
        </w:tc>
        <w:tc>
          <w:tcPr>
            <w:tcW w:w="1681" w:type="dxa"/>
            <w:gridSpan w:val="2"/>
            <w:tcBorders>
              <w:left w:val="nil"/>
              <w:right w:val="single" w:sz="2" w:space="0" w:color="auto"/>
            </w:tcBorders>
            <w:shd w:val="clear" w:color="auto" w:fill="8DB3E2" w:themeFill="text2" w:themeFillTint="66"/>
            <w:vAlign w:val="center"/>
          </w:tcPr>
          <w:p w14:paraId="281FB541" w14:textId="385899F9" w:rsidR="00293816" w:rsidRPr="00F75FD5" w:rsidRDefault="00293816" w:rsidP="00B96B0B">
            <w:pPr>
              <w:pStyle w:val="cuadroCabe"/>
              <w:ind w:left="-147"/>
              <w:jc w:val="right"/>
              <w:rPr>
                <w:lang w:val="es-ES" w:eastAsia="es-ES"/>
              </w:rPr>
            </w:pPr>
            <w:r>
              <w:rPr>
                <w:lang w:val="es-ES" w:eastAsia="es-ES"/>
              </w:rPr>
              <w:t xml:space="preserve">% </w:t>
            </w:r>
            <w:proofErr w:type="spellStart"/>
            <w:r>
              <w:rPr>
                <w:lang w:val="es-ES" w:eastAsia="es-ES"/>
              </w:rPr>
              <w:t>cons.cancelada</w:t>
            </w:r>
            <w:proofErr w:type="spellEnd"/>
          </w:p>
        </w:tc>
        <w:tc>
          <w:tcPr>
            <w:tcW w:w="1184" w:type="dxa"/>
            <w:vMerge w:val="restart"/>
            <w:tcBorders>
              <w:left w:val="single" w:sz="2" w:space="0" w:color="auto"/>
              <w:right w:val="nil"/>
            </w:tcBorders>
            <w:shd w:val="clear" w:color="auto" w:fill="8DB3E2" w:themeFill="text2" w:themeFillTint="66"/>
            <w:vAlign w:val="center"/>
          </w:tcPr>
          <w:p w14:paraId="687D4461" w14:textId="77777777" w:rsidR="00293816" w:rsidRDefault="00293816" w:rsidP="00B96B0B">
            <w:pPr>
              <w:pStyle w:val="cuadroCabe"/>
              <w:jc w:val="right"/>
              <w:rPr>
                <w:lang w:val="es-ES" w:eastAsia="es-ES"/>
              </w:rPr>
            </w:pPr>
            <w:r>
              <w:rPr>
                <w:lang w:val="es-ES" w:eastAsia="es-ES"/>
              </w:rPr>
              <w:t xml:space="preserve">Actividad </w:t>
            </w:r>
          </w:p>
          <w:p w14:paraId="6379366F" w14:textId="28B5362D" w:rsidR="00293816" w:rsidRPr="00F75FD5" w:rsidRDefault="00293816" w:rsidP="00B96B0B">
            <w:pPr>
              <w:pStyle w:val="cuadroCabe"/>
              <w:jc w:val="right"/>
              <w:rPr>
                <w:lang w:val="es-ES" w:eastAsia="es-ES"/>
              </w:rPr>
            </w:pPr>
            <w:r>
              <w:rPr>
                <w:lang w:val="es-ES" w:eastAsia="es-ES"/>
              </w:rPr>
              <w:t>programada</w:t>
            </w:r>
          </w:p>
        </w:tc>
        <w:tc>
          <w:tcPr>
            <w:tcW w:w="895" w:type="dxa"/>
            <w:vMerge w:val="restart"/>
            <w:tcBorders>
              <w:left w:val="nil"/>
              <w:right w:val="nil"/>
            </w:tcBorders>
            <w:shd w:val="clear" w:color="auto" w:fill="8DB3E2" w:themeFill="text2" w:themeFillTint="66"/>
            <w:vAlign w:val="center"/>
          </w:tcPr>
          <w:p w14:paraId="00AEEE87" w14:textId="77777777" w:rsidR="00293816" w:rsidRDefault="00293816" w:rsidP="00B96B0B">
            <w:pPr>
              <w:pStyle w:val="cuadroCabe"/>
              <w:jc w:val="right"/>
              <w:rPr>
                <w:lang w:val="es-ES" w:eastAsia="es-ES"/>
              </w:rPr>
            </w:pPr>
            <w:r w:rsidRPr="00F75FD5">
              <w:rPr>
                <w:lang w:val="es-ES" w:eastAsia="es-ES"/>
              </w:rPr>
              <w:t>%</w:t>
            </w:r>
            <w:r>
              <w:rPr>
                <w:lang w:val="es-ES" w:eastAsia="es-ES"/>
              </w:rPr>
              <w:t xml:space="preserve"> </w:t>
            </w:r>
            <w:proofErr w:type="spellStart"/>
            <w:r>
              <w:rPr>
                <w:lang w:val="es-ES" w:eastAsia="es-ES"/>
              </w:rPr>
              <w:t>cons</w:t>
            </w:r>
            <w:proofErr w:type="spellEnd"/>
            <w:r>
              <w:rPr>
                <w:lang w:val="es-ES" w:eastAsia="es-ES"/>
              </w:rPr>
              <w:t>.</w:t>
            </w:r>
            <w:r w:rsidRPr="00F75FD5">
              <w:rPr>
                <w:lang w:val="es-ES" w:eastAsia="es-ES"/>
              </w:rPr>
              <w:t xml:space="preserve"> </w:t>
            </w:r>
          </w:p>
          <w:p w14:paraId="3C2A2687" w14:textId="520155D5" w:rsidR="00293816" w:rsidRPr="00F75FD5" w:rsidRDefault="00293816" w:rsidP="00B96B0B">
            <w:pPr>
              <w:pStyle w:val="cuadroCabe"/>
              <w:jc w:val="right"/>
              <w:rPr>
                <w:lang w:val="es-ES" w:eastAsia="es-ES"/>
              </w:rPr>
            </w:pPr>
            <w:r>
              <w:rPr>
                <w:lang w:val="es-ES" w:eastAsia="es-ES"/>
              </w:rPr>
              <w:t>fallida</w:t>
            </w:r>
          </w:p>
        </w:tc>
        <w:tc>
          <w:tcPr>
            <w:tcW w:w="1699" w:type="dxa"/>
            <w:gridSpan w:val="2"/>
            <w:tcBorders>
              <w:left w:val="nil"/>
            </w:tcBorders>
            <w:shd w:val="clear" w:color="auto" w:fill="8DB3E2" w:themeFill="text2" w:themeFillTint="66"/>
            <w:vAlign w:val="center"/>
          </w:tcPr>
          <w:p w14:paraId="3814D997" w14:textId="062A46F6" w:rsidR="00293816" w:rsidRPr="00F75FD5" w:rsidRDefault="00293816" w:rsidP="00B96B0B">
            <w:pPr>
              <w:pStyle w:val="cuadroCabe"/>
              <w:jc w:val="right"/>
              <w:rPr>
                <w:lang w:val="es-ES" w:eastAsia="es-ES"/>
              </w:rPr>
            </w:pPr>
            <w:r>
              <w:rPr>
                <w:lang w:val="es-ES" w:eastAsia="es-ES"/>
              </w:rPr>
              <w:t xml:space="preserve">% </w:t>
            </w:r>
            <w:proofErr w:type="spellStart"/>
            <w:r>
              <w:rPr>
                <w:lang w:val="es-ES" w:eastAsia="es-ES"/>
              </w:rPr>
              <w:t>cons.cancelada</w:t>
            </w:r>
            <w:proofErr w:type="spellEnd"/>
          </w:p>
        </w:tc>
      </w:tr>
      <w:tr w:rsidR="00F97C78" w:rsidRPr="00F75FD5" w14:paraId="6D678728" w14:textId="77777777" w:rsidTr="001F46E7">
        <w:trPr>
          <w:trHeight w:val="255"/>
          <w:tblHeader/>
        </w:trPr>
        <w:tc>
          <w:tcPr>
            <w:tcW w:w="1985" w:type="dxa"/>
            <w:vMerge/>
            <w:shd w:val="clear" w:color="auto" w:fill="8DB3E2" w:themeFill="text2" w:themeFillTint="66"/>
            <w:vAlign w:val="center"/>
            <w:hideMark/>
          </w:tcPr>
          <w:p w14:paraId="103E3FE1" w14:textId="77777777" w:rsidR="0018232F" w:rsidRPr="00F75FD5" w:rsidRDefault="0018232F" w:rsidP="00D11D60">
            <w:pPr>
              <w:pStyle w:val="cuadroCabe"/>
              <w:rPr>
                <w:lang w:val="es-ES" w:eastAsia="es-ES"/>
              </w:rPr>
            </w:pPr>
          </w:p>
        </w:tc>
        <w:tc>
          <w:tcPr>
            <w:tcW w:w="1276" w:type="dxa"/>
            <w:vMerge/>
            <w:tcBorders>
              <w:right w:val="nil"/>
            </w:tcBorders>
            <w:shd w:val="clear" w:color="auto" w:fill="8DB3E2" w:themeFill="text2" w:themeFillTint="66"/>
            <w:vAlign w:val="center"/>
            <w:hideMark/>
          </w:tcPr>
          <w:p w14:paraId="3F2560DF" w14:textId="2D8953D4" w:rsidR="0018232F" w:rsidRPr="00F75FD5" w:rsidRDefault="0018232F" w:rsidP="00B96B0B">
            <w:pPr>
              <w:pStyle w:val="cuadroCabe"/>
              <w:jc w:val="right"/>
              <w:rPr>
                <w:lang w:val="es-ES" w:eastAsia="es-ES"/>
              </w:rPr>
            </w:pPr>
          </w:p>
        </w:tc>
        <w:tc>
          <w:tcPr>
            <w:tcW w:w="850" w:type="dxa"/>
            <w:vMerge/>
            <w:tcBorders>
              <w:left w:val="nil"/>
              <w:right w:val="nil"/>
            </w:tcBorders>
            <w:shd w:val="clear" w:color="auto" w:fill="8DB3E2" w:themeFill="text2" w:themeFillTint="66"/>
            <w:vAlign w:val="center"/>
            <w:hideMark/>
          </w:tcPr>
          <w:p w14:paraId="18022574" w14:textId="1D00DA43" w:rsidR="0018232F" w:rsidRPr="00F75FD5" w:rsidRDefault="0018232F" w:rsidP="00B96B0B">
            <w:pPr>
              <w:pStyle w:val="cuadroCabe"/>
              <w:jc w:val="right"/>
              <w:rPr>
                <w:lang w:val="es-ES" w:eastAsia="es-ES"/>
              </w:rPr>
            </w:pPr>
          </w:p>
        </w:tc>
        <w:tc>
          <w:tcPr>
            <w:tcW w:w="946" w:type="dxa"/>
            <w:tcBorders>
              <w:left w:val="nil"/>
              <w:right w:val="nil"/>
            </w:tcBorders>
            <w:shd w:val="clear" w:color="auto" w:fill="8DB3E2" w:themeFill="text2" w:themeFillTint="66"/>
            <w:vAlign w:val="center"/>
            <w:hideMark/>
          </w:tcPr>
          <w:p w14:paraId="4A889B61" w14:textId="77777777" w:rsidR="00D11D60" w:rsidRDefault="0018232F" w:rsidP="00B96B0B">
            <w:pPr>
              <w:pStyle w:val="cuadroCabe"/>
              <w:jc w:val="right"/>
              <w:rPr>
                <w:lang w:val="es-ES" w:eastAsia="es-ES"/>
              </w:rPr>
            </w:pPr>
            <w:r>
              <w:rPr>
                <w:lang w:val="es-ES" w:eastAsia="es-ES"/>
              </w:rPr>
              <w:t xml:space="preserve">% la </w:t>
            </w:r>
          </w:p>
          <w:p w14:paraId="25638FD6" w14:textId="7864B535" w:rsidR="0018232F" w:rsidRPr="00F75FD5" w:rsidRDefault="0018232F" w:rsidP="00B96B0B">
            <w:pPr>
              <w:pStyle w:val="cuadroCabe"/>
              <w:jc w:val="right"/>
              <w:rPr>
                <w:lang w:val="es-ES" w:eastAsia="es-ES"/>
              </w:rPr>
            </w:pPr>
            <w:r>
              <w:rPr>
                <w:lang w:val="es-ES" w:eastAsia="es-ES"/>
              </w:rPr>
              <w:t>persona</w:t>
            </w:r>
          </w:p>
        </w:tc>
        <w:tc>
          <w:tcPr>
            <w:tcW w:w="888" w:type="dxa"/>
            <w:tcBorders>
              <w:left w:val="nil"/>
              <w:right w:val="single" w:sz="2" w:space="0" w:color="auto"/>
            </w:tcBorders>
            <w:shd w:val="clear" w:color="auto" w:fill="8DB3E2" w:themeFill="text2" w:themeFillTint="66"/>
            <w:vAlign w:val="center"/>
            <w:hideMark/>
          </w:tcPr>
          <w:p w14:paraId="7791BD29" w14:textId="77777777" w:rsidR="0018232F" w:rsidRPr="00F75FD5" w:rsidRDefault="0018232F" w:rsidP="00B96B0B">
            <w:pPr>
              <w:pStyle w:val="cuadroCabe"/>
              <w:jc w:val="right"/>
              <w:rPr>
                <w:lang w:val="es-ES" w:eastAsia="es-ES"/>
              </w:rPr>
            </w:pPr>
            <w:r w:rsidRPr="00F75FD5">
              <w:rPr>
                <w:lang w:val="es-ES" w:eastAsia="es-ES"/>
              </w:rPr>
              <w:t>%</w:t>
            </w:r>
            <w:r>
              <w:rPr>
                <w:lang w:val="es-ES" w:eastAsia="es-ES"/>
              </w:rPr>
              <w:t xml:space="preserve"> el servicio</w:t>
            </w:r>
          </w:p>
        </w:tc>
        <w:tc>
          <w:tcPr>
            <w:tcW w:w="1179" w:type="dxa"/>
            <w:vMerge/>
            <w:tcBorders>
              <w:left w:val="single" w:sz="2" w:space="0" w:color="auto"/>
              <w:right w:val="nil"/>
            </w:tcBorders>
            <w:shd w:val="clear" w:color="auto" w:fill="8DB3E2" w:themeFill="text2" w:themeFillTint="66"/>
            <w:vAlign w:val="center"/>
            <w:hideMark/>
          </w:tcPr>
          <w:p w14:paraId="442ED5A0" w14:textId="0CE8EAA8" w:rsidR="0018232F" w:rsidRPr="00F75FD5" w:rsidRDefault="0018232F" w:rsidP="00B96B0B">
            <w:pPr>
              <w:pStyle w:val="cuadroCabe"/>
              <w:jc w:val="right"/>
              <w:rPr>
                <w:lang w:val="es-ES" w:eastAsia="es-ES"/>
              </w:rPr>
            </w:pPr>
          </w:p>
        </w:tc>
        <w:tc>
          <w:tcPr>
            <w:tcW w:w="895" w:type="dxa"/>
            <w:vMerge/>
            <w:tcBorders>
              <w:left w:val="nil"/>
              <w:right w:val="nil"/>
            </w:tcBorders>
            <w:shd w:val="clear" w:color="auto" w:fill="8DB3E2" w:themeFill="text2" w:themeFillTint="66"/>
            <w:vAlign w:val="center"/>
            <w:hideMark/>
          </w:tcPr>
          <w:p w14:paraId="77E1C2C4" w14:textId="7C146CF1" w:rsidR="0018232F" w:rsidRPr="00F75FD5" w:rsidRDefault="0018232F" w:rsidP="00B96B0B">
            <w:pPr>
              <w:pStyle w:val="cuadroCabe"/>
              <w:jc w:val="right"/>
              <w:rPr>
                <w:lang w:val="es-ES" w:eastAsia="es-ES"/>
              </w:rPr>
            </w:pPr>
          </w:p>
        </w:tc>
        <w:tc>
          <w:tcPr>
            <w:tcW w:w="858" w:type="dxa"/>
            <w:tcBorders>
              <w:left w:val="nil"/>
              <w:right w:val="nil"/>
            </w:tcBorders>
            <w:shd w:val="clear" w:color="auto" w:fill="8DB3E2" w:themeFill="text2" w:themeFillTint="66"/>
            <w:vAlign w:val="center"/>
            <w:hideMark/>
          </w:tcPr>
          <w:p w14:paraId="4C610F11" w14:textId="77777777" w:rsidR="0018232F" w:rsidRDefault="0018232F" w:rsidP="00B96B0B">
            <w:pPr>
              <w:pStyle w:val="cuadroCabe"/>
              <w:jc w:val="right"/>
              <w:rPr>
                <w:lang w:val="es-ES" w:eastAsia="es-ES"/>
              </w:rPr>
            </w:pPr>
            <w:r>
              <w:rPr>
                <w:lang w:val="es-ES" w:eastAsia="es-ES"/>
              </w:rPr>
              <w:t xml:space="preserve">% la </w:t>
            </w:r>
          </w:p>
          <w:p w14:paraId="2AF9E0AD" w14:textId="58FF11F7" w:rsidR="0018232F" w:rsidRPr="00F75FD5" w:rsidRDefault="0018232F" w:rsidP="00B96B0B">
            <w:pPr>
              <w:pStyle w:val="cuadroCabe"/>
              <w:jc w:val="right"/>
              <w:rPr>
                <w:lang w:val="es-ES" w:eastAsia="es-ES"/>
              </w:rPr>
            </w:pPr>
            <w:r>
              <w:rPr>
                <w:lang w:val="es-ES" w:eastAsia="es-ES"/>
              </w:rPr>
              <w:t>persona</w:t>
            </w:r>
          </w:p>
        </w:tc>
        <w:tc>
          <w:tcPr>
            <w:tcW w:w="823" w:type="dxa"/>
            <w:tcBorders>
              <w:left w:val="nil"/>
              <w:right w:val="single" w:sz="2" w:space="0" w:color="auto"/>
            </w:tcBorders>
            <w:shd w:val="clear" w:color="auto" w:fill="8DB3E2" w:themeFill="text2" w:themeFillTint="66"/>
            <w:vAlign w:val="center"/>
            <w:hideMark/>
          </w:tcPr>
          <w:p w14:paraId="4F2D0FE8" w14:textId="77777777" w:rsidR="0018232F" w:rsidRDefault="0018232F" w:rsidP="00B96B0B">
            <w:pPr>
              <w:pStyle w:val="cuadroCabe"/>
              <w:jc w:val="right"/>
              <w:rPr>
                <w:lang w:val="es-ES" w:eastAsia="es-ES"/>
              </w:rPr>
            </w:pPr>
            <w:r w:rsidRPr="00F75FD5">
              <w:rPr>
                <w:lang w:val="es-ES" w:eastAsia="es-ES"/>
              </w:rPr>
              <w:t>%</w:t>
            </w:r>
            <w:r>
              <w:rPr>
                <w:lang w:val="es-ES" w:eastAsia="es-ES"/>
              </w:rPr>
              <w:t xml:space="preserve"> el </w:t>
            </w:r>
          </w:p>
          <w:p w14:paraId="0EC826ED" w14:textId="77777777" w:rsidR="0018232F" w:rsidRPr="00F75FD5" w:rsidRDefault="0018232F" w:rsidP="00B96B0B">
            <w:pPr>
              <w:pStyle w:val="cuadroCabe"/>
              <w:jc w:val="right"/>
              <w:rPr>
                <w:lang w:val="es-ES" w:eastAsia="es-ES"/>
              </w:rPr>
            </w:pPr>
            <w:r>
              <w:rPr>
                <w:lang w:val="es-ES" w:eastAsia="es-ES"/>
              </w:rPr>
              <w:t>servicio</w:t>
            </w:r>
          </w:p>
        </w:tc>
        <w:tc>
          <w:tcPr>
            <w:tcW w:w="1184" w:type="dxa"/>
            <w:vMerge/>
            <w:tcBorders>
              <w:left w:val="single" w:sz="2" w:space="0" w:color="auto"/>
              <w:right w:val="nil"/>
            </w:tcBorders>
            <w:shd w:val="clear" w:color="auto" w:fill="8DB3E2" w:themeFill="text2" w:themeFillTint="66"/>
            <w:vAlign w:val="center"/>
            <w:hideMark/>
          </w:tcPr>
          <w:p w14:paraId="60B93F65" w14:textId="03B2413C" w:rsidR="0018232F" w:rsidRPr="00F75FD5" w:rsidRDefault="0018232F" w:rsidP="00B96B0B">
            <w:pPr>
              <w:pStyle w:val="cuadroCabe"/>
              <w:jc w:val="right"/>
              <w:rPr>
                <w:lang w:val="es-ES" w:eastAsia="es-ES"/>
              </w:rPr>
            </w:pPr>
          </w:p>
        </w:tc>
        <w:tc>
          <w:tcPr>
            <w:tcW w:w="895" w:type="dxa"/>
            <w:vMerge/>
            <w:tcBorders>
              <w:left w:val="nil"/>
              <w:right w:val="nil"/>
            </w:tcBorders>
            <w:shd w:val="clear" w:color="auto" w:fill="8DB3E2" w:themeFill="text2" w:themeFillTint="66"/>
            <w:vAlign w:val="center"/>
            <w:hideMark/>
          </w:tcPr>
          <w:p w14:paraId="54C29262" w14:textId="18F0BFD7" w:rsidR="0018232F" w:rsidRPr="00F75FD5" w:rsidRDefault="0018232F" w:rsidP="00B96B0B">
            <w:pPr>
              <w:pStyle w:val="cuadroCabe"/>
              <w:jc w:val="right"/>
              <w:rPr>
                <w:lang w:val="es-ES" w:eastAsia="es-ES"/>
              </w:rPr>
            </w:pPr>
          </w:p>
        </w:tc>
        <w:tc>
          <w:tcPr>
            <w:tcW w:w="858" w:type="dxa"/>
            <w:tcBorders>
              <w:left w:val="nil"/>
              <w:right w:val="nil"/>
            </w:tcBorders>
            <w:shd w:val="clear" w:color="auto" w:fill="8DB3E2" w:themeFill="text2" w:themeFillTint="66"/>
            <w:vAlign w:val="center"/>
            <w:hideMark/>
          </w:tcPr>
          <w:p w14:paraId="4776A07A" w14:textId="77777777" w:rsidR="0018232F" w:rsidRDefault="0018232F" w:rsidP="00B96B0B">
            <w:pPr>
              <w:pStyle w:val="cuadroCabe"/>
              <w:jc w:val="right"/>
              <w:rPr>
                <w:lang w:val="es-ES" w:eastAsia="es-ES"/>
              </w:rPr>
            </w:pPr>
            <w:r>
              <w:rPr>
                <w:lang w:val="es-ES" w:eastAsia="es-ES"/>
              </w:rPr>
              <w:t xml:space="preserve">% la </w:t>
            </w:r>
          </w:p>
          <w:p w14:paraId="2CF75139" w14:textId="77777777" w:rsidR="0018232F" w:rsidRPr="00F75FD5" w:rsidRDefault="0018232F" w:rsidP="00B96B0B">
            <w:pPr>
              <w:pStyle w:val="cuadroCabe"/>
              <w:jc w:val="right"/>
              <w:rPr>
                <w:lang w:val="es-ES" w:eastAsia="es-ES"/>
              </w:rPr>
            </w:pPr>
            <w:r>
              <w:rPr>
                <w:lang w:val="es-ES" w:eastAsia="es-ES"/>
              </w:rPr>
              <w:t>persona</w:t>
            </w:r>
          </w:p>
        </w:tc>
        <w:tc>
          <w:tcPr>
            <w:tcW w:w="841" w:type="dxa"/>
            <w:tcBorders>
              <w:left w:val="nil"/>
            </w:tcBorders>
            <w:shd w:val="clear" w:color="auto" w:fill="8DB3E2" w:themeFill="text2" w:themeFillTint="66"/>
            <w:vAlign w:val="center"/>
            <w:hideMark/>
          </w:tcPr>
          <w:p w14:paraId="26F3B693" w14:textId="77777777" w:rsidR="0018232F" w:rsidRDefault="0018232F" w:rsidP="00B96B0B">
            <w:pPr>
              <w:pStyle w:val="cuadroCabe"/>
              <w:jc w:val="right"/>
              <w:rPr>
                <w:lang w:val="es-ES" w:eastAsia="es-ES"/>
              </w:rPr>
            </w:pPr>
            <w:r w:rsidRPr="00F75FD5">
              <w:rPr>
                <w:lang w:val="es-ES" w:eastAsia="es-ES"/>
              </w:rPr>
              <w:t>%</w:t>
            </w:r>
            <w:r>
              <w:rPr>
                <w:lang w:val="es-ES" w:eastAsia="es-ES"/>
              </w:rPr>
              <w:t xml:space="preserve"> el </w:t>
            </w:r>
          </w:p>
          <w:p w14:paraId="6EAFE816" w14:textId="77777777" w:rsidR="0018232F" w:rsidRPr="00F75FD5" w:rsidRDefault="0018232F" w:rsidP="00B96B0B">
            <w:pPr>
              <w:pStyle w:val="cuadroCabe"/>
              <w:jc w:val="right"/>
              <w:rPr>
                <w:lang w:val="es-ES" w:eastAsia="es-ES"/>
              </w:rPr>
            </w:pPr>
            <w:r>
              <w:rPr>
                <w:lang w:val="es-ES" w:eastAsia="es-ES"/>
              </w:rPr>
              <w:t>servicio</w:t>
            </w:r>
          </w:p>
        </w:tc>
      </w:tr>
      <w:tr w:rsidR="00F97C78" w:rsidRPr="00F75FD5" w14:paraId="7BE7AFF7" w14:textId="77777777" w:rsidTr="001F46E7">
        <w:trPr>
          <w:trHeight w:val="198"/>
        </w:trPr>
        <w:tc>
          <w:tcPr>
            <w:tcW w:w="1985" w:type="dxa"/>
            <w:tcBorders>
              <w:bottom w:val="single" w:sz="2" w:space="0" w:color="auto"/>
            </w:tcBorders>
            <w:shd w:val="clear" w:color="auto" w:fill="auto"/>
            <w:noWrap/>
            <w:vAlign w:val="bottom"/>
            <w:hideMark/>
          </w:tcPr>
          <w:p w14:paraId="37B8EA6A" w14:textId="77777777" w:rsidR="002A11CA" w:rsidRPr="00F75FD5" w:rsidRDefault="002A11CA" w:rsidP="00293816">
            <w:pPr>
              <w:pStyle w:val="cuatexto"/>
              <w:jc w:val="left"/>
              <w:rPr>
                <w:lang w:val="es-ES" w:eastAsia="es-ES"/>
              </w:rPr>
            </w:pPr>
            <w:r>
              <w:rPr>
                <w:lang w:val="es-ES" w:eastAsia="es-ES"/>
              </w:rPr>
              <w:t>Alergologí</w:t>
            </w:r>
            <w:r w:rsidRPr="00F75FD5">
              <w:rPr>
                <w:lang w:val="es-ES" w:eastAsia="es-ES"/>
              </w:rPr>
              <w:t>a</w:t>
            </w:r>
          </w:p>
        </w:tc>
        <w:tc>
          <w:tcPr>
            <w:tcW w:w="1276" w:type="dxa"/>
            <w:tcBorders>
              <w:bottom w:val="single" w:sz="2" w:space="0" w:color="auto"/>
              <w:right w:val="nil"/>
            </w:tcBorders>
            <w:shd w:val="clear" w:color="auto" w:fill="auto"/>
            <w:noWrap/>
            <w:vAlign w:val="center"/>
            <w:hideMark/>
          </w:tcPr>
          <w:p w14:paraId="4C05B91A" w14:textId="77777777" w:rsidR="002A11CA" w:rsidRPr="00F75FD5" w:rsidRDefault="002A11CA" w:rsidP="00293816">
            <w:pPr>
              <w:pStyle w:val="cuatexto"/>
              <w:jc w:val="right"/>
              <w:rPr>
                <w:lang w:val="es-ES" w:eastAsia="es-ES"/>
              </w:rPr>
            </w:pPr>
            <w:r w:rsidRPr="00F75FD5">
              <w:rPr>
                <w:lang w:val="es-ES" w:eastAsia="es-ES"/>
              </w:rPr>
              <w:t>8.524</w:t>
            </w:r>
          </w:p>
        </w:tc>
        <w:tc>
          <w:tcPr>
            <w:tcW w:w="850" w:type="dxa"/>
            <w:tcBorders>
              <w:left w:val="nil"/>
              <w:bottom w:val="single" w:sz="2" w:space="0" w:color="auto"/>
              <w:right w:val="nil"/>
            </w:tcBorders>
            <w:shd w:val="clear" w:color="auto" w:fill="auto"/>
            <w:noWrap/>
            <w:vAlign w:val="center"/>
            <w:hideMark/>
          </w:tcPr>
          <w:p w14:paraId="129AF70F" w14:textId="77777777" w:rsidR="002A11CA" w:rsidRPr="00F75FD5" w:rsidRDefault="002A11CA" w:rsidP="00293816">
            <w:pPr>
              <w:pStyle w:val="cuatexto"/>
              <w:jc w:val="right"/>
              <w:rPr>
                <w:lang w:val="es-ES" w:eastAsia="es-ES"/>
              </w:rPr>
            </w:pPr>
            <w:r w:rsidRPr="00F75FD5">
              <w:rPr>
                <w:lang w:val="es-ES" w:eastAsia="es-ES"/>
              </w:rPr>
              <w:t>5</w:t>
            </w:r>
          </w:p>
        </w:tc>
        <w:tc>
          <w:tcPr>
            <w:tcW w:w="946" w:type="dxa"/>
            <w:tcBorders>
              <w:left w:val="nil"/>
              <w:bottom w:val="single" w:sz="2" w:space="0" w:color="auto"/>
              <w:right w:val="nil"/>
            </w:tcBorders>
            <w:shd w:val="clear" w:color="auto" w:fill="auto"/>
            <w:noWrap/>
            <w:vAlign w:val="center"/>
            <w:hideMark/>
          </w:tcPr>
          <w:p w14:paraId="5E04C168" w14:textId="77777777" w:rsidR="002A11CA" w:rsidRPr="00F75FD5" w:rsidRDefault="002A11CA" w:rsidP="00293816">
            <w:pPr>
              <w:pStyle w:val="cuatexto"/>
              <w:jc w:val="right"/>
              <w:rPr>
                <w:lang w:val="es-ES" w:eastAsia="es-ES"/>
              </w:rPr>
            </w:pPr>
            <w:r w:rsidRPr="00F75FD5">
              <w:rPr>
                <w:lang w:val="es-ES" w:eastAsia="es-ES"/>
              </w:rPr>
              <w:t>15</w:t>
            </w:r>
          </w:p>
        </w:tc>
        <w:tc>
          <w:tcPr>
            <w:tcW w:w="888" w:type="dxa"/>
            <w:tcBorders>
              <w:left w:val="nil"/>
              <w:bottom w:val="single" w:sz="2" w:space="0" w:color="auto"/>
              <w:right w:val="single" w:sz="2" w:space="0" w:color="auto"/>
            </w:tcBorders>
            <w:shd w:val="clear" w:color="auto" w:fill="auto"/>
            <w:noWrap/>
            <w:vAlign w:val="center"/>
            <w:hideMark/>
          </w:tcPr>
          <w:p w14:paraId="777C8D24" w14:textId="77777777" w:rsidR="002A11CA" w:rsidRPr="00F75FD5" w:rsidRDefault="002A11CA" w:rsidP="00293816">
            <w:pPr>
              <w:pStyle w:val="cuatexto"/>
              <w:jc w:val="right"/>
              <w:rPr>
                <w:lang w:val="es-ES" w:eastAsia="es-ES"/>
              </w:rPr>
            </w:pPr>
            <w:r w:rsidRPr="00F75FD5">
              <w:rPr>
                <w:lang w:val="es-ES" w:eastAsia="es-ES"/>
              </w:rPr>
              <w:t>4</w:t>
            </w:r>
          </w:p>
        </w:tc>
        <w:tc>
          <w:tcPr>
            <w:tcW w:w="1179" w:type="dxa"/>
            <w:tcBorders>
              <w:left w:val="single" w:sz="2" w:space="0" w:color="auto"/>
              <w:bottom w:val="single" w:sz="2" w:space="0" w:color="auto"/>
              <w:right w:val="nil"/>
            </w:tcBorders>
            <w:shd w:val="clear" w:color="auto" w:fill="auto"/>
            <w:noWrap/>
            <w:vAlign w:val="center"/>
            <w:hideMark/>
          </w:tcPr>
          <w:p w14:paraId="003FA088" w14:textId="77777777" w:rsidR="002A11CA" w:rsidRPr="00F75FD5" w:rsidRDefault="002A11CA" w:rsidP="00293816">
            <w:pPr>
              <w:pStyle w:val="cuatexto"/>
              <w:jc w:val="right"/>
              <w:rPr>
                <w:lang w:val="es-ES" w:eastAsia="es-ES"/>
              </w:rPr>
            </w:pPr>
            <w:r w:rsidRPr="00F75FD5">
              <w:rPr>
                <w:lang w:val="es-ES" w:eastAsia="es-ES"/>
              </w:rPr>
              <w:t>1.462</w:t>
            </w:r>
          </w:p>
        </w:tc>
        <w:tc>
          <w:tcPr>
            <w:tcW w:w="895" w:type="dxa"/>
            <w:tcBorders>
              <w:left w:val="nil"/>
              <w:bottom w:val="single" w:sz="2" w:space="0" w:color="auto"/>
              <w:right w:val="nil"/>
            </w:tcBorders>
            <w:shd w:val="clear" w:color="auto" w:fill="auto"/>
            <w:noWrap/>
            <w:vAlign w:val="center"/>
            <w:hideMark/>
          </w:tcPr>
          <w:p w14:paraId="23FE3E06" w14:textId="77777777" w:rsidR="002A11CA" w:rsidRPr="00F75FD5" w:rsidRDefault="002A11CA" w:rsidP="00293816">
            <w:pPr>
              <w:pStyle w:val="cuatexto"/>
              <w:jc w:val="right"/>
              <w:rPr>
                <w:lang w:val="es-ES" w:eastAsia="es-ES"/>
              </w:rPr>
            </w:pPr>
            <w:r w:rsidRPr="00F75FD5">
              <w:rPr>
                <w:lang w:val="es-ES" w:eastAsia="es-ES"/>
              </w:rPr>
              <w:t>6</w:t>
            </w:r>
          </w:p>
        </w:tc>
        <w:tc>
          <w:tcPr>
            <w:tcW w:w="858" w:type="dxa"/>
            <w:tcBorders>
              <w:left w:val="nil"/>
              <w:bottom w:val="single" w:sz="2" w:space="0" w:color="auto"/>
              <w:right w:val="nil"/>
            </w:tcBorders>
            <w:shd w:val="clear" w:color="auto" w:fill="auto"/>
            <w:noWrap/>
            <w:vAlign w:val="center"/>
            <w:hideMark/>
          </w:tcPr>
          <w:p w14:paraId="6B9E43FF" w14:textId="77777777" w:rsidR="002A11CA" w:rsidRPr="00F75FD5" w:rsidRDefault="002A11CA" w:rsidP="00293816">
            <w:pPr>
              <w:pStyle w:val="cuatexto"/>
              <w:jc w:val="right"/>
              <w:rPr>
                <w:lang w:val="es-ES" w:eastAsia="es-ES"/>
              </w:rPr>
            </w:pPr>
            <w:r w:rsidRPr="00F75FD5">
              <w:rPr>
                <w:lang w:val="es-ES" w:eastAsia="es-ES"/>
              </w:rPr>
              <w:t>19</w:t>
            </w:r>
          </w:p>
        </w:tc>
        <w:tc>
          <w:tcPr>
            <w:tcW w:w="823" w:type="dxa"/>
            <w:tcBorders>
              <w:left w:val="nil"/>
              <w:bottom w:val="single" w:sz="2" w:space="0" w:color="auto"/>
              <w:right w:val="single" w:sz="2" w:space="0" w:color="auto"/>
            </w:tcBorders>
            <w:shd w:val="clear" w:color="auto" w:fill="auto"/>
            <w:noWrap/>
            <w:vAlign w:val="center"/>
            <w:hideMark/>
          </w:tcPr>
          <w:p w14:paraId="31A3715E" w14:textId="77777777" w:rsidR="002A11CA" w:rsidRPr="00F75FD5" w:rsidRDefault="002A11CA" w:rsidP="00293816">
            <w:pPr>
              <w:pStyle w:val="cuatexto"/>
              <w:jc w:val="right"/>
              <w:rPr>
                <w:lang w:val="es-ES" w:eastAsia="es-ES"/>
              </w:rPr>
            </w:pPr>
            <w:r w:rsidRPr="00F75FD5">
              <w:rPr>
                <w:lang w:val="es-ES" w:eastAsia="es-ES"/>
              </w:rPr>
              <w:t>2</w:t>
            </w:r>
          </w:p>
        </w:tc>
        <w:tc>
          <w:tcPr>
            <w:tcW w:w="1184" w:type="dxa"/>
            <w:tcBorders>
              <w:left w:val="single" w:sz="2" w:space="0" w:color="auto"/>
              <w:bottom w:val="single" w:sz="2" w:space="0" w:color="auto"/>
              <w:right w:val="nil"/>
            </w:tcBorders>
            <w:shd w:val="clear" w:color="auto" w:fill="auto"/>
            <w:noWrap/>
            <w:vAlign w:val="center"/>
            <w:hideMark/>
          </w:tcPr>
          <w:p w14:paraId="6640F3FE" w14:textId="35A91D25"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95" w:type="dxa"/>
            <w:tcBorders>
              <w:left w:val="nil"/>
              <w:bottom w:val="single" w:sz="2" w:space="0" w:color="auto"/>
              <w:right w:val="nil"/>
            </w:tcBorders>
            <w:shd w:val="clear" w:color="auto" w:fill="auto"/>
            <w:noWrap/>
            <w:vAlign w:val="center"/>
            <w:hideMark/>
          </w:tcPr>
          <w:p w14:paraId="64DD5719" w14:textId="545A5EBE"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58" w:type="dxa"/>
            <w:tcBorders>
              <w:left w:val="nil"/>
              <w:bottom w:val="single" w:sz="2" w:space="0" w:color="auto"/>
              <w:right w:val="nil"/>
            </w:tcBorders>
            <w:shd w:val="clear" w:color="auto" w:fill="auto"/>
            <w:noWrap/>
            <w:vAlign w:val="center"/>
            <w:hideMark/>
          </w:tcPr>
          <w:p w14:paraId="1A6355A4" w14:textId="0F7854FE"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41" w:type="dxa"/>
            <w:tcBorders>
              <w:left w:val="nil"/>
              <w:bottom w:val="single" w:sz="2" w:space="0" w:color="auto"/>
            </w:tcBorders>
            <w:shd w:val="clear" w:color="auto" w:fill="auto"/>
            <w:noWrap/>
            <w:vAlign w:val="center"/>
            <w:hideMark/>
          </w:tcPr>
          <w:p w14:paraId="6FD93C35" w14:textId="02390B0F"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r>
      <w:tr w:rsidR="00F97C78" w:rsidRPr="00F75FD5" w14:paraId="096315B5"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02569A89" w14:textId="77777777" w:rsidR="002A11CA" w:rsidRPr="00F75FD5" w:rsidRDefault="002A11CA" w:rsidP="00293816">
            <w:pPr>
              <w:pStyle w:val="cuatexto"/>
              <w:jc w:val="left"/>
              <w:rPr>
                <w:lang w:val="es-ES" w:eastAsia="es-ES"/>
              </w:rPr>
            </w:pPr>
            <w:r w:rsidRPr="00F75FD5">
              <w:rPr>
                <w:lang w:val="es-ES" w:eastAsia="es-ES"/>
              </w:rPr>
              <w:t>Anestesia</w:t>
            </w:r>
          </w:p>
        </w:tc>
        <w:tc>
          <w:tcPr>
            <w:tcW w:w="1276" w:type="dxa"/>
            <w:tcBorders>
              <w:top w:val="single" w:sz="2" w:space="0" w:color="auto"/>
              <w:bottom w:val="single" w:sz="2" w:space="0" w:color="auto"/>
              <w:right w:val="nil"/>
            </w:tcBorders>
            <w:shd w:val="clear" w:color="auto" w:fill="auto"/>
            <w:noWrap/>
            <w:vAlign w:val="center"/>
            <w:hideMark/>
          </w:tcPr>
          <w:p w14:paraId="4F731A5D" w14:textId="77777777" w:rsidR="002A11CA" w:rsidRPr="00F75FD5" w:rsidRDefault="002A11CA" w:rsidP="00293816">
            <w:pPr>
              <w:pStyle w:val="cuatexto"/>
              <w:jc w:val="right"/>
              <w:rPr>
                <w:lang w:val="es-ES" w:eastAsia="es-ES"/>
              </w:rPr>
            </w:pPr>
            <w:r w:rsidRPr="00F75FD5">
              <w:rPr>
                <w:lang w:val="es-ES" w:eastAsia="es-ES"/>
              </w:rPr>
              <w:t>16.886</w:t>
            </w:r>
          </w:p>
        </w:tc>
        <w:tc>
          <w:tcPr>
            <w:tcW w:w="850" w:type="dxa"/>
            <w:tcBorders>
              <w:top w:val="single" w:sz="2" w:space="0" w:color="auto"/>
              <w:left w:val="nil"/>
              <w:bottom w:val="single" w:sz="2" w:space="0" w:color="auto"/>
              <w:right w:val="nil"/>
            </w:tcBorders>
            <w:shd w:val="clear" w:color="auto" w:fill="auto"/>
            <w:noWrap/>
            <w:vAlign w:val="center"/>
            <w:hideMark/>
          </w:tcPr>
          <w:p w14:paraId="0DC73C28" w14:textId="77777777" w:rsidR="002A11CA" w:rsidRPr="00F75FD5" w:rsidRDefault="002A11CA" w:rsidP="00293816">
            <w:pPr>
              <w:pStyle w:val="cuatexto"/>
              <w:jc w:val="right"/>
              <w:rPr>
                <w:lang w:val="es-ES" w:eastAsia="es-ES"/>
              </w:rPr>
            </w:pPr>
            <w:r w:rsidRPr="00F75FD5">
              <w:rPr>
                <w:lang w:val="es-ES" w:eastAsia="es-ES"/>
              </w:rPr>
              <w:t>1</w:t>
            </w:r>
          </w:p>
        </w:tc>
        <w:tc>
          <w:tcPr>
            <w:tcW w:w="946" w:type="dxa"/>
            <w:tcBorders>
              <w:top w:val="single" w:sz="2" w:space="0" w:color="auto"/>
              <w:left w:val="nil"/>
              <w:bottom w:val="single" w:sz="2" w:space="0" w:color="auto"/>
              <w:right w:val="nil"/>
            </w:tcBorders>
            <w:shd w:val="clear" w:color="auto" w:fill="auto"/>
            <w:noWrap/>
            <w:vAlign w:val="center"/>
            <w:hideMark/>
          </w:tcPr>
          <w:p w14:paraId="2F5B70E5" w14:textId="77777777" w:rsidR="002A11CA" w:rsidRPr="00F75FD5" w:rsidRDefault="002A11CA" w:rsidP="00293816">
            <w:pPr>
              <w:pStyle w:val="cuatexto"/>
              <w:jc w:val="right"/>
              <w:rPr>
                <w:lang w:val="es-ES" w:eastAsia="es-ES"/>
              </w:rPr>
            </w:pPr>
            <w:r w:rsidRPr="00F75FD5">
              <w:rPr>
                <w:lang w:val="es-ES" w:eastAsia="es-ES"/>
              </w:rPr>
              <w:t>4</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6206DB07" w14:textId="77777777" w:rsidR="002A11CA" w:rsidRPr="00F75FD5" w:rsidRDefault="002A11CA" w:rsidP="00293816">
            <w:pPr>
              <w:pStyle w:val="cuatexto"/>
              <w:jc w:val="right"/>
              <w:rPr>
                <w:lang w:val="es-ES" w:eastAsia="es-ES"/>
              </w:rPr>
            </w:pPr>
            <w:r w:rsidRPr="00F75FD5">
              <w:rPr>
                <w:lang w:val="es-ES" w:eastAsia="es-ES"/>
              </w:rPr>
              <w:t>5</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3C0D9394" w14:textId="77777777" w:rsidR="002A11CA" w:rsidRPr="00F75FD5" w:rsidRDefault="002A11CA" w:rsidP="00293816">
            <w:pPr>
              <w:pStyle w:val="cuatexto"/>
              <w:jc w:val="right"/>
              <w:rPr>
                <w:lang w:val="es-ES" w:eastAsia="es-ES"/>
              </w:rPr>
            </w:pPr>
            <w:r w:rsidRPr="00F75FD5">
              <w:rPr>
                <w:lang w:val="es-ES" w:eastAsia="es-ES"/>
              </w:rPr>
              <w:t>3.124</w:t>
            </w:r>
          </w:p>
        </w:tc>
        <w:tc>
          <w:tcPr>
            <w:tcW w:w="895" w:type="dxa"/>
            <w:tcBorders>
              <w:top w:val="single" w:sz="2" w:space="0" w:color="auto"/>
              <w:left w:val="nil"/>
              <w:bottom w:val="single" w:sz="2" w:space="0" w:color="auto"/>
              <w:right w:val="nil"/>
            </w:tcBorders>
            <w:shd w:val="clear" w:color="auto" w:fill="auto"/>
            <w:noWrap/>
            <w:vAlign w:val="center"/>
            <w:hideMark/>
          </w:tcPr>
          <w:p w14:paraId="6FE36E27" w14:textId="77777777" w:rsidR="002A11CA" w:rsidRPr="00F75FD5" w:rsidRDefault="002A11CA" w:rsidP="00293816">
            <w:pPr>
              <w:pStyle w:val="cuatexto"/>
              <w:jc w:val="right"/>
              <w:rPr>
                <w:lang w:val="es-ES" w:eastAsia="es-ES"/>
              </w:rPr>
            </w:pPr>
            <w:r w:rsidRPr="00F75FD5">
              <w:rPr>
                <w:lang w:val="es-ES" w:eastAsia="es-ES"/>
              </w:rPr>
              <w:t>2</w:t>
            </w:r>
          </w:p>
        </w:tc>
        <w:tc>
          <w:tcPr>
            <w:tcW w:w="858" w:type="dxa"/>
            <w:tcBorders>
              <w:top w:val="single" w:sz="2" w:space="0" w:color="auto"/>
              <w:left w:val="nil"/>
              <w:bottom w:val="single" w:sz="2" w:space="0" w:color="auto"/>
              <w:right w:val="nil"/>
            </w:tcBorders>
            <w:shd w:val="clear" w:color="auto" w:fill="auto"/>
            <w:noWrap/>
            <w:vAlign w:val="center"/>
            <w:hideMark/>
          </w:tcPr>
          <w:p w14:paraId="0305C2C3" w14:textId="77777777" w:rsidR="002A11CA" w:rsidRPr="00F75FD5" w:rsidRDefault="002A11CA" w:rsidP="00293816">
            <w:pPr>
              <w:pStyle w:val="cuatexto"/>
              <w:jc w:val="right"/>
              <w:rPr>
                <w:lang w:val="es-ES" w:eastAsia="es-ES"/>
              </w:rPr>
            </w:pPr>
            <w:r w:rsidRPr="00F75FD5">
              <w:rPr>
                <w:lang w:val="es-ES" w:eastAsia="es-ES"/>
              </w:rPr>
              <w:t>10</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0F0D583B" w14:textId="77777777" w:rsidR="002A11CA" w:rsidRPr="00F75FD5" w:rsidRDefault="002A11CA" w:rsidP="00293816">
            <w:pPr>
              <w:pStyle w:val="cuatexto"/>
              <w:jc w:val="right"/>
              <w:rPr>
                <w:lang w:val="es-ES" w:eastAsia="es-ES"/>
              </w:rPr>
            </w:pPr>
            <w:r w:rsidRPr="00F75FD5">
              <w:rPr>
                <w:lang w:val="es-ES" w:eastAsia="es-ES"/>
              </w:rPr>
              <w:t>1</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0DFE9B6B" w14:textId="77777777" w:rsidR="002A11CA" w:rsidRPr="00F75FD5" w:rsidRDefault="002A11CA" w:rsidP="00293816">
            <w:pPr>
              <w:pStyle w:val="cuatexto"/>
              <w:jc w:val="right"/>
              <w:rPr>
                <w:lang w:val="es-ES" w:eastAsia="es-ES"/>
              </w:rPr>
            </w:pPr>
            <w:r w:rsidRPr="00F75FD5">
              <w:rPr>
                <w:lang w:val="es-ES" w:eastAsia="es-ES"/>
              </w:rPr>
              <w:t>1.880</w:t>
            </w:r>
          </w:p>
        </w:tc>
        <w:tc>
          <w:tcPr>
            <w:tcW w:w="895" w:type="dxa"/>
            <w:tcBorders>
              <w:top w:val="single" w:sz="2" w:space="0" w:color="auto"/>
              <w:left w:val="nil"/>
              <w:bottom w:val="single" w:sz="2" w:space="0" w:color="auto"/>
              <w:right w:val="nil"/>
            </w:tcBorders>
            <w:shd w:val="clear" w:color="auto" w:fill="auto"/>
            <w:noWrap/>
            <w:vAlign w:val="center"/>
            <w:hideMark/>
          </w:tcPr>
          <w:p w14:paraId="7B9D0307" w14:textId="77777777" w:rsidR="002A11CA" w:rsidRPr="00F75FD5" w:rsidRDefault="002A11CA" w:rsidP="00293816">
            <w:pPr>
              <w:pStyle w:val="cuatexto"/>
              <w:jc w:val="right"/>
              <w:rPr>
                <w:lang w:val="es-ES" w:eastAsia="es-ES"/>
              </w:rPr>
            </w:pPr>
            <w:r w:rsidRPr="00F75FD5">
              <w:rPr>
                <w:lang w:val="es-ES" w:eastAsia="es-ES"/>
              </w:rPr>
              <w:t>2</w:t>
            </w:r>
          </w:p>
        </w:tc>
        <w:tc>
          <w:tcPr>
            <w:tcW w:w="858" w:type="dxa"/>
            <w:tcBorders>
              <w:top w:val="single" w:sz="2" w:space="0" w:color="auto"/>
              <w:left w:val="nil"/>
              <w:bottom w:val="single" w:sz="2" w:space="0" w:color="auto"/>
              <w:right w:val="nil"/>
            </w:tcBorders>
            <w:shd w:val="clear" w:color="auto" w:fill="auto"/>
            <w:noWrap/>
            <w:vAlign w:val="center"/>
            <w:hideMark/>
          </w:tcPr>
          <w:p w14:paraId="518A155C" w14:textId="77777777" w:rsidR="002A11CA" w:rsidRPr="00F75FD5" w:rsidRDefault="002A11CA" w:rsidP="00293816">
            <w:pPr>
              <w:pStyle w:val="cuatexto"/>
              <w:jc w:val="right"/>
              <w:rPr>
                <w:lang w:val="es-ES" w:eastAsia="es-ES"/>
              </w:rPr>
            </w:pPr>
            <w:r w:rsidRPr="00F75FD5">
              <w:rPr>
                <w:lang w:val="es-ES" w:eastAsia="es-ES"/>
              </w:rPr>
              <w:t>10</w:t>
            </w:r>
          </w:p>
        </w:tc>
        <w:tc>
          <w:tcPr>
            <w:tcW w:w="841" w:type="dxa"/>
            <w:tcBorders>
              <w:top w:val="single" w:sz="2" w:space="0" w:color="auto"/>
              <w:left w:val="nil"/>
              <w:bottom w:val="single" w:sz="2" w:space="0" w:color="auto"/>
            </w:tcBorders>
            <w:shd w:val="clear" w:color="auto" w:fill="auto"/>
            <w:noWrap/>
            <w:vAlign w:val="center"/>
            <w:hideMark/>
          </w:tcPr>
          <w:p w14:paraId="396240F7" w14:textId="77777777" w:rsidR="002A11CA" w:rsidRPr="00F75FD5" w:rsidRDefault="002A11CA" w:rsidP="00293816">
            <w:pPr>
              <w:pStyle w:val="cuatexto"/>
              <w:jc w:val="right"/>
              <w:rPr>
                <w:lang w:val="es-ES" w:eastAsia="es-ES"/>
              </w:rPr>
            </w:pPr>
            <w:r w:rsidRPr="00F75FD5">
              <w:rPr>
                <w:lang w:val="es-ES" w:eastAsia="es-ES"/>
              </w:rPr>
              <w:t>4</w:t>
            </w:r>
          </w:p>
        </w:tc>
      </w:tr>
      <w:tr w:rsidR="00F97C78" w:rsidRPr="00F75FD5" w14:paraId="4489872B"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3944694A" w14:textId="77777777" w:rsidR="002A11CA" w:rsidRPr="00F75FD5" w:rsidRDefault="002A11CA" w:rsidP="00293816">
            <w:pPr>
              <w:pStyle w:val="cuatexto"/>
              <w:jc w:val="left"/>
              <w:rPr>
                <w:lang w:val="es-ES" w:eastAsia="es-ES"/>
              </w:rPr>
            </w:pPr>
            <w:r>
              <w:rPr>
                <w:lang w:val="es-ES" w:eastAsia="es-ES"/>
              </w:rPr>
              <w:t>Cardiologí</w:t>
            </w:r>
            <w:r w:rsidRPr="00F75FD5">
              <w:rPr>
                <w:lang w:val="es-ES" w:eastAsia="es-ES"/>
              </w:rPr>
              <w:t>a</w:t>
            </w:r>
          </w:p>
        </w:tc>
        <w:tc>
          <w:tcPr>
            <w:tcW w:w="1276" w:type="dxa"/>
            <w:tcBorders>
              <w:top w:val="single" w:sz="2" w:space="0" w:color="auto"/>
              <w:bottom w:val="single" w:sz="2" w:space="0" w:color="auto"/>
              <w:right w:val="nil"/>
            </w:tcBorders>
            <w:shd w:val="clear" w:color="auto" w:fill="auto"/>
            <w:noWrap/>
            <w:vAlign w:val="center"/>
            <w:hideMark/>
          </w:tcPr>
          <w:p w14:paraId="10881FFD" w14:textId="77777777" w:rsidR="002A11CA" w:rsidRPr="00F75FD5" w:rsidRDefault="002A11CA" w:rsidP="00293816">
            <w:pPr>
              <w:pStyle w:val="cuatexto"/>
              <w:jc w:val="right"/>
              <w:rPr>
                <w:lang w:val="es-ES" w:eastAsia="es-ES"/>
              </w:rPr>
            </w:pPr>
            <w:r w:rsidRPr="00F75FD5">
              <w:rPr>
                <w:lang w:val="es-ES" w:eastAsia="es-ES"/>
              </w:rPr>
              <w:t>5.633</w:t>
            </w:r>
          </w:p>
        </w:tc>
        <w:tc>
          <w:tcPr>
            <w:tcW w:w="850" w:type="dxa"/>
            <w:tcBorders>
              <w:top w:val="single" w:sz="2" w:space="0" w:color="auto"/>
              <w:left w:val="nil"/>
              <w:bottom w:val="single" w:sz="2" w:space="0" w:color="auto"/>
              <w:right w:val="nil"/>
            </w:tcBorders>
            <w:shd w:val="clear" w:color="auto" w:fill="auto"/>
            <w:noWrap/>
            <w:vAlign w:val="center"/>
            <w:hideMark/>
          </w:tcPr>
          <w:p w14:paraId="513FFA29" w14:textId="77777777" w:rsidR="002A11CA" w:rsidRPr="00F75FD5" w:rsidRDefault="002A11CA" w:rsidP="00293816">
            <w:pPr>
              <w:pStyle w:val="cuatexto"/>
              <w:jc w:val="right"/>
              <w:rPr>
                <w:lang w:val="es-ES" w:eastAsia="es-ES"/>
              </w:rPr>
            </w:pPr>
            <w:r w:rsidRPr="00F75FD5">
              <w:rPr>
                <w:lang w:val="es-ES" w:eastAsia="es-ES"/>
              </w:rPr>
              <w:t>4</w:t>
            </w:r>
          </w:p>
        </w:tc>
        <w:tc>
          <w:tcPr>
            <w:tcW w:w="946" w:type="dxa"/>
            <w:tcBorders>
              <w:top w:val="single" w:sz="2" w:space="0" w:color="auto"/>
              <w:left w:val="nil"/>
              <w:bottom w:val="single" w:sz="2" w:space="0" w:color="auto"/>
              <w:right w:val="nil"/>
            </w:tcBorders>
            <w:shd w:val="clear" w:color="auto" w:fill="auto"/>
            <w:noWrap/>
            <w:vAlign w:val="center"/>
            <w:hideMark/>
          </w:tcPr>
          <w:p w14:paraId="1E6CDB27" w14:textId="77777777" w:rsidR="002A11CA" w:rsidRPr="00F75FD5" w:rsidRDefault="002A11CA" w:rsidP="00293816">
            <w:pPr>
              <w:pStyle w:val="cuatexto"/>
              <w:jc w:val="right"/>
              <w:rPr>
                <w:lang w:val="es-ES" w:eastAsia="es-ES"/>
              </w:rPr>
            </w:pPr>
            <w:r w:rsidRPr="00F75FD5">
              <w:rPr>
                <w:lang w:val="es-ES" w:eastAsia="es-ES"/>
              </w:rPr>
              <w:t>11</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51201BFE" w14:textId="77777777" w:rsidR="002A11CA" w:rsidRPr="00F75FD5" w:rsidRDefault="002A11CA" w:rsidP="00293816">
            <w:pPr>
              <w:pStyle w:val="cuatexto"/>
              <w:jc w:val="right"/>
              <w:rPr>
                <w:lang w:val="es-ES" w:eastAsia="es-ES"/>
              </w:rPr>
            </w:pPr>
            <w:r w:rsidRPr="00F75FD5">
              <w:rPr>
                <w:lang w:val="es-ES" w:eastAsia="es-ES"/>
              </w:rPr>
              <w:t>3</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57DEBB49" w14:textId="77777777" w:rsidR="002A11CA" w:rsidRPr="00F75FD5" w:rsidRDefault="002A11CA" w:rsidP="00293816">
            <w:pPr>
              <w:pStyle w:val="cuatexto"/>
              <w:jc w:val="right"/>
              <w:rPr>
                <w:lang w:val="es-ES" w:eastAsia="es-ES"/>
              </w:rPr>
            </w:pPr>
            <w:r w:rsidRPr="00F75FD5">
              <w:rPr>
                <w:lang w:val="es-ES" w:eastAsia="es-ES"/>
              </w:rPr>
              <w:t>1.146</w:t>
            </w:r>
          </w:p>
        </w:tc>
        <w:tc>
          <w:tcPr>
            <w:tcW w:w="895" w:type="dxa"/>
            <w:tcBorders>
              <w:top w:val="single" w:sz="2" w:space="0" w:color="auto"/>
              <w:left w:val="nil"/>
              <w:bottom w:val="single" w:sz="2" w:space="0" w:color="auto"/>
              <w:right w:val="nil"/>
            </w:tcBorders>
            <w:shd w:val="clear" w:color="auto" w:fill="auto"/>
            <w:noWrap/>
            <w:vAlign w:val="center"/>
            <w:hideMark/>
          </w:tcPr>
          <w:p w14:paraId="16C3BB76" w14:textId="77777777" w:rsidR="002A11CA" w:rsidRPr="00F75FD5" w:rsidRDefault="002A11CA" w:rsidP="00293816">
            <w:pPr>
              <w:pStyle w:val="cuatexto"/>
              <w:jc w:val="right"/>
              <w:rPr>
                <w:lang w:val="es-ES" w:eastAsia="es-ES"/>
              </w:rPr>
            </w:pPr>
            <w:r w:rsidRPr="00F75FD5">
              <w:rPr>
                <w:lang w:val="es-ES" w:eastAsia="es-ES"/>
              </w:rPr>
              <w:t>3</w:t>
            </w:r>
          </w:p>
        </w:tc>
        <w:tc>
          <w:tcPr>
            <w:tcW w:w="858" w:type="dxa"/>
            <w:tcBorders>
              <w:top w:val="single" w:sz="2" w:space="0" w:color="auto"/>
              <w:left w:val="nil"/>
              <w:bottom w:val="single" w:sz="2" w:space="0" w:color="auto"/>
              <w:right w:val="nil"/>
            </w:tcBorders>
            <w:shd w:val="clear" w:color="auto" w:fill="auto"/>
            <w:noWrap/>
            <w:vAlign w:val="center"/>
            <w:hideMark/>
          </w:tcPr>
          <w:p w14:paraId="6DFB4C78" w14:textId="77777777" w:rsidR="002A11CA" w:rsidRPr="00F75FD5" w:rsidRDefault="002A11CA" w:rsidP="00293816">
            <w:pPr>
              <w:pStyle w:val="cuatexto"/>
              <w:jc w:val="right"/>
              <w:rPr>
                <w:lang w:val="es-ES" w:eastAsia="es-ES"/>
              </w:rPr>
            </w:pPr>
            <w:r w:rsidRPr="00F75FD5">
              <w:rPr>
                <w:lang w:val="es-ES" w:eastAsia="es-ES"/>
              </w:rPr>
              <w:t>12</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5CB1970C" w14:textId="77777777" w:rsidR="002A11CA" w:rsidRPr="00F75FD5" w:rsidRDefault="002A11CA" w:rsidP="00293816">
            <w:pPr>
              <w:pStyle w:val="cuatexto"/>
              <w:jc w:val="right"/>
              <w:rPr>
                <w:lang w:val="es-ES" w:eastAsia="es-ES"/>
              </w:rPr>
            </w:pPr>
            <w:r w:rsidRPr="00F75FD5">
              <w:rPr>
                <w:lang w:val="es-ES" w:eastAsia="es-ES"/>
              </w:rPr>
              <w:t>3</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23FC8027" w14:textId="77777777" w:rsidR="002A11CA" w:rsidRPr="00F75FD5" w:rsidRDefault="002A11CA" w:rsidP="00293816">
            <w:pPr>
              <w:pStyle w:val="cuatexto"/>
              <w:jc w:val="right"/>
              <w:rPr>
                <w:lang w:val="es-ES" w:eastAsia="es-ES"/>
              </w:rPr>
            </w:pPr>
            <w:r w:rsidRPr="00F75FD5">
              <w:rPr>
                <w:lang w:val="es-ES" w:eastAsia="es-ES"/>
              </w:rPr>
              <w:t>857</w:t>
            </w:r>
          </w:p>
        </w:tc>
        <w:tc>
          <w:tcPr>
            <w:tcW w:w="895" w:type="dxa"/>
            <w:tcBorders>
              <w:top w:val="single" w:sz="2" w:space="0" w:color="auto"/>
              <w:left w:val="nil"/>
              <w:bottom w:val="single" w:sz="2" w:space="0" w:color="auto"/>
              <w:right w:val="nil"/>
            </w:tcBorders>
            <w:shd w:val="clear" w:color="auto" w:fill="auto"/>
            <w:noWrap/>
            <w:vAlign w:val="center"/>
            <w:hideMark/>
          </w:tcPr>
          <w:p w14:paraId="28CD1503" w14:textId="77777777" w:rsidR="002A11CA" w:rsidRPr="00F75FD5" w:rsidRDefault="002A11CA" w:rsidP="00293816">
            <w:pPr>
              <w:pStyle w:val="cuatexto"/>
              <w:jc w:val="right"/>
              <w:rPr>
                <w:lang w:val="es-ES" w:eastAsia="es-ES"/>
              </w:rPr>
            </w:pPr>
            <w:r w:rsidRPr="00F75FD5">
              <w:rPr>
                <w:lang w:val="es-ES" w:eastAsia="es-ES"/>
              </w:rPr>
              <w:t>4</w:t>
            </w:r>
          </w:p>
        </w:tc>
        <w:tc>
          <w:tcPr>
            <w:tcW w:w="858" w:type="dxa"/>
            <w:tcBorders>
              <w:top w:val="single" w:sz="2" w:space="0" w:color="auto"/>
              <w:left w:val="nil"/>
              <w:bottom w:val="single" w:sz="2" w:space="0" w:color="auto"/>
              <w:right w:val="nil"/>
            </w:tcBorders>
            <w:shd w:val="clear" w:color="auto" w:fill="auto"/>
            <w:noWrap/>
            <w:vAlign w:val="center"/>
            <w:hideMark/>
          </w:tcPr>
          <w:p w14:paraId="5EABDA72" w14:textId="77777777" w:rsidR="002A11CA" w:rsidRPr="00F75FD5" w:rsidRDefault="002A11CA" w:rsidP="00293816">
            <w:pPr>
              <w:pStyle w:val="cuatexto"/>
              <w:jc w:val="right"/>
              <w:rPr>
                <w:lang w:val="es-ES" w:eastAsia="es-ES"/>
              </w:rPr>
            </w:pPr>
            <w:r w:rsidRPr="00F75FD5">
              <w:rPr>
                <w:lang w:val="es-ES" w:eastAsia="es-ES"/>
              </w:rPr>
              <w:t>7</w:t>
            </w:r>
          </w:p>
        </w:tc>
        <w:tc>
          <w:tcPr>
            <w:tcW w:w="841" w:type="dxa"/>
            <w:tcBorders>
              <w:top w:val="single" w:sz="2" w:space="0" w:color="auto"/>
              <w:left w:val="nil"/>
              <w:bottom w:val="single" w:sz="2" w:space="0" w:color="auto"/>
            </w:tcBorders>
            <w:shd w:val="clear" w:color="auto" w:fill="auto"/>
            <w:noWrap/>
            <w:vAlign w:val="center"/>
            <w:hideMark/>
          </w:tcPr>
          <w:p w14:paraId="01E836C3" w14:textId="77777777" w:rsidR="002A11CA" w:rsidRPr="00F75FD5" w:rsidRDefault="002A11CA" w:rsidP="00293816">
            <w:pPr>
              <w:pStyle w:val="cuatexto"/>
              <w:jc w:val="right"/>
              <w:rPr>
                <w:lang w:val="es-ES" w:eastAsia="es-ES"/>
              </w:rPr>
            </w:pPr>
            <w:r w:rsidRPr="00F75FD5">
              <w:rPr>
                <w:lang w:val="es-ES" w:eastAsia="es-ES"/>
              </w:rPr>
              <w:t>4</w:t>
            </w:r>
          </w:p>
        </w:tc>
      </w:tr>
      <w:tr w:rsidR="00F97C78" w:rsidRPr="00F75FD5" w14:paraId="54F64793"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6B135C88" w14:textId="77777777" w:rsidR="002A11CA" w:rsidRPr="00F75FD5" w:rsidRDefault="002A11CA" w:rsidP="00293816">
            <w:pPr>
              <w:pStyle w:val="cuatexto"/>
              <w:jc w:val="left"/>
              <w:rPr>
                <w:lang w:val="es-ES" w:eastAsia="es-ES"/>
              </w:rPr>
            </w:pPr>
            <w:r w:rsidRPr="00F75FD5">
              <w:rPr>
                <w:lang w:val="es-ES" w:eastAsia="es-ES"/>
              </w:rPr>
              <w:t>C.</w:t>
            </w:r>
            <w:r>
              <w:rPr>
                <w:lang w:val="es-ES" w:eastAsia="es-ES"/>
              </w:rPr>
              <w:t xml:space="preserve"> </w:t>
            </w:r>
            <w:r w:rsidRPr="00F75FD5">
              <w:rPr>
                <w:lang w:val="es-ES" w:eastAsia="es-ES"/>
              </w:rPr>
              <w:t>Maxilofacial</w:t>
            </w:r>
          </w:p>
        </w:tc>
        <w:tc>
          <w:tcPr>
            <w:tcW w:w="1276" w:type="dxa"/>
            <w:tcBorders>
              <w:top w:val="single" w:sz="2" w:space="0" w:color="auto"/>
              <w:bottom w:val="single" w:sz="2" w:space="0" w:color="auto"/>
              <w:right w:val="nil"/>
            </w:tcBorders>
            <w:shd w:val="clear" w:color="auto" w:fill="auto"/>
            <w:noWrap/>
            <w:vAlign w:val="center"/>
            <w:hideMark/>
          </w:tcPr>
          <w:p w14:paraId="60D1AB11" w14:textId="77777777" w:rsidR="002A11CA" w:rsidRPr="00F75FD5" w:rsidRDefault="002A11CA" w:rsidP="00293816">
            <w:pPr>
              <w:pStyle w:val="cuatexto"/>
              <w:jc w:val="right"/>
              <w:rPr>
                <w:lang w:val="es-ES" w:eastAsia="es-ES"/>
              </w:rPr>
            </w:pPr>
            <w:r w:rsidRPr="00F75FD5">
              <w:rPr>
                <w:lang w:val="es-ES" w:eastAsia="es-ES"/>
              </w:rPr>
              <w:t>2.715</w:t>
            </w:r>
          </w:p>
        </w:tc>
        <w:tc>
          <w:tcPr>
            <w:tcW w:w="850" w:type="dxa"/>
            <w:tcBorders>
              <w:top w:val="single" w:sz="2" w:space="0" w:color="auto"/>
              <w:left w:val="nil"/>
              <w:bottom w:val="single" w:sz="2" w:space="0" w:color="auto"/>
              <w:right w:val="nil"/>
            </w:tcBorders>
            <w:shd w:val="clear" w:color="auto" w:fill="auto"/>
            <w:noWrap/>
            <w:vAlign w:val="center"/>
            <w:hideMark/>
          </w:tcPr>
          <w:p w14:paraId="669C871C" w14:textId="77777777" w:rsidR="002A11CA" w:rsidRPr="00F75FD5" w:rsidRDefault="002A11CA" w:rsidP="00293816">
            <w:pPr>
              <w:pStyle w:val="cuatexto"/>
              <w:jc w:val="right"/>
              <w:rPr>
                <w:lang w:val="es-ES" w:eastAsia="es-ES"/>
              </w:rPr>
            </w:pPr>
            <w:r w:rsidRPr="00F75FD5">
              <w:rPr>
                <w:lang w:val="es-ES" w:eastAsia="es-ES"/>
              </w:rPr>
              <w:t>3</w:t>
            </w:r>
          </w:p>
        </w:tc>
        <w:tc>
          <w:tcPr>
            <w:tcW w:w="946" w:type="dxa"/>
            <w:tcBorders>
              <w:top w:val="single" w:sz="2" w:space="0" w:color="auto"/>
              <w:left w:val="nil"/>
              <w:bottom w:val="single" w:sz="2" w:space="0" w:color="auto"/>
              <w:right w:val="nil"/>
            </w:tcBorders>
            <w:shd w:val="clear" w:color="auto" w:fill="auto"/>
            <w:noWrap/>
            <w:vAlign w:val="center"/>
            <w:hideMark/>
          </w:tcPr>
          <w:p w14:paraId="1DF83882" w14:textId="77777777" w:rsidR="002A11CA" w:rsidRPr="00F75FD5" w:rsidRDefault="002A11CA" w:rsidP="00293816">
            <w:pPr>
              <w:pStyle w:val="cuatexto"/>
              <w:jc w:val="right"/>
              <w:rPr>
                <w:lang w:val="es-ES" w:eastAsia="es-ES"/>
              </w:rPr>
            </w:pPr>
            <w:r w:rsidRPr="00F75FD5">
              <w:rPr>
                <w:lang w:val="es-ES" w:eastAsia="es-ES"/>
              </w:rPr>
              <w:t>9</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569C85F4" w14:textId="77777777" w:rsidR="002A11CA" w:rsidRPr="00F75FD5" w:rsidRDefault="002A11CA" w:rsidP="00293816">
            <w:pPr>
              <w:pStyle w:val="cuatexto"/>
              <w:jc w:val="right"/>
              <w:rPr>
                <w:lang w:val="es-ES" w:eastAsia="es-ES"/>
              </w:rPr>
            </w:pPr>
            <w:r w:rsidRPr="00F75FD5">
              <w:rPr>
                <w:lang w:val="es-ES" w:eastAsia="es-ES"/>
              </w:rPr>
              <w:t>1</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4DCBBA5B" w14:textId="77777777" w:rsidR="002A11CA" w:rsidRPr="00F75FD5" w:rsidRDefault="002A11CA" w:rsidP="00293816">
            <w:pPr>
              <w:pStyle w:val="cuatexto"/>
              <w:jc w:val="right"/>
              <w:rPr>
                <w:lang w:val="es-ES" w:eastAsia="es-ES"/>
              </w:rPr>
            </w:pPr>
            <w:r w:rsidRPr="00F75FD5">
              <w:rPr>
                <w:lang w:val="es-ES" w:eastAsia="es-ES"/>
              </w:rPr>
              <w:t>778</w:t>
            </w:r>
          </w:p>
        </w:tc>
        <w:tc>
          <w:tcPr>
            <w:tcW w:w="895" w:type="dxa"/>
            <w:tcBorders>
              <w:top w:val="single" w:sz="2" w:space="0" w:color="auto"/>
              <w:left w:val="nil"/>
              <w:bottom w:val="single" w:sz="2" w:space="0" w:color="auto"/>
              <w:right w:val="nil"/>
            </w:tcBorders>
            <w:shd w:val="clear" w:color="auto" w:fill="auto"/>
            <w:noWrap/>
            <w:vAlign w:val="center"/>
            <w:hideMark/>
          </w:tcPr>
          <w:p w14:paraId="1BB9114C" w14:textId="77777777" w:rsidR="002A11CA" w:rsidRPr="00F75FD5" w:rsidRDefault="002A11CA" w:rsidP="00293816">
            <w:pPr>
              <w:pStyle w:val="cuatexto"/>
              <w:jc w:val="right"/>
              <w:rPr>
                <w:lang w:val="es-ES" w:eastAsia="es-ES"/>
              </w:rPr>
            </w:pPr>
            <w:r w:rsidRPr="00F75FD5">
              <w:rPr>
                <w:lang w:val="es-ES" w:eastAsia="es-ES"/>
              </w:rPr>
              <w:t>4</w:t>
            </w:r>
          </w:p>
        </w:tc>
        <w:tc>
          <w:tcPr>
            <w:tcW w:w="858" w:type="dxa"/>
            <w:tcBorders>
              <w:top w:val="single" w:sz="2" w:space="0" w:color="auto"/>
              <w:left w:val="nil"/>
              <w:bottom w:val="single" w:sz="2" w:space="0" w:color="auto"/>
              <w:right w:val="nil"/>
            </w:tcBorders>
            <w:shd w:val="clear" w:color="auto" w:fill="auto"/>
            <w:noWrap/>
            <w:vAlign w:val="center"/>
            <w:hideMark/>
          </w:tcPr>
          <w:p w14:paraId="25D95B17" w14:textId="77777777" w:rsidR="002A11CA" w:rsidRPr="00F75FD5" w:rsidRDefault="002A11CA" w:rsidP="00293816">
            <w:pPr>
              <w:pStyle w:val="cuatexto"/>
              <w:jc w:val="right"/>
              <w:rPr>
                <w:lang w:val="es-ES" w:eastAsia="es-ES"/>
              </w:rPr>
            </w:pPr>
            <w:r w:rsidRPr="00F75FD5">
              <w:rPr>
                <w:lang w:val="es-ES" w:eastAsia="es-ES"/>
              </w:rPr>
              <w:t>15</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1E8849F7" w14:textId="77777777" w:rsidR="002A11CA" w:rsidRPr="00F75FD5" w:rsidRDefault="002A11CA" w:rsidP="00293816">
            <w:pPr>
              <w:pStyle w:val="cuatexto"/>
              <w:jc w:val="right"/>
              <w:rPr>
                <w:lang w:val="es-ES" w:eastAsia="es-ES"/>
              </w:rPr>
            </w:pPr>
            <w:r w:rsidRPr="00F75FD5">
              <w:rPr>
                <w:lang w:val="es-ES" w:eastAsia="es-ES"/>
              </w:rPr>
              <w:t>2</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6D8A3C94" w14:textId="27422D53"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95" w:type="dxa"/>
            <w:tcBorders>
              <w:top w:val="single" w:sz="2" w:space="0" w:color="auto"/>
              <w:left w:val="nil"/>
              <w:bottom w:val="single" w:sz="2" w:space="0" w:color="auto"/>
              <w:right w:val="nil"/>
            </w:tcBorders>
            <w:shd w:val="clear" w:color="auto" w:fill="auto"/>
            <w:noWrap/>
            <w:vAlign w:val="center"/>
            <w:hideMark/>
          </w:tcPr>
          <w:p w14:paraId="6B42EE47" w14:textId="58EFF4B3"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58" w:type="dxa"/>
            <w:tcBorders>
              <w:top w:val="single" w:sz="2" w:space="0" w:color="auto"/>
              <w:left w:val="nil"/>
              <w:bottom w:val="single" w:sz="2" w:space="0" w:color="auto"/>
              <w:right w:val="nil"/>
            </w:tcBorders>
            <w:shd w:val="clear" w:color="auto" w:fill="auto"/>
            <w:noWrap/>
            <w:vAlign w:val="center"/>
            <w:hideMark/>
          </w:tcPr>
          <w:p w14:paraId="01BC0505" w14:textId="237EF59E"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41" w:type="dxa"/>
            <w:tcBorders>
              <w:top w:val="single" w:sz="2" w:space="0" w:color="auto"/>
              <w:left w:val="nil"/>
              <w:bottom w:val="single" w:sz="2" w:space="0" w:color="auto"/>
            </w:tcBorders>
            <w:shd w:val="clear" w:color="auto" w:fill="auto"/>
            <w:noWrap/>
            <w:vAlign w:val="center"/>
            <w:hideMark/>
          </w:tcPr>
          <w:p w14:paraId="25194199" w14:textId="1287BD6F"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r>
      <w:tr w:rsidR="00F97C78" w:rsidRPr="00F75FD5" w14:paraId="017CC09A"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0724BDB4" w14:textId="77777777" w:rsidR="002A11CA" w:rsidRPr="00F75FD5" w:rsidRDefault="002A11CA" w:rsidP="00293816">
            <w:pPr>
              <w:pStyle w:val="cuatexto"/>
              <w:jc w:val="left"/>
              <w:rPr>
                <w:lang w:val="es-ES" w:eastAsia="es-ES"/>
              </w:rPr>
            </w:pPr>
            <w:proofErr w:type="spellStart"/>
            <w:r w:rsidRPr="00F75FD5">
              <w:rPr>
                <w:lang w:val="es-ES" w:eastAsia="es-ES"/>
              </w:rPr>
              <w:t>Cassyr</w:t>
            </w:r>
            <w:proofErr w:type="spellEnd"/>
          </w:p>
        </w:tc>
        <w:tc>
          <w:tcPr>
            <w:tcW w:w="1276" w:type="dxa"/>
            <w:tcBorders>
              <w:top w:val="single" w:sz="2" w:space="0" w:color="auto"/>
              <w:bottom w:val="single" w:sz="2" w:space="0" w:color="auto"/>
              <w:right w:val="nil"/>
            </w:tcBorders>
            <w:shd w:val="clear" w:color="auto" w:fill="auto"/>
            <w:noWrap/>
            <w:vAlign w:val="center"/>
            <w:hideMark/>
          </w:tcPr>
          <w:p w14:paraId="278E5A10" w14:textId="77777777" w:rsidR="002A11CA" w:rsidRPr="00F75FD5" w:rsidRDefault="002A11CA" w:rsidP="00293816">
            <w:pPr>
              <w:pStyle w:val="cuatexto"/>
              <w:jc w:val="right"/>
              <w:rPr>
                <w:lang w:val="es-ES" w:eastAsia="es-ES"/>
              </w:rPr>
            </w:pPr>
            <w:r w:rsidRPr="00F75FD5">
              <w:rPr>
                <w:lang w:val="es-ES" w:eastAsia="es-ES"/>
              </w:rPr>
              <w:t>17.721</w:t>
            </w:r>
          </w:p>
        </w:tc>
        <w:tc>
          <w:tcPr>
            <w:tcW w:w="850" w:type="dxa"/>
            <w:tcBorders>
              <w:top w:val="single" w:sz="2" w:space="0" w:color="auto"/>
              <w:left w:val="nil"/>
              <w:bottom w:val="single" w:sz="2" w:space="0" w:color="auto"/>
              <w:right w:val="nil"/>
            </w:tcBorders>
            <w:shd w:val="clear" w:color="auto" w:fill="auto"/>
            <w:noWrap/>
            <w:vAlign w:val="center"/>
            <w:hideMark/>
          </w:tcPr>
          <w:p w14:paraId="1B21F015" w14:textId="77777777" w:rsidR="002A11CA" w:rsidRPr="00F75FD5" w:rsidRDefault="002A11CA" w:rsidP="00293816">
            <w:pPr>
              <w:pStyle w:val="cuatexto"/>
              <w:jc w:val="right"/>
              <w:rPr>
                <w:lang w:val="es-ES" w:eastAsia="es-ES"/>
              </w:rPr>
            </w:pPr>
            <w:r w:rsidRPr="00F75FD5">
              <w:rPr>
                <w:lang w:val="es-ES" w:eastAsia="es-ES"/>
              </w:rPr>
              <w:t>5</w:t>
            </w:r>
          </w:p>
        </w:tc>
        <w:tc>
          <w:tcPr>
            <w:tcW w:w="946" w:type="dxa"/>
            <w:tcBorders>
              <w:top w:val="single" w:sz="2" w:space="0" w:color="auto"/>
              <w:left w:val="nil"/>
              <w:bottom w:val="single" w:sz="2" w:space="0" w:color="auto"/>
              <w:right w:val="nil"/>
            </w:tcBorders>
            <w:shd w:val="clear" w:color="auto" w:fill="auto"/>
            <w:noWrap/>
            <w:vAlign w:val="center"/>
            <w:hideMark/>
          </w:tcPr>
          <w:p w14:paraId="0004080F" w14:textId="77777777" w:rsidR="002A11CA" w:rsidRPr="00F75FD5" w:rsidRDefault="002A11CA" w:rsidP="00293816">
            <w:pPr>
              <w:pStyle w:val="cuatexto"/>
              <w:jc w:val="right"/>
              <w:rPr>
                <w:lang w:val="es-ES" w:eastAsia="es-ES"/>
              </w:rPr>
            </w:pPr>
            <w:r w:rsidRPr="00F75FD5">
              <w:rPr>
                <w:lang w:val="es-ES" w:eastAsia="es-ES"/>
              </w:rPr>
              <w:t>14</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35B5E44B" w14:textId="77777777" w:rsidR="002A11CA" w:rsidRPr="00F75FD5" w:rsidRDefault="002A11CA" w:rsidP="00293816">
            <w:pPr>
              <w:pStyle w:val="cuatexto"/>
              <w:jc w:val="right"/>
              <w:rPr>
                <w:lang w:val="es-ES" w:eastAsia="es-ES"/>
              </w:rPr>
            </w:pPr>
            <w:r w:rsidRPr="00F75FD5">
              <w:rPr>
                <w:lang w:val="es-ES" w:eastAsia="es-ES"/>
              </w:rPr>
              <w:t>1</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1E03D79C" w14:textId="77777777" w:rsidR="002A11CA" w:rsidRPr="00F75FD5" w:rsidRDefault="002A11CA" w:rsidP="00293816">
            <w:pPr>
              <w:pStyle w:val="cuatexto"/>
              <w:jc w:val="right"/>
              <w:rPr>
                <w:lang w:val="es-ES" w:eastAsia="es-ES"/>
              </w:rPr>
            </w:pPr>
            <w:r w:rsidRPr="00F75FD5">
              <w:rPr>
                <w:lang w:val="es-ES" w:eastAsia="es-ES"/>
              </w:rPr>
              <w:t>4.762</w:t>
            </w:r>
          </w:p>
        </w:tc>
        <w:tc>
          <w:tcPr>
            <w:tcW w:w="895" w:type="dxa"/>
            <w:tcBorders>
              <w:top w:val="single" w:sz="2" w:space="0" w:color="auto"/>
              <w:left w:val="nil"/>
              <w:bottom w:val="single" w:sz="2" w:space="0" w:color="auto"/>
              <w:right w:val="nil"/>
            </w:tcBorders>
            <w:shd w:val="clear" w:color="auto" w:fill="auto"/>
            <w:noWrap/>
            <w:vAlign w:val="center"/>
            <w:hideMark/>
          </w:tcPr>
          <w:p w14:paraId="14732C27" w14:textId="77777777" w:rsidR="002A11CA" w:rsidRPr="00F75FD5" w:rsidRDefault="002A11CA" w:rsidP="00293816">
            <w:pPr>
              <w:pStyle w:val="cuatexto"/>
              <w:jc w:val="right"/>
              <w:rPr>
                <w:lang w:val="es-ES" w:eastAsia="es-ES"/>
              </w:rPr>
            </w:pPr>
            <w:r w:rsidRPr="00F75FD5">
              <w:rPr>
                <w:lang w:val="es-ES" w:eastAsia="es-ES"/>
              </w:rPr>
              <w:t>7</w:t>
            </w:r>
          </w:p>
        </w:tc>
        <w:tc>
          <w:tcPr>
            <w:tcW w:w="858" w:type="dxa"/>
            <w:tcBorders>
              <w:top w:val="single" w:sz="2" w:space="0" w:color="auto"/>
              <w:left w:val="nil"/>
              <w:bottom w:val="single" w:sz="2" w:space="0" w:color="auto"/>
              <w:right w:val="nil"/>
            </w:tcBorders>
            <w:shd w:val="clear" w:color="auto" w:fill="auto"/>
            <w:noWrap/>
            <w:vAlign w:val="center"/>
            <w:hideMark/>
          </w:tcPr>
          <w:p w14:paraId="21719BA7" w14:textId="77777777" w:rsidR="002A11CA" w:rsidRPr="00F75FD5" w:rsidRDefault="002A11CA" w:rsidP="00293816">
            <w:pPr>
              <w:pStyle w:val="cuatexto"/>
              <w:jc w:val="right"/>
              <w:rPr>
                <w:lang w:val="es-ES" w:eastAsia="es-ES"/>
              </w:rPr>
            </w:pPr>
            <w:r w:rsidRPr="00F75FD5">
              <w:rPr>
                <w:lang w:val="es-ES" w:eastAsia="es-ES"/>
              </w:rPr>
              <w:t>18</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1E6D1416" w14:textId="77777777" w:rsidR="002A11CA" w:rsidRPr="00F75FD5" w:rsidRDefault="002A11CA" w:rsidP="00293816">
            <w:pPr>
              <w:pStyle w:val="cuatexto"/>
              <w:jc w:val="right"/>
              <w:rPr>
                <w:lang w:val="es-ES" w:eastAsia="es-ES"/>
              </w:rPr>
            </w:pPr>
            <w:r w:rsidRPr="00F75FD5">
              <w:rPr>
                <w:lang w:val="es-ES" w:eastAsia="es-ES"/>
              </w:rPr>
              <w:t>9</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59A84F3B" w14:textId="77777777" w:rsidR="002A11CA" w:rsidRPr="00F75FD5" w:rsidRDefault="002A11CA" w:rsidP="00293816">
            <w:pPr>
              <w:pStyle w:val="cuatexto"/>
              <w:jc w:val="right"/>
              <w:rPr>
                <w:lang w:val="es-ES" w:eastAsia="es-ES"/>
              </w:rPr>
            </w:pPr>
            <w:r w:rsidRPr="00F75FD5">
              <w:rPr>
                <w:lang w:val="es-ES" w:eastAsia="es-ES"/>
              </w:rPr>
              <w:t>688</w:t>
            </w:r>
          </w:p>
        </w:tc>
        <w:tc>
          <w:tcPr>
            <w:tcW w:w="895" w:type="dxa"/>
            <w:tcBorders>
              <w:top w:val="single" w:sz="2" w:space="0" w:color="auto"/>
              <w:left w:val="nil"/>
              <w:bottom w:val="single" w:sz="2" w:space="0" w:color="auto"/>
              <w:right w:val="nil"/>
            </w:tcBorders>
            <w:shd w:val="clear" w:color="auto" w:fill="auto"/>
            <w:noWrap/>
            <w:vAlign w:val="center"/>
            <w:hideMark/>
          </w:tcPr>
          <w:p w14:paraId="28F46FF7" w14:textId="77777777" w:rsidR="002A11CA" w:rsidRPr="00F75FD5" w:rsidRDefault="002A11CA" w:rsidP="00293816">
            <w:pPr>
              <w:pStyle w:val="cuatexto"/>
              <w:jc w:val="right"/>
              <w:rPr>
                <w:lang w:val="es-ES" w:eastAsia="es-ES"/>
              </w:rPr>
            </w:pPr>
            <w:r w:rsidRPr="00F75FD5">
              <w:rPr>
                <w:lang w:val="es-ES" w:eastAsia="es-ES"/>
              </w:rPr>
              <w:t>10</w:t>
            </w:r>
          </w:p>
        </w:tc>
        <w:tc>
          <w:tcPr>
            <w:tcW w:w="858" w:type="dxa"/>
            <w:tcBorders>
              <w:top w:val="single" w:sz="2" w:space="0" w:color="auto"/>
              <w:left w:val="nil"/>
              <w:bottom w:val="single" w:sz="2" w:space="0" w:color="auto"/>
              <w:right w:val="nil"/>
            </w:tcBorders>
            <w:shd w:val="clear" w:color="auto" w:fill="auto"/>
            <w:noWrap/>
            <w:vAlign w:val="center"/>
            <w:hideMark/>
          </w:tcPr>
          <w:p w14:paraId="44780EED" w14:textId="77777777" w:rsidR="002A11CA" w:rsidRPr="00F75FD5" w:rsidRDefault="002A11CA" w:rsidP="00293816">
            <w:pPr>
              <w:pStyle w:val="cuatexto"/>
              <w:jc w:val="right"/>
              <w:rPr>
                <w:lang w:val="es-ES" w:eastAsia="es-ES"/>
              </w:rPr>
            </w:pPr>
            <w:r w:rsidRPr="00F75FD5">
              <w:rPr>
                <w:lang w:val="es-ES" w:eastAsia="es-ES"/>
              </w:rPr>
              <w:t>10</w:t>
            </w:r>
          </w:p>
        </w:tc>
        <w:tc>
          <w:tcPr>
            <w:tcW w:w="841" w:type="dxa"/>
            <w:tcBorders>
              <w:top w:val="single" w:sz="2" w:space="0" w:color="auto"/>
              <w:left w:val="nil"/>
              <w:bottom w:val="single" w:sz="2" w:space="0" w:color="auto"/>
            </w:tcBorders>
            <w:shd w:val="clear" w:color="auto" w:fill="auto"/>
            <w:noWrap/>
            <w:vAlign w:val="center"/>
            <w:hideMark/>
          </w:tcPr>
          <w:p w14:paraId="4CE17CC7" w14:textId="77777777" w:rsidR="002A11CA" w:rsidRPr="00F75FD5" w:rsidRDefault="002A11CA" w:rsidP="00293816">
            <w:pPr>
              <w:pStyle w:val="cuatexto"/>
              <w:jc w:val="right"/>
              <w:rPr>
                <w:lang w:val="es-ES" w:eastAsia="es-ES"/>
              </w:rPr>
            </w:pPr>
            <w:r w:rsidRPr="00F75FD5">
              <w:rPr>
                <w:lang w:val="es-ES" w:eastAsia="es-ES"/>
              </w:rPr>
              <w:t>16</w:t>
            </w:r>
          </w:p>
        </w:tc>
      </w:tr>
      <w:tr w:rsidR="00F97C78" w:rsidRPr="00F75FD5" w14:paraId="269E2A1F"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29F59369" w14:textId="77777777" w:rsidR="002A11CA" w:rsidRPr="00F75FD5" w:rsidRDefault="002A11CA" w:rsidP="00293816">
            <w:pPr>
              <w:pStyle w:val="cuatexto"/>
              <w:jc w:val="left"/>
              <w:rPr>
                <w:lang w:val="es-ES" w:eastAsia="es-ES"/>
              </w:rPr>
            </w:pPr>
            <w:r>
              <w:rPr>
                <w:lang w:val="es-ES" w:eastAsia="es-ES"/>
              </w:rPr>
              <w:t>Cirugí</w:t>
            </w:r>
            <w:r w:rsidRPr="00F75FD5">
              <w:rPr>
                <w:lang w:val="es-ES" w:eastAsia="es-ES"/>
              </w:rPr>
              <w:t>a General</w:t>
            </w:r>
          </w:p>
        </w:tc>
        <w:tc>
          <w:tcPr>
            <w:tcW w:w="1276" w:type="dxa"/>
            <w:tcBorders>
              <w:top w:val="single" w:sz="2" w:space="0" w:color="auto"/>
              <w:bottom w:val="single" w:sz="2" w:space="0" w:color="auto"/>
              <w:right w:val="nil"/>
            </w:tcBorders>
            <w:shd w:val="clear" w:color="auto" w:fill="auto"/>
            <w:noWrap/>
            <w:vAlign w:val="center"/>
            <w:hideMark/>
          </w:tcPr>
          <w:p w14:paraId="4D24F737" w14:textId="77777777" w:rsidR="002A11CA" w:rsidRPr="00F75FD5" w:rsidRDefault="002A11CA" w:rsidP="00293816">
            <w:pPr>
              <w:pStyle w:val="cuatexto"/>
              <w:jc w:val="right"/>
              <w:rPr>
                <w:lang w:val="es-ES" w:eastAsia="es-ES"/>
              </w:rPr>
            </w:pPr>
            <w:r w:rsidRPr="00F75FD5">
              <w:rPr>
                <w:lang w:val="es-ES" w:eastAsia="es-ES"/>
              </w:rPr>
              <w:t>7.084</w:t>
            </w:r>
          </w:p>
        </w:tc>
        <w:tc>
          <w:tcPr>
            <w:tcW w:w="850" w:type="dxa"/>
            <w:tcBorders>
              <w:top w:val="single" w:sz="2" w:space="0" w:color="auto"/>
              <w:left w:val="nil"/>
              <w:bottom w:val="single" w:sz="2" w:space="0" w:color="auto"/>
              <w:right w:val="nil"/>
            </w:tcBorders>
            <w:shd w:val="clear" w:color="auto" w:fill="auto"/>
            <w:noWrap/>
            <w:vAlign w:val="center"/>
            <w:hideMark/>
          </w:tcPr>
          <w:p w14:paraId="1E2CD6AE" w14:textId="77777777" w:rsidR="002A11CA" w:rsidRPr="00F75FD5" w:rsidRDefault="002A11CA" w:rsidP="00293816">
            <w:pPr>
              <w:pStyle w:val="cuatexto"/>
              <w:jc w:val="right"/>
              <w:rPr>
                <w:lang w:val="es-ES" w:eastAsia="es-ES"/>
              </w:rPr>
            </w:pPr>
            <w:r w:rsidRPr="00F75FD5">
              <w:rPr>
                <w:lang w:val="es-ES" w:eastAsia="es-ES"/>
              </w:rPr>
              <w:t>4</w:t>
            </w:r>
          </w:p>
        </w:tc>
        <w:tc>
          <w:tcPr>
            <w:tcW w:w="946" w:type="dxa"/>
            <w:tcBorders>
              <w:top w:val="single" w:sz="2" w:space="0" w:color="auto"/>
              <w:left w:val="nil"/>
              <w:bottom w:val="single" w:sz="2" w:space="0" w:color="auto"/>
              <w:right w:val="nil"/>
            </w:tcBorders>
            <w:shd w:val="clear" w:color="auto" w:fill="auto"/>
            <w:noWrap/>
            <w:vAlign w:val="center"/>
            <w:hideMark/>
          </w:tcPr>
          <w:p w14:paraId="39349D57" w14:textId="77777777" w:rsidR="002A11CA" w:rsidRPr="00F75FD5" w:rsidRDefault="002A11CA" w:rsidP="00293816">
            <w:pPr>
              <w:pStyle w:val="cuatexto"/>
              <w:jc w:val="right"/>
              <w:rPr>
                <w:lang w:val="es-ES" w:eastAsia="es-ES"/>
              </w:rPr>
            </w:pPr>
            <w:r w:rsidRPr="00F75FD5">
              <w:rPr>
                <w:lang w:val="es-ES" w:eastAsia="es-ES"/>
              </w:rPr>
              <w:t>13</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3284DB10" w14:textId="77777777" w:rsidR="002A11CA" w:rsidRPr="00F75FD5" w:rsidRDefault="002A11CA" w:rsidP="00293816">
            <w:pPr>
              <w:pStyle w:val="cuatexto"/>
              <w:jc w:val="right"/>
              <w:rPr>
                <w:lang w:val="es-ES" w:eastAsia="es-ES"/>
              </w:rPr>
            </w:pPr>
            <w:r w:rsidRPr="00F75FD5">
              <w:rPr>
                <w:lang w:val="es-ES" w:eastAsia="es-ES"/>
              </w:rPr>
              <w:t>3</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2DD4C117" w14:textId="77777777" w:rsidR="002A11CA" w:rsidRPr="00F75FD5" w:rsidRDefault="002A11CA" w:rsidP="00293816">
            <w:pPr>
              <w:pStyle w:val="cuatexto"/>
              <w:jc w:val="right"/>
              <w:rPr>
                <w:lang w:val="es-ES" w:eastAsia="es-ES"/>
              </w:rPr>
            </w:pPr>
            <w:r w:rsidRPr="00F75FD5">
              <w:rPr>
                <w:lang w:val="es-ES" w:eastAsia="es-ES"/>
              </w:rPr>
              <w:t>1.586</w:t>
            </w:r>
          </w:p>
        </w:tc>
        <w:tc>
          <w:tcPr>
            <w:tcW w:w="895" w:type="dxa"/>
            <w:tcBorders>
              <w:top w:val="single" w:sz="2" w:space="0" w:color="auto"/>
              <w:left w:val="nil"/>
              <w:bottom w:val="single" w:sz="2" w:space="0" w:color="auto"/>
              <w:right w:val="nil"/>
            </w:tcBorders>
            <w:shd w:val="clear" w:color="auto" w:fill="auto"/>
            <w:noWrap/>
            <w:vAlign w:val="center"/>
            <w:hideMark/>
          </w:tcPr>
          <w:p w14:paraId="560065BF" w14:textId="77777777" w:rsidR="002A11CA" w:rsidRPr="00F75FD5" w:rsidRDefault="002A11CA" w:rsidP="00293816">
            <w:pPr>
              <w:pStyle w:val="cuatexto"/>
              <w:jc w:val="right"/>
              <w:rPr>
                <w:lang w:val="es-ES" w:eastAsia="es-ES"/>
              </w:rPr>
            </w:pPr>
            <w:r w:rsidRPr="00F75FD5">
              <w:rPr>
                <w:lang w:val="es-ES" w:eastAsia="es-ES"/>
              </w:rPr>
              <w:t>3</w:t>
            </w:r>
          </w:p>
        </w:tc>
        <w:tc>
          <w:tcPr>
            <w:tcW w:w="858" w:type="dxa"/>
            <w:tcBorders>
              <w:top w:val="single" w:sz="2" w:space="0" w:color="auto"/>
              <w:left w:val="nil"/>
              <w:bottom w:val="single" w:sz="2" w:space="0" w:color="auto"/>
              <w:right w:val="nil"/>
            </w:tcBorders>
            <w:shd w:val="clear" w:color="auto" w:fill="auto"/>
            <w:noWrap/>
            <w:vAlign w:val="center"/>
            <w:hideMark/>
          </w:tcPr>
          <w:p w14:paraId="684C3AC8" w14:textId="77777777" w:rsidR="002A11CA" w:rsidRPr="00F75FD5" w:rsidRDefault="002A11CA" w:rsidP="00293816">
            <w:pPr>
              <w:pStyle w:val="cuatexto"/>
              <w:jc w:val="right"/>
              <w:rPr>
                <w:lang w:val="es-ES" w:eastAsia="es-ES"/>
              </w:rPr>
            </w:pPr>
            <w:r w:rsidRPr="00F75FD5">
              <w:rPr>
                <w:lang w:val="es-ES" w:eastAsia="es-ES"/>
              </w:rPr>
              <w:t>12</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4F780829" w14:textId="77777777" w:rsidR="002A11CA" w:rsidRPr="00F75FD5" w:rsidRDefault="002A11CA" w:rsidP="00293816">
            <w:pPr>
              <w:pStyle w:val="cuatexto"/>
              <w:jc w:val="right"/>
              <w:rPr>
                <w:lang w:val="es-ES" w:eastAsia="es-ES"/>
              </w:rPr>
            </w:pPr>
            <w:r w:rsidRPr="00F75FD5">
              <w:rPr>
                <w:lang w:val="es-ES" w:eastAsia="es-ES"/>
              </w:rPr>
              <w:t>3</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4ADDF040" w14:textId="77777777" w:rsidR="002A11CA" w:rsidRPr="00F75FD5" w:rsidRDefault="002A11CA" w:rsidP="00293816">
            <w:pPr>
              <w:pStyle w:val="cuatexto"/>
              <w:jc w:val="right"/>
              <w:rPr>
                <w:lang w:val="es-ES" w:eastAsia="es-ES"/>
              </w:rPr>
            </w:pPr>
            <w:r w:rsidRPr="00F75FD5">
              <w:rPr>
                <w:lang w:val="es-ES" w:eastAsia="es-ES"/>
              </w:rPr>
              <w:t>1.018</w:t>
            </w:r>
          </w:p>
        </w:tc>
        <w:tc>
          <w:tcPr>
            <w:tcW w:w="895" w:type="dxa"/>
            <w:tcBorders>
              <w:top w:val="single" w:sz="2" w:space="0" w:color="auto"/>
              <w:left w:val="nil"/>
              <w:bottom w:val="single" w:sz="2" w:space="0" w:color="auto"/>
              <w:right w:val="nil"/>
            </w:tcBorders>
            <w:shd w:val="clear" w:color="auto" w:fill="auto"/>
            <w:noWrap/>
            <w:vAlign w:val="center"/>
            <w:hideMark/>
          </w:tcPr>
          <w:p w14:paraId="3F569B8B" w14:textId="77777777" w:rsidR="002A11CA" w:rsidRPr="00F75FD5" w:rsidRDefault="002A11CA" w:rsidP="00293816">
            <w:pPr>
              <w:pStyle w:val="cuatexto"/>
              <w:jc w:val="right"/>
              <w:rPr>
                <w:lang w:val="es-ES" w:eastAsia="es-ES"/>
              </w:rPr>
            </w:pPr>
            <w:r w:rsidRPr="00F75FD5">
              <w:rPr>
                <w:lang w:val="es-ES" w:eastAsia="es-ES"/>
              </w:rPr>
              <w:t>3</w:t>
            </w:r>
          </w:p>
        </w:tc>
        <w:tc>
          <w:tcPr>
            <w:tcW w:w="858" w:type="dxa"/>
            <w:tcBorders>
              <w:top w:val="single" w:sz="2" w:space="0" w:color="auto"/>
              <w:left w:val="nil"/>
              <w:bottom w:val="single" w:sz="2" w:space="0" w:color="auto"/>
              <w:right w:val="nil"/>
            </w:tcBorders>
            <w:shd w:val="clear" w:color="auto" w:fill="auto"/>
            <w:noWrap/>
            <w:vAlign w:val="center"/>
            <w:hideMark/>
          </w:tcPr>
          <w:p w14:paraId="789A0A98" w14:textId="77777777" w:rsidR="002A11CA" w:rsidRPr="00F75FD5" w:rsidRDefault="002A11CA" w:rsidP="00293816">
            <w:pPr>
              <w:pStyle w:val="cuatexto"/>
              <w:jc w:val="right"/>
              <w:rPr>
                <w:lang w:val="es-ES" w:eastAsia="es-ES"/>
              </w:rPr>
            </w:pPr>
            <w:r w:rsidRPr="00F75FD5">
              <w:rPr>
                <w:lang w:val="es-ES" w:eastAsia="es-ES"/>
              </w:rPr>
              <w:t>9</w:t>
            </w:r>
          </w:p>
        </w:tc>
        <w:tc>
          <w:tcPr>
            <w:tcW w:w="841" w:type="dxa"/>
            <w:tcBorders>
              <w:top w:val="single" w:sz="2" w:space="0" w:color="auto"/>
              <w:left w:val="nil"/>
              <w:bottom w:val="single" w:sz="2" w:space="0" w:color="auto"/>
            </w:tcBorders>
            <w:shd w:val="clear" w:color="auto" w:fill="auto"/>
            <w:noWrap/>
            <w:vAlign w:val="center"/>
            <w:hideMark/>
          </w:tcPr>
          <w:p w14:paraId="48956706" w14:textId="77777777" w:rsidR="002A11CA" w:rsidRPr="00F75FD5" w:rsidRDefault="002A11CA" w:rsidP="00293816">
            <w:pPr>
              <w:pStyle w:val="cuatexto"/>
              <w:jc w:val="right"/>
              <w:rPr>
                <w:lang w:val="es-ES" w:eastAsia="es-ES"/>
              </w:rPr>
            </w:pPr>
            <w:r w:rsidRPr="00F75FD5">
              <w:rPr>
                <w:lang w:val="es-ES" w:eastAsia="es-ES"/>
              </w:rPr>
              <w:t>1</w:t>
            </w:r>
          </w:p>
        </w:tc>
      </w:tr>
      <w:tr w:rsidR="00F97C78" w:rsidRPr="00F75FD5" w14:paraId="22CCAE38"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1CC2B20B" w14:textId="77777777" w:rsidR="002A11CA" w:rsidRPr="00F75FD5" w:rsidRDefault="002A11CA" w:rsidP="00293816">
            <w:pPr>
              <w:pStyle w:val="cuatexto"/>
              <w:jc w:val="left"/>
              <w:rPr>
                <w:lang w:val="es-ES" w:eastAsia="es-ES"/>
              </w:rPr>
            </w:pPr>
            <w:r>
              <w:rPr>
                <w:lang w:val="es-ES" w:eastAsia="es-ES"/>
              </w:rPr>
              <w:t>C. Pediát</w:t>
            </w:r>
            <w:r w:rsidRPr="00F75FD5">
              <w:rPr>
                <w:lang w:val="es-ES" w:eastAsia="es-ES"/>
              </w:rPr>
              <w:t>rica</w:t>
            </w:r>
          </w:p>
        </w:tc>
        <w:tc>
          <w:tcPr>
            <w:tcW w:w="1276" w:type="dxa"/>
            <w:tcBorders>
              <w:top w:val="single" w:sz="2" w:space="0" w:color="auto"/>
              <w:bottom w:val="single" w:sz="2" w:space="0" w:color="auto"/>
              <w:right w:val="nil"/>
            </w:tcBorders>
            <w:shd w:val="clear" w:color="auto" w:fill="auto"/>
            <w:noWrap/>
            <w:vAlign w:val="center"/>
            <w:hideMark/>
          </w:tcPr>
          <w:p w14:paraId="74350E1C" w14:textId="77777777" w:rsidR="002A11CA" w:rsidRPr="00F75FD5" w:rsidRDefault="002A11CA" w:rsidP="00293816">
            <w:pPr>
              <w:pStyle w:val="cuatexto"/>
              <w:jc w:val="right"/>
              <w:rPr>
                <w:lang w:val="es-ES" w:eastAsia="es-ES"/>
              </w:rPr>
            </w:pPr>
            <w:r w:rsidRPr="00F75FD5">
              <w:rPr>
                <w:lang w:val="es-ES" w:eastAsia="es-ES"/>
              </w:rPr>
              <w:t>1.597</w:t>
            </w:r>
          </w:p>
        </w:tc>
        <w:tc>
          <w:tcPr>
            <w:tcW w:w="850" w:type="dxa"/>
            <w:tcBorders>
              <w:top w:val="single" w:sz="2" w:space="0" w:color="auto"/>
              <w:left w:val="nil"/>
              <w:bottom w:val="single" w:sz="2" w:space="0" w:color="auto"/>
              <w:right w:val="nil"/>
            </w:tcBorders>
            <w:shd w:val="clear" w:color="auto" w:fill="auto"/>
            <w:noWrap/>
            <w:vAlign w:val="center"/>
            <w:hideMark/>
          </w:tcPr>
          <w:p w14:paraId="326B3844" w14:textId="77777777" w:rsidR="002A11CA" w:rsidRPr="00F75FD5" w:rsidRDefault="002A11CA" w:rsidP="00293816">
            <w:pPr>
              <w:pStyle w:val="cuatexto"/>
              <w:jc w:val="right"/>
              <w:rPr>
                <w:lang w:val="es-ES" w:eastAsia="es-ES"/>
              </w:rPr>
            </w:pPr>
            <w:r w:rsidRPr="00F75FD5">
              <w:rPr>
                <w:lang w:val="es-ES" w:eastAsia="es-ES"/>
              </w:rPr>
              <w:t>4</w:t>
            </w:r>
          </w:p>
        </w:tc>
        <w:tc>
          <w:tcPr>
            <w:tcW w:w="946" w:type="dxa"/>
            <w:tcBorders>
              <w:top w:val="single" w:sz="2" w:space="0" w:color="auto"/>
              <w:left w:val="nil"/>
              <w:bottom w:val="single" w:sz="2" w:space="0" w:color="auto"/>
              <w:right w:val="nil"/>
            </w:tcBorders>
            <w:shd w:val="clear" w:color="auto" w:fill="auto"/>
            <w:noWrap/>
            <w:vAlign w:val="center"/>
            <w:hideMark/>
          </w:tcPr>
          <w:p w14:paraId="565A585A" w14:textId="77777777" w:rsidR="002A11CA" w:rsidRPr="00F75FD5" w:rsidRDefault="002A11CA" w:rsidP="00293816">
            <w:pPr>
              <w:pStyle w:val="cuatexto"/>
              <w:jc w:val="right"/>
              <w:rPr>
                <w:lang w:val="es-ES" w:eastAsia="es-ES"/>
              </w:rPr>
            </w:pPr>
            <w:r w:rsidRPr="00F75FD5">
              <w:rPr>
                <w:lang w:val="es-ES" w:eastAsia="es-ES"/>
              </w:rPr>
              <w:t>15</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62FC51C1" w14:textId="77777777" w:rsidR="002A11CA" w:rsidRPr="00F75FD5" w:rsidRDefault="002A11CA" w:rsidP="00293816">
            <w:pPr>
              <w:pStyle w:val="cuatexto"/>
              <w:jc w:val="right"/>
              <w:rPr>
                <w:lang w:val="es-ES" w:eastAsia="es-ES"/>
              </w:rPr>
            </w:pPr>
            <w:r w:rsidRPr="00F75FD5">
              <w:rPr>
                <w:lang w:val="es-ES" w:eastAsia="es-ES"/>
              </w:rPr>
              <w:t>6</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04D949E2" w14:textId="78E5C644"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95" w:type="dxa"/>
            <w:tcBorders>
              <w:top w:val="single" w:sz="2" w:space="0" w:color="auto"/>
              <w:left w:val="nil"/>
              <w:bottom w:val="single" w:sz="2" w:space="0" w:color="auto"/>
              <w:right w:val="nil"/>
            </w:tcBorders>
            <w:shd w:val="clear" w:color="auto" w:fill="auto"/>
            <w:noWrap/>
            <w:vAlign w:val="center"/>
            <w:hideMark/>
          </w:tcPr>
          <w:p w14:paraId="1EF424BE" w14:textId="63DAC98E"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58" w:type="dxa"/>
            <w:tcBorders>
              <w:top w:val="single" w:sz="2" w:space="0" w:color="auto"/>
              <w:left w:val="nil"/>
              <w:bottom w:val="single" w:sz="2" w:space="0" w:color="auto"/>
              <w:right w:val="nil"/>
            </w:tcBorders>
            <w:shd w:val="clear" w:color="auto" w:fill="auto"/>
            <w:noWrap/>
            <w:vAlign w:val="center"/>
            <w:hideMark/>
          </w:tcPr>
          <w:p w14:paraId="173244FF" w14:textId="7CC2BB89"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7E8DB869" w14:textId="0174FB6C"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1DE882D1" w14:textId="0E1B0A21"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95" w:type="dxa"/>
            <w:tcBorders>
              <w:top w:val="single" w:sz="2" w:space="0" w:color="auto"/>
              <w:left w:val="nil"/>
              <w:bottom w:val="single" w:sz="2" w:space="0" w:color="auto"/>
              <w:right w:val="nil"/>
            </w:tcBorders>
            <w:shd w:val="clear" w:color="auto" w:fill="auto"/>
            <w:noWrap/>
            <w:vAlign w:val="center"/>
            <w:hideMark/>
          </w:tcPr>
          <w:p w14:paraId="7BEF4A56" w14:textId="2C0D35F8"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58" w:type="dxa"/>
            <w:tcBorders>
              <w:top w:val="single" w:sz="2" w:space="0" w:color="auto"/>
              <w:left w:val="nil"/>
              <w:bottom w:val="single" w:sz="2" w:space="0" w:color="auto"/>
              <w:right w:val="nil"/>
            </w:tcBorders>
            <w:shd w:val="clear" w:color="auto" w:fill="auto"/>
            <w:noWrap/>
            <w:vAlign w:val="center"/>
            <w:hideMark/>
          </w:tcPr>
          <w:p w14:paraId="2603D136" w14:textId="091613FC"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41" w:type="dxa"/>
            <w:tcBorders>
              <w:top w:val="single" w:sz="2" w:space="0" w:color="auto"/>
              <w:left w:val="nil"/>
              <w:bottom w:val="single" w:sz="2" w:space="0" w:color="auto"/>
            </w:tcBorders>
            <w:shd w:val="clear" w:color="auto" w:fill="auto"/>
            <w:noWrap/>
            <w:vAlign w:val="center"/>
            <w:hideMark/>
          </w:tcPr>
          <w:p w14:paraId="7B7DC3C7" w14:textId="1C10CCA1"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r>
      <w:tr w:rsidR="00F97C78" w:rsidRPr="00F75FD5" w14:paraId="10762D53"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214456D0" w14:textId="77777777" w:rsidR="002A11CA" w:rsidRPr="00F75FD5" w:rsidRDefault="002A11CA" w:rsidP="00293816">
            <w:pPr>
              <w:pStyle w:val="cuatexto"/>
              <w:jc w:val="left"/>
              <w:rPr>
                <w:lang w:val="es-ES" w:eastAsia="es-ES"/>
              </w:rPr>
            </w:pPr>
            <w:r>
              <w:rPr>
                <w:lang w:val="es-ES" w:eastAsia="es-ES"/>
              </w:rPr>
              <w:t>Dermatología</w:t>
            </w:r>
          </w:p>
        </w:tc>
        <w:tc>
          <w:tcPr>
            <w:tcW w:w="1276" w:type="dxa"/>
            <w:tcBorders>
              <w:top w:val="single" w:sz="2" w:space="0" w:color="auto"/>
              <w:bottom w:val="single" w:sz="2" w:space="0" w:color="auto"/>
              <w:right w:val="nil"/>
            </w:tcBorders>
            <w:shd w:val="clear" w:color="auto" w:fill="auto"/>
            <w:noWrap/>
            <w:vAlign w:val="center"/>
            <w:hideMark/>
          </w:tcPr>
          <w:p w14:paraId="55C33371" w14:textId="77777777" w:rsidR="002A11CA" w:rsidRPr="00F75FD5" w:rsidRDefault="002A11CA" w:rsidP="00293816">
            <w:pPr>
              <w:pStyle w:val="cuatexto"/>
              <w:jc w:val="right"/>
              <w:rPr>
                <w:lang w:val="es-ES" w:eastAsia="es-ES"/>
              </w:rPr>
            </w:pPr>
            <w:r w:rsidRPr="00F75FD5">
              <w:rPr>
                <w:lang w:val="es-ES" w:eastAsia="es-ES"/>
              </w:rPr>
              <w:t>17.605</w:t>
            </w:r>
          </w:p>
        </w:tc>
        <w:tc>
          <w:tcPr>
            <w:tcW w:w="850" w:type="dxa"/>
            <w:tcBorders>
              <w:top w:val="single" w:sz="2" w:space="0" w:color="auto"/>
              <w:left w:val="nil"/>
              <w:bottom w:val="single" w:sz="2" w:space="0" w:color="auto"/>
              <w:right w:val="nil"/>
            </w:tcBorders>
            <w:shd w:val="clear" w:color="auto" w:fill="auto"/>
            <w:noWrap/>
            <w:vAlign w:val="center"/>
            <w:hideMark/>
          </w:tcPr>
          <w:p w14:paraId="3C9953A3" w14:textId="77777777" w:rsidR="002A11CA" w:rsidRPr="00F75FD5" w:rsidRDefault="002A11CA" w:rsidP="00293816">
            <w:pPr>
              <w:pStyle w:val="cuatexto"/>
              <w:jc w:val="right"/>
              <w:rPr>
                <w:lang w:val="es-ES" w:eastAsia="es-ES"/>
              </w:rPr>
            </w:pPr>
            <w:r w:rsidRPr="00F75FD5">
              <w:rPr>
                <w:lang w:val="es-ES" w:eastAsia="es-ES"/>
              </w:rPr>
              <w:t>5</w:t>
            </w:r>
          </w:p>
        </w:tc>
        <w:tc>
          <w:tcPr>
            <w:tcW w:w="946" w:type="dxa"/>
            <w:tcBorders>
              <w:top w:val="single" w:sz="2" w:space="0" w:color="auto"/>
              <w:left w:val="nil"/>
              <w:bottom w:val="single" w:sz="2" w:space="0" w:color="auto"/>
              <w:right w:val="nil"/>
            </w:tcBorders>
            <w:shd w:val="clear" w:color="auto" w:fill="auto"/>
            <w:noWrap/>
            <w:vAlign w:val="center"/>
            <w:hideMark/>
          </w:tcPr>
          <w:p w14:paraId="612A6908" w14:textId="77777777" w:rsidR="002A11CA" w:rsidRPr="00F75FD5" w:rsidRDefault="002A11CA" w:rsidP="00293816">
            <w:pPr>
              <w:pStyle w:val="cuatexto"/>
              <w:jc w:val="right"/>
              <w:rPr>
                <w:lang w:val="es-ES" w:eastAsia="es-ES"/>
              </w:rPr>
            </w:pPr>
            <w:r w:rsidRPr="00F75FD5">
              <w:rPr>
                <w:lang w:val="es-ES" w:eastAsia="es-ES"/>
              </w:rPr>
              <w:t>15</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330C496C" w14:textId="77777777" w:rsidR="002A11CA" w:rsidRPr="00F75FD5" w:rsidRDefault="002A11CA" w:rsidP="00293816">
            <w:pPr>
              <w:pStyle w:val="cuatexto"/>
              <w:jc w:val="right"/>
              <w:rPr>
                <w:lang w:val="es-ES" w:eastAsia="es-ES"/>
              </w:rPr>
            </w:pPr>
            <w:r w:rsidRPr="00F75FD5">
              <w:rPr>
                <w:lang w:val="es-ES" w:eastAsia="es-ES"/>
              </w:rPr>
              <w:t>3</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79699530" w14:textId="77777777" w:rsidR="002A11CA" w:rsidRPr="00F75FD5" w:rsidRDefault="002A11CA" w:rsidP="00293816">
            <w:pPr>
              <w:pStyle w:val="cuatexto"/>
              <w:jc w:val="right"/>
              <w:rPr>
                <w:lang w:val="es-ES" w:eastAsia="es-ES"/>
              </w:rPr>
            </w:pPr>
            <w:r w:rsidRPr="00F75FD5">
              <w:rPr>
                <w:lang w:val="es-ES" w:eastAsia="es-ES"/>
              </w:rPr>
              <w:t>5.488</w:t>
            </w:r>
          </w:p>
        </w:tc>
        <w:tc>
          <w:tcPr>
            <w:tcW w:w="895" w:type="dxa"/>
            <w:tcBorders>
              <w:top w:val="single" w:sz="2" w:space="0" w:color="auto"/>
              <w:left w:val="nil"/>
              <w:bottom w:val="single" w:sz="2" w:space="0" w:color="auto"/>
              <w:right w:val="nil"/>
            </w:tcBorders>
            <w:shd w:val="clear" w:color="auto" w:fill="auto"/>
            <w:noWrap/>
            <w:vAlign w:val="center"/>
            <w:hideMark/>
          </w:tcPr>
          <w:p w14:paraId="628D5449" w14:textId="77777777" w:rsidR="002A11CA" w:rsidRPr="00F75FD5" w:rsidRDefault="002A11CA" w:rsidP="00293816">
            <w:pPr>
              <w:pStyle w:val="cuatexto"/>
              <w:jc w:val="right"/>
              <w:rPr>
                <w:lang w:val="es-ES" w:eastAsia="es-ES"/>
              </w:rPr>
            </w:pPr>
            <w:r w:rsidRPr="00F75FD5">
              <w:rPr>
                <w:lang w:val="es-ES" w:eastAsia="es-ES"/>
              </w:rPr>
              <w:t>6</w:t>
            </w:r>
          </w:p>
        </w:tc>
        <w:tc>
          <w:tcPr>
            <w:tcW w:w="858" w:type="dxa"/>
            <w:tcBorders>
              <w:top w:val="single" w:sz="2" w:space="0" w:color="auto"/>
              <w:left w:val="nil"/>
              <w:bottom w:val="single" w:sz="2" w:space="0" w:color="auto"/>
              <w:right w:val="nil"/>
            </w:tcBorders>
            <w:shd w:val="clear" w:color="auto" w:fill="auto"/>
            <w:noWrap/>
            <w:vAlign w:val="center"/>
            <w:hideMark/>
          </w:tcPr>
          <w:p w14:paraId="62E76C7A" w14:textId="77777777" w:rsidR="002A11CA" w:rsidRPr="00F75FD5" w:rsidRDefault="002A11CA" w:rsidP="00293816">
            <w:pPr>
              <w:pStyle w:val="cuatexto"/>
              <w:jc w:val="right"/>
              <w:rPr>
                <w:lang w:val="es-ES" w:eastAsia="es-ES"/>
              </w:rPr>
            </w:pPr>
            <w:r w:rsidRPr="00F75FD5">
              <w:rPr>
                <w:lang w:val="es-ES" w:eastAsia="es-ES"/>
              </w:rPr>
              <w:t>15</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63397D1A" w14:textId="77777777" w:rsidR="002A11CA" w:rsidRPr="00F75FD5" w:rsidRDefault="002A11CA" w:rsidP="00293816">
            <w:pPr>
              <w:pStyle w:val="cuatexto"/>
              <w:jc w:val="right"/>
              <w:rPr>
                <w:lang w:val="es-ES" w:eastAsia="es-ES"/>
              </w:rPr>
            </w:pPr>
            <w:r w:rsidRPr="00F75FD5">
              <w:rPr>
                <w:lang w:val="es-ES" w:eastAsia="es-ES"/>
              </w:rPr>
              <w:t>3</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2F814728" w14:textId="77777777" w:rsidR="002A11CA" w:rsidRPr="00F75FD5" w:rsidRDefault="002A11CA" w:rsidP="00293816">
            <w:pPr>
              <w:pStyle w:val="cuatexto"/>
              <w:jc w:val="right"/>
              <w:rPr>
                <w:lang w:val="es-ES" w:eastAsia="es-ES"/>
              </w:rPr>
            </w:pPr>
            <w:r w:rsidRPr="00F75FD5">
              <w:rPr>
                <w:lang w:val="es-ES" w:eastAsia="es-ES"/>
              </w:rPr>
              <w:t>2.142</w:t>
            </w:r>
          </w:p>
        </w:tc>
        <w:tc>
          <w:tcPr>
            <w:tcW w:w="895" w:type="dxa"/>
            <w:tcBorders>
              <w:top w:val="single" w:sz="2" w:space="0" w:color="auto"/>
              <w:left w:val="nil"/>
              <w:bottom w:val="single" w:sz="2" w:space="0" w:color="auto"/>
              <w:right w:val="nil"/>
            </w:tcBorders>
            <w:shd w:val="clear" w:color="auto" w:fill="auto"/>
            <w:noWrap/>
            <w:vAlign w:val="center"/>
            <w:hideMark/>
          </w:tcPr>
          <w:p w14:paraId="0D9394EA" w14:textId="77777777" w:rsidR="002A11CA" w:rsidRPr="00F75FD5" w:rsidRDefault="002A11CA" w:rsidP="00293816">
            <w:pPr>
              <w:pStyle w:val="cuatexto"/>
              <w:jc w:val="right"/>
              <w:rPr>
                <w:lang w:val="es-ES" w:eastAsia="es-ES"/>
              </w:rPr>
            </w:pPr>
            <w:r w:rsidRPr="00F75FD5">
              <w:rPr>
                <w:lang w:val="es-ES" w:eastAsia="es-ES"/>
              </w:rPr>
              <w:t>7</w:t>
            </w:r>
          </w:p>
        </w:tc>
        <w:tc>
          <w:tcPr>
            <w:tcW w:w="858" w:type="dxa"/>
            <w:tcBorders>
              <w:top w:val="single" w:sz="2" w:space="0" w:color="auto"/>
              <w:left w:val="nil"/>
              <w:bottom w:val="single" w:sz="2" w:space="0" w:color="auto"/>
              <w:right w:val="nil"/>
            </w:tcBorders>
            <w:shd w:val="clear" w:color="auto" w:fill="auto"/>
            <w:noWrap/>
            <w:vAlign w:val="center"/>
            <w:hideMark/>
          </w:tcPr>
          <w:p w14:paraId="71C47E24" w14:textId="77777777" w:rsidR="002A11CA" w:rsidRPr="00F75FD5" w:rsidRDefault="002A11CA" w:rsidP="00293816">
            <w:pPr>
              <w:pStyle w:val="cuatexto"/>
              <w:jc w:val="right"/>
              <w:rPr>
                <w:lang w:val="es-ES" w:eastAsia="es-ES"/>
              </w:rPr>
            </w:pPr>
            <w:r w:rsidRPr="00F75FD5">
              <w:rPr>
                <w:lang w:val="es-ES" w:eastAsia="es-ES"/>
              </w:rPr>
              <w:t>12</w:t>
            </w:r>
          </w:p>
        </w:tc>
        <w:tc>
          <w:tcPr>
            <w:tcW w:w="841" w:type="dxa"/>
            <w:tcBorders>
              <w:top w:val="single" w:sz="2" w:space="0" w:color="auto"/>
              <w:left w:val="nil"/>
              <w:bottom w:val="single" w:sz="2" w:space="0" w:color="auto"/>
            </w:tcBorders>
            <w:shd w:val="clear" w:color="auto" w:fill="auto"/>
            <w:noWrap/>
            <w:vAlign w:val="center"/>
            <w:hideMark/>
          </w:tcPr>
          <w:p w14:paraId="1A282091" w14:textId="77777777" w:rsidR="002A11CA" w:rsidRPr="00F75FD5" w:rsidRDefault="002A11CA" w:rsidP="00293816">
            <w:pPr>
              <w:pStyle w:val="cuatexto"/>
              <w:jc w:val="right"/>
              <w:rPr>
                <w:lang w:val="es-ES" w:eastAsia="es-ES"/>
              </w:rPr>
            </w:pPr>
            <w:r w:rsidRPr="00F75FD5">
              <w:rPr>
                <w:lang w:val="es-ES" w:eastAsia="es-ES"/>
              </w:rPr>
              <w:t>7</w:t>
            </w:r>
          </w:p>
        </w:tc>
      </w:tr>
      <w:tr w:rsidR="00F97C78" w:rsidRPr="00F75FD5" w14:paraId="28D3CE0E"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20B58A0B" w14:textId="77777777" w:rsidR="002A11CA" w:rsidRPr="00F75FD5" w:rsidRDefault="002A11CA" w:rsidP="00293816">
            <w:pPr>
              <w:pStyle w:val="cuatexto"/>
              <w:jc w:val="left"/>
              <w:rPr>
                <w:lang w:val="es-ES" w:eastAsia="es-ES"/>
              </w:rPr>
            </w:pPr>
            <w:r w:rsidRPr="00F75FD5">
              <w:rPr>
                <w:lang w:val="es-ES" w:eastAsia="es-ES"/>
              </w:rPr>
              <w:t>Digestivo</w:t>
            </w:r>
          </w:p>
        </w:tc>
        <w:tc>
          <w:tcPr>
            <w:tcW w:w="1276" w:type="dxa"/>
            <w:tcBorders>
              <w:top w:val="single" w:sz="2" w:space="0" w:color="auto"/>
              <w:bottom w:val="single" w:sz="2" w:space="0" w:color="auto"/>
              <w:right w:val="nil"/>
            </w:tcBorders>
            <w:shd w:val="clear" w:color="auto" w:fill="auto"/>
            <w:noWrap/>
            <w:vAlign w:val="center"/>
            <w:hideMark/>
          </w:tcPr>
          <w:p w14:paraId="6F7D8702" w14:textId="77777777" w:rsidR="002A11CA" w:rsidRPr="00F75FD5" w:rsidRDefault="002A11CA" w:rsidP="00293816">
            <w:pPr>
              <w:pStyle w:val="cuatexto"/>
              <w:jc w:val="right"/>
              <w:rPr>
                <w:lang w:val="es-ES" w:eastAsia="es-ES"/>
              </w:rPr>
            </w:pPr>
            <w:r w:rsidRPr="00F75FD5">
              <w:rPr>
                <w:lang w:val="es-ES" w:eastAsia="es-ES"/>
              </w:rPr>
              <w:t>7.442</w:t>
            </w:r>
          </w:p>
        </w:tc>
        <w:tc>
          <w:tcPr>
            <w:tcW w:w="850" w:type="dxa"/>
            <w:tcBorders>
              <w:top w:val="single" w:sz="2" w:space="0" w:color="auto"/>
              <w:left w:val="nil"/>
              <w:bottom w:val="single" w:sz="2" w:space="0" w:color="auto"/>
              <w:right w:val="nil"/>
            </w:tcBorders>
            <w:shd w:val="clear" w:color="auto" w:fill="auto"/>
            <w:noWrap/>
            <w:vAlign w:val="center"/>
            <w:hideMark/>
          </w:tcPr>
          <w:p w14:paraId="3DB14EB7" w14:textId="77777777" w:rsidR="002A11CA" w:rsidRPr="00F75FD5" w:rsidRDefault="002A11CA" w:rsidP="00293816">
            <w:pPr>
              <w:pStyle w:val="cuatexto"/>
              <w:jc w:val="right"/>
              <w:rPr>
                <w:lang w:val="es-ES" w:eastAsia="es-ES"/>
              </w:rPr>
            </w:pPr>
            <w:r w:rsidRPr="00F75FD5">
              <w:rPr>
                <w:lang w:val="es-ES" w:eastAsia="es-ES"/>
              </w:rPr>
              <w:t>5</w:t>
            </w:r>
          </w:p>
        </w:tc>
        <w:tc>
          <w:tcPr>
            <w:tcW w:w="946" w:type="dxa"/>
            <w:tcBorders>
              <w:top w:val="single" w:sz="2" w:space="0" w:color="auto"/>
              <w:left w:val="nil"/>
              <w:bottom w:val="single" w:sz="2" w:space="0" w:color="auto"/>
              <w:right w:val="nil"/>
            </w:tcBorders>
            <w:shd w:val="clear" w:color="auto" w:fill="auto"/>
            <w:noWrap/>
            <w:vAlign w:val="center"/>
            <w:hideMark/>
          </w:tcPr>
          <w:p w14:paraId="5625870A" w14:textId="77777777" w:rsidR="002A11CA" w:rsidRPr="00F75FD5" w:rsidRDefault="002A11CA" w:rsidP="00293816">
            <w:pPr>
              <w:pStyle w:val="cuatexto"/>
              <w:jc w:val="right"/>
              <w:rPr>
                <w:lang w:val="es-ES" w:eastAsia="es-ES"/>
              </w:rPr>
            </w:pPr>
            <w:r w:rsidRPr="00F75FD5">
              <w:rPr>
                <w:lang w:val="es-ES" w:eastAsia="es-ES"/>
              </w:rPr>
              <w:t>14</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78BA6C30" w14:textId="77777777" w:rsidR="002A11CA" w:rsidRPr="00F75FD5" w:rsidRDefault="002A11CA" w:rsidP="00293816">
            <w:pPr>
              <w:pStyle w:val="cuatexto"/>
              <w:jc w:val="right"/>
              <w:rPr>
                <w:lang w:val="es-ES" w:eastAsia="es-ES"/>
              </w:rPr>
            </w:pPr>
            <w:r w:rsidRPr="00F75FD5">
              <w:rPr>
                <w:lang w:val="es-ES" w:eastAsia="es-ES"/>
              </w:rPr>
              <w:t>3</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22D55A4F" w14:textId="77777777" w:rsidR="002A11CA" w:rsidRPr="00F75FD5" w:rsidRDefault="002A11CA" w:rsidP="00293816">
            <w:pPr>
              <w:pStyle w:val="cuatexto"/>
              <w:jc w:val="right"/>
              <w:rPr>
                <w:lang w:val="es-ES" w:eastAsia="es-ES"/>
              </w:rPr>
            </w:pPr>
            <w:r w:rsidRPr="00F75FD5">
              <w:rPr>
                <w:lang w:val="es-ES" w:eastAsia="es-ES"/>
              </w:rPr>
              <w:t>1.775</w:t>
            </w:r>
          </w:p>
        </w:tc>
        <w:tc>
          <w:tcPr>
            <w:tcW w:w="895" w:type="dxa"/>
            <w:tcBorders>
              <w:top w:val="single" w:sz="2" w:space="0" w:color="auto"/>
              <w:left w:val="nil"/>
              <w:bottom w:val="single" w:sz="2" w:space="0" w:color="auto"/>
              <w:right w:val="nil"/>
            </w:tcBorders>
            <w:shd w:val="clear" w:color="auto" w:fill="auto"/>
            <w:noWrap/>
            <w:vAlign w:val="center"/>
            <w:hideMark/>
          </w:tcPr>
          <w:p w14:paraId="6DF65FB0" w14:textId="77777777" w:rsidR="002A11CA" w:rsidRPr="00F75FD5" w:rsidRDefault="002A11CA" w:rsidP="00293816">
            <w:pPr>
              <w:pStyle w:val="cuatexto"/>
              <w:jc w:val="right"/>
              <w:rPr>
                <w:lang w:val="es-ES" w:eastAsia="es-ES"/>
              </w:rPr>
            </w:pPr>
            <w:r w:rsidRPr="00F75FD5">
              <w:rPr>
                <w:lang w:val="es-ES" w:eastAsia="es-ES"/>
              </w:rPr>
              <w:t>6</w:t>
            </w:r>
          </w:p>
        </w:tc>
        <w:tc>
          <w:tcPr>
            <w:tcW w:w="858" w:type="dxa"/>
            <w:tcBorders>
              <w:top w:val="single" w:sz="2" w:space="0" w:color="auto"/>
              <w:left w:val="nil"/>
              <w:bottom w:val="single" w:sz="2" w:space="0" w:color="auto"/>
              <w:right w:val="nil"/>
            </w:tcBorders>
            <w:shd w:val="clear" w:color="auto" w:fill="auto"/>
            <w:noWrap/>
            <w:vAlign w:val="center"/>
            <w:hideMark/>
          </w:tcPr>
          <w:p w14:paraId="1FC1DEB9" w14:textId="77777777" w:rsidR="002A11CA" w:rsidRPr="00F75FD5" w:rsidRDefault="002A11CA" w:rsidP="00293816">
            <w:pPr>
              <w:pStyle w:val="cuatexto"/>
              <w:jc w:val="right"/>
              <w:rPr>
                <w:lang w:val="es-ES" w:eastAsia="es-ES"/>
              </w:rPr>
            </w:pPr>
            <w:r w:rsidRPr="00F75FD5">
              <w:rPr>
                <w:lang w:val="es-ES" w:eastAsia="es-ES"/>
              </w:rPr>
              <w:t>11</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6B8A1561" w14:textId="77777777" w:rsidR="002A11CA" w:rsidRPr="00F75FD5" w:rsidRDefault="002A11CA" w:rsidP="00293816">
            <w:pPr>
              <w:pStyle w:val="cuatexto"/>
              <w:jc w:val="right"/>
              <w:rPr>
                <w:lang w:val="es-ES" w:eastAsia="es-ES"/>
              </w:rPr>
            </w:pPr>
            <w:r w:rsidRPr="00F75FD5">
              <w:rPr>
                <w:lang w:val="es-ES" w:eastAsia="es-ES"/>
              </w:rPr>
              <w:t>13</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2B631098" w14:textId="77777777" w:rsidR="002A11CA" w:rsidRPr="00F75FD5" w:rsidRDefault="002A11CA" w:rsidP="00293816">
            <w:pPr>
              <w:pStyle w:val="cuatexto"/>
              <w:jc w:val="right"/>
              <w:rPr>
                <w:lang w:val="es-ES" w:eastAsia="es-ES"/>
              </w:rPr>
            </w:pPr>
            <w:r w:rsidRPr="00F75FD5">
              <w:rPr>
                <w:lang w:val="es-ES" w:eastAsia="es-ES"/>
              </w:rPr>
              <w:t>1.041</w:t>
            </w:r>
          </w:p>
        </w:tc>
        <w:tc>
          <w:tcPr>
            <w:tcW w:w="895" w:type="dxa"/>
            <w:tcBorders>
              <w:top w:val="single" w:sz="2" w:space="0" w:color="auto"/>
              <w:left w:val="nil"/>
              <w:bottom w:val="single" w:sz="2" w:space="0" w:color="auto"/>
              <w:right w:val="nil"/>
            </w:tcBorders>
            <w:shd w:val="clear" w:color="auto" w:fill="auto"/>
            <w:noWrap/>
            <w:vAlign w:val="center"/>
            <w:hideMark/>
          </w:tcPr>
          <w:p w14:paraId="12804F7E" w14:textId="77777777" w:rsidR="002A11CA" w:rsidRPr="00F75FD5" w:rsidRDefault="002A11CA" w:rsidP="00293816">
            <w:pPr>
              <w:pStyle w:val="cuatexto"/>
              <w:jc w:val="right"/>
              <w:rPr>
                <w:lang w:val="es-ES" w:eastAsia="es-ES"/>
              </w:rPr>
            </w:pPr>
            <w:r w:rsidRPr="00F75FD5">
              <w:rPr>
                <w:lang w:val="es-ES" w:eastAsia="es-ES"/>
              </w:rPr>
              <w:t>5</w:t>
            </w:r>
          </w:p>
        </w:tc>
        <w:tc>
          <w:tcPr>
            <w:tcW w:w="858" w:type="dxa"/>
            <w:tcBorders>
              <w:top w:val="single" w:sz="2" w:space="0" w:color="auto"/>
              <w:left w:val="nil"/>
              <w:bottom w:val="single" w:sz="2" w:space="0" w:color="auto"/>
              <w:right w:val="nil"/>
            </w:tcBorders>
            <w:shd w:val="clear" w:color="auto" w:fill="auto"/>
            <w:noWrap/>
            <w:vAlign w:val="center"/>
            <w:hideMark/>
          </w:tcPr>
          <w:p w14:paraId="5F76580F" w14:textId="77777777" w:rsidR="002A11CA" w:rsidRPr="00F75FD5" w:rsidRDefault="002A11CA" w:rsidP="00293816">
            <w:pPr>
              <w:pStyle w:val="cuatexto"/>
              <w:jc w:val="right"/>
              <w:rPr>
                <w:lang w:val="es-ES" w:eastAsia="es-ES"/>
              </w:rPr>
            </w:pPr>
            <w:r w:rsidRPr="00F75FD5">
              <w:rPr>
                <w:lang w:val="es-ES" w:eastAsia="es-ES"/>
              </w:rPr>
              <w:t>11</w:t>
            </w:r>
          </w:p>
        </w:tc>
        <w:tc>
          <w:tcPr>
            <w:tcW w:w="841" w:type="dxa"/>
            <w:tcBorders>
              <w:top w:val="single" w:sz="2" w:space="0" w:color="auto"/>
              <w:left w:val="nil"/>
              <w:bottom w:val="single" w:sz="2" w:space="0" w:color="auto"/>
            </w:tcBorders>
            <w:shd w:val="clear" w:color="auto" w:fill="auto"/>
            <w:noWrap/>
            <w:vAlign w:val="center"/>
            <w:hideMark/>
          </w:tcPr>
          <w:p w14:paraId="5A1D15A2" w14:textId="77777777" w:rsidR="002A11CA" w:rsidRPr="00F75FD5" w:rsidRDefault="002A11CA" w:rsidP="00293816">
            <w:pPr>
              <w:pStyle w:val="cuatexto"/>
              <w:jc w:val="right"/>
              <w:rPr>
                <w:lang w:val="es-ES" w:eastAsia="es-ES"/>
              </w:rPr>
            </w:pPr>
            <w:r w:rsidRPr="00F75FD5">
              <w:rPr>
                <w:lang w:val="es-ES" w:eastAsia="es-ES"/>
              </w:rPr>
              <w:t>5</w:t>
            </w:r>
          </w:p>
        </w:tc>
      </w:tr>
      <w:tr w:rsidR="00F97C78" w:rsidRPr="00F75FD5" w14:paraId="6FE91C2A"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6094BFA2" w14:textId="77777777" w:rsidR="002A11CA" w:rsidRPr="00F75FD5" w:rsidRDefault="002A11CA" w:rsidP="00293816">
            <w:pPr>
              <w:pStyle w:val="cuatexto"/>
              <w:jc w:val="left"/>
              <w:rPr>
                <w:lang w:val="es-ES" w:eastAsia="es-ES"/>
              </w:rPr>
            </w:pPr>
            <w:r>
              <w:rPr>
                <w:lang w:val="es-ES" w:eastAsia="es-ES"/>
              </w:rPr>
              <w:t>C. Plá</w:t>
            </w:r>
            <w:r w:rsidRPr="00F75FD5">
              <w:rPr>
                <w:lang w:val="es-ES" w:eastAsia="es-ES"/>
              </w:rPr>
              <w:t>stica</w:t>
            </w:r>
          </w:p>
        </w:tc>
        <w:tc>
          <w:tcPr>
            <w:tcW w:w="1276" w:type="dxa"/>
            <w:tcBorders>
              <w:top w:val="single" w:sz="2" w:space="0" w:color="auto"/>
              <w:bottom w:val="single" w:sz="2" w:space="0" w:color="auto"/>
              <w:right w:val="nil"/>
            </w:tcBorders>
            <w:shd w:val="clear" w:color="auto" w:fill="auto"/>
            <w:noWrap/>
            <w:vAlign w:val="center"/>
            <w:hideMark/>
          </w:tcPr>
          <w:p w14:paraId="45888DCE" w14:textId="77777777" w:rsidR="002A11CA" w:rsidRPr="00F75FD5" w:rsidRDefault="002A11CA" w:rsidP="00293816">
            <w:pPr>
              <w:pStyle w:val="cuatexto"/>
              <w:jc w:val="right"/>
              <w:rPr>
                <w:lang w:val="es-ES" w:eastAsia="es-ES"/>
              </w:rPr>
            </w:pPr>
            <w:r w:rsidRPr="00F75FD5">
              <w:rPr>
                <w:lang w:val="es-ES" w:eastAsia="es-ES"/>
              </w:rPr>
              <w:t>1.167</w:t>
            </w:r>
          </w:p>
        </w:tc>
        <w:tc>
          <w:tcPr>
            <w:tcW w:w="850" w:type="dxa"/>
            <w:tcBorders>
              <w:top w:val="single" w:sz="2" w:space="0" w:color="auto"/>
              <w:left w:val="nil"/>
              <w:bottom w:val="single" w:sz="2" w:space="0" w:color="auto"/>
              <w:right w:val="nil"/>
            </w:tcBorders>
            <w:shd w:val="clear" w:color="auto" w:fill="auto"/>
            <w:noWrap/>
            <w:vAlign w:val="center"/>
            <w:hideMark/>
          </w:tcPr>
          <w:p w14:paraId="22B4FD84" w14:textId="77777777" w:rsidR="002A11CA" w:rsidRPr="00F75FD5" w:rsidRDefault="002A11CA" w:rsidP="00293816">
            <w:pPr>
              <w:pStyle w:val="cuatexto"/>
              <w:jc w:val="right"/>
              <w:rPr>
                <w:lang w:val="es-ES" w:eastAsia="es-ES"/>
              </w:rPr>
            </w:pPr>
            <w:r w:rsidRPr="00F75FD5">
              <w:rPr>
                <w:lang w:val="es-ES" w:eastAsia="es-ES"/>
              </w:rPr>
              <w:t>6</w:t>
            </w:r>
          </w:p>
        </w:tc>
        <w:tc>
          <w:tcPr>
            <w:tcW w:w="946" w:type="dxa"/>
            <w:tcBorders>
              <w:top w:val="single" w:sz="2" w:space="0" w:color="auto"/>
              <w:left w:val="nil"/>
              <w:bottom w:val="single" w:sz="2" w:space="0" w:color="auto"/>
              <w:right w:val="nil"/>
            </w:tcBorders>
            <w:shd w:val="clear" w:color="auto" w:fill="auto"/>
            <w:noWrap/>
            <w:vAlign w:val="center"/>
            <w:hideMark/>
          </w:tcPr>
          <w:p w14:paraId="146E7717" w14:textId="77777777" w:rsidR="002A11CA" w:rsidRPr="00F75FD5" w:rsidRDefault="002A11CA" w:rsidP="00293816">
            <w:pPr>
              <w:pStyle w:val="cuatexto"/>
              <w:jc w:val="right"/>
              <w:rPr>
                <w:lang w:val="es-ES" w:eastAsia="es-ES"/>
              </w:rPr>
            </w:pPr>
            <w:r w:rsidRPr="00F75FD5">
              <w:rPr>
                <w:lang w:val="es-ES" w:eastAsia="es-ES"/>
              </w:rPr>
              <w:t>14</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6CDB616E" w14:textId="77777777" w:rsidR="002A11CA" w:rsidRPr="00F75FD5" w:rsidRDefault="002A11CA" w:rsidP="00293816">
            <w:pPr>
              <w:pStyle w:val="cuatexto"/>
              <w:jc w:val="right"/>
              <w:rPr>
                <w:lang w:val="es-ES" w:eastAsia="es-ES"/>
              </w:rPr>
            </w:pPr>
            <w:r w:rsidRPr="00F75FD5">
              <w:rPr>
                <w:lang w:val="es-ES" w:eastAsia="es-ES"/>
              </w:rPr>
              <w:t>8</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37359C04" w14:textId="02A26DAC" w:rsidR="002A11CA" w:rsidRPr="00F75FD5" w:rsidRDefault="002A11CA" w:rsidP="00293816">
            <w:pPr>
              <w:pStyle w:val="cuatexto"/>
              <w:jc w:val="right"/>
              <w:rPr>
                <w:lang w:val="es-ES" w:eastAsia="es-ES"/>
              </w:rPr>
            </w:pPr>
            <w:r w:rsidRPr="00F75FD5">
              <w:rPr>
                <w:lang w:val="es-ES" w:eastAsia="es-ES"/>
              </w:rPr>
              <w:t> </w:t>
            </w:r>
            <w:r w:rsidR="00446BE2">
              <w:rPr>
                <w:lang w:val="es-ES" w:eastAsia="es-ES"/>
              </w:rPr>
              <w:t>-</w:t>
            </w:r>
          </w:p>
        </w:tc>
        <w:tc>
          <w:tcPr>
            <w:tcW w:w="895" w:type="dxa"/>
            <w:tcBorders>
              <w:top w:val="single" w:sz="2" w:space="0" w:color="auto"/>
              <w:left w:val="nil"/>
              <w:bottom w:val="single" w:sz="2" w:space="0" w:color="auto"/>
              <w:right w:val="nil"/>
            </w:tcBorders>
            <w:shd w:val="clear" w:color="auto" w:fill="auto"/>
            <w:noWrap/>
            <w:vAlign w:val="center"/>
            <w:hideMark/>
          </w:tcPr>
          <w:p w14:paraId="1EAF2464" w14:textId="1C3D6AD8"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58" w:type="dxa"/>
            <w:tcBorders>
              <w:top w:val="single" w:sz="2" w:space="0" w:color="auto"/>
              <w:left w:val="nil"/>
              <w:bottom w:val="single" w:sz="2" w:space="0" w:color="auto"/>
              <w:right w:val="nil"/>
            </w:tcBorders>
            <w:shd w:val="clear" w:color="auto" w:fill="auto"/>
            <w:noWrap/>
            <w:vAlign w:val="center"/>
            <w:hideMark/>
          </w:tcPr>
          <w:p w14:paraId="4013C920" w14:textId="1177F13C"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52179E53" w14:textId="27E1D478"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6F21BDDA" w14:textId="174B6F10"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95" w:type="dxa"/>
            <w:tcBorders>
              <w:top w:val="single" w:sz="2" w:space="0" w:color="auto"/>
              <w:left w:val="nil"/>
              <w:bottom w:val="single" w:sz="2" w:space="0" w:color="auto"/>
              <w:right w:val="nil"/>
            </w:tcBorders>
            <w:shd w:val="clear" w:color="auto" w:fill="auto"/>
            <w:noWrap/>
            <w:vAlign w:val="center"/>
            <w:hideMark/>
          </w:tcPr>
          <w:p w14:paraId="7C7D3D04" w14:textId="37F872EE"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58" w:type="dxa"/>
            <w:tcBorders>
              <w:top w:val="single" w:sz="2" w:space="0" w:color="auto"/>
              <w:left w:val="nil"/>
              <w:bottom w:val="single" w:sz="2" w:space="0" w:color="auto"/>
              <w:right w:val="nil"/>
            </w:tcBorders>
            <w:shd w:val="clear" w:color="auto" w:fill="auto"/>
            <w:noWrap/>
            <w:vAlign w:val="center"/>
            <w:hideMark/>
          </w:tcPr>
          <w:p w14:paraId="6B9AC726" w14:textId="39798B29"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41" w:type="dxa"/>
            <w:tcBorders>
              <w:top w:val="single" w:sz="2" w:space="0" w:color="auto"/>
              <w:left w:val="nil"/>
              <w:bottom w:val="single" w:sz="2" w:space="0" w:color="auto"/>
            </w:tcBorders>
            <w:shd w:val="clear" w:color="auto" w:fill="auto"/>
            <w:noWrap/>
            <w:vAlign w:val="center"/>
            <w:hideMark/>
          </w:tcPr>
          <w:p w14:paraId="2BD6F105" w14:textId="59118783"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r>
      <w:tr w:rsidR="00F97C78" w:rsidRPr="00F75FD5" w14:paraId="0F93108B"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5CEA5ECF" w14:textId="77777777" w:rsidR="002A11CA" w:rsidRPr="00F75FD5" w:rsidRDefault="002A11CA" w:rsidP="00293816">
            <w:pPr>
              <w:pStyle w:val="cuatexto"/>
              <w:jc w:val="left"/>
              <w:rPr>
                <w:lang w:val="es-ES" w:eastAsia="es-ES"/>
              </w:rPr>
            </w:pPr>
            <w:r>
              <w:rPr>
                <w:lang w:val="es-ES" w:eastAsia="es-ES"/>
              </w:rPr>
              <w:t>Endocrinología-n</w:t>
            </w:r>
            <w:r w:rsidRPr="00F75FD5">
              <w:rPr>
                <w:lang w:val="es-ES" w:eastAsia="es-ES"/>
              </w:rPr>
              <w:t>utrici</w:t>
            </w:r>
            <w:r>
              <w:rPr>
                <w:lang w:val="es-ES" w:eastAsia="es-ES"/>
              </w:rPr>
              <w:t>ó</w:t>
            </w:r>
            <w:r w:rsidRPr="00F75FD5">
              <w:rPr>
                <w:lang w:val="es-ES" w:eastAsia="es-ES"/>
              </w:rPr>
              <w:t>n</w:t>
            </w:r>
          </w:p>
        </w:tc>
        <w:tc>
          <w:tcPr>
            <w:tcW w:w="1276" w:type="dxa"/>
            <w:tcBorders>
              <w:top w:val="single" w:sz="2" w:space="0" w:color="auto"/>
              <w:bottom w:val="single" w:sz="2" w:space="0" w:color="auto"/>
              <w:right w:val="nil"/>
            </w:tcBorders>
            <w:shd w:val="clear" w:color="auto" w:fill="auto"/>
            <w:noWrap/>
            <w:vAlign w:val="center"/>
            <w:hideMark/>
          </w:tcPr>
          <w:p w14:paraId="2644063D" w14:textId="77777777" w:rsidR="002A11CA" w:rsidRPr="00F75FD5" w:rsidRDefault="002A11CA" w:rsidP="00293816">
            <w:pPr>
              <w:pStyle w:val="cuatexto"/>
              <w:jc w:val="right"/>
              <w:rPr>
                <w:lang w:val="es-ES" w:eastAsia="es-ES"/>
              </w:rPr>
            </w:pPr>
            <w:r w:rsidRPr="00F75FD5">
              <w:rPr>
                <w:lang w:val="es-ES" w:eastAsia="es-ES"/>
              </w:rPr>
              <w:t>3.216</w:t>
            </w:r>
          </w:p>
        </w:tc>
        <w:tc>
          <w:tcPr>
            <w:tcW w:w="850" w:type="dxa"/>
            <w:tcBorders>
              <w:top w:val="single" w:sz="2" w:space="0" w:color="auto"/>
              <w:left w:val="nil"/>
              <w:bottom w:val="single" w:sz="2" w:space="0" w:color="auto"/>
              <w:right w:val="nil"/>
            </w:tcBorders>
            <w:shd w:val="clear" w:color="auto" w:fill="auto"/>
            <w:noWrap/>
            <w:vAlign w:val="center"/>
            <w:hideMark/>
          </w:tcPr>
          <w:p w14:paraId="1AB0203D" w14:textId="77777777" w:rsidR="002A11CA" w:rsidRPr="00F75FD5" w:rsidRDefault="002A11CA" w:rsidP="00293816">
            <w:pPr>
              <w:pStyle w:val="cuatexto"/>
              <w:jc w:val="right"/>
              <w:rPr>
                <w:lang w:val="es-ES" w:eastAsia="es-ES"/>
              </w:rPr>
            </w:pPr>
            <w:r w:rsidRPr="00F75FD5">
              <w:rPr>
                <w:lang w:val="es-ES" w:eastAsia="es-ES"/>
              </w:rPr>
              <w:t>5</w:t>
            </w:r>
          </w:p>
        </w:tc>
        <w:tc>
          <w:tcPr>
            <w:tcW w:w="946" w:type="dxa"/>
            <w:tcBorders>
              <w:top w:val="single" w:sz="2" w:space="0" w:color="auto"/>
              <w:left w:val="nil"/>
              <w:bottom w:val="single" w:sz="2" w:space="0" w:color="auto"/>
              <w:right w:val="nil"/>
            </w:tcBorders>
            <w:shd w:val="clear" w:color="auto" w:fill="auto"/>
            <w:noWrap/>
            <w:vAlign w:val="center"/>
            <w:hideMark/>
          </w:tcPr>
          <w:p w14:paraId="71D181F9" w14:textId="77777777" w:rsidR="002A11CA" w:rsidRPr="00F75FD5" w:rsidRDefault="002A11CA" w:rsidP="00293816">
            <w:pPr>
              <w:pStyle w:val="cuatexto"/>
              <w:jc w:val="right"/>
              <w:rPr>
                <w:lang w:val="es-ES" w:eastAsia="es-ES"/>
              </w:rPr>
            </w:pPr>
            <w:r w:rsidRPr="00F75FD5">
              <w:rPr>
                <w:lang w:val="es-ES" w:eastAsia="es-ES"/>
              </w:rPr>
              <w:t>14</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0D74280B" w14:textId="77777777" w:rsidR="002A11CA" w:rsidRPr="00F75FD5" w:rsidRDefault="002A11CA" w:rsidP="00293816">
            <w:pPr>
              <w:pStyle w:val="cuatexto"/>
              <w:jc w:val="right"/>
              <w:rPr>
                <w:lang w:val="es-ES" w:eastAsia="es-ES"/>
              </w:rPr>
            </w:pPr>
            <w:r w:rsidRPr="00F75FD5">
              <w:rPr>
                <w:lang w:val="es-ES" w:eastAsia="es-ES"/>
              </w:rPr>
              <w:t>4</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3C30E7C4" w14:textId="77777777" w:rsidR="002A11CA" w:rsidRPr="00F75FD5" w:rsidRDefault="002A11CA" w:rsidP="00293816">
            <w:pPr>
              <w:pStyle w:val="cuatexto"/>
              <w:jc w:val="right"/>
              <w:rPr>
                <w:lang w:val="es-ES" w:eastAsia="es-ES"/>
              </w:rPr>
            </w:pPr>
            <w:r w:rsidRPr="00F75FD5">
              <w:rPr>
                <w:lang w:val="es-ES" w:eastAsia="es-ES"/>
              </w:rPr>
              <w:t>1.004</w:t>
            </w:r>
          </w:p>
        </w:tc>
        <w:tc>
          <w:tcPr>
            <w:tcW w:w="895" w:type="dxa"/>
            <w:tcBorders>
              <w:top w:val="single" w:sz="2" w:space="0" w:color="auto"/>
              <w:left w:val="nil"/>
              <w:bottom w:val="single" w:sz="2" w:space="0" w:color="auto"/>
              <w:right w:val="nil"/>
            </w:tcBorders>
            <w:shd w:val="clear" w:color="auto" w:fill="auto"/>
            <w:noWrap/>
            <w:vAlign w:val="center"/>
            <w:hideMark/>
          </w:tcPr>
          <w:p w14:paraId="3B3825C4" w14:textId="77777777" w:rsidR="002A11CA" w:rsidRPr="00F75FD5" w:rsidRDefault="002A11CA" w:rsidP="00293816">
            <w:pPr>
              <w:pStyle w:val="cuatexto"/>
              <w:jc w:val="right"/>
              <w:rPr>
                <w:lang w:val="es-ES" w:eastAsia="es-ES"/>
              </w:rPr>
            </w:pPr>
            <w:r w:rsidRPr="00F75FD5">
              <w:rPr>
                <w:lang w:val="es-ES" w:eastAsia="es-ES"/>
              </w:rPr>
              <w:t>5</w:t>
            </w:r>
          </w:p>
        </w:tc>
        <w:tc>
          <w:tcPr>
            <w:tcW w:w="858" w:type="dxa"/>
            <w:tcBorders>
              <w:top w:val="single" w:sz="2" w:space="0" w:color="auto"/>
              <w:left w:val="nil"/>
              <w:bottom w:val="single" w:sz="2" w:space="0" w:color="auto"/>
              <w:right w:val="nil"/>
            </w:tcBorders>
            <w:shd w:val="clear" w:color="auto" w:fill="auto"/>
            <w:noWrap/>
            <w:vAlign w:val="center"/>
            <w:hideMark/>
          </w:tcPr>
          <w:p w14:paraId="740DA8B1" w14:textId="77777777" w:rsidR="002A11CA" w:rsidRPr="00F75FD5" w:rsidRDefault="002A11CA" w:rsidP="00293816">
            <w:pPr>
              <w:pStyle w:val="cuatexto"/>
              <w:jc w:val="right"/>
              <w:rPr>
                <w:lang w:val="es-ES" w:eastAsia="es-ES"/>
              </w:rPr>
            </w:pPr>
            <w:r w:rsidRPr="00F75FD5">
              <w:rPr>
                <w:lang w:val="es-ES" w:eastAsia="es-ES"/>
              </w:rPr>
              <w:t>15</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4B0D7BFF" w14:textId="77777777" w:rsidR="002A11CA" w:rsidRPr="00F75FD5" w:rsidRDefault="002A11CA" w:rsidP="00293816">
            <w:pPr>
              <w:pStyle w:val="cuatexto"/>
              <w:jc w:val="right"/>
              <w:rPr>
                <w:lang w:val="es-ES" w:eastAsia="es-ES"/>
              </w:rPr>
            </w:pPr>
            <w:r w:rsidRPr="00F75FD5">
              <w:rPr>
                <w:lang w:val="es-ES" w:eastAsia="es-ES"/>
              </w:rPr>
              <w:t>4</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5F5ABC7A" w14:textId="77777777" w:rsidR="002A11CA" w:rsidRPr="00F75FD5" w:rsidRDefault="002A11CA" w:rsidP="00293816">
            <w:pPr>
              <w:pStyle w:val="cuatexto"/>
              <w:jc w:val="right"/>
              <w:rPr>
                <w:lang w:val="es-ES" w:eastAsia="es-ES"/>
              </w:rPr>
            </w:pPr>
            <w:r w:rsidRPr="00F75FD5">
              <w:rPr>
                <w:lang w:val="es-ES" w:eastAsia="es-ES"/>
              </w:rPr>
              <w:t>651</w:t>
            </w:r>
          </w:p>
        </w:tc>
        <w:tc>
          <w:tcPr>
            <w:tcW w:w="895" w:type="dxa"/>
            <w:tcBorders>
              <w:top w:val="single" w:sz="2" w:space="0" w:color="auto"/>
              <w:left w:val="nil"/>
              <w:bottom w:val="single" w:sz="2" w:space="0" w:color="auto"/>
              <w:right w:val="nil"/>
            </w:tcBorders>
            <w:shd w:val="clear" w:color="auto" w:fill="auto"/>
            <w:noWrap/>
            <w:vAlign w:val="center"/>
            <w:hideMark/>
          </w:tcPr>
          <w:p w14:paraId="36FD822B" w14:textId="77777777" w:rsidR="002A11CA" w:rsidRPr="00F75FD5" w:rsidRDefault="002A11CA" w:rsidP="00293816">
            <w:pPr>
              <w:pStyle w:val="cuatexto"/>
              <w:jc w:val="right"/>
              <w:rPr>
                <w:lang w:val="es-ES" w:eastAsia="es-ES"/>
              </w:rPr>
            </w:pPr>
            <w:r w:rsidRPr="00F75FD5">
              <w:rPr>
                <w:lang w:val="es-ES" w:eastAsia="es-ES"/>
              </w:rPr>
              <w:t>8</w:t>
            </w:r>
          </w:p>
        </w:tc>
        <w:tc>
          <w:tcPr>
            <w:tcW w:w="858" w:type="dxa"/>
            <w:tcBorders>
              <w:top w:val="single" w:sz="2" w:space="0" w:color="auto"/>
              <w:left w:val="nil"/>
              <w:bottom w:val="single" w:sz="2" w:space="0" w:color="auto"/>
              <w:right w:val="nil"/>
            </w:tcBorders>
            <w:shd w:val="clear" w:color="auto" w:fill="auto"/>
            <w:noWrap/>
            <w:vAlign w:val="center"/>
            <w:hideMark/>
          </w:tcPr>
          <w:p w14:paraId="36776A0A" w14:textId="77777777" w:rsidR="002A11CA" w:rsidRPr="00F75FD5" w:rsidRDefault="002A11CA" w:rsidP="00293816">
            <w:pPr>
              <w:pStyle w:val="cuatexto"/>
              <w:jc w:val="right"/>
              <w:rPr>
                <w:lang w:val="es-ES" w:eastAsia="es-ES"/>
              </w:rPr>
            </w:pPr>
            <w:r w:rsidRPr="00F75FD5">
              <w:rPr>
                <w:lang w:val="es-ES" w:eastAsia="es-ES"/>
              </w:rPr>
              <w:t>7</w:t>
            </w:r>
          </w:p>
        </w:tc>
        <w:tc>
          <w:tcPr>
            <w:tcW w:w="841" w:type="dxa"/>
            <w:tcBorders>
              <w:top w:val="single" w:sz="2" w:space="0" w:color="auto"/>
              <w:left w:val="nil"/>
              <w:bottom w:val="single" w:sz="2" w:space="0" w:color="auto"/>
            </w:tcBorders>
            <w:shd w:val="clear" w:color="auto" w:fill="auto"/>
            <w:noWrap/>
            <w:vAlign w:val="center"/>
            <w:hideMark/>
          </w:tcPr>
          <w:p w14:paraId="1E2BC0E0" w14:textId="77777777" w:rsidR="002A11CA" w:rsidRPr="00F75FD5" w:rsidRDefault="002A11CA" w:rsidP="00293816">
            <w:pPr>
              <w:pStyle w:val="cuatexto"/>
              <w:jc w:val="right"/>
              <w:rPr>
                <w:lang w:val="es-ES" w:eastAsia="es-ES"/>
              </w:rPr>
            </w:pPr>
            <w:r w:rsidRPr="00F75FD5">
              <w:rPr>
                <w:lang w:val="es-ES" w:eastAsia="es-ES"/>
              </w:rPr>
              <w:t>2</w:t>
            </w:r>
          </w:p>
        </w:tc>
      </w:tr>
      <w:tr w:rsidR="00F97C78" w:rsidRPr="00F75FD5" w14:paraId="2A5B8303"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17EE5CB2" w14:textId="77777777" w:rsidR="002A11CA" w:rsidRPr="00F75FD5" w:rsidRDefault="002A11CA" w:rsidP="00293816">
            <w:pPr>
              <w:pStyle w:val="cuatexto"/>
              <w:jc w:val="left"/>
              <w:rPr>
                <w:lang w:val="es-ES" w:eastAsia="es-ES"/>
              </w:rPr>
            </w:pPr>
            <w:r>
              <w:rPr>
                <w:lang w:val="es-ES" w:eastAsia="es-ES"/>
              </w:rPr>
              <w:t>Ginecología-</w:t>
            </w:r>
            <w:r w:rsidRPr="00F75FD5">
              <w:rPr>
                <w:lang w:val="es-ES" w:eastAsia="es-ES"/>
              </w:rPr>
              <w:t>Obstetricia</w:t>
            </w:r>
          </w:p>
        </w:tc>
        <w:tc>
          <w:tcPr>
            <w:tcW w:w="1276" w:type="dxa"/>
            <w:tcBorders>
              <w:top w:val="single" w:sz="2" w:space="0" w:color="auto"/>
              <w:bottom w:val="single" w:sz="2" w:space="0" w:color="auto"/>
              <w:right w:val="nil"/>
            </w:tcBorders>
            <w:shd w:val="clear" w:color="auto" w:fill="auto"/>
            <w:noWrap/>
            <w:vAlign w:val="center"/>
            <w:hideMark/>
          </w:tcPr>
          <w:p w14:paraId="2E66D4FC" w14:textId="77777777" w:rsidR="002A11CA" w:rsidRPr="00F75FD5" w:rsidRDefault="002A11CA" w:rsidP="00293816">
            <w:pPr>
              <w:pStyle w:val="cuatexto"/>
              <w:jc w:val="right"/>
              <w:rPr>
                <w:lang w:val="es-ES" w:eastAsia="es-ES"/>
              </w:rPr>
            </w:pPr>
            <w:r w:rsidRPr="00F75FD5">
              <w:rPr>
                <w:lang w:val="es-ES" w:eastAsia="es-ES"/>
              </w:rPr>
              <w:t>1.575</w:t>
            </w:r>
          </w:p>
        </w:tc>
        <w:tc>
          <w:tcPr>
            <w:tcW w:w="850" w:type="dxa"/>
            <w:tcBorders>
              <w:top w:val="single" w:sz="2" w:space="0" w:color="auto"/>
              <w:left w:val="nil"/>
              <w:bottom w:val="single" w:sz="2" w:space="0" w:color="auto"/>
              <w:right w:val="nil"/>
            </w:tcBorders>
            <w:shd w:val="clear" w:color="auto" w:fill="auto"/>
            <w:noWrap/>
            <w:vAlign w:val="center"/>
            <w:hideMark/>
          </w:tcPr>
          <w:p w14:paraId="3A05837D" w14:textId="77777777" w:rsidR="002A11CA" w:rsidRPr="00F75FD5" w:rsidRDefault="002A11CA" w:rsidP="00293816">
            <w:pPr>
              <w:pStyle w:val="cuatexto"/>
              <w:jc w:val="right"/>
              <w:rPr>
                <w:lang w:val="es-ES" w:eastAsia="es-ES"/>
              </w:rPr>
            </w:pPr>
            <w:r w:rsidRPr="00F75FD5">
              <w:rPr>
                <w:lang w:val="es-ES" w:eastAsia="es-ES"/>
              </w:rPr>
              <w:t>3</w:t>
            </w:r>
          </w:p>
        </w:tc>
        <w:tc>
          <w:tcPr>
            <w:tcW w:w="946" w:type="dxa"/>
            <w:tcBorders>
              <w:top w:val="single" w:sz="2" w:space="0" w:color="auto"/>
              <w:left w:val="nil"/>
              <w:bottom w:val="single" w:sz="2" w:space="0" w:color="auto"/>
              <w:right w:val="nil"/>
            </w:tcBorders>
            <w:shd w:val="clear" w:color="auto" w:fill="auto"/>
            <w:noWrap/>
            <w:vAlign w:val="center"/>
            <w:hideMark/>
          </w:tcPr>
          <w:p w14:paraId="0092383E" w14:textId="77777777" w:rsidR="002A11CA" w:rsidRPr="00F75FD5" w:rsidRDefault="002A11CA" w:rsidP="00293816">
            <w:pPr>
              <w:pStyle w:val="cuatexto"/>
              <w:jc w:val="right"/>
              <w:rPr>
                <w:lang w:val="es-ES" w:eastAsia="es-ES"/>
              </w:rPr>
            </w:pPr>
            <w:r w:rsidRPr="00F75FD5">
              <w:rPr>
                <w:lang w:val="es-ES" w:eastAsia="es-ES"/>
              </w:rPr>
              <w:t>14</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0484503C" w14:textId="77777777" w:rsidR="002A11CA" w:rsidRPr="00F75FD5" w:rsidRDefault="002A11CA" w:rsidP="00293816">
            <w:pPr>
              <w:pStyle w:val="cuatexto"/>
              <w:jc w:val="right"/>
              <w:rPr>
                <w:lang w:val="es-ES" w:eastAsia="es-ES"/>
              </w:rPr>
            </w:pPr>
            <w:r w:rsidRPr="00F75FD5">
              <w:rPr>
                <w:lang w:val="es-ES" w:eastAsia="es-ES"/>
              </w:rPr>
              <w:t>9</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6306B9A1" w14:textId="77777777" w:rsidR="002A11CA" w:rsidRPr="00F75FD5" w:rsidRDefault="002A11CA" w:rsidP="00293816">
            <w:pPr>
              <w:pStyle w:val="cuatexto"/>
              <w:jc w:val="right"/>
              <w:rPr>
                <w:lang w:val="es-ES" w:eastAsia="es-ES"/>
              </w:rPr>
            </w:pPr>
            <w:r w:rsidRPr="00F75FD5">
              <w:rPr>
                <w:lang w:val="es-ES" w:eastAsia="es-ES"/>
              </w:rPr>
              <w:t>1.400</w:t>
            </w:r>
          </w:p>
        </w:tc>
        <w:tc>
          <w:tcPr>
            <w:tcW w:w="895" w:type="dxa"/>
            <w:tcBorders>
              <w:top w:val="single" w:sz="2" w:space="0" w:color="auto"/>
              <w:left w:val="nil"/>
              <w:bottom w:val="single" w:sz="2" w:space="0" w:color="auto"/>
              <w:right w:val="nil"/>
            </w:tcBorders>
            <w:shd w:val="clear" w:color="auto" w:fill="auto"/>
            <w:noWrap/>
            <w:vAlign w:val="center"/>
            <w:hideMark/>
          </w:tcPr>
          <w:p w14:paraId="140C44CB" w14:textId="77777777" w:rsidR="002A11CA" w:rsidRPr="00F75FD5" w:rsidRDefault="002A11CA" w:rsidP="00293816">
            <w:pPr>
              <w:pStyle w:val="cuatexto"/>
              <w:jc w:val="right"/>
              <w:rPr>
                <w:lang w:val="es-ES" w:eastAsia="es-ES"/>
              </w:rPr>
            </w:pPr>
            <w:r w:rsidRPr="00F75FD5">
              <w:rPr>
                <w:lang w:val="es-ES" w:eastAsia="es-ES"/>
              </w:rPr>
              <w:t>6</w:t>
            </w:r>
          </w:p>
        </w:tc>
        <w:tc>
          <w:tcPr>
            <w:tcW w:w="858" w:type="dxa"/>
            <w:tcBorders>
              <w:top w:val="single" w:sz="2" w:space="0" w:color="auto"/>
              <w:left w:val="nil"/>
              <w:bottom w:val="single" w:sz="2" w:space="0" w:color="auto"/>
              <w:right w:val="nil"/>
            </w:tcBorders>
            <w:shd w:val="clear" w:color="auto" w:fill="auto"/>
            <w:noWrap/>
            <w:vAlign w:val="center"/>
            <w:hideMark/>
          </w:tcPr>
          <w:p w14:paraId="35B7D82B" w14:textId="77777777" w:rsidR="002A11CA" w:rsidRPr="00F75FD5" w:rsidRDefault="002A11CA" w:rsidP="00293816">
            <w:pPr>
              <w:pStyle w:val="cuatexto"/>
              <w:jc w:val="right"/>
              <w:rPr>
                <w:lang w:val="es-ES" w:eastAsia="es-ES"/>
              </w:rPr>
            </w:pPr>
            <w:r w:rsidRPr="00F75FD5">
              <w:rPr>
                <w:lang w:val="es-ES" w:eastAsia="es-ES"/>
              </w:rPr>
              <w:t>16</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68ECBAD7" w14:textId="77777777" w:rsidR="002A11CA" w:rsidRPr="00F75FD5" w:rsidRDefault="002A11CA" w:rsidP="00293816">
            <w:pPr>
              <w:pStyle w:val="cuatexto"/>
              <w:jc w:val="right"/>
              <w:rPr>
                <w:lang w:val="es-ES" w:eastAsia="es-ES"/>
              </w:rPr>
            </w:pPr>
            <w:r w:rsidRPr="00F75FD5">
              <w:rPr>
                <w:lang w:val="es-ES" w:eastAsia="es-ES"/>
              </w:rPr>
              <w:t>2</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5CC8C669" w14:textId="77777777" w:rsidR="002A11CA" w:rsidRPr="00F75FD5" w:rsidRDefault="002A11CA" w:rsidP="00293816">
            <w:pPr>
              <w:pStyle w:val="cuatexto"/>
              <w:jc w:val="right"/>
              <w:rPr>
                <w:lang w:val="es-ES" w:eastAsia="es-ES"/>
              </w:rPr>
            </w:pPr>
            <w:r w:rsidRPr="00F75FD5">
              <w:rPr>
                <w:lang w:val="es-ES" w:eastAsia="es-ES"/>
              </w:rPr>
              <w:t>1.219</w:t>
            </w:r>
          </w:p>
        </w:tc>
        <w:tc>
          <w:tcPr>
            <w:tcW w:w="895" w:type="dxa"/>
            <w:tcBorders>
              <w:top w:val="single" w:sz="2" w:space="0" w:color="auto"/>
              <w:left w:val="nil"/>
              <w:bottom w:val="single" w:sz="2" w:space="0" w:color="auto"/>
              <w:right w:val="nil"/>
            </w:tcBorders>
            <w:shd w:val="clear" w:color="auto" w:fill="auto"/>
            <w:noWrap/>
            <w:vAlign w:val="center"/>
            <w:hideMark/>
          </w:tcPr>
          <w:p w14:paraId="1D709119" w14:textId="77777777" w:rsidR="002A11CA" w:rsidRPr="00F75FD5" w:rsidRDefault="002A11CA" w:rsidP="00293816">
            <w:pPr>
              <w:pStyle w:val="cuatexto"/>
              <w:jc w:val="right"/>
              <w:rPr>
                <w:lang w:val="es-ES" w:eastAsia="es-ES"/>
              </w:rPr>
            </w:pPr>
            <w:r w:rsidRPr="00F75FD5">
              <w:rPr>
                <w:lang w:val="es-ES" w:eastAsia="es-ES"/>
              </w:rPr>
              <w:t>9</w:t>
            </w:r>
          </w:p>
        </w:tc>
        <w:tc>
          <w:tcPr>
            <w:tcW w:w="858" w:type="dxa"/>
            <w:tcBorders>
              <w:top w:val="single" w:sz="2" w:space="0" w:color="auto"/>
              <w:left w:val="nil"/>
              <w:bottom w:val="single" w:sz="2" w:space="0" w:color="auto"/>
              <w:right w:val="nil"/>
            </w:tcBorders>
            <w:shd w:val="clear" w:color="auto" w:fill="auto"/>
            <w:noWrap/>
            <w:vAlign w:val="center"/>
            <w:hideMark/>
          </w:tcPr>
          <w:p w14:paraId="027B3597" w14:textId="77777777" w:rsidR="002A11CA" w:rsidRPr="00F75FD5" w:rsidRDefault="002A11CA" w:rsidP="00293816">
            <w:pPr>
              <w:pStyle w:val="cuatexto"/>
              <w:jc w:val="right"/>
              <w:rPr>
                <w:lang w:val="es-ES" w:eastAsia="es-ES"/>
              </w:rPr>
            </w:pPr>
            <w:r w:rsidRPr="00F75FD5">
              <w:rPr>
                <w:lang w:val="es-ES" w:eastAsia="es-ES"/>
              </w:rPr>
              <w:t>19</w:t>
            </w:r>
          </w:p>
        </w:tc>
        <w:tc>
          <w:tcPr>
            <w:tcW w:w="841" w:type="dxa"/>
            <w:tcBorders>
              <w:top w:val="single" w:sz="2" w:space="0" w:color="auto"/>
              <w:left w:val="nil"/>
              <w:bottom w:val="single" w:sz="2" w:space="0" w:color="auto"/>
            </w:tcBorders>
            <w:shd w:val="clear" w:color="auto" w:fill="auto"/>
            <w:noWrap/>
            <w:vAlign w:val="center"/>
            <w:hideMark/>
          </w:tcPr>
          <w:p w14:paraId="4BC39C99" w14:textId="77777777" w:rsidR="002A11CA" w:rsidRPr="00F75FD5" w:rsidRDefault="002A11CA" w:rsidP="00293816">
            <w:pPr>
              <w:pStyle w:val="cuatexto"/>
              <w:jc w:val="right"/>
              <w:rPr>
                <w:lang w:val="es-ES" w:eastAsia="es-ES"/>
              </w:rPr>
            </w:pPr>
            <w:r w:rsidRPr="00F75FD5">
              <w:rPr>
                <w:lang w:val="es-ES" w:eastAsia="es-ES"/>
              </w:rPr>
              <w:t>13</w:t>
            </w:r>
          </w:p>
        </w:tc>
      </w:tr>
      <w:tr w:rsidR="00F97C78" w:rsidRPr="00F75FD5" w14:paraId="4B2D1C92"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13BDC403" w14:textId="77777777" w:rsidR="002A11CA" w:rsidRPr="00F75FD5" w:rsidRDefault="002A11CA" w:rsidP="00293816">
            <w:pPr>
              <w:pStyle w:val="cuatexto"/>
              <w:jc w:val="left"/>
              <w:rPr>
                <w:lang w:val="es-ES" w:eastAsia="es-ES"/>
              </w:rPr>
            </w:pPr>
            <w:r>
              <w:rPr>
                <w:lang w:val="es-ES" w:eastAsia="es-ES"/>
              </w:rPr>
              <w:t>C. Torá</w:t>
            </w:r>
            <w:r w:rsidRPr="00F75FD5">
              <w:rPr>
                <w:lang w:val="es-ES" w:eastAsia="es-ES"/>
              </w:rPr>
              <w:t>cica</w:t>
            </w:r>
          </w:p>
        </w:tc>
        <w:tc>
          <w:tcPr>
            <w:tcW w:w="1276" w:type="dxa"/>
            <w:tcBorders>
              <w:top w:val="single" w:sz="2" w:space="0" w:color="auto"/>
              <w:bottom w:val="single" w:sz="2" w:space="0" w:color="auto"/>
              <w:right w:val="nil"/>
            </w:tcBorders>
            <w:shd w:val="clear" w:color="auto" w:fill="auto"/>
            <w:noWrap/>
            <w:vAlign w:val="center"/>
            <w:hideMark/>
          </w:tcPr>
          <w:p w14:paraId="72156A39" w14:textId="77777777" w:rsidR="002A11CA" w:rsidRPr="00F75FD5" w:rsidRDefault="002A11CA" w:rsidP="00293816">
            <w:pPr>
              <w:pStyle w:val="cuatexto"/>
              <w:jc w:val="right"/>
              <w:rPr>
                <w:lang w:val="es-ES" w:eastAsia="es-ES"/>
              </w:rPr>
            </w:pPr>
            <w:r w:rsidRPr="00F75FD5">
              <w:rPr>
                <w:lang w:val="es-ES" w:eastAsia="es-ES"/>
              </w:rPr>
              <w:t>128</w:t>
            </w:r>
          </w:p>
        </w:tc>
        <w:tc>
          <w:tcPr>
            <w:tcW w:w="850" w:type="dxa"/>
            <w:tcBorders>
              <w:top w:val="single" w:sz="2" w:space="0" w:color="auto"/>
              <w:left w:val="nil"/>
              <w:bottom w:val="single" w:sz="2" w:space="0" w:color="auto"/>
              <w:right w:val="nil"/>
            </w:tcBorders>
            <w:shd w:val="clear" w:color="auto" w:fill="auto"/>
            <w:noWrap/>
            <w:vAlign w:val="center"/>
            <w:hideMark/>
          </w:tcPr>
          <w:p w14:paraId="3A990352" w14:textId="77777777" w:rsidR="002A11CA" w:rsidRPr="00F75FD5" w:rsidRDefault="002A11CA" w:rsidP="00293816">
            <w:pPr>
              <w:pStyle w:val="cuatexto"/>
              <w:jc w:val="right"/>
              <w:rPr>
                <w:lang w:val="es-ES" w:eastAsia="es-ES"/>
              </w:rPr>
            </w:pPr>
            <w:r w:rsidRPr="00F75FD5">
              <w:rPr>
                <w:lang w:val="es-ES" w:eastAsia="es-ES"/>
              </w:rPr>
              <w:t>5</w:t>
            </w:r>
          </w:p>
        </w:tc>
        <w:tc>
          <w:tcPr>
            <w:tcW w:w="946" w:type="dxa"/>
            <w:tcBorders>
              <w:top w:val="single" w:sz="2" w:space="0" w:color="auto"/>
              <w:left w:val="nil"/>
              <w:bottom w:val="single" w:sz="2" w:space="0" w:color="auto"/>
              <w:right w:val="nil"/>
            </w:tcBorders>
            <w:shd w:val="clear" w:color="auto" w:fill="auto"/>
            <w:noWrap/>
            <w:vAlign w:val="center"/>
            <w:hideMark/>
          </w:tcPr>
          <w:p w14:paraId="1B2128F3" w14:textId="77777777" w:rsidR="002A11CA" w:rsidRPr="00F75FD5" w:rsidRDefault="002A11CA" w:rsidP="00293816">
            <w:pPr>
              <w:pStyle w:val="cuatexto"/>
              <w:jc w:val="right"/>
              <w:rPr>
                <w:lang w:val="es-ES" w:eastAsia="es-ES"/>
              </w:rPr>
            </w:pPr>
            <w:r w:rsidRPr="00F75FD5">
              <w:rPr>
                <w:lang w:val="es-ES" w:eastAsia="es-ES"/>
              </w:rPr>
              <w:t>16</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622CA2AE" w14:textId="77777777" w:rsidR="002A11CA" w:rsidRPr="00F75FD5" w:rsidRDefault="002A11CA" w:rsidP="00293816">
            <w:pPr>
              <w:pStyle w:val="cuatexto"/>
              <w:jc w:val="right"/>
              <w:rPr>
                <w:lang w:val="es-ES" w:eastAsia="es-ES"/>
              </w:rPr>
            </w:pPr>
            <w:r w:rsidRPr="00F75FD5">
              <w:rPr>
                <w:lang w:val="es-ES" w:eastAsia="es-ES"/>
              </w:rPr>
              <w:t>0</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6569D416" w14:textId="0854F1FE" w:rsidR="002A11CA" w:rsidRPr="00F75FD5" w:rsidRDefault="002A11CA" w:rsidP="00293816">
            <w:pPr>
              <w:pStyle w:val="cuatexto"/>
              <w:jc w:val="right"/>
              <w:rPr>
                <w:lang w:val="es-ES" w:eastAsia="es-ES"/>
              </w:rPr>
            </w:pPr>
            <w:r w:rsidRPr="00F75FD5">
              <w:rPr>
                <w:lang w:val="es-ES" w:eastAsia="es-ES"/>
              </w:rPr>
              <w:t> </w:t>
            </w:r>
            <w:r w:rsidR="00446BE2">
              <w:rPr>
                <w:lang w:val="es-ES" w:eastAsia="es-ES"/>
              </w:rPr>
              <w:t>-</w:t>
            </w:r>
          </w:p>
        </w:tc>
        <w:tc>
          <w:tcPr>
            <w:tcW w:w="895" w:type="dxa"/>
            <w:tcBorders>
              <w:top w:val="single" w:sz="2" w:space="0" w:color="auto"/>
              <w:left w:val="nil"/>
              <w:bottom w:val="single" w:sz="2" w:space="0" w:color="auto"/>
              <w:right w:val="nil"/>
            </w:tcBorders>
            <w:shd w:val="clear" w:color="auto" w:fill="auto"/>
            <w:noWrap/>
            <w:vAlign w:val="center"/>
            <w:hideMark/>
          </w:tcPr>
          <w:p w14:paraId="27FA38E5" w14:textId="2E8E18E0"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58" w:type="dxa"/>
            <w:tcBorders>
              <w:top w:val="single" w:sz="2" w:space="0" w:color="auto"/>
              <w:left w:val="nil"/>
              <w:bottom w:val="single" w:sz="2" w:space="0" w:color="auto"/>
              <w:right w:val="nil"/>
            </w:tcBorders>
            <w:shd w:val="clear" w:color="auto" w:fill="auto"/>
            <w:noWrap/>
            <w:vAlign w:val="center"/>
            <w:hideMark/>
          </w:tcPr>
          <w:p w14:paraId="4565680E" w14:textId="3F6BB5B2"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5E55CA22" w14:textId="0436836A"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1C386D85" w14:textId="1561C9BB"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95" w:type="dxa"/>
            <w:tcBorders>
              <w:top w:val="single" w:sz="2" w:space="0" w:color="auto"/>
              <w:left w:val="nil"/>
              <w:bottom w:val="single" w:sz="2" w:space="0" w:color="auto"/>
              <w:right w:val="nil"/>
            </w:tcBorders>
            <w:shd w:val="clear" w:color="auto" w:fill="auto"/>
            <w:noWrap/>
            <w:vAlign w:val="center"/>
            <w:hideMark/>
          </w:tcPr>
          <w:p w14:paraId="3BCE41C3" w14:textId="73F019FA"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58" w:type="dxa"/>
            <w:tcBorders>
              <w:top w:val="single" w:sz="2" w:space="0" w:color="auto"/>
              <w:left w:val="nil"/>
              <w:bottom w:val="single" w:sz="2" w:space="0" w:color="auto"/>
              <w:right w:val="nil"/>
            </w:tcBorders>
            <w:shd w:val="clear" w:color="auto" w:fill="auto"/>
            <w:noWrap/>
            <w:vAlign w:val="center"/>
            <w:hideMark/>
          </w:tcPr>
          <w:p w14:paraId="72BDA363" w14:textId="1E7308FD"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41" w:type="dxa"/>
            <w:tcBorders>
              <w:top w:val="single" w:sz="2" w:space="0" w:color="auto"/>
              <w:left w:val="nil"/>
              <w:bottom w:val="single" w:sz="2" w:space="0" w:color="auto"/>
            </w:tcBorders>
            <w:shd w:val="clear" w:color="auto" w:fill="auto"/>
            <w:noWrap/>
            <w:vAlign w:val="center"/>
            <w:hideMark/>
          </w:tcPr>
          <w:p w14:paraId="70320D17" w14:textId="1C8A87EC"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r>
      <w:tr w:rsidR="00F97C78" w:rsidRPr="00F75FD5" w14:paraId="44019674"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1CADF890" w14:textId="77777777" w:rsidR="002A11CA" w:rsidRPr="00F75FD5" w:rsidRDefault="002A11CA" w:rsidP="00293816">
            <w:pPr>
              <w:pStyle w:val="cuatexto"/>
              <w:jc w:val="left"/>
              <w:rPr>
                <w:lang w:val="es-ES" w:eastAsia="es-ES"/>
              </w:rPr>
            </w:pPr>
            <w:r w:rsidRPr="00F75FD5">
              <w:rPr>
                <w:lang w:val="es-ES" w:eastAsia="es-ES"/>
              </w:rPr>
              <w:t>M.</w:t>
            </w:r>
            <w:r>
              <w:rPr>
                <w:lang w:val="es-ES" w:eastAsia="es-ES"/>
              </w:rPr>
              <w:t xml:space="preserve"> </w:t>
            </w:r>
            <w:r w:rsidRPr="00F75FD5">
              <w:rPr>
                <w:lang w:val="es-ES" w:eastAsia="es-ES"/>
              </w:rPr>
              <w:t>Interna</w:t>
            </w:r>
          </w:p>
        </w:tc>
        <w:tc>
          <w:tcPr>
            <w:tcW w:w="1276" w:type="dxa"/>
            <w:tcBorders>
              <w:top w:val="single" w:sz="2" w:space="0" w:color="auto"/>
              <w:bottom w:val="single" w:sz="2" w:space="0" w:color="auto"/>
              <w:right w:val="nil"/>
            </w:tcBorders>
            <w:shd w:val="clear" w:color="auto" w:fill="auto"/>
            <w:noWrap/>
            <w:vAlign w:val="center"/>
            <w:hideMark/>
          </w:tcPr>
          <w:p w14:paraId="592578E3" w14:textId="77777777" w:rsidR="002A11CA" w:rsidRPr="00F75FD5" w:rsidRDefault="002A11CA" w:rsidP="00293816">
            <w:pPr>
              <w:pStyle w:val="cuatexto"/>
              <w:jc w:val="right"/>
              <w:rPr>
                <w:lang w:val="es-ES" w:eastAsia="es-ES"/>
              </w:rPr>
            </w:pPr>
            <w:r w:rsidRPr="00F75FD5">
              <w:rPr>
                <w:lang w:val="es-ES" w:eastAsia="es-ES"/>
              </w:rPr>
              <w:t>2.069</w:t>
            </w:r>
          </w:p>
        </w:tc>
        <w:tc>
          <w:tcPr>
            <w:tcW w:w="850" w:type="dxa"/>
            <w:tcBorders>
              <w:top w:val="single" w:sz="2" w:space="0" w:color="auto"/>
              <w:left w:val="nil"/>
              <w:bottom w:val="single" w:sz="2" w:space="0" w:color="auto"/>
              <w:right w:val="nil"/>
            </w:tcBorders>
            <w:shd w:val="clear" w:color="auto" w:fill="auto"/>
            <w:noWrap/>
            <w:vAlign w:val="center"/>
            <w:hideMark/>
          </w:tcPr>
          <w:p w14:paraId="0D9B8EBC" w14:textId="77777777" w:rsidR="002A11CA" w:rsidRPr="00F75FD5" w:rsidRDefault="002A11CA" w:rsidP="00293816">
            <w:pPr>
              <w:pStyle w:val="cuatexto"/>
              <w:jc w:val="right"/>
              <w:rPr>
                <w:lang w:val="es-ES" w:eastAsia="es-ES"/>
              </w:rPr>
            </w:pPr>
            <w:r w:rsidRPr="00F75FD5">
              <w:rPr>
                <w:lang w:val="es-ES" w:eastAsia="es-ES"/>
              </w:rPr>
              <w:t>4</w:t>
            </w:r>
          </w:p>
        </w:tc>
        <w:tc>
          <w:tcPr>
            <w:tcW w:w="946" w:type="dxa"/>
            <w:tcBorders>
              <w:top w:val="single" w:sz="2" w:space="0" w:color="auto"/>
              <w:left w:val="nil"/>
              <w:bottom w:val="single" w:sz="2" w:space="0" w:color="auto"/>
              <w:right w:val="nil"/>
            </w:tcBorders>
            <w:shd w:val="clear" w:color="auto" w:fill="auto"/>
            <w:noWrap/>
            <w:vAlign w:val="center"/>
            <w:hideMark/>
          </w:tcPr>
          <w:p w14:paraId="23BF75D9" w14:textId="77777777" w:rsidR="002A11CA" w:rsidRPr="00F75FD5" w:rsidRDefault="002A11CA" w:rsidP="00293816">
            <w:pPr>
              <w:pStyle w:val="cuatexto"/>
              <w:jc w:val="right"/>
              <w:rPr>
                <w:lang w:val="es-ES" w:eastAsia="es-ES"/>
              </w:rPr>
            </w:pPr>
            <w:r w:rsidRPr="00F75FD5">
              <w:rPr>
                <w:lang w:val="es-ES" w:eastAsia="es-ES"/>
              </w:rPr>
              <w:t>12</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0318DE7A" w14:textId="77777777" w:rsidR="002A11CA" w:rsidRPr="00F75FD5" w:rsidRDefault="002A11CA" w:rsidP="00293816">
            <w:pPr>
              <w:pStyle w:val="cuatexto"/>
              <w:jc w:val="right"/>
              <w:rPr>
                <w:lang w:val="es-ES" w:eastAsia="es-ES"/>
              </w:rPr>
            </w:pPr>
            <w:r w:rsidRPr="00F75FD5">
              <w:rPr>
                <w:lang w:val="es-ES" w:eastAsia="es-ES"/>
              </w:rPr>
              <w:t>9</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6C1B9D39" w14:textId="77777777" w:rsidR="002A11CA" w:rsidRPr="00F75FD5" w:rsidRDefault="002A11CA" w:rsidP="00293816">
            <w:pPr>
              <w:pStyle w:val="cuatexto"/>
              <w:jc w:val="right"/>
              <w:rPr>
                <w:lang w:val="es-ES" w:eastAsia="es-ES"/>
              </w:rPr>
            </w:pPr>
            <w:r w:rsidRPr="00F75FD5">
              <w:rPr>
                <w:lang w:val="es-ES" w:eastAsia="es-ES"/>
              </w:rPr>
              <w:t>1.448</w:t>
            </w:r>
          </w:p>
        </w:tc>
        <w:tc>
          <w:tcPr>
            <w:tcW w:w="895" w:type="dxa"/>
            <w:tcBorders>
              <w:top w:val="single" w:sz="2" w:space="0" w:color="auto"/>
              <w:left w:val="nil"/>
              <w:bottom w:val="single" w:sz="2" w:space="0" w:color="auto"/>
              <w:right w:val="nil"/>
            </w:tcBorders>
            <w:shd w:val="clear" w:color="auto" w:fill="auto"/>
            <w:noWrap/>
            <w:vAlign w:val="center"/>
            <w:hideMark/>
          </w:tcPr>
          <w:p w14:paraId="7A6B88AB" w14:textId="77777777" w:rsidR="002A11CA" w:rsidRPr="00F75FD5" w:rsidRDefault="002A11CA" w:rsidP="00293816">
            <w:pPr>
              <w:pStyle w:val="cuatexto"/>
              <w:jc w:val="right"/>
              <w:rPr>
                <w:lang w:val="es-ES" w:eastAsia="es-ES"/>
              </w:rPr>
            </w:pPr>
            <w:r w:rsidRPr="00F75FD5">
              <w:rPr>
                <w:lang w:val="es-ES" w:eastAsia="es-ES"/>
              </w:rPr>
              <w:t>5</w:t>
            </w:r>
          </w:p>
        </w:tc>
        <w:tc>
          <w:tcPr>
            <w:tcW w:w="858" w:type="dxa"/>
            <w:tcBorders>
              <w:top w:val="single" w:sz="2" w:space="0" w:color="auto"/>
              <w:left w:val="nil"/>
              <w:bottom w:val="single" w:sz="2" w:space="0" w:color="auto"/>
              <w:right w:val="nil"/>
            </w:tcBorders>
            <w:shd w:val="clear" w:color="auto" w:fill="auto"/>
            <w:noWrap/>
            <w:vAlign w:val="center"/>
            <w:hideMark/>
          </w:tcPr>
          <w:p w14:paraId="0A670DB9" w14:textId="77777777" w:rsidR="002A11CA" w:rsidRPr="00F75FD5" w:rsidRDefault="002A11CA" w:rsidP="00293816">
            <w:pPr>
              <w:pStyle w:val="cuatexto"/>
              <w:jc w:val="right"/>
              <w:rPr>
                <w:lang w:val="es-ES" w:eastAsia="es-ES"/>
              </w:rPr>
            </w:pPr>
            <w:r w:rsidRPr="00F75FD5">
              <w:rPr>
                <w:lang w:val="es-ES" w:eastAsia="es-ES"/>
              </w:rPr>
              <w:t>16</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2E862097" w14:textId="77777777" w:rsidR="002A11CA" w:rsidRPr="00F75FD5" w:rsidRDefault="002A11CA" w:rsidP="00293816">
            <w:pPr>
              <w:pStyle w:val="cuatexto"/>
              <w:jc w:val="right"/>
              <w:rPr>
                <w:lang w:val="es-ES" w:eastAsia="es-ES"/>
              </w:rPr>
            </w:pPr>
            <w:r w:rsidRPr="00F75FD5">
              <w:rPr>
                <w:lang w:val="es-ES" w:eastAsia="es-ES"/>
              </w:rPr>
              <w:t>11</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6A9D050A" w14:textId="77777777" w:rsidR="002A11CA" w:rsidRPr="00F75FD5" w:rsidRDefault="002A11CA" w:rsidP="00293816">
            <w:pPr>
              <w:pStyle w:val="cuatexto"/>
              <w:jc w:val="right"/>
              <w:rPr>
                <w:lang w:val="es-ES" w:eastAsia="es-ES"/>
              </w:rPr>
            </w:pPr>
            <w:r w:rsidRPr="00F75FD5">
              <w:rPr>
                <w:lang w:val="es-ES" w:eastAsia="es-ES"/>
              </w:rPr>
              <w:t>516</w:t>
            </w:r>
          </w:p>
        </w:tc>
        <w:tc>
          <w:tcPr>
            <w:tcW w:w="895" w:type="dxa"/>
            <w:tcBorders>
              <w:top w:val="single" w:sz="2" w:space="0" w:color="auto"/>
              <w:left w:val="nil"/>
              <w:bottom w:val="single" w:sz="2" w:space="0" w:color="auto"/>
              <w:right w:val="nil"/>
            </w:tcBorders>
            <w:shd w:val="clear" w:color="auto" w:fill="auto"/>
            <w:noWrap/>
            <w:vAlign w:val="center"/>
            <w:hideMark/>
          </w:tcPr>
          <w:p w14:paraId="24D735B7" w14:textId="77777777" w:rsidR="002A11CA" w:rsidRPr="00F75FD5" w:rsidRDefault="002A11CA" w:rsidP="00293816">
            <w:pPr>
              <w:pStyle w:val="cuatexto"/>
              <w:jc w:val="right"/>
              <w:rPr>
                <w:lang w:val="es-ES" w:eastAsia="es-ES"/>
              </w:rPr>
            </w:pPr>
            <w:r w:rsidRPr="00F75FD5">
              <w:rPr>
                <w:lang w:val="es-ES" w:eastAsia="es-ES"/>
              </w:rPr>
              <w:t>5</w:t>
            </w:r>
          </w:p>
        </w:tc>
        <w:tc>
          <w:tcPr>
            <w:tcW w:w="858" w:type="dxa"/>
            <w:tcBorders>
              <w:top w:val="single" w:sz="2" w:space="0" w:color="auto"/>
              <w:left w:val="nil"/>
              <w:bottom w:val="single" w:sz="2" w:space="0" w:color="auto"/>
              <w:right w:val="nil"/>
            </w:tcBorders>
            <w:shd w:val="clear" w:color="auto" w:fill="auto"/>
            <w:noWrap/>
            <w:vAlign w:val="center"/>
            <w:hideMark/>
          </w:tcPr>
          <w:p w14:paraId="6F34623A" w14:textId="77777777" w:rsidR="002A11CA" w:rsidRPr="00F75FD5" w:rsidRDefault="002A11CA" w:rsidP="00293816">
            <w:pPr>
              <w:pStyle w:val="cuatexto"/>
              <w:jc w:val="right"/>
              <w:rPr>
                <w:lang w:val="es-ES" w:eastAsia="es-ES"/>
              </w:rPr>
            </w:pPr>
            <w:r w:rsidRPr="00F75FD5">
              <w:rPr>
                <w:lang w:val="es-ES" w:eastAsia="es-ES"/>
              </w:rPr>
              <w:t>12</w:t>
            </w:r>
          </w:p>
        </w:tc>
        <w:tc>
          <w:tcPr>
            <w:tcW w:w="841" w:type="dxa"/>
            <w:tcBorders>
              <w:top w:val="single" w:sz="2" w:space="0" w:color="auto"/>
              <w:left w:val="nil"/>
              <w:bottom w:val="single" w:sz="2" w:space="0" w:color="auto"/>
            </w:tcBorders>
            <w:shd w:val="clear" w:color="auto" w:fill="auto"/>
            <w:noWrap/>
            <w:vAlign w:val="center"/>
            <w:hideMark/>
          </w:tcPr>
          <w:p w14:paraId="47A9467A" w14:textId="77777777" w:rsidR="002A11CA" w:rsidRPr="00F75FD5" w:rsidRDefault="002A11CA" w:rsidP="00293816">
            <w:pPr>
              <w:pStyle w:val="cuatexto"/>
              <w:jc w:val="right"/>
              <w:rPr>
                <w:lang w:val="es-ES" w:eastAsia="es-ES"/>
              </w:rPr>
            </w:pPr>
            <w:r w:rsidRPr="00F75FD5">
              <w:rPr>
                <w:lang w:val="es-ES" w:eastAsia="es-ES"/>
              </w:rPr>
              <w:t>2</w:t>
            </w:r>
          </w:p>
        </w:tc>
      </w:tr>
      <w:tr w:rsidR="00F97C78" w:rsidRPr="00F75FD5" w14:paraId="14089309"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0BF5BBB5" w14:textId="77777777" w:rsidR="002A11CA" w:rsidRPr="00F75FD5" w:rsidRDefault="002A11CA" w:rsidP="00293816">
            <w:pPr>
              <w:pStyle w:val="cuatexto"/>
              <w:jc w:val="left"/>
              <w:rPr>
                <w:lang w:val="es-ES" w:eastAsia="es-ES"/>
              </w:rPr>
            </w:pPr>
            <w:r w:rsidRPr="00F75FD5">
              <w:rPr>
                <w:lang w:val="es-ES" w:eastAsia="es-ES"/>
              </w:rPr>
              <w:t>Medicina Preventiva</w:t>
            </w:r>
          </w:p>
        </w:tc>
        <w:tc>
          <w:tcPr>
            <w:tcW w:w="1276" w:type="dxa"/>
            <w:tcBorders>
              <w:top w:val="single" w:sz="2" w:space="0" w:color="auto"/>
              <w:bottom w:val="single" w:sz="2" w:space="0" w:color="auto"/>
              <w:right w:val="nil"/>
            </w:tcBorders>
            <w:shd w:val="clear" w:color="auto" w:fill="auto"/>
            <w:noWrap/>
            <w:vAlign w:val="center"/>
            <w:hideMark/>
          </w:tcPr>
          <w:p w14:paraId="6D2EC0E1" w14:textId="77777777" w:rsidR="002A11CA" w:rsidRPr="00F75FD5" w:rsidRDefault="002A11CA" w:rsidP="00293816">
            <w:pPr>
              <w:pStyle w:val="cuatexto"/>
              <w:jc w:val="right"/>
              <w:rPr>
                <w:lang w:val="es-ES" w:eastAsia="es-ES"/>
              </w:rPr>
            </w:pPr>
            <w:r w:rsidRPr="00F75FD5">
              <w:rPr>
                <w:lang w:val="es-ES" w:eastAsia="es-ES"/>
              </w:rPr>
              <w:t>471</w:t>
            </w:r>
          </w:p>
        </w:tc>
        <w:tc>
          <w:tcPr>
            <w:tcW w:w="850" w:type="dxa"/>
            <w:tcBorders>
              <w:top w:val="single" w:sz="2" w:space="0" w:color="auto"/>
              <w:left w:val="nil"/>
              <w:bottom w:val="single" w:sz="2" w:space="0" w:color="auto"/>
              <w:right w:val="nil"/>
            </w:tcBorders>
            <w:shd w:val="clear" w:color="auto" w:fill="auto"/>
            <w:noWrap/>
            <w:vAlign w:val="center"/>
            <w:hideMark/>
          </w:tcPr>
          <w:p w14:paraId="35AA656F" w14:textId="77777777" w:rsidR="002A11CA" w:rsidRPr="00F75FD5" w:rsidRDefault="002A11CA" w:rsidP="00293816">
            <w:pPr>
              <w:pStyle w:val="cuatexto"/>
              <w:jc w:val="right"/>
              <w:rPr>
                <w:lang w:val="es-ES" w:eastAsia="es-ES"/>
              </w:rPr>
            </w:pPr>
            <w:r w:rsidRPr="00F75FD5">
              <w:rPr>
                <w:lang w:val="es-ES" w:eastAsia="es-ES"/>
              </w:rPr>
              <w:t>6</w:t>
            </w:r>
          </w:p>
        </w:tc>
        <w:tc>
          <w:tcPr>
            <w:tcW w:w="946" w:type="dxa"/>
            <w:tcBorders>
              <w:top w:val="single" w:sz="2" w:space="0" w:color="auto"/>
              <w:left w:val="nil"/>
              <w:bottom w:val="single" w:sz="2" w:space="0" w:color="auto"/>
              <w:right w:val="nil"/>
            </w:tcBorders>
            <w:shd w:val="clear" w:color="auto" w:fill="auto"/>
            <w:noWrap/>
            <w:vAlign w:val="center"/>
            <w:hideMark/>
          </w:tcPr>
          <w:p w14:paraId="65022A2A" w14:textId="77777777" w:rsidR="002A11CA" w:rsidRPr="00F75FD5" w:rsidRDefault="002A11CA" w:rsidP="00293816">
            <w:pPr>
              <w:pStyle w:val="cuatexto"/>
              <w:jc w:val="right"/>
              <w:rPr>
                <w:lang w:val="es-ES" w:eastAsia="es-ES"/>
              </w:rPr>
            </w:pPr>
            <w:r w:rsidRPr="00F75FD5">
              <w:rPr>
                <w:lang w:val="es-ES" w:eastAsia="es-ES"/>
              </w:rPr>
              <w:t>16</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1F187B1B" w14:textId="77777777" w:rsidR="002A11CA" w:rsidRPr="00F75FD5" w:rsidRDefault="002A11CA" w:rsidP="00293816">
            <w:pPr>
              <w:pStyle w:val="cuatexto"/>
              <w:jc w:val="right"/>
              <w:rPr>
                <w:lang w:val="es-ES" w:eastAsia="es-ES"/>
              </w:rPr>
            </w:pPr>
            <w:r w:rsidRPr="00F75FD5">
              <w:rPr>
                <w:lang w:val="es-ES" w:eastAsia="es-ES"/>
              </w:rPr>
              <w:t>2</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0937793A" w14:textId="77777777" w:rsidR="002A11CA" w:rsidRPr="00F75FD5" w:rsidRDefault="002A11CA" w:rsidP="00293816">
            <w:pPr>
              <w:pStyle w:val="cuatexto"/>
              <w:jc w:val="right"/>
              <w:rPr>
                <w:lang w:val="es-ES" w:eastAsia="es-ES"/>
              </w:rPr>
            </w:pPr>
            <w:r w:rsidRPr="00F75FD5">
              <w:rPr>
                <w:lang w:val="es-ES" w:eastAsia="es-ES"/>
              </w:rPr>
              <w:t>141</w:t>
            </w:r>
          </w:p>
        </w:tc>
        <w:tc>
          <w:tcPr>
            <w:tcW w:w="895" w:type="dxa"/>
            <w:tcBorders>
              <w:top w:val="single" w:sz="2" w:space="0" w:color="auto"/>
              <w:left w:val="nil"/>
              <w:bottom w:val="single" w:sz="2" w:space="0" w:color="auto"/>
              <w:right w:val="nil"/>
            </w:tcBorders>
            <w:shd w:val="clear" w:color="auto" w:fill="auto"/>
            <w:noWrap/>
            <w:vAlign w:val="center"/>
            <w:hideMark/>
          </w:tcPr>
          <w:p w14:paraId="30326550" w14:textId="77777777" w:rsidR="002A11CA" w:rsidRPr="00F75FD5" w:rsidRDefault="002A11CA" w:rsidP="00293816">
            <w:pPr>
              <w:pStyle w:val="cuatexto"/>
              <w:jc w:val="right"/>
              <w:rPr>
                <w:lang w:val="es-ES" w:eastAsia="es-ES"/>
              </w:rPr>
            </w:pPr>
            <w:r w:rsidRPr="00F75FD5">
              <w:rPr>
                <w:lang w:val="es-ES" w:eastAsia="es-ES"/>
              </w:rPr>
              <w:t>5</w:t>
            </w:r>
          </w:p>
        </w:tc>
        <w:tc>
          <w:tcPr>
            <w:tcW w:w="858" w:type="dxa"/>
            <w:tcBorders>
              <w:top w:val="single" w:sz="2" w:space="0" w:color="auto"/>
              <w:left w:val="nil"/>
              <w:bottom w:val="single" w:sz="2" w:space="0" w:color="auto"/>
              <w:right w:val="nil"/>
            </w:tcBorders>
            <w:shd w:val="clear" w:color="auto" w:fill="auto"/>
            <w:noWrap/>
            <w:vAlign w:val="center"/>
            <w:hideMark/>
          </w:tcPr>
          <w:p w14:paraId="18656D3B" w14:textId="77777777" w:rsidR="002A11CA" w:rsidRPr="00F75FD5" w:rsidRDefault="002A11CA" w:rsidP="00293816">
            <w:pPr>
              <w:pStyle w:val="cuatexto"/>
              <w:jc w:val="right"/>
              <w:rPr>
                <w:lang w:val="es-ES" w:eastAsia="es-ES"/>
              </w:rPr>
            </w:pPr>
            <w:r w:rsidRPr="00F75FD5">
              <w:rPr>
                <w:lang w:val="es-ES" w:eastAsia="es-ES"/>
              </w:rPr>
              <w:t>14</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061C28A2" w14:textId="77777777" w:rsidR="002A11CA" w:rsidRPr="00F75FD5" w:rsidRDefault="002A11CA" w:rsidP="00293816">
            <w:pPr>
              <w:pStyle w:val="cuatexto"/>
              <w:jc w:val="right"/>
              <w:rPr>
                <w:lang w:val="es-ES" w:eastAsia="es-ES"/>
              </w:rPr>
            </w:pPr>
            <w:r w:rsidRPr="00F75FD5">
              <w:rPr>
                <w:lang w:val="es-ES" w:eastAsia="es-ES"/>
              </w:rPr>
              <w:t>7</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014F8B2C" w14:textId="77777777" w:rsidR="002A11CA" w:rsidRPr="00F75FD5" w:rsidRDefault="002A11CA" w:rsidP="00293816">
            <w:pPr>
              <w:pStyle w:val="cuatexto"/>
              <w:jc w:val="right"/>
              <w:rPr>
                <w:lang w:val="es-ES" w:eastAsia="es-ES"/>
              </w:rPr>
            </w:pPr>
            <w:r w:rsidRPr="00F75FD5">
              <w:rPr>
                <w:lang w:val="es-ES" w:eastAsia="es-ES"/>
              </w:rPr>
              <w:t>40</w:t>
            </w:r>
          </w:p>
        </w:tc>
        <w:tc>
          <w:tcPr>
            <w:tcW w:w="895" w:type="dxa"/>
            <w:tcBorders>
              <w:top w:val="single" w:sz="2" w:space="0" w:color="auto"/>
              <w:left w:val="nil"/>
              <w:bottom w:val="single" w:sz="2" w:space="0" w:color="auto"/>
              <w:right w:val="nil"/>
            </w:tcBorders>
            <w:shd w:val="clear" w:color="auto" w:fill="auto"/>
            <w:noWrap/>
            <w:vAlign w:val="center"/>
            <w:hideMark/>
          </w:tcPr>
          <w:p w14:paraId="639AD2ED" w14:textId="77777777" w:rsidR="002A11CA" w:rsidRPr="00F75FD5" w:rsidRDefault="002A11CA" w:rsidP="00293816">
            <w:pPr>
              <w:pStyle w:val="cuatexto"/>
              <w:jc w:val="right"/>
              <w:rPr>
                <w:lang w:val="es-ES" w:eastAsia="es-ES"/>
              </w:rPr>
            </w:pPr>
            <w:r w:rsidRPr="00F75FD5">
              <w:rPr>
                <w:lang w:val="es-ES" w:eastAsia="es-ES"/>
              </w:rPr>
              <w:t>3</w:t>
            </w:r>
          </w:p>
        </w:tc>
        <w:tc>
          <w:tcPr>
            <w:tcW w:w="858" w:type="dxa"/>
            <w:tcBorders>
              <w:top w:val="single" w:sz="2" w:space="0" w:color="auto"/>
              <w:left w:val="nil"/>
              <w:bottom w:val="single" w:sz="2" w:space="0" w:color="auto"/>
              <w:right w:val="nil"/>
            </w:tcBorders>
            <w:shd w:val="clear" w:color="auto" w:fill="auto"/>
            <w:noWrap/>
            <w:vAlign w:val="center"/>
            <w:hideMark/>
          </w:tcPr>
          <w:p w14:paraId="459AB3ED" w14:textId="77777777" w:rsidR="002A11CA" w:rsidRPr="00F75FD5" w:rsidRDefault="002A11CA" w:rsidP="00293816">
            <w:pPr>
              <w:pStyle w:val="cuatexto"/>
              <w:jc w:val="right"/>
              <w:rPr>
                <w:lang w:val="es-ES" w:eastAsia="es-ES"/>
              </w:rPr>
            </w:pPr>
            <w:r w:rsidRPr="00F75FD5">
              <w:rPr>
                <w:lang w:val="es-ES" w:eastAsia="es-ES"/>
              </w:rPr>
              <w:t>8</w:t>
            </w:r>
          </w:p>
        </w:tc>
        <w:tc>
          <w:tcPr>
            <w:tcW w:w="841" w:type="dxa"/>
            <w:tcBorders>
              <w:top w:val="single" w:sz="2" w:space="0" w:color="auto"/>
              <w:left w:val="nil"/>
              <w:bottom w:val="single" w:sz="2" w:space="0" w:color="auto"/>
            </w:tcBorders>
            <w:shd w:val="clear" w:color="auto" w:fill="auto"/>
            <w:noWrap/>
            <w:vAlign w:val="center"/>
            <w:hideMark/>
          </w:tcPr>
          <w:p w14:paraId="5AF56AA1" w14:textId="77777777" w:rsidR="002A11CA" w:rsidRPr="00F75FD5" w:rsidRDefault="002A11CA" w:rsidP="00293816">
            <w:pPr>
              <w:pStyle w:val="cuatexto"/>
              <w:jc w:val="right"/>
              <w:rPr>
                <w:lang w:val="es-ES" w:eastAsia="es-ES"/>
              </w:rPr>
            </w:pPr>
            <w:r w:rsidRPr="00F75FD5">
              <w:rPr>
                <w:lang w:val="es-ES" w:eastAsia="es-ES"/>
              </w:rPr>
              <w:t>18</w:t>
            </w:r>
          </w:p>
        </w:tc>
      </w:tr>
      <w:tr w:rsidR="00F97C78" w:rsidRPr="00F75FD5" w14:paraId="48212BF7"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27FD6D01" w14:textId="77777777" w:rsidR="002A11CA" w:rsidRPr="00F75FD5" w:rsidRDefault="002A11CA" w:rsidP="00293816">
            <w:pPr>
              <w:pStyle w:val="cuatexto"/>
              <w:jc w:val="left"/>
              <w:rPr>
                <w:lang w:val="es-ES" w:eastAsia="es-ES"/>
              </w:rPr>
            </w:pPr>
            <w:r w:rsidRPr="00F75FD5">
              <w:rPr>
                <w:lang w:val="es-ES" w:eastAsia="es-ES"/>
              </w:rPr>
              <w:t>C.</w:t>
            </w:r>
            <w:r>
              <w:rPr>
                <w:lang w:val="es-ES" w:eastAsia="es-ES"/>
              </w:rPr>
              <w:t xml:space="preserve"> </w:t>
            </w:r>
            <w:r w:rsidRPr="00F75FD5">
              <w:rPr>
                <w:lang w:val="es-ES" w:eastAsia="es-ES"/>
              </w:rPr>
              <w:t>Vascular</w:t>
            </w:r>
          </w:p>
        </w:tc>
        <w:tc>
          <w:tcPr>
            <w:tcW w:w="1276" w:type="dxa"/>
            <w:tcBorders>
              <w:top w:val="single" w:sz="2" w:space="0" w:color="auto"/>
              <w:bottom w:val="single" w:sz="2" w:space="0" w:color="auto"/>
              <w:right w:val="nil"/>
            </w:tcBorders>
            <w:shd w:val="clear" w:color="auto" w:fill="auto"/>
            <w:noWrap/>
            <w:vAlign w:val="center"/>
            <w:hideMark/>
          </w:tcPr>
          <w:p w14:paraId="404B83B3" w14:textId="77777777" w:rsidR="002A11CA" w:rsidRPr="00F75FD5" w:rsidRDefault="002A11CA" w:rsidP="00293816">
            <w:pPr>
              <w:pStyle w:val="cuatexto"/>
              <w:jc w:val="right"/>
              <w:rPr>
                <w:lang w:val="es-ES" w:eastAsia="es-ES"/>
              </w:rPr>
            </w:pPr>
            <w:r w:rsidRPr="00F75FD5">
              <w:rPr>
                <w:lang w:val="es-ES" w:eastAsia="es-ES"/>
              </w:rPr>
              <w:t>3.513</w:t>
            </w:r>
          </w:p>
        </w:tc>
        <w:tc>
          <w:tcPr>
            <w:tcW w:w="850" w:type="dxa"/>
            <w:tcBorders>
              <w:top w:val="single" w:sz="2" w:space="0" w:color="auto"/>
              <w:left w:val="nil"/>
              <w:bottom w:val="single" w:sz="2" w:space="0" w:color="auto"/>
              <w:right w:val="nil"/>
            </w:tcBorders>
            <w:shd w:val="clear" w:color="auto" w:fill="auto"/>
            <w:noWrap/>
            <w:vAlign w:val="center"/>
            <w:hideMark/>
          </w:tcPr>
          <w:p w14:paraId="2C0836AE" w14:textId="77777777" w:rsidR="002A11CA" w:rsidRPr="00F75FD5" w:rsidRDefault="002A11CA" w:rsidP="00293816">
            <w:pPr>
              <w:pStyle w:val="cuatexto"/>
              <w:jc w:val="right"/>
              <w:rPr>
                <w:lang w:val="es-ES" w:eastAsia="es-ES"/>
              </w:rPr>
            </w:pPr>
            <w:r w:rsidRPr="00F75FD5">
              <w:rPr>
                <w:lang w:val="es-ES" w:eastAsia="es-ES"/>
              </w:rPr>
              <w:t>3</w:t>
            </w:r>
          </w:p>
        </w:tc>
        <w:tc>
          <w:tcPr>
            <w:tcW w:w="946" w:type="dxa"/>
            <w:tcBorders>
              <w:top w:val="single" w:sz="2" w:space="0" w:color="auto"/>
              <w:left w:val="nil"/>
              <w:bottom w:val="single" w:sz="2" w:space="0" w:color="auto"/>
              <w:right w:val="nil"/>
            </w:tcBorders>
            <w:shd w:val="clear" w:color="auto" w:fill="auto"/>
            <w:noWrap/>
            <w:vAlign w:val="center"/>
            <w:hideMark/>
          </w:tcPr>
          <w:p w14:paraId="52268415" w14:textId="77777777" w:rsidR="002A11CA" w:rsidRPr="00F75FD5" w:rsidRDefault="002A11CA" w:rsidP="00293816">
            <w:pPr>
              <w:pStyle w:val="cuatexto"/>
              <w:jc w:val="right"/>
              <w:rPr>
                <w:lang w:val="es-ES" w:eastAsia="es-ES"/>
              </w:rPr>
            </w:pPr>
            <w:r w:rsidRPr="00F75FD5">
              <w:rPr>
                <w:lang w:val="es-ES" w:eastAsia="es-ES"/>
              </w:rPr>
              <w:t>11</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2AA5EF6C" w14:textId="77777777" w:rsidR="002A11CA" w:rsidRPr="00F75FD5" w:rsidRDefault="002A11CA" w:rsidP="00293816">
            <w:pPr>
              <w:pStyle w:val="cuatexto"/>
              <w:jc w:val="right"/>
              <w:rPr>
                <w:lang w:val="es-ES" w:eastAsia="es-ES"/>
              </w:rPr>
            </w:pPr>
            <w:r w:rsidRPr="00F75FD5">
              <w:rPr>
                <w:lang w:val="es-ES" w:eastAsia="es-ES"/>
              </w:rPr>
              <w:t>4</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3ADEDB40" w14:textId="56A26446" w:rsidR="002A11CA" w:rsidRPr="00F75FD5" w:rsidRDefault="002A11CA" w:rsidP="00293816">
            <w:pPr>
              <w:pStyle w:val="cuatexto"/>
              <w:jc w:val="right"/>
              <w:rPr>
                <w:lang w:val="es-ES" w:eastAsia="es-ES"/>
              </w:rPr>
            </w:pPr>
            <w:r w:rsidRPr="00F75FD5">
              <w:rPr>
                <w:lang w:val="es-ES" w:eastAsia="es-ES"/>
              </w:rPr>
              <w:t> </w:t>
            </w:r>
            <w:r w:rsidR="00446BE2">
              <w:rPr>
                <w:lang w:val="es-ES" w:eastAsia="es-ES"/>
              </w:rPr>
              <w:t>-</w:t>
            </w:r>
          </w:p>
        </w:tc>
        <w:tc>
          <w:tcPr>
            <w:tcW w:w="895" w:type="dxa"/>
            <w:tcBorders>
              <w:top w:val="single" w:sz="2" w:space="0" w:color="auto"/>
              <w:left w:val="nil"/>
              <w:bottom w:val="single" w:sz="2" w:space="0" w:color="auto"/>
              <w:right w:val="nil"/>
            </w:tcBorders>
            <w:shd w:val="clear" w:color="auto" w:fill="auto"/>
            <w:noWrap/>
            <w:vAlign w:val="center"/>
            <w:hideMark/>
          </w:tcPr>
          <w:p w14:paraId="128DF800" w14:textId="51AC2BF1"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58" w:type="dxa"/>
            <w:tcBorders>
              <w:top w:val="single" w:sz="2" w:space="0" w:color="auto"/>
              <w:left w:val="nil"/>
              <w:bottom w:val="single" w:sz="2" w:space="0" w:color="auto"/>
              <w:right w:val="nil"/>
            </w:tcBorders>
            <w:shd w:val="clear" w:color="auto" w:fill="auto"/>
            <w:noWrap/>
            <w:vAlign w:val="center"/>
            <w:hideMark/>
          </w:tcPr>
          <w:p w14:paraId="6B6FD1FE" w14:textId="0D3142F5"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3BD7EDBE" w14:textId="6C76BD16"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65C85E39" w14:textId="4D251AF6"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95" w:type="dxa"/>
            <w:tcBorders>
              <w:top w:val="single" w:sz="2" w:space="0" w:color="auto"/>
              <w:left w:val="nil"/>
              <w:bottom w:val="single" w:sz="2" w:space="0" w:color="auto"/>
              <w:right w:val="nil"/>
            </w:tcBorders>
            <w:shd w:val="clear" w:color="auto" w:fill="auto"/>
            <w:noWrap/>
            <w:vAlign w:val="center"/>
            <w:hideMark/>
          </w:tcPr>
          <w:p w14:paraId="52D3A67E" w14:textId="6E2FE75F"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58" w:type="dxa"/>
            <w:tcBorders>
              <w:top w:val="single" w:sz="2" w:space="0" w:color="auto"/>
              <w:left w:val="nil"/>
              <w:bottom w:val="single" w:sz="2" w:space="0" w:color="auto"/>
              <w:right w:val="nil"/>
            </w:tcBorders>
            <w:shd w:val="clear" w:color="auto" w:fill="auto"/>
            <w:noWrap/>
            <w:vAlign w:val="center"/>
            <w:hideMark/>
          </w:tcPr>
          <w:p w14:paraId="1CA71E4C" w14:textId="5B9BE200"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41" w:type="dxa"/>
            <w:tcBorders>
              <w:top w:val="single" w:sz="2" w:space="0" w:color="auto"/>
              <w:left w:val="nil"/>
              <w:bottom w:val="single" w:sz="2" w:space="0" w:color="auto"/>
            </w:tcBorders>
            <w:shd w:val="clear" w:color="auto" w:fill="auto"/>
            <w:noWrap/>
            <w:vAlign w:val="center"/>
            <w:hideMark/>
          </w:tcPr>
          <w:p w14:paraId="5241FA03" w14:textId="20B1D8C8"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r>
      <w:tr w:rsidR="00F97C78" w:rsidRPr="00F75FD5" w14:paraId="04A0C907"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3BA08BA1" w14:textId="77777777" w:rsidR="002A11CA" w:rsidRPr="00F75FD5" w:rsidRDefault="002A11CA" w:rsidP="00293816">
            <w:pPr>
              <w:pStyle w:val="cuatexto"/>
              <w:jc w:val="left"/>
              <w:rPr>
                <w:lang w:val="es-ES" w:eastAsia="es-ES"/>
              </w:rPr>
            </w:pPr>
            <w:r>
              <w:rPr>
                <w:lang w:val="es-ES" w:eastAsia="es-ES"/>
              </w:rPr>
              <w:t>Geriatrí</w:t>
            </w:r>
            <w:r w:rsidRPr="00F75FD5">
              <w:rPr>
                <w:lang w:val="es-ES" w:eastAsia="es-ES"/>
              </w:rPr>
              <w:t>a</w:t>
            </w:r>
          </w:p>
        </w:tc>
        <w:tc>
          <w:tcPr>
            <w:tcW w:w="1276" w:type="dxa"/>
            <w:tcBorders>
              <w:top w:val="single" w:sz="2" w:space="0" w:color="auto"/>
              <w:bottom w:val="single" w:sz="2" w:space="0" w:color="auto"/>
              <w:right w:val="nil"/>
            </w:tcBorders>
            <w:shd w:val="clear" w:color="auto" w:fill="auto"/>
            <w:noWrap/>
            <w:vAlign w:val="center"/>
            <w:hideMark/>
          </w:tcPr>
          <w:p w14:paraId="191984B8" w14:textId="77777777" w:rsidR="002A11CA" w:rsidRPr="00F75FD5" w:rsidRDefault="002A11CA" w:rsidP="00293816">
            <w:pPr>
              <w:pStyle w:val="cuatexto"/>
              <w:jc w:val="right"/>
              <w:rPr>
                <w:lang w:val="es-ES" w:eastAsia="es-ES"/>
              </w:rPr>
            </w:pPr>
            <w:r w:rsidRPr="00F75FD5">
              <w:rPr>
                <w:lang w:val="es-ES" w:eastAsia="es-ES"/>
              </w:rPr>
              <w:t>423</w:t>
            </w:r>
          </w:p>
        </w:tc>
        <w:tc>
          <w:tcPr>
            <w:tcW w:w="850" w:type="dxa"/>
            <w:tcBorders>
              <w:top w:val="single" w:sz="2" w:space="0" w:color="auto"/>
              <w:left w:val="nil"/>
              <w:bottom w:val="single" w:sz="2" w:space="0" w:color="auto"/>
              <w:right w:val="nil"/>
            </w:tcBorders>
            <w:shd w:val="clear" w:color="auto" w:fill="auto"/>
            <w:noWrap/>
            <w:vAlign w:val="center"/>
            <w:hideMark/>
          </w:tcPr>
          <w:p w14:paraId="03054989" w14:textId="77777777" w:rsidR="002A11CA" w:rsidRPr="00F75FD5" w:rsidRDefault="002A11CA" w:rsidP="00293816">
            <w:pPr>
              <w:pStyle w:val="cuatexto"/>
              <w:jc w:val="right"/>
              <w:rPr>
                <w:lang w:val="es-ES" w:eastAsia="es-ES"/>
              </w:rPr>
            </w:pPr>
            <w:r w:rsidRPr="00F75FD5">
              <w:rPr>
                <w:lang w:val="es-ES" w:eastAsia="es-ES"/>
              </w:rPr>
              <w:t>4</w:t>
            </w:r>
          </w:p>
        </w:tc>
        <w:tc>
          <w:tcPr>
            <w:tcW w:w="946" w:type="dxa"/>
            <w:tcBorders>
              <w:top w:val="single" w:sz="2" w:space="0" w:color="auto"/>
              <w:left w:val="nil"/>
              <w:bottom w:val="single" w:sz="2" w:space="0" w:color="auto"/>
              <w:right w:val="nil"/>
            </w:tcBorders>
            <w:shd w:val="clear" w:color="auto" w:fill="auto"/>
            <w:noWrap/>
            <w:vAlign w:val="center"/>
            <w:hideMark/>
          </w:tcPr>
          <w:p w14:paraId="7CE2B334" w14:textId="77777777" w:rsidR="002A11CA" w:rsidRPr="00F75FD5" w:rsidRDefault="002A11CA" w:rsidP="00293816">
            <w:pPr>
              <w:pStyle w:val="cuatexto"/>
              <w:jc w:val="right"/>
              <w:rPr>
                <w:lang w:val="es-ES" w:eastAsia="es-ES"/>
              </w:rPr>
            </w:pPr>
            <w:r w:rsidRPr="00F75FD5">
              <w:rPr>
                <w:lang w:val="es-ES" w:eastAsia="es-ES"/>
              </w:rPr>
              <w:t>18</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2001D911" w14:textId="77777777" w:rsidR="002A11CA" w:rsidRPr="00F75FD5" w:rsidRDefault="002A11CA" w:rsidP="00293816">
            <w:pPr>
              <w:pStyle w:val="cuatexto"/>
              <w:jc w:val="right"/>
              <w:rPr>
                <w:lang w:val="es-ES" w:eastAsia="es-ES"/>
              </w:rPr>
            </w:pPr>
            <w:r w:rsidRPr="00F75FD5">
              <w:rPr>
                <w:lang w:val="es-ES" w:eastAsia="es-ES"/>
              </w:rPr>
              <w:t>5</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01F11F72" w14:textId="77777777" w:rsidR="002A11CA" w:rsidRPr="00F75FD5" w:rsidRDefault="002A11CA" w:rsidP="00293816">
            <w:pPr>
              <w:pStyle w:val="cuatexto"/>
              <w:jc w:val="right"/>
              <w:rPr>
                <w:lang w:val="es-ES" w:eastAsia="es-ES"/>
              </w:rPr>
            </w:pPr>
            <w:r w:rsidRPr="00F75FD5">
              <w:rPr>
                <w:lang w:val="es-ES" w:eastAsia="es-ES"/>
              </w:rPr>
              <w:t>465</w:t>
            </w:r>
          </w:p>
        </w:tc>
        <w:tc>
          <w:tcPr>
            <w:tcW w:w="895" w:type="dxa"/>
            <w:tcBorders>
              <w:top w:val="single" w:sz="2" w:space="0" w:color="auto"/>
              <w:left w:val="nil"/>
              <w:bottom w:val="single" w:sz="2" w:space="0" w:color="auto"/>
              <w:right w:val="nil"/>
            </w:tcBorders>
            <w:shd w:val="clear" w:color="auto" w:fill="auto"/>
            <w:noWrap/>
            <w:vAlign w:val="center"/>
            <w:hideMark/>
          </w:tcPr>
          <w:p w14:paraId="1A5009B8" w14:textId="77777777" w:rsidR="002A11CA" w:rsidRPr="00F75FD5" w:rsidRDefault="002A11CA" w:rsidP="00293816">
            <w:pPr>
              <w:pStyle w:val="cuatexto"/>
              <w:jc w:val="right"/>
              <w:rPr>
                <w:lang w:val="es-ES" w:eastAsia="es-ES"/>
              </w:rPr>
            </w:pPr>
            <w:r w:rsidRPr="00F75FD5">
              <w:rPr>
                <w:lang w:val="es-ES" w:eastAsia="es-ES"/>
              </w:rPr>
              <w:t>4</w:t>
            </w:r>
          </w:p>
        </w:tc>
        <w:tc>
          <w:tcPr>
            <w:tcW w:w="858" w:type="dxa"/>
            <w:tcBorders>
              <w:top w:val="single" w:sz="2" w:space="0" w:color="auto"/>
              <w:left w:val="nil"/>
              <w:bottom w:val="single" w:sz="2" w:space="0" w:color="auto"/>
              <w:right w:val="nil"/>
            </w:tcBorders>
            <w:shd w:val="clear" w:color="auto" w:fill="auto"/>
            <w:noWrap/>
            <w:vAlign w:val="center"/>
            <w:hideMark/>
          </w:tcPr>
          <w:p w14:paraId="0B919F42" w14:textId="77777777" w:rsidR="002A11CA" w:rsidRPr="00F75FD5" w:rsidRDefault="002A11CA" w:rsidP="00293816">
            <w:pPr>
              <w:pStyle w:val="cuatexto"/>
              <w:jc w:val="right"/>
              <w:rPr>
                <w:lang w:val="es-ES" w:eastAsia="es-ES"/>
              </w:rPr>
            </w:pPr>
            <w:r w:rsidRPr="00F75FD5">
              <w:rPr>
                <w:lang w:val="es-ES" w:eastAsia="es-ES"/>
              </w:rPr>
              <w:t>18</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6C974F10" w14:textId="77777777" w:rsidR="002A11CA" w:rsidRPr="00F75FD5" w:rsidRDefault="002A11CA" w:rsidP="00293816">
            <w:pPr>
              <w:pStyle w:val="cuatexto"/>
              <w:jc w:val="right"/>
              <w:rPr>
                <w:lang w:val="es-ES" w:eastAsia="es-ES"/>
              </w:rPr>
            </w:pPr>
            <w:r w:rsidRPr="00F75FD5">
              <w:rPr>
                <w:lang w:val="es-ES" w:eastAsia="es-ES"/>
              </w:rPr>
              <w:t>7</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03C0F979" w14:textId="5D5FFB22"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95" w:type="dxa"/>
            <w:tcBorders>
              <w:top w:val="single" w:sz="2" w:space="0" w:color="auto"/>
              <w:left w:val="nil"/>
              <w:bottom w:val="single" w:sz="2" w:space="0" w:color="auto"/>
              <w:right w:val="nil"/>
            </w:tcBorders>
            <w:shd w:val="clear" w:color="auto" w:fill="auto"/>
            <w:noWrap/>
            <w:vAlign w:val="center"/>
            <w:hideMark/>
          </w:tcPr>
          <w:p w14:paraId="1D2F56B9" w14:textId="1C439EFE"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58" w:type="dxa"/>
            <w:tcBorders>
              <w:top w:val="single" w:sz="2" w:space="0" w:color="auto"/>
              <w:left w:val="nil"/>
              <w:bottom w:val="single" w:sz="2" w:space="0" w:color="auto"/>
              <w:right w:val="nil"/>
            </w:tcBorders>
            <w:shd w:val="clear" w:color="auto" w:fill="auto"/>
            <w:noWrap/>
            <w:vAlign w:val="center"/>
            <w:hideMark/>
          </w:tcPr>
          <w:p w14:paraId="3C1EC0CA" w14:textId="3E045F77"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41" w:type="dxa"/>
            <w:tcBorders>
              <w:top w:val="single" w:sz="2" w:space="0" w:color="auto"/>
              <w:left w:val="nil"/>
              <w:bottom w:val="single" w:sz="2" w:space="0" w:color="auto"/>
            </w:tcBorders>
            <w:shd w:val="clear" w:color="auto" w:fill="auto"/>
            <w:noWrap/>
            <w:vAlign w:val="center"/>
            <w:hideMark/>
          </w:tcPr>
          <w:p w14:paraId="02D6C719" w14:textId="64010EC1"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r>
      <w:tr w:rsidR="00F97C78" w:rsidRPr="00F75FD5" w14:paraId="35266E2F"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274CB4D7" w14:textId="77777777" w:rsidR="002A11CA" w:rsidRPr="00F75FD5" w:rsidRDefault="002A11CA" w:rsidP="00293816">
            <w:pPr>
              <w:pStyle w:val="cuatexto"/>
              <w:jc w:val="left"/>
              <w:rPr>
                <w:lang w:val="es-ES" w:eastAsia="es-ES"/>
              </w:rPr>
            </w:pPr>
            <w:r>
              <w:rPr>
                <w:lang w:val="es-ES" w:eastAsia="es-ES"/>
              </w:rPr>
              <w:t>Cirugí</w:t>
            </w:r>
            <w:r w:rsidRPr="00F75FD5">
              <w:rPr>
                <w:lang w:val="es-ES" w:eastAsia="es-ES"/>
              </w:rPr>
              <w:t>a Cardiaca</w:t>
            </w:r>
          </w:p>
        </w:tc>
        <w:tc>
          <w:tcPr>
            <w:tcW w:w="1276" w:type="dxa"/>
            <w:tcBorders>
              <w:top w:val="single" w:sz="2" w:space="0" w:color="auto"/>
              <w:bottom w:val="single" w:sz="2" w:space="0" w:color="auto"/>
              <w:right w:val="nil"/>
            </w:tcBorders>
            <w:shd w:val="clear" w:color="auto" w:fill="auto"/>
            <w:noWrap/>
            <w:vAlign w:val="center"/>
            <w:hideMark/>
          </w:tcPr>
          <w:p w14:paraId="44C2556B" w14:textId="77777777" w:rsidR="002A11CA" w:rsidRPr="00F75FD5" w:rsidRDefault="002A11CA" w:rsidP="00293816">
            <w:pPr>
              <w:pStyle w:val="cuatexto"/>
              <w:jc w:val="right"/>
              <w:rPr>
                <w:lang w:val="es-ES" w:eastAsia="es-ES"/>
              </w:rPr>
            </w:pPr>
            <w:r w:rsidRPr="00F75FD5">
              <w:rPr>
                <w:lang w:val="es-ES" w:eastAsia="es-ES"/>
              </w:rPr>
              <w:t>175</w:t>
            </w:r>
          </w:p>
        </w:tc>
        <w:tc>
          <w:tcPr>
            <w:tcW w:w="850" w:type="dxa"/>
            <w:tcBorders>
              <w:top w:val="single" w:sz="2" w:space="0" w:color="auto"/>
              <w:left w:val="nil"/>
              <w:bottom w:val="single" w:sz="2" w:space="0" w:color="auto"/>
              <w:right w:val="nil"/>
            </w:tcBorders>
            <w:shd w:val="clear" w:color="auto" w:fill="auto"/>
            <w:noWrap/>
            <w:vAlign w:val="center"/>
            <w:hideMark/>
          </w:tcPr>
          <w:p w14:paraId="6E53B2BD" w14:textId="77777777" w:rsidR="002A11CA" w:rsidRPr="00F75FD5" w:rsidRDefault="002A11CA" w:rsidP="00293816">
            <w:pPr>
              <w:pStyle w:val="cuatexto"/>
              <w:jc w:val="right"/>
              <w:rPr>
                <w:lang w:val="es-ES" w:eastAsia="es-ES"/>
              </w:rPr>
            </w:pPr>
            <w:r w:rsidRPr="00F75FD5">
              <w:rPr>
                <w:lang w:val="es-ES" w:eastAsia="es-ES"/>
              </w:rPr>
              <w:t>0</w:t>
            </w:r>
          </w:p>
        </w:tc>
        <w:tc>
          <w:tcPr>
            <w:tcW w:w="946" w:type="dxa"/>
            <w:tcBorders>
              <w:top w:val="single" w:sz="2" w:space="0" w:color="auto"/>
              <w:left w:val="nil"/>
              <w:bottom w:val="single" w:sz="2" w:space="0" w:color="auto"/>
              <w:right w:val="nil"/>
            </w:tcBorders>
            <w:shd w:val="clear" w:color="auto" w:fill="auto"/>
            <w:noWrap/>
            <w:vAlign w:val="center"/>
            <w:hideMark/>
          </w:tcPr>
          <w:p w14:paraId="1BFCDC1F" w14:textId="77777777" w:rsidR="002A11CA" w:rsidRPr="00F75FD5" w:rsidRDefault="002A11CA" w:rsidP="00293816">
            <w:pPr>
              <w:pStyle w:val="cuatexto"/>
              <w:jc w:val="right"/>
              <w:rPr>
                <w:lang w:val="es-ES" w:eastAsia="es-ES"/>
              </w:rPr>
            </w:pPr>
            <w:r w:rsidRPr="00F75FD5">
              <w:rPr>
                <w:lang w:val="es-ES" w:eastAsia="es-ES"/>
              </w:rPr>
              <w:t>1</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4E95549F" w14:textId="77777777" w:rsidR="002A11CA" w:rsidRPr="00F75FD5" w:rsidRDefault="002A11CA" w:rsidP="00293816">
            <w:pPr>
              <w:pStyle w:val="cuatexto"/>
              <w:jc w:val="right"/>
              <w:rPr>
                <w:lang w:val="es-ES" w:eastAsia="es-ES"/>
              </w:rPr>
            </w:pPr>
            <w:r w:rsidRPr="00F75FD5">
              <w:rPr>
                <w:lang w:val="es-ES" w:eastAsia="es-ES"/>
              </w:rPr>
              <w:t>10</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51DC3CEA" w14:textId="235A95EF" w:rsidR="002A11CA" w:rsidRPr="00F75FD5" w:rsidRDefault="002A11CA" w:rsidP="00293816">
            <w:pPr>
              <w:pStyle w:val="cuatexto"/>
              <w:jc w:val="right"/>
              <w:rPr>
                <w:lang w:val="es-ES" w:eastAsia="es-ES"/>
              </w:rPr>
            </w:pPr>
            <w:r w:rsidRPr="00F75FD5">
              <w:rPr>
                <w:lang w:val="es-ES" w:eastAsia="es-ES"/>
              </w:rPr>
              <w:t> </w:t>
            </w:r>
            <w:r w:rsidR="00446BE2">
              <w:rPr>
                <w:lang w:val="es-ES" w:eastAsia="es-ES"/>
              </w:rPr>
              <w:t>-</w:t>
            </w:r>
          </w:p>
        </w:tc>
        <w:tc>
          <w:tcPr>
            <w:tcW w:w="895" w:type="dxa"/>
            <w:tcBorders>
              <w:top w:val="single" w:sz="2" w:space="0" w:color="auto"/>
              <w:left w:val="nil"/>
              <w:bottom w:val="single" w:sz="2" w:space="0" w:color="auto"/>
              <w:right w:val="nil"/>
            </w:tcBorders>
            <w:shd w:val="clear" w:color="auto" w:fill="auto"/>
            <w:noWrap/>
            <w:vAlign w:val="center"/>
            <w:hideMark/>
          </w:tcPr>
          <w:p w14:paraId="0919BF18" w14:textId="494E2391"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58" w:type="dxa"/>
            <w:tcBorders>
              <w:top w:val="single" w:sz="2" w:space="0" w:color="auto"/>
              <w:left w:val="nil"/>
              <w:bottom w:val="single" w:sz="2" w:space="0" w:color="auto"/>
              <w:right w:val="nil"/>
            </w:tcBorders>
            <w:shd w:val="clear" w:color="auto" w:fill="auto"/>
            <w:noWrap/>
            <w:vAlign w:val="center"/>
            <w:hideMark/>
          </w:tcPr>
          <w:p w14:paraId="3BC4A647" w14:textId="147EC36C"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022BD23B" w14:textId="12C06ECC"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662CCC24" w14:textId="32113F0B"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95" w:type="dxa"/>
            <w:tcBorders>
              <w:top w:val="single" w:sz="2" w:space="0" w:color="auto"/>
              <w:left w:val="nil"/>
              <w:bottom w:val="single" w:sz="2" w:space="0" w:color="auto"/>
              <w:right w:val="nil"/>
            </w:tcBorders>
            <w:shd w:val="clear" w:color="auto" w:fill="auto"/>
            <w:noWrap/>
            <w:vAlign w:val="center"/>
            <w:hideMark/>
          </w:tcPr>
          <w:p w14:paraId="5FA06F73" w14:textId="3A4473FF"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58" w:type="dxa"/>
            <w:tcBorders>
              <w:top w:val="single" w:sz="2" w:space="0" w:color="auto"/>
              <w:left w:val="nil"/>
              <w:bottom w:val="single" w:sz="2" w:space="0" w:color="auto"/>
              <w:right w:val="nil"/>
            </w:tcBorders>
            <w:shd w:val="clear" w:color="auto" w:fill="auto"/>
            <w:noWrap/>
            <w:vAlign w:val="center"/>
            <w:hideMark/>
          </w:tcPr>
          <w:p w14:paraId="28E06E9D" w14:textId="16E0628A"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41" w:type="dxa"/>
            <w:tcBorders>
              <w:top w:val="single" w:sz="2" w:space="0" w:color="auto"/>
              <w:left w:val="nil"/>
              <w:bottom w:val="single" w:sz="2" w:space="0" w:color="auto"/>
            </w:tcBorders>
            <w:shd w:val="clear" w:color="auto" w:fill="auto"/>
            <w:noWrap/>
            <w:vAlign w:val="center"/>
            <w:hideMark/>
          </w:tcPr>
          <w:p w14:paraId="45003CB9" w14:textId="4DD72CDC"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r>
      <w:tr w:rsidR="00F97C78" w:rsidRPr="00F75FD5" w14:paraId="079FD0A5"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1E5DC6E9" w14:textId="77777777" w:rsidR="002A11CA" w:rsidRPr="00F75FD5" w:rsidRDefault="002A11CA" w:rsidP="00293816">
            <w:pPr>
              <w:pStyle w:val="cuatexto"/>
              <w:jc w:val="left"/>
              <w:rPr>
                <w:lang w:val="es-ES" w:eastAsia="es-ES"/>
              </w:rPr>
            </w:pPr>
            <w:r>
              <w:rPr>
                <w:lang w:val="es-ES" w:eastAsia="es-ES"/>
              </w:rPr>
              <w:t>Hematologí</w:t>
            </w:r>
            <w:r w:rsidRPr="00F75FD5">
              <w:rPr>
                <w:lang w:val="es-ES" w:eastAsia="es-ES"/>
              </w:rPr>
              <w:t>a</w:t>
            </w:r>
          </w:p>
        </w:tc>
        <w:tc>
          <w:tcPr>
            <w:tcW w:w="1276" w:type="dxa"/>
            <w:tcBorders>
              <w:top w:val="single" w:sz="2" w:space="0" w:color="auto"/>
              <w:bottom w:val="single" w:sz="2" w:space="0" w:color="auto"/>
              <w:right w:val="nil"/>
            </w:tcBorders>
            <w:shd w:val="clear" w:color="auto" w:fill="auto"/>
            <w:noWrap/>
            <w:vAlign w:val="center"/>
            <w:hideMark/>
          </w:tcPr>
          <w:p w14:paraId="0EA49737" w14:textId="77777777" w:rsidR="002A11CA" w:rsidRPr="00F75FD5" w:rsidRDefault="002A11CA" w:rsidP="00293816">
            <w:pPr>
              <w:pStyle w:val="cuatexto"/>
              <w:jc w:val="right"/>
              <w:rPr>
                <w:lang w:val="es-ES" w:eastAsia="es-ES"/>
              </w:rPr>
            </w:pPr>
            <w:r w:rsidRPr="00F75FD5">
              <w:rPr>
                <w:lang w:val="es-ES" w:eastAsia="es-ES"/>
              </w:rPr>
              <w:t>3.476</w:t>
            </w:r>
          </w:p>
        </w:tc>
        <w:tc>
          <w:tcPr>
            <w:tcW w:w="850" w:type="dxa"/>
            <w:tcBorders>
              <w:top w:val="single" w:sz="2" w:space="0" w:color="auto"/>
              <w:left w:val="nil"/>
              <w:bottom w:val="single" w:sz="2" w:space="0" w:color="auto"/>
              <w:right w:val="nil"/>
            </w:tcBorders>
            <w:shd w:val="clear" w:color="auto" w:fill="auto"/>
            <w:noWrap/>
            <w:vAlign w:val="center"/>
            <w:hideMark/>
          </w:tcPr>
          <w:p w14:paraId="5B49BFCB" w14:textId="77777777" w:rsidR="002A11CA" w:rsidRPr="00F75FD5" w:rsidRDefault="002A11CA" w:rsidP="00293816">
            <w:pPr>
              <w:pStyle w:val="cuatexto"/>
              <w:jc w:val="right"/>
              <w:rPr>
                <w:lang w:val="es-ES" w:eastAsia="es-ES"/>
              </w:rPr>
            </w:pPr>
            <w:r w:rsidRPr="00F75FD5">
              <w:rPr>
                <w:lang w:val="es-ES" w:eastAsia="es-ES"/>
              </w:rPr>
              <w:t>3</w:t>
            </w:r>
          </w:p>
        </w:tc>
        <w:tc>
          <w:tcPr>
            <w:tcW w:w="946" w:type="dxa"/>
            <w:tcBorders>
              <w:top w:val="single" w:sz="2" w:space="0" w:color="auto"/>
              <w:left w:val="nil"/>
              <w:bottom w:val="single" w:sz="2" w:space="0" w:color="auto"/>
              <w:right w:val="nil"/>
            </w:tcBorders>
            <w:shd w:val="clear" w:color="auto" w:fill="auto"/>
            <w:noWrap/>
            <w:vAlign w:val="center"/>
            <w:hideMark/>
          </w:tcPr>
          <w:p w14:paraId="374FAC08" w14:textId="77777777" w:rsidR="002A11CA" w:rsidRPr="00F75FD5" w:rsidRDefault="002A11CA" w:rsidP="00293816">
            <w:pPr>
              <w:pStyle w:val="cuatexto"/>
              <w:jc w:val="right"/>
              <w:rPr>
                <w:lang w:val="es-ES" w:eastAsia="es-ES"/>
              </w:rPr>
            </w:pPr>
            <w:r w:rsidRPr="00F75FD5">
              <w:rPr>
                <w:lang w:val="es-ES" w:eastAsia="es-ES"/>
              </w:rPr>
              <w:t>10</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06878E38" w14:textId="77777777" w:rsidR="002A11CA" w:rsidRPr="00F75FD5" w:rsidRDefault="002A11CA" w:rsidP="00293816">
            <w:pPr>
              <w:pStyle w:val="cuatexto"/>
              <w:jc w:val="right"/>
              <w:rPr>
                <w:lang w:val="es-ES" w:eastAsia="es-ES"/>
              </w:rPr>
            </w:pPr>
            <w:r w:rsidRPr="00F75FD5">
              <w:rPr>
                <w:lang w:val="es-ES" w:eastAsia="es-ES"/>
              </w:rPr>
              <w:t>7</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1967AF9F" w14:textId="77777777" w:rsidR="002A11CA" w:rsidRPr="00F75FD5" w:rsidRDefault="002A11CA" w:rsidP="00293816">
            <w:pPr>
              <w:pStyle w:val="cuatexto"/>
              <w:jc w:val="right"/>
              <w:rPr>
                <w:lang w:val="es-ES" w:eastAsia="es-ES"/>
              </w:rPr>
            </w:pPr>
            <w:r w:rsidRPr="00F75FD5">
              <w:rPr>
                <w:lang w:val="es-ES" w:eastAsia="es-ES"/>
              </w:rPr>
              <w:t>720</w:t>
            </w:r>
          </w:p>
        </w:tc>
        <w:tc>
          <w:tcPr>
            <w:tcW w:w="895" w:type="dxa"/>
            <w:tcBorders>
              <w:top w:val="single" w:sz="2" w:space="0" w:color="auto"/>
              <w:left w:val="nil"/>
              <w:bottom w:val="single" w:sz="2" w:space="0" w:color="auto"/>
              <w:right w:val="nil"/>
            </w:tcBorders>
            <w:shd w:val="clear" w:color="auto" w:fill="auto"/>
            <w:noWrap/>
            <w:vAlign w:val="center"/>
            <w:hideMark/>
          </w:tcPr>
          <w:p w14:paraId="39C91FDC" w14:textId="77777777" w:rsidR="002A11CA" w:rsidRPr="00F75FD5" w:rsidRDefault="002A11CA" w:rsidP="00293816">
            <w:pPr>
              <w:pStyle w:val="cuatexto"/>
              <w:jc w:val="right"/>
              <w:rPr>
                <w:lang w:val="es-ES" w:eastAsia="es-ES"/>
              </w:rPr>
            </w:pPr>
            <w:r w:rsidRPr="00F75FD5">
              <w:rPr>
                <w:lang w:val="es-ES" w:eastAsia="es-ES"/>
              </w:rPr>
              <w:t>4</w:t>
            </w:r>
          </w:p>
        </w:tc>
        <w:tc>
          <w:tcPr>
            <w:tcW w:w="858" w:type="dxa"/>
            <w:tcBorders>
              <w:top w:val="single" w:sz="2" w:space="0" w:color="auto"/>
              <w:left w:val="nil"/>
              <w:bottom w:val="single" w:sz="2" w:space="0" w:color="auto"/>
              <w:right w:val="nil"/>
            </w:tcBorders>
            <w:shd w:val="clear" w:color="auto" w:fill="auto"/>
            <w:noWrap/>
            <w:vAlign w:val="center"/>
            <w:hideMark/>
          </w:tcPr>
          <w:p w14:paraId="73D7FE21" w14:textId="77777777" w:rsidR="002A11CA" w:rsidRPr="00F75FD5" w:rsidRDefault="002A11CA" w:rsidP="00293816">
            <w:pPr>
              <w:pStyle w:val="cuatexto"/>
              <w:jc w:val="right"/>
              <w:rPr>
                <w:lang w:val="es-ES" w:eastAsia="es-ES"/>
              </w:rPr>
            </w:pPr>
            <w:r w:rsidRPr="00F75FD5">
              <w:rPr>
                <w:lang w:val="es-ES" w:eastAsia="es-ES"/>
              </w:rPr>
              <w:t>15</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403D3592" w14:textId="77777777" w:rsidR="002A11CA" w:rsidRPr="00F75FD5" w:rsidRDefault="002A11CA" w:rsidP="00293816">
            <w:pPr>
              <w:pStyle w:val="cuatexto"/>
              <w:jc w:val="right"/>
              <w:rPr>
                <w:lang w:val="es-ES" w:eastAsia="es-ES"/>
              </w:rPr>
            </w:pPr>
            <w:r w:rsidRPr="00F75FD5">
              <w:rPr>
                <w:lang w:val="es-ES" w:eastAsia="es-ES"/>
              </w:rPr>
              <w:t>4</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073CE601" w14:textId="060CE1B5"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95" w:type="dxa"/>
            <w:tcBorders>
              <w:top w:val="single" w:sz="2" w:space="0" w:color="auto"/>
              <w:left w:val="nil"/>
              <w:bottom w:val="single" w:sz="2" w:space="0" w:color="auto"/>
              <w:right w:val="nil"/>
            </w:tcBorders>
            <w:shd w:val="clear" w:color="auto" w:fill="auto"/>
            <w:noWrap/>
            <w:vAlign w:val="center"/>
            <w:hideMark/>
          </w:tcPr>
          <w:p w14:paraId="46505E2C" w14:textId="29E3F2D9"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58" w:type="dxa"/>
            <w:tcBorders>
              <w:top w:val="single" w:sz="2" w:space="0" w:color="auto"/>
              <w:left w:val="nil"/>
              <w:bottom w:val="single" w:sz="2" w:space="0" w:color="auto"/>
              <w:right w:val="nil"/>
            </w:tcBorders>
            <w:shd w:val="clear" w:color="auto" w:fill="auto"/>
            <w:noWrap/>
            <w:vAlign w:val="center"/>
            <w:hideMark/>
          </w:tcPr>
          <w:p w14:paraId="1439A577" w14:textId="4C6C87A1"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41" w:type="dxa"/>
            <w:tcBorders>
              <w:top w:val="single" w:sz="2" w:space="0" w:color="auto"/>
              <w:left w:val="nil"/>
              <w:bottom w:val="single" w:sz="2" w:space="0" w:color="auto"/>
            </w:tcBorders>
            <w:shd w:val="clear" w:color="auto" w:fill="auto"/>
            <w:noWrap/>
            <w:vAlign w:val="center"/>
            <w:hideMark/>
          </w:tcPr>
          <w:p w14:paraId="028D73CA" w14:textId="7DB91641"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r>
      <w:tr w:rsidR="00F97C78" w:rsidRPr="00F75FD5" w14:paraId="41053EDE"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19140FA1" w14:textId="77777777" w:rsidR="002A11CA" w:rsidRPr="00F75FD5" w:rsidRDefault="002A11CA" w:rsidP="00293816">
            <w:pPr>
              <w:pStyle w:val="cuatexto"/>
              <w:jc w:val="left"/>
              <w:rPr>
                <w:lang w:val="es-ES" w:eastAsia="es-ES"/>
              </w:rPr>
            </w:pPr>
            <w:r w:rsidRPr="00F75FD5">
              <w:rPr>
                <w:lang w:val="es-ES" w:eastAsia="es-ES"/>
              </w:rPr>
              <w:t>Covid-19</w:t>
            </w:r>
          </w:p>
        </w:tc>
        <w:tc>
          <w:tcPr>
            <w:tcW w:w="1276" w:type="dxa"/>
            <w:tcBorders>
              <w:top w:val="single" w:sz="2" w:space="0" w:color="auto"/>
              <w:bottom w:val="single" w:sz="2" w:space="0" w:color="auto"/>
              <w:right w:val="nil"/>
            </w:tcBorders>
            <w:shd w:val="clear" w:color="auto" w:fill="auto"/>
            <w:noWrap/>
            <w:vAlign w:val="center"/>
            <w:hideMark/>
          </w:tcPr>
          <w:p w14:paraId="31A85B1D" w14:textId="77777777" w:rsidR="002A11CA" w:rsidRPr="00F75FD5" w:rsidRDefault="002A11CA" w:rsidP="00293816">
            <w:pPr>
              <w:pStyle w:val="cuatexto"/>
              <w:jc w:val="right"/>
              <w:rPr>
                <w:lang w:val="es-ES" w:eastAsia="es-ES"/>
              </w:rPr>
            </w:pPr>
            <w:r w:rsidRPr="00F75FD5">
              <w:rPr>
                <w:lang w:val="es-ES" w:eastAsia="es-ES"/>
              </w:rPr>
              <w:t>231</w:t>
            </w:r>
          </w:p>
        </w:tc>
        <w:tc>
          <w:tcPr>
            <w:tcW w:w="850" w:type="dxa"/>
            <w:tcBorders>
              <w:top w:val="single" w:sz="2" w:space="0" w:color="auto"/>
              <w:left w:val="nil"/>
              <w:bottom w:val="single" w:sz="2" w:space="0" w:color="auto"/>
              <w:right w:val="nil"/>
            </w:tcBorders>
            <w:shd w:val="clear" w:color="auto" w:fill="auto"/>
            <w:noWrap/>
            <w:vAlign w:val="center"/>
            <w:hideMark/>
          </w:tcPr>
          <w:p w14:paraId="22BC24A4" w14:textId="77777777" w:rsidR="002A11CA" w:rsidRPr="00F75FD5" w:rsidRDefault="002A11CA" w:rsidP="00293816">
            <w:pPr>
              <w:pStyle w:val="cuatexto"/>
              <w:jc w:val="right"/>
              <w:rPr>
                <w:lang w:val="es-ES" w:eastAsia="es-ES"/>
              </w:rPr>
            </w:pPr>
            <w:r w:rsidRPr="00F75FD5">
              <w:rPr>
                <w:lang w:val="es-ES" w:eastAsia="es-ES"/>
              </w:rPr>
              <w:t>12</w:t>
            </w:r>
          </w:p>
        </w:tc>
        <w:tc>
          <w:tcPr>
            <w:tcW w:w="946" w:type="dxa"/>
            <w:tcBorders>
              <w:top w:val="single" w:sz="2" w:space="0" w:color="auto"/>
              <w:left w:val="nil"/>
              <w:bottom w:val="single" w:sz="2" w:space="0" w:color="auto"/>
              <w:right w:val="nil"/>
            </w:tcBorders>
            <w:shd w:val="clear" w:color="auto" w:fill="auto"/>
            <w:noWrap/>
            <w:vAlign w:val="center"/>
            <w:hideMark/>
          </w:tcPr>
          <w:p w14:paraId="26D67325" w14:textId="77777777" w:rsidR="002A11CA" w:rsidRPr="00F75FD5" w:rsidRDefault="002A11CA" w:rsidP="00293816">
            <w:pPr>
              <w:pStyle w:val="cuatexto"/>
              <w:jc w:val="right"/>
              <w:rPr>
                <w:lang w:val="es-ES" w:eastAsia="es-ES"/>
              </w:rPr>
            </w:pPr>
            <w:r w:rsidRPr="00F75FD5">
              <w:rPr>
                <w:lang w:val="es-ES" w:eastAsia="es-ES"/>
              </w:rPr>
              <w:t>16</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0C0C202F" w14:textId="77777777" w:rsidR="002A11CA" w:rsidRPr="00F75FD5" w:rsidRDefault="002A11CA" w:rsidP="00293816">
            <w:pPr>
              <w:pStyle w:val="cuatexto"/>
              <w:jc w:val="right"/>
              <w:rPr>
                <w:lang w:val="es-ES" w:eastAsia="es-ES"/>
              </w:rPr>
            </w:pPr>
            <w:r w:rsidRPr="00F75FD5">
              <w:rPr>
                <w:lang w:val="es-ES" w:eastAsia="es-ES"/>
              </w:rPr>
              <w:t>6</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483B5CB7" w14:textId="61BC3135" w:rsidR="002A11CA" w:rsidRPr="00F75FD5" w:rsidRDefault="002A11CA" w:rsidP="00293816">
            <w:pPr>
              <w:pStyle w:val="cuatexto"/>
              <w:jc w:val="right"/>
              <w:rPr>
                <w:lang w:val="es-ES" w:eastAsia="es-ES"/>
              </w:rPr>
            </w:pPr>
            <w:r w:rsidRPr="00F75FD5">
              <w:rPr>
                <w:lang w:val="es-ES" w:eastAsia="es-ES"/>
              </w:rPr>
              <w:t> </w:t>
            </w:r>
            <w:r w:rsidR="00446BE2">
              <w:rPr>
                <w:lang w:val="es-ES" w:eastAsia="es-ES"/>
              </w:rPr>
              <w:t>-</w:t>
            </w:r>
          </w:p>
        </w:tc>
        <w:tc>
          <w:tcPr>
            <w:tcW w:w="895" w:type="dxa"/>
            <w:tcBorders>
              <w:top w:val="single" w:sz="2" w:space="0" w:color="auto"/>
              <w:left w:val="nil"/>
              <w:bottom w:val="single" w:sz="2" w:space="0" w:color="auto"/>
              <w:right w:val="nil"/>
            </w:tcBorders>
            <w:shd w:val="clear" w:color="auto" w:fill="auto"/>
            <w:noWrap/>
            <w:vAlign w:val="center"/>
            <w:hideMark/>
          </w:tcPr>
          <w:p w14:paraId="2860AC11" w14:textId="52682E3C"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58" w:type="dxa"/>
            <w:tcBorders>
              <w:top w:val="single" w:sz="2" w:space="0" w:color="auto"/>
              <w:left w:val="nil"/>
              <w:bottom w:val="single" w:sz="2" w:space="0" w:color="auto"/>
              <w:right w:val="nil"/>
            </w:tcBorders>
            <w:shd w:val="clear" w:color="auto" w:fill="auto"/>
            <w:noWrap/>
            <w:vAlign w:val="center"/>
            <w:hideMark/>
          </w:tcPr>
          <w:p w14:paraId="1FB5C039" w14:textId="1F31ABBD"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1A9C1F74" w14:textId="5379BAA8"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726F6953" w14:textId="4A09E4D4"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95" w:type="dxa"/>
            <w:tcBorders>
              <w:top w:val="single" w:sz="2" w:space="0" w:color="auto"/>
              <w:left w:val="nil"/>
              <w:bottom w:val="single" w:sz="2" w:space="0" w:color="auto"/>
              <w:right w:val="nil"/>
            </w:tcBorders>
            <w:shd w:val="clear" w:color="auto" w:fill="auto"/>
            <w:noWrap/>
            <w:vAlign w:val="center"/>
            <w:hideMark/>
          </w:tcPr>
          <w:p w14:paraId="37287A3B" w14:textId="20CE7055"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58" w:type="dxa"/>
            <w:tcBorders>
              <w:top w:val="single" w:sz="2" w:space="0" w:color="auto"/>
              <w:left w:val="nil"/>
              <w:bottom w:val="single" w:sz="2" w:space="0" w:color="auto"/>
              <w:right w:val="nil"/>
            </w:tcBorders>
            <w:shd w:val="clear" w:color="auto" w:fill="auto"/>
            <w:noWrap/>
            <w:vAlign w:val="center"/>
            <w:hideMark/>
          </w:tcPr>
          <w:p w14:paraId="26E604A0" w14:textId="06ED1C35"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41" w:type="dxa"/>
            <w:tcBorders>
              <w:top w:val="single" w:sz="2" w:space="0" w:color="auto"/>
              <w:left w:val="nil"/>
              <w:bottom w:val="single" w:sz="2" w:space="0" w:color="auto"/>
            </w:tcBorders>
            <w:shd w:val="clear" w:color="auto" w:fill="auto"/>
            <w:noWrap/>
            <w:vAlign w:val="center"/>
            <w:hideMark/>
          </w:tcPr>
          <w:p w14:paraId="614C23C6" w14:textId="1B4B6E32"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r>
      <w:tr w:rsidR="00F97C78" w:rsidRPr="00F75FD5" w14:paraId="21DC9779"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01499F9F" w14:textId="77777777" w:rsidR="002A11CA" w:rsidRPr="00F75FD5" w:rsidRDefault="002A11CA" w:rsidP="00293816">
            <w:pPr>
              <w:pStyle w:val="cuatexto"/>
              <w:jc w:val="left"/>
              <w:rPr>
                <w:lang w:val="es-ES" w:eastAsia="es-ES"/>
              </w:rPr>
            </w:pPr>
            <w:r>
              <w:rPr>
                <w:lang w:val="es-ES" w:eastAsia="es-ES"/>
              </w:rPr>
              <w:t>Dermatologí</w:t>
            </w:r>
            <w:r w:rsidRPr="00F75FD5">
              <w:rPr>
                <w:lang w:val="es-ES" w:eastAsia="es-ES"/>
              </w:rPr>
              <w:t>a Infantil</w:t>
            </w:r>
          </w:p>
        </w:tc>
        <w:tc>
          <w:tcPr>
            <w:tcW w:w="1276" w:type="dxa"/>
            <w:tcBorders>
              <w:top w:val="single" w:sz="2" w:space="0" w:color="auto"/>
              <w:bottom w:val="single" w:sz="2" w:space="0" w:color="auto"/>
              <w:right w:val="nil"/>
            </w:tcBorders>
            <w:shd w:val="clear" w:color="auto" w:fill="auto"/>
            <w:noWrap/>
            <w:vAlign w:val="center"/>
            <w:hideMark/>
          </w:tcPr>
          <w:p w14:paraId="007D497E" w14:textId="77777777" w:rsidR="002A11CA" w:rsidRPr="00F75FD5" w:rsidRDefault="002A11CA" w:rsidP="00293816">
            <w:pPr>
              <w:pStyle w:val="cuatexto"/>
              <w:jc w:val="right"/>
              <w:rPr>
                <w:lang w:val="es-ES" w:eastAsia="es-ES"/>
              </w:rPr>
            </w:pPr>
            <w:r w:rsidRPr="00F75FD5">
              <w:rPr>
                <w:lang w:val="es-ES" w:eastAsia="es-ES"/>
              </w:rPr>
              <w:t>1.520</w:t>
            </w:r>
          </w:p>
        </w:tc>
        <w:tc>
          <w:tcPr>
            <w:tcW w:w="850" w:type="dxa"/>
            <w:tcBorders>
              <w:top w:val="single" w:sz="2" w:space="0" w:color="auto"/>
              <w:left w:val="nil"/>
              <w:bottom w:val="single" w:sz="2" w:space="0" w:color="auto"/>
              <w:right w:val="nil"/>
            </w:tcBorders>
            <w:shd w:val="clear" w:color="auto" w:fill="auto"/>
            <w:noWrap/>
            <w:vAlign w:val="center"/>
            <w:hideMark/>
          </w:tcPr>
          <w:p w14:paraId="61791920" w14:textId="77777777" w:rsidR="002A11CA" w:rsidRPr="00F75FD5" w:rsidRDefault="002A11CA" w:rsidP="00293816">
            <w:pPr>
              <w:pStyle w:val="cuatexto"/>
              <w:jc w:val="right"/>
              <w:rPr>
                <w:lang w:val="es-ES" w:eastAsia="es-ES"/>
              </w:rPr>
            </w:pPr>
            <w:r w:rsidRPr="00F75FD5">
              <w:rPr>
                <w:lang w:val="es-ES" w:eastAsia="es-ES"/>
              </w:rPr>
              <w:t>5</w:t>
            </w:r>
          </w:p>
        </w:tc>
        <w:tc>
          <w:tcPr>
            <w:tcW w:w="946" w:type="dxa"/>
            <w:tcBorders>
              <w:top w:val="single" w:sz="2" w:space="0" w:color="auto"/>
              <w:left w:val="nil"/>
              <w:bottom w:val="single" w:sz="2" w:space="0" w:color="auto"/>
              <w:right w:val="nil"/>
            </w:tcBorders>
            <w:shd w:val="clear" w:color="auto" w:fill="auto"/>
            <w:noWrap/>
            <w:vAlign w:val="center"/>
            <w:hideMark/>
          </w:tcPr>
          <w:p w14:paraId="7DC5C85C" w14:textId="77777777" w:rsidR="002A11CA" w:rsidRPr="00F75FD5" w:rsidRDefault="002A11CA" w:rsidP="00293816">
            <w:pPr>
              <w:pStyle w:val="cuatexto"/>
              <w:jc w:val="right"/>
              <w:rPr>
                <w:lang w:val="es-ES" w:eastAsia="es-ES"/>
              </w:rPr>
            </w:pPr>
            <w:r w:rsidRPr="00F75FD5">
              <w:rPr>
                <w:lang w:val="es-ES" w:eastAsia="es-ES"/>
              </w:rPr>
              <w:t>15</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27A459F3" w14:textId="77777777" w:rsidR="002A11CA" w:rsidRPr="00F75FD5" w:rsidRDefault="002A11CA" w:rsidP="00293816">
            <w:pPr>
              <w:pStyle w:val="cuatexto"/>
              <w:jc w:val="right"/>
              <w:rPr>
                <w:lang w:val="es-ES" w:eastAsia="es-ES"/>
              </w:rPr>
            </w:pPr>
            <w:r w:rsidRPr="00F75FD5">
              <w:rPr>
                <w:lang w:val="es-ES" w:eastAsia="es-ES"/>
              </w:rPr>
              <w:t>3</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671B81BD" w14:textId="5B66D967" w:rsidR="002A11CA" w:rsidRPr="00F75FD5" w:rsidRDefault="002A11CA" w:rsidP="00293816">
            <w:pPr>
              <w:pStyle w:val="cuatexto"/>
              <w:jc w:val="right"/>
              <w:rPr>
                <w:lang w:val="es-ES" w:eastAsia="es-ES"/>
              </w:rPr>
            </w:pPr>
            <w:r w:rsidRPr="00F75FD5">
              <w:rPr>
                <w:lang w:val="es-ES" w:eastAsia="es-ES"/>
              </w:rPr>
              <w:t> </w:t>
            </w:r>
            <w:r w:rsidR="00446BE2">
              <w:rPr>
                <w:lang w:val="es-ES" w:eastAsia="es-ES"/>
              </w:rPr>
              <w:t>-</w:t>
            </w:r>
          </w:p>
        </w:tc>
        <w:tc>
          <w:tcPr>
            <w:tcW w:w="895" w:type="dxa"/>
            <w:tcBorders>
              <w:top w:val="single" w:sz="2" w:space="0" w:color="auto"/>
              <w:left w:val="nil"/>
              <w:bottom w:val="single" w:sz="2" w:space="0" w:color="auto"/>
              <w:right w:val="nil"/>
            </w:tcBorders>
            <w:shd w:val="clear" w:color="auto" w:fill="auto"/>
            <w:noWrap/>
            <w:vAlign w:val="center"/>
            <w:hideMark/>
          </w:tcPr>
          <w:p w14:paraId="254D0DEC" w14:textId="02A74F70"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58" w:type="dxa"/>
            <w:tcBorders>
              <w:top w:val="single" w:sz="2" w:space="0" w:color="auto"/>
              <w:left w:val="nil"/>
              <w:bottom w:val="single" w:sz="2" w:space="0" w:color="auto"/>
              <w:right w:val="nil"/>
            </w:tcBorders>
            <w:shd w:val="clear" w:color="auto" w:fill="auto"/>
            <w:noWrap/>
            <w:vAlign w:val="center"/>
            <w:hideMark/>
          </w:tcPr>
          <w:p w14:paraId="181BDD8B" w14:textId="121DEE08"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000EE9ED" w14:textId="33B02EE8"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5730E710" w14:textId="1D2A0773"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95" w:type="dxa"/>
            <w:tcBorders>
              <w:top w:val="single" w:sz="2" w:space="0" w:color="auto"/>
              <w:left w:val="nil"/>
              <w:bottom w:val="single" w:sz="2" w:space="0" w:color="auto"/>
              <w:right w:val="nil"/>
            </w:tcBorders>
            <w:shd w:val="clear" w:color="auto" w:fill="auto"/>
            <w:noWrap/>
            <w:vAlign w:val="center"/>
            <w:hideMark/>
          </w:tcPr>
          <w:p w14:paraId="0A1D32F9" w14:textId="0F486196"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58" w:type="dxa"/>
            <w:tcBorders>
              <w:top w:val="single" w:sz="2" w:space="0" w:color="auto"/>
              <w:left w:val="nil"/>
              <w:bottom w:val="single" w:sz="2" w:space="0" w:color="auto"/>
              <w:right w:val="nil"/>
            </w:tcBorders>
            <w:shd w:val="clear" w:color="auto" w:fill="auto"/>
            <w:noWrap/>
            <w:vAlign w:val="center"/>
            <w:hideMark/>
          </w:tcPr>
          <w:p w14:paraId="1D3939A0" w14:textId="67DF96E9"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41" w:type="dxa"/>
            <w:tcBorders>
              <w:top w:val="single" w:sz="2" w:space="0" w:color="auto"/>
              <w:left w:val="nil"/>
              <w:bottom w:val="single" w:sz="2" w:space="0" w:color="auto"/>
            </w:tcBorders>
            <w:shd w:val="clear" w:color="auto" w:fill="auto"/>
            <w:noWrap/>
            <w:vAlign w:val="center"/>
            <w:hideMark/>
          </w:tcPr>
          <w:p w14:paraId="37646752" w14:textId="72EDA0E2"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r>
      <w:tr w:rsidR="00F97C78" w:rsidRPr="00F75FD5" w14:paraId="5DCD7FBA"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26ABB8E7" w14:textId="77777777" w:rsidR="002A11CA" w:rsidRPr="00F75FD5" w:rsidRDefault="002A11CA" w:rsidP="00293816">
            <w:pPr>
              <w:pStyle w:val="cuatexto"/>
              <w:jc w:val="left"/>
              <w:rPr>
                <w:lang w:val="es-ES" w:eastAsia="es-ES"/>
              </w:rPr>
            </w:pPr>
            <w:r w:rsidRPr="00F75FD5">
              <w:rPr>
                <w:lang w:val="es-ES" w:eastAsia="es-ES"/>
              </w:rPr>
              <w:t>Nefrolog</w:t>
            </w:r>
            <w:r>
              <w:rPr>
                <w:lang w:val="es-ES" w:eastAsia="es-ES"/>
              </w:rPr>
              <w:t>í</w:t>
            </w:r>
            <w:r w:rsidRPr="00F75FD5">
              <w:rPr>
                <w:lang w:val="es-ES" w:eastAsia="es-ES"/>
              </w:rPr>
              <w:t>a</w:t>
            </w:r>
          </w:p>
        </w:tc>
        <w:tc>
          <w:tcPr>
            <w:tcW w:w="1276" w:type="dxa"/>
            <w:tcBorders>
              <w:top w:val="single" w:sz="2" w:space="0" w:color="auto"/>
              <w:bottom w:val="single" w:sz="2" w:space="0" w:color="auto"/>
              <w:right w:val="nil"/>
            </w:tcBorders>
            <w:shd w:val="clear" w:color="auto" w:fill="auto"/>
            <w:noWrap/>
            <w:vAlign w:val="center"/>
            <w:hideMark/>
          </w:tcPr>
          <w:p w14:paraId="24E13562" w14:textId="77777777" w:rsidR="002A11CA" w:rsidRPr="00F75FD5" w:rsidRDefault="002A11CA" w:rsidP="00293816">
            <w:pPr>
              <w:pStyle w:val="cuatexto"/>
              <w:jc w:val="right"/>
              <w:rPr>
                <w:lang w:val="es-ES" w:eastAsia="es-ES"/>
              </w:rPr>
            </w:pPr>
            <w:r w:rsidRPr="00F75FD5">
              <w:rPr>
                <w:lang w:val="es-ES" w:eastAsia="es-ES"/>
              </w:rPr>
              <w:t>1.074</w:t>
            </w:r>
          </w:p>
        </w:tc>
        <w:tc>
          <w:tcPr>
            <w:tcW w:w="850" w:type="dxa"/>
            <w:tcBorders>
              <w:top w:val="single" w:sz="2" w:space="0" w:color="auto"/>
              <w:left w:val="nil"/>
              <w:bottom w:val="single" w:sz="2" w:space="0" w:color="auto"/>
              <w:right w:val="nil"/>
            </w:tcBorders>
            <w:shd w:val="clear" w:color="auto" w:fill="auto"/>
            <w:noWrap/>
            <w:vAlign w:val="center"/>
            <w:hideMark/>
          </w:tcPr>
          <w:p w14:paraId="6EC9C4AB" w14:textId="77777777" w:rsidR="002A11CA" w:rsidRPr="00F75FD5" w:rsidRDefault="002A11CA" w:rsidP="00293816">
            <w:pPr>
              <w:pStyle w:val="cuatexto"/>
              <w:jc w:val="right"/>
              <w:rPr>
                <w:lang w:val="es-ES" w:eastAsia="es-ES"/>
              </w:rPr>
            </w:pPr>
            <w:r w:rsidRPr="00F75FD5">
              <w:rPr>
                <w:lang w:val="es-ES" w:eastAsia="es-ES"/>
              </w:rPr>
              <w:t>4</w:t>
            </w:r>
          </w:p>
        </w:tc>
        <w:tc>
          <w:tcPr>
            <w:tcW w:w="946" w:type="dxa"/>
            <w:tcBorders>
              <w:top w:val="single" w:sz="2" w:space="0" w:color="auto"/>
              <w:left w:val="nil"/>
              <w:bottom w:val="single" w:sz="2" w:space="0" w:color="auto"/>
              <w:right w:val="nil"/>
            </w:tcBorders>
            <w:shd w:val="clear" w:color="auto" w:fill="auto"/>
            <w:noWrap/>
            <w:vAlign w:val="center"/>
            <w:hideMark/>
          </w:tcPr>
          <w:p w14:paraId="4D8ACCAE" w14:textId="77777777" w:rsidR="002A11CA" w:rsidRPr="00F75FD5" w:rsidRDefault="002A11CA" w:rsidP="00293816">
            <w:pPr>
              <w:pStyle w:val="cuatexto"/>
              <w:jc w:val="right"/>
              <w:rPr>
                <w:lang w:val="es-ES" w:eastAsia="es-ES"/>
              </w:rPr>
            </w:pPr>
            <w:r w:rsidRPr="00F75FD5">
              <w:rPr>
                <w:lang w:val="es-ES" w:eastAsia="es-ES"/>
              </w:rPr>
              <w:t>12</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60DB1317" w14:textId="77777777" w:rsidR="002A11CA" w:rsidRPr="00F75FD5" w:rsidRDefault="002A11CA" w:rsidP="00293816">
            <w:pPr>
              <w:pStyle w:val="cuatexto"/>
              <w:jc w:val="right"/>
              <w:rPr>
                <w:lang w:val="es-ES" w:eastAsia="es-ES"/>
              </w:rPr>
            </w:pPr>
            <w:r w:rsidRPr="00F75FD5">
              <w:rPr>
                <w:lang w:val="es-ES" w:eastAsia="es-ES"/>
              </w:rPr>
              <w:t>8</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4F783810" w14:textId="77777777" w:rsidR="002A11CA" w:rsidRPr="00F75FD5" w:rsidRDefault="002A11CA" w:rsidP="00293816">
            <w:pPr>
              <w:pStyle w:val="cuatexto"/>
              <w:jc w:val="right"/>
              <w:rPr>
                <w:lang w:val="es-ES" w:eastAsia="es-ES"/>
              </w:rPr>
            </w:pPr>
            <w:r w:rsidRPr="00F75FD5">
              <w:rPr>
                <w:lang w:val="es-ES" w:eastAsia="es-ES"/>
              </w:rPr>
              <w:t>278</w:t>
            </w:r>
          </w:p>
        </w:tc>
        <w:tc>
          <w:tcPr>
            <w:tcW w:w="895" w:type="dxa"/>
            <w:tcBorders>
              <w:top w:val="single" w:sz="2" w:space="0" w:color="auto"/>
              <w:left w:val="nil"/>
              <w:bottom w:val="single" w:sz="2" w:space="0" w:color="auto"/>
              <w:right w:val="nil"/>
            </w:tcBorders>
            <w:shd w:val="clear" w:color="auto" w:fill="auto"/>
            <w:noWrap/>
            <w:vAlign w:val="center"/>
            <w:hideMark/>
          </w:tcPr>
          <w:p w14:paraId="520BAE6E" w14:textId="77777777" w:rsidR="002A11CA" w:rsidRPr="00F75FD5" w:rsidRDefault="002A11CA" w:rsidP="00293816">
            <w:pPr>
              <w:pStyle w:val="cuatexto"/>
              <w:jc w:val="right"/>
              <w:rPr>
                <w:lang w:val="es-ES" w:eastAsia="es-ES"/>
              </w:rPr>
            </w:pPr>
            <w:r w:rsidRPr="00F75FD5">
              <w:rPr>
                <w:lang w:val="es-ES" w:eastAsia="es-ES"/>
              </w:rPr>
              <w:t>4</w:t>
            </w:r>
          </w:p>
        </w:tc>
        <w:tc>
          <w:tcPr>
            <w:tcW w:w="858" w:type="dxa"/>
            <w:tcBorders>
              <w:top w:val="single" w:sz="2" w:space="0" w:color="auto"/>
              <w:left w:val="nil"/>
              <w:bottom w:val="single" w:sz="2" w:space="0" w:color="auto"/>
              <w:right w:val="nil"/>
            </w:tcBorders>
            <w:shd w:val="clear" w:color="auto" w:fill="auto"/>
            <w:noWrap/>
            <w:vAlign w:val="center"/>
            <w:hideMark/>
          </w:tcPr>
          <w:p w14:paraId="252F8C07" w14:textId="77777777" w:rsidR="002A11CA" w:rsidRPr="00F75FD5" w:rsidRDefault="002A11CA" w:rsidP="00293816">
            <w:pPr>
              <w:pStyle w:val="cuatexto"/>
              <w:jc w:val="right"/>
              <w:rPr>
                <w:lang w:val="es-ES" w:eastAsia="es-ES"/>
              </w:rPr>
            </w:pPr>
            <w:r w:rsidRPr="00F75FD5">
              <w:rPr>
                <w:lang w:val="es-ES" w:eastAsia="es-ES"/>
              </w:rPr>
              <w:t>12</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2C1BA8C2" w14:textId="77777777" w:rsidR="002A11CA" w:rsidRPr="00F75FD5" w:rsidRDefault="002A11CA" w:rsidP="00293816">
            <w:pPr>
              <w:pStyle w:val="cuatexto"/>
              <w:jc w:val="right"/>
              <w:rPr>
                <w:lang w:val="es-ES" w:eastAsia="es-ES"/>
              </w:rPr>
            </w:pPr>
            <w:r w:rsidRPr="00F75FD5">
              <w:rPr>
                <w:lang w:val="es-ES" w:eastAsia="es-ES"/>
              </w:rPr>
              <w:t>26</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3C25E781" w14:textId="15C79EC1"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95" w:type="dxa"/>
            <w:tcBorders>
              <w:top w:val="single" w:sz="2" w:space="0" w:color="auto"/>
              <w:left w:val="nil"/>
              <w:bottom w:val="single" w:sz="2" w:space="0" w:color="auto"/>
              <w:right w:val="nil"/>
            </w:tcBorders>
            <w:shd w:val="clear" w:color="auto" w:fill="auto"/>
            <w:noWrap/>
            <w:vAlign w:val="center"/>
            <w:hideMark/>
          </w:tcPr>
          <w:p w14:paraId="152F0F37" w14:textId="43337FFF"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58" w:type="dxa"/>
            <w:tcBorders>
              <w:top w:val="single" w:sz="2" w:space="0" w:color="auto"/>
              <w:left w:val="nil"/>
              <w:bottom w:val="single" w:sz="2" w:space="0" w:color="auto"/>
              <w:right w:val="nil"/>
            </w:tcBorders>
            <w:shd w:val="clear" w:color="auto" w:fill="auto"/>
            <w:noWrap/>
            <w:vAlign w:val="center"/>
            <w:hideMark/>
          </w:tcPr>
          <w:p w14:paraId="4967722B" w14:textId="4F2EF8C2"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41" w:type="dxa"/>
            <w:tcBorders>
              <w:top w:val="single" w:sz="2" w:space="0" w:color="auto"/>
              <w:left w:val="nil"/>
              <w:bottom w:val="single" w:sz="2" w:space="0" w:color="auto"/>
            </w:tcBorders>
            <w:shd w:val="clear" w:color="auto" w:fill="auto"/>
            <w:noWrap/>
            <w:vAlign w:val="center"/>
            <w:hideMark/>
          </w:tcPr>
          <w:p w14:paraId="2093B683" w14:textId="547F3982"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r>
      <w:tr w:rsidR="00F97C78" w:rsidRPr="00F75FD5" w14:paraId="66C0B7D7"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2FA9EEFE" w14:textId="77777777" w:rsidR="002A11CA" w:rsidRPr="00F75FD5" w:rsidRDefault="002A11CA" w:rsidP="00293816">
            <w:pPr>
              <w:pStyle w:val="cuatexto"/>
              <w:jc w:val="left"/>
              <w:rPr>
                <w:lang w:val="es-ES" w:eastAsia="es-ES"/>
              </w:rPr>
            </w:pPr>
            <w:r w:rsidRPr="00F75FD5">
              <w:rPr>
                <w:lang w:val="es-ES" w:eastAsia="es-ES"/>
              </w:rPr>
              <w:t>Dietética</w:t>
            </w:r>
          </w:p>
        </w:tc>
        <w:tc>
          <w:tcPr>
            <w:tcW w:w="1276" w:type="dxa"/>
            <w:tcBorders>
              <w:top w:val="single" w:sz="2" w:space="0" w:color="auto"/>
              <w:bottom w:val="single" w:sz="2" w:space="0" w:color="auto"/>
              <w:right w:val="nil"/>
            </w:tcBorders>
            <w:shd w:val="clear" w:color="auto" w:fill="auto"/>
            <w:noWrap/>
            <w:vAlign w:val="center"/>
            <w:hideMark/>
          </w:tcPr>
          <w:p w14:paraId="254259BF" w14:textId="77777777" w:rsidR="002A11CA" w:rsidRPr="00F75FD5" w:rsidRDefault="002A11CA" w:rsidP="00293816">
            <w:pPr>
              <w:pStyle w:val="cuatexto"/>
              <w:jc w:val="right"/>
              <w:rPr>
                <w:lang w:val="es-ES" w:eastAsia="es-ES"/>
              </w:rPr>
            </w:pPr>
            <w:r w:rsidRPr="00F75FD5">
              <w:rPr>
                <w:lang w:val="es-ES" w:eastAsia="es-ES"/>
              </w:rPr>
              <w:t>1.242</w:t>
            </w:r>
          </w:p>
        </w:tc>
        <w:tc>
          <w:tcPr>
            <w:tcW w:w="850" w:type="dxa"/>
            <w:tcBorders>
              <w:top w:val="single" w:sz="2" w:space="0" w:color="auto"/>
              <w:left w:val="nil"/>
              <w:bottom w:val="single" w:sz="2" w:space="0" w:color="auto"/>
              <w:right w:val="nil"/>
            </w:tcBorders>
            <w:shd w:val="clear" w:color="auto" w:fill="auto"/>
            <w:noWrap/>
            <w:vAlign w:val="center"/>
            <w:hideMark/>
          </w:tcPr>
          <w:p w14:paraId="7D79B532" w14:textId="77777777" w:rsidR="002A11CA" w:rsidRPr="00F75FD5" w:rsidRDefault="002A11CA" w:rsidP="00293816">
            <w:pPr>
              <w:pStyle w:val="cuatexto"/>
              <w:jc w:val="right"/>
              <w:rPr>
                <w:lang w:val="es-ES" w:eastAsia="es-ES"/>
              </w:rPr>
            </w:pPr>
            <w:r w:rsidRPr="00F75FD5">
              <w:rPr>
                <w:lang w:val="es-ES" w:eastAsia="es-ES"/>
              </w:rPr>
              <w:t>9</w:t>
            </w:r>
          </w:p>
        </w:tc>
        <w:tc>
          <w:tcPr>
            <w:tcW w:w="946" w:type="dxa"/>
            <w:tcBorders>
              <w:top w:val="single" w:sz="2" w:space="0" w:color="auto"/>
              <w:left w:val="nil"/>
              <w:bottom w:val="single" w:sz="2" w:space="0" w:color="auto"/>
              <w:right w:val="nil"/>
            </w:tcBorders>
            <w:shd w:val="clear" w:color="auto" w:fill="auto"/>
            <w:noWrap/>
            <w:vAlign w:val="center"/>
            <w:hideMark/>
          </w:tcPr>
          <w:p w14:paraId="412943F0" w14:textId="77777777" w:rsidR="002A11CA" w:rsidRPr="00F75FD5" w:rsidRDefault="002A11CA" w:rsidP="00293816">
            <w:pPr>
              <w:pStyle w:val="cuatexto"/>
              <w:jc w:val="right"/>
              <w:rPr>
                <w:lang w:val="es-ES" w:eastAsia="es-ES"/>
              </w:rPr>
            </w:pPr>
            <w:r w:rsidRPr="00F75FD5">
              <w:rPr>
                <w:lang w:val="es-ES" w:eastAsia="es-ES"/>
              </w:rPr>
              <w:t>18</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672022EE" w14:textId="77777777" w:rsidR="002A11CA" w:rsidRPr="00F75FD5" w:rsidRDefault="002A11CA" w:rsidP="00293816">
            <w:pPr>
              <w:pStyle w:val="cuatexto"/>
              <w:jc w:val="right"/>
              <w:rPr>
                <w:lang w:val="es-ES" w:eastAsia="es-ES"/>
              </w:rPr>
            </w:pPr>
            <w:r w:rsidRPr="00F75FD5">
              <w:rPr>
                <w:lang w:val="es-ES" w:eastAsia="es-ES"/>
              </w:rPr>
              <w:t>2</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56E8EF02" w14:textId="0F791828" w:rsidR="002A11CA" w:rsidRPr="00F75FD5" w:rsidRDefault="002A11CA" w:rsidP="00293816">
            <w:pPr>
              <w:pStyle w:val="cuatexto"/>
              <w:jc w:val="right"/>
              <w:rPr>
                <w:lang w:val="es-ES" w:eastAsia="es-ES"/>
              </w:rPr>
            </w:pPr>
            <w:r w:rsidRPr="00F75FD5">
              <w:rPr>
                <w:lang w:val="es-ES" w:eastAsia="es-ES"/>
              </w:rPr>
              <w:t> </w:t>
            </w:r>
            <w:r w:rsidR="00446BE2">
              <w:rPr>
                <w:lang w:val="es-ES" w:eastAsia="es-ES"/>
              </w:rPr>
              <w:t>-</w:t>
            </w:r>
          </w:p>
        </w:tc>
        <w:tc>
          <w:tcPr>
            <w:tcW w:w="895" w:type="dxa"/>
            <w:tcBorders>
              <w:top w:val="single" w:sz="2" w:space="0" w:color="auto"/>
              <w:left w:val="nil"/>
              <w:bottom w:val="single" w:sz="2" w:space="0" w:color="auto"/>
              <w:right w:val="nil"/>
            </w:tcBorders>
            <w:shd w:val="clear" w:color="auto" w:fill="auto"/>
            <w:noWrap/>
            <w:vAlign w:val="center"/>
            <w:hideMark/>
          </w:tcPr>
          <w:p w14:paraId="412604CE" w14:textId="762F30B6"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58" w:type="dxa"/>
            <w:tcBorders>
              <w:top w:val="single" w:sz="2" w:space="0" w:color="auto"/>
              <w:left w:val="nil"/>
              <w:bottom w:val="single" w:sz="2" w:space="0" w:color="auto"/>
              <w:right w:val="nil"/>
            </w:tcBorders>
            <w:shd w:val="clear" w:color="auto" w:fill="auto"/>
            <w:noWrap/>
            <w:vAlign w:val="center"/>
            <w:hideMark/>
          </w:tcPr>
          <w:p w14:paraId="6A932DF2" w14:textId="371BFFFA"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2B569853" w14:textId="05D5BB3E"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341E61D9" w14:textId="40408567"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95" w:type="dxa"/>
            <w:tcBorders>
              <w:top w:val="single" w:sz="2" w:space="0" w:color="auto"/>
              <w:left w:val="nil"/>
              <w:bottom w:val="single" w:sz="2" w:space="0" w:color="auto"/>
              <w:right w:val="nil"/>
            </w:tcBorders>
            <w:shd w:val="clear" w:color="auto" w:fill="auto"/>
            <w:noWrap/>
            <w:vAlign w:val="center"/>
            <w:hideMark/>
          </w:tcPr>
          <w:p w14:paraId="0C9C966E" w14:textId="72454063"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58" w:type="dxa"/>
            <w:tcBorders>
              <w:top w:val="single" w:sz="2" w:space="0" w:color="auto"/>
              <w:left w:val="nil"/>
              <w:bottom w:val="single" w:sz="2" w:space="0" w:color="auto"/>
              <w:right w:val="nil"/>
            </w:tcBorders>
            <w:shd w:val="clear" w:color="auto" w:fill="auto"/>
            <w:noWrap/>
            <w:vAlign w:val="center"/>
            <w:hideMark/>
          </w:tcPr>
          <w:p w14:paraId="6E43B035" w14:textId="7E5CF870"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41" w:type="dxa"/>
            <w:tcBorders>
              <w:top w:val="single" w:sz="2" w:space="0" w:color="auto"/>
              <w:left w:val="nil"/>
              <w:bottom w:val="single" w:sz="2" w:space="0" w:color="auto"/>
            </w:tcBorders>
            <w:shd w:val="clear" w:color="auto" w:fill="auto"/>
            <w:noWrap/>
            <w:vAlign w:val="center"/>
            <w:hideMark/>
          </w:tcPr>
          <w:p w14:paraId="35CBCE93" w14:textId="1F19C3D2"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r>
      <w:tr w:rsidR="00F97C78" w:rsidRPr="00F75FD5" w14:paraId="42DCB338"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0A59962A" w14:textId="77777777" w:rsidR="002A11CA" w:rsidRPr="00F75FD5" w:rsidRDefault="002A11CA" w:rsidP="00293816">
            <w:pPr>
              <w:pStyle w:val="cuatexto"/>
              <w:jc w:val="left"/>
              <w:rPr>
                <w:lang w:val="es-ES" w:eastAsia="es-ES"/>
              </w:rPr>
            </w:pPr>
            <w:r>
              <w:rPr>
                <w:lang w:val="es-ES" w:eastAsia="es-ES"/>
              </w:rPr>
              <w:t>Neumologí</w:t>
            </w:r>
            <w:r w:rsidRPr="00F75FD5">
              <w:rPr>
                <w:lang w:val="es-ES" w:eastAsia="es-ES"/>
              </w:rPr>
              <w:t>a</w:t>
            </w:r>
          </w:p>
        </w:tc>
        <w:tc>
          <w:tcPr>
            <w:tcW w:w="1276" w:type="dxa"/>
            <w:tcBorders>
              <w:top w:val="single" w:sz="2" w:space="0" w:color="auto"/>
              <w:bottom w:val="single" w:sz="2" w:space="0" w:color="auto"/>
              <w:right w:val="nil"/>
            </w:tcBorders>
            <w:shd w:val="clear" w:color="auto" w:fill="auto"/>
            <w:noWrap/>
            <w:vAlign w:val="center"/>
            <w:hideMark/>
          </w:tcPr>
          <w:p w14:paraId="29E281AE" w14:textId="77777777" w:rsidR="002A11CA" w:rsidRPr="00F75FD5" w:rsidRDefault="002A11CA" w:rsidP="00293816">
            <w:pPr>
              <w:pStyle w:val="cuatexto"/>
              <w:jc w:val="right"/>
              <w:rPr>
                <w:lang w:val="es-ES" w:eastAsia="es-ES"/>
              </w:rPr>
            </w:pPr>
            <w:r w:rsidRPr="00F75FD5">
              <w:rPr>
                <w:lang w:val="es-ES" w:eastAsia="es-ES"/>
              </w:rPr>
              <w:t>4.478</w:t>
            </w:r>
          </w:p>
        </w:tc>
        <w:tc>
          <w:tcPr>
            <w:tcW w:w="850" w:type="dxa"/>
            <w:tcBorders>
              <w:top w:val="single" w:sz="2" w:space="0" w:color="auto"/>
              <w:left w:val="nil"/>
              <w:bottom w:val="single" w:sz="2" w:space="0" w:color="auto"/>
              <w:right w:val="nil"/>
            </w:tcBorders>
            <w:shd w:val="clear" w:color="auto" w:fill="auto"/>
            <w:noWrap/>
            <w:vAlign w:val="center"/>
            <w:hideMark/>
          </w:tcPr>
          <w:p w14:paraId="7195C16E" w14:textId="77777777" w:rsidR="002A11CA" w:rsidRPr="00F75FD5" w:rsidRDefault="002A11CA" w:rsidP="00293816">
            <w:pPr>
              <w:pStyle w:val="cuatexto"/>
              <w:jc w:val="right"/>
              <w:rPr>
                <w:lang w:val="es-ES" w:eastAsia="es-ES"/>
              </w:rPr>
            </w:pPr>
            <w:r w:rsidRPr="00F75FD5">
              <w:rPr>
                <w:lang w:val="es-ES" w:eastAsia="es-ES"/>
              </w:rPr>
              <w:t>6</w:t>
            </w:r>
          </w:p>
        </w:tc>
        <w:tc>
          <w:tcPr>
            <w:tcW w:w="946" w:type="dxa"/>
            <w:tcBorders>
              <w:top w:val="single" w:sz="2" w:space="0" w:color="auto"/>
              <w:left w:val="nil"/>
              <w:bottom w:val="single" w:sz="2" w:space="0" w:color="auto"/>
              <w:right w:val="nil"/>
            </w:tcBorders>
            <w:shd w:val="clear" w:color="auto" w:fill="auto"/>
            <w:noWrap/>
            <w:vAlign w:val="center"/>
            <w:hideMark/>
          </w:tcPr>
          <w:p w14:paraId="192A9545" w14:textId="77777777" w:rsidR="002A11CA" w:rsidRPr="00F75FD5" w:rsidRDefault="002A11CA" w:rsidP="00293816">
            <w:pPr>
              <w:pStyle w:val="cuatexto"/>
              <w:jc w:val="right"/>
              <w:rPr>
                <w:lang w:val="es-ES" w:eastAsia="es-ES"/>
              </w:rPr>
            </w:pPr>
            <w:r w:rsidRPr="00F75FD5">
              <w:rPr>
                <w:lang w:val="es-ES" w:eastAsia="es-ES"/>
              </w:rPr>
              <w:t>15</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11AD38BC" w14:textId="77777777" w:rsidR="002A11CA" w:rsidRPr="00F75FD5" w:rsidRDefault="002A11CA" w:rsidP="00293816">
            <w:pPr>
              <w:pStyle w:val="cuatexto"/>
              <w:jc w:val="right"/>
              <w:rPr>
                <w:lang w:val="es-ES" w:eastAsia="es-ES"/>
              </w:rPr>
            </w:pPr>
            <w:r w:rsidRPr="00F75FD5">
              <w:rPr>
                <w:lang w:val="es-ES" w:eastAsia="es-ES"/>
              </w:rPr>
              <w:t>2</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3D662E68" w14:textId="77777777" w:rsidR="002A11CA" w:rsidRPr="00F75FD5" w:rsidRDefault="002A11CA" w:rsidP="00293816">
            <w:pPr>
              <w:pStyle w:val="cuatexto"/>
              <w:jc w:val="right"/>
              <w:rPr>
                <w:lang w:val="es-ES" w:eastAsia="es-ES"/>
              </w:rPr>
            </w:pPr>
            <w:r w:rsidRPr="00F75FD5">
              <w:rPr>
                <w:lang w:val="es-ES" w:eastAsia="es-ES"/>
              </w:rPr>
              <w:t>809</w:t>
            </w:r>
          </w:p>
        </w:tc>
        <w:tc>
          <w:tcPr>
            <w:tcW w:w="895" w:type="dxa"/>
            <w:tcBorders>
              <w:top w:val="single" w:sz="2" w:space="0" w:color="auto"/>
              <w:left w:val="nil"/>
              <w:bottom w:val="single" w:sz="2" w:space="0" w:color="auto"/>
              <w:right w:val="nil"/>
            </w:tcBorders>
            <w:shd w:val="clear" w:color="auto" w:fill="auto"/>
            <w:noWrap/>
            <w:vAlign w:val="center"/>
            <w:hideMark/>
          </w:tcPr>
          <w:p w14:paraId="140F28C5" w14:textId="77777777" w:rsidR="002A11CA" w:rsidRPr="00F75FD5" w:rsidRDefault="002A11CA" w:rsidP="00293816">
            <w:pPr>
              <w:pStyle w:val="cuatexto"/>
              <w:jc w:val="right"/>
              <w:rPr>
                <w:lang w:val="es-ES" w:eastAsia="es-ES"/>
              </w:rPr>
            </w:pPr>
            <w:r w:rsidRPr="00F75FD5">
              <w:rPr>
                <w:lang w:val="es-ES" w:eastAsia="es-ES"/>
              </w:rPr>
              <w:t>4</w:t>
            </w:r>
          </w:p>
        </w:tc>
        <w:tc>
          <w:tcPr>
            <w:tcW w:w="858" w:type="dxa"/>
            <w:tcBorders>
              <w:top w:val="single" w:sz="2" w:space="0" w:color="auto"/>
              <w:left w:val="nil"/>
              <w:bottom w:val="single" w:sz="2" w:space="0" w:color="auto"/>
              <w:right w:val="nil"/>
            </w:tcBorders>
            <w:shd w:val="clear" w:color="auto" w:fill="auto"/>
            <w:noWrap/>
            <w:vAlign w:val="center"/>
            <w:hideMark/>
          </w:tcPr>
          <w:p w14:paraId="249BD101" w14:textId="77777777" w:rsidR="002A11CA" w:rsidRPr="00F75FD5" w:rsidRDefault="002A11CA" w:rsidP="00293816">
            <w:pPr>
              <w:pStyle w:val="cuatexto"/>
              <w:jc w:val="right"/>
              <w:rPr>
                <w:lang w:val="es-ES" w:eastAsia="es-ES"/>
              </w:rPr>
            </w:pPr>
            <w:r w:rsidRPr="00F75FD5">
              <w:rPr>
                <w:lang w:val="es-ES" w:eastAsia="es-ES"/>
              </w:rPr>
              <w:t>10</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08ADD920" w14:textId="77777777" w:rsidR="002A11CA" w:rsidRPr="00F75FD5" w:rsidRDefault="002A11CA" w:rsidP="00293816">
            <w:pPr>
              <w:pStyle w:val="cuatexto"/>
              <w:jc w:val="right"/>
              <w:rPr>
                <w:lang w:val="es-ES" w:eastAsia="es-ES"/>
              </w:rPr>
            </w:pPr>
            <w:r w:rsidRPr="00F75FD5">
              <w:rPr>
                <w:lang w:val="es-ES" w:eastAsia="es-ES"/>
              </w:rPr>
              <w:t>3</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106F583A" w14:textId="77777777" w:rsidR="002A11CA" w:rsidRPr="00F75FD5" w:rsidRDefault="002A11CA" w:rsidP="00293816">
            <w:pPr>
              <w:pStyle w:val="cuatexto"/>
              <w:jc w:val="right"/>
              <w:rPr>
                <w:lang w:val="es-ES" w:eastAsia="es-ES"/>
              </w:rPr>
            </w:pPr>
            <w:r w:rsidRPr="00F75FD5">
              <w:rPr>
                <w:lang w:val="es-ES" w:eastAsia="es-ES"/>
              </w:rPr>
              <w:t>820</w:t>
            </w:r>
          </w:p>
        </w:tc>
        <w:tc>
          <w:tcPr>
            <w:tcW w:w="895" w:type="dxa"/>
            <w:tcBorders>
              <w:top w:val="single" w:sz="2" w:space="0" w:color="auto"/>
              <w:left w:val="nil"/>
              <w:bottom w:val="single" w:sz="2" w:space="0" w:color="auto"/>
              <w:right w:val="nil"/>
            </w:tcBorders>
            <w:shd w:val="clear" w:color="auto" w:fill="auto"/>
            <w:noWrap/>
            <w:vAlign w:val="center"/>
            <w:hideMark/>
          </w:tcPr>
          <w:p w14:paraId="1A985402" w14:textId="77777777" w:rsidR="002A11CA" w:rsidRPr="00F75FD5" w:rsidRDefault="002A11CA" w:rsidP="00293816">
            <w:pPr>
              <w:pStyle w:val="cuatexto"/>
              <w:jc w:val="right"/>
              <w:rPr>
                <w:lang w:val="es-ES" w:eastAsia="es-ES"/>
              </w:rPr>
            </w:pPr>
            <w:r w:rsidRPr="00F75FD5">
              <w:rPr>
                <w:lang w:val="es-ES" w:eastAsia="es-ES"/>
              </w:rPr>
              <w:t>5</w:t>
            </w:r>
          </w:p>
        </w:tc>
        <w:tc>
          <w:tcPr>
            <w:tcW w:w="858" w:type="dxa"/>
            <w:tcBorders>
              <w:top w:val="single" w:sz="2" w:space="0" w:color="auto"/>
              <w:left w:val="nil"/>
              <w:bottom w:val="single" w:sz="2" w:space="0" w:color="auto"/>
              <w:right w:val="nil"/>
            </w:tcBorders>
            <w:shd w:val="clear" w:color="auto" w:fill="auto"/>
            <w:noWrap/>
            <w:vAlign w:val="center"/>
            <w:hideMark/>
          </w:tcPr>
          <w:p w14:paraId="60DB8746" w14:textId="77777777" w:rsidR="002A11CA" w:rsidRPr="00F75FD5" w:rsidRDefault="002A11CA" w:rsidP="00293816">
            <w:pPr>
              <w:pStyle w:val="cuatexto"/>
              <w:jc w:val="right"/>
              <w:rPr>
                <w:lang w:val="es-ES" w:eastAsia="es-ES"/>
              </w:rPr>
            </w:pPr>
            <w:r w:rsidRPr="00F75FD5">
              <w:rPr>
                <w:lang w:val="es-ES" w:eastAsia="es-ES"/>
              </w:rPr>
              <w:t>9</w:t>
            </w:r>
          </w:p>
        </w:tc>
        <w:tc>
          <w:tcPr>
            <w:tcW w:w="841" w:type="dxa"/>
            <w:tcBorders>
              <w:top w:val="single" w:sz="2" w:space="0" w:color="auto"/>
              <w:left w:val="nil"/>
              <w:bottom w:val="single" w:sz="2" w:space="0" w:color="auto"/>
            </w:tcBorders>
            <w:shd w:val="clear" w:color="auto" w:fill="auto"/>
            <w:noWrap/>
            <w:vAlign w:val="center"/>
            <w:hideMark/>
          </w:tcPr>
          <w:p w14:paraId="60E16B42" w14:textId="77777777" w:rsidR="002A11CA" w:rsidRPr="00F75FD5" w:rsidRDefault="002A11CA" w:rsidP="00293816">
            <w:pPr>
              <w:pStyle w:val="cuatexto"/>
              <w:jc w:val="right"/>
              <w:rPr>
                <w:lang w:val="es-ES" w:eastAsia="es-ES"/>
              </w:rPr>
            </w:pPr>
            <w:r w:rsidRPr="00F75FD5">
              <w:rPr>
                <w:lang w:val="es-ES" w:eastAsia="es-ES"/>
              </w:rPr>
              <w:t>3</w:t>
            </w:r>
          </w:p>
        </w:tc>
      </w:tr>
      <w:tr w:rsidR="00F97C78" w:rsidRPr="00F75FD5" w14:paraId="40A4E8BA"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27D448EE" w14:textId="77777777" w:rsidR="002A11CA" w:rsidRPr="00F75FD5" w:rsidRDefault="002A11CA" w:rsidP="00293816">
            <w:pPr>
              <w:pStyle w:val="cuatexto"/>
              <w:jc w:val="left"/>
              <w:rPr>
                <w:lang w:val="es-ES" w:eastAsia="es-ES"/>
              </w:rPr>
            </w:pPr>
            <w:r>
              <w:rPr>
                <w:lang w:val="es-ES" w:eastAsia="es-ES"/>
              </w:rPr>
              <w:t>Neurologí</w:t>
            </w:r>
            <w:r w:rsidRPr="00F75FD5">
              <w:rPr>
                <w:lang w:val="es-ES" w:eastAsia="es-ES"/>
              </w:rPr>
              <w:t>a</w:t>
            </w:r>
          </w:p>
        </w:tc>
        <w:tc>
          <w:tcPr>
            <w:tcW w:w="1276" w:type="dxa"/>
            <w:tcBorders>
              <w:top w:val="single" w:sz="2" w:space="0" w:color="auto"/>
              <w:bottom w:val="single" w:sz="2" w:space="0" w:color="auto"/>
              <w:right w:val="nil"/>
            </w:tcBorders>
            <w:shd w:val="clear" w:color="auto" w:fill="auto"/>
            <w:noWrap/>
            <w:vAlign w:val="center"/>
            <w:hideMark/>
          </w:tcPr>
          <w:p w14:paraId="15FEA748" w14:textId="77777777" w:rsidR="002A11CA" w:rsidRPr="00F75FD5" w:rsidRDefault="002A11CA" w:rsidP="00293816">
            <w:pPr>
              <w:pStyle w:val="cuatexto"/>
              <w:jc w:val="right"/>
              <w:rPr>
                <w:lang w:val="es-ES" w:eastAsia="es-ES"/>
              </w:rPr>
            </w:pPr>
            <w:r w:rsidRPr="00F75FD5">
              <w:rPr>
                <w:lang w:val="es-ES" w:eastAsia="es-ES"/>
              </w:rPr>
              <w:t>9.481</w:t>
            </w:r>
          </w:p>
        </w:tc>
        <w:tc>
          <w:tcPr>
            <w:tcW w:w="850" w:type="dxa"/>
            <w:tcBorders>
              <w:top w:val="single" w:sz="2" w:space="0" w:color="auto"/>
              <w:left w:val="nil"/>
              <w:bottom w:val="single" w:sz="2" w:space="0" w:color="auto"/>
              <w:right w:val="nil"/>
            </w:tcBorders>
            <w:shd w:val="clear" w:color="auto" w:fill="auto"/>
            <w:noWrap/>
            <w:vAlign w:val="center"/>
            <w:hideMark/>
          </w:tcPr>
          <w:p w14:paraId="6564404F" w14:textId="77777777" w:rsidR="002A11CA" w:rsidRPr="00F75FD5" w:rsidRDefault="002A11CA" w:rsidP="00293816">
            <w:pPr>
              <w:pStyle w:val="cuatexto"/>
              <w:jc w:val="right"/>
              <w:rPr>
                <w:lang w:val="es-ES" w:eastAsia="es-ES"/>
              </w:rPr>
            </w:pPr>
            <w:r w:rsidRPr="00F75FD5">
              <w:rPr>
                <w:lang w:val="es-ES" w:eastAsia="es-ES"/>
              </w:rPr>
              <w:t>4</w:t>
            </w:r>
          </w:p>
        </w:tc>
        <w:tc>
          <w:tcPr>
            <w:tcW w:w="946" w:type="dxa"/>
            <w:tcBorders>
              <w:top w:val="single" w:sz="2" w:space="0" w:color="auto"/>
              <w:left w:val="nil"/>
              <w:bottom w:val="single" w:sz="2" w:space="0" w:color="auto"/>
              <w:right w:val="nil"/>
            </w:tcBorders>
            <w:shd w:val="clear" w:color="auto" w:fill="auto"/>
            <w:noWrap/>
            <w:vAlign w:val="center"/>
            <w:hideMark/>
          </w:tcPr>
          <w:p w14:paraId="5203F7A8" w14:textId="77777777" w:rsidR="002A11CA" w:rsidRPr="00F75FD5" w:rsidRDefault="002A11CA" w:rsidP="00293816">
            <w:pPr>
              <w:pStyle w:val="cuatexto"/>
              <w:jc w:val="right"/>
              <w:rPr>
                <w:lang w:val="es-ES" w:eastAsia="es-ES"/>
              </w:rPr>
            </w:pPr>
            <w:r w:rsidRPr="00F75FD5">
              <w:rPr>
                <w:lang w:val="es-ES" w:eastAsia="es-ES"/>
              </w:rPr>
              <w:t>11</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7D40C384" w14:textId="77777777" w:rsidR="002A11CA" w:rsidRPr="00F75FD5" w:rsidRDefault="002A11CA" w:rsidP="00293816">
            <w:pPr>
              <w:pStyle w:val="cuatexto"/>
              <w:jc w:val="right"/>
              <w:rPr>
                <w:lang w:val="es-ES" w:eastAsia="es-ES"/>
              </w:rPr>
            </w:pPr>
            <w:r w:rsidRPr="00F75FD5">
              <w:rPr>
                <w:lang w:val="es-ES" w:eastAsia="es-ES"/>
              </w:rPr>
              <w:t>9</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389996D7" w14:textId="77777777" w:rsidR="002A11CA" w:rsidRPr="00F75FD5" w:rsidRDefault="002A11CA" w:rsidP="00293816">
            <w:pPr>
              <w:pStyle w:val="cuatexto"/>
              <w:jc w:val="right"/>
              <w:rPr>
                <w:lang w:val="es-ES" w:eastAsia="es-ES"/>
              </w:rPr>
            </w:pPr>
            <w:r w:rsidRPr="00F75FD5">
              <w:rPr>
                <w:lang w:val="es-ES" w:eastAsia="es-ES"/>
              </w:rPr>
              <w:t>1.703</w:t>
            </w:r>
          </w:p>
        </w:tc>
        <w:tc>
          <w:tcPr>
            <w:tcW w:w="895" w:type="dxa"/>
            <w:tcBorders>
              <w:top w:val="single" w:sz="2" w:space="0" w:color="auto"/>
              <w:left w:val="nil"/>
              <w:bottom w:val="single" w:sz="2" w:space="0" w:color="auto"/>
              <w:right w:val="nil"/>
            </w:tcBorders>
            <w:shd w:val="clear" w:color="auto" w:fill="auto"/>
            <w:noWrap/>
            <w:vAlign w:val="center"/>
            <w:hideMark/>
          </w:tcPr>
          <w:p w14:paraId="773C818E" w14:textId="77777777" w:rsidR="002A11CA" w:rsidRPr="00F75FD5" w:rsidRDefault="002A11CA" w:rsidP="00293816">
            <w:pPr>
              <w:pStyle w:val="cuatexto"/>
              <w:jc w:val="right"/>
              <w:rPr>
                <w:lang w:val="es-ES" w:eastAsia="es-ES"/>
              </w:rPr>
            </w:pPr>
            <w:r w:rsidRPr="00F75FD5">
              <w:rPr>
                <w:lang w:val="es-ES" w:eastAsia="es-ES"/>
              </w:rPr>
              <w:t>5</w:t>
            </w:r>
          </w:p>
        </w:tc>
        <w:tc>
          <w:tcPr>
            <w:tcW w:w="858" w:type="dxa"/>
            <w:tcBorders>
              <w:top w:val="single" w:sz="2" w:space="0" w:color="auto"/>
              <w:left w:val="nil"/>
              <w:bottom w:val="single" w:sz="2" w:space="0" w:color="auto"/>
              <w:right w:val="nil"/>
            </w:tcBorders>
            <w:shd w:val="clear" w:color="auto" w:fill="auto"/>
            <w:noWrap/>
            <w:vAlign w:val="center"/>
            <w:hideMark/>
          </w:tcPr>
          <w:p w14:paraId="6743216A" w14:textId="77777777" w:rsidR="002A11CA" w:rsidRPr="00F75FD5" w:rsidRDefault="002A11CA" w:rsidP="00293816">
            <w:pPr>
              <w:pStyle w:val="cuatexto"/>
              <w:jc w:val="right"/>
              <w:rPr>
                <w:lang w:val="es-ES" w:eastAsia="es-ES"/>
              </w:rPr>
            </w:pPr>
            <w:r w:rsidRPr="00F75FD5">
              <w:rPr>
                <w:lang w:val="es-ES" w:eastAsia="es-ES"/>
              </w:rPr>
              <w:t>14</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1565D107" w14:textId="77777777" w:rsidR="002A11CA" w:rsidRPr="00F75FD5" w:rsidRDefault="002A11CA" w:rsidP="00293816">
            <w:pPr>
              <w:pStyle w:val="cuatexto"/>
              <w:jc w:val="right"/>
              <w:rPr>
                <w:lang w:val="es-ES" w:eastAsia="es-ES"/>
              </w:rPr>
            </w:pPr>
            <w:r w:rsidRPr="00F75FD5">
              <w:rPr>
                <w:lang w:val="es-ES" w:eastAsia="es-ES"/>
              </w:rPr>
              <w:t>5</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7E10B422" w14:textId="1A68D8A9"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95" w:type="dxa"/>
            <w:tcBorders>
              <w:top w:val="single" w:sz="2" w:space="0" w:color="auto"/>
              <w:left w:val="nil"/>
              <w:bottom w:val="single" w:sz="2" w:space="0" w:color="auto"/>
              <w:right w:val="nil"/>
            </w:tcBorders>
            <w:shd w:val="clear" w:color="auto" w:fill="auto"/>
            <w:noWrap/>
            <w:vAlign w:val="center"/>
            <w:hideMark/>
          </w:tcPr>
          <w:p w14:paraId="61DB7E33" w14:textId="38A95F76"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58" w:type="dxa"/>
            <w:tcBorders>
              <w:top w:val="single" w:sz="2" w:space="0" w:color="auto"/>
              <w:left w:val="nil"/>
              <w:bottom w:val="single" w:sz="2" w:space="0" w:color="auto"/>
              <w:right w:val="nil"/>
            </w:tcBorders>
            <w:shd w:val="clear" w:color="auto" w:fill="auto"/>
            <w:noWrap/>
            <w:vAlign w:val="center"/>
            <w:hideMark/>
          </w:tcPr>
          <w:p w14:paraId="3C85627D" w14:textId="61BE8465"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c>
          <w:tcPr>
            <w:tcW w:w="841" w:type="dxa"/>
            <w:tcBorders>
              <w:top w:val="single" w:sz="2" w:space="0" w:color="auto"/>
              <w:left w:val="nil"/>
              <w:bottom w:val="single" w:sz="2" w:space="0" w:color="auto"/>
            </w:tcBorders>
            <w:shd w:val="clear" w:color="auto" w:fill="auto"/>
            <w:noWrap/>
            <w:vAlign w:val="center"/>
            <w:hideMark/>
          </w:tcPr>
          <w:p w14:paraId="642027D4" w14:textId="1B980B8D" w:rsidR="002A11CA" w:rsidRPr="00F75FD5" w:rsidRDefault="00446BE2" w:rsidP="00293816">
            <w:pPr>
              <w:pStyle w:val="cuatexto"/>
              <w:jc w:val="right"/>
              <w:rPr>
                <w:lang w:val="es-ES" w:eastAsia="es-ES"/>
              </w:rPr>
            </w:pPr>
            <w:r>
              <w:rPr>
                <w:lang w:val="es-ES" w:eastAsia="es-ES"/>
              </w:rPr>
              <w:t>-</w:t>
            </w:r>
            <w:r w:rsidR="002A11CA" w:rsidRPr="00F75FD5">
              <w:rPr>
                <w:lang w:val="es-ES" w:eastAsia="es-ES"/>
              </w:rPr>
              <w:t> </w:t>
            </w:r>
          </w:p>
        </w:tc>
      </w:tr>
      <w:tr w:rsidR="00F97C78" w:rsidRPr="00F75FD5" w14:paraId="74E460E4"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1180F2F4" w14:textId="77777777" w:rsidR="002A11CA" w:rsidRPr="00F75FD5" w:rsidRDefault="002A11CA" w:rsidP="00F97C78">
            <w:pPr>
              <w:pStyle w:val="cuatexto"/>
              <w:jc w:val="left"/>
              <w:rPr>
                <w:lang w:val="es-ES" w:eastAsia="es-ES"/>
              </w:rPr>
            </w:pPr>
            <w:r>
              <w:rPr>
                <w:lang w:val="es-ES" w:eastAsia="es-ES"/>
              </w:rPr>
              <w:t>Gené</w:t>
            </w:r>
            <w:r w:rsidRPr="00F75FD5">
              <w:rPr>
                <w:lang w:val="es-ES" w:eastAsia="es-ES"/>
              </w:rPr>
              <w:t>tica</w:t>
            </w:r>
          </w:p>
        </w:tc>
        <w:tc>
          <w:tcPr>
            <w:tcW w:w="1276" w:type="dxa"/>
            <w:tcBorders>
              <w:top w:val="single" w:sz="2" w:space="0" w:color="auto"/>
              <w:bottom w:val="single" w:sz="2" w:space="0" w:color="auto"/>
              <w:right w:val="nil"/>
            </w:tcBorders>
            <w:shd w:val="clear" w:color="auto" w:fill="auto"/>
            <w:noWrap/>
            <w:vAlign w:val="center"/>
            <w:hideMark/>
          </w:tcPr>
          <w:p w14:paraId="1AF523C7" w14:textId="77777777" w:rsidR="002A11CA" w:rsidRPr="00F75FD5" w:rsidRDefault="002A11CA" w:rsidP="00F97C78">
            <w:pPr>
              <w:pStyle w:val="cuatexto"/>
              <w:jc w:val="right"/>
              <w:rPr>
                <w:lang w:val="es-ES" w:eastAsia="es-ES"/>
              </w:rPr>
            </w:pPr>
            <w:r w:rsidRPr="00F75FD5">
              <w:rPr>
                <w:lang w:val="es-ES" w:eastAsia="es-ES"/>
              </w:rPr>
              <w:t>637</w:t>
            </w:r>
          </w:p>
        </w:tc>
        <w:tc>
          <w:tcPr>
            <w:tcW w:w="850" w:type="dxa"/>
            <w:tcBorders>
              <w:top w:val="single" w:sz="2" w:space="0" w:color="auto"/>
              <w:left w:val="nil"/>
              <w:bottom w:val="single" w:sz="2" w:space="0" w:color="auto"/>
              <w:right w:val="nil"/>
            </w:tcBorders>
            <w:shd w:val="clear" w:color="auto" w:fill="auto"/>
            <w:noWrap/>
            <w:vAlign w:val="center"/>
            <w:hideMark/>
          </w:tcPr>
          <w:p w14:paraId="496A586B" w14:textId="77777777" w:rsidR="002A11CA" w:rsidRPr="00F75FD5" w:rsidRDefault="002A11CA" w:rsidP="00F97C78">
            <w:pPr>
              <w:pStyle w:val="cuatexto"/>
              <w:jc w:val="right"/>
              <w:rPr>
                <w:lang w:val="es-ES" w:eastAsia="es-ES"/>
              </w:rPr>
            </w:pPr>
            <w:r w:rsidRPr="00F75FD5">
              <w:rPr>
                <w:lang w:val="es-ES" w:eastAsia="es-ES"/>
              </w:rPr>
              <w:t>2</w:t>
            </w:r>
          </w:p>
        </w:tc>
        <w:tc>
          <w:tcPr>
            <w:tcW w:w="946" w:type="dxa"/>
            <w:tcBorders>
              <w:top w:val="single" w:sz="2" w:space="0" w:color="auto"/>
              <w:left w:val="nil"/>
              <w:bottom w:val="single" w:sz="2" w:space="0" w:color="auto"/>
              <w:right w:val="nil"/>
            </w:tcBorders>
            <w:shd w:val="clear" w:color="auto" w:fill="auto"/>
            <w:noWrap/>
            <w:vAlign w:val="center"/>
            <w:hideMark/>
          </w:tcPr>
          <w:p w14:paraId="0FCED385" w14:textId="77777777" w:rsidR="002A11CA" w:rsidRPr="00F75FD5" w:rsidRDefault="002A11CA" w:rsidP="00F97C78">
            <w:pPr>
              <w:pStyle w:val="cuatexto"/>
              <w:jc w:val="right"/>
              <w:rPr>
                <w:lang w:val="es-ES" w:eastAsia="es-ES"/>
              </w:rPr>
            </w:pPr>
            <w:r w:rsidRPr="00F75FD5">
              <w:rPr>
                <w:lang w:val="es-ES" w:eastAsia="es-ES"/>
              </w:rPr>
              <w:t>8</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0C955635" w14:textId="77777777" w:rsidR="002A11CA" w:rsidRPr="00F75FD5" w:rsidRDefault="002A11CA" w:rsidP="00F97C78">
            <w:pPr>
              <w:pStyle w:val="cuatexto"/>
              <w:jc w:val="right"/>
              <w:rPr>
                <w:lang w:val="es-ES" w:eastAsia="es-ES"/>
              </w:rPr>
            </w:pPr>
            <w:r w:rsidRPr="00F75FD5">
              <w:rPr>
                <w:lang w:val="es-ES" w:eastAsia="es-ES"/>
              </w:rPr>
              <w:t>2</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5818EE44" w14:textId="69E6B4DC" w:rsidR="002A11CA" w:rsidRPr="00F75FD5" w:rsidRDefault="002A11CA" w:rsidP="00F97C78">
            <w:pPr>
              <w:pStyle w:val="cuatexto"/>
              <w:jc w:val="right"/>
              <w:rPr>
                <w:lang w:val="es-ES" w:eastAsia="es-ES"/>
              </w:rPr>
            </w:pPr>
            <w:r w:rsidRPr="00F75FD5">
              <w:rPr>
                <w:lang w:val="es-ES" w:eastAsia="es-ES"/>
              </w:rPr>
              <w:t> </w:t>
            </w:r>
            <w:r w:rsidR="00446BE2">
              <w:rPr>
                <w:lang w:val="es-ES" w:eastAsia="es-ES"/>
              </w:rPr>
              <w:t>-</w:t>
            </w:r>
          </w:p>
        </w:tc>
        <w:tc>
          <w:tcPr>
            <w:tcW w:w="895" w:type="dxa"/>
            <w:tcBorders>
              <w:top w:val="single" w:sz="2" w:space="0" w:color="auto"/>
              <w:left w:val="nil"/>
              <w:bottom w:val="single" w:sz="2" w:space="0" w:color="auto"/>
              <w:right w:val="nil"/>
            </w:tcBorders>
            <w:shd w:val="clear" w:color="auto" w:fill="auto"/>
            <w:noWrap/>
            <w:vAlign w:val="center"/>
            <w:hideMark/>
          </w:tcPr>
          <w:p w14:paraId="4F799DB0" w14:textId="3F792F01" w:rsidR="002A11CA" w:rsidRPr="00F75FD5" w:rsidRDefault="00446BE2" w:rsidP="00F97C78">
            <w:pPr>
              <w:pStyle w:val="cuatexto"/>
              <w:jc w:val="right"/>
              <w:rPr>
                <w:lang w:val="es-ES" w:eastAsia="es-ES"/>
              </w:rPr>
            </w:pPr>
            <w:r>
              <w:rPr>
                <w:lang w:val="es-ES" w:eastAsia="es-ES"/>
              </w:rPr>
              <w:t>-</w:t>
            </w:r>
            <w:r w:rsidR="002A11CA" w:rsidRPr="00F75FD5">
              <w:rPr>
                <w:lang w:val="es-ES" w:eastAsia="es-ES"/>
              </w:rPr>
              <w:t> </w:t>
            </w:r>
          </w:p>
        </w:tc>
        <w:tc>
          <w:tcPr>
            <w:tcW w:w="858" w:type="dxa"/>
            <w:tcBorders>
              <w:top w:val="single" w:sz="2" w:space="0" w:color="auto"/>
              <w:left w:val="nil"/>
              <w:bottom w:val="single" w:sz="2" w:space="0" w:color="auto"/>
              <w:right w:val="nil"/>
            </w:tcBorders>
            <w:shd w:val="clear" w:color="auto" w:fill="auto"/>
            <w:noWrap/>
            <w:vAlign w:val="center"/>
            <w:hideMark/>
          </w:tcPr>
          <w:p w14:paraId="07A353DD" w14:textId="26D0401C" w:rsidR="002A11CA" w:rsidRPr="00F75FD5" w:rsidRDefault="00446BE2" w:rsidP="00F97C78">
            <w:pPr>
              <w:pStyle w:val="cuatexto"/>
              <w:jc w:val="right"/>
              <w:rPr>
                <w:lang w:val="es-ES" w:eastAsia="es-ES"/>
              </w:rPr>
            </w:pPr>
            <w:r>
              <w:rPr>
                <w:lang w:val="es-ES" w:eastAsia="es-ES"/>
              </w:rPr>
              <w:t>-</w:t>
            </w:r>
            <w:r w:rsidR="002A11CA" w:rsidRPr="00F75FD5">
              <w:rPr>
                <w:lang w:val="es-ES" w:eastAsia="es-ES"/>
              </w:rPr>
              <w:t> </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1FD5007B" w14:textId="4EC3A2BE" w:rsidR="002A11CA" w:rsidRPr="00F75FD5" w:rsidRDefault="00446BE2" w:rsidP="00F97C78">
            <w:pPr>
              <w:pStyle w:val="cuatexto"/>
              <w:jc w:val="right"/>
              <w:rPr>
                <w:lang w:val="es-ES" w:eastAsia="es-ES"/>
              </w:rPr>
            </w:pPr>
            <w:r>
              <w:rPr>
                <w:lang w:val="es-ES" w:eastAsia="es-ES"/>
              </w:rPr>
              <w:t>-</w:t>
            </w:r>
            <w:r w:rsidR="002A11CA" w:rsidRPr="00F75FD5">
              <w:rPr>
                <w:lang w:val="es-ES" w:eastAsia="es-ES"/>
              </w:rPr>
              <w:t> </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49803531" w14:textId="0B6B258E" w:rsidR="002A11CA" w:rsidRPr="00F75FD5" w:rsidRDefault="00446BE2" w:rsidP="00F97C78">
            <w:pPr>
              <w:pStyle w:val="cuatexto"/>
              <w:jc w:val="right"/>
              <w:rPr>
                <w:lang w:val="es-ES" w:eastAsia="es-ES"/>
              </w:rPr>
            </w:pPr>
            <w:r>
              <w:rPr>
                <w:lang w:val="es-ES" w:eastAsia="es-ES"/>
              </w:rPr>
              <w:t>-</w:t>
            </w:r>
            <w:r w:rsidR="002A11CA" w:rsidRPr="00F75FD5">
              <w:rPr>
                <w:lang w:val="es-ES" w:eastAsia="es-ES"/>
              </w:rPr>
              <w:t> </w:t>
            </w:r>
          </w:p>
        </w:tc>
        <w:tc>
          <w:tcPr>
            <w:tcW w:w="895" w:type="dxa"/>
            <w:tcBorders>
              <w:top w:val="single" w:sz="2" w:space="0" w:color="auto"/>
              <w:left w:val="nil"/>
              <w:bottom w:val="single" w:sz="2" w:space="0" w:color="auto"/>
              <w:right w:val="nil"/>
            </w:tcBorders>
            <w:shd w:val="clear" w:color="auto" w:fill="auto"/>
            <w:noWrap/>
            <w:vAlign w:val="center"/>
            <w:hideMark/>
          </w:tcPr>
          <w:p w14:paraId="56856FB7" w14:textId="33635057" w:rsidR="002A11CA" w:rsidRPr="00F75FD5" w:rsidRDefault="00446BE2" w:rsidP="00F97C78">
            <w:pPr>
              <w:pStyle w:val="cuatexto"/>
              <w:jc w:val="right"/>
              <w:rPr>
                <w:lang w:val="es-ES" w:eastAsia="es-ES"/>
              </w:rPr>
            </w:pPr>
            <w:r>
              <w:rPr>
                <w:lang w:val="es-ES" w:eastAsia="es-ES"/>
              </w:rPr>
              <w:t>-</w:t>
            </w:r>
            <w:r w:rsidR="002A11CA" w:rsidRPr="00F75FD5">
              <w:rPr>
                <w:lang w:val="es-ES" w:eastAsia="es-ES"/>
              </w:rPr>
              <w:t> </w:t>
            </w:r>
          </w:p>
        </w:tc>
        <w:tc>
          <w:tcPr>
            <w:tcW w:w="858" w:type="dxa"/>
            <w:tcBorders>
              <w:top w:val="single" w:sz="2" w:space="0" w:color="auto"/>
              <w:left w:val="nil"/>
              <w:bottom w:val="single" w:sz="2" w:space="0" w:color="auto"/>
              <w:right w:val="nil"/>
            </w:tcBorders>
            <w:shd w:val="clear" w:color="auto" w:fill="auto"/>
            <w:noWrap/>
            <w:vAlign w:val="center"/>
            <w:hideMark/>
          </w:tcPr>
          <w:p w14:paraId="581BB44B" w14:textId="367B84F9" w:rsidR="002A11CA" w:rsidRPr="00F75FD5" w:rsidRDefault="00446BE2" w:rsidP="00F97C78">
            <w:pPr>
              <w:pStyle w:val="cuatexto"/>
              <w:jc w:val="right"/>
              <w:rPr>
                <w:lang w:val="es-ES" w:eastAsia="es-ES"/>
              </w:rPr>
            </w:pPr>
            <w:r>
              <w:rPr>
                <w:lang w:val="es-ES" w:eastAsia="es-ES"/>
              </w:rPr>
              <w:t>-</w:t>
            </w:r>
            <w:r w:rsidR="002A11CA" w:rsidRPr="00F75FD5">
              <w:rPr>
                <w:lang w:val="es-ES" w:eastAsia="es-ES"/>
              </w:rPr>
              <w:t> </w:t>
            </w:r>
          </w:p>
        </w:tc>
        <w:tc>
          <w:tcPr>
            <w:tcW w:w="841" w:type="dxa"/>
            <w:tcBorders>
              <w:top w:val="single" w:sz="2" w:space="0" w:color="auto"/>
              <w:left w:val="nil"/>
              <w:bottom w:val="single" w:sz="2" w:space="0" w:color="auto"/>
            </w:tcBorders>
            <w:shd w:val="clear" w:color="auto" w:fill="auto"/>
            <w:noWrap/>
            <w:vAlign w:val="center"/>
            <w:hideMark/>
          </w:tcPr>
          <w:p w14:paraId="39E081E7" w14:textId="2A7AC09E" w:rsidR="002A11CA" w:rsidRPr="00F75FD5" w:rsidRDefault="00446BE2" w:rsidP="00F97C78">
            <w:pPr>
              <w:pStyle w:val="cuatexto"/>
              <w:jc w:val="right"/>
              <w:rPr>
                <w:lang w:val="es-ES" w:eastAsia="es-ES"/>
              </w:rPr>
            </w:pPr>
            <w:r>
              <w:rPr>
                <w:lang w:val="es-ES" w:eastAsia="es-ES"/>
              </w:rPr>
              <w:t>-</w:t>
            </w:r>
            <w:r w:rsidR="002A11CA" w:rsidRPr="00F75FD5">
              <w:rPr>
                <w:lang w:val="es-ES" w:eastAsia="es-ES"/>
              </w:rPr>
              <w:t> </w:t>
            </w:r>
          </w:p>
        </w:tc>
      </w:tr>
      <w:tr w:rsidR="00F97C78" w:rsidRPr="00F75FD5" w14:paraId="60985C48"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78661332" w14:textId="77777777" w:rsidR="002A11CA" w:rsidRPr="00F75FD5" w:rsidRDefault="002A11CA" w:rsidP="00F97C78">
            <w:pPr>
              <w:pStyle w:val="cuatexto"/>
              <w:jc w:val="left"/>
              <w:rPr>
                <w:lang w:val="es-ES" w:eastAsia="es-ES"/>
              </w:rPr>
            </w:pPr>
            <w:r w:rsidRPr="00F75FD5">
              <w:rPr>
                <w:lang w:val="es-ES" w:eastAsia="es-ES"/>
              </w:rPr>
              <w:t>Medicina Nuclear</w:t>
            </w:r>
          </w:p>
        </w:tc>
        <w:tc>
          <w:tcPr>
            <w:tcW w:w="1276" w:type="dxa"/>
            <w:tcBorders>
              <w:top w:val="single" w:sz="2" w:space="0" w:color="auto"/>
              <w:bottom w:val="single" w:sz="2" w:space="0" w:color="auto"/>
              <w:right w:val="nil"/>
            </w:tcBorders>
            <w:shd w:val="clear" w:color="auto" w:fill="auto"/>
            <w:noWrap/>
            <w:vAlign w:val="center"/>
            <w:hideMark/>
          </w:tcPr>
          <w:p w14:paraId="7EFB557A" w14:textId="77777777" w:rsidR="002A11CA" w:rsidRPr="00F75FD5" w:rsidRDefault="002A11CA" w:rsidP="00F97C78">
            <w:pPr>
              <w:pStyle w:val="cuatexto"/>
              <w:jc w:val="right"/>
              <w:rPr>
                <w:lang w:val="es-ES" w:eastAsia="es-ES"/>
              </w:rPr>
            </w:pPr>
            <w:r w:rsidRPr="00F75FD5">
              <w:rPr>
                <w:lang w:val="es-ES" w:eastAsia="es-ES"/>
              </w:rPr>
              <w:t>242</w:t>
            </w:r>
          </w:p>
        </w:tc>
        <w:tc>
          <w:tcPr>
            <w:tcW w:w="850" w:type="dxa"/>
            <w:tcBorders>
              <w:top w:val="single" w:sz="2" w:space="0" w:color="auto"/>
              <w:left w:val="nil"/>
              <w:bottom w:val="single" w:sz="2" w:space="0" w:color="auto"/>
              <w:right w:val="nil"/>
            </w:tcBorders>
            <w:shd w:val="clear" w:color="auto" w:fill="auto"/>
            <w:noWrap/>
            <w:vAlign w:val="center"/>
            <w:hideMark/>
          </w:tcPr>
          <w:p w14:paraId="0B0B3451" w14:textId="77777777" w:rsidR="002A11CA" w:rsidRPr="00F75FD5" w:rsidRDefault="002A11CA" w:rsidP="00F97C78">
            <w:pPr>
              <w:pStyle w:val="cuatexto"/>
              <w:jc w:val="right"/>
              <w:rPr>
                <w:lang w:val="es-ES" w:eastAsia="es-ES"/>
              </w:rPr>
            </w:pPr>
            <w:r w:rsidRPr="00F75FD5">
              <w:rPr>
                <w:lang w:val="es-ES" w:eastAsia="es-ES"/>
              </w:rPr>
              <w:t>1</w:t>
            </w:r>
          </w:p>
        </w:tc>
        <w:tc>
          <w:tcPr>
            <w:tcW w:w="946" w:type="dxa"/>
            <w:tcBorders>
              <w:top w:val="single" w:sz="2" w:space="0" w:color="auto"/>
              <w:left w:val="nil"/>
              <w:bottom w:val="single" w:sz="2" w:space="0" w:color="auto"/>
              <w:right w:val="nil"/>
            </w:tcBorders>
            <w:shd w:val="clear" w:color="auto" w:fill="auto"/>
            <w:noWrap/>
            <w:vAlign w:val="center"/>
            <w:hideMark/>
          </w:tcPr>
          <w:p w14:paraId="47E2B8CE" w14:textId="77777777" w:rsidR="002A11CA" w:rsidRPr="00F75FD5" w:rsidRDefault="002A11CA" w:rsidP="00F97C78">
            <w:pPr>
              <w:pStyle w:val="cuatexto"/>
              <w:jc w:val="right"/>
              <w:rPr>
                <w:lang w:val="es-ES" w:eastAsia="es-ES"/>
              </w:rPr>
            </w:pPr>
            <w:r w:rsidRPr="00F75FD5">
              <w:rPr>
                <w:lang w:val="es-ES" w:eastAsia="es-ES"/>
              </w:rPr>
              <w:t>7</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5FD88536" w14:textId="77777777" w:rsidR="002A11CA" w:rsidRPr="00F75FD5" w:rsidRDefault="002A11CA" w:rsidP="00F97C78">
            <w:pPr>
              <w:pStyle w:val="cuatexto"/>
              <w:jc w:val="right"/>
              <w:rPr>
                <w:lang w:val="es-ES" w:eastAsia="es-ES"/>
              </w:rPr>
            </w:pPr>
            <w:r w:rsidRPr="00F75FD5">
              <w:rPr>
                <w:lang w:val="es-ES" w:eastAsia="es-ES"/>
              </w:rPr>
              <w:t>9</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107B424F" w14:textId="7880CE10" w:rsidR="002A11CA" w:rsidRPr="00F75FD5" w:rsidRDefault="002A11CA" w:rsidP="00F97C78">
            <w:pPr>
              <w:pStyle w:val="cuatexto"/>
              <w:jc w:val="right"/>
              <w:rPr>
                <w:lang w:val="es-ES" w:eastAsia="es-ES"/>
              </w:rPr>
            </w:pPr>
            <w:r w:rsidRPr="00F75FD5">
              <w:rPr>
                <w:lang w:val="es-ES" w:eastAsia="es-ES"/>
              </w:rPr>
              <w:t> </w:t>
            </w:r>
            <w:r w:rsidR="00446BE2">
              <w:rPr>
                <w:lang w:val="es-ES" w:eastAsia="es-ES"/>
              </w:rPr>
              <w:t>-</w:t>
            </w:r>
          </w:p>
        </w:tc>
        <w:tc>
          <w:tcPr>
            <w:tcW w:w="895" w:type="dxa"/>
            <w:tcBorders>
              <w:top w:val="single" w:sz="2" w:space="0" w:color="auto"/>
              <w:left w:val="nil"/>
              <w:bottom w:val="single" w:sz="2" w:space="0" w:color="auto"/>
              <w:right w:val="nil"/>
            </w:tcBorders>
            <w:shd w:val="clear" w:color="auto" w:fill="auto"/>
            <w:noWrap/>
            <w:vAlign w:val="center"/>
            <w:hideMark/>
          </w:tcPr>
          <w:p w14:paraId="63AB946F" w14:textId="232ED2B6" w:rsidR="002A11CA" w:rsidRPr="00F75FD5" w:rsidRDefault="00446BE2" w:rsidP="00F97C78">
            <w:pPr>
              <w:pStyle w:val="cuatexto"/>
              <w:jc w:val="right"/>
              <w:rPr>
                <w:lang w:val="es-ES" w:eastAsia="es-ES"/>
              </w:rPr>
            </w:pPr>
            <w:r>
              <w:rPr>
                <w:lang w:val="es-ES" w:eastAsia="es-ES"/>
              </w:rPr>
              <w:t>-</w:t>
            </w:r>
            <w:r w:rsidR="002A11CA" w:rsidRPr="00F75FD5">
              <w:rPr>
                <w:lang w:val="es-ES" w:eastAsia="es-ES"/>
              </w:rPr>
              <w:t> </w:t>
            </w:r>
          </w:p>
        </w:tc>
        <w:tc>
          <w:tcPr>
            <w:tcW w:w="858" w:type="dxa"/>
            <w:tcBorders>
              <w:top w:val="single" w:sz="2" w:space="0" w:color="auto"/>
              <w:left w:val="nil"/>
              <w:bottom w:val="single" w:sz="2" w:space="0" w:color="auto"/>
              <w:right w:val="nil"/>
            </w:tcBorders>
            <w:shd w:val="clear" w:color="auto" w:fill="auto"/>
            <w:noWrap/>
            <w:vAlign w:val="center"/>
            <w:hideMark/>
          </w:tcPr>
          <w:p w14:paraId="486A47F5" w14:textId="04054ED8" w:rsidR="002A11CA" w:rsidRPr="00F75FD5" w:rsidRDefault="00446BE2" w:rsidP="00F97C78">
            <w:pPr>
              <w:pStyle w:val="cuatexto"/>
              <w:jc w:val="right"/>
              <w:rPr>
                <w:lang w:val="es-ES" w:eastAsia="es-ES"/>
              </w:rPr>
            </w:pPr>
            <w:r>
              <w:rPr>
                <w:lang w:val="es-ES" w:eastAsia="es-ES"/>
              </w:rPr>
              <w:t>-</w:t>
            </w:r>
            <w:r w:rsidR="002A11CA" w:rsidRPr="00F75FD5">
              <w:rPr>
                <w:lang w:val="es-ES" w:eastAsia="es-ES"/>
              </w:rPr>
              <w:t> </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30574F7B" w14:textId="0AE3641A" w:rsidR="002A11CA" w:rsidRPr="00F75FD5" w:rsidRDefault="00446BE2" w:rsidP="00F97C78">
            <w:pPr>
              <w:pStyle w:val="cuatexto"/>
              <w:jc w:val="right"/>
              <w:rPr>
                <w:lang w:val="es-ES" w:eastAsia="es-ES"/>
              </w:rPr>
            </w:pPr>
            <w:r>
              <w:rPr>
                <w:lang w:val="es-ES" w:eastAsia="es-ES"/>
              </w:rPr>
              <w:t>-</w:t>
            </w:r>
            <w:r w:rsidR="002A11CA" w:rsidRPr="00F75FD5">
              <w:rPr>
                <w:lang w:val="es-ES" w:eastAsia="es-ES"/>
              </w:rPr>
              <w:t> </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2090F47B" w14:textId="584B59CA" w:rsidR="002A11CA" w:rsidRPr="00F75FD5" w:rsidRDefault="00446BE2" w:rsidP="00F97C78">
            <w:pPr>
              <w:pStyle w:val="cuatexto"/>
              <w:jc w:val="right"/>
              <w:rPr>
                <w:lang w:val="es-ES" w:eastAsia="es-ES"/>
              </w:rPr>
            </w:pPr>
            <w:r>
              <w:rPr>
                <w:lang w:val="es-ES" w:eastAsia="es-ES"/>
              </w:rPr>
              <w:t>-</w:t>
            </w:r>
            <w:r w:rsidR="002A11CA" w:rsidRPr="00F75FD5">
              <w:rPr>
                <w:lang w:val="es-ES" w:eastAsia="es-ES"/>
              </w:rPr>
              <w:t> </w:t>
            </w:r>
          </w:p>
        </w:tc>
        <w:tc>
          <w:tcPr>
            <w:tcW w:w="895" w:type="dxa"/>
            <w:tcBorders>
              <w:top w:val="single" w:sz="2" w:space="0" w:color="auto"/>
              <w:left w:val="nil"/>
              <w:bottom w:val="single" w:sz="2" w:space="0" w:color="auto"/>
              <w:right w:val="nil"/>
            </w:tcBorders>
            <w:shd w:val="clear" w:color="auto" w:fill="auto"/>
            <w:noWrap/>
            <w:vAlign w:val="center"/>
            <w:hideMark/>
          </w:tcPr>
          <w:p w14:paraId="73FFE181" w14:textId="256D3A40" w:rsidR="002A11CA" w:rsidRPr="00F75FD5" w:rsidRDefault="00446BE2" w:rsidP="00F97C78">
            <w:pPr>
              <w:pStyle w:val="cuatexto"/>
              <w:jc w:val="right"/>
              <w:rPr>
                <w:lang w:val="es-ES" w:eastAsia="es-ES"/>
              </w:rPr>
            </w:pPr>
            <w:r>
              <w:rPr>
                <w:lang w:val="es-ES" w:eastAsia="es-ES"/>
              </w:rPr>
              <w:t>-</w:t>
            </w:r>
            <w:r w:rsidR="002A11CA" w:rsidRPr="00F75FD5">
              <w:rPr>
                <w:lang w:val="es-ES" w:eastAsia="es-ES"/>
              </w:rPr>
              <w:t> </w:t>
            </w:r>
          </w:p>
        </w:tc>
        <w:tc>
          <w:tcPr>
            <w:tcW w:w="858" w:type="dxa"/>
            <w:tcBorders>
              <w:top w:val="single" w:sz="2" w:space="0" w:color="auto"/>
              <w:left w:val="nil"/>
              <w:bottom w:val="single" w:sz="2" w:space="0" w:color="auto"/>
              <w:right w:val="nil"/>
            </w:tcBorders>
            <w:shd w:val="clear" w:color="auto" w:fill="auto"/>
            <w:noWrap/>
            <w:vAlign w:val="center"/>
            <w:hideMark/>
          </w:tcPr>
          <w:p w14:paraId="3A7B155D" w14:textId="0D176169" w:rsidR="002A11CA" w:rsidRPr="00F75FD5" w:rsidRDefault="00446BE2" w:rsidP="00F97C78">
            <w:pPr>
              <w:pStyle w:val="cuatexto"/>
              <w:jc w:val="right"/>
              <w:rPr>
                <w:lang w:val="es-ES" w:eastAsia="es-ES"/>
              </w:rPr>
            </w:pPr>
            <w:r>
              <w:rPr>
                <w:lang w:val="es-ES" w:eastAsia="es-ES"/>
              </w:rPr>
              <w:t>-</w:t>
            </w:r>
            <w:r w:rsidR="002A11CA" w:rsidRPr="00F75FD5">
              <w:rPr>
                <w:lang w:val="es-ES" w:eastAsia="es-ES"/>
              </w:rPr>
              <w:t> </w:t>
            </w:r>
          </w:p>
        </w:tc>
        <w:tc>
          <w:tcPr>
            <w:tcW w:w="841" w:type="dxa"/>
            <w:tcBorders>
              <w:top w:val="single" w:sz="2" w:space="0" w:color="auto"/>
              <w:left w:val="nil"/>
              <w:bottom w:val="single" w:sz="2" w:space="0" w:color="auto"/>
            </w:tcBorders>
            <w:shd w:val="clear" w:color="auto" w:fill="auto"/>
            <w:noWrap/>
            <w:vAlign w:val="center"/>
            <w:hideMark/>
          </w:tcPr>
          <w:p w14:paraId="1EEF623C" w14:textId="709F064E" w:rsidR="002A11CA" w:rsidRPr="00F75FD5" w:rsidRDefault="00446BE2" w:rsidP="00F97C78">
            <w:pPr>
              <w:pStyle w:val="cuatexto"/>
              <w:jc w:val="right"/>
              <w:rPr>
                <w:lang w:val="es-ES" w:eastAsia="es-ES"/>
              </w:rPr>
            </w:pPr>
            <w:r>
              <w:rPr>
                <w:lang w:val="es-ES" w:eastAsia="es-ES"/>
              </w:rPr>
              <w:t>-</w:t>
            </w:r>
            <w:r w:rsidR="002A11CA" w:rsidRPr="00F75FD5">
              <w:rPr>
                <w:lang w:val="es-ES" w:eastAsia="es-ES"/>
              </w:rPr>
              <w:t> </w:t>
            </w:r>
          </w:p>
        </w:tc>
      </w:tr>
      <w:tr w:rsidR="00F97C78" w:rsidRPr="00F75FD5" w14:paraId="0DB8FB16"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501910BE" w14:textId="77777777" w:rsidR="002A11CA" w:rsidRPr="00F75FD5" w:rsidRDefault="002A11CA" w:rsidP="00F97C78">
            <w:pPr>
              <w:pStyle w:val="cuatexto"/>
              <w:jc w:val="left"/>
              <w:rPr>
                <w:lang w:val="es-ES" w:eastAsia="es-ES"/>
              </w:rPr>
            </w:pPr>
            <w:r w:rsidRPr="00F75FD5">
              <w:rPr>
                <w:lang w:val="es-ES" w:eastAsia="es-ES"/>
              </w:rPr>
              <w:lastRenderedPageBreak/>
              <w:t>Microbiología</w:t>
            </w:r>
          </w:p>
        </w:tc>
        <w:tc>
          <w:tcPr>
            <w:tcW w:w="1276" w:type="dxa"/>
            <w:tcBorders>
              <w:top w:val="single" w:sz="2" w:space="0" w:color="auto"/>
              <w:bottom w:val="single" w:sz="2" w:space="0" w:color="auto"/>
              <w:right w:val="nil"/>
            </w:tcBorders>
            <w:shd w:val="clear" w:color="auto" w:fill="auto"/>
            <w:noWrap/>
            <w:vAlign w:val="center"/>
            <w:hideMark/>
          </w:tcPr>
          <w:p w14:paraId="6CA43A03" w14:textId="77777777" w:rsidR="002A11CA" w:rsidRPr="00F75FD5" w:rsidRDefault="002A11CA" w:rsidP="00F97C78">
            <w:pPr>
              <w:pStyle w:val="cuatexto"/>
              <w:jc w:val="right"/>
              <w:rPr>
                <w:lang w:val="es-ES" w:eastAsia="es-ES"/>
              </w:rPr>
            </w:pPr>
            <w:r w:rsidRPr="00F75FD5">
              <w:rPr>
                <w:lang w:val="es-ES" w:eastAsia="es-ES"/>
              </w:rPr>
              <w:t>0</w:t>
            </w:r>
          </w:p>
        </w:tc>
        <w:tc>
          <w:tcPr>
            <w:tcW w:w="850" w:type="dxa"/>
            <w:tcBorders>
              <w:top w:val="single" w:sz="2" w:space="0" w:color="auto"/>
              <w:left w:val="nil"/>
              <w:bottom w:val="single" w:sz="2" w:space="0" w:color="auto"/>
              <w:right w:val="nil"/>
            </w:tcBorders>
            <w:shd w:val="clear" w:color="auto" w:fill="auto"/>
            <w:noWrap/>
            <w:vAlign w:val="center"/>
            <w:hideMark/>
          </w:tcPr>
          <w:p w14:paraId="735281FE" w14:textId="77777777" w:rsidR="002A11CA" w:rsidRPr="00F75FD5" w:rsidRDefault="002A11CA" w:rsidP="00F97C78">
            <w:pPr>
              <w:pStyle w:val="cuatexto"/>
              <w:jc w:val="right"/>
              <w:rPr>
                <w:lang w:val="es-ES" w:eastAsia="es-ES"/>
              </w:rPr>
            </w:pPr>
            <w:r w:rsidRPr="00F75FD5">
              <w:rPr>
                <w:lang w:val="es-ES" w:eastAsia="es-ES"/>
              </w:rPr>
              <w:t>0</w:t>
            </w:r>
          </w:p>
        </w:tc>
        <w:tc>
          <w:tcPr>
            <w:tcW w:w="946" w:type="dxa"/>
            <w:tcBorders>
              <w:top w:val="single" w:sz="2" w:space="0" w:color="auto"/>
              <w:left w:val="nil"/>
              <w:bottom w:val="single" w:sz="2" w:space="0" w:color="auto"/>
              <w:right w:val="nil"/>
            </w:tcBorders>
            <w:shd w:val="clear" w:color="auto" w:fill="auto"/>
            <w:noWrap/>
            <w:vAlign w:val="center"/>
            <w:hideMark/>
          </w:tcPr>
          <w:p w14:paraId="3F51E5AF" w14:textId="77777777" w:rsidR="002A11CA" w:rsidRPr="00F75FD5" w:rsidRDefault="002A11CA" w:rsidP="00F97C78">
            <w:pPr>
              <w:pStyle w:val="cuatexto"/>
              <w:jc w:val="right"/>
              <w:rPr>
                <w:lang w:val="es-ES" w:eastAsia="es-ES"/>
              </w:rPr>
            </w:pPr>
            <w:r w:rsidRPr="00F75FD5">
              <w:rPr>
                <w:lang w:val="es-ES" w:eastAsia="es-ES"/>
              </w:rPr>
              <w:t>0</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43E54084" w14:textId="77777777" w:rsidR="002A11CA" w:rsidRPr="00F75FD5" w:rsidRDefault="002A11CA" w:rsidP="00F97C78">
            <w:pPr>
              <w:pStyle w:val="cuatexto"/>
              <w:jc w:val="right"/>
              <w:rPr>
                <w:lang w:val="es-ES" w:eastAsia="es-ES"/>
              </w:rPr>
            </w:pPr>
            <w:r w:rsidRPr="00F75FD5">
              <w:rPr>
                <w:lang w:val="es-ES" w:eastAsia="es-ES"/>
              </w:rPr>
              <w:t>0</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4CE8EEE7" w14:textId="6F72F431" w:rsidR="002A11CA" w:rsidRPr="00F75FD5" w:rsidRDefault="002A11CA" w:rsidP="00F97C78">
            <w:pPr>
              <w:pStyle w:val="cuatexto"/>
              <w:jc w:val="right"/>
              <w:rPr>
                <w:lang w:val="es-ES" w:eastAsia="es-ES"/>
              </w:rPr>
            </w:pPr>
            <w:r w:rsidRPr="00F75FD5">
              <w:rPr>
                <w:lang w:val="es-ES" w:eastAsia="es-ES"/>
              </w:rPr>
              <w:t> </w:t>
            </w:r>
            <w:r w:rsidR="00446BE2">
              <w:rPr>
                <w:lang w:val="es-ES" w:eastAsia="es-ES"/>
              </w:rPr>
              <w:t>-</w:t>
            </w:r>
          </w:p>
        </w:tc>
        <w:tc>
          <w:tcPr>
            <w:tcW w:w="895" w:type="dxa"/>
            <w:tcBorders>
              <w:top w:val="single" w:sz="2" w:space="0" w:color="auto"/>
              <w:left w:val="nil"/>
              <w:bottom w:val="single" w:sz="2" w:space="0" w:color="auto"/>
              <w:right w:val="nil"/>
            </w:tcBorders>
            <w:shd w:val="clear" w:color="auto" w:fill="auto"/>
            <w:noWrap/>
            <w:vAlign w:val="center"/>
            <w:hideMark/>
          </w:tcPr>
          <w:p w14:paraId="1F2203CA" w14:textId="2E637D14" w:rsidR="002A11CA" w:rsidRPr="00F75FD5" w:rsidRDefault="00446BE2" w:rsidP="00F97C78">
            <w:pPr>
              <w:pStyle w:val="cuatexto"/>
              <w:jc w:val="right"/>
              <w:rPr>
                <w:lang w:val="es-ES" w:eastAsia="es-ES"/>
              </w:rPr>
            </w:pPr>
            <w:r>
              <w:rPr>
                <w:lang w:val="es-ES" w:eastAsia="es-ES"/>
              </w:rPr>
              <w:t>-</w:t>
            </w:r>
            <w:r w:rsidR="002A11CA" w:rsidRPr="00F75FD5">
              <w:rPr>
                <w:lang w:val="es-ES" w:eastAsia="es-ES"/>
              </w:rPr>
              <w:t> </w:t>
            </w:r>
          </w:p>
        </w:tc>
        <w:tc>
          <w:tcPr>
            <w:tcW w:w="858" w:type="dxa"/>
            <w:tcBorders>
              <w:top w:val="single" w:sz="2" w:space="0" w:color="auto"/>
              <w:left w:val="nil"/>
              <w:bottom w:val="single" w:sz="2" w:space="0" w:color="auto"/>
              <w:right w:val="nil"/>
            </w:tcBorders>
            <w:shd w:val="clear" w:color="auto" w:fill="auto"/>
            <w:noWrap/>
            <w:vAlign w:val="center"/>
            <w:hideMark/>
          </w:tcPr>
          <w:p w14:paraId="76F81720" w14:textId="1527C53D" w:rsidR="002A11CA" w:rsidRPr="00F75FD5" w:rsidRDefault="00446BE2" w:rsidP="00F97C78">
            <w:pPr>
              <w:pStyle w:val="cuatexto"/>
              <w:jc w:val="right"/>
              <w:rPr>
                <w:lang w:val="es-ES" w:eastAsia="es-ES"/>
              </w:rPr>
            </w:pPr>
            <w:r>
              <w:rPr>
                <w:lang w:val="es-ES" w:eastAsia="es-ES"/>
              </w:rPr>
              <w:t>-</w:t>
            </w:r>
            <w:r w:rsidR="002A11CA" w:rsidRPr="00F75FD5">
              <w:rPr>
                <w:lang w:val="es-ES" w:eastAsia="es-ES"/>
              </w:rPr>
              <w:t> </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269C100D" w14:textId="342192DA" w:rsidR="002A11CA" w:rsidRPr="00F75FD5" w:rsidRDefault="00446BE2" w:rsidP="00F97C78">
            <w:pPr>
              <w:pStyle w:val="cuatexto"/>
              <w:jc w:val="right"/>
              <w:rPr>
                <w:lang w:val="es-ES" w:eastAsia="es-ES"/>
              </w:rPr>
            </w:pPr>
            <w:r>
              <w:rPr>
                <w:lang w:val="es-ES" w:eastAsia="es-ES"/>
              </w:rPr>
              <w:t>-</w:t>
            </w:r>
            <w:r w:rsidR="002A11CA" w:rsidRPr="00F75FD5">
              <w:rPr>
                <w:lang w:val="es-ES" w:eastAsia="es-ES"/>
              </w:rPr>
              <w:t> </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4C208C14" w14:textId="3F4D6A92" w:rsidR="002A11CA" w:rsidRPr="00F75FD5" w:rsidRDefault="00446BE2" w:rsidP="00F97C78">
            <w:pPr>
              <w:pStyle w:val="cuatexto"/>
              <w:jc w:val="right"/>
              <w:rPr>
                <w:lang w:val="es-ES" w:eastAsia="es-ES"/>
              </w:rPr>
            </w:pPr>
            <w:r>
              <w:rPr>
                <w:lang w:val="es-ES" w:eastAsia="es-ES"/>
              </w:rPr>
              <w:t>-</w:t>
            </w:r>
            <w:r w:rsidR="002A11CA" w:rsidRPr="00F75FD5">
              <w:rPr>
                <w:lang w:val="es-ES" w:eastAsia="es-ES"/>
              </w:rPr>
              <w:t> </w:t>
            </w:r>
          </w:p>
        </w:tc>
        <w:tc>
          <w:tcPr>
            <w:tcW w:w="895" w:type="dxa"/>
            <w:tcBorders>
              <w:top w:val="single" w:sz="2" w:space="0" w:color="auto"/>
              <w:left w:val="nil"/>
              <w:bottom w:val="single" w:sz="2" w:space="0" w:color="auto"/>
              <w:right w:val="nil"/>
            </w:tcBorders>
            <w:shd w:val="clear" w:color="auto" w:fill="auto"/>
            <w:noWrap/>
            <w:vAlign w:val="center"/>
            <w:hideMark/>
          </w:tcPr>
          <w:p w14:paraId="17AAAE70" w14:textId="4543CA4B" w:rsidR="002A11CA" w:rsidRPr="00F75FD5" w:rsidRDefault="00446BE2" w:rsidP="00F97C78">
            <w:pPr>
              <w:pStyle w:val="cuatexto"/>
              <w:jc w:val="right"/>
              <w:rPr>
                <w:lang w:val="es-ES" w:eastAsia="es-ES"/>
              </w:rPr>
            </w:pPr>
            <w:r>
              <w:rPr>
                <w:lang w:val="es-ES" w:eastAsia="es-ES"/>
              </w:rPr>
              <w:t>-</w:t>
            </w:r>
            <w:r w:rsidR="002A11CA" w:rsidRPr="00F75FD5">
              <w:rPr>
                <w:lang w:val="es-ES" w:eastAsia="es-ES"/>
              </w:rPr>
              <w:t> </w:t>
            </w:r>
          </w:p>
        </w:tc>
        <w:tc>
          <w:tcPr>
            <w:tcW w:w="858" w:type="dxa"/>
            <w:tcBorders>
              <w:top w:val="single" w:sz="2" w:space="0" w:color="auto"/>
              <w:left w:val="nil"/>
              <w:bottom w:val="single" w:sz="2" w:space="0" w:color="auto"/>
              <w:right w:val="nil"/>
            </w:tcBorders>
            <w:shd w:val="clear" w:color="auto" w:fill="auto"/>
            <w:noWrap/>
            <w:vAlign w:val="center"/>
            <w:hideMark/>
          </w:tcPr>
          <w:p w14:paraId="09F2C9FE" w14:textId="2894DEF1" w:rsidR="002A11CA" w:rsidRPr="00F75FD5" w:rsidRDefault="00446BE2" w:rsidP="00F97C78">
            <w:pPr>
              <w:pStyle w:val="cuatexto"/>
              <w:jc w:val="right"/>
              <w:rPr>
                <w:lang w:val="es-ES" w:eastAsia="es-ES"/>
              </w:rPr>
            </w:pPr>
            <w:r>
              <w:rPr>
                <w:lang w:val="es-ES" w:eastAsia="es-ES"/>
              </w:rPr>
              <w:t>-</w:t>
            </w:r>
            <w:r w:rsidR="002A11CA" w:rsidRPr="00F75FD5">
              <w:rPr>
                <w:lang w:val="es-ES" w:eastAsia="es-ES"/>
              </w:rPr>
              <w:t> </w:t>
            </w:r>
          </w:p>
        </w:tc>
        <w:tc>
          <w:tcPr>
            <w:tcW w:w="841" w:type="dxa"/>
            <w:tcBorders>
              <w:top w:val="single" w:sz="2" w:space="0" w:color="auto"/>
              <w:left w:val="nil"/>
              <w:bottom w:val="single" w:sz="2" w:space="0" w:color="auto"/>
            </w:tcBorders>
            <w:shd w:val="clear" w:color="auto" w:fill="auto"/>
            <w:noWrap/>
            <w:vAlign w:val="center"/>
            <w:hideMark/>
          </w:tcPr>
          <w:p w14:paraId="423BDDCE" w14:textId="3ED96D18" w:rsidR="002A11CA" w:rsidRPr="00F75FD5" w:rsidRDefault="00446BE2" w:rsidP="00F97C78">
            <w:pPr>
              <w:pStyle w:val="cuatexto"/>
              <w:jc w:val="right"/>
              <w:rPr>
                <w:lang w:val="es-ES" w:eastAsia="es-ES"/>
              </w:rPr>
            </w:pPr>
            <w:r>
              <w:rPr>
                <w:lang w:val="es-ES" w:eastAsia="es-ES"/>
              </w:rPr>
              <w:t>-</w:t>
            </w:r>
            <w:r w:rsidR="002A11CA" w:rsidRPr="00F75FD5">
              <w:rPr>
                <w:lang w:val="es-ES" w:eastAsia="es-ES"/>
              </w:rPr>
              <w:t> </w:t>
            </w:r>
          </w:p>
        </w:tc>
      </w:tr>
      <w:tr w:rsidR="00F97C78" w:rsidRPr="00F75FD5" w14:paraId="134C00A6"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0C8526E7" w14:textId="77777777" w:rsidR="002A11CA" w:rsidRPr="00F75FD5" w:rsidRDefault="002A11CA" w:rsidP="00F97C78">
            <w:pPr>
              <w:pStyle w:val="cuatexto"/>
              <w:jc w:val="left"/>
              <w:rPr>
                <w:rFonts w:cs="Calibri"/>
                <w:color w:val="000000"/>
                <w:lang w:val="es-ES" w:eastAsia="es-ES"/>
              </w:rPr>
            </w:pPr>
            <w:r>
              <w:rPr>
                <w:rFonts w:cs="Calibri"/>
                <w:color w:val="000000"/>
                <w:lang w:val="es-ES" w:eastAsia="es-ES"/>
              </w:rPr>
              <w:t>Neurocirugí</w:t>
            </w:r>
            <w:r w:rsidRPr="00F75FD5">
              <w:rPr>
                <w:rFonts w:cs="Calibri"/>
                <w:color w:val="000000"/>
                <w:lang w:val="es-ES" w:eastAsia="es-ES"/>
              </w:rPr>
              <w:t>a</w:t>
            </w:r>
          </w:p>
        </w:tc>
        <w:tc>
          <w:tcPr>
            <w:tcW w:w="1276" w:type="dxa"/>
            <w:tcBorders>
              <w:top w:val="single" w:sz="2" w:space="0" w:color="auto"/>
              <w:bottom w:val="single" w:sz="2" w:space="0" w:color="auto"/>
              <w:right w:val="nil"/>
            </w:tcBorders>
            <w:shd w:val="clear" w:color="auto" w:fill="auto"/>
            <w:noWrap/>
            <w:vAlign w:val="center"/>
            <w:hideMark/>
          </w:tcPr>
          <w:p w14:paraId="6B323053"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1.223</w:t>
            </w:r>
          </w:p>
        </w:tc>
        <w:tc>
          <w:tcPr>
            <w:tcW w:w="850" w:type="dxa"/>
            <w:tcBorders>
              <w:top w:val="single" w:sz="2" w:space="0" w:color="auto"/>
              <w:left w:val="nil"/>
              <w:bottom w:val="single" w:sz="2" w:space="0" w:color="auto"/>
              <w:right w:val="nil"/>
            </w:tcBorders>
            <w:shd w:val="clear" w:color="auto" w:fill="auto"/>
            <w:noWrap/>
            <w:vAlign w:val="center"/>
            <w:hideMark/>
          </w:tcPr>
          <w:p w14:paraId="7F74DA22"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3</w:t>
            </w:r>
          </w:p>
        </w:tc>
        <w:tc>
          <w:tcPr>
            <w:tcW w:w="946" w:type="dxa"/>
            <w:tcBorders>
              <w:top w:val="single" w:sz="2" w:space="0" w:color="auto"/>
              <w:left w:val="nil"/>
              <w:bottom w:val="single" w:sz="2" w:space="0" w:color="auto"/>
              <w:right w:val="nil"/>
            </w:tcBorders>
            <w:shd w:val="clear" w:color="auto" w:fill="auto"/>
            <w:noWrap/>
            <w:vAlign w:val="center"/>
            <w:hideMark/>
          </w:tcPr>
          <w:p w14:paraId="40E13F77"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10</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1C4C8E7A"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15</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4002946B" w14:textId="29098E29"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 </w:t>
            </w:r>
            <w:r w:rsidR="00446BE2">
              <w:rPr>
                <w:rFonts w:cs="Calibri"/>
                <w:color w:val="000000"/>
                <w:lang w:val="es-ES" w:eastAsia="es-ES"/>
              </w:rPr>
              <w:t>-</w:t>
            </w:r>
          </w:p>
        </w:tc>
        <w:tc>
          <w:tcPr>
            <w:tcW w:w="895" w:type="dxa"/>
            <w:tcBorders>
              <w:top w:val="single" w:sz="2" w:space="0" w:color="auto"/>
              <w:left w:val="nil"/>
              <w:bottom w:val="single" w:sz="2" w:space="0" w:color="auto"/>
              <w:right w:val="nil"/>
            </w:tcBorders>
            <w:shd w:val="clear" w:color="auto" w:fill="auto"/>
            <w:noWrap/>
            <w:vAlign w:val="center"/>
            <w:hideMark/>
          </w:tcPr>
          <w:p w14:paraId="3E04AC41" w14:textId="6A9A89AD"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858" w:type="dxa"/>
            <w:tcBorders>
              <w:top w:val="single" w:sz="2" w:space="0" w:color="auto"/>
              <w:left w:val="nil"/>
              <w:bottom w:val="single" w:sz="2" w:space="0" w:color="auto"/>
              <w:right w:val="nil"/>
            </w:tcBorders>
            <w:shd w:val="clear" w:color="auto" w:fill="auto"/>
            <w:noWrap/>
            <w:vAlign w:val="center"/>
            <w:hideMark/>
          </w:tcPr>
          <w:p w14:paraId="54511C38" w14:textId="12592C5C"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46B46BAE" w14:textId="4140F447"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1293DC2A" w14:textId="664DD7B2"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895" w:type="dxa"/>
            <w:tcBorders>
              <w:top w:val="single" w:sz="2" w:space="0" w:color="auto"/>
              <w:left w:val="nil"/>
              <w:bottom w:val="single" w:sz="2" w:space="0" w:color="auto"/>
              <w:right w:val="nil"/>
            </w:tcBorders>
            <w:shd w:val="clear" w:color="auto" w:fill="auto"/>
            <w:noWrap/>
            <w:vAlign w:val="center"/>
            <w:hideMark/>
          </w:tcPr>
          <w:p w14:paraId="4D71E497" w14:textId="41C0E976"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858" w:type="dxa"/>
            <w:tcBorders>
              <w:top w:val="single" w:sz="2" w:space="0" w:color="auto"/>
              <w:left w:val="nil"/>
              <w:bottom w:val="single" w:sz="2" w:space="0" w:color="auto"/>
              <w:right w:val="nil"/>
            </w:tcBorders>
            <w:shd w:val="clear" w:color="auto" w:fill="auto"/>
            <w:noWrap/>
            <w:vAlign w:val="center"/>
            <w:hideMark/>
          </w:tcPr>
          <w:p w14:paraId="255B4A93" w14:textId="43A477AE"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841" w:type="dxa"/>
            <w:tcBorders>
              <w:top w:val="single" w:sz="2" w:space="0" w:color="auto"/>
              <w:left w:val="nil"/>
              <w:bottom w:val="single" w:sz="2" w:space="0" w:color="auto"/>
            </w:tcBorders>
            <w:shd w:val="clear" w:color="auto" w:fill="auto"/>
            <w:noWrap/>
            <w:vAlign w:val="center"/>
            <w:hideMark/>
          </w:tcPr>
          <w:p w14:paraId="3A48BB73" w14:textId="63DE7BA4"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r>
      <w:tr w:rsidR="00F97C78" w:rsidRPr="00F75FD5" w14:paraId="688BF815"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213E7860" w14:textId="77777777" w:rsidR="00446BE2" w:rsidRPr="00F75FD5" w:rsidRDefault="00446BE2" w:rsidP="00F97C78">
            <w:pPr>
              <w:pStyle w:val="cuatexto"/>
              <w:jc w:val="left"/>
              <w:rPr>
                <w:rFonts w:cs="Calibri"/>
                <w:color w:val="000000"/>
                <w:lang w:val="es-ES" w:eastAsia="es-ES"/>
              </w:rPr>
            </w:pPr>
            <w:r w:rsidRPr="00F75FD5">
              <w:rPr>
                <w:rFonts w:cs="Calibri"/>
                <w:color w:val="000000"/>
                <w:lang w:val="es-ES" w:eastAsia="es-ES"/>
              </w:rPr>
              <w:t>O.R.L.</w:t>
            </w:r>
          </w:p>
        </w:tc>
        <w:tc>
          <w:tcPr>
            <w:tcW w:w="1276" w:type="dxa"/>
            <w:tcBorders>
              <w:top w:val="single" w:sz="2" w:space="0" w:color="auto"/>
              <w:bottom w:val="single" w:sz="2" w:space="0" w:color="auto"/>
              <w:right w:val="nil"/>
            </w:tcBorders>
            <w:shd w:val="clear" w:color="auto" w:fill="auto"/>
            <w:noWrap/>
            <w:vAlign w:val="center"/>
            <w:hideMark/>
          </w:tcPr>
          <w:p w14:paraId="749CB8B0" w14:textId="77777777" w:rsidR="00446BE2" w:rsidRPr="00F75FD5" w:rsidRDefault="00446BE2" w:rsidP="00F97C78">
            <w:pPr>
              <w:pStyle w:val="cuatexto"/>
              <w:jc w:val="right"/>
              <w:rPr>
                <w:rFonts w:cs="Calibri"/>
                <w:color w:val="000000"/>
                <w:lang w:val="es-ES" w:eastAsia="es-ES"/>
              </w:rPr>
            </w:pPr>
            <w:r w:rsidRPr="00F75FD5">
              <w:rPr>
                <w:rFonts w:cs="Calibri"/>
                <w:color w:val="000000"/>
                <w:lang w:val="es-ES" w:eastAsia="es-ES"/>
              </w:rPr>
              <w:t>15.821</w:t>
            </w:r>
          </w:p>
        </w:tc>
        <w:tc>
          <w:tcPr>
            <w:tcW w:w="850" w:type="dxa"/>
            <w:tcBorders>
              <w:top w:val="single" w:sz="2" w:space="0" w:color="auto"/>
              <w:left w:val="nil"/>
              <w:bottom w:val="single" w:sz="2" w:space="0" w:color="auto"/>
              <w:right w:val="nil"/>
            </w:tcBorders>
            <w:shd w:val="clear" w:color="auto" w:fill="auto"/>
            <w:noWrap/>
            <w:vAlign w:val="center"/>
            <w:hideMark/>
          </w:tcPr>
          <w:p w14:paraId="3B663285" w14:textId="77777777" w:rsidR="00446BE2" w:rsidRPr="00F75FD5" w:rsidRDefault="00446BE2" w:rsidP="00F97C78">
            <w:pPr>
              <w:pStyle w:val="cuatexto"/>
              <w:jc w:val="right"/>
              <w:rPr>
                <w:rFonts w:cs="Calibri"/>
                <w:color w:val="000000"/>
                <w:lang w:val="es-ES" w:eastAsia="es-ES"/>
              </w:rPr>
            </w:pPr>
            <w:r w:rsidRPr="00F75FD5">
              <w:rPr>
                <w:rFonts w:cs="Calibri"/>
                <w:color w:val="000000"/>
                <w:lang w:val="es-ES" w:eastAsia="es-ES"/>
              </w:rPr>
              <w:t>6</w:t>
            </w:r>
          </w:p>
        </w:tc>
        <w:tc>
          <w:tcPr>
            <w:tcW w:w="946" w:type="dxa"/>
            <w:tcBorders>
              <w:top w:val="single" w:sz="2" w:space="0" w:color="auto"/>
              <w:left w:val="nil"/>
              <w:bottom w:val="single" w:sz="2" w:space="0" w:color="auto"/>
              <w:right w:val="nil"/>
            </w:tcBorders>
            <w:shd w:val="clear" w:color="auto" w:fill="auto"/>
            <w:noWrap/>
            <w:vAlign w:val="center"/>
            <w:hideMark/>
          </w:tcPr>
          <w:p w14:paraId="5AACF873" w14:textId="77777777" w:rsidR="00446BE2" w:rsidRPr="00F75FD5" w:rsidRDefault="00446BE2" w:rsidP="00F97C78">
            <w:pPr>
              <w:pStyle w:val="cuatexto"/>
              <w:jc w:val="right"/>
              <w:rPr>
                <w:rFonts w:cs="Calibri"/>
                <w:color w:val="000000"/>
                <w:lang w:val="es-ES" w:eastAsia="es-ES"/>
              </w:rPr>
            </w:pPr>
            <w:r w:rsidRPr="00F75FD5">
              <w:rPr>
                <w:rFonts w:cs="Calibri"/>
                <w:color w:val="000000"/>
                <w:lang w:val="es-ES" w:eastAsia="es-ES"/>
              </w:rPr>
              <w:t>15</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38C42F57" w14:textId="77777777" w:rsidR="00446BE2" w:rsidRPr="00F75FD5" w:rsidRDefault="00446BE2" w:rsidP="00F97C78">
            <w:pPr>
              <w:pStyle w:val="cuatexto"/>
              <w:jc w:val="right"/>
              <w:rPr>
                <w:rFonts w:cs="Calibri"/>
                <w:color w:val="000000"/>
                <w:lang w:val="es-ES" w:eastAsia="es-ES"/>
              </w:rPr>
            </w:pPr>
            <w:r w:rsidRPr="00F75FD5">
              <w:rPr>
                <w:rFonts w:cs="Calibri"/>
                <w:color w:val="000000"/>
                <w:lang w:val="es-ES" w:eastAsia="es-ES"/>
              </w:rPr>
              <w:t>4</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5958F518" w14:textId="77777777" w:rsidR="00446BE2" w:rsidRPr="00F75FD5" w:rsidRDefault="00446BE2" w:rsidP="00F97C78">
            <w:pPr>
              <w:pStyle w:val="cuatexto"/>
              <w:jc w:val="right"/>
              <w:rPr>
                <w:rFonts w:cs="Calibri"/>
                <w:color w:val="000000"/>
                <w:lang w:val="es-ES" w:eastAsia="es-ES"/>
              </w:rPr>
            </w:pPr>
            <w:r w:rsidRPr="00F75FD5">
              <w:rPr>
                <w:rFonts w:cs="Calibri"/>
                <w:color w:val="000000"/>
                <w:lang w:val="es-ES" w:eastAsia="es-ES"/>
              </w:rPr>
              <w:t>3.366</w:t>
            </w:r>
          </w:p>
        </w:tc>
        <w:tc>
          <w:tcPr>
            <w:tcW w:w="895" w:type="dxa"/>
            <w:tcBorders>
              <w:top w:val="single" w:sz="2" w:space="0" w:color="auto"/>
              <w:left w:val="nil"/>
              <w:bottom w:val="single" w:sz="2" w:space="0" w:color="auto"/>
              <w:right w:val="nil"/>
            </w:tcBorders>
            <w:shd w:val="clear" w:color="auto" w:fill="auto"/>
            <w:noWrap/>
            <w:vAlign w:val="center"/>
            <w:hideMark/>
          </w:tcPr>
          <w:p w14:paraId="44BF876A" w14:textId="77777777" w:rsidR="00446BE2" w:rsidRPr="00F75FD5" w:rsidRDefault="00446BE2" w:rsidP="00F97C78">
            <w:pPr>
              <w:pStyle w:val="cuatexto"/>
              <w:jc w:val="right"/>
              <w:rPr>
                <w:rFonts w:cs="Calibri"/>
                <w:color w:val="000000"/>
                <w:lang w:val="es-ES" w:eastAsia="es-ES"/>
              </w:rPr>
            </w:pPr>
            <w:r w:rsidRPr="00F75FD5">
              <w:rPr>
                <w:rFonts w:cs="Calibri"/>
                <w:color w:val="000000"/>
                <w:lang w:val="es-ES" w:eastAsia="es-ES"/>
              </w:rPr>
              <w:t>3</w:t>
            </w:r>
          </w:p>
        </w:tc>
        <w:tc>
          <w:tcPr>
            <w:tcW w:w="858" w:type="dxa"/>
            <w:tcBorders>
              <w:top w:val="single" w:sz="2" w:space="0" w:color="auto"/>
              <w:left w:val="nil"/>
              <w:bottom w:val="single" w:sz="2" w:space="0" w:color="auto"/>
              <w:right w:val="nil"/>
            </w:tcBorders>
            <w:shd w:val="clear" w:color="auto" w:fill="auto"/>
            <w:noWrap/>
            <w:vAlign w:val="center"/>
            <w:hideMark/>
          </w:tcPr>
          <w:p w14:paraId="02BAC45B" w14:textId="77777777" w:rsidR="00446BE2" w:rsidRPr="00F75FD5" w:rsidRDefault="00446BE2" w:rsidP="00F97C78">
            <w:pPr>
              <w:pStyle w:val="cuatexto"/>
              <w:jc w:val="right"/>
              <w:rPr>
                <w:rFonts w:cs="Calibri"/>
                <w:color w:val="000000"/>
                <w:lang w:val="es-ES" w:eastAsia="es-ES"/>
              </w:rPr>
            </w:pPr>
            <w:r w:rsidRPr="00F75FD5">
              <w:rPr>
                <w:rFonts w:cs="Calibri"/>
                <w:color w:val="000000"/>
                <w:lang w:val="es-ES" w:eastAsia="es-ES"/>
              </w:rPr>
              <w:t>12</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520B782D" w14:textId="77777777" w:rsidR="00446BE2" w:rsidRPr="00F75FD5" w:rsidRDefault="00446BE2" w:rsidP="00F97C78">
            <w:pPr>
              <w:pStyle w:val="cuatexto"/>
              <w:jc w:val="right"/>
              <w:rPr>
                <w:rFonts w:cs="Calibri"/>
                <w:color w:val="000000"/>
                <w:lang w:val="es-ES" w:eastAsia="es-ES"/>
              </w:rPr>
            </w:pPr>
            <w:r w:rsidRPr="00F75FD5">
              <w:rPr>
                <w:rFonts w:cs="Calibri"/>
                <w:color w:val="000000"/>
                <w:lang w:val="es-ES" w:eastAsia="es-ES"/>
              </w:rPr>
              <w:t>4</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1D0E3B22" w14:textId="77777777" w:rsidR="00446BE2" w:rsidRPr="00F75FD5" w:rsidRDefault="00446BE2" w:rsidP="00F97C78">
            <w:pPr>
              <w:pStyle w:val="cuatexto"/>
              <w:jc w:val="right"/>
              <w:rPr>
                <w:rFonts w:cs="Calibri"/>
                <w:color w:val="000000"/>
                <w:lang w:val="es-ES" w:eastAsia="es-ES"/>
              </w:rPr>
            </w:pPr>
            <w:r w:rsidRPr="00F75FD5">
              <w:rPr>
                <w:rFonts w:cs="Calibri"/>
                <w:color w:val="000000"/>
                <w:lang w:val="es-ES" w:eastAsia="es-ES"/>
              </w:rPr>
              <w:t>1.689</w:t>
            </w:r>
          </w:p>
        </w:tc>
        <w:tc>
          <w:tcPr>
            <w:tcW w:w="895" w:type="dxa"/>
            <w:tcBorders>
              <w:top w:val="single" w:sz="2" w:space="0" w:color="auto"/>
              <w:left w:val="nil"/>
              <w:bottom w:val="single" w:sz="2" w:space="0" w:color="auto"/>
              <w:right w:val="nil"/>
            </w:tcBorders>
            <w:shd w:val="clear" w:color="auto" w:fill="auto"/>
            <w:noWrap/>
            <w:vAlign w:val="center"/>
            <w:hideMark/>
          </w:tcPr>
          <w:p w14:paraId="45FF373B" w14:textId="77777777" w:rsidR="00446BE2" w:rsidRPr="00F75FD5" w:rsidRDefault="00446BE2" w:rsidP="00F97C78">
            <w:pPr>
              <w:pStyle w:val="cuatexto"/>
              <w:jc w:val="right"/>
              <w:rPr>
                <w:rFonts w:cs="Calibri"/>
                <w:color w:val="000000"/>
                <w:lang w:val="es-ES" w:eastAsia="es-ES"/>
              </w:rPr>
            </w:pPr>
            <w:r w:rsidRPr="00F75FD5">
              <w:rPr>
                <w:rFonts w:cs="Calibri"/>
                <w:color w:val="000000"/>
                <w:lang w:val="es-ES" w:eastAsia="es-ES"/>
              </w:rPr>
              <w:t>6</w:t>
            </w:r>
          </w:p>
        </w:tc>
        <w:tc>
          <w:tcPr>
            <w:tcW w:w="858" w:type="dxa"/>
            <w:tcBorders>
              <w:top w:val="single" w:sz="2" w:space="0" w:color="auto"/>
              <w:left w:val="nil"/>
              <w:bottom w:val="single" w:sz="2" w:space="0" w:color="auto"/>
              <w:right w:val="nil"/>
            </w:tcBorders>
            <w:shd w:val="clear" w:color="auto" w:fill="auto"/>
            <w:noWrap/>
            <w:vAlign w:val="center"/>
            <w:hideMark/>
          </w:tcPr>
          <w:p w14:paraId="6AF6AEE5" w14:textId="77777777" w:rsidR="00446BE2" w:rsidRPr="00F75FD5" w:rsidRDefault="00446BE2" w:rsidP="00F97C78">
            <w:pPr>
              <w:pStyle w:val="cuatexto"/>
              <w:jc w:val="right"/>
              <w:rPr>
                <w:rFonts w:cs="Calibri"/>
                <w:color w:val="000000"/>
                <w:lang w:val="es-ES" w:eastAsia="es-ES"/>
              </w:rPr>
            </w:pPr>
            <w:r w:rsidRPr="00F75FD5">
              <w:rPr>
                <w:rFonts w:cs="Calibri"/>
                <w:color w:val="000000"/>
                <w:lang w:val="es-ES" w:eastAsia="es-ES"/>
              </w:rPr>
              <w:t>10</w:t>
            </w:r>
          </w:p>
        </w:tc>
        <w:tc>
          <w:tcPr>
            <w:tcW w:w="841" w:type="dxa"/>
            <w:tcBorders>
              <w:top w:val="single" w:sz="2" w:space="0" w:color="auto"/>
              <w:left w:val="nil"/>
              <w:bottom w:val="single" w:sz="2" w:space="0" w:color="auto"/>
            </w:tcBorders>
            <w:shd w:val="clear" w:color="auto" w:fill="auto"/>
            <w:noWrap/>
            <w:vAlign w:val="center"/>
            <w:hideMark/>
          </w:tcPr>
          <w:p w14:paraId="14A06694" w14:textId="77777777" w:rsidR="00446BE2" w:rsidRPr="00F75FD5" w:rsidRDefault="00446BE2" w:rsidP="00F97C78">
            <w:pPr>
              <w:pStyle w:val="cuatexto"/>
              <w:jc w:val="right"/>
              <w:rPr>
                <w:rFonts w:cs="Calibri"/>
                <w:color w:val="000000"/>
                <w:lang w:val="es-ES" w:eastAsia="es-ES"/>
              </w:rPr>
            </w:pPr>
            <w:r w:rsidRPr="00F75FD5">
              <w:rPr>
                <w:rFonts w:cs="Calibri"/>
                <w:color w:val="000000"/>
                <w:lang w:val="es-ES" w:eastAsia="es-ES"/>
              </w:rPr>
              <w:t>5</w:t>
            </w:r>
          </w:p>
        </w:tc>
      </w:tr>
      <w:tr w:rsidR="00F97C78" w:rsidRPr="00F75FD5" w14:paraId="1EBDE9E1"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0483BBAD" w14:textId="77777777" w:rsidR="002A11CA" w:rsidRPr="00F75FD5" w:rsidRDefault="002A11CA" w:rsidP="00F97C78">
            <w:pPr>
              <w:pStyle w:val="cuatexto"/>
              <w:jc w:val="left"/>
              <w:rPr>
                <w:rFonts w:cs="Calibri"/>
                <w:color w:val="000000"/>
                <w:lang w:val="es-ES" w:eastAsia="es-ES"/>
              </w:rPr>
            </w:pPr>
            <w:r w:rsidRPr="00F75FD5">
              <w:rPr>
                <w:rFonts w:cs="Calibri"/>
                <w:color w:val="000000"/>
                <w:lang w:val="es-ES" w:eastAsia="es-ES"/>
              </w:rPr>
              <w:t>O.R.L. Infantil</w:t>
            </w:r>
          </w:p>
        </w:tc>
        <w:tc>
          <w:tcPr>
            <w:tcW w:w="1276" w:type="dxa"/>
            <w:tcBorders>
              <w:top w:val="single" w:sz="2" w:space="0" w:color="auto"/>
              <w:bottom w:val="single" w:sz="2" w:space="0" w:color="auto"/>
              <w:right w:val="nil"/>
            </w:tcBorders>
            <w:shd w:val="clear" w:color="auto" w:fill="auto"/>
            <w:noWrap/>
            <w:vAlign w:val="center"/>
            <w:hideMark/>
          </w:tcPr>
          <w:p w14:paraId="4CC37CE4"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2.651</w:t>
            </w:r>
          </w:p>
        </w:tc>
        <w:tc>
          <w:tcPr>
            <w:tcW w:w="850" w:type="dxa"/>
            <w:tcBorders>
              <w:top w:val="single" w:sz="2" w:space="0" w:color="auto"/>
              <w:left w:val="nil"/>
              <w:bottom w:val="single" w:sz="2" w:space="0" w:color="auto"/>
              <w:right w:val="nil"/>
            </w:tcBorders>
            <w:shd w:val="clear" w:color="auto" w:fill="auto"/>
            <w:noWrap/>
            <w:vAlign w:val="center"/>
            <w:hideMark/>
          </w:tcPr>
          <w:p w14:paraId="029B14A4"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7</w:t>
            </w:r>
          </w:p>
        </w:tc>
        <w:tc>
          <w:tcPr>
            <w:tcW w:w="946" w:type="dxa"/>
            <w:tcBorders>
              <w:top w:val="single" w:sz="2" w:space="0" w:color="auto"/>
              <w:left w:val="nil"/>
              <w:bottom w:val="single" w:sz="2" w:space="0" w:color="auto"/>
              <w:right w:val="nil"/>
            </w:tcBorders>
            <w:shd w:val="clear" w:color="auto" w:fill="auto"/>
            <w:noWrap/>
            <w:vAlign w:val="center"/>
            <w:hideMark/>
          </w:tcPr>
          <w:p w14:paraId="12739AF1"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11</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780BCE57"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7</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77F7D8B0" w14:textId="3323C37D"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 </w:t>
            </w:r>
            <w:r w:rsidR="00446BE2">
              <w:rPr>
                <w:rFonts w:cs="Calibri"/>
                <w:color w:val="000000"/>
                <w:lang w:val="es-ES" w:eastAsia="es-ES"/>
              </w:rPr>
              <w:t>-</w:t>
            </w:r>
          </w:p>
        </w:tc>
        <w:tc>
          <w:tcPr>
            <w:tcW w:w="895" w:type="dxa"/>
            <w:tcBorders>
              <w:top w:val="single" w:sz="2" w:space="0" w:color="auto"/>
              <w:left w:val="nil"/>
              <w:bottom w:val="single" w:sz="2" w:space="0" w:color="auto"/>
              <w:right w:val="nil"/>
            </w:tcBorders>
            <w:shd w:val="clear" w:color="auto" w:fill="auto"/>
            <w:noWrap/>
            <w:vAlign w:val="center"/>
            <w:hideMark/>
          </w:tcPr>
          <w:p w14:paraId="7A40C627" w14:textId="042BA88E"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858" w:type="dxa"/>
            <w:tcBorders>
              <w:top w:val="single" w:sz="2" w:space="0" w:color="auto"/>
              <w:left w:val="nil"/>
              <w:bottom w:val="single" w:sz="2" w:space="0" w:color="auto"/>
              <w:right w:val="nil"/>
            </w:tcBorders>
            <w:shd w:val="clear" w:color="auto" w:fill="auto"/>
            <w:noWrap/>
            <w:vAlign w:val="center"/>
            <w:hideMark/>
          </w:tcPr>
          <w:p w14:paraId="21FECDDE" w14:textId="7553C552"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472C6F53" w14:textId="7BB6306A"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0EB7AD67" w14:textId="5896BF47"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895" w:type="dxa"/>
            <w:tcBorders>
              <w:top w:val="single" w:sz="2" w:space="0" w:color="auto"/>
              <w:left w:val="nil"/>
              <w:bottom w:val="single" w:sz="2" w:space="0" w:color="auto"/>
              <w:right w:val="nil"/>
            </w:tcBorders>
            <w:shd w:val="clear" w:color="auto" w:fill="auto"/>
            <w:noWrap/>
            <w:vAlign w:val="center"/>
            <w:hideMark/>
          </w:tcPr>
          <w:p w14:paraId="378411A0" w14:textId="6D78C0F6"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858" w:type="dxa"/>
            <w:tcBorders>
              <w:top w:val="single" w:sz="2" w:space="0" w:color="auto"/>
              <w:left w:val="nil"/>
              <w:bottom w:val="single" w:sz="2" w:space="0" w:color="auto"/>
              <w:right w:val="nil"/>
            </w:tcBorders>
            <w:shd w:val="clear" w:color="auto" w:fill="auto"/>
            <w:noWrap/>
            <w:vAlign w:val="center"/>
            <w:hideMark/>
          </w:tcPr>
          <w:p w14:paraId="60A4EC5B" w14:textId="7F9192DD"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841" w:type="dxa"/>
            <w:tcBorders>
              <w:top w:val="single" w:sz="2" w:space="0" w:color="auto"/>
              <w:left w:val="nil"/>
              <w:bottom w:val="single" w:sz="2" w:space="0" w:color="auto"/>
            </w:tcBorders>
            <w:shd w:val="clear" w:color="auto" w:fill="auto"/>
            <w:noWrap/>
            <w:vAlign w:val="center"/>
            <w:hideMark/>
          </w:tcPr>
          <w:p w14:paraId="320C58F8" w14:textId="535959C2"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r>
      <w:tr w:rsidR="00F97C78" w:rsidRPr="00F75FD5" w14:paraId="2555596B"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76C210A9" w14:textId="77777777" w:rsidR="002A11CA" w:rsidRPr="00F75FD5" w:rsidRDefault="002A11CA" w:rsidP="00F97C78">
            <w:pPr>
              <w:pStyle w:val="cuatexto"/>
              <w:jc w:val="left"/>
              <w:rPr>
                <w:rFonts w:cs="Calibri"/>
                <w:color w:val="000000"/>
                <w:lang w:val="es-ES" w:eastAsia="es-ES"/>
              </w:rPr>
            </w:pPr>
            <w:r w:rsidRPr="00F75FD5">
              <w:rPr>
                <w:rFonts w:cs="Calibri"/>
                <w:color w:val="000000"/>
                <w:lang w:val="es-ES" w:eastAsia="es-ES"/>
              </w:rPr>
              <w:t>Obstetricia</w:t>
            </w:r>
          </w:p>
        </w:tc>
        <w:tc>
          <w:tcPr>
            <w:tcW w:w="1276" w:type="dxa"/>
            <w:tcBorders>
              <w:top w:val="single" w:sz="2" w:space="0" w:color="auto"/>
              <w:bottom w:val="single" w:sz="2" w:space="0" w:color="auto"/>
              <w:right w:val="nil"/>
            </w:tcBorders>
            <w:shd w:val="clear" w:color="auto" w:fill="auto"/>
            <w:noWrap/>
            <w:vAlign w:val="center"/>
            <w:hideMark/>
          </w:tcPr>
          <w:p w14:paraId="0E061EE1"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589</w:t>
            </w:r>
          </w:p>
        </w:tc>
        <w:tc>
          <w:tcPr>
            <w:tcW w:w="850" w:type="dxa"/>
            <w:tcBorders>
              <w:top w:val="single" w:sz="2" w:space="0" w:color="auto"/>
              <w:left w:val="nil"/>
              <w:bottom w:val="single" w:sz="2" w:space="0" w:color="auto"/>
              <w:right w:val="nil"/>
            </w:tcBorders>
            <w:shd w:val="clear" w:color="auto" w:fill="auto"/>
            <w:noWrap/>
            <w:vAlign w:val="center"/>
            <w:hideMark/>
          </w:tcPr>
          <w:p w14:paraId="1BDB5E67"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5</w:t>
            </w:r>
          </w:p>
        </w:tc>
        <w:tc>
          <w:tcPr>
            <w:tcW w:w="946" w:type="dxa"/>
            <w:tcBorders>
              <w:top w:val="single" w:sz="2" w:space="0" w:color="auto"/>
              <w:left w:val="nil"/>
              <w:bottom w:val="single" w:sz="2" w:space="0" w:color="auto"/>
              <w:right w:val="nil"/>
            </w:tcBorders>
            <w:shd w:val="clear" w:color="auto" w:fill="auto"/>
            <w:noWrap/>
            <w:vAlign w:val="center"/>
            <w:hideMark/>
          </w:tcPr>
          <w:p w14:paraId="49C165E4"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3</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1B6EB8D1"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17</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01B4ED5E"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844</w:t>
            </w:r>
          </w:p>
        </w:tc>
        <w:tc>
          <w:tcPr>
            <w:tcW w:w="895" w:type="dxa"/>
            <w:tcBorders>
              <w:top w:val="single" w:sz="2" w:space="0" w:color="auto"/>
              <w:left w:val="nil"/>
              <w:bottom w:val="single" w:sz="2" w:space="0" w:color="auto"/>
              <w:right w:val="nil"/>
            </w:tcBorders>
            <w:shd w:val="clear" w:color="auto" w:fill="auto"/>
            <w:noWrap/>
            <w:vAlign w:val="center"/>
            <w:hideMark/>
          </w:tcPr>
          <w:p w14:paraId="1502CE8C"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4</w:t>
            </w:r>
          </w:p>
        </w:tc>
        <w:tc>
          <w:tcPr>
            <w:tcW w:w="858" w:type="dxa"/>
            <w:tcBorders>
              <w:top w:val="single" w:sz="2" w:space="0" w:color="auto"/>
              <w:left w:val="nil"/>
              <w:bottom w:val="single" w:sz="2" w:space="0" w:color="auto"/>
              <w:right w:val="nil"/>
            </w:tcBorders>
            <w:shd w:val="clear" w:color="auto" w:fill="auto"/>
            <w:noWrap/>
            <w:vAlign w:val="center"/>
            <w:hideMark/>
          </w:tcPr>
          <w:p w14:paraId="27BA8876"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13</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3A11D8CE"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9</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59B72AAE"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1</w:t>
            </w:r>
          </w:p>
        </w:tc>
        <w:tc>
          <w:tcPr>
            <w:tcW w:w="895" w:type="dxa"/>
            <w:tcBorders>
              <w:top w:val="single" w:sz="2" w:space="0" w:color="auto"/>
              <w:left w:val="nil"/>
              <w:bottom w:val="single" w:sz="2" w:space="0" w:color="auto"/>
              <w:right w:val="nil"/>
            </w:tcBorders>
            <w:shd w:val="clear" w:color="auto" w:fill="auto"/>
            <w:noWrap/>
            <w:vAlign w:val="center"/>
            <w:hideMark/>
          </w:tcPr>
          <w:p w14:paraId="62ED38DD"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0</w:t>
            </w:r>
          </w:p>
        </w:tc>
        <w:tc>
          <w:tcPr>
            <w:tcW w:w="858" w:type="dxa"/>
            <w:tcBorders>
              <w:top w:val="single" w:sz="2" w:space="0" w:color="auto"/>
              <w:left w:val="nil"/>
              <w:bottom w:val="single" w:sz="2" w:space="0" w:color="auto"/>
              <w:right w:val="nil"/>
            </w:tcBorders>
            <w:shd w:val="clear" w:color="auto" w:fill="auto"/>
            <w:noWrap/>
            <w:vAlign w:val="center"/>
            <w:hideMark/>
          </w:tcPr>
          <w:p w14:paraId="41AB6674"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0</w:t>
            </w:r>
          </w:p>
        </w:tc>
        <w:tc>
          <w:tcPr>
            <w:tcW w:w="841" w:type="dxa"/>
            <w:tcBorders>
              <w:top w:val="single" w:sz="2" w:space="0" w:color="auto"/>
              <w:left w:val="nil"/>
              <w:bottom w:val="single" w:sz="2" w:space="0" w:color="auto"/>
            </w:tcBorders>
            <w:shd w:val="clear" w:color="auto" w:fill="auto"/>
            <w:noWrap/>
            <w:vAlign w:val="center"/>
            <w:hideMark/>
          </w:tcPr>
          <w:p w14:paraId="678646C1"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0</w:t>
            </w:r>
          </w:p>
        </w:tc>
      </w:tr>
      <w:tr w:rsidR="00F97C78" w:rsidRPr="00F75FD5" w14:paraId="35218EAD"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565428A6" w14:textId="77777777" w:rsidR="002A11CA" w:rsidRPr="00F75FD5" w:rsidRDefault="002A11CA" w:rsidP="00F97C78">
            <w:pPr>
              <w:pStyle w:val="cuatexto"/>
              <w:jc w:val="left"/>
              <w:rPr>
                <w:rFonts w:cs="Calibri"/>
                <w:color w:val="000000"/>
                <w:lang w:val="es-ES" w:eastAsia="es-ES"/>
              </w:rPr>
            </w:pPr>
            <w:r>
              <w:rPr>
                <w:rFonts w:cs="Calibri"/>
                <w:color w:val="000000"/>
                <w:lang w:val="es-ES" w:eastAsia="es-ES"/>
              </w:rPr>
              <w:t>Oftalmologí</w:t>
            </w:r>
            <w:r w:rsidRPr="00F75FD5">
              <w:rPr>
                <w:rFonts w:cs="Calibri"/>
                <w:color w:val="000000"/>
                <w:lang w:val="es-ES" w:eastAsia="es-ES"/>
              </w:rPr>
              <w:t>a</w:t>
            </w:r>
          </w:p>
        </w:tc>
        <w:tc>
          <w:tcPr>
            <w:tcW w:w="1276" w:type="dxa"/>
            <w:tcBorders>
              <w:top w:val="single" w:sz="2" w:space="0" w:color="auto"/>
              <w:bottom w:val="single" w:sz="2" w:space="0" w:color="auto"/>
              <w:right w:val="nil"/>
            </w:tcBorders>
            <w:shd w:val="clear" w:color="auto" w:fill="auto"/>
            <w:noWrap/>
            <w:vAlign w:val="center"/>
            <w:hideMark/>
          </w:tcPr>
          <w:p w14:paraId="75A84CC8"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27.689</w:t>
            </w:r>
          </w:p>
        </w:tc>
        <w:tc>
          <w:tcPr>
            <w:tcW w:w="850" w:type="dxa"/>
            <w:tcBorders>
              <w:top w:val="single" w:sz="2" w:space="0" w:color="auto"/>
              <w:left w:val="nil"/>
              <w:bottom w:val="single" w:sz="2" w:space="0" w:color="auto"/>
              <w:right w:val="nil"/>
            </w:tcBorders>
            <w:shd w:val="clear" w:color="auto" w:fill="auto"/>
            <w:noWrap/>
            <w:vAlign w:val="center"/>
            <w:hideMark/>
          </w:tcPr>
          <w:p w14:paraId="549684BF"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4</w:t>
            </w:r>
          </w:p>
        </w:tc>
        <w:tc>
          <w:tcPr>
            <w:tcW w:w="946" w:type="dxa"/>
            <w:tcBorders>
              <w:top w:val="single" w:sz="2" w:space="0" w:color="auto"/>
              <w:left w:val="nil"/>
              <w:bottom w:val="single" w:sz="2" w:space="0" w:color="auto"/>
              <w:right w:val="nil"/>
            </w:tcBorders>
            <w:shd w:val="clear" w:color="auto" w:fill="auto"/>
            <w:noWrap/>
            <w:vAlign w:val="center"/>
            <w:hideMark/>
          </w:tcPr>
          <w:p w14:paraId="2D6F8966"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11</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2AF6EB1E"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2</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5DA6A84D"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5.370</w:t>
            </w:r>
          </w:p>
        </w:tc>
        <w:tc>
          <w:tcPr>
            <w:tcW w:w="895" w:type="dxa"/>
            <w:tcBorders>
              <w:top w:val="single" w:sz="2" w:space="0" w:color="auto"/>
              <w:left w:val="nil"/>
              <w:bottom w:val="single" w:sz="2" w:space="0" w:color="auto"/>
              <w:right w:val="nil"/>
            </w:tcBorders>
            <w:shd w:val="clear" w:color="auto" w:fill="auto"/>
            <w:noWrap/>
            <w:vAlign w:val="center"/>
            <w:hideMark/>
          </w:tcPr>
          <w:p w14:paraId="5D9379F9"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5</w:t>
            </w:r>
          </w:p>
        </w:tc>
        <w:tc>
          <w:tcPr>
            <w:tcW w:w="858" w:type="dxa"/>
            <w:tcBorders>
              <w:top w:val="single" w:sz="2" w:space="0" w:color="auto"/>
              <w:left w:val="nil"/>
              <w:bottom w:val="single" w:sz="2" w:space="0" w:color="auto"/>
              <w:right w:val="nil"/>
            </w:tcBorders>
            <w:shd w:val="clear" w:color="auto" w:fill="auto"/>
            <w:noWrap/>
            <w:vAlign w:val="center"/>
            <w:hideMark/>
          </w:tcPr>
          <w:p w14:paraId="7DBB23CA"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14</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0F58F086"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2</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62100D22"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2.101</w:t>
            </w:r>
          </w:p>
        </w:tc>
        <w:tc>
          <w:tcPr>
            <w:tcW w:w="895" w:type="dxa"/>
            <w:tcBorders>
              <w:top w:val="single" w:sz="2" w:space="0" w:color="auto"/>
              <w:left w:val="nil"/>
              <w:bottom w:val="single" w:sz="2" w:space="0" w:color="auto"/>
              <w:right w:val="nil"/>
            </w:tcBorders>
            <w:shd w:val="clear" w:color="auto" w:fill="auto"/>
            <w:noWrap/>
            <w:vAlign w:val="center"/>
            <w:hideMark/>
          </w:tcPr>
          <w:p w14:paraId="1CD4C3FF"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4</w:t>
            </w:r>
          </w:p>
        </w:tc>
        <w:tc>
          <w:tcPr>
            <w:tcW w:w="858" w:type="dxa"/>
            <w:tcBorders>
              <w:top w:val="single" w:sz="2" w:space="0" w:color="auto"/>
              <w:left w:val="nil"/>
              <w:bottom w:val="single" w:sz="2" w:space="0" w:color="auto"/>
              <w:right w:val="nil"/>
            </w:tcBorders>
            <w:shd w:val="clear" w:color="auto" w:fill="auto"/>
            <w:noWrap/>
            <w:vAlign w:val="center"/>
            <w:hideMark/>
          </w:tcPr>
          <w:p w14:paraId="296FBDAB"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12</w:t>
            </w:r>
          </w:p>
        </w:tc>
        <w:tc>
          <w:tcPr>
            <w:tcW w:w="841" w:type="dxa"/>
            <w:tcBorders>
              <w:top w:val="single" w:sz="2" w:space="0" w:color="auto"/>
              <w:left w:val="nil"/>
              <w:bottom w:val="single" w:sz="2" w:space="0" w:color="auto"/>
            </w:tcBorders>
            <w:shd w:val="clear" w:color="auto" w:fill="auto"/>
            <w:noWrap/>
            <w:vAlign w:val="center"/>
            <w:hideMark/>
          </w:tcPr>
          <w:p w14:paraId="3ECC0D28"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3</w:t>
            </w:r>
          </w:p>
        </w:tc>
      </w:tr>
      <w:tr w:rsidR="00F97C78" w:rsidRPr="00F75FD5" w14:paraId="28D33288"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636B3FD6" w14:textId="77777777" w:rsidR="002A11CA" w:rsidRPr="00F75FD5" w:rsidRDefault="002A11CA" w:rsidP="00F97C78">
            <w:pPr>
              <w:pStyle w:val="cuatexto"/>
              <w:jc w:val="left"/>
              <w:rPr>
                <w:rFonts w:cs="Calibri"/>
                <w:color w:val="000000"/>
                <w:lang w:val="es-ES" w:eastAsia="es-ES"/>
              </w:rPr>
            </w:pPr>
            <w:r>
              <w:rPr>
                <w:rFonts w:cs="Calibri"/>
                <w:color w:val="000000"/>
                <w:lang w:val="es-ES" w:eastAsia="es-ES"/>
              </w:rPr>
              <w:t>Oftalmologí</w:t>
            </w:r>
            <w:r w:rsidRPr="00F75FD5">
              <w:rPr>
                <w:rFonts w:cs="Calibri"/>
                <w:color w:val="000000"/>
                <w:lang w:val="es-ES" w:eastAsia="es-ES"/>
              </w:rPr>
              <w:t>a Infantil</w:t>
            </w:r>
          </w:p>
        </w:tc>
        <w:tc>
          <w:tcPr>
            <w:tcW w:w="1276" w:type="dxa"/>
            <w:tcBorders>
              <w:top w:val="single" w:sz="2" w:space="0" w:color="auto"/>
              <w:bottom w:val="single" w:sz="2" w:space="0" w:color="auto"/>
              <w:right w:val="nil"/>
            </w:tcBorders>
            <w:shd w:val="clear" w:color="auto" w:fill="auto"/>
            <w:noWrap/>
            <w:vAlign w:val="center"/>
            <w:hideMark/>
          </w:tcPr>
          <w:p w14:paraId="247CEF67"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4.180</w:t>
            </w:r>
          </w:p>
        </w:tc>
        <w:tc>
          <w:tcPr>
            <w:tcW w:w="850" w:type="dxa"/>
            <w:tcBorders>
              <w:top w:val="single" w:sz="2" w:space="0" w:color="auto"/>
              <w:left w:val="nil"/>
              <w:bottom w:val="single" w:sz="2" w:space="0" w:color="auto"/>
              <w:right w:val="nil"/>
            </w:tcBorders>
            <w:shd w:val="clear" w:color="auto" w:fill="auto"/>
            <w:noWrap/>
            <w:vAlign w:val="center"/>
            <w:hideMark/>
          </w:tcPr>
          <w:p w14:paraId="67F90327"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7</w:t>
            </w:r>
          </w:p>
        </w:tc>
        <w:tc>
          <w:tcPr>
            <w:tcW w:w="946" w:type="dxa"/>
            <w:tcBorders>
              <w:top w:val="single" w:sz="2" w:space="0" w:color="auto"/>
              <w:left w:val="nil"/>
              <w:bottom w:val="single" w:sz="2" w:space="0" w:color="auto"/>
              <w:right w:val="nil"/>
            </w:tcBorders>
            <w:shd w:val="clear" w:color="auto" w:fill="auto"/>
            <w:noWrap/>
            <w:vAlign w:val="center"/>
            <w:hideMark/>
          </w:tcPr>
          <w:p w14:paraId="56FAECF9"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17</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7361E552"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3</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0DA764F7" w14:textId="07B4B400"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 </w:t>
            </w:r>
            <w:r w:rsidR="00446BE2">
              <w:rPr>
                <w:rFonts w:cs="Calibri"/>
                <w:color w:val="000000"/>
                <w:lang w:val="es-ES" w:eastAsia="es-ES"/>
              </w:rPr>
              <w:t>-</w:t>
            </w:r>
          </w:p>
        </w:tc>
        <w:tc>
          <w:tcPr>
            <w:tcW w:w="895" w:type="dxa"/>
            <w:tcBorders>
              <w:top w:val="single" w:sz="2" w:space="0" w:color="auto"/>
              <w:left w:val="nil"/>
              <w:bottom w:val="single" w:sz="2" w:space="0" w:color="auto"/>
              <w:right w:val="nil"/>
            </w:tcBorders>
            <w:shd w:val="clear" w:color="auto" w:fill="auto"/>
            <w:noWrap/>
            <w:vAlign w:val="center"/>
            <w:hideMark/>
          </w:tcPr>
          <w:p w14:paraId="69D91A0A" w14:textId="0CC02424"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858" w:type="dxa"/>
            <w:tcBorders>
              <w:top w:val="single" w:sz="2" w:space="0" w:color="auto"/>
              <w:left w:val="nil"/>
              <w:bottom w:val="single" w:sz="2" w:space="0" w:color="auto"/>
              <w:right w:val="nil"/>
            </w:tcBorders>
            <w:shd w:val="clear" w:color="auto" w:fill="auto"/>
            <w:noWrap/>
            <w:vAlign w:val="center"/>
            <w:hideMark/>
          </w:tcPr>
          <w:p w14:paraId="48C8E852" w14:textId="568BFF42"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5E8560D6" w14:textId="576FBE9C"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3DE0E3C9" w14:textId="173D1795"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895" w:type="dxa"/>
            <w:tcBorders>
              <w:top w:val="single" w:sz="2" w:space="0" w:color="auto"/>
              <w:left w:val="nil"/>
              <w:bottom w:val="single" w:sz="2" w:space="0" w:color="auto"/>
              <w:right w:val="nil"/>
            </w:tcBorders>
            <w:shd w:val="clear" w:color="auto" w:fill="auto"/>
            <w:noWrap/>
            <w:vAlign w:val="center"/>
            <w:hideMark/>
          </w:tcPr>
          <w:p w14:paraId="778F5B07" w14:textId="4866DD00"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858" w:type="dxa"/>
            <w:tcBorders>
              <w:top w:val="single" w:sz="2" w:space="0" w:color="auto"/>
              <w:left w:val="nil"/>
              <w:bottom w:val="single" w:sz="2" w:space="0" w:color="auto"/>
              <w:right w:val="nil"/>
            </w:tcBorders>
            <w:shd w:val="clear" w:color="auto" w:fill="auto"/>
            <w:noWrap/>
            <w:vAlign w:val="center"/>
            <w:hideMark/>
          </w:tcPr>
          <w:p w14:paraId="51A4008C" w14:textId="5B5B5F83"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841" w:type="dxa"/>
            <w:tcBorders>
              <w:top w:val="single" w:sz="2" w:space="0" w:color="auto"/>
              <w:left w:val="nil"/>
              <w:bottom w:val="single" w:sz="2" w:space="0" w:color="auto"/>
            </w:tcBorders>
            <w:shd w:val="clear" w:color="auto" w:fill="auto"/>
            <w:noWrap/>
            <w:vAlign w:val="center"/>
            <w:hideMark/>
          </w:tcPr>
          <w:p w14:paraId="1BB5CF02" w14:textId="0F4A81C0"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r>
      <w:tr w:rsidR="00F97C78" w:rsidRPr="00F75FD5" w14:paraId="40354604"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494644BA" w14:textId="77777777" w:rsidR="002A11CA" w:rsidRPr="00F75FD5" w:rsidRDefault="002A11CA" w:rsidP="00F97C78">
            <w:pPr>
              <w:pStyle w:val="cuatexto"/>
              <w:jc w:val="left"/>
              <w:rPr>
                <w:rFonts w:cs="Calibri"/>
                <w:color w:val="000000"/>
                <w:lang w:val="es-ES" w:eastAsia="es-ES"/>
              </w:rPr>
            </w:pPr>
            <w:r w:rsidRPr="00F75FD5">
              <w:rPr>
                <w:rFonts w:cs="Calibri"/>
                <w:color w:val="000000"/>
                <w:lang w:val="es-ES" w:eastAsia="es-ES"/>
              </w:rPr>
              <w:t>Oncolog</w:t>
            </w:r>
            <w:r>
              <w:rPr>
                <w:rFonts w:cs="Calibri"/>
                <w:color w:val="000000"/>
                <w:lang w:val="es-ES" w:eastAsia="es-ES"/>
              </w:rPr>
              <w:t>ía Mé</w:t>
            </w:r>
            <w:r w:rsidRPr="00F75FD5">
              <w:rPr>
                <w:rFonts w:cs="Calibri"/>
                <w:color w:val="000000"/>
                <w:lang w:val="es-ES" w:eastAsia="es-ES"/>
              </w:rPr>
              <w:t>dica</w:t>
            </w:r>
          </w:p>
        </w:tc>
        <w:tc>
          <w:tcPr>
            <w:tcW w:w="1276" w:type="dxa"/>
            <w:tcBorders>
              <w:top w:val="single" w:sz="2" w:space="0" w:color="auto"/>
              <w:bottom w:val="single" w:sz="2" w:space="0" w:color="auto"/>
              <w:right w:val="nil"/>
            </w:tcBorders>
            <w:shd w:val="clear" w:color="auto" w:fill="auto"/>
            <w:noWrap/>
            <w:vAlign w:val="center"/>
            <w:hideMark/>
          </w:tcPr>
          <w:p w14:paraId="27C76BB0"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2.157</w:t>
            </w:r>
          </w:p>
        </w:tc>
        <w:tc>
          <w:tcPr>
            <w:tcW w:w="850" w:type="dxa"/>
            <w:tcBorders>
              <w:top w:val="single" w:sz="2" w:space="0" w:color="auto"/>
              <w:left w:val="nil"/>
              <w:bottom w:val="single" w:sz="2" w:space="0" w:color="auto"/>
              <w:right w:val="nil"/>
            </w:tcBorders>
            <w:shd w:val="clear" w:color="auto" w:fill="auto"/>
            <w:noWrap/>
            <w:vAlign w:val="center"/>
            <w:hideMark/>
          </w:tcPr>
          <w:p w14:paraId="287B09CB"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1</w:t>
            </w:r>
          </w:p>
        </w:tc>
        <w:tc>
          <w:tcPr>
            <w:tcW w:w="946" w:type="dxa"/>
            <w:tcBorders>
              <w:top w:val="single" w:sz="2" w:space="0" w:color="auto"/>
              <w:left w:val="nil"/>
              <w:bottom w:val="single" w:sz="2" w:space="0" w:color="auto"/>
              <w:right w:val="nil"/>
            </w:tcBorders>
            <w:shd w:val="clear" w:color="auto" w:fill="auto"/>
            <w:noWrap/>
            <w:vAlign w:val="center"/>
            <w:hideMark/>
          </w:tcPr>
          <w:p w14:paraId="133375D5"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5</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383C31FD"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12</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785686EE"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269</w:t>
            </w:r>
          </w:p>
        </w:tc>
        <w:tc>
          <w:tcPr>
            <w:tcW w:w="895" w:type="dxa"/>
            <w:tcBorders>
              <w:top w:val="single" w:sz="2" w:space="0" w:color="auto"/>
              <w:left w:val="nil"/>
              <w:bottom w:val="single" w:sz="2" w:space="0" w:color="auto"/>
              <w:right w:val="nil"/>
            </w:tcBorders>
            <w:shd w:val="clear" w:color="auto" w:fill="auto"/>
            <w:noWrap/>
            <w:vAlign w:val="center"/>
            <w:hideMark/>
          </w:tcPr>
          <w:p w14:paraId="2A83585D"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0</w:t>
            </w:r>
          </w:p>
        </w:tc>
        <w:tc>
          <w:tcPr>
            <w:tcW w:w="858" w:type="dxa"/>
            <w:tcBorders>
              <w:top w:val="single" w:sz="2" w:space="0" w:color="auto"/>
              <w:left w:val="nil"/>
              <w:bottom w:val="single" w:sz="2" w:space="0" w:color="auto"/>
              <w:right w:val="nil"/>
            </w:tcBorders>
            <w:shd w:val="clear" w:color="auto" w:fill="auto"/>
            <w:noWrap/>
            <w:vAlign w:val="center"/>
            <w:hideMark/>
          </w:tcPr>
          <w:p w14:paraId="0BE1C406"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6</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6F29E4A8"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10</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3535F000" w14:textId="5765C455"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895" w:type="dxa"/>
            <w:tcBorders>
              <w:top w:val="single" w:sz="2" w:space="0" w:color="auto"/>
              <w:left w:val="nil"/>
              <w:bottom w:val="single" w:sz="2" w:space="0" w:color="auto"/>
              <w:right w:val="nil"/>
            </w:tcBorders>
            <w:shd w:val="clear" w:color="auto" w:fill="auto"/>
            <w:noWrap/>
            <w:vAlign w:val="center"/>
            <w:hideMark/>
          </w:tcPr>
          <w:p w14:paraId="71450A49" w14:textId="3E5DB631"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858" w:type="dxa"/>
            <w:tcBorders>
              <w:top w:val="single" w:sz="2" w:space="0" w:color="auto"/>
              <w:left w:val="nil"/>
              <w:bottom w:val="single" w:sz="2" w:space="0" w:color="auto"/>
              <w:right w:val="nil"/>
            </w:tcBorders>
            <w:shd w:val="clear" w:color="auto" w:fill="auto"/>
            <w:noWrap/>
            <w:vAlign w:val="center"/>
            <w:hideMark/>
          </w:tcPr>
          <w:p w14:paraId="00A88E01" w14:textId="5449E751"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841" w:type="dxa"/>
            <w:tcBorders>
              <w:top w:val="single" w:sz="2" w:space="0" w:color="auto"/>
              <w:left w:val="nil"/>
              <w:bottom w:val="single" w:sz="2" w:space="0" w:color="auto"/>
            </w:tcBorders>
            <w:shd w:val="clear" w:color="auto" w:fill="auto"/>
            <w:noWrap/>
            <w:vAlign w:val="center"/>
            <w:hideMark/>
          </w:tcPr>
          <w:p w14:paraId="5D5C7D06" w14:textId="2EF87840"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r>
      <w:tr w:rsidR="00F97C78" w:rsidRPr="00F75FD5" w14:paraId="4232D05F"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56CBEFE7" w14:textId="77777777" w:rsidR="002A11CA" w:rsidRPr="00F75FD5" w:rsidRDefault="002A11CA" w:rsidP="00F97C78">
            <w:pPr>
              <w:pStyle w:val="cuatexto"/>
              <w:jc w:val="left"/>
              <w:rPr>
                <w:rFonts w:cs="Calibri"/>
                <w:color w:val="000000"/>
                <w:lang w:val="es-ES" w:eastAsia="es-ES"/>
              </w:rPr>
            </w:pPr>
            <w:r>
              <w:rPr>
                <w:rFonts w:cs="Calibri"/>
                <w:color w:val="000000"/>
                <w:lang w:val="es-ES" w:eastAsia="es-ES"/>
              </w:rPr>
              <w:t>Pediatrí</w:t>
            </w:r>
            <w:r w:rsidRPr="00F75FD5">
              <w:rPr>
                <w:rFonts w:cs="Calibri"/>
                <w:color w:val="000000"/>
                <w:lang w:val="es-ES" w:eastAsia="es-ES"/>
              </w:rPr>
              <w:t>a Infantil</w:t>
            </w:r>
          </w:p>
        </w:tc>
        <w:tc>
          <w:tcPr>
            <w:tcW w:w="1276" w:type="dxa"/>
            <w:tcBorders>
              <w:top w:val="single" w:sz="2" w:space="0" w:color="auto"/>
              <w:bottom w:val="single" w:sz="2" w:space="0" w:color="auto"/>
              <w:right w:val="nil"/>
            </w:tcBorders>
            <w:shd w:val="clear" w:color="auto" w:fill="auto"/>
            <w:noWrap/>
            <w:vAlign w:val="center"/>
            <w:hideMark/>
          </w:tcPr>
          <w:p w14:paraId="68BF52B2"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4.394</w:t>
            </w:r>
          </w:p>
        </w:tc>
        <w:tc>
          <w:tcPr>
            <w:tcW w:w="850" w:type="dxa"/>
            <w:tcBorders>
              <w:top w:val="single" w:sz="2" w:space="0" w:color="auto"/>
              <w:left w:val="nil"/>
              <w:bottom w:val="single" w:sz="2" w:space="0" w:color="auto"/>
              <w:right w:val="nil"/>
            </w:tcBorders>
            <w:shd w:val="clear" w:color="auto" w:fill="auto"/>
            <w:noWrap/>
            <w:vAlign w:val="center"/>
            <w:hideMark/>
          </w:tcPr>
          <w:p w14:paraId="0ED47871"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5</w:t>
            </w:r>
          </w:p>
        </w:tc>
        <w:tc>
          <w:tcPr>
            <w:tcW w:w="946" w:type="dxa"/>
            <w:tcBorders>
              <w:top w:val="single" w:sz="2" w:space="0" w:color="auto"/>
              <w:left w:val="nil"/>
              <w:bottom w:val="single" w:sz="2" w:space="0" w:color="auto"/>
              <w:right w:val="nil"/>
            </w:tcBorders>
            <w:shd w:val="clear" w:color="auto" w:fill="auto"/>
            <w:noWrap/>
            <w:vAlign w:val="center"/>
            <w:hideMark/>
          </w:tcPr>
          <w:p w14:paraId="081D519C"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12</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67D076E1"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7</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436D9232"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680</w:t>
            </w:r>
          </w:p>
        </w:tc>
        <w:tc>
          <w:tcPr>
            <w:tcW w:w="895" w:type="dxa"/>
            <w:tcBorders>
              <w:top w:val="single" w:sz="2" w:space="0" w:color="auto"/>
              <w:left w:val="nil"/>
              <w:bottom w:val="single" w:sz="2" w:space="0" w:color="auto"/>
              <w:right w:val="nil"/>
            </w:tcBorders>
            <w:shd w:val="clear" w:color="auto" w:fill="auto"/>
            <w:noWrap/>
            <w:vAlign w:val="center"/>
            <w:hideMark/>
          </w:tcPr>
          <w:p w14:paraId="5D8E56B0"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3</w:t>
            </w:r>
          </w:p>
        </w:tc>
        <w:tc>
          <w:tcPr>
            <w:tcW w:w="858" w:type="dxa"/>
            <w:tcBorders>
              <w:top w:val="single" w:sz="2" w:space="0" w:color="auto"/>
              <w:left w:val="nil"/>
              <w:bottom w:val="single" w:sz="2" w:space="0" w:color="auto"/>
              <w:right w:val="nil"/>
            </w:tcBorders>
            <w:shd w:val="clear" w:color="auto" w:fill="auto"/>
            <w:noWrap/>
            <w:vAlign w:val="center"/>
            <w:hideMark/>
          </w:tcPr>
          <w:p w14:paraId="38A08590"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17</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0130C72C"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15</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47559F00"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261</w:t>
            </w:r>
          </w:p>
        </w:tc>
        <w:tc>
          <w:tcPr>
            <w:tcW w:w="895" w:type="dxa"/>
            <w:tcBorders>
              <w:top w:val="single" w:sz="2" w:space="0" w:color="auto"/>
              <w:left w:val="nil"/>
              <w:bottom w:val="single" w:sz="2" w:space="0" w:color="auto"/>
              <w:right w:val="nil"/>
            </w:tcBorders>
            <w:shd w:val="clear" w:color="auto" w:fill="auto"/>
            <w:noWrap/>
            <w:vAlign w:val="center"/>
            <w:hideMark/>
          </w:tcPr>
          <w:p w14:paraId="3AC1AFCC"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3</w:t>
            </w:r>
          </w:p>
        </w:tc>
        <w:tc>
          <w:tcPr>
            <w:tcW w:w="858" w:type="dxa"/>
            <w:tcBorders>
              <w:top w:val="single" w:sz="2" w:space="0" w:color="auto"/>
              <w:left w:val="nil"/>
              <w:bottom w:val="single" w:sz="2" w:space="0" w:color="auto"/>
              <w:right w:val="nil"/>
            </w:tcBorders>
            <w:shd w:val="clear" w:color="auto" w:fill="auto"/>
            <w:noWrap/>
            <w:vAlign w:val="center"/>
            <w:hideMark/>
          </w:tcPr>
          <w:p w14:paraId="33820086"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9</w:t>
            </w:r>
          </w:p>
        </w:tc>
        <w:tc>
          <w:tcPr>
            <w:tcW w:w="841" w:type="dxa"/>
            <w:tcBorders>
              <w:top w:val="single" w:sz="2" w:space="0" w:color="auto"/>
              <w:left w:val="nil"/>
              <w:bottom w:val="single" w:sz="2" w:space="0" w:color="auto"/>
            </w:tcBorders>
            <w:shd w:val="clear" w:color="auto" w:fill="auto"/>
            <w:noWrap/>
            <w:vAlign w:val="center"/>
            <w:hideMark/>
          </w:tcPr>
          <w:p w14:paraId="1D5ADF3C"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3</w:t>
            </w:r>
          </w:p>
        </w:tc>
      </w:tr>
      <w:tr w:rsidR="00F97C78" w:rsidRPr="00F75FD5" w14:paraId="440CC9C6"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3270A29B" w14:textId="77777777" w:rsidR="002A11CA" w:rsidRPr="00F75FD5" w:rsidRDefault="002A11CA" w:rsidP="00F97C78">
            <w:pPr>
              <w:pStyle w:val="cuatexto"/>
              <w:jc w:val="left"/>
              <w:rPr>
                <w:rFonts w:cs="Calibri"/>
                <w:color w:val="000000"/>
                <w:lang w:val="es-ES" w:eastAsia="es-ES"/>
              </w:rPr>
            </w:pPr>
            <w:r>
              <w:rPr>
                <w:rFonts w:cs="Calibri"/>
                <w:color w:val="000000"/>
                <w:lang w:val="es-ES" w:eastAsia="es-ES"/>
              </w:rPr>
              <w:t>Psiquiatrí</w:t>
            </w:r>
            <w:r w:rsidRPr="00F75FD5">
              <w:rPr>
                <w:rFonts w:cs="Calibri"/>
                <w:color w:val="000000"/>
                <w:lang w:val="es-ES" w:eastAsia="es-ES"/>
              </w:rPr>
              <w:t>a</w:t>
            </w:r>
          </w:p>
        </w:tc>
        <w:tc>
          <w:tcPr>
            <w:tcW w:w="1276" w:type="dxa"/>
            <w:tcBorders>
              <w:top w:val="single" w:sz="2" w:space="0" w:color="auto"/>
              <w:bottom w:val="single" w:sz="2" w:space="0" w:color="auto"/>
              <w:right w:val="nil"/>
            </w:tcBorders>
            <w:shd w:val="clear" w:color="auto" w:fill="auto"/>
            <w:noWrap/>
            <w:vAlign w:val="center"/>
            <w:hideMark/>
          </w:tcPr>
          <w:p w14:paraId="261AE2D6"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492</w:t>
            </w:r>
          </w:p>
        </w:tc>
        <w:tc>
          <w:tcPr>
            <w:tcW w:w="850" w:type="dxa"/>
            <w:tcBorders>
              <w:top w:val="single" w:sz="2" w:space="0" w:color="auto"/>
              <w:left w:val="nil"/>
              <w:bottom w:val="single" w:sz="2" w:space="0" w:color="auto"/>
              <w:right w:val="nil"/>
            </w:tcBorders>
            <w:shd w:val="clear" w:color="auto" w:fill="auto"/>
            <w:noWrap/>
            <w:vAlign w:val="center"/>
            <w:hideMark/>
          </w:tcPr>
          <w:p w14:paraId="707CED01"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5</w:t>
            </w:r>
          </w:p>
        </w:tc>
        <w:tc>
          <w:tcPr>
            <w:tcW w:w="946" w:type="dxa"/>
            <w:tcBorders>
              <w:top w:val="single" w:sz="2" w:space="0" w:color="auto"/>
              <w:left w:val="nil"/>
              <w:bottom w:val="single" w:sz="2" w:space="0" w:color="auto"/>
              <w:right w:val="nil"/>
            </w:tcBorders>
            <w:shd w:val="clear" w:color="auto" w:fill="auto"/>
            <w:noWrap/>
            <w:vAlign w:val="center"/>
            <w:hideMark/>
          </w:tcPr>
          <w:p w14:paraId="039D2139"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12</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3E1043E0"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8</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1108BCBF"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0</w:t>
            </w:r>
          </w:p>
        </w:tc>
        <w:tc>
          <w:tcPr>
            <w:tcW w:w="895" w:type="dxa"/>
            <w:tcBorders>
              <w:top w:val="single" w:sz="2" w:space="0" w:color="auto"/>
              <w:left w:val="nil"/>
              <w:bottom w:val="single" w:sz="2" w:space="0" w:color="auto"/>
              <w:right w:val="nil"/>
            </w:tcBorders>
            <w:shd w:val="clear" w:color="auto" w:fill="auto"/>
            <w:noWrap/>
            <w:vAlign w:val="center"/>
            <w:hideMark/>
          </w:tcPr>
          <w:p w14:paraId="173DB319"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0</w:t>
            </w:r>
          </w:p>
        </w:tc>
        <w:tc>
          <w:tcPr>
            <w:tcW w:w="858" w:type="dxa"/>
            <w:tcBorders>
              <w:top w:val="single" w:sz="2" w:space="0" w:color="auto"/>
              <w:left w:val="nil"/>
              <w:bottom w:val="single" w:sz="2" w:space="0" w:color="auto"/>
              <w:right w:val="nil"/>
            </w:tcBorders>
            <w:shd w:val="clear" w:color="auto" w:fill="auto"/>
            <w:noWrap/>
            <w:vAlign w:val="center"/>
            <w:hideMark/>
          </w:tcPr>
          <w:p w14:paraId="350C730A"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0</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39A61FE0"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0</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352194AA" w14:textId="6AE60BBE"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895" w:type="dxa"/>
            <w:tcBorders>
              <w:top w:val="single" w:sz="2" w:space="0" w:color="auto"/>
              <w:left w:val="nil"/>
              <w:bottom w:val="single" w:sz="2" w:space="0" w:color="auto"/>
              <w:right w:val="nil"/>
            </w:tcBorders>
            <w:shd w:val="clear" w:color="auto" w:fill="auto"/>
            <w:noWrap/>
            <w:vAlign w:val="center"/>
            <w:hideMark/>
          </w:tcPr>
          <w:p w14:paraId="645111C0" w14:textId="44157C7E"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858" w:type="dxa"/>
            <w:tcBorders>
              <w:top w:val="single" w:sz="2" w:space="0" w:color="auto"/>
              <w:left w:val="nil"/>
              <w:bottom w:val="single" w:sz="2" w:space="0" w:color="auto"/>
              <w:right w:val="nil"/>
            </w:tcBorders>
            <w:shd w:val="clear" w:color="auto" w:fill="auto"/>
            <w:noWrap/>
            <w:vAlign w:val="center"/>
            <w:hideMark/>
          </w:tcPr>
          <w:p w14:paraId="1522E458" w14:textId="505C5646"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841" w:type="dxa"/>
            <w:tcBorders>
              <w:top w:val="single" w:sz="2" w:space="0" w:color="auto"/>
              <w:left w:val="nil"/>
              <w:bottom w:val="single" w:sz="2" w:space="0" w:color="auto"/>
            </w:tcBorders>
            <w:shd w:val="clear" w:color="auto" w:fill="auto"/>
            <w:noWrap/>
            <w:vAlign w:val="center"/>
            <w:hideMark/>
          </w:tcPr>
          <w:p w14:paraId="769EC587" w14:textId="5076C7C5"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r>
      <w:tr w:rsidR="00F97C78" w:rsidRPr="00F75FD5" w14:paraId="35387DE4"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39A582FA" w14:textId="77777777" w:rsidR="002A11CA" w:rsidRPr="00F75FD5" w:rsidRDefault="002A11CA" w:rsidP="00F97C78">
            <w:pPr>
              <w:pStyle w:val="cuatexto"/>
              <w:jc w:val="left"/>
              <w:rPr>
                <w:rFonts w:cs="Calibri"/>
                <w:color w:val="000000"/>
                <w:lang w:val="es-ES" w:eastAsia="es-ES"/>
              </w:rPr>
            </w:pPr>
            <w:r>
              <w:rPr>
                <w:rFonts w:cs="Calibri"/>
                <w:color w:val="000000"/>
                <w:lang w:val="es-ES" w:eastAsia="es-ES"/>
              </w:rPr>
              <w:t>Psiquiatrí</w:t>
            </w:r>
            <w:r w:rsidRPr="00F75FD5">
              <w:rPr>
                <w:rFonts w:cs="Calibri"/>
                <w:color w:val="000000"/>
                <w:lang w:val="es-ES" w:eastAsia="es-ES"/>
              </w:rPr>
              <w:t>a Infantil</w:t>
            </w:r>
          </w:p>
        </w:tc>
        <w:tc>
          <w:tcPr>
            <w:tcW w:w="1276" w:type="dxa"/>
            <w:tcBorders>
              <w:top w:val="single" w:sz="2" w:space="0" w:color="auto"/>
              <w:bottom w:val="single" w:sz="2" w:space="0" w:color="auto"/>
              <w:right w:val="nil"/>
            </w:tcBorders>
            <w:shd w:val="clear" w:color="auto" w:fill="auto"/>
            <w:noWrap/>
            <w:vAlign w:val="center"/>
            <w:hideMark/>
          </w:tcPr>
          <w:p w14:paraId="1D9E86B1"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0</w:t>
            </w:r>
          </w:p>
        </w:tc>
        <w:tc>
          <w:tcPr>
            <w:tcW w:w="850" w:type="dxa"/>
            <w:tcBorders>
              <w:top w:val="single" w:sz="2" w:space="0" w:color="auto"/>
              <w:left w:val="nil"/>
              <w:bottom w:val="single" w:sz="2" w:space="0" w:color="auto"/>
              <w:right w:val="nil"/>
            </w:tcBorders>
            <w:shd w:val="clear" w:color="auto" w:fill="auto"/>
            <w:noWrap/>
            <w:vAlign w:val="center"/>
            <w:hideMark/>
          </w:tcPr>
          <w:p w14:paraId="65A1EDEB"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0</w:t>
            </w:r>
          </w:p>
        </w:tc>
        <w:tc>
          <w:tcPr>
            <w:tcW w:w="946" w:type="dxa"/>
            <w:tcBorders>
              <w:top w:val="single" w:sz="2" w:space="0" w:color="auto"/>
              <w:left w:val="nil"/>
              <w:bottom w:val="single" w:sz="2" w:space="0" w:color="auto"/>
              <w:right w:val="nil"/>
            </w:tcBorders>
            <w:shd w:val="clear" w:color="auto" w:fill="auto"/>
            <w:noWrap/>
            <w:vAlign w:val="center"/>
            <w:hideMark/>
          </w:tcPr>
          <w:p w14:paraId="1031445D"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0</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4D185E27"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0</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3AE0EB1D" w14:textId="61660BDD"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 </w:t>
            </w:r>
            <w:r w:rsidR="00446BE2">
              <w:rPr>
                <w:rFonts w:cs="Calibri"/>
                <w:color w:val="000000"/>
                <w:lang w:val="es-ES" w:eastAsia="es-ES"/>
              </w:rPr>
              <w:t>-</w:t>
            </w:r>
          </w:p>
        </w:tc>
        <w:tc>
          <w:tcPr>
            <w:tcW w:w="895" w:type="dxa"/>
            <w:tcBorders>
              <w:top w:val="single" w:sz="2" w:space="0" w:color="auto"/>
              <w:left w:val="nil"/>
              <w:bottom w:val="single" w:sz="2" w:space="0" w:color="auto"/>
              <w:right w:val="nil"/>
            </w:tcBorders>
            <w:shd w:val="clear" w:color="auto" w:fill="auto"/>
            <w:noWrap/>
            <w:vAlign w:val="center"/>
            <w:hideMark/>
          </w:tcPr>
          <w:p w14:paraId="61A8956B" w14:textId="08BCFA12"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858" w:type="dxa"/>
            <w:tcBorders>
              <w:top w:val="single" w:sz="2" w:space="0" w:color="auto"/>
              <w:left w:val="nil"/>
              <w:bottom w:val="single" w:sz="2" w:space="0" w:color="auto"/>
              <w:right w:val="nil"/>
            </w:tcBorders>
            <w:shd w:val="clear" w:color="auto" w:fill="auto"/>
            <w:noWrap/>
            <w:vAlign w:val="center"/>
            <w:hideMark/>
          </w:tcPr>
          <w:p w14:paraId="1B791A91" w14:textId="0C974114"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0FFCE759" w14:textId="48E170CA"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7443FD6C" w14:textId="1180A00B"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895" w:type="dxa"/>
            <w:tcBorders>
              <w:top w:val="single" w:sz="2" w:space="0" w:color="auto"/>
              <w:left w:val="nil"/>
              <w:bottom w:val="single" w:sz="2" w:space="0" w:color="auto"/>
              <w:right w:val="nil"/>
            </w:tcBorders>
            <w:shd w:val="clear" w:color="auto" w:fill="auto"/>
            <w:noWrap/>
            <w:vAlign w:val="center"/>
            <w:hideMark/>
          </w:tcPr>
          <w:p w14:paraId="6F5E0BFF" w14:textId="3B924856"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858" w:type="dxa"/>
            <w:tcBorders>
              <w:top w:val="single" w:sz="2" w:space="0" w:color="auto"/>
              <w:left w:val="nil"/>
              <w:bottom w:val="single" w:sz="2" w:space="0" w:color="auto"/>
              <w:right w:val="nil"/>
            </w:tcBorders>
            <w:shd w:val="clear" w:color="auto" w:fill="auto"/>
            <w:noWrap/>
            <w:vAlign w:val="center"/>
            <w:hideMark/>
          </w:tcPr>
          <w:p w14:paraId="05FF27E8" w14:textId="32A32941"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841" w:type="dxa"/>
            <w:tcBorders>
              <w:top w:val="single" w:sz="2" w:space="0" w:color="auto"/>
              <w:left w:val="nil"/>
              <w:bottom w:val="single" w:sz="2" w:space="0" w:color="auto"/>
            </w:tcBorders>
            <w:shd w:val="clear" w:color="auto" w:fill="auto"/>
            <w:noWrap/>
            <w:vAlign w:val="center"/>
            <w:hideMark/>
          </w:tcPr>
          <w:p w14:paraId="28AAA2E9" w14:textId="788DF5B4"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r>
      <w:tr w:rsidR="00F97C78" w:rsidRPr="00F75FD5" w14:paraId="7DA6BC00"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534264FA" w14:textId="77777777" w:rsidR="002A11CA" w:rsidRPr="00F75FD5" w:rsidRDefault="002A11CA" w:rsidP="00F97C78">
            <w:pPr>
              <w:pStyle w:val="cuatexto"/>
              <w:jc w:val="left"/>
              <w:rPr>
                <w:rFonts w:cs="Calibri"/>
                <w:color w:val="000000"/>
                <w:lang w:val="es-ES" w:eastAsia="es-ES"/>
              </w:rPr>
            </w:pPr>
            <w:r w:rsidRPr="00F75FD5">
              <w:rPr>
                <w:rFonts w:cs="Calibri"/>
                <w:color w:val="000000"/>
                <w:lang w:val="es-ES" w:eastAsia="es-ES"/>
              </w:rPr>
              <w:t>Radioterapia</w:t>
            </w:r>
          </w:p>
        </w:tc>
        <w:tc>
          <w:tcPr>
            <w:tcW w:w="1276" w:type="dxa"/>
            <w:tcBorders>
              <w:top w:val="single" w:sz="2" w:space="0" w:color="auto"/>
              <w:bottom w:val="single" w:sz="2" w:space="0" w:color="auto"/>
              <w:right w:val="nil"/>
            </w:tcBorders>
            <w:shd w:val="clear" w:color="auto" w:fill="auto"/>
            <w:noWrap/>
            <w:vAlign w:val="center"/>
            <w:hideMark/>
          </w:tcPr>
          <w:p w14:paraId="352899CC"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1.381</w:t>
            </w:r>
          </w:p>
        </w:tc>
        <w:tc>
          <w:tcPr>
            <w:tcW w:w="850" w:type="dxa"/>
            <w:tcBorders>
              <w:top w:val="single" w:sz="2" w:space="0" w:color="auto"/>
              <w:left w:val="nil"/>
              <w:bottom w:val="single" w:sz="2" w:space="0" w:color="auto"/>
              <w:right w:val="nil"/>
            </w:tcBorders>
            <w:shd w:val="clear" w:color="auto" w:fill="auto"/>
            <w:noWrap/>
            <w:vAlign w:val="center"/>
            <w:hideMark/>
          </w:tcPr>
          <w:p w14:paraId="71A0EBD1"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1</w:t>
            </w:r>
          </w:p>
        </w:tc>
        <w:tc>
          <w:tcPr>
            <w:tcW w:w="946" w:type="dxa"/>
            <w:tcBorders>
              <w:top w:val="single" w:sz="2" w:space="0" w:color="auto"/>
              <w:left w:val="nil"/>
              <w:bottom w:val="single" w:sz="2" w:space="0" w:color="auto"/>
              <w:right w:val="nil"/>
            </w:tcBorders>
            <w:shd w:val="clear" w:color="auto" w:fill="auto"/>
            <w:noWrap/>
            <w:vAlign w:val="center"/>
            <w:hideMark/>
          </w:tcPr>
          <w:p w14:paraId="4583A06B"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5</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65AE0D7F"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5</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6148BF2A" w14:textId="4CA0145A"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 </w:t>
            </w:r>
            <w:r w:rsidR="00446BE2">
              <w:rPr>
                <w:rFonts w:cs="Calibri"/>
                <w:color w:val="000000"/>
                <w:lang w:val="es-ES" w:eastAsia="es-ES"/>
              </w:rPr>
              <w:t>-</w:t>
            </w:r>
          </w:p>
        </w:tc>
        <w:tc>
          <w:tcPr>
            <w:tcW w:w="895" w:type="dxa"/>
            <w:tcBorders>
              <w:top w:val="single" w:sz="2" w:space="0" w:color="auto"/>
              <w:left w:val="nil"/>
              <w:bottom w:val="single" w:sz="2" w:space="0" w:color="auto"/>
              <w:right w:val="nil"/>
            </w:tcBorders>
            <w:shd w:val="clear" w:color="auto" w:fill="auto"/>
            <w:noWrap/>
            <w:vAlign w:val="center"/>
            <w:hideMark/>
          </w:tcPr>
          <w:p w14:paraId="3EDA9C07" w14:textId="064BC757"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858" w:type="dxa"/>
            <w:tcBorders>
              <w:top w:val="single" w:sz="2" w:space="0" w:color="auto"/>
              <w:left w:val="nil"/>
              <w:bottom w:val="single" w:sz="2" w:space="0" w:color="auto"/>
              <w:right w:val="nil"/>
            </w:tcBorders>
            <w:shd w:val="clear" w:color="auto" w:fill="auto"/>
            <w:noWrap/>
            <w:vAlign w:val="center"/>
            <w:hideMark/>
          </w:tcPr>
          <w:p w14:paraId="63A0965A" w14:textId="44DD7795"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22B4E46C" w14:textId="216A5666"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10ABC207" w14:textId="2DB8F439"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895" w:type="dxa"/>
            <w:tcBorders>
              <w:top w:val="single" w:sz="2" w:space="0" w:color="auto"/>
              <w:left w:val="nil"/>
              <w:bottom w:val="single" w:sz="2" w:space="0" w:color="auto"/>
              <w:right w:val="nil"/>
            </w:tcBorders>
            <w:shd w:val="clear" w:color="auto" w:fill="auto"/>
            <w:noWrap/>
            <w:vAlign w:val="center"/>
            <w:hideMark/>
          </w:tcPr>
          <w:p w14:paraId="283F4243" w14:textId="4A2B6A18"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858" w:type="dxa"/>
            <w:tcBorders>
              <w:top w:val="single" w:sz="2" w:space="0" w:color="auto"/>
              <w:left w:val="nil"/>
              <w:bottom w:val="single" w:sz="2" w:space="0" w:color="auto"/>
              <w:right w:val="nil"/>
            </w:tcBorders>
            <w:shd w:val="clear" w:color="auto" w:fill="auto"/>
            <w:noWrap/>
            <w:vAlign w:val="center"/>
            <w:hideMark/>
          </w:tcPr>
          <w:p w14:paraId="1DDDD544" w14:textId="0A8C310D"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841" w:type="dxa"/>
            <w:tcBorders>
              <w:top w:val="single" w:sz="2" w:space="0" w:color="auto"/>
              <w:left w:val="nil"/>
              <w:bottom w:val="single" w:sz="2" w:space="0" w:color="auto"/>
            </w:tcBorders>
            <w:shd w:val="clear" w:color="auto" w:fill="auto"/>
            <w:noWrap/>
            <w:vAlign w:val="center"/>
            <w:hideMark/>
          </w:tcPr>
          <w:p w14:paraId="624B4BC5" w14:textId="32AF026C"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r>
      <w:tr w:rsidR="00F97C78" w:rsidRPr="00F75FD5" w14:paraId="571896FD"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00873A60" w14:textId="77777777" w:rsidR="002A11CA" w:rsidRPr="00F75FD5" w:rsidRDefault="002A11CA" w:rsidP="00F97C78">
            <w:pPr>
              <w:pStyle w:val="cuatexto"/>
              <w:jc w:val="left"/>
              <w:rPr>
                <w:rFonts w:cs="Calibri"/>
                <w:color w:val="000000"/>
                <w:lang w:val="es-ES" w:eastAsia="es-ES"/>
              </w:rPr>
            </w:pPr>
            <w:r w:rsidRPr="00F75FD5">
              <w:rPr>
                <w:rFonts w:cs="Calibri"/>
                <w:color w:val="000000"/>
                <w:lang w:val="es-ES" w:eastAsia="es-ES"/>
              </w:rPr>
              <w:t>Raquis</w:t>
            </w:r>
          </w:p>
        </w:tc>
        <w:tc>
          <w:tcPr>
            <w:tcW w:w="1276" w:type="dxa"/>
            <w:tcBorders>
              <w:top w:val="single" w:sz="2" w:space="0" w:color="auto"/>
              <w:bottom w:val="single" w:sz="2" w:space="0" w:color="auto"/>
              <w:right w:val="nil"/>
            </w:tcBorders>
            <w:shd w:val="clear" w:color="auto" w:fill="auto"/>
            <w:noWrap/>
            <w:vAlign w:val="center"/>
            <w:hideMark/>
          </w:tcPr>
          <w:p w14:paraId="5ED7176A"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7.167</w:t>
            </w:r>
          </w:p>
        </w:tc>
        <w:tc>
          <w:tcPr>
            <w:tcW w:w="850" w:type="dxa"/>
            <w:tcBorders>
              <w:top w:val="single" w:sz="2" w:space="0" w:color="auto"/>
              <w:left w:val="nil"/>
              <w:bottom w:val="single" w:sz="2" w:space="0" w:color="auto"/>
              <w:right w:val="nil"/>
            </w:tcBorders>
            <w:shd w:val="clear" w:color="auto" w:fill="auto"/>
            <w:noWrap/>
            <w:vAlign w:val="center"/>
            <w:hideMark/>
          </w:tcPr>
          <w:p w14:paraId="7CAA3398"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4</w:t>
            </w:r>
          </w:p>
        </w:tc>
        <w:tc>
          <w:tcPr>
            <w:tcW w:w="946" w:type="dxa"/>
            <w:tcBorders>
              <w:top w:val="single" w:sz="2" w:space="0" w:color="auto"/>
              <w:left w:val="nil"/>
              <w:bottom w:val="single" w:sz="2" w:space="0" w:color="auto"/>
              <w:right w:val="nil"/>
            </w:tcBorders>
            <w:shd w:val="clear" w:color="auto" w:fill="auto"/>
            <w:noWrap/>
            <w:vAlign w:val="center"/>
            <w:hideMark/>
          </w:tcPr>
          <w:p w14:paraId="288A3DB7"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10</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5A6E53BF"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5</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558F9E0D"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1.611</w:t>
            </w:r>
          </w:p>
        </w:tc>
        <w:tc>
          <w:tcPr>
            <w:tcW w:w="895" w:type="dxa"/>
            <w:tcBorders>
              <w:top w:val="single" w:sz="2" w:space="0" w:color="auto"/>
              <w:left w:val="nil"/>
              <w:bottom w:val="single" w:sz="2" w:space="0" w:color="auto"/>
              <w:right w:val="nil"/>
            </w:tcBorders>
            <w:shd w:val="clear" w:color="auto" w:fill="auto"/>
            <w:noWrap/>
            <w:vAlign w:val="center"/>
            <w:hideMark/>
          </w:tcPr>
          <w:p w14:paraId="01AF467F"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4</w:t>
            </w:r>
          </w:p>
        </w:tc>
        <w:tc>
          <w:tcPr>
            <w:tcW w:w="858" w:type="dxa"/>
            <w:tcBorders>
              <w:top w:val="single" w:sz="2" w:space="0" w:color="auto"/>
              <w:left w:val="nil"/>
              <w:bottom w:val="single" w:sz="2" w:space="0" w:color="auto"/>
              <w:right w:val="nil"/>
            </w:tcBorders>
            <w:shd w:val="clear" w:color="auto" w:fill="auto"/>
            <w:noWrap/>
            <w:vAlign w:val="center"/>
            <w:hideMark/>
          </w:tcPr>
          <w:p w14:paraId="3C302D96"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10</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1F5196DB"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2</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1815255B"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1.207</w:t>
            </w:r>
          </w:p>
        </w:tc>
        <w:tc>
          <w:tcPr>
            <w:tcW w:w="895" w:type="dxa"/>
            <w:tcBorders>
              <w:top w:val="single" w:sz="2" w:space="0" w:color="auto"/>
              <w:left w:val="nil"/>
              <w:bottom w:val="single" w:sz="2" w:space="0" w:color="auto"/>
              <w:right w:val="nil"/>
            </w:tcBorders>
            <w:shd w:val="clear" w:color="auto" w:fill="auto"/>
            <w:noWrap/>
            <w:vAlign w:val="center"/>
            <w:hideMark/>
          </w:tcPr>
          <w:p w14:paraId="7E46C6B5"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6</w:t>
            </w:r>
          </w:p>
        </w:tc>
        <w:tc>
          <w:tcPr>
            <w:tcW w:w="858" w:type="dxa"/>
            <w:tcBorders>
              <w:top w:val="single" w:sz="2" w:space="0" w:color="auto"/>
              <w:left w:val="nil"/>
              <w:bottom w:val="single" w:sz="2" w:space="0" w:color="auto"/>
              <w:right w:val="nil"/>
            </w:tcBorders>
            <w:shd w:val="clear" w:color="auto" w:fill="auto"/>
            <w:noWrap/>
            <w:vAlign w:val="center"/>
            <w:hideMark/>
          </w:tcPr>
          <w:p w14:paraId="7C4205DC"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12</w:t>
            </w:r>
          </w:p>
        </w:tc>
        <w:tc>
          <w:tcPr>
            <w:tcW w:w="841" w:type="dxa"/>
            <w:tcBorders>
              <w:top w:val="single" w:sz="2" w:space="0" w:color="auto"/>
              <w:left w:val="nil"/>
              <w:bottom w:val="single" w:sz="2" w:space="0" w:color="auto"/>
            </w:tcBorders>
            <w:shd w:val="clear" w:color="auto" w:fill="auto"/>
            <w:noWrap/>
            <w:vAlign w:val="center"/>
            <w:hideMark/>
          </w:tcPr>
          <w:p w14:paraId="0BE7CFB9"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4</w:t>
            </w:r>
          </w:p>
        </w:tc>
      </w:tr>
      <w:tr w:rsidR="00F97C78" w:rsidRPr="00F75FD5" w14:paraId="20AD7E2B"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65655D3F" w14:textId="77777777" w:rsidR="002A11CA" w:rsidRPr="00F75FD5" w:rsidRDefault="002A11CA" w:rsidP="00F97C78">
            <w:pPr>
              <w:pStyle w:val="cuatexto"/>
              <w:jc w:val="left"/>
              <w:rPr>
                <w:rFonts w:cs="Calibri"/>
                <w:color w:val="000000"/>
                <w:lang w:val="es-ES" w:eastAsia="es-ES"/>
              </w:rPr>
            </w:pPr>
            <w:r>
              <w:rPr>
                <w:rFonts w:cs="Calibri"/>
                <w:color w:val="000000"/>
                <w:lang w:val="es-ES" w:eastAsia="es-ES"/>
              </w:rPr>
              <w:t>Rehabilitació</w:t>
            </w:r>
            <w:r w:rsidRPr="00F75FD5">
              <w:rPr>
                <w:rFonts w:cs="Calibri"/>
                <w:color w:val="000000"/>
                <w:lang w:val="es-ES" w:eastAsia="es-ES"/>
              </w:rPr>
              <w:t>n</w:t>
            </w:r>
          </w:p>
        </w:tc>
        <w:tc>
          <w:tcPr>
            <w:tcW w:w="1276" w:type="dxa"/>
            <w:tcBorders>
              <w:top w:val="single" w:sz="2" w:space="0" w:color="auto"/>
              <w:bottom w:val="single" w:sz="2" w:space="0" w:color="auto"/>
              <w:right w:val="nil"/>
            </w:tcBorders>
            <w:shd w:val="clear" w:color="auto" w:fill="auto"/>
            <w:noWrap/>
            <w:vAlign w:val="center"/>
            <w:hideMark/>
          </w:tcPr>
          <w:p w14:paraId="7CB724F5"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14.527</w:t>
            </w:r>
          </w:p>
        </w:tc>
        <w:tc>
          <w:tcPr>
            <w:tcW w:w="850" w:type="dxa"/>
            <w:tcBorders>
              <w:top w:val="single" w:sz="2" w:space="0" w:color="auto"/>
              <w:left w:val="nil"/>
              <w:bottom w:val="single" w:sz="2" w:space="0" w:color="auto"/>
              <w:right w:val="nil"/>
            </w:tcBorders>
            <w:shd w:val="clear" w:color="auto" w:fill="auto"/>
            <w:noWrap/>
            <w:vAlign w:val="center"/>
            <w:hideMark/>
          </w:tcPr>
          <w:p w14:paraId="1911BA80"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6</w:t>
            </w:r>
          </w:p>
        </w:tc>
        <w:tc>
          <w:tcPr>
            <w:tcW w:w="946" w:type="dxa"/>
            <w:tcBorders>
              <w:top w:val="single" w:sz="2" w:space="0" w:color="auto"/>
              <w:left w:val="nil"/>
              <w:bottom w:val="single" w:sz="2" w:space="0" w:color="auto"/>
              <w:right w:val="nil"/>
            </w:tcBorders>
            <w:shd w:val="clear" w:color="auto" w:fill="auto"/>
            <w:noWrap/>
            <w:vAlign w:val="center"/>
            <w:hideMark/>
          </w:tcPr>
          <w:p w14:paraId="582C7EC4"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16</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3E07FCDF"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6</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537CBE6B"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2.156</w:t>
            </w:r>
          </w:p>
        </w:tc>
        <w:tc>
          <w:tcPr>
            <w:tcW w:w="895" w:type="dxa"/>
            <w:tcBorders>
              <w:top w:val="single" w:sz="2" w:space="0" w:color="auto"/>
              <w:left w:val="nil"/>
              <w:bottom w:val="single" w:sz="2" w:space="0" w:color="auto"/>
              <w:right w:val="nil"/>
            </w:tcBorders>
            <w:shd w:val="clear" w:color="auto" w:fill="auto"/>
            <w:noWrap/>
            <w:vAlign w:val="center"/>
            <w:hideMark/>
          </w:tcPr>
          <w:p w14:paraId="73A1ECAE"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5</w:t>
            </w:r>
          </w:p>
        </w:tc>
        <w:tc>
          <w:tcPr>
            <w:tcW w:w="858" w:type="dxa"/>
            <w:tcBorders>
              <w:top w:val="single" w:sz="2" w:space="0" w:color="auto"/>
              <w:left w:val="nil"/>
              <w:bottom w:val="single" w:sz="2" w:space="0" w:color="auto"/>
              <w:right w:val="nil"/>
            </w:tcBorders>
            <w:shd w:val="clear" w:color="auto" w:fill="auto"/>
            <w:noWrap/>
            <w:vAlign w:val="center"/>
            <w:hideMark/>
          </w:tcPr>
          <w:p w14:paraId="2601B8F0"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14</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2B208E0E"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2</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1AF671C6"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1.287</w:t>
            </w:r>
          </w:p>
        </w:tc>
        <w:tc>
          <w:tcPr>
            <w:tcW w:w="895" w:type="dxa"/>
            <w:tcBorders>
              <w:top w:val="single" w:sz="2" w:space="0" w:color="auto"/>
              <w:left w:val="nil"/>
              <w:bottom w:val="single" w:sz="2" w:space="0" w:color="auto"/>
              <w:right w:val="nil"/>
            </w:tcBorders>
            <w:shd w:val="clear" w:color="auto" w:fill="auto"/>
            <w:noWrap/>
            <w:vAlign w:val="center"/>
            <w:hideMark/>
          </w:tcPr>
          <w:p w14:paraId="7B7785BA"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9</w:t>
            </w:r>
          </w:p>
        </w:tc>
        <w:tc>
          <w:tcPr>
            <w:tcW w:w="858" w:type="dxa"/>
            <w:tcBorders>
              <w:top w:val="single" w:sz="2" w:space="0" w:color="auto"/>
              <w:left w:val="nil"/>
              <w:bottom w:val="single" w:sz="2" w:space="0" w:color="auto"/>
              <w:right w:val="nil"/>
            </w:tcBorders>
            <w:shd w:val="clear" w:color="auto" w:fill="auto"/>
            <w:noWrap/>
            <w:vAlign w:val="center"/>
            <w:hideMark/>
          </w:tcPr>
          <w:p w14:paraId="335237BE"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17</w:t>
            </w:r>
          </w:p>
        </w:tc>
        <w:tc>
          <w:tcPr>
            <w:tcW w:w="841" w:type="dxa"/>
            <w:tcBorders>
              <w:top w:val="single" w:sz="2" w:space="0" w:color="auto"/>
              <w:left w:val="nil"/>
              <w:bottom w:val="single" w:sz="2" w:space="0" w:color="auto"/>
            </w:tcBorders>
            <w:shd w:val="clear" w:color="auto" w:fill="auto"/>
            <w:noWrap/>
            <w:vAlign w:val="center"/>
            <w:hideMark/>
          </w:tcPr>
          <w:p w14:paraId="74314192"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2</w:t>
            </w:r>
          </w:p>
        </w:tc>
      </w:tr>
      <w:tr w:rsidR="00F97C78" w:rsidRPr="00F75FD5" w14:paraId="3BBB65AB"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3ACE027A" w14:textId="77777777" w:rsidR="002A11CA" w:rsidRPr="00F75FD5" w:rsidRDefault="002A11CA" w:rsidP="00F97C78">
            <w:pPr>
              <w:pStyle w:val="cuatexto"/>
              <w:jc w:val="left"/>
              <w:rPr>
                <w:rFonts w:cs="Calibri"/>
                <w:color w:val="000000"/>
                <w:lang w:val="es-ES" w:eastAsia="es-ES"/>
              </w:rPr>
            </w:pPr>
            <w:r>
              <w:rPr>
                <w:rFonts w:cs="Calibri"/>
                <w:color w:val="000000"/>
                <w:lang w:val="es-ES" w:eastAsia="es-ES"/>
              </w:rPr>
              <w:t>Reumatologí</w:t>
            </w:r>
            <w:r w:rsidRPr="00F75FD5">
              <w:rPr>
                <w:rFonts w:cs="Calibri"/>
                <w:color w:val="000000"/>
                <w:lang w:val="es-ES" w:eastAsia="es-ES"/>
              </w:rPr>
              <w:t>a</w:t>
            </w:r>
          </w:p>
        </w:tc>
        <w:tc>
          <w:tcPr>
            <w:tcW w:w="1276" w:type="dxa"/>
            <w:tcBorders>
              <w:top w:val="single" w:sz="2" w:space="0" w:color="auto"/>
              <w:bottom w:val="single" w:sz="2" w:space="0" w:color="auto"/>
              <w:right w:val="nil"/>
            </w:tcBorders>
            <w:shd w:val="clear" w:color="auto" w:fill="auto"/>
            <w:noWrap/>
            <w:vAlign w:val="center"/>
            <w:hideMark/>
          </w:tcPr>
          <w:p w14:paraId="0C41C768"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4.624</w:t>
            </w:r>
          </w:p>
        </w:tc>
        <w:tc>
          <w:tcPr>
            <w:tcW w:w="850" w:type="dxa"/>
            <w:tcBorders>
              <w:top w:val="single" w:sz="2" w:space="0" w:color="auto"/>
              <w:left w:val="nil"/>
              <w:bottom w:val="single" w:sz="2" w:space="0" w:color="auto"/>
              <w:right w:val="nil"/>
            </w:tcBorders>
            <w:shd w:val="clear" w:color="auto" w:fill="auto"/>
            <w:noWrap/>
            <w:vAlign w:val="center"/>
            <w:hideMark/>
          </w:tcPr>
          <w:p w14:paraId="528BA664"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4</w:t>
            </w:r>
          </w:p>
        </w:tc>
        <w:tc>
          <w:tcPr>
            <w:tcW w:w="946" w:type="dxa"/>
            <w:tcBorders>
              <w:top w:val="single" w:sz="2" w:space="0" w:color="auto"/>
              <w:left w:val="nil"/>
              <w:bottom w:val="single" w:sz="2" w:space="0" w:color="auto"/>
              <w:right w:val="nil"/>
            </w:tcBorders>
            <w:shd w:val="clear" w:color="auto" w:fill="auto"/>
            <w:noWrap/>
            <w:vAlign w:val="center"/>
            <w:hideMark/>
          </w:tcPr>
          <w:p w14:paraId="527B1A5A"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11</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57AEC83C"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6</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674481F5"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845</w:t>
            </w:r>
          </w:p>
        </w:tc>
        <w:tc>
          <w:tcPr>
            <w:tcW w:w="895" w:type="dxa"/>
            <w:tcBorders>
              <w:top w:val="single" w:sz="2" w:space="0" w:color="auto"/>
              <w:left w:val="nil"/>
              <w:bottom w:val="single" w:sz="2" w:space="0" w:color="auto"/>
              <w:right w:val="nil"/>
            </w:tcBorders>
            <w:shd w:val="clear" w:color="auto" w:fill="auto"/>
            <w:noWrap/>
            <w:vAlign w:val="center"/>
            <w:hideMark/>
          </w:tcPr>
          <w:p w14:paraId="4A3A7DE1"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3</w:t>
            </w:r>
          </w:p>
        </w:tc>
        <w:tc>
          <w:tcPr>
            <w:tcW w:w="858" w:type="dxa"/>
            <w:tcBorders>
              <w:top w:val="single" w:sz="2" w:space="0" w:color="auto"/>
              <w:left w:val="nil"/>
              <w:bottom w:val="single" w:sz="2" w:space="0" w:color="auto"/>
              <w:right w:val="nil"/>
            </w:tcBorders>
            <w:shd w:val="clear" w:color="auto" w:fill="auto"/>
            <w:noWrap/>
            <w:vAlign w:val="center"/>
            <w:hideMark/>
          </w:tcPr>
          <w:p w14:paraId="40FBED77"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13</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1BD1C812"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4</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59F52C36" w14:textId="33BD31D0"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895" w:type="dxa"/>
            <w:tcBorders>
              <w:top w:val="single" w:sz="2" w:space="0" w:color="auto"/>
              <w:left w:val="nil"/>
              <w:bottom w:val="single" w:sz="2" w:space="0" w:color="auto"/>
              <w:right w:val="nil"/>
            </w:tcBorders>
            <w:shd w:val="clear" w:color="auto" w:fill="auto"/>
            <w:noWrap/>
            <w:vAlign w:val="center"/>
            <w:hideMark/>
          </w:tcPr>
          <w:p w14:paraId="2DADED02" w14:textId="7B4F0F45"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858" w:type="dxa"/>
            <w:tcBorders>
              <w:top w:val="single" w:sz="2" w:space="0" w:color="auto"/>
              <w:left w:val="nil"/>
              <w:bottom w:val="single" w:sz="2" w:space="0" w:color="auto"/>
              <w:right w:val="nil"/>
            </w:tcBorders>
            <w:shd w:val="clear" w:color="auto" w:fill="auto"/>
            <w:noWrap/>
            <w:vAlign w:val="center"/>
            <w:hideMark/>
          </w:tcPr>
          <w:p w14:paraId="046A33F5" w14:textId="283261CA"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841" w:type="dxa"/>
            <w:tcBorders>
              <w:top w:val="single" w:sz="2" w:space="0" w:color="auto"/>
              <w:left w:val="nil"/>
              <w:bottom w:val="single" w:sz="2" w:space="0" w:color="auto"/>
            </w:tcBorders>
            <w:shd w:val="clear" w:color="auto" w:fill="auto"/>
            <w:noWrap/>
            <w:vAlign w:val="center"/>
            <w:hideMark/>
          </w:tcPr>
          <w:p w14:paraId="7957E364" w14:textId="0001AD3F"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r>
      <w:tr w:rsidR="00F97C78" w:rsidRPr="00F75FD5" w14:paraId="3E30C0C7"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311D9867" w14:textId="77777777" w:rsidR="005309F8" w:rsidRDefault="002A11CA" w:rsidP="00F97C78">
            <w:pPr>
              <w:pStyle w:val="cuatexto"/>
              <w:jc w:val="left"/>
              <w:rPr>
                <w:rFonts w:cs="Calibri"/>
                <w:color w:val="000000"/>
                <w:lang w:val="es-ES" w:eastAsia="es-ES"/>
              </w:rPr>
            </w:pPr>
            <w:r w:rsidRPr="00F75FD5">
              <w:rPr>
                <w:rFonts w:cs="Calibri"/>
                <w:color w:val="000000"/>
                <w:lang w:val="es-ES" w:eastAsia="es-ES"/>
              </w:rPr>
              <w:t>Traumatolog</w:t>
            </w:r>
            <w:r>
              <w:rPr>
                <w:rFonts w:cs="Calibri"/>
                <w:color w:val="000000"/>
                <w:lang w:val="es-ES" w:eastAsia="es-ES"/>
              </w:rPr>
              <w:t>ía-</w:t>
            </w:r>
          </w:p>
          <w:p w14:paraId="1F383228" w14:textId="1EA4BE19" w:rsidR="002A11CA" w:rsidRPr="00F75FD5" w:rsidRDefault="002A11CA" w:rsidP="00F97C78">
            <w:pPr>
              <w:pStyle w:val="cuatexto"/>
              <w:jc w:val="left"/>
              <w:rPr>
                <w:rFonts w:cs="Calibri"/>
                <w:color w:val="000000"/>
                <w:lang w:val="es-ES" w:eastAsia="es-ES"/>
              </w:rPr>
            </w:pPr>
            <w:r>
              <w:rPr>
                <w:rFonts w:cs="Calibri"/>
                <w:color w:val="000000"/>
                <w:lang w:val="es-ES" w:eastAsia="es-ES"/>
              </w:rPr>
              <w:t>O</w:t>
            </w:r>
            <w:r w:rsidRPr="00F75FD5">
              <w:rPr>
                <w:rFonts w:cs="Calibri"/>
                <w:color w:val="000000"/>
                <w:lang w:val="es-ES" w:eastAsia="es-ES"/>
              </w:rPr>
              <w:t>rtopedia</w:t>
            </w:r>
          </w:p>
        </w:tc>
        <w:tc>
          <w:tcPr>
            <w:tcW w:w="1276" w:type="dxa"/>
            <w:tcBorders>
              <w:top w:val="single" w:sz="2" w:space="0" w:color="auto"/>
              <w:bottom w:val="single" w:sz="2" w:space="0" w:color="auto"/>
              <w:right w:val="nil"/>
            </w:tcBorders>
            <w:shd w:val="clear" w:color="auto" w:fill="auto"/>
            <w:noWrap/>
            <w:vAlign w:val="center"/>
            <w:hideMark/>
          </w:tcPr>
          <w:p w14:paraId="49E8E4A0"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30.039</w:t>
            </w:r>
          </w:p>
        </w:tc>
        <w:tc>
          <w:tcPr>
            <w:tcW w:w="850" w:type="dxa"/>
            <w:tcBorders>
              <w:top w:val="single" w:sz="2" w:space="0" w:color="auto"/>
              <w:left w:val="nil"/>
              <w:bottom w:val="single" w:sz="2" w:space="0" w:color="auto"/>
              <w:right w:val="nil"/>
            </w:tcBorders>
            <w:shd w:val="clear" w:color="auto" w:fill="auto"/>
            <w:noWrap/>
            <w:vAlign w:val="center"/>
            <w:hideMark/>
          </w:tcPr>
          <w:p w14:paraId="06979B88"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4</w:t>
            </w:r>
          </w:p>
        </w:tc>
        <w:tc>
          <w:tcPr>
            <w:tcW w:w="946" w:type="dxa"/>
            <w:tcBorders>
              <w:top w:val="single" w:sz="2" w:space="0" w:color="auto"/>
              <w:left w:val="nil"/>
              <w:bottom w:val="single" w:sz="2" w:space="0" w:color="auto"/>
              <w:right w:val="nil"/>
            </w:tcBorders>
            <w:shd w:val="clear" w:color="auto" w:fill="auto"/>
            <w:noWrap/>
            <w:vAlign w:val="center"/>
            <w:hideMark/>
          </w:tcPr>
          <w:p w14:paraId="013655E0"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11</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1C891EF6"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2</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537579C4"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5.439</w:t>
            </w:r>
          </w:p>
        </w:tc>
        <w:tc>
          <w:tcPr>
            <w:tcW w:w="895" w:type="dxa"/>
            <w:tcBorders>
              <w:top w:val="single" w:sz="2" w:space="0" w:color="auto"/>
              <w:left w:val="nil"/>
              <w:bottom w:val="single" w:sz="2" w:space="0" w:color="auto"/>
              <w:right w:val="nil"/>
            </w:tcBorders>
            <w:shd w:val="clear" w:color="auto" w:fill="auto"/>
            <w:noWrap/>
            <w:vAlign w:val="center"/>
            <w:hideMark/>
          </w:tcPr>
          <w:p w14:paraId="5CCD3499"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4</w:t>
            </w:r>
          </w:p>
        </w:tc>
        <w:tc>
          <w:tcPr>
            <w:tcW w:w="858" w:type="dxa"/>
            <w:tcBorders>
              <w:top w:val="single" w:sz="2" w:space="0" w:color="auto"/>
              <w:left w:val="nil"/>
              <w:bottom w:val="single" w:sz="2" w:space="0" w:color="auto"/>
              <w:right w:val="nil"/>
            </w:tcBorders>
            <w:shd w:val="clear" w:color="auto" w:fill="auto"/>
            <w:noWrap/>
            <w:vAlign w:val="center"/>
            <w:hideMark/>
          </w:tcPr>
          <w:p w14:paraId="4767B264"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11</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703373E0"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5</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00F15882"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2.980</w:t>
            </w:r>
          </w:p>
        </w:tc>
        <w:tc>
          <w:tcPr>
            <w:tcW w:w="895" w:type="dxa"/>
            <w:tcBorders>
              <w:top w:val="single" w:sz="2" w:space="0" w:color="auto"/>
              <w:left w:val="nil"/>
              <w:bottom w:val="single" w:sz="2" w:space="0" w:color="auto"/>
              <w:right w:val="nil"/>
            </w:tcBorders>
            <w:shd w:val="clear" w:color="auto" w:fill="auto"/>
            <w:noWrap/>
            <w:vAlign w:val="center"/>
            <w:hideMark/>
          </w:tcPr>
          <w:p w14:paraId="45DD17B7"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5</w:t>
            </w:r>
          </w:p>
        </w:tc>
        <w:tc>
          <w:tcPr>
            <w:tcW w:w="858" w:type="dxa"/>
            <w:tcBorders>
              <w:top w:val="single" w:sz="2" w:space="0" w:color="auto"/>
              <w:left w:val="nil"/>
              <w:bottom w:val="single" w:sz="2" w:space="0" w:color="auto"/>
              <w:right w:val="nil"/>
            </w:tcBorders>
            <w:shd w:val="clear" w:color="auto" w:fill="auto"/>
            <w:noWrap/>
            <w:vAlign w:val="center"/>
            <w:hideMark/>
          </w:tcPr>
          <w:p w14:paraId="4DE3B2EE"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13</w:t>
            </w:r>
          </w:p>
        </w:tc>
        <w:tc>
          <w:tcPr>
            <w:tcW w:w="841" w:type="dxa"/>
            <w:tcBorders>
              <w:top w:val="single" w:sz="2" w:space="0" w:color="auto"/>
              <w:left w:val="nil"/>
              <w:bottom w:val="single" w:sz="2" w:space="0" w:color="auto"/>
            </w:tcBorders>
            <w:shd w:val="clear" w:color="auto" w:fill="auto"/>
            <w:noWrap/>
            <w:vAlign w:val="center"/>
            <w:hideMark/>
          </w:tcPr>
          <w:p w14:paraId="33542589"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6</w:t>
            </w:r>
          </w:p>
        </w:tc>
      </w:tr>
      <w:tr w:rsidR="00F97C78" w:rsidRPr="00F75FD5" w14:paraId="3D5D78BB"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6F605B1F" w14:textId="77777777" w:rsidR="002A11CA" w:rsidRPr="00F75FD5" w:rsidRDefault="002A11CA" w:rsidP="00F97C78">
            <w:pPr>
              <w:pStyle w:val="cuatexto"/>
              <w:jc w:val="left"/>
              <w:rPr>
                <w:rFonts w:cs="Calibri"/>
                <w:color w:val="000000"/>
                <w:lang w:val="es-ES" w:eastAsia="es-ES"/>
              </w:rPr>
            </w:pPr>
            <w:r>
              <w:rPr>
                <w:rFonts w:cs="Calibri"/>
                <w:color w:val="000000"/>
                <w:lang w:val="es-ES" w:eastAsia="es-ES"/>
              </w:rPr>
              <w:t>Traumatologí</w:t>
            </w:r>
            <w:r w:rsidRPr="00F75FD5">
              <w:rPr>
                <w:rFonts w:cs="Calibri"/>
                <w:color w:val="000000"/>
                <w:lang w:val="es-ES" w:eastAsia="es-ES"/>
              </w:rPr>
              <w:t>a</w:t>
            </w:r>
            <w:r>
              <w:rPr>
                <w:rFonts w:cs="Calibri"/>
                <w:color w:val="000000"/>
                <w:lang w:val="es-ES" w:eastAsia="es-ES"/>
              </w:rPr>
              <w:t>-</w:t>
            </w:r>
            <w:r w:rsidRPr="00F75FD5">
              <w:rPr>
                <w:rFonts w:cs="Calibri"/>
                <w:color w:val="000000"/>
                <w:lang w:val="es-ES" w:eastAsia="es-ES"/>
              </w:rPr>
              <w:t>Ortopedia Infa</w:t>
            </w:r>
            <w:r>
              <w:rPr>
                <w:rFonts w:cs="Calibri"/>
                <w:color w:val="000000"/>
                <w:lang w:val="es-ES" w:eastAsia="es-ES"/>
              </w:rPr>
              <w:t>ntil</w:t>
            </w:r>
          </w:p>
        </w:tc>
        <w:tc>
          <w:tcPr>
            <w:tcW w:w="1276" w:type="dxa"/>
            <w:tcBorders>
              <w:top w:val="single" w:sz="2" w:space="0" w:color="auto"/>
              <w:bottom w:val="single" w:sz="2" w:space="0" w:color="auto"/>
              <w:right w:val="nil"/>
            </w:tcBorders>
            <w:shd w:val="clear" w:color="auto" w:fill="auto"/>
            <w:noWrap/>
            <w:vAlign w:val="center"/>
            <w:hideMark/>
          </w:tcPr>
          <w:p w14:paraId="5E94A361"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3.128</w:t>
            </w:r>
          </w:p>
        </w:tc>
        <w:tc>
          <w:tcPr>
            <w:tcW w:w="850" w:type="dxa"/>
            <w:tcBorders>
              <w:top w:val="single" w:sz="2" w:space="0" w:color="auto"/>
              <w:left w:val="nil"/>
              <w:bottom w:val="single" w:sz="2" w:space="0" w:color="auto"/>
              <w:right w:val="nil"/>
            </w:tcBorders>
            <w:shd w:val="clear" w:color="auto" w:fill="auto"/>
            <w:noWrap/>
            <w:vAlign w:val="center"/>
            <w:hideMark/>
          </w:tcPr>
          <w:p w14:paraId="074CA878"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4</w:t>
            </w:r>
          </w:p>
        </w:tc>
        <w:tc>
          <w:tcPr>
            <w:tcW w:w="946" w:type="dxa"/>
            <w:tcBorders>
              <w:top w:val="single" w:sz="2" w:space="0" w:color="auto"/>
              <w:left w:val="nil"/>
              <w:bottom w:val="single" w:sz="2" w:space="0" w:color="auto"/>
              <w:right w:val="nil"/>
            </w:tcBorders>
            <w:shd w:val="clear" w:color="auto" w:fill="auto"/>
            <w:noWrap/>
            <w:vAlign w:val="center"/>
            <w:hideMark/>
          </w:tcPr>
          <w:p w14:paraId="22E7AA1C"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12</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2C75B596"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2</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3AC404EC" w14:textId="45AB6002"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 </w:t>
            </w:r>
            <w:r w:rsidR="00446BE2">
              <w:rPr>
                <w:rFonts w:cs="Calibri"/>
                <w:color w:val="000000"/>
                <w:lang w:val="es-ES" w:eastAsia="es-ES"/>
              </w:rPr>
              <w:t>-</w:t>
            </w:r>
          </w:p>
        </w:tc>
        <w:tc>
          <w:tcPr>
            <w:tcW w:w="895" w:type="dxa"/>
            <w:tcBorders>
              <w:top w:val="single" w:sz="2" w:space="0" w:color="auto"/>
              <w:left w:val="nil"/>
              <w:bottom w:val="single" w:sz="2" w:space="0" w:color="auto"/>
              <w:right w:val="nil"/>
            </w:tcBorders>
            <w:shd w:val="clear" w:color="auto" w:fill="auto"/>
            <w:noWrap/>
            <w:vAlign w:val="center"/>
            <w:hideMark/>
          </w:tcPr>
          <w:p w14:paraId="0CFDABE0" w14:textId="49D02568"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858" w:type="dxa"/>
            <w:tcBorders>
              <w:top w:val="single" w:sz="2" w:space="0" w:color="auto"/>
              <w:left w:val="nil"/>
              <w:bottom w:val="single" w:sz="2" w:space="0" w:color="auto"/>
              <w:right w:val="nil"/>
            </w:tcBorders>
            <w:shd w:val="clear" w:color="auto" w:fill="auto"/>
            <w:noWrap/>
            <w:vAlign w:val="center"/>
            <w:hideMark/>
          </w:tcPr>
          <w:p w14:paraId="7AB7778E" w14:textId="57A74B1C"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6B7271DA" w14:textId="2C18B92A"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2086AE5C" w14:textId="2DB75C91"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895" w:type="dxa"/>
            <w:tcBorders>
              <w:top w:val="single" w:sz="2" w:space="0" w:color="auto"/>
              <w:left w:val="nil"/>
              <w:bottom w:val="single" w:sz="2" w:space="0" w:color="auto"/>
              <w:right w:val="nil"/>
            </w:tcBorders>
            <w:shd w:val="clear" w:color="auto" w:fill="auto"/>
            <w:noWrap/>
            <w:vAlign w:val="center"/>
            <w:hideMark/>
          </w:tcPr>
          <w:p w14:paraId="69DBC421" w14:textId="0CFAD765"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858" w:type="dxa"/>
            <w:tcBorders>
              <w:top w:val="single" w:sz="2" w:space="0" w:color="auto"/>
              <w:left w:val="nil"/>
              <w:bottom w:val="single" w:sz="2" w:space="0" w:color="auto"/>
              <w:right w:val="nil"/>
            </w:tcBorders>
            <w:shd w:val="clear" w:color="auto" w:fill="auto"/>
            <w:noWrap/>
            <w:vAlign w:val="center"/>
            <w:hideMark/>
          </w:tcPr>
          <w:p w14:paraId="2F00157C" w14:textId="6F16A4EF"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841" w:type="dxa"/>
            <w:tcBorders>
              <w:top w:val="single" w:sz="2" w:space="0" w:color="auto"/>
              <w:left w:val="nil"/>
              <w:bottom w:val="single" w:sz="2" w:space="0" w:color="auto"/>
            </w:tcBorders>
            <w:shd w:val="clear" w:color="auto" w:fill="auto"/>
            <w:noWrap/>
            <w:vAlign w:val="center"/>
            <w:hideMark/>
          </w:tcPr>
          <w:p w14:paraId="3144F450" w14:textId="72D1FFE3"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r>
      <w:tr w:rsidR="00F97C78" w:rsidRPr="00F75FD5" w14:paraId="5176D03C" w14:textId="77777777" w:rsidTr="001F46E7">
        <w:trPr>
          <w:trHeight w:val="198"/>
        </w:trPr>
        <w:tc>
          <w:tcPr>
            <w:tcW w:w="1985" w:type="dxa"/>
            <w:tcBorders>
              <w:top w:val="single" w:sz="2" w:space="0" w:color="auto"/>
              <w:bottom w:val="single" w:sz="2" w:space="0" w:color="auto"/>
            </w:tcBorders>
            <w:shd w:val="clear" w:color="auto" w:fill="auto"/>
            <w:noWrap/>
            <w:vAlign w:val="bottom"/>
            <w:hideMark/>
          </w:tcPr>
          <w:p w14:paraId="45ED6557" w14:textId="77777777" w:rsidR="002A11CA" w:rsidRPr="00F75FD5" w:rsidRDefault="002A11CA" w:rsidP="00F97C78">
            <w:pPr>
              <w:pStyle w:val="cuatexto"/>
              <w:jc w:val="left"/>
              <w:rPr>
                <w:rFonts w:cs="Calibri"/>
                <w:color w:val="000000"/>
                <w:lang w:val="es-ES" w:eastAsia="es-ES"/>
              </w:rPr>
            </w:pPr>
            <w:r w:rsidRPr="00F75FD5">
              <w:rPr>
                <w:rFonts w:cs="Calibri"/>
                <w:color w:val="000000"/>
                <w:lang w:val="es-ES" w:eastAsia="es-ES"/>
              </w:rPr>
              <w:t>Unidad Del Dolor</w:t>
            </w:r>
          </w:p>
        </w:tc>
        <w:tc>
          <w:tcPr>
            <w:tcW w:w="1276" w:type="dxa"/>
            <w:tcBorders>
              <w:top w:val="single" w:sz="2" w:space="0" w:color="auto"/>
              <w:bottom w:val="single" w:sz="2" w:space="0" w:color="auto"/>
              <w:right w:val="nil"/>
            </w:tcBorders>
            <w:shd w:val="clear" w:color="auto" w:fill="auto"/>
            <w:noWrap/>
            <w:vAlign w:val="center"/>
            <w:hideMark/>
          </w:tcPr>
          <w:p w14:paraId="3F55986B"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1.340</w:t>
            </w:r>
          </w:p>
        </w:tc>
        <w:tc>
          <w:tcPr>
            <w:tcW w:w="850" w:type="dxa"/>
            <w:tcBorders>
              <w:top w:val="single" w:sz="2" w:space="0" w:color="auto"/>
              <w:left w:val="nil"/>
              <w:bottom w:val="single" w:sz="2" w:space="0" w:color="auto"/>
              <w:right w:val="nil"/>
            </w:tcBorders>
            <w:shd w:val="clear" w:color="auto" w:fill="auto"/>
            <w:noWrap/>
            <w:vAlign w:val="center"/>
            <w:hideMark/>
          </w:tcPr>
          <w:p w14:paraId="51C5043B"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3</w:t>
            </w:r>
          </w:p>
        </w:tc>
        <w:tc>
          <w:tcPr>
            <w:tcW w:w="946" w:type="dxa"/>
            <w:tcBorders>
              <w:top w:val="single" w:sz="2" w:space="0" w:color="auto"/>
              <w:left w:val="nil"/>
              <w:bottom w:val="single" w:sz="2" w:space="0" w:color="auto"/>
              <w:right w:val="nil"/>
            </w:tcBorders>
            <w:shd w:val="clear" w:color="auto" w:fill="auto"/>
            <w:noWrap/>
            <w:vAlign w:val="center"/>
            <w:hideMark/>
          </w:tcPr>
          <w:p w14:paraId="0E403097"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14</w:t>
            </w:r>
          </w:p>
        </w:tc>
        <w:tc>
          <w:tcPr>
            <w:tcW w:w="888" w:type="dxa"/>
            <w:tcBorders>
              <w:top w:val="single" w:sz="2" w:space="0" w:color="auto"/>
              <w:left w:val="nil"/>
              <w:bottom w:val="single" w:sz="2" w:space="0" w:color="auto"/>
              <w:right w:val="single" w:sz="2" w:space="0" w:color="auto"/>
            </w:tcBorders>
            <w:shd w:val="clear" w:color="auto" w:fill="auto"/>
            <w:noWrap/>
            <w:vAlign w:val="center"/>
            <w:hideMark/>
          </w:tcPr>
          <w:p w14:paraId="4F94CC93"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2</w:t>
            </w:r>
          </w:p>
        </w:tc>
        <w:tc>
          <w:tcPr>
            <w:tcW w:w="1179" w:type="dxa"/>
            <w:tcBorders>
              <w:top w:val="single" w:sz="2" w:space="0" w:color="auto"/>
              <w:left w:val="single" w:sz="2" w:space="0" w:color="auto"/>
              <w:bottom w:val="single" w:sz="2" w:space="0" w:color="auto"/>
              <w:right w:val="nil"/>
            </w:tcBorders>
            <w:shd w:val="clear" w:color="auto" w:fill="auto"/>
            <w:noWrap/>
            <w:vAlign w:val="center"/>
            <w:hideMark/>
          </w:tcPr>
          <w:p w14:paraId="1A78F454"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268</w:t>
            </w:r>
          </w:p>
        </w:tc>
        <w:tc>
          <w:tcPr>
            <w:tcW w:w="895" w:type="dxa"/>
            <w:tcBorders>
              <w:top w:val="single" w:sz="2" w:space="0" w:color="auto"/>
              <w:left w:val="nil"/>
              <w:bottom w:val="single" w:sz="2" w:space="0" w:color="auto"/>
              <w:right w:val="nil"/>
            </w:tcBorders>
            <w:shd w:val="clear" w:color="auto" w:fill="auto"/>
            <w:noWrap/>
            <w:vAlign w:val="center"/>
            <w:hideMark/>
          </w:tcPr>
          <w:p w14:paraId="2D41F496"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1</w:t>
            </w:r>
          </w:p>
        </w:tc>
        <w:tc>
          <w:tcPr>
            <w:tcW w:w="858" w:type="dxa"/>
            <w:tcBorders>
              <w:top w:val="single" w:sz="2" w:space="0" w:color="auto"/>
              <w:left w:val="nil"/>
              <w:bottom w:val="single" w:sz="2" w:space="0" w:color="auto"/>
              <w:right w:val="nil"/>
            </w:tcBorders>
            <w:shd w:val="clear" w:color="auto" w:fill="auto"/>
            <w:noWrap/>
            <w:vAlign w:val="center"/>
            <w:hideMark/>
          </w:tcPr>
          <w:p w14:paraId="5650EF90"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14</w:t>
            </w:r>
          </w:p>
        </w:tc>
        <w:tc>
          <w:tcPr>
            <w:tcW w:w="823" w:type="dxa"/>
            <w:tcBorders>
              <w:top w:val="single" w:sz="2" w:space="0" w:color="auto"/>
              <w:left w:val="nil"/>
              <w:bottom w:val="single" w:sz="2" w:space="0" w:color="auto"/>
              <w:right w:val="single" w:sz="2" w:space="0" w:color="auto"/>
            </w:tcBorders>
            <w:shd w:val="clear" w:color="auto" w:fill="auto"/>
            <w:noWrap/>
            <w:vAlign w:val="center"/>
            <w:hideMark/>
          </w:tcPr>
          <w:p w14:paraId="7A0355AE"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3</w:t>
            </w:r>
          </w:p>
        </w:tc>
        <w:tc>
          <w:tcPr>
            <w:tcW w:w="1184" w:type="dxa"/>
            <w:tcBorders>
              <w:top w:val="single" w:sz="2" w:space="0" w:color="auto"/>
              <w:left w:val="single" w:sz="2" w:space="0" w:color="auto"/>
              <w:bottom w:val="single" w:sz="2" w:space="0" w:color="auto"/>
              <w:right w:val="nil"/>
            </w:tcBorders>
            <w:shd w:val="clear" w:color="auto" w:fill="auto"/>
            <w:noWrap/>
            <w:vAlign w:val="center"/>
            <w:hideMark/>
          </w:tcPr>
          <w:p w14:paraId="6CFAE367" w14:textId="3ECA1258"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895" w:type="dxa"/>
            <w:tcBorders>
              <w:top w:val="single" w:sz="2" w:space="0" w:color="auto"/>
              <w:left w:val="nil"/>
              <w:bottom w:val="single" w:sz="2" w:space="0" w:color="auto"/>
              <w:right w:val="nil"/>
            </w:tcBorders>
            <w:shd w:val="clear" w:color="auto" w:fill="auto"/>
            <w:noWrap/>
            <w:vAlign w:val="center"/>
            <w:hideMark/>
          </w:tcPr>
          <w:p w14:paraId="6FF2D589" w14:textId="6D030859"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858" w:type="dxa"/>
            <w:tcBorders>
              <w:top w:val="single" w:sz="2" w:space="0" w:color="auto"/>
              <w:left w:val="nil"/>
              <w:bottom w:val="single" w:sz="2" w:space="0" w:color="auto"/>
              <w:right w:val="nil"/>
            </w:tcBorders>
            <w:shd w:val="clear" w:color="auto" w:fill="auto"/>
            <w:noWrap/>
            <w:vAlign w:val="center"/>
            <w:hideMark/>
          </w:tcPr>
          <w:p w14:paraId="51F6D0FE" w14:textId="7A737D17"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c>
          <w:tcPr>
            <w:tcW w:w="841" w:type="dxa"/>
            <w:tcBorders>
              <w:top w:val="single" w:sz="2" w:space="0" w:color="auto"/>
              <w:left w:val="nil"/>
              <w:bottom w:val="single" w:sz="2" w:space="0" w:color="auto"/>
            </w:tcBorders>
            <w:shd w:val="clear" w:color="auto" w:fill="auto"/>
            <w:noWrap/>
            <w:vAlign w:val="center"/>
            <w:hideMark/>
          </w:tcPr>
          <w:p w14:paraId="04BC9398" w14:textId="60AD7F19" w:rsidR="002A11CA" w:rsidRPr="00F75FD5" w:rsidRDefault="00446BE2" w:rsidP="00F97C78">
            <w:pPr>
              <w:pStyle w:val="cuatexto"/>
              <w:jc w:val="right"/>
              <w:rPr>
                <w:rFonts w:cs="Calibri"/>
                <w:color w:val="000000"/>
                <w:lang w:val="es-ES" w:eastAsia="es-ES"/>
              </w:rPr>
            </w:pPr>
            <w:r>
              <w:rPr>
                <w:rFonts w:cs="Calibri"/>
                <w:color w:val="000000"/>
                <w:lang w:val="es-ES" w:eastAsia="es-ES"/>
              </w:rPr>
              <w:t>-</w:t>
            </w:r>
            <w:r w:rsidR="002A11CA" w:rsidRPr="00F75FD5">
              <w:rPr>
                <w:rFonts w:cs="Calibri"/>
                <w:color w:val="000000"/>
                <w:lang w:val="es-ES" w:eastAsia="es-ES"/>
              </w:rPr>
              <w:t> </w:t>
            </w:r>
          </w:p>
        </w:tc>
      </w:tr>
      <w:tr w:rsidR="00F97C78" w:rsidRPr="00F75FD5" w14:paraId="2D120A2E" w14:textId="77777777" w:rsidTr="001F46E7">
        <w:trPr>
          <w:trHeight w:val="198"/>
        </w:trPr>
        <w:tc>
          <w:tcPr>
            <w:tcW w:w="1985" w:type="dxa"/>
            <w:tcBorders>
              <w:top w:val="single" w:sz="2" w:space="0" w:color="auto"/>
              <w:bottom w:val="single" w:sz="4" w:space="0" w:color="auto"/>
            </w:tcBorders>
            <w:shd w:val="clear" w:color="auto" w:fill="auto"/>
            <w:noWrap/>
            <w:vAlign w:val="bottom"/>
            <w:hideMark/>
          </w:tcPr>
          <w:p w14:paraId="561F7978" w14:textId="77777777" w:rsidR="002A11CA" w:rsidRPr="00F75FD5" w:rsidRDefault="002A11CA" w:rsidP="00F97C78">
            <w:pPr>
              <w:pStyle w:val="cuatexto"/>
              <w:jc w:val="left"/>
              <w:rPr>
                <w:rFonts w:cs="Calibri"/>
                <w:color w:val="000000"/>
                <w:lang w:val="es-ES" w:eastAsia="es-ES"/>
              </w:rPr>
            </w:pPr>
            <w:r w:rsidRPr="00F75FD5">
              <w:rPr>
                <w:rFonts w:cs="Calibri"/>
                <w:color w:val="000000"/>
                <w:lang w:val="es-ES" w:eastAsia="es-ES"/>
              </w:rPr>
              <w:t>Urolog</w:t>
            </w:r>
            <w:r>
              <w:rPr>
                <w:rFonts w:cs="Calibri"/>
                <w:color w:val="000000"/>
                <w:lang w:val="es-ES" w:eastAsia="es-ES"/>
              </w:rPr>
              <w:t>í</w:t>
            </w:r>
            <w:r w:rsidRPr="00F75FD5">
              <w:rPr>
                <w:rFonts w:cs="Calibri"/>
                <w:color w:val="000000"/>
                <w:lang w:val="es-ES" w:eastAsia="es-ES"/>
              </w:rPr>
              <w:t>a</w:t>
            </w:r>
          </w:p>
        </w:tc>
        <w:tc>
          <w:tcPr>
            <w:tcW w:w="1276" w:type="dxa"/>
            <w:tcBorders>
              <w:top w:val="single" w:sz="2" w:space="0" w:color="auto"/>
              <w:bottom w:val="single" w:sz="4" w:space="0" w:color="auto"/>
              <w:right w:val="nil"/>
            </w:tcBorders>
            <w:shd w:val="clear" w:color="auto" w:fill="auto"/>
            <w:noWrap/>
            <w:vAlign w:val="center"/>
            <w:hideMark/>
          </w:tcPr>
          <w:p w14:paraId="1083CB1C"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10.086</w:t>
            </w:r>
          </w:p>
        </w:tc>
        <w:tc>
          <w:tcPr>
            <w:tcW w:w="850" w:type="dxa"/>
            <w:tcBorders>
              <w:top w:val="single" w:sz="2" w:space="0" w:color="auto"/>
              <w:left w:val="nil"/>
              <w:bottom w:val="single" w:sz="4" w:space="0" w:color="auto"/>
              <w:right w:val="nil"/>
            </w:tcBorders>
            <w:shd w:val="clear" w:color="auto" w:fill="auto"/>
            <w:noWrap/>
            <w:vAlign w:val="center"/>
            <w:hideMark/>
          </w:tcPr>
          <w:p w14:paraId="2B13B4D5"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3</w:t>
            </w:r>
          </w:p>
        </w:tc>
        <w:tc>
          <w:tcPr>
            <w:tcW w:w="946" w:type="dxa"/>
            <w:tcBorders>
              <w:top w:val="single" w:sz="2" w:space="0" w:color="auto"/>
              <w:left w:val="nil"/>
              <w:bottom w:val="single" w:sz="4" w:space="0" w:color="auto"/>
              <w:right w:val="nil"/>
            </w:tcBorders>
            <w:shd w:val="clear" w:color="auto" w:fill="auto"/>
            <w:noWrap/>
            <w:vAlign w:val="center"/>
            <w:hideMark/>
          </w:tcPr>
          <w:p w14:paraId="2E0D2A0B"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11</w:t>
            </w:r>
          </w:p>
        </w:tc>
        <w:tc>
          <w:tcPr>
            <w:tcW w:w="888" w:type="dxa"/>
            <w:tcBorders>
              <w:top w:val="single" w:sz="2" w:space="0" w:color="auto"/>
              <w:left w:val="nil"/>
              <w:bottom w:val="single" w:sz="4" w:space="0" w:color="auto"/>
              <w:right w:val="single" w:sz="2" w:space="0" w:color="auto"/>
            </w:tcBorders>
            <w:shd w:val="clear" w:color="auto" w:fill="auto"/>
            <w:noWrap/>
            <w:vAlign w:val="center"/>
            <w:hideMark/>
          </w:tcPr>
          <w:p w14:paraId="4A12B998"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4</w:t>
            </w:r>
          </w:p>
        </w:tc>
        <w:tc>
          <w:tcPr>
            <w:tcW w:w="1179" w:type="dxa"/>
            <w:tcBorders>
              <w:top w:val="single" w:sz="2" w:space="0" w:color="auto"/>
              <w:left w:val="single" w:sz="2" w:space="0" w:color="auto"/>
              <w:bottom w:val="single" w:sz="4" w:space="0" w:color="auto"/>
              <w:right w:val="nil"/>
            </w:tcBorders>
            <w:shd w:val="clear" w:color="auto" w:fill="auto"/>
            <w:noWrap/>
            <w:vAlign w:val="center"/>
            <w:hideMark/>
          </w:tcPr>
          <w:p w14:paraId="4B66CEA4"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1.954</w:t>
            </w:r>
          </w:p>
        </w:tc>
        <w:tc>
          <w:tcPr>
            <w:tcW w:w="895" w:type="dxa"/>
            <w:tcBorders>
              <w:top w:val="single" w:sz="2" w:space="0" w:color="auto"/>
              <w:left w:val="nil"/>
              <w:bottom w:val="single" w:sz="4" w:space="0" w:color="auto"/>
              <w:right w:val="nil"/>
            </w:tcBorders>
            <w:shd w:val="clear" w:color="auto" w:fill="auto"/>
            <w:noWrap/>
            <w:vAlign w:val="center"/>
            <w:hideMark/>
          </w:tcPr>
          <w:p w14:paraId="42123BED"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4</w:t>
            </w:r>
          </w:p>
        </w:tc>
        <w:tc>
          <w:tcPr>
            <w:tcW w:w="858" w:type="dxa"/>
            <w:tcBorders>
              <w:top w:val="single" w:sz="2" w:space="0" w:color="auto"/>
              <w:left w:val="nil"/>
              <w:bottom w:val="single" w:sz="4" w:space="0" w:color="auto"/>
              <w:right w:val="nil"/>
            </w:tcBorders>
            <w:shd w:val="clear" w:color="auto" w:fill="auto"/>
            <w:noWrap/>
            <w:vAlign w:val="center"/>
            <w:hideMark/>
          </w:tcPr>
          <w:p w14:paraId="5091BE7A"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15</w:t>
            </w:r>
          </w:p>
        </w:tc>
        <w:tc>
          <w:tcPr>
            <w:tcW w:w="823" w:type="dxa"/>
            <w:tcBorders>
              <w:top w:val="single" w:sz="2" w:space="0" w:color="auto"/>
              <w:left w:val="nil"/>
              <w:bottom w:val="single" w:sz="4" w:space="0" w:color="auto"/>
              <w:right w:val="single" w:sz="2" w:space="0" w:color="auto"/>
            </w:tcBorders>
            <w:shd w:val="clear" w:color="auto" w:fill="auto"/>
            <w:noWrap/>
            <w:vAlign w:val="center"/>
            <w:hideMark/>
          </w:tcPr>
          <w:p w14:paraId="02451DD3"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17</w:t>
            </w:r>
          </w:p>
        </w:tc>
        <w:tc>
          <w:tcPr>
            <w:tcW w:w="1184" w:type="dxa"/>
            <w:tcBorders>
              <w:top w:val="single" w:sz="2" w:space="0" w:color="auto"/>
              <w:left w:val="single" w:sz="2" w:space="0" w:color="auto"/>
              <w:bottom w:val="single" w:sz="4" w:space="0" w:color="auto"/>
              <w:right w:val="nil"/>
            </w:tcBorders>
            <w:shd w:val="clear" w:color="auto" w:fill="auto"/>
            <w:noWrap/>
            <w:vAlign w:val="center"/>
            <w:hideMark/>
          </w:tcPr>
          <w:p w14:paraId="3095D06A"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1.256</w:t>
            </w:r>
          </w:p>
        </w:tc>
        <w:tc>
          <w:tcPr>
            <w:tcW w:w="895" w:type="dxa"/>
            <w:tcBorders>
              <w:top w:val="single" w:sz="2" w:space="0" w:color="auto"/>
              <w:left w:val="nil"/>
              <w:bottom w:val="single" w:sz="4" w:space="0" w:color="auto"/>
              <w:right w:val="nil"/>
            </w:tcBorders>
            <w:shd w:val="clear" w:color="auto" w:fill="auto"/>
            <w:noWrap/>
            <w:vAlign w:val="center"/>
            <w:hideMark/>
          </w:tcPr>
          <w:p w14:paraId="7E694527"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4</w:t>
            </w:r>
          </w:p>
        </w:tc>
        <w:tc>
          <w:tcPr>
            <w:tcW w:w="858" w:type="dxa"/>
            <w:tcBorders>
              <w:top w:val="single" w:sz="2" w:space="0" w:color="auto"/>
              <w:left w:val="nil"/>
              <w:bottom w:val="single" w:sz="4" w:space="0" w:color="auto"/>
              <w:right w:val="nil"/>
            </w:tcBorders>
            <w:shd w:val="clear" w:color="auto" w:fill="auto"/>
            <w:noWrap/>
            <w:vAlign w:val="center"/>
            <w:hideMark/>
          </w:tcPr>
          <w:p w14:paraId="278EE76D"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10</w:t>
            </w:r>
          </w:p>
        </w:tc>
        <w:tc>
          <w:tcPr>
            <w:tcW w:w="841" w:type="dxa"/>
            <w:tcBorders>
              <w:top w:val="single" w:sz="2" w:space="0" w:color="auto"/>
              <w:left w:val="nil"/>
              <w:bottom w:val="single" w:sz="4" w:space="0" w:color="auto"/>
            </w:tcBorders>
            <w:shd w:val="clear" w:color="auto" w:fill="auto"/>
            <w:noWrap/>
            <w:vAlign w:val="center"/>
            <w:hideMark/>
          </w:tcPr>
          <w:p w14:paraId="3050F69F" w14:textId="77777777" w:rsidR="002A11CA" w:rsidRPr="00F75FD5" w:rsidRDefault="002A11CA" w:rsidP="00F97C78">
            <w:pPr>
              <w:pStyle w:val="cuatexto"/>
              <w:jc w:val="right"/>
              <w:rPr>
                <w:rFonts w:cs="Calibri"/>
                <w:color w:val="000000"/>
                <w:lang w:val="es-ES" w:eastAsia="es-ES"/>
              </w:rPr>
            </w:pPr>
            <w:r w:rsidRPr="00F75FD5">
              <w:rPr>
                <w:rFonts w:cs="Calibri"/>
                <w:color w:val="000000"/>
                <w:lang w:val="es-ES" w:eastAsia="es-ES"/>
              </w:rPr>
              <w:t>3</w:t>
            </w:r>
          </w:p>
        </w:tc>
      </w:tr>
      <w:tr w:rsidR="00F97C78" w:rsidRPr="00F75FD5" w14:paraId="157C073B" w14:textId="77777777" w:rsidTr="001F46E7">
        <w:trPr>
          <w:trHeight w:val="255"/>
        </w:trPr>
        <w:tc>
          <w:tcPr>
            <w:tcW w:w="1985" w:type="dxa"/>
            <w:shd w:val="clear" w:color="auto" w:fill="8DB3E2" w:themeFill="text2" w:themeFillTint="66"/>
            <w:noWrap/>
            <w:vAlign w:val="bottom"/>
          </w:tcPr>
          <w:p w14:paraId="281D4713" w14:textId="77777777" w:rsidR="002A11CA" w:rsidRPr="00F75FD5" w:rsidRDefault="002A11CA" w:rsidP="00F97C78">
            <w:pPr>
              <w:pStyle w:val="cuadroCabe"/>
              <w:jc w:val="left"/>
              <w:rPr>
                <w:lang w:val="es-ES" w:eastAsia="es-ES"/>
              </w:rPr>
            </w:pPr>
            <w:r>
              <w:rPr>
                <w:lang w:val="es-ES" w:eastAsia="es-ES"/>
              </w:rPr>
              <w:t>Total área</w:t>
            </w:r>
          </w:p>
        </w:tc>
        <w:tc>
          <w:tcPr>
            <w:tcW w:w="1276" w:type="dxa"/>
            <w:tcBorders>
              <w:right w:val="nil"/>
            </w:tcBorders>
            <w:shd w:val="clear" w:color="auto" w:fill="8DB3E2" w:themeFill="text2" w:themeFillTint="66"/>
            <w:noWrap/>
            <w:vAlign w:val="center"/>
          </w:tcPr>
          <w:p w14:paraId="063C7EDF" w14:textId="77777777" w:rsidR="002A11CA" w:rsidRPr="00F75FD5" w:rsidRDefault="002A11CA" w:rsidP="00F97C78">
            <w:pPr>
              <w:pStyle w:val="cuadroCabe"/>
              <w:jc w:val="right"/>
              <w:rPr>
                <w:lang w:val="es-ES" w:eastAsia="es-ES"/>
              </w:rPr>
            </w:pPr>
            <w:r>
              <w:rPr>
                <w:lang w:val="es-ES" w:eastAsia="es-ES"/>
              </w:rPr>
              <w:t>251.813</w:t>
            </w:r>
          </w:p>
        </w:tc>
        <w:tc>
          <w:tcPr>
            <w:tcW w:w="850" w:type="dxa"/>
            <w:tcBorders>
              <w:left w:val="nil"/>
              <w:right w:val="nil"/>
            </w:tcBorders>
            <w:shd w:val="clear" w:color="auto" w:fill="8DB3E2" w:themeFill="text2" w:themeFillTint="66"/>
            <w:noWrap/>
            <w:vAlign w:val="center"/>
          </w:tcPr>
          <w:p w14:paraId="59DBD1C1" w14:textId="77777777" w:rsidR="002A11CA" w:rsidRPr="00F75FD5" w:rsidRDefault="002A11CA" w:rsidP="00F97C78">
            <w:pPr>
              <w:pStyle w:val="cuadroCabe"/>
              <w:jc w:val="right"/>
              <w:rPr>
                <w:lang w:val="es-ES" w:eastAsia="es-ES"/>
              </w:rPr>
            </w:pPr>
            <w:r>
              <w:rPr>
                <w:lang w:val="es-ES" w:eastAsia="es-ES"/>
              </w:rPr>
              <w:t>4</w:t>
            </w:r>
          </w:p>
        </w:tc>
        <w:tc>
          <w:tcPr>
            <w:tcW w:w="946" w:type="dxa"/>
            <w:tcBorders>
              <w:left w:val="nil"/>
              <w:right w:val="nil"/>
            </w:tcBorders>
            <w:shd w:val="clear" w:color="auto" w:fill="8DB3E2" w:themeFill="text2" w:themeFillTint="66"/>
            <w:noWrap/>
            <w:vAlign w:val="center"/>
          </w:tcPr>
          <w:p w14:paraId="610AC169" w14:textId="77777777" w:rsidR="002A11CA" w:rsidRPr="00F75FD5" w:rsidRDefault="002A11CA" w:rsidP="00F97C78">
            <w:pPr>
              <w:pStyle w:val="cuadroCabe"/>
              <w:jc w:val="right"/>
              <w:rPr>
                <w:lang w:val="es-ES" w:eastAsia="es-ES"/>
              </w:rPr>
            </w:pPr>
            <w:r>
              <w:rPr>
                <w:lang w:val="es-ES" w:eastAsia="es-ES"/>
              </w:rPr>
              <w:t>12</w:t>
            </w:r>
          </w:p>
        </w:tc>
        <w:tc>
          <w:tcPr>
            <w:tcW w:w="888" w:type="dxa"/>
            <w:tcBorders>
              <w:left w:val="nil"/>
              <w:right w:val="single" w:sz="2" w:space="0" w:color="auto"/>
            </w:tcBorders>
            <w:shd w:val="clear" w:color="auto" w:fill="8DB3E2" w:themeFill="text2" w:themeFillTint="66"/>
            <w:noWrap/>
            <w:vAlign w:val="center"/>
          </w:tcPr>
          <w:p w14:paraId="74AAD35A" w14:textId="77777777" w:rsidR="002A11CA" w:rsidRPr="00F75FD5" w:rsidRDefault="002A11CA" w:rsidP="00F97C78">
            <w:pPr>
              <w:pStyle w:val="cuadroCabe"/>
              <w:jc w:val="right"/>
              <w:rPr>
                <w:lang w:val="es-ES" w:eastAsia="es-ES"/>
              </w:rPr>
            </w:pPr>
            <w:r>
              <w:rPr>
                <w:lang w:val="es-ES" w:eastAsia="es-ES"/>
              </w:rPr>
              <w:t>4</w:t>
            </w:r>
          </w:p>
        </w:tc>
        <w:tc>
          <w:tcPr>
            <w:tcW w:w="1179" w:type="dxa"/>
            <w:tcBorders>
              <w:left w:val="single" w:sz="2" w:space="0" w:color="auto"/>
              <w:right w:val="nil"/>
            </w:tcBorders>
            <w:shd w:val="clear" w:color="auto" w:fill="8DB3E2" w:themeFill="text2" w:themeFillTint="66"/>
            <w:noWrap/>
            <w:vAlign w:val="center"/>
          </w:tcPr>
          <w:p w14:paraId="587B0759" w14:textId="77777777" w:rsidR="002A11CA" w:rsidRPr="00F75FD5" w:rsidRDefault="002A11CA" w:rsidP="00F97C78">
            <w:pPr>
              <w:pStyle w:val="cuadroCabe"/>
              <w:jc w:val="right"/>
              <w:rPr>
                <w:lang w:val="es-ES" w:eastAsia="es-ES"/>
              </w:rPr>
            </w:pPr>
            <w:r>
              <w:rPr>
                <w:lang w:val="es-ES" w:eastAsia="es-ES"/>
              </w:rPr>
              <w:t>50.891</w:t>
            </w:r>
          </w:p>
        </w:tc>
        <w:tc>
          <w:tcPr>
            <w:tcW w:w="895" w:type="dxa"/>
            <w:tcBorders>
              <w:left w:val="nil"/>
              <w:right w:val="nil"/>
            </w:tcBorders>
            <w:shd w:val="clear" w:color="auto" w:fill="8DB3E2" w:themeFill="text2" w:themeFillTint="66"/>
            <w:noWrap/>
            <w:vAlign w:val="center"/>
          </w:tcPr>
          <w:p w14:paraId="02D5D1A7" w14:textId="77777777" w:rsidR="002A11CA" w:rsidRPr="00F75FD5" w:rsidRDefault="002A11CA" w:rsidP="00F97C78">
            <w:pPr>
              <w:pStyle w:val="cuadroCabe"/>
              <w:jc w:val="right"/>
              <w:rPr>
                <w:lang w:val="es-ES" w:eastAsia="es-ES"/>
              </w:rPr>
            </w:pPr>
            <w:r>
              <w:rPr>
                <w:lang w:val="es-ES" w:eastAsia="es-ES"/>
              </w:rPr>
              <w:t>5</w:t>
            </w:r>
          </w:p>
        </w:tc>
        <w:tc>
          <w:tcPr>
            <w:tcW w:w="858" w:type="dxa"/>
            <w:tcBorders>
              <w:left w:val="nil"/>
              <w:right w:val="nil"/>
            </w:tcBorders>
            <w:shd w:val="clear" w:color="auto" w:fill="8DB3E2" w:themeFill="text2" w:themeFillTint="66"/>
            <w:noWrap/>
            <w:vAlign w:val="center"/>
          </w:tcPr>
          <w:p w14:paraId="5FD8B1DB" w14:textId="77777777" w:rsidR="002A11CA" w:rsidRPr="00F75FD5" w:rsidRDefault="002A11CA" w:rsidP="00F97C78">
            <w:pPr>
              <w:pStyle w:val="cuadroCabe"/>
              <w:jc w:val="right"/>
              <w:rPr>
                <w:lang w:val="es-ES" w:eastAsia="es-ES"/>
              </w:rPr>
            </w:pPr>
            <w:r>
              <w:rPr>
                <w:lang w:val="es-ES" w:eastAsia="es-ES"/>
              </w:rPr>
              <w:t>14</w:t>
            </w:r>
          </w:p>
        </w:tc>
        <w:tc>
          <w:tcPr>
            <w:tcW w:w="823" w:type="dxa"/>
            <w:tcBorders>
              <w:left w:val="nil"/>
              <w:right w:val="single" w:sz="2" w:space="0" w:color="auto"/>
            </w:tcBorders>
            <w:shd w:val="clear" w:color="auto" w:fill="8DB3E2" w:themeFill="text2" w:themeFillTint="66"/>
            <w:noWrap/>
            <w:vAlign w:val="center"/>
          </w:tcPr>
          <w:p w14:paraId="172C15A0" w14:textId="77777777" w:rsidR="002A11CA" w:rsidRPr="00F75FD5" w:rsidRDefault="002A11CA" w:rsidP="00F97C78">
            <w:pPr>
              <w:pStyle w:val="cuadroCabe"/>
              <w:jc w:val="right"/>
              <w:rPr>
                <w:lang w:val="es-ES" w:eastAsia="es-ES"/>
              </w:rPr>
            </w:pPr>
            <w:r>
              <w:rPr>
                <w:lang w:val="es-ES" w:eastAsia="es-ES"/>
              </w:rPr>
              <w:t>6</w:t>
            </w:r>
          </w:p>
        </w:tc>
        <w:tc>
          <w:tcPr>
            <w:tcW w:w="1184" w:type="dxa"/>
            <w:tcBorders>
              <w:left w:val="single" w:sz="2" w:space="0" w:color="auto"/>
              <w:right w:val="nil"/>
            </w:tcBorders>
            <w:shd w:val="clear" w:color="auto" w:fill="8DB3E2" w:themeFill="text2" w:themeFillTint="66"/>
            <w:noWrap/>
            <w:vAlign w:val="center"/>
          </w:tcPr>
          <w:p w14:paraId="1146574C" w14:textId="77777777" w:rsidR="002A11CA" w:rsidRPr="00F75FD5" w:rsidRDefault="002A11CA" w:rsidP="00F97C78">
            <w:pPr>
              <w:pStyle w:val="cuadroCabe"/>
              <w:jc w:val="right"/>
              <w:rPr>
                <w:lang w:val="es-ES" w:eastAsia="es-ES"/>
              </w:rPr>
            </w:pPr>
            <w:r>
              <w:rPr>
                <w:lang w:val="es-ES" w:eastAsia="es-ES"/>
              </w:rPr>
              <w:t>21.654</w:t>
            </w:r>
          </w:p>
        </w:tc>
        <w:tc>
          <w:tcPr>
            <w:tcW w:w="895" w:type="dxa"/>
            <w:tcBorders>
              <w:left w:val="nil"/>
              <w:right w:val="nil"/>
            </w:tcBorders>
            <w:shd w:val="clear" w:color="auto" w:fill="8DB3E2" w:themeFill="text2" w:themeFillTint="66"/>
            <w:noWrap/>
            <w:vAlign w:val="center"/>
          </w:tcPr>
          <w:p w14:paraId="528FAC9D" w14:textId="77777777" w:rsidR="002A11CA" w:rsidRPr="00F75FD5" w:rsidRDefault="002A11CA" w:rsidP="00F97C78">
            <w:pPr>
              <w:pStyle w:val="cuadroCabe"/>
              <w:jc w:val="right"/>
              <w:rPr>
                <w:lang w:val="es-ES" w:eastAsia="es-ES"/>
              </w:rPr>
            </w:pPr>
            <w:r>
              <w:rPr>
                <w:lang w:val="es-ES" w:eastAsia="es-ES"/>
              </w:rPr>
              <w:t>5</w:t>
            </w:r>
          </w:p>
        </w:tc>
        <w:tc>
          <w:tcPr>
            <w:tcW w:w="858" w:type="dxa"/>
            <w:tcBorders>
              <w:left w:val="nil"/>
              <w:right w:val="nil"/>
            </w:tcBorders>
            <w:shd w:val="clear" w:color="auto" w:fill="8DB3E2" w:themeFill="text2" w:themeFillTint="66"/>
            <w:noWrap/>
            <w:vAlign w:val="center"/>
          </w:tcPr>
          <w:p w14:paraId="6CDDF11A" w14:textId="77777777" w:rsidR="002A11CA" w:rsidRPr="00F75FD5" w:rsidRDefault="002A11CA" w:rsidP="00F97C78">
            <w:pPr>
              <w:pStyle w:val="cuadroCabe"/>
              <w:jc w:val="right"/>
              <w:rPr>
                <w:lang w:val="es-ES" w:eastAsia="es-ES"/>
              </w:rPr>
            </w:pPr>
            <w:r>
              <w:rPr>
                <w:lang w:val="es-ES" w:eastAsia="es-ES"/>
              </w:rPr>
              <w:t>11</w:t>
            </w:r>
          </w:p>
        </w:tc>
        <w:tc>
          <w:tcPr>
            <w:tcW w:w="841" w:type="dxa"/>
            <w:tcBorders>
              <w:left w:val="nil"/>
            </w:tcBorders>
            <w:shd w:val="clear" w:color="auto" w:fill="8DB3E2" w:themeFill="text2" w:themeFillTint="66"/>
            <w:noWrap/>
            <w:vAlign w:val="center"/>
          </w:tcPr>
          <w:p w14:paraId="19776C22" w14:textId="77777777" w:rsidR="002A11CA" w:rsidRPr="00F75FD5" w:rsidRDefault="002A11CA" w:rsidP="00F97C78">
            <w:pPr>
              <w:pStyle w:val="cuadroCabe"/>
              <w:jc w:val="right"/>
              <w:rPr>
                <w:lang w:val="es-ES" w:eastAsia="es-ES"/>
              </w:rPr>
            </w:pPr>
            <w:r>
              <w:rPr>
                <w:lang w:val="es-ES" w:eastAsia="es-ES"/>
              </w:rPr>
              <w:t>5</w:t>
            </w:r>
          </w:p>
        </w:tc>
      </w:tr>
    </w:tbl>
    <w:p w14:paraId="522E22B9" w14:textId="77777777" w:rsidR="002A11CA" w:rsidRDefault="002A11CA" w:rsidP="002A11CA">
      <w:pPr>
        <w:tabs>
          <w:tab w:val="right" w:pos="284"/>
          <w:tab w:val="left" w:pos="426"/>
          <w:tab w:val="left" w:pos="8647"/>
        </w:tabs>
        <w:spacing w:after="0"/>
        <w:jc w:val="left"/>
        <w:rPr>
          <w:rFonts w:ascii="Arial Narrow" w:hAnsi="Arial Narrow"/>
          <w:lang w:eastAsia="es-ES"/>
        </w:rPr>
      </w:pPr>
    </w:p>
    <w:p w14:paraId="4EF6E733" w14:textId="77777777" w:rsidR="002A11CA" w:rsidRDefault="002A11CA" w:rsidP="002A11CA">
      <w:pPr>
        <w:tabs>
          <w:tab w:val="right" w:pos="284"/>
          <w:tab w:val="left" w:pos="426"/>
          <w:tab w:val="left" w:pos="8647"/>
        </w:tabs>
        <w:spacing w:after="0"/>
        <w:jc w:val="left"/>
        <w:rPr>
          <w:rFonts w:ascii="Arial Narrow" w:hAnsi="Arial Narrow"/>
          <w:lang w:eastAsia="es-ES"/>
        </w:rPr>
      </w:pPr>
    </w:p>
    <w:p w14:paraId="5750404D" w14:textId="77777777" w:rsidR="002A11CA" w:rsidRDefault="002A11CA" w:rsidP="002A11CA">
      <w:pPr>
        <w:spacing w:after="0"/>
        <w:ind w:firstLine="0"/>
        <w:jc w:val="left"/>
        <w:rPr>
          <w:rFonts w:ascii="Arial Narrow" w:hAnsi="Arial Narrow"/>
          <w:lang w:eastAsia="es-ES"/>
        </w:rPr>
      </w:pPr>
      <w:r>
        <w:rPr>
          <w:rFonts w:ascii="Arial Narrow" w:hAnsi="Arial Narrow"/>
          <w:lang w:eastAsia="es-ES"/>
        </w:rPr>
        <w:br w:type="page"/>
      </w:r>
    </w:p>
    <w:p w14:paraId="3CBFB293" w14:textId="01FD9D0D" w:rsidR="002A11CA" w:rsidRPr="00DB0FB2" w:rsidRDefault="002A11CA" w:rsidP="00DB0FB2">
      <w:pPr>
        <w:pStyle w:val="atitulo1"/>
      </w:pPr>
      <w:bookmarkStart w:id="74" w:name="_Toc136885537"/>
      <w:bookmarkStart w:id="75" w:name="_Toc146545301"/>
      <w:r w:rsidRPr="00DB0FB2">
        <w:lastRenderedPageBreak/>
        <w:t>Anexo 1</w:t>
      </w:r>
      <w:r w:rsidR="00446BE2" w:rsidRPr="00DB0FB2">
        <w:t>4</w:t>
      </w:r>
      <w:r w:rsidRPr="00DB0FB2">
        <w:t>. Porcentaje de consultas de revisión canceladas y fallidas por especialidad y área sanitaria (2022)</w:t>
      </w:r>
      <w:bookmarkEnd w:id="74"/>
      <w:bookmarkEnd w:id="75"/>
    </w:p>
    <w:tbl>
      <w:tblPr>
        <w:tblW w:w="14101"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097"/>
        <w:gridCol w:w="132"/>
        <w:gridCol w:w="1202"/>
        <w:gridCol w:w="7"/>
        <w:gridCol w:w="957"/>
        <w:gridCol w:w="992"/>
        <w:gridCol w:w="850"/>
        <w:gridCol w:w="1211"/>
        <w:gridCol w:w="918"/>
        <w:gridCol w:w="933"/>
        <w:gridCol w:w="915"/>
        <w:gridCol w:w="1216"/>
        <w:gridCol w:w="851"/>
        <w:gridCol w:w="947"/>
        <w:gridCol w:w="873"/>
      </w:tblGrid>
      <w:tr w:rsidR="0018232F" w:rsidRPr="00F75FD5" w14:paraId="6A48F3BC" w14:textId="77777777" w:rsidTr="00CC5B62">
        <w:trPr>
          <w:trHeight w:val="255"/>
          <w:tblHeader/>
        </w:trPr>
        <w:tc>
          <w:tcPr>
            <w:tcW w:w="2097" w:type="dxa"/>
            <w:vMerge w:val="restart"/>
            <w:shd w:val="clear" w:color="auto" w:fill="8DB3E2" w:themeFill="text2" w:themeFillTint="66"/>
            <w:noWrap/>
            <w:vAlign w:val="center"/>
            <w:hideMark/>
          </w:tcPr>
          <w:p w14:paraId="5E39D25E" w14:textId="1A9E3600" w:rsidR="0018232F" w:rsidRPr="00B437CB" w:rsidRDefault="001F3887" w:rsidP="00B437CB">
            <w:pPr>
              <w:pStyle w:val="cuadroCabe"/>
              <w:rPr>
                <w:lang w:val="es-ES" w:eastAsia="es-ES"/>
              </w:rPr>
            </w:pPr>
            <w:r w:rsidRPr="00B437CB">
              <w:rPr>
                <w:lang w:val="es-ES" w:eastAsia="es-ES"/>
              </w:rPr>
              <w:t>Consultas de revisión</w:t>
            </w:r>
          </w:p>
        </w:tc>
        <w:tc>
          <w:tcPr>
            <w:tcW w:w="4140" w:type="dxa"/>
            <w:gridSpan w:val="6"/>
            <w:tcBorders>
              <w:bottom w:val="single" w:sz="4" w:space="0" w:color="auto"/>
              <w:right w:val="single" w:sz="2" w:space="0" w:color="auto"/>
            </w:tcBorders>
            <w:shd w:val="clear" w:color="auto" w:fill="8DB3E2" w:themeFill="text2" w:themeFillTint="66"/>
            <w:vAlign w:val="bottom"/>
            <w:hideMark/>
          </w:tcPr>
          <w:p w14:paraId="6B483F3B" w14:textId="77777777" w:rsidR="0018232F" w:rsidRPr="00F75FD5" w:rsidRDefault="0018232F" w:rsidP="00B437CB">
            <w:pPr>
              <w:pStyle w:val="cuadroCabe"/>
              <w:jc w:val="center"/>
              <w:rPr>
                <w:rFonts w:cs="Arial"/>
                <w:color w:val="000000"/>
                <w:szCs w:val="18"/>
                <w:lang w:val="es-ES" w:eastAsia="es-ES"/>
              </w:rPr>
            </w:pPr>
            <w:r w:rsidRPr="00F75FD5">
              <w:rPr>
                <w:rFonts w:cs="Arial"/>
                <w:color w:val="000000"/>
                <w:szCs w:val="18"/>
                <w:lang w:val="es-ES" w:eastAsia="es-ES"/>
              </w:rPr>
              <w:t>Pamplona</w:t>
            </w:r>
          </w:p>
        </w:tc>
        <w:tc>
          <w:tcPr>
            <w:tcW w:w="3977" w:type="dxa"/>
            <w:gridSpan w:val="4"/>
            <w:tcBorders>
              <w:left w:val="single" w:sz="2" w:space="0" w:color="auto"/>
              <w:bottom w:val="single" w:sz="4" w:space="0" w:color="auto"/>
              <w:right w:val="single" w:sz="2" w:space="0" w:color="auto"/>
            </w:tcBorders>
            <w:shd w:val="clear" w:color="auto" w:fill="8DB3E2" w:themeFill="text2" w:themeFillTint="66"/>
            <w:vAlign w:val="bottom"/>
            <w:hideMark/>
          </w:tcPr>
          <w:p w14:paraId="4DAEA787" w14:textId="77777777" w:rsidR="0018232F" w:rsidRPr="00F75FD5" w:rsidRDefault="0018232F" w:rsidP="00B437CB">
            <w:pPr>
              <w:pStyle w:val="cuadroCabe"/>
              <w:jc w:val="center"/>
              <w:rPr>
                <w:rFonts w:cs="Arial"/>
                <w:color w:val="000000"/>
                <w:szCs w:val="18"/>
                <w:lang w:val="es-ES" w:eastAsia="es-ES"/>
              </w:rPr>
            </w:pPr>
            <w:r w:rsidRPr="00F75FD5">
              <w:rPr>
                <w:rFonts w:cs="Arial"/>
                <w:color w:val="000000"/>
                <w:szCs w:val="18"/>
                <w:lang w:val="es-ES" w:eastAsia="es-ES"/>
              </w:rPr>
              <w:t>Tudela</w:t>
            </w:r>
          </w:p>
        </w:tc>
        <w:tc>
          <w:tcPr>
            <w:tcW w:w="3887" w:type="dxa"/>
            <w:gridSpan w:val="4"/>
            <w:tcBorders>
              <w:left w:val="single" w:sz="2" w:space="0" w:color="auto"/>
              <w:bottom w:val="single" w:sz="4" w:space="0" w:color="auto"/>
              <w:right w:val="nil"/>
            </w:tcBorders>
            <w:shd w:val="clear" w:color="auto" w:fill="8DB3E2" w:themeFill="text2" w:themeFillTint="66"/>
            <w:vAlign w:val="bottom"/>
            <w:hideMark/>
          </w:tcPr>
          <w:p w14:paraId="405DD1DD" w14:textId="77777777" w:rsidR="0018232F" w:rsidRPr="00F75FD5" w:rsidRDefault="0018232F" w:rsidP="00B437CB">
            <w:pPr>
              <w:pStyle w:val="cuadroCabe"/>
              <w:jc w:val="center"/>
              <w:rPr>
                <w:rFonts w:cs="Arial"/>
                <w:color w:val="000000"/>
                <w:szCs w:val="18"/>
                <w:lang w:val="es-ES" w:eastAsia="es-ES"/>
              </w:rPr>
            </w:pPr>
            <w:r w:rsidRPr="00F75FD5">
              <w:rPr>
                <w:rFonts w:cs="Arial"/>
                <w:color w:val="000000"/>
                <w:szCs w:val="18"/>
                <w:lang w:val="es-ES" w:eastAsia="es-ES"/>
              </w:rPr>
              <w:t>Estella</w:t>
            </w:r>
          </w:p>
        </w:tc>
      </w:tr>
      <w:tr w:rsidR="00C40689" w:rsidRPr="00F75FD5" w14:paraId="1F07C584" w14:textId="77777777" w:rsidTr="00CC5B62">
        <w:trPr>
          <w:trHeight w:val="255"/>
          <w:tblHeader/>
        </w:trPr>
        <w:tc>
          <w:tcPr>
            <w:tcW w:w="2097" w:type="dxa"/>
            <w:vMerge/>
            <w:shd w:val="clear" w:color="auto" w:fill="8DB3E2" w:themeFill="text2" w:themeFillTint="66"/>
            <w:vAlign w:val="center"/>
          </w:tcPr>
          <w:p w14:paraId="0BBB5515" w14:textId="77777777" w:rsidR="00C40689" w:rsidRPr="00F75FD5" w:rsidRDefault="00C40689" w:rsidP="00B437CB">
            <w:pPr>
              <w:pStyle w:val="cuadroCabe"/>
              <w:rPr>
                <w:rFonts w:cs="Arial"/>
                <w:color w:val="000000"/>
                <w:szCs w:val="18"/>
                <w:lang w:val="es-ES" w:eastAsia="es-ES"/>
              </w:rPr>
            </w:pPr>
          </w:p>
        </w:tc>
        <w:tc>
          <w:tcPr>
            <w:tcW w:w="1341" w:type="dxa"/>
            <w:gridSpan w:val="3"/>
            <w:vMerge w:val="restart"/>
            <w:tcBorders>
              <w:right w:val="nil"/>
            </w:tcBorders>
            <w:shd w:val="clear" w:color="auto" w:fill="8DB3E2" w:themeFill="text2" w:themeFillTint="66"/>
            <w:vAlign w:val="center"/>
          </w:tcPr>
          <w:p w14:paraId="310F2158" w14:textId="77777777" w:rsidR="00C40689" w:rsidRDefault="00C40689" w:rsidP="00B437CB">
            <w:pPr>
              <w:pStyle w:val="cuadroCabe"/>
              <w:jc w:val="right"/>
              <w:rPr>
                <w:rFonts w:cs="Arial"/>
                <w:color w:val="000000"/>
                <w:szCs w:val="18"/>
                <w:lang w:val="es-ES" w:eastAsia="es-ES"/>
              </w:rPr>
            </w:pPr>
            <w:r>
              <w:rPr>
                <w:rFonts w:cs="Arial"/>
                <w:color w:val="000000"/>
                <w:szCs w:val="18"/>
                <w:lang w:val="es-ES" w:eastAsia="es-ES"/>
              </w:rPr>
              <w:t xml:space="preserve">Actividad </w:t>
            </w:r>
          </w:p>
          <w:p w14:paraId="2CBBBBAE" w14:textId="3E7F3488" w:rsidR="00C40689" w:rsidRDefault="00C40689" w:rsidP="00B437CB">
            <w:pPr>
              <w:pStyle w:val="cuadroCabe"/>
              <w:jc w:val="right"/>
              <w:rPr>
                <w:rFonts w:cs="Arial"/>
                <w:color w:val="000000"/>
                <w:szCs w:val="18"/>
                <w:lang w:val="es-ES" w:eastAsia="es-ES"/>
              </w:rPr>
            </w:pPr>
            <w:r>
              <w:rPr>
                <w:rFonts w:cs="Arial"/>
                <w:color w:val="000000"/>
                <w:szCs w:val="18"/>
                <w:lang w:val="es-ES" w:eastAsia="es-ES"/>
              </w:rPr>
              <w:t>programada</w:t>
            </w:r>
          </w:p>
        </w:tc>
        <w:tc>
          <w:tcPr>
            <w:tcW w:w="957" w:type="dxa"/>
            <w:vMerge w:val="restart"/>
            <w:tcBorders>
              <w:left w:val="nil"/>
              <w:right w:val="nil"/>
            </w:tcBorders>
            <w:shd w:val="clear" w:color="auto" w:fill="8DB3E2" w:themeFill="text2" w:themeFillTint="66"/>
            <w:vAlign w:val="center"/>
          </w:tcPr>
          <w:p w14:paraId="391BCCC4" w14:textId="77777777" w:rsidR="00C40689" w:rsidRDefault="00C40689" w:rsidP="00B437CB">
            <w:pPr>
              <w:pStyle w:val="cuadroCabe"/>
              <w:jc w:val="right"/>
              <w:rPr>
                <w:rFonts w:cs="Arial"/>
                <w:color w:val="000000"/>
                <w:szCs w:val="18"/>
                <w:lang w:val="es-ES" w:eastAsia="es-ES"/>
              </w:rPr>
            </w:pPr>
            <w:r w:rsidRPr="00F75FD5">
              <w:rPr>
                <w:rFonts w:cs="Arial"/>
                <w:color w:val="000000"/>
                <w:szCs w:val="18"/>
                <w:lang w:val="es-ES" w:eastAsia="es-ES"/>
              </w:rPr>
              <w:t>%</w:t>
            </w:r>
            <w:r>
              <w:rPr>
                <w:rFonts w:cs="Arial"/>
                <w:color w:val="000000"/>
                <w:szCs w:val="18"/>
                <w:lang w:val="es-ES" w:eastAsia="es-ES"/>
              </w:rPr>
              <w:t xml:space="preserve"> </w:t>
            </w:r>
            <w:proofErr w:type="spellStart"/>
            <w:r>
              <w:rPr>
                <w:rFonts w:cs="Arial"/>
                <w:color w:val="000000"/>
                <w:szCs w:val="18"/>
                <w:lang w:val="es-ES" w:eastAsia="es-ES"/>
              </w:rPr>
              <w:t>cons</w:t>
            </w:r>
            <w:proofErr w:type="spellEnd"/>
            <w:r>
              <w:rPr>
                <w:rFonts w:cs="Arial"/>
                <w:color w:val="000000"/>
                <w:szCs w:val="18"/>
                <w:lang w:val="es-ES" w:eastAsia="es-ES"/>
              </w:rPr>
              <w:t>.</w:t>
            </w:r>
            <w:r w:rsidRPr="00F75FD5">
              <w:rPr>
                <w:rFonts w:cs="Arial"/>
                <w:color w:val="000000"/>
                <w:szCs w:val="18"/>
                <w:lang w:val="es-ES" w:eastAsia="es-ES"/>
              </w:rPr>
              <w:t xml:space="preserve"> </w:t>
            </w:r>
          </w:p>
          <w:p w14:paraId="7A8B4AC6" w14:textId="77777777" w:rsidR="00C40689" w:rsidRPr="00F75FD5" w:rsidRDefault="00C40689" w:rsidP="00B437CB">
            <w:pPr>
              <w:pStyle w:val="cuadroCabe"/>
              <w:jc w:val="right"/>
              <w:rPr>
                <w:rFonts w:cs="Arial"/>
                <w:color w:val="000000"/>
                <w:szCs w:val="18"/>
                <w:lang w:val="es-ES" w:eastAsia="es-ES"/>
              </w:rPr>
            </w:pPr>
            <w:r>
              <w:rPr>
                <w:rFonts w:cs="Arial"/>
                <w:color w:val="000000"/>
                <w:szCs w:val="18"/>
                <w:lang w:val="es-ES" w:eastAsia="es-ES"/>
              </w:rPr>
              <w:t>fallida</w:t>
            </w:r>
          </w:p>
        </w:tc>
        <w:tc>
          <w:tcPr>
            <w:tcW w:w="1842" w:type="dxa"/>
            <w:gridSpan w:val="2"/>
            <w:tcBorders>
              <w:left w:val="nil"/>
              <w:right w:val="single" w:sz="2" w:space="0" w:color="auto"/>
            </w:tcBorders>
            <w:shd w:val="clear" w:color="auto" w:fill="8DB3E2" w:themeFill="text2" w:themeFillTint="66"/>
            <w:vAlign w:val="center"/>
          </w:tcPr>
          <w:p w14:paraId="4CC08A63" w14:textId="77777777" w:rsidR="00C40689" w:rsidRPr="00F75FD5" w:rsidRDefault="00C40689" w:rsidP="00B437CB">
            <w:pPr>
              <w:pStyle w:val="cuadroCabe"/>
              <w:jc w:val="right"/>
              <w:rPr>
                <w:rFonts w:cs="Arial"/>
                <w:color w:val="000000"/>
                <w:szCs w:val="18"/>
                <w:lang w:val="es-ES" w:eastAsia="es-ES"/>
              </w:rPr>
            </w:pPr>
            <w:r>
              <w:rPr>
                <w:rFonts w:cs="Arial"/>
                <w:color w:val="000000"/>
                <w:szCs w:val="18"/>
                <w:lang w:val="es-ES" w:eastAsia="es-ES"/>
              </w:rPr>
              <w:t xml:space="preserve">% </w:t>
            </w:r>
            <w:proofErr w:type="spellStart"/>
            <w:r>
              <w:rPr>
                <w:rFonts w:cs="Arial"/>
                <w:color w:val="000000"/>
                <w:szCs w:val="18"/>
                <w:lang w:val="es-ES" w:eastAsia="es-ES"/>
              </w:rPr>
              <w:t>cons.cancelada</w:t>
            </w:r>
            <w:proofErr w:type="spellEnd"/>
          </w:p>
        </w:tc>
        <w:tc>
          <w:tcPr>
            <w:tcW w:w="1211" w:type="dxa"/>
            <w:vMerge w:val="restart"/>
            <w:tcBorders>
              <w:left w:val="single" w:sz="2" w:space="0" w:color="auto"/>
              <w:right w:val="nil"/>
            </w:tcBorders>
            <w:shd w:val="clear" w:color="auto" w:fill="8DB3E2" w:themeFill="text2" w:themeFillTint="66"/>
            <w:vAlign w:val="center"/>
          </w:tcPr>
          <w:p w14:paraId="1189C691" w14:textId="77777777" w:rsidR="00C40689" w:rsidRDefault="00C40689" w:rsidP="00B437CB">
            <w:pPr>
              <w:pStyle w:val="cuadroCabe"/>
              <w:jc w:val="right"/>
              <w:rPr>
                <w:rFonts w:cs="Arial"/>
                <w:color w:val="000000"/>
                <w:szCs w:val="18"/>
                <w:lang w:val="es-ES" w:eastAsia="es-ES"/>
              </w:rPr>
            </w:pPr>
            <w:r>
              <w:rPr>
                <w:rFonts w:cs="Arial"/>
                <w:color w:val="000000"/>
                <w:szCs w:val="18"/>
                <w:lang w:val="es-ES" w:eastAsia="es-ES"/>
              </w:rPr>
              <w:t xml:space="preserve">Actividad </w:t>
            </w:r>
          </w:p>
          <w:p w14:paraId="6D9370E7" w14:textId="77777777" w:rsidR="00C40689" w:rsidRPr="00F75FD5" w:rsidRDefault="00C40689" w:rsidP="00B437CB">
            <w:pPr>
              <w:pStyle w:val="cuadroCabe"/>
              <w:jc w:val="right"/>
              <w:rPr>
                <w:rFonts w:cs="Arial"/>
                <w:color w:val="000000"/>
                <w:szCs w:val="18"/>
                <w:lang w:val="es-ES" w:eastAsia="es-ES"/>
              </w:rPr>
            </w:pPr>
            <w:r>
              <w:rPr>
                <w:rFonts w:cs="Arial"/>
                <w:color w:val="000000"/>
                <w:szCs w:val="18"/>
                <w:lang w:val="es-ES" w:eastAsia="es-ES"/>
              </w:rPr>
              <w:t>programada</w:t>
            </w:r>
          </w:p>
        </w:tc>
        <w:tc>
          <w:tcPr>
            <w:tcW w:w="918" w:type="dxa"/>
            <w:vMerge w:val="restart"/>
            <w:tcBorders>
              <w:left w:val="nil"/>
              <w:right w:val="nil"/>
            </w:tcBorders>
            <w:shd w:val="clear" w:color="auto" w:fill="8DB3E2" w:themeFill="text2" w:themeFillTint="66"/>
            <w:vAlign w:val="center"/>
          </w:tcPr>
          <w:p w14:paraId="4C5F5204" w14:textId="77777777" w:rsidR="00C40689" w:rsidRDefault="00C40689" w:rsidP="00B437CB">
            <w:pPr>
              <w:pStyle w:val="cuadroCabe"/>
              <w:jc w:val="right"/>
              <w:rPr>
                <w:rFonts w:cs="Arial"/>
                <w:color w:val="000000"/>
                <w:szCs w:val="18"/>
                <w:lang w:val="es-ES" w:eastAsia="es-ES"/>
              </w:rPr>
            </w:pPr>
            <w:r w:rsidRPr="00F75FD5">
              <w:rPr>
                <w:rFonts w:cs="Arial"/>
                <w:color w:val="000000"/>
                <w:szCs w:val="18"/>
                <w:lang w:val="es-ES" w:eastAsia="es-ES"/>
              </w:rPr>
              <w:t>%</w:t>
            </w:r>
            <w:r>
              <w:rPr>
                <w:rFonts w:cs="Arial"/>
                <w:color w:val="000000"/>
                <w:szCs w:val="18"/>
                <w:lang w:val="es-ES" w:eastAsia="es-ES"/>
              </w:rPr>
              <w:t xml:space="preserve"> </w:t>
            </w:r>
            <w:proofErr w:type="spellStart"/>
            <w:r>
              <w:rPr>
                <w:rFonts w:cs="Arial"/>
                <w:color w:val="000000"/>
                <w:szCs w:val="18"/>
                <w:lang w:val="es-ES" w:eastAsia="es-ES"/>
              </w:rPr>
              <w:t>cons</w:t>
            </w:r>
            <w:proofErr w:type="spellEnd"/>
            <w:r>
              <w:rPr>
                <w:rFonts w:cs="Arial"/>
                <w:color w:val="000000"/>
                <w:szCs w:val="18"/>
                <w:lang w:val="es-ES" w:eastAsia="es-ES"/>
              </w:rPr>
              <w:t>.</w:t>
            </w:r>
            <w:r w:rsidRPr="00F75FD5">
              <w:rPr>
                <w:rFonts w:cs="Arial"/>
                <w:color w:val="000000"/>
                <w:szCs w:val="18"/>
                <w:lang w:val="es-ES" w:eastAsia="es-ES"/>
              </w:rPr>
              <w:t xml:space="preserve"> </w:t>
            </w:r>
          </w:p>
          <w:p w14:paraId="7FDA4648" w14:textId="77777777" w:rsidR="00C40689" w:rsidRPr="00F75FD5" w:rsidRDefault="00C40689" w:rsidP="00B437CB">
            <w:pPr>
              <w:pStyle w:val="cuadroCabe"/>
              <w:jc w:val="right"/>
              <w:rPr>
                <w:rFonts w:cs="Arial"/>
                <w:color w:val="000000"/>
                <w:szCs w:val="18"/>
                <w:lang w:val="es-ES" w:eastAsia="es-ES"/>
              </w:rPr>
            </w:pPr>
            <w:r>
              <w:rPr>
                <w:rFonts w:cs="Arial"/>
                <w:color w:val="000000"/>
                <w:szCs w:val="18"/>
                <w:lang w:val="es-ES" w:eastAsia="es-ES"/>
              </w:rPr>
              <w:t>fallida</w:t>
            </w:r>
          </w:p>
        </w:tc>
        <w:tc>
          <w:tcPr>
            <w:tcW w:w="1848" w:type="dxa"/>
            <w:gridSpan w:val="2"/>
            <w:tcBorders>
              <w:left w:val="nil"/>
              <w:right w:val="single" w:sz="2" w:space="0" w:color="auto"/>
            </w:tcBorders>
            <w:shd w:val="clear" w:color="auto" w:fill="8DB3E2" w:themeFill="text2" w:themeFillTint="66"/>
            <w:vAlign w:val="center"/>
          </w:tcPr>
          <w:p w14:paraId="73C72865" w14:textId="77777777" w:rsidR="00C40689" w:rsidRPr="00F75FD5" w:rsidRDefault="00C40689" w:rsidP="00B437CB">
            <w:pPr>
              <w:pStyle w:val="cuadroCabe"/>
              <w:rPr>
                <w:rFonts w:cs="Arial"/>
                <w:color w:val="000000"/>
                <w:szCs w:val="18"/>
                <w:lang w:val="es-ES" w:eastAsia="es-ES"/>
              </w:rPr>
            </w:pPr>
            <w:r>
              <w:rPr>
                <w:rFonts w:cs="Arial"/>
                <w:color w:val="000000"/>
                <w:szCs w:val="18"/>
                <w:lang w:val="es-ES" w:eastAsia="es-ES"/>
              </w:rPr>
              <w:t xml:space="preserve">% </w:t>
            </w:r>
            <w:proofErr w:type="spellStart"/>
            <w:r>
              <w:rPr>
                <w:rFonts w:cs="Arial"/>
                <w:color w:val="000000"/>
                <w:szCs w:val="18"/>
                <w:lang w:val="es-ES" w:eastAsia="es-ES"/>
              </w:rPr>
              <w:t>cons.cancelada</w:t>
            </w:r>
            <w:proofErr w:type="spellEnd"/>
          </w:p>
        </w:tc>
        <w:tc>
          <w:tcPr>
            <w:tcW w:w="1216" w:type="dxa"/>
            <w:vMerge w:val="restart"/>
            <w:tcBorders>
              <w:top w:val="nil"/>
              <w:left w:val="single" w:sz="2" w:space="0" w:color="auto"/>
              <w:right w:val="nil"/>
            </w:tcBorders>
            <w:shd w:val="clear" w:color="auto" w:fill="8DB3E2" w:themeFill="text2" w:themeFillTint="66"/>
            <w:vAlign w:val="center"/>
          </w:tcPr>
          <w:p w14:paraId="6C081B95" w14:textId="77777777" w:rsidR="00C40689" w:rsidRDefault="00C40689" w:rsidP="00B437CB">
            <w:pPr>
              <w:pStyle w:val="cuadroCabe"/>
              <w:jc w:val="right"/>
              <w:rPr>
                <w:rFonts w:cs="Arial"/>
                <w:color w:val="000000"/>
                <w:szCs w:val="18"/>
                <w:lang w:val="es-ES" w:eastAsia="es-ES"/>
              </w:rPr>
            </w:pPr>
            <w:r>
              <w:rPr>
                <w:rFonts w:cs="Arial"/>
                <w:color w:val="000000"/>
                <w:szCs w:val="18"/>
                <w:lang w:val="es-ES" w:eastAsia="es-ES"/>
              </w:rPr>
              <w:t xml:space="preserve">Actividad </w:t>
            </w:r>
          </w:p>
          <w:p w14:paraId="69EF5E36" w14:textId="0E171FE3" w:rsidR="00C40689" w:rsidRPr="00F75FD5" w:rsidRDefault="00C40689" w:rsidP="00B437CB">
            <w:pPr>
              <w:pStyle w:val="cuadroCabe"/>
              <w:jc w:val="right"/>
              <w:rPr>
                <w:rFonts w:cs="Arial"/>
                <w:color w:val="000000"/>
                <w:szCs w:val="18"/>
                <w:lang w:val="es-ES" w:eastAsia="es-ES"/>
              </w:rPr>
            </w:pPr>
            <w:r>
              <w:rPr>
                <w:rFonts w:cs="Arial"/>
                <w:color w:val="000000"/>
                <w:szCs w:val="18"/>
                <w:lang w:val="es-ES" w:eastAsia="es-ES"/>
              </w:rPr>
              <w:t>programada</w:t>
            </w:r>
          </w:p>
        </w:tc>
        <w:tc>
          <w:tcPr>
            <w:tcW w:w="851" w:type="dxa"/>
            <w:vMerge w:val="restart"/>
            <w:tcBorders>
              <w:left w:val="nil"/>
              <w:right w:val="nil"/>
            </w:tcBorders>
            <w:shd w:val="clear" w:color="auto" w:fill="8DB3E2" w:themeFill="text2" w:themeFillTint="66"/>
            <w:vAlign w:val="center"/>
          </w:tcPr>
          <w:p w14:paraId="1EFE2DDD" w14:textId="77777777" w:rsidR="00C40689" w:rsidRDefault="00C40689" w:rsidP="00B437CB">
            <w:pPr>
              <w:pStyle w:val="cuadroCabe"/>
              <w:jc w:val="right"/>
              <w:rPr>
                <w:rFonts w:cs="Arial"/>
                <w:color w:val="000000"/>
                <w:szCs w:val="18"/>
                <w:lang w:val="es-ES" w:eastAsia="es-ES"/>
              </w:rPr>
            </w:pPr>
            <w:r w:rsidRPr="00F75FD5">
              <w:rPr>
                <w:rFonts w:cs="Arial"/>
                <w:color w:val="000000"/>
                <w:szCs w:val="18"/>
                <w:lang w:val="es-ES" w:eastAsia="es-ES"/>
              </w:rPr>
              <w:t>%</w:t>
            </w:r>
            <w:r>
              <w:rPr>
                <w:rFonts w:cs="Arial"/>
                <w:color w:val="000000"/>
                <w:szCs w:val="18"/>
                <w:lang w:val="es-ES" w:eastAsia="es-ES"/>
              </w:rPr>
              <w:t xml:space="preserve"> </w:t>
            </w:r>
            <w:proofErr w:type="spellStart"/>
            <w:r>
              <w:rPr>
                <w:rFonts w:cs="Arial"/>
                <w:color w:val="000000"/>
                <w:szCs w:val="18"/>
                <w:lang w:val="es-ES" w:eastAsia="es-ES"/>
              </w:rPr>
              <w:t>cons</w:t>
            </w:r>
            <w:proofErr w:type="spellEnd"/>
            <w:r>
              <w:rPr>
                <w:rFonts w:cs="Arial"/>
                <w:color w:val="000000"/>
                <w:szCs w:val="18"/>
                <w:lang w:val="es-ES" w:eastAsia="es-ES"/>
              </w:rPr>
              <w:t>.</w:t>
            </w:r>
            <w:r w:rsidRPr="00F75FD5">
              <w:rPr>
                <w:rFonts w:cs="Arial"/>
                <w:color w:val="000000"/>
                <w:szCs w:val="18"/>
                <w:lang w:val="es-ES" w:eastAsia="es-ES"/>
              </w:rPr>
              <w:t xml:space="preserve"> </w:t>
            </w:r>
          </w:p>
          <w:p w14:paraId="18322E83" w14:textId="77777777" w:rsidR="00C40689" w:rsidRPr="00F75FD5" w:rsidRDefault="00C40689" w:rsidP="00B437CB">
            <w:pPr>
              <w:pStyle w:val="cuadroCabe"/>
              <w:jc w:val="right"/>
              <w:rPr>
                <w:rFonts w:cs="Arial"/>
                <w:color w:val="000000"/>
                <w:szCs w:val="18"/>
                <w:lang w:val="es-ES" w:eastAsia="es-ES"/>
              </w:rPr>
            </w:pPr>
            <w:r>
              <w:rPr>
                <w:rFonts w:cs="Arial"/>
                <w:color w:val="000000"/>
                <w:szCs w:val="18"/>
                <w:lang w:val="es-ES" w:eastAsia="es-ES"/>
              </w:rPr>
              <w:t>fallida</w:t>
            </w:r>
          </w:p>
        </w:tc>
        <w:tc>
          <w:tcPr>
            <w:tcW w:w="1820" w:type="dxa"/>
            <w:gridSpan w:val="2"/>
            <w:tcBorders>
              <w:left w:val="nil"/>
              <w:right w:val="nil"/>
            </w:tcBorders>
            <w:shd w:val="clear" w:color="auto" w:fill="8DB3E2" w:themeFill="text2" w:themeFillTint="66"/>
            <w:vAlign w:val="center"/>
          </w:tcPr>
          <w:p w14:paraId="582F060B" w14:textId="77777777" w:rsidR="00C40689" w:rsidRPr="00F75FD5" w:rsidRDefault="00C40689" w:rsidP="00B437CB">
            <w:pPr>
              <w:pStyle w:val="cuadroCabe"/>
              <w:rPr>
                <w:rFonts w:cs="Arial"/>
                <w:color w:val="000000"/>
                <w:szCs w:val="18"/>
                <w:lang w:val="es-ES" w:eastAsia="es-ES"/>
              </w:rPr>
            </w:pPr>
            <w:r>
              <w:rPr>
                <w:rFonts w:cs="Arial"/>
                <w:color w:val="000000"/>
                <w:szCs w:val="18"/>
                <w:lang w:val="es-ES" w:eastAsia="es-ES"/>
              </w:rPr>
              <w:t xml:space="preserve">% </w:t>
            </w:r>
            <w:proofErr w:type="spellStart"/>
            <w:r>
              <w:rPr>
                <w:rFonts w:cs="Arial"/>
                <w:color w:val="000000"/>
                <w:szCs w:val="18"/>
                <w:lang w:val="es-ES" w:eastAsia="es-ES"/>
              </w:rPr>
              <w:t>cons.cancelada</w:t>
            </w:r>
            <w:proofErr w:type="spellEnd"/>
          </w:p>
        </w:tc>
      </w:tr>
      <w:tr w:rsidR="00C40689" w:rsidRPr="00F75FD5" w14:paraId="5FABE051" w14:textId="77777777" w:rsidTr="00CC5B62">
        <w:trPr>
          <w:trHeight w:val="255"/>
          <w:tblHeader/>
        </w:trPr>
        <w:tc>
          <w:tcPr>
            <w:tcW w:w="2097" w:type="dxa"/>
            <w:vMerge/>
            <w:tcBorders>
              <w:bottom w:val="single" w:sz="4" w:space="0" w:color="auto"/>
            </w:tcBorders>
            <w:shd w:val="clear" w:color="auto" w:fill="8DB3E2" w:themeFill="text2" w:themeFillTint="66"/>
            <w:vAlign w:val="center"/>
            <w:hideMark/>
          </w:tcPr>
          <w:p w14:paraId="0831138D" w14:textId="77777777" w:rsidR="00C40689" w:rsidRPr="00F75FD5" w:rsidRDefault="00C40689" w:rsidP="00B437CB">
            <w:pPr>
              <w:pStyle w:val="cuadroCabe"/>
              <w:rPr>
                <w:rFonts w:cs="Arial"/>
                <w:color w:val="000000"/>
                <w:szCs w:val="18"/>
                <w:lang w:val="es-ES" w:eastAsia="es-ES"/>
              </w:rPr>
            </w:pPr>
          </w:p>
        </w:tc>
        <w:tc>
          <w:tcPr>
            <w:tcW w:w="1341" w:type="dxa"/>
            <w:gridSpan w:val="3"/>
            <w:vMerge/>
            <w:tcBorders>
              <w:bottom w:val="single" w:sz="4" w:space="0" w:color="auto"/>
              <w:right w:val="nil"/>
            </w:tcBorders>
            <w:shd w:val="clear" w:color="auto" w:fill="8DB3E2" w:themeFill="text2" w:themeFillTint="66"/>
            <w:vAlign w:val="center"/>
            <w:hideMark/>
          </w:tcPr>
          <w:p w14:paraId="5DC7BD58" w14:textId="77777777" w:rsidR="00C40689" w:rsidRPr="00F75FD5" w:rsidRDefault="00C40689" w:rsidP="00B437CB">
            <w:pPr>
              <w:pStyle w:val="cuadroCabe"/>
              <w:rPr>
                <w:rFonts w:cs="Arial"/>
                <w:color w:val="000000"/>
                <w:szCs w:val="18"/>
                <w:lang w:val="es-ES" w:eastAsia="es-ES"/>
              </w:rPr>
            </w:pPr>
          </w:p>
        </w:tc>
        <w:tc>
          <w:tcPr>
            <w:tcW w:w="957" w:type="dxa"/>
            <w:vMerge/>
            <w:tcBorders>
              <w:left w:val="nil"/>
              <w:bottom w:val="single" w:sz="4" w:space="0" w:color="auto"/>
              <w:right w:val="nil"/>
            </w:tcBorders>
            <w:shd w:val="clear" w:color="auto" w:fill="8DB3E2" w:themeFill="text2" w:themeFillTint="66"/>
            <w:vAlign w:val="center"/>
            <w:hideMark/>
          </w:tcPr>
          <w:p w14:paraId="52B7D0DA" w14:textId="77777777" w:rsidR="00C40689" w:rsidRPr="00F75FD5" w:rsidRDefault="00C40689" w:rsidP="00B437CB">
            <w:pPr>
              <w:pStyle w:val="cuadroCabe"/>
              <w:jc w:val="right"/>
              <w:rPr>
                <w:rFonts w:cs="Arial"/>
                <w:color w:val="000000"/>
                <w:szCs w:val="18"/>
                <w:lang w:val="es-ES" w:eastAsia="es-ES"/>
              </w:rPr>
            </w:pPr>
          </w:p>
        </w:tc>
        <w:tc>
          <w:tcPr>
            <w:tcW w:w="992" w:type="dxa"/>
            <w:tcBorders>
              <w:left w:val="nil"/>
              <w:bottom w:val="single" w:sz="4" w:space="0" w:color="auto"/>
              <w:right w:val="nil"/>
            </w:tcBorders>
            <w:shd w:val="clear" w:color="auto" w:fill="8DB3E2" w:themeFill="text2" w:themeFillTint="66"/>
            <w:vAlign w:val="center"/>
            <w:hideMark/>
          </w:tcPr>
          <w:p w14:paraId="6EDDE4BB" w14:textId="77777777" w:rsidR="00C40689" w:rsidRDefault="00C40689" w:rsidP="00B437CB">
            <w:pPr>
              <w:pStyle w:val="cuadroCabe"/>
              <w:jc w:val="right"/>
              <w:rPr>
                <w:rFonts w:cs="Arial"/>
                <w:color w:val="000000"/>
                <w:szCs w:val="18"/>
                <w:lang w:val="es-ES" w:eastAsia="es-ES"/>
              </w:rPr>
            </w:pPr>
            <w:r>
              <w:rPr>
                <w:rFonts w:cs="Arial"/>
                <w:color w:val="000000"/>
                <w:szCs w:val="18"/>
                <w:lang w:val="es-ES" w:eastAsia="es-ES"/>
              </w:rPr>
              <w:t xml:space="preserve">% la </w:t>
            </w:r>
          </w:p>
          <w:p w14:paraId="70D42D02" w14:textId="7B650E2E" w:rsidR="00C40689" w:rsidRPr="00F75FD5" w:rsidRDefault="00C40689" w:rsidP="00B437CB">
            <w:pPr>
              <w:pStyle w:val="cuadroCabe"/>
              <w:jc w:val="right"/>
              <w:rPr>
                <w:rFonts w:cs="Arial"/>
                <w:color w:val="000000"/>
                <w:szCs w:val="18"/>
                <w:lang w:val="es-ES" w:eastAsia="es-ES"/>
              </w:rPr>
            </w:pPr>
            <w:r>
              <w:rPr>
                <w:rFonts w:cs="Arial"/>
                <w:color w:val="000000"/>
                <w:szCs w:val="18"/>
                <w:lang w:val="es-ES" w:eastAsia="es-ES"/>
              </w:rPr>
              <w:t>persona</w:t>
            </w:r>
          </w:p>
        </w:tc>
        <w:tc>
          <w:tcPr>
            <w:tcW w:w="850" w:type="dxa"/>
            <w:tcBorders>
              <w:left w:val="nil"/>
              <w:bottom w:val="single" w:sz="4" w:space="0" w:color="auto"/>
              <w:right w:val="single" w:sz="2" w:space="0" w:color="auto"/>
            </w:tcBorders>
            <w:shd w:val="clear" w:color="auto" w:fill="8DB3E2" w:themeFill="text2" w:themeFillTint="66"/>
            <w:vAlign w:val="center"/>
            <w:hideMark/>
          </w:tcPr>
          <w:p w14:paraId="6821FD38" w14:textId="77777777" w:rsidR="00C40689" w:rsidRDefault="00C40689" w:rsidP="00B437CB">
            <w:pPr>
              <w:pStyle w:val="cuadroCabe"/>
              <w:jc w:val="right"/>
              <w:rPr>
                <w:rFonts w:cs="Arial"/>
                <w:color w:val="000000"/>
                <w:szCs w:val="18"/>
                <w:lang w:val="es-ES" w:eastAsia="es-ES"/>
              </w:rPr>
            </w:pPr>
            <w:r w:rsidRPr="00F75FD5">
              <w:rPr>
                <w:rFonts w:cs="Arial"/>
                <w:color w:val="000000"/>
                <w:szCs w:val="18"/>
                <w:lang w:val="es-ES" w:eastAsia="es-ES"/>
              </w:rPr>
              <w:t>%</w:t>
            </w:r>
            <w:r>
              <w:rPr>
                <w:rFonts w:cs="Arial"/>
                <w:color w:val="000000"/>
                <w:szCs w:val="18"/>
                <w:lang w:val="es-ES" w:eastAsia="es-ES"/>
              </w:rPr>
              <w:t xml:space="preserve"> el </w:t>
            </w:r>
          </w:p>
          <w:p w14:paraId="16CFA28F" w14:textId="7A995A16" w:rsidR="00C40689" w:rsidRPr="00F75FD5" w:rsidRDefault="00C40689" w:rsidP="00B437CB">
            <w:pPr>
              <w:pStyle w:val="cuadroCabe"/>
              <w:jc w:val="right"/>
              <w:rPr>
                <w:rFonts w:cs="Arial"/>
                <w:color w:val="000000"/>
                <w:szCs w:val="18"/>
                <w:lang w:val="es-ES" w:eastAsia="es-ES"/>
              </w:rPr>
            </w:pPr>
            <w:r>
              <w:rPr>
                <w:rFonts w:cs="Arial"/>
                <w:color w:val="000000"/>
                <w:szCs w:val="18"/>
                <w:lang w:val="es-ES" w:eastAsia="es-ES"/>
              </w:rPr>
              <w:t>servicio</w:t>
            </w:r>
          </w:p>
        </w:tc>
        <w:tc>
          <w:tcPr>
            <w:tcW w:w="1211" w:type="dxa"/>
            <w:vMerge/>
            <w:tcBorders>
              <w:left w:val="single" w:sz="2" w:space="0" w:color="auto"/>
              <w:bottom w:val="single" w:sz="4" w:space="0" w:color="auto"/>
              <w:right w:val="nil"/>
            </w:tcBorders>
            <w:shd w:val="clear" w:color="auto" w:fill="8DB3E2" w:themeFill="text2" w:themeFillTint="66"/>
            <w:vAlign w:val="center"/>
            <w:hideMark/>
          </w:tcPr>
          <w:p w14:paraId="369C131A" w14:textId="77777777" w:rsidR="00C40689" w:rsidRPr="00F75FD5" w:rsidRDefault="00C40689" w:rsidP="00B437CB">
            <w:pPr>
              <w:pStyle w:val="cuadroCabe"/>
              <w:jc w:val="right"/>
              <w:rPr>
                <w:rFonts w:cs="Arial"/>
                <w:color w:val="000000"/>
                <w:szCs w:val="18"/>
                <w:lang w:val="es-ES" w:eastAsia="es-ES"/>
              </w:rPr>
            </w:pPr>
          </w:p>
        </w:tc>
        <w:tc>
          <w:tcPr>
            <w:tcW w:w="918" w:type="dxa"/>
            <w:vMerge/>
            <w:tcBorders>
              <w:left w:val="nil"/>
              <w:bottom w:val="single" w:sz="4" w:space="0" w:color="auto"/>
              <w:right w:val="nil"/>
            </w:tcBorders>
            <w:shd w:val="clear" w:color="auto" w:fill="8DB3E2" w:themeFill="text2" w:themeFillTint="66"/>
            <w:vAlign w:val="center"/>
            <w:hideMark/>
          </w:tcPr>
          <w:p w14:paraId="1C95AD68" w14:textId="77777777" w:rsidR="00C40689" w:rsidRPr="00F75FD5" w:rsidRDefault="00C40689" w:rsidP="00B437CB">
            <w:pPr>
              <w:pStyle w:val="cuadroCabe"/>
              <w:jc w:val="right"/>
              <w:rPr>
                <w:rFonts w:cs="Arial"/>
                <w:color w:val="000000"/>
                <w:szCs w:val="18"/>
                <w:lang w:val="es-ES" w:eastAsia="es-ES"/>
              </w:rPr>
            </w:pPr>
          </w:p>
        </w:tc>
        <w:tc>
          <w:tcPr>
            <w:tcW w:w="933" w:type="dxa"/>
            <w:tcBorders>
              <w:left w:val="nil"/>
              <w:bottom w:val="single" w:sz="4" w:space="0" w:color="auto"/>
              <w:right w:val="nil"/>
            </w:tcBorders>
            <w:shd w:val="clear" w:color="auto" w:fill="8DB3E2" w:themeFill="text2" w:themeFillTint="66"/>
            <w:vAlign w:val="center"/>
            <w:hideMark/>
          </w:tcPr>
          <w:p w14:paraId="352A23E8" w14:textId="77777777" w:rsidR="00C40689" w:rsidRDefault="00C40689" w:rsidP="007C67CA">
            <w:pPr>
              <w:pStyle w:val="cuadroCabe"/>
              <w:ind w:left="-133"/>
              <w:jc w:val="right"/>
              <w:rPr>
                <w:rFonts w:cs="Arial"/>
                <w:color w:val="000000"/>
                <w:szCs w:val="18"/>
                <w:lang w:val="es-ES" w:eastAsia="es-ES"/>
              </w:rPr>
            </w:pPr>
            <w:r>
              <w:rPr>
                <w:rFonts w:cs="Arial"/>
                <w:color w:val="000000"/>
                <w:szCs w:val="18"/>
                <w:lang w:val="es-ES" w:eastAsia="es-ES"/>
              </w:rPr>
              <w:t xml:space="preserve">% la </w:t>
            </w:r>
          </w:p>
          <w:p w14:paraId="2CB04CCE" w14:textId="77777777" w:rsidR="00C40689" w:rsidRPr="00F75FD5" w:rsidRDefault="00C40689" w:rsidP="00B437CB">
            <w:pPr>
              <w:pStyle w:val="cuadroCabe"/>
              <w:jc w:val="right"/>
              <w:rPr>
                <w:rFonts w:cs="Arial"/>
                <w:color w:val="000000"/>
                <w:szCs w:val="18"/>
                <w:lang w:val="es-ES" w:eastAsia="es-ES"/>
              </w:rPr>
            </w:pPr>
            <w:r>
              <w:rPr>
                <w:rFonts w:cs="Arial"/>
                <w:color w:val="000000"/>
                <w:szCs w:val="18"/>
                <w:lang w:val="es-ES" w:eastAsia="es-ES"/>
              </w:rPr>
              <w:t>persona</w:t>
            </w:r>
          </w:p>
        </w:tc>
        <w:tc>
          <w:tcPr>
            <w:tcW w:w="915" w:type="dxa"/>
            <w:tcBorders>
              <w:left w:val="nil"/>
              <w:bottom w:val="single" w:sz="4" w:space="0" w:color="auto"/>
              <w:right w:val="single" w:sz="2" w:space="0" w:color="auto"/>
            </w:tcBorders>
            <w:shd w:val="clear" w:color="auto" w:fill="8DB3E2" w:themeFill="text2" w:themeFillTint="66"/>
            <w:vAlign w:val="center"/>
            <w:hideMark/>
          </w:tcPr>
          <w:p w14:paraId="027F464B" w14:textId="77777777" w:rsidR="00C40689" w:rsidRDefault="00C40689" w:rsidP="00B437CB">
            <w:pPr>
              <w:pStyle w:val="cuadroCabe"/>
              <w:jc w:val="right"/>
              <w:rPr>
                <w:rFonts w:cs="Arial"/>
                <w:color w:val="000000"/>
                <w:szCs w:val="18"/>
                <w:lang w:val="es-ES" w:eastAsia="es-ES"/>
              </w:rPr>
            </w:pPr>
            <w:r w:rsidRPr="00F75FD5">
              <w:rPr>
                <w:rFonts w:cs="Arial"/>
                <w:color w:val="000000"/>
                <w:szCs w:val="18"/>
                <w:lang w:val="es-ES" w:eastAsia="es-ES"/>
              </w:rPr>
              <w:t>%</w:t>
            </w:r>
            <w:r>
              <w:rPr>
                <w:rFonts w:cs="Arial"/>
                <w:color w:val="000000"/>
                <w:szCs w:val="18"/>
                <w:lang w:val="es-ES" w:eastAsia="es-ES"/>
              </w:rPr>
              <w:t xml:space="preserve"> el </w:t>
            </w:r>
          </w:p>
          <w:p w14:paraId="67B85B59" w14:textId="77777777" w:rsidR="00C40689" w:rsidRPr="00F75FD5" w:rsidRDefault="00C40689" w:rsidP="00B437CB">
            <w:pPr>
              <w:pStyle w:val="cuadroCabe"/>
              <w:jc w:val="right"/>
              <w:rPr>
                <w:rFonts w:cs="Arial"/>
                <w:color w:val="000000"/>
                <w:szCs w:val="18"/>
                <w:lang w:val="es-ES" w:eastAsia="es-ES"/>
              </w:rPr>
            </w:pPr>
            <w:r>
              <w:rPr>
                <w:rFonts w:cs="Arial"/>
                <w:color w:val="000000"/>
                <w:szCs w:val="18"/>
                <w:lang w:val="es-ES" w:eastAsia="es-ES"/>
              </w:rPr>
              <w:t>servicio</w:t>
            </w:r>
          </w:p>
        </w:tc>
        <w:tc>
          <w:tcPr>
            <w:tcW w:w="1216" w:type="dxa"/>
            <w:vMerge/>
            <w:tcBorders>
              <w:left w:val="single" w:sz="2" w:space="0" w:color="auto"/>
              <w:bottom w:val="single" w:sz="4" w:space="0" w:color="auto"/>
              <w:right w:val="nil"/>
            </w:tcBorders>
            <w:shd w:val="clear" w:color="auto" w:fill="8DB3E2" w:themeFill="text2" w:themeFillTint="66"/>
            <w:vAlign w:val="center"/>
            <w:hideMark/>
          </w:tcPr>
          <w:p w14:paraId="269556B4" w14:textId="77777777" w:rsidR="00C40689" w:rsidRPr="00F75FD5" w:rsidRDefault="00C40689" w:rsidP="00B437CB">
            <w:pPr>
              <w:pStyle w:val="cuadroCabe"/>
              <w:jc w:val="right"/>
              <w:rPr>
                <w:rFonts w:cs="Arial"/>
                <w:color w:val="000000"/>
                <w:szCs w:val="18"/>
                <w:lang w:val="es-ES" w:eastAsia="es-ES"/>
              </w:rPr>
            </w:pPr>
          </w:p>
        </w:tc>
        <w:tc>
          <w:tcPr>
            <w:tcW w:w="851" w:type="dxa"/>
            <w:vMerge/>
            <w:tcBorders>
              <w:left w:val="nil"/>
              <w:bottom w:val="single" w:sz="4" w:space="0" w:color="auto"/>
              <w:right w:val="nil"/>
            </w:tcBorders>
            <w:shd w:val="clear" w:color="auto" w:fill="8DB3E2" w:themeFill="text2" w:themeFillTint="66"/>
            <w:vAlign w:val="center"/>
            <w:hideMark/>
          </w:tcPr>
          <w:p w14:paraId="4A2BFB0D" w14:textId="77777777" w:rsidR="00C40689" w:rsidRPr="00F75FD5" w:rsidRDefault="00C40689" w:rsidP="00B437CB">
            <w:pPr>
              <w:pStyle w:val="cuadroCabe"/>
              <w:jc w:val="right"/>
              <w:rPr>
                <w:rFonts w:cs="Arial"/>
                <w:color w:val="000000"/>
                <w:szCs w:val="18"/>
                <w:lang w:val="es-ES" w:eastAsia="es-ES"/>
              </w:rPr>
            </w:pPr>
          </w:p>
        </w:tc>
        <w:tc>
          <w:tcPr>
            <w:tcW w:w="947" w:type="dxa"/>
            <w:tcBorders>
              <w:left w:val="nil"/>
              <w:bottom w:val="single" w:sz="4" w:space="0" w:color="auto"/>
              <w:right w:val="nil"/>
            </w:tcBorders>
            <w:shd w:val="clear" w:color="auto" w:fill="8DB3E2" w:themeFill="text2" w:themeFillTint="66"/>
            <w:vAlign w:val="center"/>
            <w:hideMark/>
          </w:tcPr>
          <w:p w14:paraId="144AFC64" w14:textId="77777777" w:rsidR="00C40689" w:rsidRDefault="00C40689" w:rsidP="00B437CB">
            <w:pPr>
              <w:pStyle w:val="cuadroCabe"/>
              <w:jc w:val="right"/>
              <w:rPr>
                <w:rFonts w:cs="Arial"/>
                <w:color w:val="000000"/>
                <w:szCs w:val="18"/>
                <w:lang w:val="es-ES" w:eastAsia="es-ES"/>
              </w:rPr>
            </w:pPr>
            <w:r>
              <w:rPr>
                <w:rFonts w:cs="Arial"/>
                <w:color w:val="000000"/>
                <w:szCs w:val="18"/>
                <w:lang w:val="es-ES" w:eastAsia="es-ES"/>
              </w:rPr>
              <w:t xml:space="preserve">% la </w:t>
            </w:r>
          </w:p>
          <w:p w14:paraId="1BC13390" w14:textId="77777777" w:rsidR="00C40689" w:rsidRPr="00F75FD5" w:rsidRDefault="00C40689" w:rsidP="00B437CB">
            <w:pPr>
              <w:pStyle w:val="cuadroCabe"/>
              <w:jc w:val="right"/>
              <w:rPr>
                <w:rFonts w:cs="Arial"/>
                <w:color w:val="000000"/>
                <w:szCs w:val="18"/>
                <w:lang w:val="es-ES" w:eastAsia="es-ES"/>
              </w:rPr>
            </w:pPr>
            <w:r>
              <w:rPr>
                <w:rFonts w:cs="Arial"/>
                <w:color w:val="000000"/>
                <w:szCs w:val="18"/>
                <w:lang w:val="es-ES" w:eastAsia="es-ES"/>
              </w:rPr>
              <w:t>persona</w:t>
            </w:r>
          </w:p>
        </w:tc>
        <w:tc>
          <w:tcPr>
            <w:tcW w:w="873" w:type="dxa"/>
            <w:tcBorders>
              <w:left w:val="nil"/>
              <w:bottom w:val="single" w:sz="4" w:space="0" w:color="auto"/>
              <w:right w:val="nil"/>
            </w:tcBorders>
            <w:shd w:val="clear" w:color="auto" w:fill="8DB3E2" w:themeFill="text2" w:themeFillTint="66"/>
            <w:vAlign w:val="center"/>
            <w:hideMark/>
          </w:tcPr>
          <w:p w14:paraId="5DE3EDBB" w14:textId="77777777" w:rsidR="00C40689" w:rsidRDefault="00C40689" w:rsidP="00B437CB">
            <w:pPr>
              <w:pStyle w:val="cuadroCabe"/>
              <w:jc w:val="right"/>
              <w:rPr>
                <w:rFonts w:cs="Arial"/>
                <w:color w:val="000000"/>
                <w:szCs w:val="18"/>
                <w:lang w:val="es-ES" w:eastAsia="es-ES"/>
              </w:rPr>
            </w:pPr>
            <w:r w:rsidRPr="00F75FD5">
              <w:rPr>
                <w:rFonts w:cs="Arial"/>
                <w:color w:val="000000"/>
                <w:szCs w:val="18"/>
                <w:lang w:val="es-ES" w:eastAsia="es-ES"/>
              </w:rPr>
              <w:t>%</w:t>
            </w:r>
            <w:r>
              <w:rPr>
                <w:rFonts w:cs="Arial"/>
                <w:color w:val="000000"/>
                <w:szCs w:val="18"/>
                <w:lang w:val="es-ES" w:eastAsia="es-ES"/>
              </w:rPr>
              <w:t xml:space="preserve"> el </w:t>
            </w:r>
          </w:p>
          <w:p w14:paraId="0C2417A6" w14:textId="77777777" w:rsidR="00C40689" w:rsidRPr="00F75FD5" w:rsidRDefault="00C40689" w:rsidP="00B437CB">
            <w:pPr>
              <w:pStyle w:val="cuadroCabe"/>
              <w:jc w:val="right"/>
              <w:rPr>
                <w:rFonts w:cs="Arial"/>
                <w:color w:val="000000"/>
                <w:szCs w:val="18"/>
                <w:lang w:val="es-ES" w:eastAsia="es-ES"/>
              </w:rPr>
            </w:pPr>
            <w:r>
              <w:rPr>
                <w:rFonts w:cs="Arial"/>
                <w:color w:val="000000"/>
                <w:szCs w:val="18"/>
                <w:lang w:val="es-ES" w:eastAsia="es-ES"/>
              </w:rPr>
              <w:t>servicio</w:t>
            </w:r>
          </w:p>
        </w:tc>
      </w:tr>
      <w:tr w:rsidR="001F3887" w:rsidRPr="00536E65" w14:paraId="065619BB" w14:textId="77777777" w:rsidTr="00CC5B62">
        <w:trPr>
          <w:trHeight w:val="198"/>
        </w:trPr>
        <w:tc>
          <w:tcPr>
            <w:tcW w:w="2229" w:type="dxa"/>
            <w:gridSpan w:val="2"/>
            <w:tcBorders>
              <w:bottom w:val="single" w:sz="2" w:space="0" w:color="auto"/>
            </w:tcBorders>
            <w:shd w:val="clear" w:color="auto" w:fill="auto"/>
            <w:noWrap/>
            <w:vAlign w:val="bottom"/>
            <w:hideMark/>
          </w:tcPr>
          <w:p w14:paraId="4EF4C717" w14:textId="77777777" w:rsidR="002A11CA" w:rsidRPr="00536E65" w:rsidRDefault="002A11CA" w:rsidP="004C766A">
            <w:pPr>
              <w:pStyle w:val="cuatexto"/>
              <w:jc w:val="left"/>
              <w:rPr>
                <w:lang w:val="es-ES" w:eastAsia="es-ES"/>
              </w:rPr>
            </w:pPr>
            <w:r>
              <w:rPr>
                <w:lang w:val="es-ES" w:eastAsia="es-ES"/>
              </w:rPr>
              <w:t>Alergología</w:t>
            </w:r>
          </w:p>
        </w:tc>
        <w:tc>
          <w:tcPr>
            <w:tcW w:w="1202" w:type="dxa"/>
            <w:tcBorders>
              <w:bottom w:val="single" w:sz="2" w:space="0" w:color="auto"/>
              <w:right w:val="nil"/>
            </w:tcBorders>
            <w:shd w:val="clear" w:color="auto" w:fill="auto"/>
            <w:noWrap/>
            <w:vAlign w:val="center"/>
            <w:hideMark/>
          </w:tcPr>
          <w:p w14:paraId="1F868DAE" w14:textId="77777777" w:rsidR="002A11CA" w:rsidRPr="00536E65" w:rsidRDefault="002A11CA" w:rsidP="004C766A">
            <w:pPr>
              <w:pStyle w:val="cuatexto"/>
              <w:jc w:val="right"/>
              <w:rPr>
                <w:lang w:val="es-ES" w:eastAsia="es-ES"/>
              </w:rPr>
            </w:pPr>
            <w:r w:rsidRPr="00536E65">
              <w:rPr>
                <w:lang w:val="es-ES" w:eastAsia="es-ES"/>
              </w:rPr>
              <w:t>13.698</w:t>
            </w:r>
          </w:p>
        </w:tc>
        <w:tc>
          <w:tcPr>
            <w:tcW w:w="964" w:type="dxa"/>
            <w:gridSpan w:val="2"/>
            <w:tcBorders>
              <w:left w:val="nil"/>
              <w:bottom w:val="single" w:sz="2" w:space="0" w:color="auto"/>
              <w:right w:val="nil"/>
            </w:tcBorders>
            <w:shd w:val="clear" w:color="auto" w:fill="auto"/>
            <w:noWrap/>
            <w:vAlign w:val="center"/>
            <w:hideMark/>
          </w:tcPr>
          <w:p w14:paraId="07F61B44" w14:textId="77777777" w:rsidR="002A11CA" w:rsidRPr="00536E65" w:rsidRDefault="002A11CA" w:rsidP="004C766A">
            <w:pPr>
              <w:pStyle w:val="cuatexto"/>
              <w:jc w:val="right"/>
              <w:rPr>
                <w:lang w:val="es-ES" w:eastAsia="es-ES"/>
              </w:rPr>
            </w:pPr>
            <w:r w:rsidRPr="00536E65">
              <w:rPr>
                <w:lang w:val="es-ES" w:eastAsia="es-ES"/>
              </w:rPr>
              <w:t>5</w:t>
            </w:r>
          </w:p>
        </w:tc>
        <w:tc>
          <w:tcPr>
            <w:tcW w:w="992" w:type="dxa"/>
            <w:tcBorders>
              <w:left w:val="nil"/>
              <w:bottom w:val="single" w:sz="2" w:space="0" w:color="auto"/>
              <w:right w:val="nil"/>
            </w:tcBorders>
            <w:shd w:val="clear" w:color="auto" w:fill="auto"/>
            <w:noWrap/>
            <w:vAlign w:val="center"/>
            <w:hideMark/>
          </w:tcPr>
          <w:p w14:paraId="0780A505" w14:textId="77777777" w:rsidR="002A11CA" w:rsidRPr="00536E65" w:rsidRDefault="002A11CA" w:rsidP="004C766A">
            <w:pPr>
              <w:pStyle w:val="cuatexto"/>
              <w:jc w:val="right"/>
              <w:rPr>
                <w:lang w:val="es-ES" w:eastAsia="es-ES"/>
              </w:rPr>
            </w:pPr>
            <w:r w:rsidRPr="00536E65">
              <w:rPr>
                <w:lang w:val="es-ES" w:eastAsia="es-ES"/>
              </w:rPr>
              <w:t>11</w:t>
            </w:r>
          </w:p>
        </w:tc>
        <w:tc>
          <w:tcPr>
            <w:tcW w:w="850" w:type="dxa"/>
            <w:tcBorders>
              <w:left w:val="nil"/>
              <w:bottom w:val="single" w:sz="2" w:space="0" w:color="auto"/>
              <w:right w:val="single" w:sz="2" w:space="0" w:color="auto"/>
            </w:tcBorders>
            <w:shd w:val="clear" w:color="auto" w:fill="auto"/>
            <w:noWrap/>
            <w:vAlign w:val="center"/>
            <w:hideMark/>
          </w:tcPr>
          <w:p w14:paraId="6D4775D3" w14:textId="77777777" w:rsidR="002A11CA" w:rsidRPr="00536E65" w:rsidRDefault="002A11CA" w:rsidP="004C766A">
            <w:pPr>
              <w:pStyle w:val="cuatexto"/>
              <w:jc w:val="right"/>
              <w:rPr>
                <w:lang w:val="es-ES" w:eastAsia="es-ES"/>
              </w:rPr>
            </w:pPr>
            <w:r w:rsidRPr="00536E65">
              <w:rPr>
                <w:lang w:val="es-ES" w:eastAsia="es-ES"/>
              </w:rPr>
              <w:t>7</w:t>
            </w:r>
          </w:p>
        </w:tc>
        <w:tc>
          <w:tcPr>
            <w:tcW w:w="1211" w:type="dxa"/>
            <w:tcBorders>
              <w:left w:val="single" w:sz="2" w:space="0" w:color="auto"/>
              <w:bottom w:val="single" w:sz="2" w:space="0" w:color="auto"/>
              <w:right w:val="nil"/>
            </w:tcBorders>
            <w:shd w:val="clear" w:color="auto" w:fill="auto"/>
            <w:noWrap/>
            <w:vAlign w:val="center"/>
            <w:hideMark/>
          </w:tcPr>
          <w:p w14:paraId="698004A7" w14:textId="77777777" w:rsidR="002A11CA" w:rsidRPr="00536E65" w:rsidRDefault="002A11CA" w:rsidP="004C766A">
            <w:pPr>
              <w:pStyle w:val="cuatexto"/>
              <w:jc w:val="right"/>
              <w:rPr>
                <w:lang w:val="es-ES" w:eastAsia="es-ES"/>
              </w:rPr>
            </w:pPr>
            <w:r w:rsidRPr="00536E65">
              <w:rPr>
                <w:lang w:val="es-ES" w:eastAsia="es-ES"/>
              </w:rPr>
              <w:t>6</w:t>
            </w:r>
          </w:p>
        </w:tc>
        <w:tc>
          <w:tcPr>
            <w:tcW w:w="918" w:type="dxa"/>
            <w:tcBorders>
              <w:left w:val="nil"/>
              <w:bottom w:val="single" w:sz="2" w:space="0" w:color="auto"/>
              <w:right w:val="nil"/>
            </w:tcBorders>
            <w:shd w:val="clear" w:color="auto" w:fill="auto"/>
            <w:noWrap/>
            <w:vAlign w:val="center"/>
            <w:hideMark/>
          </w:tcPr>
          <w:p w14:paraId="6F3F752C" w14:textId="77777777" w:rsidR="002A11CA" w:rsidRPr="00536E65" w:rsidRDefault="002A11CA" w:rsidP="004C766A">
            <w:pPr>
              <w:pStyle w:val="cuatexto"/>
              <w:jc w:val="right"/>
              <w:rPr>
                <w:lang w:val="es-ES" w:eastAsia="es-ES"/>
              </w:rPr>
            </w:pPr>
            <w:r w:rsidRPr="00536E65">
              <w:rPr>
                <w:lang w:val="es-ES" w:eastAsia="es-ES"/>
              </w:rPr>
              <w:t>16</w:t>
            </w:r>
          </w:p>
        </w:tc>
        <w:tc>
          <w:tcPr>
            <w:tcW w:w="933" w:type="dxa"/>
            <w:tcBorders>
              <w:left w:val="nil"/>
              <w:bottom w:val="single" w:sz="2" w:space="0" w:color="auto"/>
              <w:right w:val="nil"/>
            </w:tcBorders>
            <w:shd w:val="clear" w:color="auto" w:fill="auto"/>
            <w:noWrap/>
            <w:vAlign w:val="center"/>
            <w:hideMark/>
          </w:tcPr>
          <w:p w14:paraId="707F1882" w14:textId="77777777" w:rsidR="002A11CA" w:rsidRPr="00536E65" w:rsidRDefault="002A11CA" w:rsidP="004C766A">
            <w:pPr>
              <w:pStyle w:val="cuatexto"/>
              <w:jc w:val="right"/>
              <w:rPr>
                <w:lang w:val="es-ES" w:eastAsia="es-ES"/>
              </w:rPr>
            </w:pPr>
            <w:r w:rsidRPr="00536E65">
              <w:rPr>
                <w:lang w:val="es-ES" w:eastAsia="es-ES"/>
              </w:rPr>
              <w:t>5</w:t>
            </w:r>
          </w:p>
        </w:tc>
        <w:tc>
          <w:tcPr>
            <w:tcW w:w="915" w:type="dxa"/>
            <w:tcBorders>
              <w:left w:val="nil"/>
              <w:bottom w:val="single" w:sz="2" w:space="0" w:color="auto"/>
              <w:right w:val="single" w:sz="2" w:space="0" w:color="auto"/>
            </w:tcBorders>
            <w:shd w:val="clear" w:color="auto" w:fill="auto"/>
            <w:noWrap/>
            <w:vAlign w:val="center"/>
            <w:hideMark/>
          </w:tcPr>
          <w:p w14:paraId="56DC396C" w14:textId="77777777" w:rsidR="002A11CA" w:rsidRPr="00536E65" w:rsidRDefault="002A11CA" w:rsidP="004C766A">
            <w:pPr>
              <w:pStyle w:val="cuatexto"/>
              <w:jc w:val="right"/>
              <w:rPr>
                <w:lang w:val="es-ES" w:eastAsia="es-ES"/>
              </w:rPr>
            </w:pPr>
            <w:r w:rsidRPr="00536E65">
              <w:rPr>
                <w:lang w:val="es-ES" w:eastAsia="es-ES"/>
              </w:rPr>
              <w:t>6</w:t>
            </w:r>
          </w:p>
        </w:tc>
        <w:tc>
          <w:tcPr>
            <w:tcW w:w="1216" w:type="dxa"/>
            <w:tcBorders>
              <w:left w:val="single" w:sz="2" w:space="0" w:color="auto"/>
              <w:bottom w:val="single" w:sz="2" w:space="0" w:color="auto"/>
              <w:right w:val="nil"/>
            </w:tcBorders>
            <w:shd w:val="clear" w:color="auto" w:fill="auto"/>
            <w:noWrap/>
            <w:vAlign w:val="center"/>
            <w:hideMark/>
          </w:tcPr>
          <w:p w14:paraId="5993CA5C" w14:textId="651322B1"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851" w:type="dxa"/>
            <w:tcBorders>
              <w:left w:val="nil"/>
              <w:bottom w:val="single" w:sz="2" w:space="0" w:color="auto"/>
              <w:right w:val="nil"/>
            </w:tcBorders>
            <w:shd w:val="clear" w:color="auto" w:fill="auto"/>
            <w:noWrap/>
            <w:vAlign w:val="center"/>
            <w:hideMark/>
          </w:tcPr>
          <w:p w14:paraId="15C71B5E" w14:textId="482F83AE"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c>
          <w:tcPr>
            <w:tcW w:w="947" w:type="dxa"/>
            <w:tcBorders>
              <w:left w:val="nil"/>
              <w:bottom w:val="single" w:sz="2" w:space="0" w:color="auto"/>
              <w:right w:val="nil"/>
            </w:tcBorders>
            <w:shd w:val="clear" w:color="auto" w:fill="auto"/>
            <w:noWrap/>
            <w:vAlign w:val="center"/>
            <w:hideMark/>
          </w:tcPr>
          <w:p w14:paraId="1271A6DD" w14:textId="2F935685"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c>
          <w:tcPr>
            <w:tcW w:w="873" w:type="dxa"/>
            <w:tcBorders>
              <w:left w:val="nil"/>
              <w:bottom w:val="single" w:sz="2" w:space="0" w:color="auto"/>
              <w:right w:val="nil"/>
            </w:tcBorders>
            <w:shd w:val="clear" w:color="auto" w:fill="auto"/>
            <w:noWrap/>
            <w:vAlign w:val="center"/>
            <w:hideMark/>
          </w:tcPr>
          <w:p w14:paraId="2D1B2B3A" w14:textId="47383A68"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r>
      <w:tr w:rsidR="001F3887" w:rsidRPr="00536E65" w14:paraId="4ACDDB07"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3025BD41" w14:textId="77777777" w:rsidR="002A11CA" w:rsidRPr="00536E65" w:rsidRDefault="002A11CA" w:rsidP="004C766A">
            <w:pPr>
              <w:pStyle w:val="cuatexto"/>
              <w:jc w:val="left"/>
              <w:rPr>
                <w:lang w:val="es-ES" w:eastAsia="es-ES"/>
              </w:rPr>
            </w:pPr>
            <w:r w:rsidRPr="00536E65">
              <w:rPr>
                <w:lang w:val="es-ES" w:eastAsia="es-ES"/>
              </w:rPr>
              <w:t>Anestesia</w:t>
            </w:r>
          </w:p>
        </w:tc>
        <w:tc>
          <w:tcPr>
            <w:tcW w:w="1202" w:type="dxa"/>
            <w:tcBorders>
              <w:top w:val="single" w:sz="2" w:space="0" w:color="auto"/>
              <w:left w:val="nil"/>
              <w:bottom w:val="single" w:sz="2" w:space="0" w:color="auto"/>
              <w:right w:val="nil"/>
            </w:tcBorders>
            <w:shd w:val="clear" w:color="auto" w:fill="auto"/>
            <w:noWrap/>
            <w:vAlign w:val="center"/>
            <w:hideMark/>
          </w:tcPr>
          <w:p w14:paraId="32DA216F" w14:textId="77777777" w:rsidR="002A11CA" w:rsidRPr="00536E65" w:rsidRDefault="002A11CA" w:rsidP="004C766A">
            <w:pPr>
              <w:pStyle w:val="cuatexto"/>
              <w:jc w:val="right"/>
              <w:rPr>
                <w:lang w:val="es-ES" w:eastAsia="es-ES"/>
              </w:rPr>
            </w:pPr>
            <w:r w:rsidRPr="00536E65">
              <w:rPr>
                <w:lang w:val="es-ES" w:eastAsia="es-ES"/>
              </w:rPr>
              <w:t>1.074</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7541695A" w14:textId="77777777" w:rsidR="002A11CA" w:rsidRPr="00536E65" w:rsidRDefault="002A11CA" w:rsidP="004C766A">
            <w:pPr>
              <w:pStyle w:val="cuatexto"/>
              <w:jc w:val="right"/>
              <w:rPr>
                <w:lang w:val="es-ES" w:eastAsia="es-ES"/>
              </w:rPr>
            </w:pPr>
            <w:r w:rsidRPr="00536E65">
              <w:rPr>
                <w:lang w:val="es-ES" w:eastAsia="es-ES"/>
              </w:rPr>
              <w:t>2</w:t>
            </w:r>
          </w:p>
        </w:tc>
        <w:tc>
          <w:tcPr>
            <w:tcW w:w="992" w:type="dxa"/>
            <w:tcBorders>
              <w:top w:val="single" w:sz="2" w:space="0" w:color="auto"/>
              <w:left w:val="nil"/>
              <w:bottom w:val="single" w:sz="2" w:space="0" w:color="auto"/>
              <w:right w:val="nil"/>
            </w:tcBorders>
            <w:shd w:val="clear" w:color="auto" w:fill="auto"/>
            <w:noWrap/>
            <w:vAlign w:val="center"/>
            <w:hideMark/>
          </w:tcPr>
          <w:p w14:paraId="69738D37" w14:textId="77777777" w:rsidR="002A11CA" w:rsidRPr="00536E65" w:rsidRDefault="002A11CA" w:rsidP="004C766A">
            <w:pPr>
              <w:pStyle w:val="cuatexto"/>
              <w:jc w:val="right"/>
              <w:rPr>
                <w:lang w:val="es-ES" w:eastAsia="es-ES"/>
              </w:rPr>
            </w:pPr>
            <w:r w:rsidRPr="00536E65">
              <w:rPr>
                <w:lang w:val="es-ES" w:eastAsia="es-ES"/>
              </w:rPr>
              <w:t>6</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10FD6A00" w14:textId="77777777" w:rsidR="002A11CA" w:rsidRPr="00536E65" w:rsidRDefault="002A11CA" w:rsidP="004C766A">
            <w:pPr>
              <w:pStyle w:val="cuatexto"/>
              <w:jc w:val="right"/>
              <w:rPr>
                <w:lang w:val="es-ES" w:eastAsia="es-ES"/>
              </w:rPr>
            </w:pPr>
            <w:r w:rsidRPr="00536E65">
              <w:rPr>
                <w:lang w:val="es-ES" w:eastAsia="es-ES"/>
              </w:rPr>
              <w:t>3</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64D82E81" w14:textId="77777777" w:rsidR="002A11CA" w:rsidRPr="00536E65" w:rsidRDefault="002A11CA" w:rsidP="004C766A">
            <w:pPr>
              <w:pStyle w:val="cuatexto"/>
              <w:jc w:val="right"/>
              <w:rPr>
                <w:lang w:val="es-ES" w:eastAsia="es-ES"/>
              </w:rPr>
            </w:pPr>
            <w:r w:rsidRPr="00536E65">
              <w:rPr>
                <w:lang w:val="es-ES" w:eastAsia="es-ES"/>
              </w:rPr>
              <w:t>0</w:t>
            </w:r>
          </w:p>
        </w:tc>
        <w:tc>
          <w:tcPr>
            <w:tcW w:w="918" w:type="dxa"/>
            <w:tcBorders>
              <w:top w:val="single" w:sz="2" w:space="0" w:color="auto"/>
              <w:left w:val="nil"/>
              <w:bottom w:val="single" w:sz="2" w:space="0" w:color="auto"/>
              <w:right w:val="nil"/>
            </w:tcBorders>
            <w:shd w:val="clear" w:color="auto" w:fill="auto"/>
            <w:noWrap/>
            <w:vAlign w:val="center"/>
            <w:hideMark/>
          </w:tcPr>
          <w:p w14:paraId="547D0705" w14:textId="77777777" w:rsidR="002A11CA" w:rsidRPr="00536E65" w:rsidRDefault="002A11CA" w:rsidP="004C766A">
            <w:pPr>
              <w:pStyle w:val="cuatexto"/>
              <w:jc w:val="right"/>
              <w:rPr>
                <w:lang w:val="es-ES" w:eastAsia="es-ES"/>
              </w:rPr>
            </w:pPr>
            <w:r w:rsidRPr="00536E65">
              <w:rPr>
                <w:lang w:val="es-ES" w:eastAsia="es-ES"/>
              </w:rPr>
              <w:t>13</w:t>
            </w:r>
          </w:p>
        </w:tc>
        <w:tc>
          <w:tcPr>
            <w:tcW w:w="933" w:type="dxa"/>
            <w:tcBorders>
              <w:top w:val="single" w:sz="2" w:space="0" w:color="auto"/>
              <w:left w:val="nil"/>
              <w:bottom w:val="single" w:sz="2" w:space="0" w:color="auto"/>
              <w:right w:val="nil"/>
            </w:tcBorders>
            <w:shd w:val="clear" w:color="auto" w:fill="auto"/>
            <w:noWrap/>
            <w:vAlign w:val="center"/>
            <w:hideMark/>
          </w:tcPr>
          <w:p w14:paraId="5B8323D4" w14:textId="77777777" w:rsidR="002A11CA" w:rsidRPr="00536E65" w:rsidRDefault="002A11CA" w:rsidP="004C766A">
            <w:pPr>
              <w:pStyle w:val="cuatexto"/>
              <w:jc w:val="right"/>
              <w:rPr>
                <w:lang w:val="es-ES" w:eastAsia="es-ES"/>
              </w:rPr>
            </w:pPr>
            <w:r w:rsidRPr="00536E65">
              <w:rPr>
                <w:lang w:val="es-ES" w:eastAsia="es-ES"/>
              </w:rPr>
              <w:t>1</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51027420" w14:textId="77777777" w:rsidR="002A11CA" w:rsidRPr="00536E65" w:rsidRDefault="002A11CA" w:rsidP="004C766A">
            <w:pPr>
              <w:pStyle w:val="cuatexto"/>
              <w:jc w:val="right"/>
              <w:rPr>
                <w:lang w:val="es-ES" w:eastAsia="es-ES"/>
              </w:rPr>
            </w:pPr>
            <w:r w:rsidRPr="00536E65">
              <w:rPr>
                <w:lang w:val="es-ES" w:eastAsia="es-ES"/>
              </w:rPr>
              <w:t>0</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662DCFFB" w14:textId="77777777" w:rsidR="002A11CA" w:rsidRPr="00536E65" w:rsidRDefault="002A11CA" w:rsidP="004C766A">
            <w:pPr>
              <w:pStyle w:val="cuatexto"/>
              <w:jc w:val="right"/>
              <w:rPr>
                <w:lang w:val="es-ES" w:eastAsia="es-ES"/>
              </w:rPr>
            </w:pPr>
            <w:r w:rsidRPr="00536E65">
              <w:rPr>
                <w:lang w:val="es-ES" w:eastAsia="es-ES"/>
              </w:rPr>
              <w:t>212</w:t>
            </w:r>
          </w:p>
        </w:tc>
        <w:tc>
          <w:tcPr>
            <w:tcW w:w="851" w:type="dxa"/>
            <w:tcBorders>
              <w:top w:val="single" w:sz="2" w:space="0" w:color="auto"/>
              <w:left w:val="nil"/>
              <w:bottom w:val="single" w:sz="2" w:space="0" w:color="auto"/>
              <w:right w:val="nil"/>
            </w:tcBorders>
            <w:shd w:val="clear" w:color="auto" w:fill="auto"/>
            <w:noWrap/>
            <w:vAlign w:val="center"/>
            <w:hideMark/>
          </w:tcPr>
          <w:p w14:paraId="0690C0A8" w14:textId="77777777" w:rsidR="002A11CA" w:rsidRPr="00536E65" w:rsidRDefault="002A11CA" w:rsidP="004C766A">
            <w:pPr>
              <w:pStyle w:val="cuatexto"/>
              <w:jc w:val="right"/>
              <w:rPr>
                <w:lang w:val="es-ES" w:eastAsia="es-ES"/>
              </w:rPr>
            </w:pPr>
            <w:r w:rsidRPr="00536E65">
              <w:rPr>
                <w:lang w:val="es-ES" w:eastAsia="es-ES"/>
              </w:rPr>
              <w:t>1</w:t>
            </w:r>
          </w:p>
        </w:tc>
        <w:tc>
          <w:tcPr>
            <w:tcW w:w="947" w:type="dxa"/>
            <w:tcBorders>
              <w:top w:val="single" w:sz="2" w:space="0" w:color="auto"/>
              <w:left w:val="nil"/>
              <w:bottom w:val="single" w:sz="2" w:space="0" w:color="auto"/>
              <w:right w:val="nil"/>
            </w:tcBorders>
            <w:shd w:val="clear" w:color="auto" w:fill="auto"/>
            <w:noWrap/>
            <w:vAlign w:val="center"/>
            <w:hideMark/>
          </w:tcPr>
          <w:p w14:paraId="7A3B92CB" w14:textId="77777777" w:rsidR="002A11CA" w:rsidRPr="00536E65" w:rsidRDefault="002A11CA" w:rsidP="004C766A">
            <w:pPr>
              <w:pStyle w:val="cuatexto"/>
              <w:jc w:val="right"/>
              <w:rPr>
                <w:lang w:val="es-ES" w:eastAsia="es-ES"/>
              </w:rPr>
            </w:pPr>
            <w:r w:rsidRPr="00536E65">
              <w:rPr>
                <w:lang w:val="es-ES" w:eastAsia="es-ES"/>
              </w:rPr>
              <w:t>7</w:t>
            </w:r>
          </w:p>
        </w:tc>
        <w:tc>
          <w:tcPr>
            <w:tcW w:w="873" w:type="dxa"/>
            <w:tcBorders>
              <w:top w:val="single" w:sz="2" w:space="0" w:color="auto"/>
              <w:left w:val="nil"/>
              <w:bottom w:val="single" w:sz="2" w:space="0" w:color="auto"/>
              <w:right w:val="nil"/>
            </w:tcBorders>
            <w:shd w:val="clear" w:color="auto" w:fill="auto"/>
            <w:noWrap/>
            <w:vAlign w:val="center"/>
            <w:hideMark/>
          </w:tcPr>
          <w:p w14:paraId="5A7B6490" w14:textId="77777777" w:rsidR="002A11CA" w:rsidRPr="00536E65" w:rsidRDefault="002A11CA" w:rsidP="004C766A">
            <w:pPr>
              <w:pStyle w:val="cuatexto"/>
              <w:jc w:val="right"/>
              <w:rPr>
                <w:lang w:val="es-ES" w:eastAsia="es-ES"/>
              </w:rPr>
            </w:pPr>
            <w:r w:rsidRPr="00536E65">
              <w:rPr>
                <w:lang w:val="es-ES" w:eastAsia="es-ES"/>
              </w:rPr>
              <w:t>4</w:t>
            </w:r>
          </w:p>
        </w:tc>
      </w:tr>
      <w:tr w:rsidR="001F3887" w:rsidRPr="00536E65" w14:paraId="3A309EFE"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565878E7" w14:textId="77777777" w:rsidR="002A11CA" w:rsidRPr="00536E65" w:rsidRDefault="002A11CA" w:rsidP="004C766A">
            <w:pPr>
              <w:pStyle w:val="cuatexto"/>
              <w:jc w:val="left"/>
              <w:rPr>
                <w:lang w:val="es-ES" w:eastAsia="es-ES"/>
              </w:rPr>
            </w:pPr>
            <w:r>
              <w:rPr>
                <w:lang w:val="es-ES" w:eastAsia="es-ES"/>
              </w:rPr>
              <w:t>Cardiologí</w:t>
            </w:r>
            <w:r w:rsidRPr="00536E65">
              <w:rPr>
                <w:lang w:val="es-ES" w:eastAsia="es-ES"/>
              </w:rPr>
              <w:t>a</w:t>
            </w:r>
          </w:p>
        </w:tc>
        <w:tc>
          <w:tcPr>
            <w:tcW w:w="1202" w:type="dxa"/>
            <w:tcBorders>
              <w:top w:val="single" w:sz="2" w:space="0" w:color="auto"/>
              <w:left w:val="nil"/>
              <w:bottom w:val="single" w:sz="2" w:space="0" w:color="auto"/>
              <w:right w:val="nil"/>
            </w:tcBorders>
            <w:shd w:val="clear" w:color="auto" w:fill="auto"/>
            <w:noWrap/>
            <w:vAlign w:val="center"/>
            <w:hideMark/>
          </w:tcPr>
          <w:p w14:paraId="1B231C33" w14:textId="77777777" w:rsidR="002A11CA" w:rsidRPr="00536E65" w:rsidRDefault="002A11CA" w:rsidP="004C766A">
            <w:pPr>
              <w:pStyle w:val="cuatexto"/>
              <w:jc w:val="right"/>
              <w:rPr>
                <w:lang w:val="es-ES" w:eastAsia="es-ES"/>
              </w:rPr>
            </w:pPr>
            <w:r w:rsidRPr="00536E65">
              <w:rPr>
                <w:lang w:val="es-ES" w:eastAsia="es-ES"/>
              </w:rPr>
              <w:t>11.366</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2CFD81AF" w14:textId="77777777" w:rsidR="002A11CA" w:rsidRPr="00536E65" w:rsidRDefault="002A11CA" w:rsidP="004C766A">
            <w:pPr>
              <w:pStyle w:val="cuatexto"/>
              <w:jc w:val="right"/>
              <w:rPr>
                <w:lang w:val="es-ES" w:eastAsia="es-ES"/>
              </w:rPr>
            </w:pPr>
            <w:r w:rsidRPr="00536E65">
              <w:rPr>
                <w:lang w:val="es-ES" w:eastAsia="es-ES"/>
              </w:rPr>
              <w:t>3</w:t>
            </w:r>
          </w:p>
        </w:tc>
        <w:tc>
          <w:tcPr>
            <w:tcW w:w="992" w:type="dxa"/>
            <w:tcBorders>
              <w:top w:val="single" w:sz="2" w:space="0" w:color="auto"/>
              <w:left w:val="nil"/>
              <w:bottom w:val="single" w:sz="2" w:space="0" w:color="auto"/>
              <w:right w:val="nil"/>
            </w:tcBorders>
            <w:shd w:val="clear" w:color="auto" w:fill="auto"/>
            <w:noWrap/>
            <w:vAlign w:val="center"/>
            <w:hideMark/>
          </w:tcPr>
          <w:p w14:paraId="1464D00C" w14:textId="77777777" w:rsidR="002A11CA" w:rsidRPr="00536E65" w:rsidRDefault="002A11CA" w:rsidP="004C766A">
            <w:pPr>
              <w:pStyle w:val="cuatexto"/>
              <w:jc w:val="right"/>
              <w:rPr>
                <w:lang w:val="es-ES" w:eastAsia="es-ES"/>
              </w:rPr>
            </w:pPr>
            <w:r w:rsidRPr="00536E65">
              <w:rPr>
                <w:lang w:val="es-ES" w:eastAsia="es-ES"/>
              </w:rPr>
              <w:t>9</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7A8E1C0C" w14:textId="77777777" w:rsidR="002A11CA" w:rsidRPr="00536E65" w:rsidRDefault="002A11CA" w:rsidP="004C766A">
            <w:pPr>
              <w:pStyle w:val="cuatexto"/>
              <w:jc w:val="right"/>
              <w:rPr>
                <w:lang w:val="es-ES" w:eastAsia="es-ES"/>
              </w:rPr>
            </w:pPr>
            <w:r w:rsidRPr="00536E65">
              <w:rPr>
                <w:lang w:val="es-ES" w:eastAsia="es-ES"/>
              </w:rPr>
              <w:t>4</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38D6E156" w14:textId="77777777" w:rsidR="002A11CA" w:rsidRPr="00536E65" w:rsidRDefault="002A11CA" w:rsidP="004C766A">
            <w:pPr>
              <w:pStyle w:val="cuatexto"/>
              <w:jc w:val="right"/>
              <w:rPr>
                <w:lang w:val="es-ES" w:eastAsia="es-ES"/>
              </w:rPr>
            </w:pPr>
            <w:r w:rsidRPr="00536E65">
              <w:rPr>
                <w:lang w:val="es-ES" w:eastAsia="es-ES"/>
              </w:rPr>
              <w:t>3</w:t>
            </w:r>
          </w:p>
        </w:tc>
        <w:tc>
          <w:tcPr>
            <w:tcW w:w="918" w:type="dxa"/>
            <w:tcBorders>
              <w:top w:val="single" w:sz="2" w:space="0" w:color="auto"/>
              <w:left w:val="nil"/>
              <w:bottom w:val="single" w:sz="2" w:space="0" w:color="auto"/>
              <w:right w:val="nil"/>
            </w:tcBorders>
            <w:shd w:val="clear" w:color="auto" w:fill="auto"/>
            <w:noWrap/>
            <w:vAlign w:val="center"/>
            <w:hideMark/>
          </w:tcPr>
          <w:p w14:paraId="268F6627" w14:textId="77777777" w:rsidR="002A11CA" w:rsidRPr="00536E65" w:rsidRDefault="002A11CA" w:rsidP="004C766A">
            <w:pPr>
              <w:pStyle w:val="cuatexto"/>
              <w:jc w:val="right"/>
              <w:rPr>
                <w:lang w:val="es-ES" w:eastAsia="es-ES"/>
              </w:rPr>
            </w:pPr>
            <w:r w:rsidRPr="00536E65">
              <w:rPr>
                <w:lang w:val="es-ES" w:eastAsia="es-ES"/>
              </w:rPr>
              <w:t>10</w:t>
            </w:r>
          </w:p>
        </w:tc>
        <w:tc>
          <w:tcPr>
            <w:tcW w:w="933" w:type="dxa"/>
            <w:tcBorders>
              <w:top w:val="single" w:sz="2" w:space="0" w:color="auto"/>
              <w:left w:val="nil"/>
              <w:bottom w:val="single" w:sz="2" w:space="0" w:color="auto"/>
              <w:right w:val="nil"/>
            </w:tcBorders>
            <w:shd w:val="clear" w:color="auto" w:fill="auto"/>
            <w:noWrap/>
            <w:vAlign w:val="center"/>
            <w:hideMark/>
          </w:tcPr>
          <w:p w14:paraId="664EABB3" w14:textId="77777777" w:rsidR="002A11CA" w:rsidRPr="00536E65" w:rsidRDefault="002A11CA" w:rsidP="004C766A">
            <w:pPr>
              <w:pStyle w:val="cuatexto"/>
              <w:jc w:val="right"/>
              <w:rPr>
                <w:lang w:val="es-ES" w:eastAsia="es-ES"/>
              </w:rPr>
            </w:pPr>
            <w:r w:rsidRPr="00536E65">
              <w:rPr>
                <w:lang w:val="es-ES" w:eastAsia="es-ES"/>
              </w:rPr>
              <w:t>4</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731DE171" w14:textId="77777777" w:rsidR="002A11CA" w:rsidRPr="00536E65" w:rsidRDefault="002A11CA" w:rsidP="004C766A">
            <w:pPr>
              <w:pStyle w:val="cuatexto"/>
              <w:jc w:val="right"/>
              <w:rPr>
                <w:lang w:val="es-ES" w:eastAsia="es-ES"/>
              </w:rPr>
            </w:pPr>
            <w:r w:rsidRPr="00536E65">
              <w:rPr>
                <w:lang w:val="es-ES" w:eastAsia="es-ES"/>
              </w:rPr>
              <w:t>3</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5C5EB013" w14:textId="77777777" w:rsidR="002A11CA" w:rsidRPr="00536E65" w:rsidRDefault="002A11CA" w:rsidP="004C766A">
            <w:pPr>
              <w:pStyle w:val="cuatexto"/>
              <w:jc w:val="right"/>
              <w:rPr>
                <w:lang w:val="es-ES" w:eastAsia="es-ES"/>
              </w:rPr>
            </w:pPr>
            <w:r w:rsidRPr="00536E65">
              <w:rPr>
                <w:lang w:val="es-ES" w:eastAsia="es-ES"/>
              </w:rPr>
              <w:t>1.861</w:t>
            </w:r>
          </w:p>
        </w:tc>
        <w:tc>
          <w:tcPr>
            <w:tcW w:w="851" w:type="dxa"/>
            <w:tcBorders>
              <w:top w:val="single" w:sz="2" w:space="0" w:color="auto"/>
              <w:left w:val="nil"/>
              <w:bottom w:val="single" w:sz="2" w:space="0" w:color="auto"/>
              <w:right w:val="nil"/>
            </w:tcBorders>
            <w:shd w:val="clear" w:color="auto" w:fill="auto"/>
            <w:noWrap/>
            <w:vAlign w:val="center"/>
            <w:hideMark/>
          </w:tcPr>
          <w:p w14:paraId="3795A4D7" w14:textId="77777777" w:rsidR="002A11CA" w:rsidRPr="00536E65" w:rsidRDefault="002A11CA" w:rsidP="004C766A">
            <w:pPr>
              <w:pStyle w:val="cuatexto"/>
              <w:jc w:val="right"/>
              <w:rPr>
                <w:lang w:val="es-ES" w:eastAsia="es-ES"/>
              </w:rPr>
            </w:pPr>
            <w:r w:rsidRPr="00536E65">
              <w:rPr>
                <w:lang w:val="es-ES" w:eastAsia="es-ES"/>
              </w:rPr>
              <w:t>3</w:t>
            </w:r>
          </w:p>
        </w:tc>
        <w:tc>
          <w:tcPr>
            <w:tcW w:w="947" w:type="dxa"/>
            <w:tcBorders>
              <w:top w:val="single" w:sz="2" w:space="0" w:color="auto"/>
              <w:left w:val="nil"/>
              <w:bottom w:val="single" w:sz="2" w:space="0" w:color="auto"/>
              <w:right w:val="nil"/>
            </w:tcBorders>
            <w:shd w:val="clear" w:color="auto" w:fill="auto"/>
            <w:noWrap/>
            <w:vAlign w:val="center"/>
            <w:hideMark/>
          </w:tcPr>
          <w:p w14:paraId="02E1A114" w14:textId="77777777" w:rsidR="002A11CA" w:rsidRPr="00536E65" w:rsidRDefault="002A11CA" w:rsidP="004C766A">
            <w:pPr>
              <w:pStyle w:val="cuatexto"/>
              <w:jc w:val="right"/>
              <w:rPr>
                <w:lang w:val="es-ES" w:eastAsia="es-ES"/>
              </w:rPr>
            </w:pPr>
            <w:r w:rsidRPr="00536E65">
              <w:rPr>
                <w:lang w:val="es-ES" w:eastAsia="es-ES"/>
              </w:rPr>
              <w:t>6</w:t>
            </w:r>
          </w:p>
        </w:tc>
        <w:tc>
          <w:tcPr>
            <w:tcW w:w="873" w:type="dxa"/>
            <w:tcBorders>
              <w:top w:val="single" w:sz="2" w:space="0" w:color="auto"/>
              <w:left w:val="nil"/>
              <w:bottom w:val="single" w:sz="2" w:space="0" w:color="auto"/>
              <w:right w:val="nil"/>
            </w:tcBorders>
            <w:shd w:val="clear" w:color="auto" w:fill="auto"/>
            <w:noWrap/>
            <w:vAlign w:val="center"/>
            <w:hideMark/>
          </w:tcPr>
          <w:p w14:paraId="24ED2EFE" w14:textId="77777777" w:rsidR="002A11CA" w:rsidRPr="00536E65" w:rsidRDefault="002A11CA" w:rsidP="004C766A">
            <w:pPr>
              <w:pStyle w:val="cuatexto"/>
              <w:jc w:val="right"/>
              <w:rPr>
                <w:lang w:val="es-ES" w:eastAsia="es-ES"/>
              </w:rPr>
            </w:pPr>
            <w:r w:rsidRPr="00536E65">
              <w:rPr>
                <w:lang w:val="es-ES" w:eastAsia="es-ES"/>
              </w:rPr>
              <w:t>3</w:t>
            </w:r>
          </w:p>
        </w:tc>
      </w:tr>
      <w:tr w:rsidR="001F3887" w:rsidRPr="00536E65" w14:paraId="444AF6C1"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76504326" w14:textId="77777777" w:rsidR="002A11CA" w:rsidRPr="00536E65" w:rsidRDefault="002A11CA" w:rsidP="004C766A">
            <w:pPr>
              <w:pStyle w:val="cuatexto"/>
              <w:jc w:val="left"/>
              <w:rPr>
                <w:lang w:val="es-ES" w:eastAsia="es-ES"/>
              </w:rPr>
            </w:pPr>
            <w:r w:rsidRPr="00536E65">
              <w:rPr>
                <w:lang w:val="es-ES" w:eastAsia="es-ES"/>
              </w:rPr>
              <w:t>C.</w:t>
            </w:r>
            <w:r>
              <w:rPr>
                <w:lang w:val="es-ES" w:eastAsia="es-ES"/>
              </w:rPr>
              <w:t xml:space="preserve"> </w:t>
            </w:r>
            <w:r w:rsidRPr="00536E65">
              <w:rPr>
                <w:lang w:val="es-ES" w:eastAsia="es-ES"/>
              </w:rPr>
              <w:t>Maxilofacial</w:t>
            </w:r>
          </w:p>
        </w:tc>
        <w:tc>
          <w:tcPr>
            <w:tcW w:w="1202" w:type="dxa"/>
            <w:tcBorders>
              <w:top w:val="single" w:sz="2" w:space="0" w:color="auto"/>
              <w:left w:val="nil"/>
              <w:bottom w:val="single" w:sz="2" w:space="0" w:color="auto"/>
              <w:right w:val="nil"/>
            </w:tcBorders>
            <w:shd w:val="clear" w:color="auto" w:fill="auto"/>
            <w:noWrap/>
            <w:vAlign w:val="center"/>
            <w:hideMark/>
          </w:tcPr>
          <w:p w14:paraId="002CF096" w14:textId="77777777" w:rsidR="002A11CA" w:rsidRPr="00536E65" w:rsidRDefault="002A11CA" w:rsidP="004C766A">
            <w:pPr>
              <w:pStyle w:val="cuatexto"/>
              <w:jc w:val="right"/>
              <w:rPr>
                <w:lang w:val="es-ES" w:eastAsia="es-ES"/>
              </w:rPr>
            </w:pPr>
            <w:r w:rsidRPr="00536E65">
              <w:rPr>
                <w:lang w:val="es-ES" w:eastAsia="es-ES"/>
              </w:rPr>
              <w:t>6.365</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57164DA2" w14:textId="77777777" w:rsidR="002A11CA" w:rsidRPr="00536E65" w:rsidRDefault="002A11CA" w:rsidP="004C766A">
            <w:pPr>
              <w:pStyle w:val="cuatexto"/>
              <w:jc w:val="right"/>
              <w:rPr>
                <w:lang w:val="es-ES" w:eastAsia="es-ES"/>
              </w:rPr>
            </w:pPr>
            <w:r w:rsidRPr="00536E65">
              <w:rPr>
                <w:lang w:val="es-ES" w:eastAsia="es-ES"/>
              </w:rPr>
              <w:t>3</w:t>
            </w:r>
          </w:p>
        </w:tc>
        <w:tc>
          <w:tcPr>
            <w:tcW w:w="992" w:type="dxa"/>
            <w:tcBorders>
              <w:top w:val="single" w:sz="2" w:space="0" w:color="auto"/>
              <w:left w:val="nil"/>
              <w:bottom w:val="single" w:sz="2" w:space="0" w:color="auto"/>
              <w:right w:val="nil"/>
            </w:tcBorders>
            <w:shd w:val="clear" w:color="auto" w:fill="auto"/>
            <w:noWrap/>
            <w:vAlign w:val="center"/>
            <w:hideMark/>
          </w:tcPr>
          <w:p w14:paraId="0DAD20F7" w14:textId="77777777" w:rsidR="002A11CA" w:rsidRPr="00536E65" w:rsidRDefault="002A11CA" w:rsidP="004C766A">
            <w:pPr>
              <w:pStyle w:val="cuatexto"/>
              <w:jc w:val="right"/>
              <w:rPr>
                <w:lang w:val="es-ES" w:eastAsia="es-ES"/>
              </w:rPr>
            </w:pPr>
            <w:r w:rsidRPr="00536E65">
              <w:rPr>
                <w:lang w:val="es-ES" w:eastAsia="es-ES"/>
              </w:rPr>
              <w:t>11</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45D64ED0" w14:textId="77777777" w:rsidR="002A11CA" w:rsidRPr="00536E65" w:rsidRDefault="002A11CA" w:rsidP="004C766A">
            <w:pPr>
              <w:pStyle w:val="cuatexto"/>
              <w:jc w:val="right"/>
              <w:rPr>
                <w:lang w:val="es-ES" w:eastAsia="es-ES"/>
              </w:rPr>
            </w:pPr>
            <w:r w:rsidRPr="00536E65">
              <w:rPr>
                <w:lang w:val="es-ES" w:eastAsia="es-ES"/>
              </w:rPr>
              <w:t>4</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499A6C69" w14:textId="77777777" w:rsidR="002A11CA" w:rsidRPr="00536E65" w:rsidRDefault="002A11CA" w:rsidP="004C766A">
            <w:pPr>
              <w:pStyle w:val="cuatexto"/>
              <w:jc w:val="right"/>
              <w:rPr>
                <w:lang w:val="es-ES" w:eastAsia="es-ES"/>
              </w:rPr>
            </w:pPr>
            <w:r w:rsidRPr="00536E65">
              <w:rPr>
                <w:lang w:val="es-ES" w:eastAsia="es-ES"/>
              </w:rPr>
              <w:t>4</w:t>
            </w:r>
          </w:p>
        </w:tc>
        <w:tc>
          <w:tcPr>
            <w:tcW w:w="918" w:type="dxa"/>
            <w:tcBorders>
              <w:top w:val="single" w:sz="2" w:space="0" w:color="auto"/>
              <w:left w:val="nil"/>
              <w:bottom w:val="single" w:sz="2" w:space="0" w:color="auto"/>
              <w:right w:val="nil"/>
            </w:tcBorders>
            <w:shd w:val="clear" w:color="auto" w:fill="auto"/>
            <w:noWrap/>
            <w:vAlign w:val="center"/>
            <w:hideMark/>
          </w:tcPr>
          <w:p w14:paraId="443DD2BC" w14:textId="77777777" w:rsidR="002A11CA" w:rsidRPr="00536E65" w:rsidRDefault="002A11CA" w:rsidP="004C766A">
            <w:pPr>
              <w:pStyle w:val="cuatexto"/>
              <w:jc w:val="right"/>
              <w:rPr>
                <w:lang w:val="es-ES" w:eastAsia="es-ES"/>
              </w:rPr>
            </w:pPr>
            <w:r w:rsidRPr="00536E65">
              <w:rPr>
                <w:lang w:val="es-ES" w:eastAsia="es-ES"/>
              </w:rPr>
              <w:t>14</w:t>
            </w:r>
          </w:p>
        </w:tc>
        <w:tc>
          <w:tcPr>
            <w:tcW w:w="933" w:type="dxa"/>
            <w:tcBorders>
              <w:top w:val="single" w:sz="2" w:space="0" w:color="auto"/>
              <w:left w:val="nil"/>
              <w:bottom w:val="single" w:sz="2" w:space="0" w:color="auto"/>
              <w:right w:val="nil"/>
            </w:tcBorders>
            <w:shd w:val="clear" w:color="auto" w:fill="auto"/>
            <w:noWrap/>
            <w:vAlign w:val="center"/>
            <w:hideMark/>
          </w:tcPr>
          <w:p w14:paraId="12CA40EE" w14:textId="77777777" w:rsidR="002A11CA" w:rsidRPr="00536E65" w:rsidRDefault="002A11CA" w:rsidP="004C766A">
            <w:pPr>
              <w:pStyle w:val="cuatexto"/>
              <w:jc w:val="right"/>
              <w:rPr>
                <w:lang w:val="es-ES" w:eastAsia="es-ES"/>
              </w:rPr>
            </w:pPr>
            <w:r w:rsidRPr="00536E65">
              <w:rPr>
                <w:lang w:val="es-ES" w:eastAsia="es-ES"/>
              </w:rPr>
              <w:t>3</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74299AA3" w14:textId="77777777" w:rsidR="002A11CA" w:rsidRPr="00536E65" w:rsidRDefault="002A11CA" w:rsidP="004C766A">
            <w:pPr>
              <w:pStyle w:val="cuatexto"/>
              <w:jc w:val="right"/>
              <w:rPr>
                <w:lang w:val="es-ES" w:eastAsia="es-ES"/>
              </w:rPr>
            </w:pPr>
            <w:r w:rsidRPr="00536E65">
              <w:rPr>
                <w:lang w:val="es-ES" w:eastAsia="es-ES"/>
              </w:rPr>
              <w:t>4</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7B1E578C" w14:textId="5DA0FA32"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851" w:type="dxa"/>
            <w:tcBorders>
              <w:top w:val="single" w:sz="2" w:space="0" w:color="auto"/>
              <w:left w:val="nil"/>
              <w:bottom w:val="single" w:sz="2" w:space="0" w:color="auto"/>
              <w:right w:val="nil"/>
            </w:tcBorders>
            <w:shd w:val="clear" w:color="auto" w:fill="auto"/>
            <w:noWrap/>
            <w:vAlign w:val="center"/>
            <w:hideMark/>
          </w:tcPr>
          <w:p w14:paraId="56118B45" w14:textId="0D4C88E7"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c>
          <w:tcPr>
            <w:tcW w:w="947" w:type="dxa"/>
            <w:tcBorders>
              <w:top w:val="single" w:sz="2" w:space="0" w:color="auto"/>
              <w:left w:val="nil"/>
              <w:bottom w:val="single" w:sz="2" w:space="0" w:color="auto"/>
              <w:right w:val="nil"/>
            </w:tcBorders>
            <w:shd w:val="clear" w:color="auto" w:fill="auto"/>
            <w:noWrap/>
            <w:vAlign w:val="center"/>
            <w:hideMark/>
          </w:tcPr>
          <w:p w14:paraId="7A18C82E" w14:textId="089D87BD"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c>
          <w:tcPr>
            <w:tcW w:w="873" w:type="dxa"/>
            <w:tcBorders>
              <w:top w:val="single" w:sz="2" w:space="0" w:color="auto"/>
              <w:left w:val="nil"/>
              <w:bottom w:val="single" w:sz="2" w:space="0" w:color="auto"/>
              <w:right w:val="nil"/>
            </w:tcBorders>
            <w:shd w:val="clear" w:color="auto" w:fill="auto"/>
            <w:noWrap/>
            <w:vAlign w:val="center"/>
            <w:hideMark/>
          </w:tcPr>
          <w:p w14:paraId="23C47F0E" w14:textId="5341115F"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r>
      <w:tr w:rsidR="001F3887" w:rsidRPr="00536E65" w14:paraId="1B2E6AEB"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0AE92C93" w14:textId="77777777" w:rsidR="002A11CA" w:rsidRPr="00536E65" w:rsidRDefault="002A11CA" w:rsidP="004C766A">
            <w:pPr>
              <w:pStyle w:val="cuatexto"/>
              <w:jc w:val="left"/>
              <w:rPr>
                <w:lang w:val="es-ES" w:eastAsia="es-ES"/>
              </w:rPr>
            </w:pPr>
            <w:proofErr w:type="spellStart"/>
            <w:r w:rsidRPr="00536E65">
              <w:rPr>
                <w:lang w:val="es-ES" w:eastAsia="es-ES"/>
              </w:rPr>
              <w:t>Cassyr</w:t>
            </w:r>
            <w:proofErr w:type="spellEnd"/>
          </w:p>
        </w:tc>
        <w:tc>
          <w:tcPr>
            <w:tcW w:w="1202" w:type="dxa"/>
            <w:tcBorders>
              <w:top w:val="single" w:sz="2" w:space="0" w:color="auto"/>
              <w:left w:val="nil"/>
              <w:bottom w:val="single" w:sz="2" w:space="0" w:color="auto"/>
              <w:right w:val="nil"/>
            </w:tcBorders>
            <w:shd w:val="clear" w:color="auto" w:fill="auto"/>
            <w:noWrap/>
            <w:vAlign w:val="center"/>
            <w:hideMark/>
          </w:tcPr>
          <w:p w14:paraId="2E5FAA71" w14:textId="77777777" w:rsidR="002A11CA" w:rsidRPr="00536E65" w:rsidRDefault="002A11CA" w:rsidP="004C766A">
            <w:pPr>
              <w:pStyle w:val="cuatexto"/>
              <w:jc w:val="right"/>
              <w:rPr>
                <w:lang w:val="es-ES" w:eastAsia="es-ES"/>
              </w:rPr>
            </w:pPr>
            <w:r w:rsidRPr="00536E65">
              <w:rPr>
                <w:lang w:val="es-ES" w:eastAsia="es-ES"/>
              </w:rPr>
              <w:t>44.544</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271A7CE1" w14:textId="77777777" w:rsidR="002A11CA" w:rsidRPr="00536E65" w:rsidRDefault="002A11CA" w:rsidP="004C766A">
            <w:pPr>
              <w:pStyle w:val="cuatexto"/>
              <w:jc w:val="right"/>
              <w:rPr>
                <w:lang w:val="es-ES" w:eastAsia="es-ES"/>
              </w:rPr>
            </w:pPr>
            <w:r w:rsidRPr="00536E65">
              <w:rPr>
                <w:lang w:val="es-ES" w:eastAsia="es-ES"/>
              </w:rPr>
              <w:t>6</w:t>
            </w:r>
          </w:p>
        </w:tc>
        <w:tc>
          <w:tcPr>
            <w:tcW w:w="992" w:type="dxa"/>
            <w:tcBorders>
              <w:top w:val="single" w:sz="2" w:space="0" w:color="auto"/>
              <w:left w:val="nil"/>
              <w:bottom w:val="single" w:sz="2" w:space="0" w:color="auto"/>
              <w:right w:val="nil"/>
            </w:tcBorders>
            <w:shd w:val="clear" w:color="auto" w:fill="auto"/>
            <w:noWrap/>
            <w:vAlign w:val="center"/>
            <w:hideMark/>
          </w:tcPr>
          <w:p w14:paraId="3E3596AF" w14:textId="77777777" w:rsidR="002A11CA" w:rsidRPr="00536E65" w:rsidRDefault="002A11CA" w:rsidP="004C766A">
            <w:pPr>
              <w:pStyle w:val="cuatexto"/>
              <w:jc w:val="right"/>
              <w:rPr>
                <w:lang w:val="es-ES" w:eastAsia="es-ES"/>
              </w:rPr>
            </w:pPr>
            <w:r w:rsidRPr="00536E65">
              <w:rPr>
                <w:lang w:val="es-ES" w:eastAsia="es-ES"/>
              </w:rPr>
              <w:t>16</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28E29456" w14:textId="77777777" w:rsidR="002A11CA" w:rsidRPr="00536E65" w:rsidRDefault="002A11CA" w:rsidP="004C766A">
            <w:pPr>
              <w:pStyle w:val="cuatexto"/>
              <w:jc w:val="right"/>
              <w:rPr>
                <w:lang w:val="es-ES" w:eastAsia="es-ES"/>
              </w:rPr>
            </w:pPr>
            <w:r w:rsidRPr="00536E65">
              <w:rPr>
                <w:lang w:val="es-ES" w:eastAsia="es-ES"/>
              </w:rPr>
              <w:t>1</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17617C24" w14:textId="77777777" w:rsidR="002A11CA" w:rsidRPr="00536E65" w:rsidRDefault="002A11CA" w:rsidP="004C766A">
            <w:pPr>
              <w:pStyle w:val="cuatexto"/>
              <w:jc w:val="right"/>
              <w:rPr>
                <w:lang w:val="es-ES" w:eastAsia="es-ES"/>
              </w:rPr>
            </w:pPr>
            <w:r w:rsidRPr="00536E65">
              <w:rPr>
                <w:lang w:val="es-ES" w:eastAsia="es-ES"/>
              </w:rPr>
              <w:t>8</w:t>
            </w:r>
          </w:p>
        </w:tc>
        <w:tc>
          <w:tcPr>
            <w:tcW w:w="918" w:type="dxa"/>
            <w:tcBorders>
              <w:top w:val="single" w:sz="2" w:space="0" w:color="auto"/>
              <w:left w:val="nil"/>
              <w:bottom w:val="single" w:sz="2" w:space="0" w:color="auto"/>
              <w:right w:val="nil"/>
            </w:tcBorders>
            <w:shd w:val="clear" w:color="auto" w:fill="auto"/>
            <w:noWrap/>
            <w:vAlign w:val="center"/>
            <w:hideMark/>
          </w:tcPr>
          <w:p w14:paraId="11E41CD7" w14:textId="77777777" w:rsidR="002A11CA" w:rsidRPr="00536E65" w:rsidRDefault="002A11CA" w:rsidP="004C766A">
            <w:pPr>
              <w:pStyle w:val="cuatexto"/>
              <w:jc w:val="right"/>
              <w:rPr>
                <w:lang w:val="es-ES" w:eastAsia="es-ES"/>
              </w:rPr>
            </w:pPr>
            <w:r w:rsidRPr="00536E65">
              <w:rPr>
                <w:lang w:val="es-ES" w:eastAsia="es-ES"/>
              </w:rPr>
              <w:t>21</w:t>
            </w:r>
          </w:p>
        </w:tc>
        <w:tc>
          <w:tcPr>
            <w:tcW w:w="933" w:type="dxa"/>
            <w:tcBorders>
              <w:top w:val="single" w:sz="2" w:space="0" w:color="auto"/>
              <w:left w:val="nil"/>
              <w:bottom w:val="single" w:sz="2" w:space="0" w:color="auto"/>
              <w:right w:val="nil"/>
            </w:tcBorders>
            <w:shd w:val="clear" w:color="auto" w:fill="auto"/>
            <w:noWrap/>
            <w:vAlign w:val="center"/>
            <w:hideMark/>
          </w:tcPr>
          <w:p w14:paraId="77331A93" w14:textId="77777777" w:rsidR="002A11CA" w:rsidRPr="00536E65" w:rsidRDefault="002A11CA" w:rsidP="004C766A">
            <w:pPr>
              <w:pStyle w:val="cuatexto"/>
              <w:jc w:val="right"/>
              <w:rPr>
                <w:lang w:val="es-ES" w:eastAsia="es-ES"/>
              </w:rPr>
            </w:pPr>
            <w:r w:rsidRPr="00536E65">
              <w:rPr>
                <w:lang w:val="es-ES" w:eastAsia="es-ES"/>
              </w:rPr>
              <w:t>9</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7E8F7BA0" w14:textId="77777777" w:rsidR="002A11CA" w:rsidRPr="00536E65" w:rsidRDefault="002A11CA" w:rsidP="004C766A">
            <w:pPr>
              <w:pStyle w:val="cuatexto"/>
              <w:jc w:val="right"/>
              <w:rPr>
                <w:lang w:val="es-ES" w:eastAsia="es-ES"/>
              </w:rPr>
            </w:pPr>
            <w:r w:rsidRPr="00536E65">
              <w:rPr>
                <w:lang w:val="es-ES" w:eastAsia="es-ES"/>
              </w:rPr>
              <w:t>8</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61869DA3" w14:textId="77777777" w:rsidR="002A11CA" w:rsidRPr="00536E65" w:rsidRDefault="002A11CA" w:rsidP="004C766A">
            <w:pPr>
              <w:pStyle w:val="cuatexto"/>
              <w:jc w:val="right"/>
              <w:rPr>
                <w:lang w:val="es-ES" w:eastAsia="es-ES"/>
              </w:rPr>
            </w:pPr>
            <w:r w:rsidRPr="00536E65">
              <w:rPr>
                <w:lang w:val="es-ES" w:eastAsia="es-ES"/>
              </w:rPr>
              <w:t>903</w:t>
            </w:r>
          </w:p>
        </w:tc>
        <w:tc>
          <w:tcPr>
            <w:tcW w:w="851" w:type="dxa"/>
            <w:tcBorders>
              <w:top w:val="single" w:sz="2" w:space="0" w:color="auto"/>
              <w:left w:val="nil"/>
              <w:bottom w:val="single" w:sz="2" w:space="0" w:color="auto"/>
              <w:right w:val="nil"/>
            </w:tcBorders>
            <w:shd w:val="clear" w:color="auto" w:fill="auto"/>
            <w:noWrap/>
            <w:vAlign w:val="center"/>
            <w:hideMark/>
          </w:tcPr>
          <w:p w14:paraId="045A6171" w14:textId="77777777" w:rsidR="002A11CA" w:rsidRPr="00536E65" w:rsidRDefault="002A11CA" w:rsidP="004C766A">
            <w:pPr>
              <w:pStyle w:val="cuatexto"/>
              <w:jc w:val="right"/>
              <w:rPr>
                <w:lang w:val="es-ES" w:eastAsia="es-ES"/>
              </w:rPr>
            </w:pPr>
            <w:r w:rsidRPr="00536E65">
              <w:rPr>
                <w:lang w:val="es-ES" w:eastAsia="es-ES"/>
              </w:rPr>
              <w:t>7</w:t>
            </w:r>
          </w:p>
        </w:tc>
        <w:tc>
          <w:tcPr>
            <w:tcW w:w="947" w:type="dxa"/>
            <w:tcBorders>
              <w:top w:val="single" w:sz="2" w:space="0" w:color="auto"/>
              <w:left w:val="nil"/>
              <w:bottom w:val="single" w:sz="2" w:space="0" w:color="auto"/>
              <w:right w:val="nil"/>
            </w:tcBorders>
            <w:shd w:val="clear" w:color="auto" w:fill="auto"/>
            <w:noWrap/>
            <w:vAlign w:val="center"/>
            <w:hideMark/>
          </w:tcPr>
          <w:p w14:paraId="1A58DCC2" w14:textId="77777777" w:rsidR="002A11CA" w:rsidRPr="00536E65" w:rsidRDefault="002A11CA" w:rsidP="004C766A">
            <w:pPr>
              <w:pStyle w:val="cuatexto"/>
              <w:jc w:val="right"/>
              <w:rPr>
                <w:lang w:val="es-ES" w:eastAsia="es-ES"/>
              </w:rPr>
            </w:pPr>
            <w:r w:rsidRPr="00536E65">
              <w:rPr>
                <w:lang w:val="es-ES" w:eastAsia="es-ES"/>
              </w:rPr>
              <w:t>10</w:t>
            </w:r>
          </w:p>
        </w:tc>
        <w:tc>
          <w:tcPr>
            <w:tcW w:w="873" w:type="dxa"/>
            <w:tcBorders>
              <w:top w:val="single" w:sz="2" w:space="0" w:color="auto"/>
              <w:left w:val="nil"/>
              <w:bottom w:val="single" w:sz="2" w:space="0" w:color="auto"/>
              <w:right w:val="nil"/>
            </w:tcBorders>
            <w:shd w:val="clear" w:color="auto" w:fill="auto"/>
            <w:noWrap/>
            <w:vAlign w:val="center"/>
            <w:hideMark/>
          </w:tcPr>
          <w:p w14:paraId="5E19B480" w14:textId="77777777" w:rsidR="002A11CA" w:rsidRPr="00536E65" w:rsidRDefault="002A11CA" w:rsidP="004C766A">
            <w:pPr>
              <w:pStyle w:val="cuatexto"/>
              <w:jc w:val="right"/>
              <w:rPr>
                <w:lang w:val="es-ES" w:eastAsia="es-ES"/>
              </w:rPr>
            </w:pPr>
            <w:r w:rsidRPr="00536E65">
              <w:rPr>
                <w:lang w:val="es-ES" w:eastAsia="es-ES"/>
              </w:rPr>
              <w:t>13</w:t>
            </w:r>
          </w:p>
        </w:tc>
      </w:tr>
      <w:tr w:rsidR="001F3887" w:rsidRPr="00536E65" w14:paraId="6955EA7C"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5EC879BC" w14:textId="77777777" w:rsidR="002A11CA" w:rsidRPr="00536E65" w:rsidRDefault="002A11CA" w:rsidP="004C766A">
            <w:pPr>
              <w:pStyle w:val="cuatexto"/>
              <w:jc w:val="left"/>
              <w:rPr>
                <w:lang w:val="es-ES" w:eastAsia="es-ES"/>
              </w:rPr>
            </w:pPr>
            <w:r>
              <w:rPr>
                <w:lang w:val="es-ES" w:eastAsia="es-ES"/>
              </w:rPr>
              <w:t>Cirugía</w:t>
            </w:r>
            <w:r w:rsidRPr="00536E65">
              <w:rPr>
                <w:lang w:val="es-ES" w:eastAsia="es-ES"/>
              </w:rPr>
              <w:t xml:space="preserve"> General</w:t>
            </w:r>
          </w:p>
        </w:tc>
        <w:tc>
          <w:tcPr>
            <w:tcW w:w="1202" w:type="dxa"/>
            <w:tcBorders>
              <w:top w:val="single" w:sz="2" w:space="0" w:color="auto"/>
              <w:left w:val="nil"/>
              <w:bottom w:val="single" w:sz="2" w:space="0" w:color="auto"/>
              <w:right w:val="nil"/>
            </w:tcBorders>
            <w:shd w:val="clear" w:color="auto" w:fill="auto"/>
            <w:noWrap/>
            <w:vAlign w:val="center"/>
            <w:hideMark/>
          </w:tcPr>
          <w:p w14:paraId="4BF2FC42" w14:textId="77777777" w:rsidR="002A11CA" w:rsidRPr="00536E65" w:rsidRDefault="002A11CA" w:rsidP="004C766A">
            <w:pPr>
              <w:pStyle w:val="cuatexto"/>
              <w:jc w:val="right"/>
              <w:rPr>
                <w:lang w:val="es-ES" w:eastAsia="es-ES"/>
              </w:rPr>
            </w:pPr>
            <w:r w:rsidRPr="00536E65">
              <w:rPr>
                <w:lang w:val="es-ES" w:eastAsia="es-ES"/>
              </w:rPr>
              <w:t>17.284</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43C45D72" w14:textId="77777777" w:rsidR="002A11CA" w:rsidRPr="00536E65" w:rsidRDefault="002A11CA" w:rsidP="004C766A">
            <w:pPr>
              <w:pStyle w:val="cuatexto"/>
              <w:jc w:val="right"/>
              <w:rPr>
                <w:lang w:val="es-ES" w:eastAsia="es-ES"/>
              </w:rPr>
            </w:pPr>
            <w:r w:rsidRPr="00536E65">
              <w:rPr>
                <w:lang w:val="es-ES" w:eastAsia="es-ES"/>
              </w:rPr>
              <w:t>2</w:t>
            </w:r>
          </w:p>
        </w:tc>
        <w:tc>
          <w:tcPr>
            <w:tcW w:w="992" w:type="dxa"/>
            <w:tcBorders>
              <w:top w:val="single" w:sz="2" w:space="0" w:color="auto"/>
              <w:left w:val="nil"/>
              <w:bottom w:val="single" w:sz="2" w:space="0" w:color="auto"/>
              <w:right w:val="nil"/>
            </w:tcBorders>
            <w:shd w:val="clear" w:color="auto" w:fill="auto"/>
            <w:noWrap/>
            <w:vAlign w:val="center"/>
            <w:hideMark/>
          </w:tcPr>
          <w:p w14:paraId="5F41C6B6" w14:textId="77777777" w:rsidR="002A11CA" w:rsidRPr="00536E65" w:rsidRDefault="002A11CA" w:rsidP="004C766A">
            <w:pPr>
              <w:pStyle w:val="cuatexto"/>
              <w:jc w:val="right"/>
              <w:rPr>
                <w:lang w:val="es-ES" w:eastAsia="es-ES"/>
              </w:rPr>
            </w:pPr>
            <w:r w:rsidRPr="00536E65">
              <w:rPr>
                <w:lang w:val="es-ES" w:eastAsia="es-ES"/>
              </w:rPr>
              <w:t>9</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79712E52" w14:textId="77777777" w:rsidR="002A11CA" w:rsidRPr="00536E65" w:rsidRDefault="002A11CA" w:rsidP="004C766A">
            <w:pPr>
              <w:pStyle w:val="cuatexto"/>
              <w:jc w:val="right"/>
              <w:rPr>
                <w:lang w:val="es-ES" w:eastAsia="es-ES"/>
              </w:rPr>
            </w:pPr>
            <w:r w:rsidRPr="00536E65">
              <w:rPr>
                <w:lang w:val="es-ES" w:eastAsia="es-ES"/>
              </w:rPr>
              <w:t>4</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060B09D0" w14:textId="77777777" w:rsidR="002A11CA" w:rsidRPr="00536E65" w:rsidRDefault="002A11CA" w:rsidP="004C766A">
            <w:pPr>
              <w:pStyle w:val="cuatexto"/>
              <w:jc w:val="right"/>
              <w:rPr>
                <w:lang w:val="es-ES" w:eastAsia="es-ES"/>
              </w:rPr>
            </w:pPr>
            <w:r w:rsidRPr="00536E65">
              <w:rPr>
                <w:lang w:val="es-ES" w:eastAsia="es-ES"/>
              </w:rPr>
              <w:t>4</w:t>
            </w:r>
          </w:p>
        </w:tc>
        <w:tc>
          <w:tcPr>
            <w:tcW w:w="918" w:type="dxa"/>
            <w:tcBorders>
              <w:top w:val="single" w:sz="2" w:space="0" w:color="auto"/>
              <w:left w:val="nil"/>
              <w:bottom w:val="single" w:sz="2" w:space="0" w:color="auto"/>
              <w:right w:val="nil"/>
            </w:tcBorders>
            <w:shd w:val="clear" w:color="auto" w:fill="auto"/>
            <w:noWrap/>
            <w:vAlign w:val="center"/>
            <w:hideMark/>
          </w:tcPr>
          <w:p w14:paraId="70841427" w14:textId="77777777" w:rsidR="002A11CA" w:rsidRPr="00536E65" w:rsidRDefault="002A11CA" w:rsidP="004C766A">
            <w:pPr>
              <w:pStyle w:val="cuatexto"/>
              <w:jc w:val="right"/>
              <w:rPr>
                <w:lang w:val="es-ES" w:eastAsia="es-ES"/>
              </w:rPr>
            </w:pPr>
            <w:r w:rsidRPr="00536E65">
              <w:rPr>
                <w:lang w:val="es-ES" w:eastAsia="es-ES"/>
              </w:rPr>
              <w:t>10</w:t>
            </w:r>
          </w:p>
        </w:tc>
        <w:tc>
          <w:tcPr>
            <w:tcW w:w="933" w:type="dxa"/>
            <w:tcBorders>
              <w:top w:val="single" w:sz="2" w:space="0" w:color="auto"/>
              <w:left w:val="nil"/>
              <w:bottom w:val="single" w:sz="2" w:space="0" w:color="auto"/>
              <w:right w:val="nil"/>
            </w:tcBorders>
            <w:shd w:val="clear" w:color="auto" w:fill="auto"/>
            <w:noWrap/>
            <w:vAlign w:val="center"/>
            <w:hideMark/>
          </w:tcPr>
          <w:p w14:paraId="160600BA" w14:textId="77777777" w:rsidR="002A11CA" w:rsidRPr="00536E65" w:rsidRDefault="002A11CA" w:rsidP="004C766A">
            <w:pPr>
              <w:pStyle w:val="cuatexto"/>
              <w:jc w:val="right"/>
              <w:rPr>
                <w:lang w:val="es-ES" w:eastAsia="es-ES"/>
              </w:rPr>
            </w:pPr>
            <w:r w:rsidRPr="00536E65">
              <w:rPr>
                <w:lang w:val="es-ES" w:eastAsia="es-ES"/>
              </w:rPr>
              <w:t>4</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7F568A0D" w14:textId="77777777" w:rsidR="002A11CA" w:rsidRPr="00536E65" w:rsidRDefault="002A11CA" w:rsidP="004C766A">
            <w:pPr>
              <w:pStyle w:val="cuatexto"/>
              <w:jc w:val="right"/>
              <w:rPr>
                <w:lang w:val="es-ES" w:eastAsia="es-ES"/>
              </w:rPr>
            </w:pPr>
            <w:r w:rsidRPr="00536E65">
              <w:rPr>
                <w:lang w:val="es-ES" w:eastAsia="es-ES"/>
              </w:rPr>
              <w:t>4</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35FB148D" w14:textId="77777777" w:rsidR="002A11CA" w:rsidRPr="00536E65" w:rsidRDefault="002A11CA" w:rsidP="004C766A">
            <w:pPr>
              <w:pStyle w:val="cuatexto"/>
              <w:jc w:val="right"/>
              <w:rPr>
                <w:lang w:val="es-ES" w:eastAsia="es-ES"/>
              </w:rPr>
            </w:pPr>
            <w:r w:rsidRPr="00536E65">
              <w:rPr>
                <w:lang w:val="es-ES" w:eastAsia="es-ES"/>
              </w:rPr>
              <w:t>2.198</w:t>
            </w:r>
          </w:p>
        </w:tc>
        <w:tc>
          <w:tcPr>
            <w:tcW w:w="851" w:type="dxa"/>
            <w:tcBorders>
              <w:top w:val="single" w:sz="2" w:space="0" w:color="auto"/>
              <w:left w:val="nil"/>
              <w:bottom w:val="single" w:sz="2" w:space="0" w:color="auto"/>
              <w:right w:val="nil"/>
            </w:tcBorders>
            <w:shd w:val="clear" w:color="auto" w:fill="auto"/>
            <w:noWrap/>
            <w:vAlign w:val="center"/>
            <w:hideMark/>
          </w:tcPr>
          <w:p w14:paraId="7C503A90" w14:textId="77777777" w:rsidR="002A11CA" w:rsidRPr="00536E65" w:rsidRDefault="002A11CA" w:rsidP="004C766A">
            <w:pPr>
              <w:pStyle w:val="cuatexto"/>
              <w:jc w:val="right"/>
              <w:rPr>
                <w:lang w:val="es-ES" w:eastAsia="es-ES"/>
              </w:rPr>
            </w:pPr>
            <w:r w:rsidRPr="00536E65">
              <w:rPr>
                <w:lang w:val="es-ES" w:eastAsia="es-ES"/>
              </w:rPr>
              <w:t>4</w:t>
            </w:r>
          </w:p>
        </w:tc>
        <w:tc>
          <w:tcPr>
            <w:tcW w:w="947" w:type="dxa"/>
            <w:tcBorders>
              <w:top w:val="single" w:sz="2" w:space="0" w:color="auto"/>
              <w:left w:val="nil"/>
              <w:bottom w:val="single" w:sz="2" w:space="0" w:color="auto"/>
              <w:right w:val="nil"/>
            </w:tcBorders>
            <w:shd w:val="clear" w:color="auto" w:fill="auto"/>
            <w:noWrap/>
            <w:vAlign w:val="center"/>
            <w:hideMark/>
          </w:tcPr>
          <w:p w14:paraId="2CE3A23F" w14:textId="77777777" w:rsidR="002A11CA" w:rsidRPr="00536E65" w:rsidRDefault="002A11CA" w:rsidP="004C766A">
            <w:pPr>
              <w:pStyle w:val="cuatexto"/>
              <w:jc w:val="right"/>
              <w:rPr>
                <w:lang w:val="es-ES" w:eastAsia="es-ES"/>
              </w:rPr>
            </w:pPr>
            <w:r w:rsidRPr="00536E65">
              <w:rPr>
                <w:lang w:val="es-ES" w:eastAsia="es-ES"/>
              </w:rPr>
              <w:t>8</w:t>
            </w:r>
          </w:p>
        </w:tc>
        <w:tc>
          <w:tcPr>
            <w:tcW w:w="873" w:type="dxa"/>
            <w:tcBorders>
              <w:top w:val="single" w:sz="2" w:space="0" w:color="auto"/>
              <w:left w:val="nil"/>
              <w:bottom w:val="single" w:sz="2" w:space="0" w:color="auto"/>
              <w:right w:val="nil"/>
            </w:tcBorders>
            <w:shd w:val="clear" w:color="auto" w:fill="auto"/>
            <w:noWrap/>
            <w:vAlign w:val="center"/>
            <w:hideMark/>
          </w:tcPr>
          <w:p w14:paraId="33D40F26" w14:textId="77777777" w:rsidR="002A11CA" w:rsidRPr="00536E65" w:rsidRDefault="002A11CA" w:rsidP="004C766A">
            <w:pPr>
              <w:pStyle w:val="cuatexto"/>
              <w:jc w:val="right"/>
              <w:rPr>
                <w:lang w:val="es-ES" w:eastAsia="es-ES"/>
              </w:rPr>
            </w:pPr>
            <w:r w:rsidRPr="00536E65">
              <w:rPr>
                <w:lang w:val="es-ES" w:eastAsia="es-ES"/>
              </w:rPr>
              <w:t>3</w:t>
            </w:r>
          </w:p>
        </w:tc>
      </w:tr>
      <w:tr w:rsidR="001F3887" w:rsidRPr="00536E65" w14:paraId="531E560C"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20119467" w14:textId="77777777" w:rsidR="002A11CA" w:rsidRPr="00536E65" w:rsidRDefault="002A11CA" w:rsidP="004C766A">
            <w:pPr>
              <w:pStyle w:val="cuatexto"/>
              <w:jc w:val="left"/>
              <w:rPr>
                <w:lang w:val="es-ES" w:eastAsia="es-ES"/>
              </w:rPr>
            </w:pPr>
            <w:r w:rsidRPr="00536E65">
              <w:rPr>
                <w:lang w:val="es-ES" w:eastAsia="es-ES"/>
              </w:rPr>
              <w:t>C.</w:t>
            </w:r>
            <w:r>
              <w:rPr>
                <w:lang w:val="es-ES" w:eastAsia="es-ES"/>
              </w:rPr>
              <w:t xml:space="preserve"> </w:t>
            </w:r>
            <w:r w:rsidRPr="00536E65">
              <w:rPr>
                <w:lang w:val="es-ES" w:eastAsia="es-ES"/>
              </w:rPr>
              <w:t>Pedi</w:t>
            </w:r>
            <w:r>
              <w:rPr>
                <w:lang w:val="es-ES" w:eastAsia="es-ES"/>
              </w:rPr>
              <w:t>á</w:t>
            </w:r>
            <w:r w:rsidRPr="00536E65">
              <w:rPr>
                <w:lang w:val="es-ES" w:eastAsia="es-ES"/>
              </w:rPr>
              <w:t>trica</w:t>
            </w:r>
          </w:p>
        </w:tc>
        <w:tc>
          <w:tcPr>
            <w:tcW w:w="1202" w:type="dxa"/>
            <w:tcBorders>
              <w:top w:val="single" w:sz="2" w:space="0" w:color="auto"/>
              <w:left w:val="nil"/>
              <w:bottom w:val="single" w:sz="2" w:space="0" w:color="auto"/>
              <w:right w:val="nil"/>
            </w:tcBorders>
            <w:shd w:val="clear" w:color="auto" w:fill="auto"/>
            <w:noWrap/>
            <w:vAlign w:val="center"/>
            <w:hideMark/>
          </w:tcPr>
          <w:p w14:paraId="5D7708D6" w14:textId="77777777" w:rsidR="002A11CA" w:rsidRPr="00536E65" w:rsidRDefault="002A11CA" w:rsidP="004C766A">
            <w:pPr>
              <w:pStyle w:val="cuatexto"/>
              <w:jc w:val="right"/>
              <w:rPr>
                <w:lang w:val="es-ES" w:eastAsia="es-ES"/>
              </w:rPr>
            </w:pPr>
            <w:r w:rsidRPr="00536E65">
              <w:rPr>
                <w:lang w:val="es-ES" w:eastAsia="es-ES"/>
              </w:rPr>
              <w:t>2.774</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3A9AD647" w14:textId="77777777" w:rsidR="002A11CA" w:rsidRPr="00536E65" w:rsidRDefault="002A11CA" w:rsidP="004C766A">
            <w:pPr>
              <w:pStyle w:val="cuatexto"/>
              <w:jc w:val="right"/>
              <w:rPr>
                <w:lang w:val="es-ES" w:eastAsia="es-ES"/>
              </w:rPr>
            </w:pPr>
            <w:r w:rsidRPr="00536E65">
              <w:rPr>
                <w:lang w:val="es-ES" w:eastAsia="es-ES"/>
              </w:rPr>
              <w:t>5</w:t>
            </w:r>
          </w:p>
        </w:tc>
        <w:tc>
          <w:tcPr>
            <w:tcW w:w="992" w:type="dxa"/>
            <w:tcBorders>
              <w:top w:val="single" w:sz="2" w:space="0" w:color="auto"/>
              <w:left w:val="nil"/>
              <w:bottom w:val="single" w:sz="2" w:space="0" w:color="auto"/>
              <w:right w:val="nil"/>
            </w:tcBorders>
            <w:shd w:val="clear" w:color="auto" w:fill="auto"/>
            <w:noWrap/>
            <w:vAlign w:val="center"/>
            <w:hideMark/>
          </w:tcPr>
          <w:p w14:paraId="611B4825" w14:textId="77777777" w:rsidR="002A11CA" w:rsidRPr="00536E65" w:rsidRDefault="002A11CA" w:rsidP="004C766A">
            <w:pPr>
              <w:pStyle w:val="cuatexto"/>
              <w:jc w:val="right"/>
              <w:rPr>
                <w:lang w:val="es-ES" w:eastAsia="es-ES"/>
              </w:rPr>
            </w:pPr>
            <w:r w:rsidRPr="00536E65">
              <w:rPr>
                <w:lang w:val="es-ES" w:eastAsia="es-ES"/>
              </w:rPr>
              <w:t>13</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6EAB91EC" w14:textId="77777777" w:rsidR="002A11CA" w:rsidRPr="00536E65" w:rsidRDefault="002A11CA" w:rsidP="004C766A">
            <w:pPr>
              <w:pStyle w:val="cuatexto"/>
              <w:jc w:val="right"/>
              <w:rPr>
                <w:lang w:val="es-ES" w:eastAsia="es-ES"/>
              </w:rPr>
            </w:pPr>
            <w:r w:rsidRPr="00536E65">
              <w:rPr>
                <w:lang w:val="es-ES" w:eastAsia="es-ES"/>
              </w:rPr>
              <w:t>5</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470A0CCF" w14:textId="1E30908D"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918" w:type="dxa"/>
            <w:tcBorders>
              <w:top w:val="single" w:sz="2" w:space="0" w:color="auto"/>
              <w:left w:val="nil"/>
              <w:bottom w:val="single" w:sz="2" w:space="0" w:color="auto"/>
              <w:right w:val="nil"/>
            </w:tcBorders>
            <w:shd w:val="clear" w:color="auto" w:fill="auto"/>
            <w:noWrap/>
            <w:vAlign w:val="center"/>
            <w:hideMark/>
          </w:tcPr>
          <w:p w14:paraId="679A47A0" w14:textId="67113E62" w:rsidR="002A11CA" w:rsidRPr="00536E65" w:rsidRDefault="002A11CA" w:rsidP="004C766A">
            <w:pPr>
              <w:pStyle w:val="cuatexto"/>
              <w:jc w:val="right"/>
              <w:rPr>
                <w:lang w:val="es-ES" w:eastAsia="es-ES"/>
              </w:rPr>
            </w:pPr>
            <w:r w:rsidRPr="00536E65">
              <w:rPr>
                <w:lang w:val="es-ES" w:eastAsia="es-ES"/>
              </w:rPr>
              <w:t> </w:t>
            </w:r>
            <w:r w:rsidR="001A2FDD">
              <w:rPr>
                <w:lang w:val="es-ES" w:eastAsia="es-ES"/>
              </w:rPr>
              <w:t>-</w:t>
            </w:r>
          </w:p>
        </w:tc>
        <w:tc>
          <w:tcPr>
            <w:tcW w:w="933" w:type="dxa"/>
            <w:tcBorders>
              <w:top w:val="single" w:sz="2" w:space="0" w:color="auto"/>
              <w:left w:val="nil"/>
              <w:bottom w:val="single" w:sz="2" w:space="0" w:color="auto"/>
              <w:right w:val="nil"/>
            </w:tcBorders>
            <w:shd w:val="clear" w:color="auto" w:fill="auto"/>
            <w:noWrap/>
            <w:vAlign w:val="center"/>
            <w:hideMark/>
          </w:tcPr>
          <w:p w14:paraId="24BAAA94" w14:textId="42EE51BC"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282EC75C" w14:textId="279B8D5A" w:rsidR="002A11CA" w:rsidRPr="00536E65" w:rsidRDefault="002A11CA" w:rsidP="004C766A">
            <w:pPr>
              <w:pStyle w:val="cuatexto"/>
              <w:jc w:val="right"/>
              <w:rPr>
                <w:lang w:val="es-ES" w:eastAsia="es-ES"/>
              </w:rPr>
            </w:pPr>
            <w:r w:rsidRPr="00536E65">
              <w:rPr>
                <w:lang w:val="es-ES" w:eastAsia="es-ES"/>
              </w:rPr>
              <w:t> </w:t>
            </w:r>
            <w:r w:rsidR="001A2FDD">
              <w:rPr>
                <w:lang w:val="es-ES" w:eastAsia="es-ES"/>
              </w:rPr>
              <w:t>-</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25A2D4DD" w14:textId="21839F4A"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851" w:type="dxa"/>
            <w:tcBorders>
              <w:top w:val="single" w:sz="2" w:space="0" w:color="auto"/>
              <w:left w:val="nil"/>
              <w:bottom w:val="single" w:sz="2" w:space="0" w:color="auto"/>
              <w:right w:val="nil"/>
            </w:tcBorders>
            <w:shd w:val="clear" w:color="auto" w:fill="auto"/>
            <w:noWrap/>
            <w:vAlign w:val="center"/>
            <w:hideMark/>
          </w:tcPr>
          <w:p w14:paraId="72CCDDDA" w14:textId="4DD193B5"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c>
          <w:tcPr>
            <w:tcW w:w="947" w:type="dxa"/>
            <w:tcBorders>
              <w:top w:val="single" w:sz="2" w:space="0" w:color="auto"/>
              <w:left w:val="nil"/>
              <w:bottom w:val="single" w:sz="2" w:space="0" w:color="auto"/>
              <w:right w:val="nil"/>
            </w:tcBorders>
            <w:shd w:val="clear" w:color="auto" w:fill="auto"/>
            <w:noWrap/>
            <w:vAlign w:val="center"/>
            <w:hideMark/>
          </w:tcPr>
          <w:p w14:paraId="3867DD8C" w14:textId="509DD266"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c>
          <w:tcPr>
            <w:tcW w:w="873" w:type="dxa"/>
            <w:tcBorders>
              <w:top w:val="single" w:sz="2" w:space="0" w:color="auto"/>
              <w:left w:val="nil"/>
              <w:bottom w:val="single" w:sz="2" w:space="0" w:color="auto"/>
              <w:right w:val="nil"/>
            </w:tcBorders>
            <w:shd w:val="clear" w:color="auto" w:fill="auto"/>
            <w:noWrap/>
            <w:vAlign w:val="center"/>
            <w:hideMark/>
          </w:tcPr>
          <w:p w14:paraId="03AB0653" w14:textId="127F3DA4"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r>
      <w:tr w:rsidR="001F3887" w:rsidRPr="00536E65" w14:paraId="5AFD78D9"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4DD7F788" w14:textId="77777777" w:rsidR="002A11CA" w:rsidRPr="00536E65" w:rsidRDefault="002A11CA" w:rsidP="004C766A">
            <w:pPr>
              <w:pStyle w:val="cuatexto"/>
              <w:jc w:val="left"/>
              <w:rPr>
                <w:lang w:val="es-ES" w:eastAsia="es-ES"/>
              </w:rPr>
            </w:pPr>
            <w:r>
              <w:rPr>
                <w:lang w:val="es-ES" w:eastAsia="es-ES"/>
              </w:rPr>
              <w:t>Dermatologí</w:t>
            </w:r>
            <w:r w:rsidRPr="00536E65">
              <w:rPr>
                <w:lang w:val="es-ES" w:eastAsia="es-ES"/>
              </w:rPr>
              <w:t>a</w:t>
            </w:r>
          </w:p>
        </w:tc>
        <w:tc>
          <w:tcPr>
            <w:tcW w:w="1202" w:type="dxa"/>
            <w:tcBorders>
              <w:top w:val="single" w:sz="2" w:space="0" w:color="auto"/>
              <w:left w:val="nil"/>
              <w:bottom w:val="single" w:sz="2" w:space="0" w:color="auto"/>
              <w:right w:val="nil"/>
            </w:tcBorders>
            <w:shd w:val="clear" w:color="auto" w:fill="auto"/>
            <w:noWrap/>
            <w:vAlign w:val="center"/>
            <w:hideMark/>
          </w:tcPr>
          <w:p w14:paraId="713FE8D5" w14:textId="77777777" w:rsidR="002A11CA" w:rsidRPr="00536E65" w:rsidRDefault="002A11CA" w:rsidP="004C766A">
            <w:pPr>
              <w:pStyle w:val="cuatexto"/>
              <w:jc w:val="right"/>
              <w:rPr>
                <w:lang w:val="es-ES" w:eastAsia="es-ES"/>
              </w:rPr>
            </w:pPr>
            <w:r w:rsidRPr="00536E65">
              <w:rPr>
                <w:lang w:val="es-ES" w:eastAsia="es-ES"/>
              </w:rPr>
              <w:t>14.864</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3BD417B5" w14:textId="77777777" w:rsidR="002A11CA" w:rsidRPr="00536E65" w:rsidRDefault="002A11CA" w:rsidP="004C766A">
            <w:pPr>
              <w:pStyle w:val="cuatexto"/>
              <w:jc w:val="right"/>
              <w:rPr>
                <w:lang w:val="es-ES" w:eastAsia="es-ES"/>
              </w:rPr>
            </w:pPr>
            <w:r w:rsidRPr="00536E65">
              <w:rPr>
                <w:lang w:val="es-ES" w:eastAsia="es-ES"/>
              </w:rPr>
              <w:t>4</w:t>
            </w:r>
          </w:p>
        </w:tc>
        <w:tc>
          <w:tcPr>
            <w:tcW w:w="992" w:type="dxa"/>
            <w:tcBorders>
              <w:top w:val="single" w:sz="2" w:space="0" w:color="auto"/>
              <w:left w:val="nil"/>
              <w:bottom w:val="single" w:sz="2" w:space="0" w:color="auto"/>
              <w:right w:val="nil"/>
            </w:tcBorders>
            <w:shd w:val="clear" w:color="auto" w:fill="auto"/>
            <w:noWrap/>
            <w:vAlign w:val="center"/>
            <w:hideMark/>
          </w:tcPr>
          <w:p w14:paraId="529E5CFC" w14:textId="77777777" w:rsidR="002A11CA" w:rsidRPr="00536E65" w:rsidRDefault="002A11CA" w:rsidP="004C766A">
            <w:pPr>
              <w:pStyle w:val="cuatexto"/>
              <w:jc w:val="right"/>
              <w:rPr>
                <w:lang w:val="es-ES" w:eastAsia="es-ES"/>
              </w:rPr>
            </w:pPr>
            <w:r w:rsidRPr="00536E65">
              <w:rPr>
                <w:lang w:val="es-ES" w:eastAsia="es-ES"/>
              </w:rPr>
              <w:t>16</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20620E69" w14:textId="77777777" w:rsidR="002A11CA" w:rsidRPr="00536E65" w:rsidRDefault="002A11CA" w:rsidP="004C766A">
            <w:pPr>
              <w:pStyle w:val="cuatexto"/>
              <w:jc w:val="right"/>
              <w:rPr>
                <w:lang w:val="es-ES" w:eastAsia="es-ES"/>
              </w:rPr>
            </w:pPr>
            <w:r w:rsidRPr="00536E65">
              <w:rPr>
                <w:lang w:val="es-ES" w:eastAsia="es-ES"/>
              </w:rPr>
              <w:t>4</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6CCF83F8" w14:textId="77777777" w:rsidR="002A11CA" w:rsidRPr="00536E65" w:rsidRDefault="002A11CA" w:rsidP="004C766A">
            <w:pPr>
              <w:pStyle w:val="cuatexto"/>
              <w:jc w:val="right"/>
              <w:rPr>
                <w:lang w:val="es-ES" w:eastAsia="es-ES"/>
              </w:rPr>
            </w:pPr>
            <w:r w:rsidRPr="00536E65">
              <w:rPr>
                <w:lang w:val="es-ES" w:eastAsia="es-ES"/>
              </w:rPr>
              <w:t>3</w:t>
            </w:r>
          </w:p>
        </w:tc>
        <w:tc>
          <w:tcPr>
            <w:tcW w:w="918" w:type="dxa"/>
            <w:tcBorders>
              <w:top w:val="single" w:sz="2" w:space="0" w:color="auto"/>
              <w:left w:val="nil"/>
              <w:bottom w:val="single" w:sz="2" w:space="0" w:color="auto"/>
              <w:right w:val="nil"/>
            </w:tcBorders>
            <w:shd w:val="clear" w:color="auto" w:fill="auto"/>
            <w:noWrap/>
            <w:vAlign w:val="center"/>
            <w:hideMark/>
          </w:tcPr>
          <w:p w14:paraId="7006B947" w14:textId="77777777" w:rsidR="002A11CA" w:rsidRPr="00536E65" w:rsidRDefault="002A11CA" w:rsidP="004C766A">
            <w:pPr>
              <w:pStyle w:val="cuatexto"/>
              <w:jc w:val="right"/>
              <w:rPr>
                <w:lang w:val="es-ES" w:eastAsia="es-ES"/>
              </w:rPr>
            </w:pPr>
            <w:r w:rsidRPr="00536E65">
              <w:rPr>
                <w:lang w:val="es-ES" w:eastAsia="es-ES"/>
              </w:rPr>
              <w:t>14</w:t>
            </w:r>
          </w:p>
        </w:tc>
        <w:tc>
          <w:tcPr>
            <w:tcW w:w="933" w:type="dxa"/>
            <w:tcBorders>
              <w:top w:val="single" w:sz="2" w:space="0" w:color="auto"/>
              <w:left w:val="nil"/>
              <w:bottom w:val="single" w:sz="2" w:space="0" w:color="auto"/>
              <w:right w:val="nil"/>
            </w:tcBorders>
            <w:shd w:val="clear" w:color="auto" w:fill="auto"/>
            <w:noWrap/>
            <w:vAlign w:val="center"/>
            <w:hideMark/>
          </w:tcPr>
          <w:p w14:paraId="4CFEC01E" w14:textId="77777777" w:rsidR="002A11CA" w:rsidRPr="00536E65" w:rsidRDefault="002A11CA" w:rsidP="004C766A">
            <w:pPr>
              <w:pStyle w:val="cuatexto"/>
              <w:jc w:val="right"/>
              <w:rPr>
                <w:lang w:val="es-ES" w:eastAsia="es-ES"/>
              </w:rPr>
            </w:pPr>
            <w:r w:rsidRPr="00536E65">
              <w:rPr>
                <w:lang w:val="es-ES" w:eastAsia="es-ES"/>
              </w:rPr>
              <w:t>8</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641D2B51" w14:textId="77777777" w:rsidR="002A11CA" w:rsidRPr="00536E65" w:rsidRDefault="002A11CA" w:rsidP="004C766A">
            <w:pPr>
              <w:pStyle w:val="cuatexto"/>
              <w:jc w:val="right"/>
              <w:rPr>
                <w:lang w:val="es-ES" w:eastAsia="es-ES"/>
              </w:rPr>
            </w:pPr>
            <w:r w:rsidRPr="00536E65">
              <w:rPr>
                <w:lang w:val="es-ES" w:eastAsia="es-ES"/>
              </w:rPr>
              <w:t>3</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4E13BC42" w14:textId="77777777" w:rsidR="002A11CA" w:rsidRPr="00536E65" w:rsidRDefault="002A11CA" w:rsidP="004C766A">
            <w:pPr>
              <w:pStyle w:val="cuatexto"/>
              <w:jc w:val="right"/>
              <w:rPr>
                <w:lang w:val="es-ES" w:eastAsia="es-ES"/>
              </w:rPr>
            </w:pPr>
            <w:r w:rsidRPr="00536E65">
              <w:rPr>
                <w:lang w:val="es-ES" w:eastAsia="es-ES"/>
              </w:rPr>
              <w:t>1.555</w:t>
            </w:r>
          </w:p>
        </w:tc>
        <w:tc>
          <w:tcPr>
            <w:tcW w:w="851" w:type="dxa"/>
            <w:tcBorders>
              <w:top w:val="single" w:sz="2" w:space="0" w:color="auto"/>
              <w:left w:val="nil"/>
              <w:bottom w:val="single" w:sz="2" w:space="0" w:color="auto"/>
              <w:right w:val="nil"/>
            </w:tcBorders>
            <w:shd w:val="clear" w:color="auto" w:fill="auto"/>
            <w:noWrap/>
            <w:vAlign w:val="center"/>
            <w:hideMark/>
          </w:tcPr>
          <w:p w14:paraId="662A1727" w14:textId="77777777" w:rsidR="002A11CA" w:rsidRPr="00536E65" w:rsidRDefault="002A11CA" w:rsidP="004C766A">
            <w:pPr>
              <w:pStyle w:val="cuatexto"/>
              <w:jc w:val="right"/>
              <w:rPr>
                <w:lang w:val="es-ES" w:eastAsia="es-ES"/>
              </w:rPr>
            </w:pPr>
            <w:r w:rsidRPr="00536E65">
              <w:rPr>
                <w:lang w:val="es-ES" w:eastAsia="es-ES"/>
              </w:rPr>
              <w:t>8</w:t>
            </w:r>
          </w:p>
        </w:tc>
        <w:tc>
          <w:tcPr>
            <w:tcW w:w="947" w:type="dxa"/>
            <w:tcBorders>
              <w:top w:val="single" w:sz="2" w:space="0" w:color="auto"/>
              <w:left w:val="nil"/>
              <w:bottom w:val="single" w:sz="2" w:space="0" w:color="auto"/>
              <w:right w:val="nil"/>
            </w:tcBorders>
            <w:shd w:val="clear" w:color="auto" w:fill="auto"/>
            <w:noWrap/>
            <w:vAlign w:val="center"/>
            <w:hideMark/>
          </w:tcPr>
          <w:p w14:paraId="77C71193" w14:textId="77777777" w:rsidR="002A11CA" w:rsidRPr="00536E65" w:rsidRDefault="002A11CA" w:rsidP="004C766A">
            <w:pPr>
              <w:pStyle w:val="cuatexto"/>
              <w:jc w:val="right"/>
              <w:rPr>
                <w:lang w:val="es-ES" w:eastAsia="es-ES"/>
              </w:rPr>
            </w:pPr>
            <w:r w:rsidRPr="00536E65">
              <w:rPr>
                <w:lang w:val="es-ES" w:eastAsia="es-ES"/>
              </w:rPr>
              <w:t>10</w:t>
            </w:r>
          </w:p>
        </w:tc>
        <w:tc>
          <w:tcPr>
            <w:tcW w:w="873" w:type="dxa"/>
            <w:tcBorders>
              <w:top w:val="single" w:sz="2" w:space="0" w:color="auto"/>
              <w:left w:val="nil"/>
              <w:bottom w:val="single" w:sz="2" w:space="0" w:color="auto"/>
              <w:right w:val="nil"/>
            </w:tcBorders>
            <w:shd w:val="clear" w:color="auto" w:fill="auto"/>
            <w:noWrap/>
            <w:vAlign w:val="center"/>
            <w:hideMark/>
          </w:tcPr>
          <w:p w14:paraId="2AFA2F83" w14:textId="77777777" w:rsidR="002A11CA" w:rsidRPr="00536E65" w:rsidRDefault="002A11CA" w:rsidP="004C766A">
            <w:pPr>
              <w:pStyle w:val="cuatexto"/>
              <w:jc w:val="right"/>
              <w:rPr>
                <w:lang w:val="es-ES" w:eastAsia="es-ES"/>
              </w:rPr>
            </w:pPr>
            <w:r w:rsidRPr="00536E65">
              <w:rPr>
                <w:lang w:val="es-ES" w:eastAsia="es-ES"/>
              </w:rPr>
              <w:t>8</w:t>
            </w:r>
          </w:p>
        </w:tc>
      </w:tr>
      <w:tr w:rsidR="001F3887" w:rsidRPr="00536E65" w14:paraId="69E8A1FD"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491208E1" w14:textId="77777777" w:rsidR="002A11CA" w:rsidRPr="00536E65" w:rsidRDefault="002A11CA" w:rsidP="004C766A">
            <w:pPr>
              <w:pStyle w:val="cuatexto"/>
              <w:jc w:val="left"/>
              <w:rPr>
                <w:lang w:val="es-ES" w:eastAsia="es-ES"/>
              </w:rPr>
            </w:pPr>
            <w:r w:rsidRPr="00536E65">
              <w:rPr>
                <w:lang w:val="es-ES" w:eastAsia="es-ES"/>
              </w:rPr>
              <w:t>Digestivo</w:t>
            </w:r>
          </w:p>
        </w:tc>
        <w:tc>
          <w:tcPr>
            <w:tcW w:w="1202" w:type="dxa"/>
            <w:tcBorders>
              <w:top w:val="single" w:sz="2" w:space="0" w:color="auto"/>
              <w:left w:val="nil"/>
              <w:bottom w:val="single" w:sz="2" w:space="0" w:color="auto"/>
              <w:right w:val="nil"/>
            </w:tcBorders>
            <w:shd w:val="clear" w:color="auto" w:fill="auto"/>
            <w:noWrap/>
            <w:vAlign w:val="center"/>
            <w:hideMark/>
          </w:tcPr>
          <w:p w14:paraId="53EB76BB" w14:textId="77777777" w:rsidR="002A11CA" w:rsidRPr="00536E65" w:rsidRDefault="002A11CA" w:rsidP="004C766A">
            <w:pPr>
              <w:pStyle w:val="cuatexto"/>
              <w:jc w:val="right"/>
              <w:rPr>
                <w:lang w:val="es-ES" w:eastAsia="es-ES"/>
              </w:rPr>
            </w:pPr>
            <w:r w:rsidRPr="00536E65">
              <w:rPr>
                <w:lang w:val="es-ES" w:eastAsia="es-ES"/>
              </w:rPr>
              <w:t>12.629</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0B36B95B" w14:textId="77777777" w:rsidR="002A11CA" w:rsidRPr="00536E65" w:rsidRDefault="002A11CA" w:rsidP="004C766A">
            <w:pPr>
              <w:pStyle w:val="cuatexto"/>
              <w:jc w:val="right"/>
              <w:rPr>
                <w:lang w:val="es-ES" w:eastAsia="es-ES"/>
              </w:rPr>
            </w:pPr>
            <w:r w:rsidRPr="00536E65">
              <w:rPr>
                <w:lang w:val="es-ES" w:eastAsia="es-ES"/>
              </w:rPr>
              <w:t>3</w:t>
            </w:r>
          </w:p>
        </w:tc>
        <w:tc>
          <w:tcPr>
            <w:tcW w:w="992" w:type="dxa"/>
            <w:tcBorders>
              <w:top w:val="single" w:sz="2" w:space="0" w:color="auto"/>
              <w:left w:val="nil"/>
              <w:bottom w:val="single" w:sz="2" w:space="0" w:color="auto"/>
              <w:right w:val="nil"/>
            </w:tcBorders>
            <w:shd w:val="clear" w:color="auto" w:fill="auto"/>
            <w:noWrap/>
            <w:vAlign w:val="center"/>
            <w:hideMark/>
          </w:tcPr>
          <w:p w14:paraId="4D718E3B" w14:textId="77777777" w:rsidR="002A11CA" w:rsidRPr="00536E65" w:rsidRDefault="002A11CA" w:rsidP="004C766A">
            <w:pPr>
              <w:pStyle w:val="cuatexto"/>
              <w:jc w:val="right"/>
              <w:rPr>
                <w:lang w:val="es-ES" w:eastAsia="es-ES"/>
              </w:rPr>
            </w:pPr>
            <w:r w:rsidRPr="00536E65">
              <w:rPr>
                <w:lang w:val="es-ES" w:eastAsia="es-ES"/>
              </w:rPr>
              <w:t>12</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186A53CA" w14:textId="77777777" w:rsidR="002A11CA" w:rsidRPr="00536E65" w:rsidRDefault="002A11CA" w:rsidP="004C766A">
            <w:pPr>
              <w:pStyle w:val="cuatexto"/>
              <w:jc w:val="right"/>
              <w:rPr>
                <w:lang w:val="es-ES" w:eastAsia="es-ES"/>
              </w:rPr>
            </w:pPr>
            <w:r w:rsidRPr="00536E65">
              <w:rPr>
                <w:lang w:val="es-ES" w:eastAsia="es-ES"/>
              </w:rPr>
              <w:t>6</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421D2481" w14:textId="77777777" w:rsidR="002A11CA" w:rsidRPr="00536E65" w:rsidRDefault="002A11CA" w:rsidP="004C766A">
            <w:pPr>
              <w:pStyle w:val="cuatexto"/>
              <w:jc w:val="right"/>
              <w:rPr>
                <w:lang w:val="es-ES" w:eastAsia="es-ES"/>
              </w:rPr>
            </w:pPr>
            <w:r w:rsidRPr="00536E65">
              <w:rPr>
                <w:lang w:val="es-ES" w:eastAsia="es-ES"/>
              </w:rPr>
              <w:t>4</w:t>
            </w:r>
          </w:p>
        </w:tc>
        <w:tc>
          <w:tcPr>
            <w:tcW w:w="918" w:type="dxa"/>
            <w:tcBorders>
              <w:top w:val="single" w:sz="2" w:space="0" w:color="auto"/>
              <w:left w:val="nil"/>
              <w:bottom w:val="single" w:sz="2" w:space="0" w:color="auto"/>
              <w:right w:val="nil"/>
            </w:tcBorders>
            <w:shd w:val="clear" w:color="auto" w:fill="auto"/>
            <w:noWrap/>
            <w:vAlign w:val="center"/>
            <w:hideMark/>
          </w:tcPr>
          <w:p w14:paraId="730E4493" w14:textId="77777777" w:rsidR="002A11CA" w:rsidRPr="00536E65" w:rsidRDefault="002A11CA" w:rsidP="004C766A">
            <w:pPr>
              <w:pStyle w:val="cuatexto"/>
              <w:jc w:val="right"/>
              <w:rPr>
                <w:lang w:val="es-ES" w:eastAsia="es-ES"/>
              </w:rPr>
            </w:pPr>
            <w:r w:rsidRPr="00536E65">
              <w:rPr>
                <w:lang w:val="es-ES" w:eastAsia="es-ES"/>
              </w:rPr>
              <w:t>10</w:t>
            </w:r>
          </w:p>
        </w:tc>
        <w:tc>
          <w:tcPr>
            <w:tcW w:w="933" w:type="dxa"/>
            <w:tcBorders>
              <w:top w:val="single" w:sz="2" w:space="0" w:color="auto"/>
              <w:left w:val="nil"/>
              <w:bottom w:val="single" w:sz="2" w:space="0" w:color="auto"/>
              <w:right w:val="nil"/>
            </w:tcBorders>
            <w:shd w:val="clear" w:color="auto" w:fill="auto"/>
            <w:noWrap/>
            <w:vAlign w:val="center"/>
            <w:hideMark/>
          </w:tcPr>
          <w:p w14:paraId="0569A1D5" w14:textId="77777777" w:rsidR="002A11CA" w:rsidRPr="00536E65" w:rsidRDefault="002A11CA" w:rsidP="004C766A">
            <w:pPr>
              <w:pStyle w:val="cuatexto"/>
              <w:jc w:val="right"/>
              <w:rPr>
                <w:lang w:val="es-ES" w:eastAsia="es-ES"/>
              </w:rPr>
            </w:pPr>
            <w:r w:rsidRPr="00536E65">
              <w:rPr>
                <w:lang w:val="es-ES" w:eastAsia="es-ES"/>
              </w:rPr>
              <w:t>15</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4072278B" w14:textId="77777777" w:rsidR="002A11CA" w:rsidRPr="00536E65" w:rsidRDefault="002A11CA" w:rsidP="004C766A">
            <w:pPr>
              <w:pStyle w:val="cuatexto"/>
              <w:jc w:val="right"/>
              <w:rPr>
                <w:lang w:val="es-ES" w:eastAsia="es-ES"/>
              </w:rPr>
            </w:pPr>
            <w:r w:rsidRPr="00536E65">
              <w:rPr>
                <w:lang w:val="es-ES" w:eastAsia="es-ES"/>
              </w:rPr>
              <w:t>4</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7663DE0D" w14:textId="77777777" w:rsidR="002A11CA" w:rsidRPr="00536E65" w:rsidRDefault="002A11CA" w:rsidP="004C766A">
            <w:pPr>
              <w:pStyle w:val="cuatexto"/>
              <w:jc w:val="right"/>
              <w:rPr>
                <w:lang w:val="es-ES" w:eastAsia="es-ES"/>
              </w:rPr>
            </w:pPr>
            <w:r w:rsidRPr="00536E65">
              <w:rPr>
                <w:lang w:val="es-ES" w:eastAsia="es-ES"/>
              </w:rPr>
              <w:t>2.457</w:t>
            </w:r>
          </w:p>
        </w:tc>
        <w:tc>
          <w:tcPr>
            <w:tcW w:w="851" w:type="dxa"/>
            <w:tcBorders>
              <w:top w:val="single" w:sz="2" w:space="0" w:color="auto"/>
              <w:left w:val="nil"/>
              <w:bottom w:val="single" w:sz="2" w:space="0" w:color="auto"/>
              <w:right w:val="nil"/>
            </w:tcBorders>
            <w:shd w:val="clear" w:color="auto" w:fill="auto"/>
            <w:noWrap/>
            <w:vAlign w:val="center"/>
            <w:hideMark/>
          </w:tcPr>
          <w:p w14:paraId="704AA1C4" w14:textId="77777777" w:rsidR="002A11CA" w:rsidRPr="00536E65" w:rsidRDefault="002A11CA" w:rsidP="004C766A">
            <w:pPr>
              <w:pStyle w:val="cuatexto"/>
              <w:jc w:val="right"/>
              <w:rPr>
                <w:lang w:val="es-ES" w:eastAsia="es-ES"/>
              </w:rPr>
            </w:pPr>
            <w:r w:rsidRPr="00536E65">
              <w:rPr>
                <w:lang w:val="es-ES" w:eastAsia="es-ES"/>
              </w:rPr>
              <w:t>5</w:t>
            </w:r>
          </w:p>
        </w:tc>
        <w:tc>
          <w:tcPr>
            <w:tcW w:w="947" w:type="dxa"/>
            <w:tcBorders>
              <w:top w:val="single" w:sz="2" w:space="0" w:color="auto"/>
              <w:left w:val="nil"/>
              <w:bottom w:val="single" w:sz="2" w:space="0" w:color="auto"/>
              <w:right w:val="nil"/>
            </w:tcBorders>
            <w:shd w:val="clear" w:color="auto" w:fill="auto"/>
            <w:noWrap/>
            <w:vAlign w:val="center"/>
            <w:hideMark/>
          </w:tcPr>
          <w:p w14:paraId="7A2CBE95" w14:textId="77777777" w:rsidR="002A11CA" w:rsidRPr="00536E65" w:rsidRDefault="002A11CA" w:rsidP="004C766A">
            <w:pPr>
              <w:pStyle w:val="cuatexto"/>
              <w:jc w:val="right"/>
              <w:rPr>
                <w:lang w:val="es-ES" w:eastAsia="es-ES"/>
              </w:rPr>
            </w:pPr>
            <w:r w:rsidRPr="00536E65">
              <w:rPr>
                <w:lang w:val="es-ES" w:eastAsia="es-ES"/>
              </w:rPr>
              <w:t>9</w:t>
            </w:r>
          </w:p>
        </w:tc>
        <w:tc>
          <w:tcPr>
            <w:tcW w:w="873" w:type="dxa"/>
            <w:tcBorders>
              <w:top w:val="single" w:sz="2" w:space="0" w:color="auto"/>
              <w:left w:val="nil"/>
              <w:bottom w:val="single" w:sz="2" w:space="0" w:color="auto"/>
              <w:right w:val="nil"/>
            </w:tcBorders>
            <w:shd w:val="clear" w:color="auto" w:fill="auto"/>
            <w:noWrap/>
            <w:vAlign w:val="center"/>
            <w:hideMark/>
          </w:tcPr>
          <w:p w14:paraId="21984700" w14:textId="77777777" w:rsidR="002A11CA" w:rsidRPr="00536E65" w:rsidRDefault="002A11CA" w:rsidP="004C766A">
            <w:pPr>
              <w:pStyle w:val="cuatexto"/>
              <w:jc w:val="right"/>
              <w:rPr>
                <w:lang w:val="es-ES" w:eastAsia="es-ES"/>
              </w:rPr>
            </w:pPr>
            <w:r w:rsidRPr="00536E65">
              <w:rPr>
                <w:lang w:val="es-ES" w:eastAsia="es-ES"/>
              </w:rPr>
              <w:t>6</w:t>
            </w:r>
          </w:p>
        </w:tc>
      </w:tr>
      <w:tr w:rsidR="001F3887" w:rsidRPr="00536E65" w14:paraId="561BA6DE"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1C9B62B2" w14:textId="77777777" w:rsidR="002A11CA" w:rsidRPr="00536E65" w:rsidRDefault="002A11CA" w:rsidP="004C766A">
            <w:pPr>
              <w:pStyle w:val="cuatexto"/>
              <w:jc w:val="left"/>
              <w:rPr>
                <w:lang w:val="es-ES" w:eastAsia="es-ES"/>
              </w:rPr>
            </w:pPr>
            <w:r w:rsidRPr="00536E65">
              <w:rPr>
                <w:lang w:val="es-ES" w:eastAsia="es-ES"/>
              </w:rPr>
              <w:t>C.</w:t>
            </w:r>
            <w:r>
              <w:rPr>
                <w:lang w:val="es-ES" w:eastAsia="es-ES"/>
              </w:rPr>
              <w:t xml:space="preserve"> </w:t>
            </w:r>
            <w:r w:rsidRPr="00536E65">
              <w:rPr>
                <w:lang w:val="es-ES" w:eastAsia="es-ES"/>
              </w:rPr>
              <w:t>Pl</w:t>
            </w:r>
            <w:r>
              <w:rPr>
                <w:lang w:val="es-ES" w:eastAsia="es-ES"/>
              </w:rPr>
              <w:t>á</w:t>
            </w:r>
            <w:r w:rsidRPr="00536E65">
              <w:rPr>
                <w:lang w:val="es-ES" w:eastAsia="es-ES"/>
              </w:rPr>
              <w:t>stica</w:t>
            </w:r>
          </w:p>
        </w:tc>
        <w:tc>
          <w:tcPr>
            <w:tcW w:w="1202" w:type="dxa"/>
            <w:tcBorders>
              <w:top w:val="single" w:sz="2" w:space="0" w:color="auto"/>
              <w:left w:val="nil"/>
              <w:bottom w:val="single" w:sz="2" w:space="0" w:color="auto"/>
              <w:right w:val="nil"/>
            </w:tcBorders>
            <w:shd w:val="clear" w:color="auto" w:fill="auto"/>
            <w:noWrap/>
            <w:vAlign w:val="center"/>
            <w:hideMark/>
          </w:tcPr>
          <w:p w14:paraId="1025FCD7" w14:textId="77777777" w:rsidR="002A11CA" w:rsidRPr="00536E65" w:rsidRDefault="002A11CA" w:rsidP="004C766A">
            <w:pPr>
              <w:pStyle w:val="cuatexto"/>
              <w:jc w:val="right"/>
              <w:rPr>
                <w:lang w:val="es-ES" w:eastAsia="es-ES"/>
              </w:rPr>
            </w:pPr>
            <w:r w:rsidRPr="00536E65">
              <w:rPr>
                <w:lang w:val="es-ES" w:eastAsia="es-ES"/>
              </w:rPr>
              <w:t>6.955</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1C618419" w14:textId="77777777" w:rsidR="002A11CA" w:rsidRPr="00536E65" w:rsidRDefault="002A11CA" w:rsidP="004C766A">
            <w:pPr>
              <w:pStyle w:val="cuatexto"/>
              <w:jc w:val="right"/>
              <w:rPr>
                <w:lang w:val="es-ES" w:eastAsia="es-ES"/>
              </w:rPr>
            </w:pPr>
            <w:r w:rsidRPr="00536E65">
              <w:rPr>
                <w:lang w:val="es-ES" w:eastAsia="es-ES"/>
              </w:rPr>
              <w:t>4</w:t>
            </w:r>
          </w:p>
        </w:tc>
        <w:tc>
          <w:tcPr>
            <w:tcW w:w="992" w:type="dxa"/>
            <w:tcBorders>
              <w:top w:val="single" w:sz="2" w:space="0" w:color="auto"/>
              <w:left w:val="nil"/>
              <w:bottom w:val="single" w:sz="2" w:space="0" w:color="auto"/>
              <w:right w:val="nil"/>
            </w:tcBorders>
            <w:shd w:val="clear" w:color="auto" w:fill="auto"/>
            <w:noWrap/>
            <w:vAlign w:val="center"/>
            <w:hideMark/>
          </w:tcPr>
          <w:p w14:paraId="64156B34" w14:textId="77777777" w:rsidR="002A11CA" w:rsidRPr="00536E65" w:rsidRDefault="002A11CA" w:rsidP="004C766A">
            <w:pPr>
              <w:pStyle w:val="cuatexto"/>
              <w:jc w:val="right"/>
              <w:rPr>
                <w:lang w:val="es-ES" w:eastAsia="es-ES"/>
              </w:rPr>
            </w:pPr>
            <w:r w:rsidRPr="00536E65">
              <w:rPr>
                <w:lang w:val="es-ES" w:eastAsia="es-ES"/>
              </w:rPr>
              <w:t>8</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24BE859B" w14:textId="77777777" w:rsidR="002A11CA" w:rsidRPr="00536E65" w:rsidRDefault="002A11CA" w:rsidP="004C766A">
            <w:pPr>
              <w:pStyle w:val="cuatexto"/>
              <w:jc w:val="right"/>
              <w:rPr>
                <w:lang w:val="es-ES" w:eastAsia="es-ES"/>
              </w:rPr>
            </w:pPr>
            <w:r w:rsidRPr="00536E65">
              <w:rPr>
                <w:lang w:val="es-ES" w:eastAsia="es-ES"/>
              </w:rPr>
              <w:t>6</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3C184B5F" w14:textId="1AC66213"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918" w:type="dxa"/>
            <w:tcBorders>
              <w:top w:val="single" w:sz="2" w:space="0" w:color="auto"/>
              <w:left w:val="nil"/>
              <w:bottom w:val="single" w:sz="2" w:space="0" w:color="auto"/>
              <w:right w:val="nil"/>
            </w:tcBorders>
            <w:shd w:val="clear" w:color="auto" w:fill="auto"/>
            <w:noWrap/>
            <w:vAlign w:val="center"/>
            <w:hideMark/>
          </w:tcPr>
          <w:p w14:paraId="0B1060F8" w14:textId="67A437E5" w:rsidR="002A11CA" w:rsidRPr="00536E65" w:rsidRDefault="002A11CA" w:rsidP="004C766A">
            <w:pPr>
              <w:pStyle w:val="cuatexto"/>
              <w:jc w:val="right"/>
              <w:rPr>
                <w:lang w:val="es-ES" w:eastAsia="es-ES"/>
              </w:rPr>
            </w:pPr>
            <w:r w:rsidRPr="00536E65">
              <w:rPr>
                <w:lang w:val="es-ES" w:eastAsia="es-ES"/>
              </w:rPr>
              <w:t> </w:t>
            </w:r>
            <w:r w:rsidR="001A2FDD">
              <w:rPr>
                <w:lang w:val="es-ES" w:eastAsia="es-ES"/>
              </w:rPr>
              <w:t>-</w:t>
            </w:r>
          </w:p>
        </w:tc>
        <w:tc>
          <w:tcPr>
            <w:tcW w:w="933" w:type="dxa"/>
            <w:tcBorders>
              <w:top w:val="single" w:sz="2" w:space="0" w:color="auto"/>
              <w:left w:val="nil"/>
              <w:bottom w:val="single" w:sz="2" w:space="0" w:color="auto"/>
              <w:right w:val="nil"/>
            </w:tcBorders>
            <w:shd w:val="clear" w:color="auto" w:fill="auto"/>
            <w:noWrap/>
            <w:vAlign w:val="center"/>
            <w:hideMark/>
          </w:tcPr>
          <w:p w14:paraId="0E64BB53" w14:textId="10EE3AEC"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49731F97" w14:textId="4AECC8C9" w:rsidR="002A11CA" w:rsidRPr="00536E65" w:rsidRDefault="002A11CA" w:rsidP="004C766A">
            <w:pPr>
              <w:pStyle w:val="cuatexto"/>
              <w:jc w:val="right"/>
              <w:rPr>
                <w:lang w:val="es-ES" w:eastAsia="es-ES"/>
              </w:rPr>
            </w:pPr>
            <w:r w:rsidRPr="00536E65">
              <w:rPr>
                <w:lang w:val="es-ES" w:eastAsia="es-ES"/>
              </w:rPr>
              <w:t> </w:t>
            </w:r>
            <w:r w:rsidR="001A2FDD">
              <w:rPr>
                <w:lang w:val="es-ES" w:eastAsia="es-ES"/>
              </w:rPr>
              <w:t>-</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608FC5C9" w14:textId="36BF8ABD"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851" w:type="dxa"/>
            <w:tcBorders>
              <w:top w:val="single" w:sz="2" w:space="0" w:color="auto"/>
              <w:left w:val="nil"/>
              <w:bottom w:val="single" w:sz="2" w:space="0" w:color="auto"/>
              <w:right w:val="nil"/>
            </w:tcBorders>
            <w:shd w:val="clear" w:color="auto" w:fill="auto"/>
            <w:noWrap/>
            <w:vAlign w:val="center"/>
            <w:hideMark/>
          </w:tcPr>
          <w:p w14:paraId="06A3995F" w14:textId="37F5CD08"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c>
          <w:tcPr>
            <w:tcW w:w="947" w:type="dxa"/>
            <w:tcBorders>
              <w:top w:val="single" w:sz="2" w:space="0" w:color="auto"/>
              <w:left w:val="nil"/>
              <w:bottom w:val="single" w:sz="2" w:space="0" w:color="auto"/>
              <w:right w:val="nil"/>
            </w:tcBorders>
            <w:shd w:val="clear" w:color="auto" w:fill="auto"/>
            <w:noWrap/>
            <w:vAlign w:val="center"/>
            <w:hideMark/>
          </w:tcPr>
          <w:p w14:paraId="4D3F93D3" w14:textId="355DC4BE"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c>
          <w:tcPr>
            <w:tcW w:w="873" w:type="dxa"/>
            <w:tcBorders>
              <w:top w:val="single" w:sz="2" w:space="0" w:color="auto"/>
              <w:left w:val="nil"/>
              <w:bottom w:val="single" w:sz="2" w:space="0" w:color="auto"/>
              <w:right w:val="nil"/>
            </w:tcBorders>
            <w:shd w:val="clear" w:color="auto" w:fill="auto"/>
            <w:noWrap/>
            <w:vAlign w:val="center"/>
            <w:hideMark/>
          </w:tcPr>
          <w:p w14:paraId="1B16D5FA" w14:textId="486E4526"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r>
      <w:tr w:rsidR="001F3887" w:rsidRPr="00536E65" w14:paraId="46EA3660"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7DDD84B0" w14:textId="77777777" w:rsidR="002A11CA" w:rsidRPr="00536E65" w:rsidRDefault="002A11CA" w:rsidP="004C766A">
            <w:pPr>
              <w:pStyle w:val="cuatexto"/>
              <w:jc w:val="left"/>
              <w:rPr>
                <w:lang w:val="es-ES" w:eastAsia="es-ES"/>
              </w:rPr>
            </w:pPr>
            <w:r>
              <w:rPr>
                <w:lang w:val="es-ES" w:eastAsia="es-ES"/>
              </w:rPr>
              <w:t>Endocrinología- nutrició</w:t>
            </w:r>
            <w:r w:rsidRPr="00536E65">
              <w:rPr>
                <w:lang w:val="es-ES" w:eastAsia="es-ES"/>
              </w:rPr>
              <w:t>n</w:t>
            </w:r>
          </w:p>
        </w:tc>
        <w:tc>
          <w:tcPr>
            <w:tcW w:w="1202" w:type="dxa"/>
            <w:tcBorders>
              <w:top w:val="single" w:sz="2" w:space="0" w:color="auto"/>
              <w:left w:val="nil"/>
              <w:bottom w:val="single" w:sz="2" w:space="0" w:color="auto"/>
              <w:right w:val="nil"/>
            </w:tcBorders>
            <w:shd w:val="clear" w:color="auto" w:fill="auto"/>
            <w:noWrap/>
            <w:vAlign w:val="center"/>
            <w:hideMark/>
          </w:tcPr>
          <w:p w14:paraId="36383F50" w14:textId="77777777" w:rsidR="002A11CA" w:rsidRPr="00536E65" w:rsidRDefault="002A11CA" w:rsidP="004C766A">
            <w:pPr>
              <w:pStyle w:val="cuatexto"/>
              <w:jc w:val="right"/>
              <w:rPr>
                <w:lang w:val="es-ES" w:eastAsia="es-ES"/>
              </w:rPr>
            </w:pPr>
            <w:r w:rsidRPr="00536E65">
              <w:rPr>
                <w:lang w:val="es-ES" w:eastAsia="es-ES"/>
              </w:rPr>
              <w:t>12.934</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26E19EC8" w14:textId="77777777" w:rsidR="002A11CA" w:rsidRPr="00536E65" w:rsidRDefault="002A11CA" w:rsidP="004C766A">
            <w:pPr>
              <w:pStyle w:val="cuatexto"/>
              <w:jc w:val="right"/>
              <w:rPr>
                <w:lang w:val="es-ES" w:eastAsia="es-ES"/>
              </w:rPr>
            </w:pPr>
            <w:r w:rsidRPr="00536E65">
              <w:rPr>
                <w:lang w:val="es-ES" w:eastAsia="es-ES"/>
              </w:rPr>
              <w:t>4</w:t>
            </w:r>
          </w:p>
        </w:tc>
        <w:tc>
          <w:tcPr>
            <w:tcW w:w="992" w:type="dxa"/>
            <w:tcBorders>
              <w:top w:val="single" w:sz="2" w:space="0" w:color="auto"/>
              <w:left w:val="nil"/>
              <w:bottom w:val="single" w:sz="2" w:space="0" w:color="auto"/>
              <w:right w:val="nil"/>
            </w:tcBorders>
            <w:shd w:val="clear" w:color="auto" w:fill="auto"/>
            <w:noWrap/>
            <w:vAlign w:val="center"/>
            <w:hideMark/>
          </w:tcPr>
          <w:p w14:paraId="38951368" w14:textId="77777777" w:rsidR="002A11CA" w:rsidRPr="00536E65" w:rsidRDefault="002A11CA" w:rsidP="004C766A">
            <w:pPr>
              <w:pStyle w:val="cuatexto"/>
              <w:jc w:val="right"/>
              <w:rPr>
                <w:lang w:val="es-ES" w:eastAsia="es-ES"/>
              </w:rPr>
            </w:pPr>
            <w:r w:rsidRPr="00536E65">
              <w:rPr>
                <w:lang w:val="es-ES" w:eastAsia="es-ES"/>
              </w:rPr>
              <w:t>16</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4A1651D3" w14:textId="77777777" w:rsidR="002A11CA" w:rsidRPr="00536E65" w:rsidRDefault="002A11CA" w:rsidP="004C766A">
            <w:pPr>
              <w:pStyle w:val="cuatexto"/>
              <w:jc w:val="right"/>
              <w:rPr>
                <w:lang w:val="es-ES" w:eastAsia="es-ES"/>
              </w:rPr>
            </w:pPr>
            <w:r w:rsidRPr="00536E65">
              <w:rPr>
                <w:lang w:val="es-ES" w:eastAsia="es-ES"/>
              </w:rPr>
              <w:t>6</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554DEBB6" w14:textId="77777777" w:rsidR="002A11CA" w:rsidRPr="00536E65" w:rsidRDefault="002A11CA" w:rsidP="004C766A">
            <w:pPr>
              <w:pStyle w:val="cuatexto"/>
              <w:jc w:val="right"/>
              <w:rPr>
                <w:lang w:val="es-ES" w:eastAsia="es-ES"/>
              </w:rPr>
            </w:pPr>
            <w:r w:rsidRPr="00536E65">
              <w:rPr>
                <w:lang w:val="es-ES" w:eastAsia="es-ES"/>
              </w:rPr>
              <w:t>6</w:t>
            </w:r>
          </w:p>
        </w:tc>
        <w:tc>
          <w:tcPr>
            <w:tcW w:w="918" w:type="dxa"/>
            <w:tcBorders>
              <w:top w:val="single" w:sz="2" w:space="0" w:color="auto"/>
              <w:left w:val="nil"/>
              <w:bottom w:val="single" w:sz="2" w:space="0" w:color="auto"/>
              <w:right w:val="nil"/>
            </w:tcBorders>
            <w:shd w:val="clear" w:color="auto" w:fill="auto"/>
            <w:noWrap/>
            <w:vAlign w:val="center"/>
            <w:hideMark/>
          </w:tcPr>
          <w:p w14:paraId="295879B7" w14:textId="77777777" w:rsidR="002A11CA" w:rsidRPr="00536E65" w:rsidRDefault="002A11CA" w:rsidP="004C766A">
            <w:pPr>
              <w:pStyle w:val="cuatexto"/>
              <w:jc w:val="right"/>
              <w:rPr>
                <w:lang w:val="es-ES" w:eastAsia="es-ES"/>
              </w:rPr>
            </w:pPr>
            <w:r w:rsidRPr="00536E65">
              <w:rPr>
                <w:lang w:val="es-ES" w:eastAsia="es-ES"/>
              </w:rPr>
              <w:t>16</w:t>
            </w:r>
          </w:p>
        </w:tc>
        <w:tc>
          <w:tcPr>
            <w:tcW w:w="933" w:type="dxa"/>
            <w:tcBorders>
              <w:top w:val="single" w:sz="2" w:space="0" w:color="auto"/>
              <w:left w:val="nil"/>
              <w:bottom w:val="single" w:sz="2" w:space="0" w:color="auto"/>
              <w:right w:val="nil"/>
            </w:tcBorders>
            <w:shd w:val="clear" w:color="auto" w:fill="auto"/>
            <w:noWrap/>
            <w:vAlign w:val="center"/>
            <w:hideMark/>
          </w:tcPr>
          <w:p w14:paraId="424217BB" w14:textId="77777777" w:rsidR="002A11CA" w:rsidRPr="00536E65" w:rsidRDefault="002A11CA" w:rsidP="004C766A">
            <w:pPr>
              <w:pStyle w:val="cuatexto"/>
              <w:jc w:val="right"/>
              <w:rPr>
                <w:lang w:val="es-ES" w:eastAsia="es-ES"/>
              </w:rPr>
            </w:pPr>
            <w:r w:rsidRPr="00536E65">
              <w:rPr>
                <w:lang w:val="es-ES" w:eastAsia="es-ES"/>
              </w:rPr>
              <w:t>6</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7C9527E3" w14:textId="77777777" w:rsidR="002A11CA" w:rsidRPr="00536E65" w:rsidRDefault="002A11CA" w:rsidP="004C766A">
            <w:pPr>
              <w:pStyle w:val="cuatexto"/>
              <w:jc w:val="right"/>
              <w:rPr>
                <w:lang w:val="es-ES" w:eastAsia="es-ES"/>
              </w:rPr>
            </w:pPr>
            <w:r w:rsidRPr="00536E65">
              <w:rPr>
                <w:lang w:val="es-ES" w:eastAsia="es-ES"/>
              </w:rPr>
              <w:t>6</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01283032" w14:textId="77777777" w:rsidR="002A11CA" w:rsidRPr="00536E65" w:rsidRDefault="002A11CA" w:rsidP="004C766A">
            <w:pPr>
              <w:pStyle w:val="cuatexto"/>
              <w:jc w:val="right"/>
              <w:rPr>
                <w:lang w:val="es-ES" w:eastAsia="es-ES"/>
              </w:rPr>
            </w:pPr>
            <w:r w:rsidRPr="00536E65">
              <w:rPr>
                <w:lang w:val="es-ES" w:eastAsia="es-ES"/>
              </w:rPr>
              <w:t>3.229</w:t>
            </w:r>
          </w:p>
        </w:tc>
        <w:tc>
          <w:tcPr>
            <w:tcW w:w="851" w:type="dxa"/>
            <w:tcBorders>
              <w:top w:val="single" w:sz="2" w:space="0" w:color="auto"/>
              <w:left w:val="nil"/>
              <w:bottom w:val="single" w:sz="2" w:space="0" w:color="auto"/>
              <w:right w:val="nil"/>
            </w:tcBorders>
            <w:shd w:val="clear" w:color="auto" w:fill="auto"/>
            <w:noWrap/>
            <w:vAlign w:val="center"/>
            <w:hideMark/>
          </w:tcPr>
          <w:p w14:paraId="7DCDA409" w14:textId="77777777" w:rsidR="002A11CA" w:rsidRPr="00536E65" w:rsidRDefault="002A11CA" w:rsidP="004C766A">
            <w:pPr>
              <w:pStyle w:val="cuatexto"/>
              <w:jc w:val="right"/>
              <w:rPr>
                <w:lang w:val="es-ES" w:eastAsia="es-ES"/>
              </w:rPr>
            </w:pPr>
            <w:r w:rsidRPr="00536E65">
              <w:rPr>
                <w:lang w:val="es-ES" w:eastAsia="es-ES"/>
              </w:rPr>
              <w:t>7</w:t>
            </w:r>
          </w:p>
        </w:tc>
        <w:tc>
          <w:tcPr>
            <w:tcW w:w="947" w:type="dxa"/>
            <w:tcBorders>
              <w:top w:val="single" w:sz="2" w:space="0" w:color="auto"/>
              <w:left w:val="nil"/>
              <w:bottom w:val="single" w:sz="2" w:space="0" w:color="auto"/>
              <w:right w:val="nil"/>
            </w:tcBorders>
            <w:shd w:val="clear" w:color="auto" w:fill="auto"/>
            <w:noWrap/>
            <w:vAlign w:val="center"/>
            <w:hideMark/>
          </w:tcPr>
          <w:p w14:paraId="551ADE1D" w14:textId="77777777" w:rsidR="002A11CA" w:rsidRPr="00536E65" w:rsidRDefault="002A11CA" w:rsidP="004C766A">
            <w:pPr>
              <w:pStyle w:val="cuatexto"/>
              <w:jc w:val="right"/>
              <w:rPr>
                <w:lang w:val="es-ES" w:eastAsia="es-ES"/>
              </w:rPr>
            </w:pPr>
            <w:r w:rsidRPr="00536E65">
              <w:rPr>
                <w:lang w:val="es-ES" w:eastAsia="es-ES"/>
              </w:rPr>
              <w:t>14</w:t>
            </w:r>
          </w:p>
        </w:tc>
        <w:tc>
          <w:tcPr>
            <w:tcW w:w="873" w:type="dxa"/>
            <w:tcBorders>
              <w:top w:val="single" w:sz="2" w:space="0" w:color="auto"/>
              <w:left w:val="nil"/>
              <w:bottom w:val="single" w:sz="2" w:space="0" w:color="auto"/>
              <w:right w:val="nil"/>
            </w:tcBorders>
            <w:shd w:val="clear" w:color="auto" w:fill="auto"/>
            <w:noWrap/>
            <w:vAlign w:val="center"/>
            <w:hideMark/>
          </w:tcPr>
          <w:p w14:paraId="02C7D2AF" w14:textId="77777777" w:rsidR="002A11CA" w:rsidRPr="00536E65" w:rsidRDefault="002A11CA" w:rsidP="004C766A">
            <w:pPr>
              <w:pStyle w:val="cuatexto"/>
              <w:jc w:val="right"/>
              <w:rPr>
                <w:lang w:val="es-ES" w:eastAsia="es-ES"/>
              </w:rPr>
            </w:pPr>
            <w:r w:rsidRPr="00536E65">
              <w:rPr>
                <w:lang w:val="es-ES" w:eastAsia="es-ES"/>
              </w:rPr>
              <w:t>2</w:t>
            </w:r>
          </w:p>
        </w:tc>
      </w:tr>
      <w:tr w:rsidR="001F3887" w:rsidRPr="00536E65" w14:paraId="10BBF6D7"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2234E090" w14:textId="77777777" w:rsidR="002A11CA" w:rsidRPr="00536E65" w:rsidRDefault="002A11CA" w:rsidP="004C766A">
            <w:pPr>
              <w:pStyle w:val="cuatexto"/>
              <w:jc w:val="left"/>
              <w:rPr>
                <w:lang w:val="es-ES" w:eastAsia="es-ES"/>
              </w:rPr>
            </w:pPr>
            <w:r>
              <w:rPr>
                <w:lang w:val="es-ES" w:eastAsia="es-ES"/>
              </w:rPr>
              <w:t>Ginecología-</w:t>
            </w:r>
            <w:r w:rsidRPr="00536E65">
              <w:rPr>
                <w:lang w:val="es-ES" w:eastAsia="es-ES"/>
              </w:rPr>
              <w:t>Obstetricia</w:t>
            </w:r>
          </w:p>
        </w:tc>
        <w:tc>
          <w:tcPr>
            <w:tcW w:w="1202" w:type="dxa"/>
            <w:tcBorders>
              <w:top w:val="single" w:sz="2" w:space="0" w:color="auto"/>
              <w:left w:val="nil"/>
              <w:bottom w:val="single" w:sz="2" w:space="0" w:color="auto"/>
              <w:right w:val="nil"/>
            </w:tcBorders>
            <w:shd w:val="clear" w:color="auto" w:fill="auto"/>
            <w:noWrap/>
            <w:vAlign w:val="center"/>
            <w:hideMark/>
          </w:tcPr>
          <w:p w14:paraId="6197BD11" w14:textId="77777777" w:rsidR="002A11CA" w:rsidRPr="00536E65" w:rsidRDefault="002A11CA" w:rsidP="004C766A">
            <w:pPr>
              <w:pStyle w:val="cuatexto"/>
              <w:jc w:val="right"/>
              <w:rPr>
                <w:lang w:val="es-ES" w:eastAsia="es-ES"/>
              </w:rPr>
            </w:pPr>
            <w:r w:rsidRPr="00536E65">
              <w:rPr>
                <w:lang w:val="es-ES" w:eastAsia="es-ES"/>
              </w:rPr>
              <w:t>13.792</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153D1D54" w14:textId="77777777" w:rsidR="002A11CA" w:rsidRPr="00536E65" w:rsidRDefault="002A11CA" w:rsidP="004C766A">
            <w:pPr>
              <w:pStyle w:val="cuatexto"/>
              <w:jc w:val="right"/>
              <w:rPr>
                <w:lang w:val="es-ES" w:eastAsia="es-ES"/>
              </w:rPr>
            </w:pPr>
            <w:r w:rsidRPr="00536E65">
              <w:rPr>
                <w:lang w:val="es-ES" w:eastAsia="es-ES"/>
              </w:rPr>
              <w:t>1</w:t>
            </w:r>
          </w:p>
        </w:tc>
        <w:tc>
          <w:tcPr>
            <w:tcW w:w="992" w:type="dxa"/>
            <w:tcBorders>
              <w:top w:val="single" w:sz="2" w:space="0" w:color="auto"/>
              <w:left w:val="nil"/>
              <w:bottom w:val="single" w:sz="2" w:space="0" w:color="auto"/>
              <w:right w:val="nil"/>
            </w:tcBorders>
            <w:shd w:val="clear" w:color="auto" w:fill="auto"/>
            <w:noWrap/>
            <w:vAlign w:val="center"/>
            <w:hideMark/>
          </w:tcPr>
          <w:p w14:paraId="649AE56C" w14:textId="77777777" w:rsidR="002A11CA" w:rsidRPr="00536E65" w:rsidRDefault="002A11CA" w:rsidP="004C766A">
            <w:pPr>
              <w:pStyle w:val="cuatexto"/>
              <w:jc w:val="right"/>
              <w:rPr>
                <w:lang w:val="es-ES" w:eastAsia="es-ES"/>
              </w:rPr>
            </w:pPr>
            <w:r w:rsidRPr="00536E65">
              <w:rPr>
                <w:lang w:val="es-ES" w:eastAsia="es-ES"/>
              </w:rPr>
              <w:t>8</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25604C22" w14:textId="77777777" w:rsidR="002A11CA" w:rsidRPr="00536E65" w:rsidRDefault="002A11CA" w:rsidP="004C766A">
            <w:pPr>
              <w:pStyle w:val="cuatexto"/>
              <w:jc w:val="right"/>
              <w:rPr>
                <w:lang w:val="es-ES" w:eastAsia="es-ES"/>
              </w:rPr>
            </w:pPr>
            <w:r w:rsidRPr="00536E65">
              <w:rPr>
                <w:lang w:val="es-ES" w:eastAsia="es-ES"/>
              </w:rPr>
              <w:t>7</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7A557D67" w14:textId="77777777" w:rsidR="002A11CA" w:rsidRPr="00536E65" w:rsidRDefault="002A11CA" w:rsidP="004C766A">
            <w:pPr>
              <w:pStyle w:val="cuatexto"/>
              <w:jc w:val="right"/>
              <w:rPr>
                <w:lang w:val="es-ES" w:eastAsia="es-ES"/>
              </w:rPr>
            </w:pPr>
            <w:r w:rsidRPr="00536E65">
              <w:rPr>
                <w:lang w:val="es-ES" w:eastAsia="es-ES"/>
              </w:rPr>
              <w:t>6</w:t>
            </w:r>
          </w:p>
        </w:tc>
        <w:tc>
          <w:tcPr>
            <w:tcW w:w="918" w:type="dxa"/>
            <w:tcBorders>
              <w:top w:val="single" w:sz="2" w:space="0" w:color="auto"/>
              <w:left w:val="nil"/>
              <w:bottom w:val="single" w:sz="2" w:space="0" w:color="auto"/>
              <w:right w:val="nil"/>
            </w:tcBorders>
            <w:shd w:val="clear" w:color="auto" w:fill="auto"/>
            <w:noWrap/>
            <w:vAlign w:val="center"/>
            <w:hideMark/>
          </w:tcPr>
          <w:p w14:paraId="3CB8DC71" w14:textId="77777777" w:rsidR="002A11CA" w:rsidRPr="00536E65" w:rsidRDefault="002A11CA" w:rsidP="004C766A">
            <w:pPr>
              <w:pStyle w:val="cuatexto"/>
              <w:jc w:val="right"/>
              <w:rPr>
                <w:lang w:val="es-ES" w:eastAsia="es-ES"/>
              </w:rPr>
            </w:pPr>
            <w:r w:rsidRPr="00536E65">
              <w:rPr>
                <w:lang w:val="es-ES" w:eastAsia="es-ES"/>
              </w:rPr>
              <w:t>14</w:t>
            </w:r>
          </w:p>
        </w:tc>
        <w:tc>
          <w:tcPr>
            <w:tcW w:w="933" w:type="dxa"/>
            <w:tcBorders>
              <w:top w:val="single" w:sz="2" w:space="0" w:color="auto"/>
              <w:left w:val="nil"/>
              <w:bottom w:val="single" w:sz="2" w:space="0" w:color="auto"/>
              <w:right w:val="nil"/>
            </w:tcBorders>
            <w:shd w:val="clear" w:color="auto" w:fill="auto"/>
            <w:noWrap/>
            <w:vAlign w:val="center"/>
            <w:hideMark/>
          </w:tcPr>
          <w:p w14:paraId="1AEDB6FE" w14:textId="77777777" w:rsidR="002A11CA" w:rsidRPr="00536E65" w:rsidRDefault="002A11CA" w:rsidP="004C766A">
            <w:pPr>
              <w:pStyle w:val="cuatexto"/>
              <w:jc w:val="right"/>
              <w:rPr>
                <w:lang w:val="es-ES" w:eastAsia="es-ES"/>
              </w:rPr>
            </w:pPr>
            <w:r w:rsidRPr="00536E65">
              <w:rPr>
                <w:lang w:val="es-ES" w:eastAsia="es-ES"/>
              </w:rPr>
              <w:t>4</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2C91DCE1" w14:textId="77777777" w:rsidR="002A11CA" w:rsidRPr="00536E65" w:rsidRDefault="002A11CA" w:rsidP="004C766A">
            <w:pPr>
              <w:pStyle w:val="cuatexto"/>
              <w:jc w:val="right"/>
              <w:rPr>
                <w:lang w:val="es-ES" w:eastAsia="es-ES"/>
              </w:rPr>
            </w:pPr>
            <w:r w:rsidRPr="00536E65">
              <w:rPr>
                <w:lang w:val="es-ES" w:eastAsia="es-ES"/>
              </w:rPr>
              <w:t>6</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72D37CD3" w14:textId="77777777" w:rsidR="002A11CA" w:rsidRPr="00536E65" w:rsidRDefault="002A11CA" w:rsidP="004C766A">
            <w:pPr>
              <w:pStyle w:val="cuatexto"/>
              <w:jc w:val="right"/>
              <w:rPr>
                <w:lang w:val="es-ES" w:eastAsia="es-ES"/>
              </w:rPr>
            </w:pPr>
            <w:r w:rsidRPr="00536E65">
              <w:rPr>
                <w:lang w:val="es-ES" w:eastAsia="es-ES"/>
              </w:rPr>
              <w:t>2.801</w:t>
            </w:r>
          </w:p>
        </w:tc>
        <w:tc>
          <w:tcPr>
            <w:tcW w:w="851" w:type="dxa"/>
            <w:tcBorders>
              <w:top w:val="single" w:sz="2" w:space="0" w:color="auto"/>
              <w:left w:val="nil"/>
              <w:bottom w:val="single" w:sz="2" w:space="0" w:color="auto"/>
              <w:right w:val="nil"/>
            </w:tcBorders>
            <w:shd w:val="clear" w:color="auto" w:fill="auto"/>
            <w:noWrap/>
            <w:vAlign w:val="center"/>
            <w:hideMark/>
          </w:tcPr>
          <w:p w14:paraId="3668A9BB" w14:textId="77777777" w:rsidR="002A11CA" w:rsidRPr="00536E65" w:rsidRDefault="002A11CA" w:rsidP="004C766A">
            <w:pPr>
              <w:pStyle w:val="cuatexto"/>
              <w:jc w:val="right"/>
              <w:rPr>
                <w:lang w:val="es-ES" w:eastAsia="es-ES"/>
              </w:rPr>
            </w:pPr>
            <w:r w:rsidRPr="00536E65">
              <w:rPr>
                <w:lang w:val="es-ES" w:eastAsia="es-ES"/>
              </w:rPr>
              <w:t>7</w:t>
            </w:r>
          </w:p>
        </w:tc>
        <w:tc>
          <w:tcPr>
            <w:tcW w:w="947" w:type="dxa"/>
            <w:tcBorders>
              <w:top w:val="single" w:sz="2" w:space="0" w:color="auto"/>
              <w:left w:val="nil"/>
              <w:bottom w:val="single" w:sz="2" w:space="0" w:color="auto"/>
              <w:right w:val="nil"/>
            </w:tcBorders>
            <w:shd w:val="clear" w:color="auto" w:fill="auto"/>
            <w:noWrap/>
            <w:vAlign w:val="center"/>
            <w:hideMark/>
          </w:tcPr>
          <w:p w14:paraId="6844472B" w14:textId="77777777" w:rsidR="002A11CA" w:rsidRPr="00536E65" w:rsidRDefault="002A11CA" w:rsidP="004C766A">
            <w:pPr>
              <w:pStyle w:val="cuatexto"/>
              <w:jc w:val="right"/>
              <w:rPr>
                <w:lang w:val="es-ES" w:eastAsia="es-ES"/>
              </w:rPr>
            </w:pPr>
            <w:r w:rsidRPr="00536E65">
              <w:rPr>
                <w:lang w:val="es-ES" w:eastAsia="es-ES"/>
              </w:rPr>
              <w:t>18</w:t>
            </w:r>
          </w:p>
        </w:tc>
        <w:tc>
          <w:tcPr>
            <w:tcW w:w="873" w:type="dxa"/>
            <w:tcBorders>
              <w:top w:val="single" w:sz="2" w:space="0" w:color="auto"/>
              <w:left w:val="nil"/>
              <w:bottom w:val="single" w:sz="2" w:space="0" w:color="auto"/>
              <w:right w:val="nil"/>
            </w:tcBorders>
            <w:shd w:val="clear" w:color="auto" w:fill="auto"/>
            <w:noWrap/>
            <w:vAlign w:val="center"/>
            <w:hideMark/>
          </w:tcPr>
          <w:p w14:paraId="1E6B2D77" w14:textId="77777777" w:rsidR="002A11CA" w:rsidRPr="00536E65" w:rsidRDefault="002A11CA" w:rsidP="004C766A">
            <w:pPr>
              <w:pStyle w:val="cuatexto"/>
              <w:jc w:val="right"/>
              <w:rPr>
                <w:lang w:val="es-ES" w:eastAsia="es-ES"/>
              </w:rPr>
            </w:pPr>
            <w:r w:rsidRPr="00536E65">
              <w:rPr>
                <w:lang w:val="es-ES" w:eastAsia="es-ES"/>
              </w:rPr>
              <w:t>14</w:t>
            </w:r>
          </w:p>
        </w:tc>
      </w:tr>
      <w:tr w:rsidR="001F3887" w:rsidRPr="00536E65" w14:paraId="1BAB8A99"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15F949F5" w14:textId="3699D694" w:rsidR="002A11CA" w:rsidRPr="00536E65" w:rsidRDefault="002A11CA" w:rsidP="004C766A">
            <w:pPr>
              <w:pStyle w:val="cuatexto"/>
              <w:jc w:val="left"/>
              <w:rPr>
                <w:lang w:val="es-ES" w:eastAsia="es-ES"/>
              </w:rPr>
            </w:pPr>
            <w:r w:rsidRPr="00536E65">
              <w:rPr>
                <w:lang w:val="es-ES" w:eastAsia="es-ES"/>
              </w:rPr>
              <w:t>C.</w:t>
            </w:r>
            <w:r>
              <w:rPr>
                <w:lang w:val="es-ES" w:eastAsia="es-ES"/>
              </w:rPr>
              <w:t xml:space="preserve"> </w:t>
            </w:r>
            <w:r w:rsidRPr="00536E65">
              <w:rPr>
                <w:lang w:val="es-ES" w:eastAsia="es-ES"/>
              </w:rPr>
              <w:t>Tor</w:t>
            </w:r>
            <w:r w:rsidR="00CE103A">
              <w:rPr>
                <w:lang w:val="es-ES" w:eastAsia="es-ES"/>
              </w:rPr>
              <w:t>á</w:t>
            </w:r>
            <w:r w:rsidRPr="00536E65">
              <w:rPr>
                <w:lang w:val="es-ES" w:eastAsia="es-ES"/>
              </w:rPr>
              <w:t>cica</w:t>
            </w:r>
          </w:p>
        </w:tc>
        <w:tc>
          <w:tcPr>
            <w:tcW w:w="1202" w:type="dxa"/>
            <w:tcBorders>
              <w:top w:val="single" w:sz="2" w:space="0" w:color="auto"/>
              <w:left w:val="nil"/>
              <w:bottom w:val="single" w:sz="2" w:space="0" w:color="auto"/>
              <w:right w:val="nil"/>
            </w:tcBorders>
            <w:shd w:val="clear" w:color="auto" w:fill="auto"/>
            <w:noWrap/>
            <w:vAlign w:val="center"/>
            <w:hideMark/>
          </w:tcPr>
          <w:p w14:paraId="17970A28" w14:textId="77777777" w:rsidR="002A11CA" w:rsidRPr="00536E65" w:rsidRDefault="002A11CA" w:rsidP="004C766A">
            <w:pPr>
              <w:pStyle w:val="cuatexto"/>
              <w:jc w:val="right"/>
              <w:rPr>
                <w:lang w:val="es-ES" w:eastAsia="es-ES"/>
              </w:rPr>
            </w:pPr>
            <w:r w:rsidRPr="00536E65">
              <w:rPr>
                <w:lang w:val="es-ES" w:eastAsia="es-ES"/>
              </w:rPr>
              <w:t>732</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186D6551" w14:textId="77777777" w:rsidR="002A11CA" w:rsidRPr="00536E65" w:rsidRDefault="002A11CA" w:rsidP="004C766A">
            <w:pPr>
              <w:pStyle w:val="cuatexto"/>
              <w:jc w:val="right"/>
              <w:rPr>
                <w:lang w:val="es-ES" w:eastAsia="es-ES"/>
              </w:rPr>
            </w:pPr>
            <w:r w:rsidRPr="00536E65">
              <w:rPr>
                <w:lang w:val="es-ES" w:eastAsia="es-ES"/>
              </w:rPr>
              <w:t>4</w:t>
            </w:r>
          </w:p>
        </w:tc>
        <w:tc>
          <w:tcPr>
            <w:tcW w:w="992" w:type="dxa"/>
            <w:tcBorders>
              <w:top w:val="single" w:sz="2" w:space="0" w:color="auto"/>
              <w:left w:val="nil"/>
              <w:bottom w:val="single" w:sz="2" w:space="0" w:color="auto"/>
              <w:right w:val="nil"/>
            </w:tcBorders>
            <w:shd w:val="clear" w:color="auto" w:fill="auto"/>
            <w:noWrap/>
            <w:vAlign w:val="center"/>
            <w:hideMark/>
          </w:tcPr>
          <w:p w14:paraId="37D4A486" w14:textId="77777777" w:rsidR="002A11CA" w:rsidRPr="00536E65" w:rsidRDefault="002A11CA" w:rsidP="004C766A">
            <w:pPr>
              <w:pStyle w:val="cuatexto"/>
              <w:jc w:val="right"/>
              <w:rPr>
                <w:lang w:val="es-ES" w:eastAsia="es-ES"/>
              </w:rPr>
            </w:pPr>
            <w:r w:rsidRPr="00536E65">
              <w:rPr>
                <w:lang w:val="es-ES" w:eastAsia="es-ES"/>
              </w:rPr>
              <w:t>12</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73B8892F" w14:textId="77777777" w:rsidR="002A11CA" w:rsidRPr="00536E65" w:rsidRDefault="002A11CA" w:rsidP="004C766A">
            <w:pPr>
              <w:pStyle w:val="cuatexto"/>
              <w:jc w:val="right"/>
              <w:rPr>
                <w:lang w:val="es-ES" w:eastAsia="es-ES"/>
              </w:rPr>
            </w:pPr>
            <w:r w:rsidRPr="00536E65">
              <w:rPr>
                <w:lang w:val="es-ES" w:eastAsia="es-ES"/>
              </w:rPr>
              <w:t>2</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0973CE7B" w14:textId="665301BB"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918" w:type="dxa"/>
            <w:tcBorders>
              <w:top w:val="single" w:sz="2" w:space="0" w:color="auto"/>
              <w:left w:val="nil"/>
              <w:bottom w:val="single" w:sz="2" w:space="0" w:color="auto"/>
              <w:right w:val="nil"/>
            </w:tcBorders>
            <w:shd w:val="clear" w:color="auto" w:fill="auto"/>
            <w:noWrap/>
            <w:vAlign w:val="center"/>
            <w:hideMark/>
          </w:tcPr>
          <w:p w14:paraId="3AC508A5" w14:textId="1EF14D54" w:rsidR="002A11CA" w:rsidRPr="00536E65" w:rsidRDefault="002A11CA" w:rsidP="004C766A">
            <w:pPr>
              <w:pStyle w:val="cuatexto"/>
              <w:jc w:val="right"/>
              <w:rPr>
                <w:lang w:val="es-ES" w:eastAsia="es-ES"/>
              </w:rPr>
            </w:pPr>
            <w:r w:rsidRPr="00536E65">
              <w:rPr>
                <w:lang w:val="es-ES" w:eastAsia="es-ES"/>
              </w:rPr>
              <w:t> </w:t>
            </w:r>
            <w:r w:rsidR="001A2FDD">
              <w:rPr>
                <w:lang w:val="es-ES" w:eastAsia="es-ES"/>
              </w:rPr>
              <w:t>-</w:t>
            </w:r>
          </w:p>
        </w:tc>
        <w:tc>
          <w:tcPr>
            <w:tcW w:w="933" w:type="dxa"/>
            <w:tcBorders>
              <w:top w:val="single" w:sz="2" w:space="0" w:color="auto"/>
              <w:left w:val="nil"/>
              <w:bottom w:val="single" w:sz="2" w:space="0" w:color="auto"/>
              <w:right w:val="nil"/>
            </w:tcBorders>
            <w:shd w:val="clear" w:color="auto" w:fill="auto"/>
            <w:noWrap/>
            <w:vAlign w:val="center"/>
            <w:hideMark/>
          </w:tcPr>
          <w:p w14:paraId="33E9721E" w14:textId="72BCA5E3"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1DCBAA03" w14:textId="3AA62FCF" w:rsidR="002A11CA" w:rsidRPr="00536E65" w:rsidRDefault="002A11CA" w:rsidP="004C766A">
            <w:pPr>
              <w:pStyle w:val="cuatexto"/>
              <w:jc w:val="right"/>
              <w:rPr>
                <w:lang w:val="es-ES" w:eastAsia="es-ES"/>
              </w:rPr>
            </w:pPr>
            <w:r w:rsidRPr="00536E65">
              <w:rPr>
                <w:lang w:val="es-ES" w:eastAsia="es-ES"/>
              </w:rPr>
              <w:t> </w:t>
            </w:r>
            <w:r w:rsidR="001A2FDD">
              <w:rPr>
                <w:lang w:val="es-ES" w:eastAsia="es-ES"/>
              </w:rPr>
              <w:t>-</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29460903" w14:textId="7CBA760D"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851" w:type="dxa"/>
            <w:tcBorders>
              <w:top w:val="single" w:sz="2" w:space="0" w:color="auto"/>
              <w:left w:val="nil"/>
              <w:bottom w:val="single" w:sz="2" w:space="0" w:color="auto"/>
              <w:right w:val="nil"/>
            </w:tcBorders>
            <w:shd w:val="clear" w:color="auto" w:fill="auto"/>
            <w:noWrap/>
            <w:vAlign w:val="center"/>
            <w:hideMark/>
          </w:tcPr>
          <w:p w14:paraId="7ED47C59" w14:textId="2590A73C"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c>
          <w:tcPr>
            <w:tcW w:w="947" w:type="dxa"/>
            <w:tcBorders>
              <w:top w:val="single" w:sz="2" w:space="0" w:color="auto"/>
              <w:left w:val="nil"/>
              <w:bottom w:val="single" w:sz="2" w:space="0" w:color="auto"/>
              <w:right w:val="nil"/>
            </w:tcBorders>
            <w:shd w:val="clear" w:color="auto" w:fill="auto"/>
            <w:noWrap/>
            <w:vAlign w:val="center"/>
            <w:hideMark/>
          </w:tcPr>
          <w:p w14:paraId="38B34E61" w14:textId="62FAD505"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c>
          <w:tcPr>
            <w:tcW w:w="873" w:type="dxa"/>
            <w:tcBorders>
              <w:top w:val="single" w:sz="2" w:space="0" w:color="auto"/>
              <w:left w:val="nil"/>
              <w:bottom w:val="single" w:sz="2" w:space="0" w:color="auto"/>
              <w:right w:val="nil"/>
            </w:tcBorders>
            <w:shd w:val="clear" w:color="auto" w:fill="auto"/>
            <w:noWrap/>
            <w:vAlign w:val="center"/>
            <w:hideMark/>
          </w:tcPr>
          <w:p w14:paraId="51D2B661" w14:textId="236E404C"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r>
      <w:tr w:rsidR="001F3887" w:rsidRPr="00536E65" w14:paraId="614D72EB"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1EF0BD84" w14:textId="77777777" w:rsidR="002A11CA" w:rsidRPr="00536E65" w:rsidRDefault="002A11CA" w:rsidP="004C766A">
            <w:pPr>
              <w:pStyle w:val="cuatexto"/>
              <w:jc w:val="left"/>
              <w:rPr>
                <w:lang w:val="es-ES" w:eastAsia="es-ES"/>
              </w:rPr>
            </w:pPr>
            <w:r w:rsidRPr="00536E65">
              <w:rPr>
                <w:lang w:val="es-ES" w:eastAsia="es-ES"/>
              </w:rPr>
              <w:t>M.</w:t>
            </w:r>
            <w:r>
              <w:rPr>
                <w:lang w:val="es-ES" w:eastAsia="es-ES"/>
              </w:rPr>
              <w:t xml:space="preserve"> </w:t>
            </w:r>
            <w:r w:rsidRPr="00536E65">
              <w:rPr>
                <w:lang w:val="es-ES" w:eastAsia="es-ES"/>
              </w:rPr>
              <w:t>Interna</w:t>
            </w:r>
          </w:p>
        </w:tc>
        <w:tc>
          <w:tcPr>
            <w:tcW w:w="1202" w:type="dxa"/>
            <w:tcBorders>
              <w:top w:val="single" w:sz="2" w:space="0" w:color="auto"/>
              <w:left w:val="nil"/>
              <w:bottom w:val="single" w:sz="2" w:space="0" w:color="auto"/>
              <w:right w:val="nil"/>
            </w:tcBorders>
            <w:shd w:val="clear" w:color="auto" w:fill="auto"/>
            <w:noWrap/>
            <w:vAlign w:val="center"/>
            <w:hideMark/>
          </w:tcPr>
          <w:p w14:paraId="14A331B2" w14:textId="77777777" w:rsidR="002A11CA" w:rsidRPr="00536E65" w:rsidRDefault="002A11CA" w:rsidP="004C766A">
            <w:pPr>
              <w:pStyle w:val="cuatexto"/>
              <w:jc w:val="right"/>
              <w:rPr>
                <w:lang w:val="es-ES" w:eastAsia="es-ES"/>
              </w:rPr>
            </w:pPr>
            <w:r w:rsidRPr="00536E65">
              <w:rPr>
                <w:lang w:val="es-ES" w:eastAsia="es-ES"/>
              </w:rPr>
              <w:t>9.178</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53B62ABE" w14:textId="77777777" w:rsidR="002A11CA" w:rsidRPr="00536E65" w:rsidRDefault="002A11CA" w:rsidP="004C766A">
            <w:pPr>
              <w:pStyle w:val="cuatexto"/>
              <w:jc w:val="right"/>
              <w:rPr>
                <w:lang w:val="es-ES" w:eastAsia="es-ES"/>
              </w:rPr>
            </w:pPr>
            <w:r w:rsidRPr="00536E65">
              <w:rPr>
                <w:lang w:val="es-ES" w:eastAsia="es-ES"/>
              </w:rPr>
              <w:t>5</w:t>
            </w:r>
          </w:p>
        </w:tc>
        <w:tc>
          <w:tcPr>
            <w:tcW w:w="992" w:type="dxa"/>
            <w:tcBorders>
              <w:top w:val="single" w:sz="2" w:space="0" w:color="auto"/>
              <w:left w:val="nil"/>
              <w:bottom w:val="single" w:sz="2" w:space="0" w:color="auto"/>
              <w:right w:val="nil"/>
            </w:tcBorders>
            <w:shd w:val="clear" w:color="auto" w:fill="auto"/>
            <w:noWrap/>
            <w:vAlign w:val="center"/>
            <w:hideMark/>
          </w:tcPr>
          <w:p w14:paraId="0E9293E4" w14:textId="77777777" w:rsidR="002A11CA" w:rsidRPr="00536E65" w:rsidRDefault="002A11CA" w:rsidP="004C766A">
            <w:pPr>
              <w:pStyle w:val="cuatexto"/>
              <w:jc w:val="right"/>
              <w:rPr>
                <w:lang w:val="es-ES" w:eastAsia="es-ES"/>
              </w:rPr>
            </w:pPr>
            <w:r w:rsidRPr="00536E65">
              <w:rPr>
                <w:lang w:val="es-ES" w:eastAsia="es-ES"/>
              </w:rPr>
              <w:t>7</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284055A4" w14:textId="77777777" w:rsidR="002A11CA" w:rsidRPr="00536E65" w:rsidRDefault="002A11CA" w:rsidP="004C766A">
            <w:pPr>
              <w:pStyle w:val="cuatexto"/>
              <w:jc w:val="right"/>
              <w:rPr>
                <w:lang w:val="es-ES" w:eastAsia="es-ES"/>
              </w:rPr>
            </w:pPr>
            <w:r w:rsidRPr="00536E65">
              <w:rPr>
                <w:lang w:val="es-ES" w:eastAsia="es-ES"/>
              </w:rPr>
              <w:t>11</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472236D1" w14:textId="77777777" w:rsidR="002A11CA" w:rsidRPr="00536E65" w:rsidRDefault="002A11CA" w:rsidP="004C766A">
            <w:pPr>
              <w:pStyle w:val="cuatexto"/>
              <w:jc w:val="right"/>
              <w:rPr>
                <w:lang w:val="es-ES" w:eastAsia="es-ES"/>
              </w:rPr>
            </w:pPr>
            <w:r w:rsidRPr="00536E65">
              <w:rPr>
                <w:lang w:val="es-ES" w:eastAsia="es-ES"/>
              </w:rPr>
              <w:t>4</w:t>
            </w:r>
          </w:p>
        </w:tc>
        <w:tc>
          <w:tcPr>
            <w:tcW w:w="918" w:type="dxa"/>
            <w:tcBorders>
              <w:top w:val="single" w:sz="2" w:space="0" w:color="auto"/>
              <w:left w:val="nil"/>
              <w:bottom w:val="single" w:sz="2" w:space="0" w:color="auto"/>
              <w:right w:val="nil"/>
            </w:tcBorders>
            <w:shd w:val="clear" w:color="auto" w:fill="auto"/>
            <w:noWrap/>
            <w:vAlign w:val="center"/>
            <w:hideMark/>
          </w:tcPr>
          <w:p w14:paraId="069DB949" w14:textId="77777777" w:rsidR="002A11CA" w:rsidRPr="00536E65" w:rsidRDefault="002A11CA" w:rsidP="004C766A">
            <w:pPr>
              <w:pStyle w:val="cuatexto"/>
              <w:jc w:val="right"/>
              <w:rPr>
                <w:lang w:val="es-ES" w:eastAsia="es-ES"/>
              </w:rPr>
            </w:pPr>
            <w:r w:rsidRPr="00536E65">
              <w:rPr>
                <w:lang w:val="es-ES" w:eastAsia="es-ES"/>
              </w:rPr>
              <w:t>13</w:t>
            </w:r>
          </w:p>
        </w:tc>
        <w:tc>
          <w:tcPr>
            <w:tcW w:w="933" w:type="dxa"/>
            <w:tcBorders>
              <w:top w:val="single" w:sz="2" w:space="0" w:color="auto"/>
              <w:left w:val="nil"/>
              <w:bottom w:val="single" w:sz="2" w:space="0" w:color="auto"/>
              <w:right w:val="nil"/>
            </w:tcBorders>
            <w:shd w:val="clear" w:color="auto" w:fill="auto"/>
            <w:noWrap/>
            <w:vAlign w:val="center"/>
            <w:hideMark/>
          </w:tcPr>
          <w:p w14:paraId="6BD9D253" w14:textId="77777777" w:rsidR="002A11CA" w:rsidRPr="00536E65" w:rsidRDefault="002A11CA" w:rsidP="004C766A">
            <w:pPr>
              <w:pStyle w:val="cuatexto"/>
              <w:jc w:val="right"/>
              <w:rPr>
                <w:lang w:val="es-ES" w:eastAsia="es-ES"/>
              </w:rPr>
            </w:pPr>
            <w:r w:rsidRPr="00536E65">
              <w:rPr>
                <w:lang w:val="es-ES" w:eastAsia="es-ES"/>
              </w:rPr>
              <w:t>11</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1E66ABD2" w14:textId="77777777" w:rsidR="002A11CA" w:rsidRPr="00536E65" w:rsidRDefault="002A11CA" w:rsidP="004C766A">
            <w:pPr>
              <w:pStyle w:val="cuatexto"/>
              <w:jc w:val="right"/>
              <w:rPr>
                <w:lang w:val="es-ES" w:eastAsia="es-ES"/>
              </w:rPr>
            </w:pPr>
            <w:r w:rsidRPr="00536E65">
              <w:rPr>
                <w:lang w:val="es-ES" w:eastAsia="es-ES"/>
              </w:rPr>
              <w:t>4</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63DA5FE5" w14:textId="77777777" w:rsidR="002A11CA" w:rsidRPr="00536E65" w:rsidRDefault="002A11CA" w:rsidP="004C766A">
            <w:pPr>
              <w:pStyle w:val="cuatexto"/>
              <w:jc w:val="right"/>
              <w:rPr>
                <w:lang w:val="es-ES" w:eastAsia="es-ES"/>
              </w:rPr>
            </w:pPr>
            <w:r w:rsidRPr="00536E65">
              <w:rPr>
                <w:lang w:val="es-ES" w:eastAsia="es-ES"/>
              </w:rPr>
              <w:t>2.580</w:t>
            </w:r>
          </w:p>
        </w:tc>
        <w:tc>
          <w:tcPr>
            <w:tcW w:w="851" w:type="dxa"/>
            <w:tcBorders>
              <w:top w:val="single" w:sz="2" w:space="0" w:color="auto"/>
              <w:left w:val="nil"/>
              <w:bottom w:val="single" w:sz="2" w:space="0" w:color="auto"/>
              <w:right w:val="nil"/>
            </w:tcBorders>
            <w:shd w:val="clear" w:color="auto" w:fill="auto"/>
            <w:noWrap/>
            <w:vAlign w:val="center"/>
            <w:hideMark/>
          </w:tcPr>
          <w:p w14:paraId="4B9DAE68" w14:textId="77777777" w:rsidR="002A11CA" w:rsidRPr="00536E65" w:rsidRDefault="002A11CA" w:rsidP="004C766A">
            <w:pPr>
              <w:pStyle w:val="cuatexto"/>
              <w:jc w:val="right"/>
              <w:rPr>
                <w:lang w:val="es-ES" w:eastAsia="es-ES"/>
              </w:rPr>
            </w:pPr>
            <w:r w:rsidRPr="00536E65">
              <w:rPr>
                <w:lang w:val="es-ES" w:eastAsia="es-ES"/>
              </w:rPr>
              <w:t>1</w:t>
            </w:r>
          </w:p>
        </w:tc>
        <w:tc>
          <w:tcPr>
            <w:tcW w:w="947" w:type="dxa"/>
            <w:tcBorders>
              <w:top w:val="single" w:sz="2" w:space="0" w:color="auto"/>
              <w:left w:val="nil"/>
              <w:bottom w:val="single" w:sz="2" w:space="0" w:color="auto"/>
              <w:right w:val="nil"/>
            </w:tcBorders>
            <w:shd w:val="clear" w:color="auto" w:fill="auto"/>
            <w:noWrap/>
            <w:vAlign w:val="center"/>
            <w:hideMark/>
          </w:tcPr>
          <w:p w14:paraId="7B3899EE" w14:textId="77777777" w:rsidR="002A11CA" w:rsidRPr="00536E65" w:rsidRDefault="002A11CA" w:rsidP="004C766A">
            <w:pPr>
              <w:pStyle w:val="cuatexto"/>
              <w:jc w:val="right"/>
              <w:rPr>
                <w:lang w:val="es-ES" w:eastAsia="es-ES"/>
              </w:rPr>
            </w:pPr>
            <w:r w:rsidRPr="00536E65">
              <w:rPr>
                <w:lang w:val="es-ES" w:eastAsia="es-ES"/>
              </w:rPr>
              <w:t>6</w:t>
            </w:r>
          </w:p>
        </w:tc>
        <w:tc>
          <w:tcPr>
            <w:tcW w:w="873" w:type="dxa"/>
            <w:tcBorders>
              <w:top w:val="single" w:sz="2" w:space="0" w:color="auto"/>
              <w:left w:val="nil"/>
              <w:bottom w:val="single" w:sz="2" w:space="0" w:color="auto"/>
              <w:right w:val="nil"/>
            </w:tcBorders>
            <w:shd w:val="clear" w:color="auto" w:fill="auto"/>
            <w:noWrap/>
            <w:vAlign w:val="center"/>
            <w:hideMark/>
          </w:tcPr>
          <w:p w14:paraId="45762A9C" w14:textId="77777777" w:rsidR="002A11CA" w:rsidRPr="00536E65" w:rsidRDefault="002A11CA" w:rsidP="004C766A">
            <w:pPr>
              <w:pStyle w:val="cuatexto"/>
              <w:jc w:val="right"/>
              <w:rPr>
                <w:lang w:val="es-ES" w:eastAsia="es-ES"/>
              </w:rPr>
            </w:pPr>
            <w:r w:rsidRPr="00536E65">
              <w:rPr>
                <w:lang w:val="es-ES" w:eastAsia="es-ES"/>
              </w:rPr>
              <w:t>1</w:t>
            </w:r>
          </w:p>
        </w:tc>
      </w:tr>
      <w:tr w:rsidR="001F3887" w:rsidRPr="00536E65" w14:paraId="27367AB8"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733E8FD0" w14:textId="77777777" w:rsidR="002A11CA" w:rsidRPr="00536E65" w:rsidRDefault="002A11CA" w:rsidP="004C766A">
            <w:pPr>
              <w:pStyle w:val="cuatexto"/>
              <w:jc w:val="left"/>
              <w:rPr>
                <w:lang w:val="es-ES" w:eastAsia="es-ES"/>
              </w:rPr>
            </w:pPr>
            <w:r w:rsidRPr="00536E65">
              <w:rPr>
                <w:lang w:val="es-ES" w:eastAsia="es-ES"/>
              </w:rPr>
              <w:t>Medicina Preventiva</w:t>
            </w:r>
          </w:p>
        </w:tc>
        <w:tc>
          <w:tcPr>
            <w:tcW w:w="1202" w:type="dxa"/>
            <w:tcBorders>
              <w:top w:val="single" w:sz="2" w:space="0" w:color="auto"/>
              <w:left w:val="nil"/>
              <w:bottom w:val="single" w:sz="2" w:space="0" w:color="auto"/>
              <w:right w:val="nil"/>
            </w:tcBorders>
            <w:shd w:val="clear" w:color="auto" w:fill="auto"/>
            <w:noWrap/>
            <w:vAlign w:val="center"/>
            <w:hideMark/>
          </w:tcPr>
          <w:p w14:paraId="422014BA" w14:textId="77777777" w:rsidR="002A11CA" w:rsidRPr="00536E65" w:rsidRDefault="002A11CA" w:rsidP="004C766A">
            <w:pPr>
              <w:pStyle w:val="cuatexto"/>
              <w:jc w:val="right"/>
              <w:rPr>
                <w:lang w:val="es-ES" w:eastAsia="es-ES"/>
              </w:rPr>
            </w:pPr>
            <w:r w:rsidRPr="00536E65">
              <w:rPr>
                <w:lang w:val="es-ES" w:eastAsia="es-ES"/>
              </w:rPr>
              <w:t>791</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63C7E847" w14:textId="77777777" w:rsidR="002A11CA" w:rsidRPr="00536E65" w:rsidRDefault="002A11CA" w:rsidP="004C766A">
            <w:pPr>
              <w:pStyle w:val="cuatexto"/>
              <w:jc w:val="right"/>
              <w:rPr>
                <w:lang w:val="es-ES" w:eastAsia="es-ES"/>
              </w:rPr>
            </w:pPr>
            <w:r w:rsidRPr="00536E65">
              <w:rPr>
                <w:lang w:val="es-ES" w:eastAsia="es-ES"/>
              </w:rPr>
              <w:t>5</w:t>
            </w:r>
          </w:p>
        </w:tc>
        <w:tc>
          <w:tcPr>
            <w:tcW w:w="992" w:type="dxa"/>
            <w:tcBorders>
              <w:top w:val="single" w:sz="2" w:space="0" w:color="auto"/>
              <w:left w:val="nil"/>
              <w:bottom w:val="single" w:sz="2" w:space="0" w:color="auto"/>
              <w:right w:val="nil"/>
            </w:tcBorders>
            <w:shd w:val="clear" w:color="auto" w:fill="auto"/>
            <w:noWrap/>
            <w:vAlign w:val="center"/>
            <w:hideMark/>
          </w:tcPr>
          <w:p w14:paraId="0726DB4A" w14:textId="77777777" w:rsidR="002A11CA" w:rsidRPr="00536E65" w:rsidRDefault="002A11CA" w:rsidP="004C766A">
            <w:pPr>
              <w:pStyle w:val="cuatexto"/>
              <w:jc w:val="right"/>
              <w:rPr>
                <w:lang w:val="es-ES" w:eastAsia="es-ES"/>
              </w:rPr>
            </w:pPr>
            <w:r w:rsidRPr="00536E65">
              <w:rPr>
                <w:lang w:val="es-ES" w:eastAsia="es-ES"/>
              </w:rPr>
              <w:t>14</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78B76425" w14:textId="77777777" w:rsidR="002A11CA" w:rsidRPr="00536E65" w:rsidRDefault="002A11CA" w:rsidP="004C766A">
            <w:pPr>
              <w:pStyle w:val="cuatexto"/>
              <w:jc w:val="right"/>
              <w:rPr>
                <w:lang w:val="es-ES" w:eastAsia="es-ES"/>
              </w:rPr>
            </w:pPr>
            <w:r w:rsidRPr="00536E65">
              <w:rPr>
                <w:lang w:val="es-ES" w:eastAsia="es-ES"/>
              </w:rPr>
              <w:t>3</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2E89DD79" w14:textId="77777777" w:rsidR="002A11CA" w:rsidRPr="00536E65" w:rsidRDefault="002A11CA" w:rsidP="004C766A">
            <w:pPr>
              <w:pStyle w:val="cuatexto"/>
              <w:jc w:val="right"/>
              <w:rPr>
                <w:lang w:val="es-ES" w:eastAsia="es-ES"/>
              </w:rPr>
            </w:pPr>
            <w:r w:rsidRPr="00536E65">
              <w:rPr>
                <w:lang w:val="es-ES" w:eastAsia="es-ES"/>
              </w:rPr>
              <w:t>2</w:t>
            </w:r>
          </w:p>
        </w:tc>
        <w:tc>
          <w:tcPr>
            <w:tcW w:w="918" w:type="dxa"/>
            <w:tcBorders>
              <w:top w:val="single" w:sz="2" w:space="0" w:color="auto"/>
              <w:left w:val="nil"/>
              <w:bottom w:val="single" w:sz="2" w:space="0" w:color="auto"/>
              <w:right w:val="nil"/>
            </w:tcBorders>
            <w:shd w:val="clear" w:color="auto" w:fill="auto"/>
            <w:noWrap/>
            <w:vAlign w:val="center"/>
            <w:hideMark/>
          </w:tcPr>
          <w:p w14:paraId="7A023283" w14:textId="77777777" w:rsidR="002A11CA" w:rsidRPr="00536E65" w:rsidRDefault="002A11CA" w:rsidP="004C766A">
            <w:pPr>
              <w:pStyle w:val="cuatexto"/>
              <w:jc w:val="right"/>
              <w:rPr>
                <w:lang w:val="es-ES" w:eastAsia="es-ES"/>
              </w:rPr>
            </w:pPr>
            <w:r w:rsidRPr="00536E65">
              <w:rPr>
                <w:lang w:val="es-ES" w:eastAsia="es-ES"/>
              </w:rPr>
              <w:t>11</w:t>
            </w:r>
          </w:p>
        </w:tc>
        <w:tc>
          <w:tcPr>
            <w:tcW w:w="933" w:type="dxa"/>
            <w:tcBorders>
              <w:top w:val="single" w:sz="2" w:space="0" w:color="auto"/>
              <w:left w:val="nil"/>
              <w:bottom w:val="single" w:sz="2" w:space="0" w:color="auto"/>
              <w:right w:val="nil"/>
            </w:tcBorders>
            <w:shd w:val="clear" w:color="auto" w:fill="auto"/>
            <w:noWrap/>
            <w:vAlign w:val="center"/>
            <w:hideMark/>
          </w:tcPr>
          <w:p w14:paraId="4158B756" w14:textId="77777777" w:rsidR="002A11CA" w:rsidRPr="00536E65" w:rsidRDefault="002A11CA" w:rsidP="004C766A">
            <w:pPr>
              <w:pStyle w:val="cuatexto"/>
              <w:jc w:val="right"/>
              <w:rPr>
                <w:lang w:val="es-ES" w:eastAsia="es-ES"/>
              </w:rPr>
            </w:pPr>
            <w:r w:rsidRPr="00536E65">
              <w:rPr>
                <w:lang w:val="es-ES" w:eastAsia="es-ES"/>
              </w:rPr>
              <w:t>4</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037E3FE1" w14:textId="77777777" w:rsidR="002A11CA" w:rsidRPr="00536E65" w:rsidRDefault="002A11CA" w:rsidP="004C766A">
            <w:pPr>
              <w:pStyle w:val="cuatexto"/>
              <w:jc w:val="right"/>
              <w:rPr>
                <w:lang w:val="es-ES" w:eastAsia="es-ES"/>
              </w:rPr>
            </w:pPr>
            <w:r w:rsidRPr="00536E65">
              <w:rPr>
                <w:lang w:val="es-ES" w:eastAsia="es-ES"/>
              </w:rPr>
              <w:t>2</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1D6541DA" w14:textId="77777777" w:rsidR="002A11CA" w:rsidRPr="00536E65" w:rsidRDefault="002A11CA" w:rsidP="004C766A">
            <w:pPr>
              <w:pStyle w:val="cuatexto"/>
              <w:jc w:val="right"/>
              <w:rPr>
                <w:lang w:val="es-ES" w:eastAsia="es-ES"/>
              </w:rPr>
            </w:pPr>
            <w:r w:rsidRPr="00536E65">
              <w:rPr>
                <w:lang w:val="es-ES" w:eastAsia="es-ES"/>
              </w:rPr>
              <w:t>62</w:t>
            </w:r>
          </w:p>
        </w:tc>
        <w:tc>
          <w:tcPr>
            <w:tcW w:w="851" w:type="dxa"/>
            <w:tcBorders>
              <w:top w:val="single" w:sz="2" w:space="0" w:color="auto"/>
              <w:left w:val="nil"/>
              <w:bottom w:val="single" w:sz="2" w:space="0" w:color="auto"/>
              <w:right w:val="nil"/>
            </w:tcBorders>
            <w:shd w:val="clear" w:color="auto" w:fill="auto"/>
            <w:noWrap/>
            <w:vAlign w:val="center"/>
            <w:hideMark/>
          </w:tcPr>
          <w:p w14:paraId="509C1AFE" w14:textId="77777777" w:rsidR="002A11CA" w:rsidRPr="00536E65" w:rsidRDefault="002A11CA" w:rsidP="004C766A">
            <w:pPr>
              <w:pStyle w:val="cuatexto"/>
              <w:jc w:val="right"/>
              <w:rPr>
                <w:lang w:val="es-ES" w:eastAsia="es-ES"/>
              </w:rPr>
            </w:pPr>
            <w:r w:rsidRPr="00536E65">
              <w:rPr>
                <w:lang w:val="es-ES" w:eastAsia="es-ES"/>
              </w:rPr>
              <w:t>18</w:t>
            </w:r>
          </w:p>
        </w:tc>
        <w:tc>
          <w:tcPr>
            <w:tcW w:w="947" w:type="dxa"/>
            <w:tcBorders>
              <w:top w:val="single" w:sz="2" w:space="0" w:color="auto"/>
              <w:left w:val="nil"/>
              <w:bottom w:val="single" w:sz="2" w:space="0" w:color="auto"/>
              <w:right w:val="nil"/>
            </w:tcBorders>
            <w:shd w:val="clear" w:color="auto" w:fill="auto"/>
            <w:noWrap/>
            <w:vAlign w:val="center"/>
            <w:hideMark/>
          </w:tcPr>
          <w:p w14:paraId="0FC4511A" w14:textId="77777777" w:rsidR="002A11CA" w:rsidRPr="00536E65" w:rsidRDefault="002A11CA" w:rsidP="004C766A">
            <w:pPr>
              <w:pStyle w:val="cuatexto"/>
              <w:jc w:val="right"/>
              <w:rPr>
                <w:lang w:val="es-ES" w:eastAsia="es-ES"/>
              </w:rPr>
            </w:pPr>
            <w:r w:rsidRPr="00536E65">
              <w:rPr>
                <w:lang w:val="es-ES" w:eastAsia="es-ES"/>
              </w:rPr>
              <w:t>18</w:t>
            </w:r>
          </w:p>
        </w:tc>
        <w:tc>
          <w:tcPr>
            <w:tcW w:w="873" w:type="dxa"/>
            <w:tcBorders>
              <w:top w:val="single" w:sz="2" w:space="0" w:color="auto"/>
              <w:left w:val="nil"/>
              <w:bottom w:val="single" w:sz="2" w:space="0" w:color="auto"/>
              <w:right w:val="nil"/>
            </w:tcBorders>
            <w:shd w:val="clear" w:color="auto" w:fill="auto"/>
            <w:noWrap/>
            <w:vAlign w:val="center"/>
            <w:hideMark/>
          </w:tcPr>
          <w:p w14:paraId="79680937" w14:textId="77777777" w:rsidR="002A11CA" w:rsidRPr="00536E65" w:rsidRDefault="002A11CA" w:rsidP="004C766A">
            <w:pPr>
              <w:pStyle w:val="cuatexto"/>
              <w:jc w:val="right"/>
              <w:rPr>
                <w:lang w:val="es-ES" w:eastAsia="es-ES"/>
              </w:rPr>
            </w:pPr>
            <w:r w:rsidRPr="00536E65">
              <w:rPr>
                <w:lang w:val="es-ES" w:eastAsia="es-ES"/>
              </w:rPr>
              <w:t>16</w:t>
            </w:r>
          </w:p>
        </w:tc>
      </w:tr>
      <w:tr w:rsidR="001F3887" w:rsidRPr="00536E65" w14:paraId="72647BC7"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700EA282" w14:textId="77777777" w:rsidR="002A11CA" w:rsidRPr="00536E65" w:rsidRDefault="002A11CA" w:rsidP="004C766A">
            <w:pPr>
              <w:pStyle w:val="cuatexto"/>
              <w:jc w:val="left"/>
              <w:rPr>
                <w:lang w:val="es-ES" w:eastAsia="es-ES"/>
              </w:rPr>
            </w:pPr>
            <w:r w:rsidRPr="00536E65">
              <w:rPr>
                <w:lang w:val="es-ES" w:eastAsia="es-ES"/>
              </w:rPr>
              <w:t>C.</w:t>
            </w:r>
            <w:r>
              <w:rPr>
                <w:lang w:val="es-ES" w:eastAsia="es-ES"/>
              </w:rPr>
              <w:t xml:space="preserve"> </w:t>
            </w:r>
            <w:r w:rsidRPr="00536E65">
              <w:rPr>
                <w:lang w:val="es-ES" w:eastAsia="es-ES"/>
              </w:rPr>
              <w:t>Vascular</w:t>
            </w:r>
          </w:p>
        </w:tc>
        <w:tc>
          <w:tcPr>
            <w:tcW w:w="1202" w:type="dxa"/>
            <w:tcBorders>
              <w:top w:val="single" w:sz="2" w:space="0" w:color="auto"/>
              <w:left w:val="nil"/>
              <w:bottom w:val="single" w:sz="2" w:space="0" w:color="auto"/>
              <w:right w:val="nil"/>
            </w:tcBorders>
            <w:shd w:val="clear" w:color="auto" w:fill="auto"/>
            <w:noWrap/>
            <w:vAlign w:val="center"/>
            <w:hideMark/>
          </w:tcPr>
          <w:p w14:paraId="7C7D41DF" w14:textId="77777777" w:rsidR="002A11CA" w:rsidRPr="00536E65" w:rsidRDefault="002A11CA" w:rsidP="004C766A">
            <w:pPr>
              <w:pStyle w:val="cuatexto"/>
              <w:jc w:val="right"/>
              <w:rPr>
                <w:lang w:val="es-ES" w:eastAsia="es-ES"/>
              </w:rPr>
            </w:pPr>
            <w:r w:rsidRPr="00536E65">
              <w:rPr>
                <w:lang w:val="es-ES" w:eastAsia="es-ES"/>
              </w:rPr>
              <w:t>6.862</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6C54F089" w14:textId="77777777" w:rsidR="002A11CA" w:rsidRPr="00536E65" w:rsidRDefault="002A11CA" w:rsidP="004C766A">
            <w:pPr>
              <w:pStyle w:val="cuatexto"/>
              <w:jc w:val="right"/>
              <w:rPr>
                <w:lang w:val="es-ES" w:eastAsia="es-ES"/>
              </w:rPr>
            </w:pPr>
            <w:r w:rsidRPr="00536E65">
              <w:rPr>
                <w:lang w:val="es-ES" w:eastAsia="es-ES"/>
              </w:rPr>
              <w:t>4</w:t>
            </w:r>
          </w:p>
        </w:tc>
        <w:tc>
          <w:tcPr>
            <w:tcW w:w="992" w:type="dxa"/>
            <w:tcBorders>
              <w:top w:val="single" w:sz="2" w:space="0" w:color="auto"/>
              <w:left w:val="nil"/>
              <w:bottom w:val="single" w:sz="2" w:space="0" w:color="auto"/>
              <w:right w:val="nil"/>
            </w:tcBorders>
            <w:shd w:val="clear" w:color="auto" w:fill="auto"/>
            <w:noWrap/>
            <w:vAlign w:val="center"/>
            <w:hideMark/>
          </w:tcPr>
          <w:p w14:paraId="119CA099" w14:textId="77777777" w:rsidR="002A11CA" w:rsidRPr="00536E65" w:rsidRDefault="002A11CA" w:rsidP="004C766A">
            <w:pPr>
              <w:pStyle w:val="cuatexto"/>
              <w:jc w:val="right"/>
              <w:rPr>
                <w:lang w:val="es-ES" w:eastAsia="es-ES"/>
              </w:rPr>
            </w:pPr>
            <w:r w:rsidRPr="00536E65">
              <w:rPr>
                <w:lang w:val="es-ES" w:eastAsia="es-ES"/>
              </w:rPr>
              <w:t>9</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40C9C58E" w14:textId="77777777" w:rsidR="002A11CA" w:rsidRPr="00536E65" w:rsidRDefault="002A11CA" w:rsidP="004C766A">
            <w:pPr>
              <w:pStyle w:val="cuatexto"/>
              <w:jc w:val="right"/>
              <w:rPr>
                <w:lang w:val="es-ES" w:eastAsia="es-ES"/>
              </w:rPr>
            </w:pPr>
            <w:r w:rsidRPr="00536E65">
              <w:rPr>
                <w:lang w:val="es-ES" w:eastAsia="es-ES"/>
              </w:rPr>
              <w:t>7</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17ACA65D" w14:textId="0DFE3A75"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918" w:type="dxa"/>
            <w:tcBorders>
              <w:top w:val="single" w:sz="2" w:space="0" w:color="auto"/>
              <w:left w:val="nil"/>
              <w:bottom w:val="single" w:sz="2" w:space="0" w:color="auto"/>
              <w:right w:val="nil"/>
            </w:tcBorders>
            <w:shd w:val="clear" w:color="auto" w:fill="auto"/>
            <w:noWrap/>
            <w:vAlign w:val="center"/>
            <w:hideMark/>
          </w:tcPr>
          <w:p w14:paraId="55770617" w14:textId="508160DC" w:rsidR="002A11CA" w:rsidRPr="00536E65" w:rsidRDefault="002A11CA" w:rsidP="004C766A">
            <w:pPr>
              <w:pStyle w:val="cuatexto"/>
              <w:jc w:val="right"/>
              <w:rPr>
                <w:lang w:val="es-ES" w:eastAsia="es-ES"/>
              </w:rPr>
            </w:pPr>
            <w:r w:rsidRPr="00536E65">
              <w:rPr>
                <w:lang w:val="es-ES" w:eastAsia="es-ES"/>
              </w:rPr>
              <w:t> </w:t>
            </w:r>
            <w:r w:rsidR="001A2FDD">
              <w:rPr>
                <w:lang w:val="es-ES" w:eastAsia="es-ES"/>
              </w:rPr>
              <w:t>-</w:t>
            </w:r>
          </w:p>
        </w:tc>
        <w:tc>
          <w:tcPr>
            <w:tcW w:w="933" w:type="dxa"/>
            <w:tcBorders>
              <w:top w:val="single" w:sz="2" w:space="0" w:color="auto"/>
              <w:left w:val="nil"/>
              <w:bottom w:val="single" w:sz="2" w:space="0" w:color="auto"/>
              <w:right w:val="nil"/>
            </w:tcBorders>
            <w:shd w:val="clear" w:color="auto" w:fill="auto"/>
            <w:noWrap/>
            <w:vAlign w:val="center"/>
            <w:hideMark/>
          </w:tcPr>
          <w:p w14:paraId="5231850F" w14:textId="49E9DC0E"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50CA6F15" w14:textId="503783BD" w:rsidR="002A11CA" w:rsidRPr="00536E65" w:rsidRDefault="002A11CA" w:rsidP="004C766A">
            <w:pPr>
              <w:pStyle w:val="cuatexto"/>
              <w:jc w:val="right"/>
              <w:rPr>
                <w:lang w:val="es-ES" w:eastAsia="es-ES"/>
              </w:rPr>
            </w:pPr>
            <w:r w:rsidRPr="00536E65">
              <w:rPr>
                <w:lang w:val="es-ES" w:eastAsia="es-ES"/>
              </w:rPr>
              <w:t> </w:t>
            </w:r>
            <w:r w:rsidR="001A2FDD">
              <w:rPr>
                <w:lang w:val="es-ES" w:eastAsia="es-ES"/>
              </w:rPr>
              <w:t>-</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01146248" w14:textId="3E4BB5A8"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851" w:type="dxa"/>
            <w:tcBorders>
              <w:top w:val="single" w:sz="2" w:space="0" w:color="auto"/>
              <w:left w:val="nil"/>
              <w:bottom w:val="single" w:sz="2" w:space="0" w:color="auto"/>
              <w:right w:val="nil"/>
            </w:tcBorders>
            <w:shd w:val="clear" w:color="auto" w:fill="auto"/>
            <w:noWrap/>
            <w:vAlign w:val="center"/>
            <w:hideMark/>
          </w:tcPr>
          <w:p w14:paraId="060B1BFB" w14:textId="51296828"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c>
          <w:tcPr>
            <w:tcW w:w="947" w:type="dxa"/>
            <w:tcBorders>
              <w:top w:val="single" w:sz="2" w:space="0" w:color="auto"/>
              <w:left w:val="nil"/>
              <w:bottom w:val="single" w:sz="2" w:space="0" w:color="auto"/>
              <w:right w:val="nil"/>
            </w:tcBorders>
            <w:shd w:val="clear" w:color="auto" w:fill="auto"/>
            <w:noWrap/>
            <w:vAlign w:val="center"/>
            <w:hideMark/>
          </w:tcPr>
          <w:p w14:paraId="733D2C05" w14:textId="4FB19AC9"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c>
          <w:tcPr>
            <w:tcW w:w="873" w:type="dxa"/>
            <w:tcBorders>
              <w:top w:val="single" w:sz="2" w:space="0" w:color="auto"/>
              <w:left w:val="nil"/>
              <w:bottom w:val="single" w:sz="2" w:space="0" w:color="auto"/>
              <w:right w:val="nil"/>
            </w:tcBorders>
            <w:shd w:val="clear" w:color="auto" w:fill="auto"/>
            <w:noWrap/>
            <w:vAlign w:val="center"/>
            <w:hideMark/>
          </w:tcPr>
          <w:p w14:paraId="0CCEBE3A" w14:textId="5B467C6A"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r>
      <w:tr w:rsidR="001F3887" w:rsidRPr="00536E65" w14:paraId="0309E58C"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13ED70CA" w14:textId="77777777" w:rsidR="002A11CA" w:rsidRPr="00536E65" w:rsidRDefault="002A11CA" w:rsidP="004C766A">
            <w:pPr>
              <w:pStyle w:val="cuatexto"/>
              <w:jc w:val="left"/>
              <w:rPr>
                <w:lang w:val="es-ES" w:eastAsia="es-ES"/>
              </w:rPr>
            </w:pPr>
            <w:r w:rsidRPr="00536E65">
              <w:rPr>
                <w:lang w:val="es-ES" w:eastAsia="es-ES"/>
              </w:rPr>
              <w:t>Geriatr</w:t>
            </w:r>
            <w:r>
              <w:rPr>
                <w:lang w:val="es-ES" w:eastAsia="es-ES"/>
              </w:rPr>
              <w:t>í</w:t>
            </w:r>
            <w:r w:rsidRPr="00536E65">
              <w:rPr>
                <w:lang w:val="es-ES" w:eastAsia="es-ES"/>
              </w:rPr>
              <w:t>a</w:t>
            </w:r>
          </w:p>
        </w:tc>
        <w:tc>
          <w:tcPr>
            <w:tcW w:w="1202" w:type="dxa"/>
            <w:tcBorders>
              <w:top w:val="single" w:sz="2" w:space="0" w:color="auto"/>
              <w:left w:val="nil"/>
              <w:bottom w:val="single" w:sz="2" w:space="0" w:color="auto"/>
              <w:right w:val="nil"/>
            </w:tcBorders>
            <w:shd w:val="clear" w:color="auto" w:fill="auto"/>
            <w:noWrap/>
            <w:vAlign w:val="center"/>
            <w:hideMark/>
          </w:tcPr>
          <w:p w14:paraId="170CB3A7" w14:textId="77777777" w:rsidR="002A11CA" w:rsidRPr="00536E65" w:rsidRDefault="002A11CA" w:rsidP="004C766A">
            <w:pPr>
              <w:pStyle w:val="cuatexto"/>
              <w:jc w:val="right"/>
              <w:rPr>
                <w:lang w:val="es-ES" w:eastAsia="es-ES"/>
              </w:rPr>
            </w:pPr>
            <w:r w:rsidRPr="00536E65">
              <w:rPr>
                <w:lang w:val="es-ES" w:eastAsia="es-ES"/>
              </w:rPr>
              <w:t>1.385</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5D54BEF8" w14:textId="77777777" w:rsidR="002A11CA" w:rsidRPr="00536E65" w:rsidRDefault="002A11CA" w:rsidP="004C766A">
            <w:pPr>
              <w:pStyle w:val="cuatexto"/>
              <w:jc w:val="right"/>
              <w:rPr>
                <w:lang w:val="es-ES" w:eastAsia="es-ES"/>
              </w:rPr>
            </w:pPr>
            <w:r w:rsidRPr="00536E65">
              <w:rPr>
                <w:lang w:val="es-ES" w:eastAsia="es-ES"/>
              </w:rPr>
              <w:t>2</w:t>
            </w:r>
          </w:p>
        </w:tc>
        <w:tc>
          <w:tcPr>
            <w:tcW w:w="992" w:type="dxa"/>
            <w:tcBorders>
              <w:top w:val="single" w:sz="2" w:space="0" w:color="auto"/>
              <w:left w:val="nil"/>
              <w:bottom w:val="single" w:sz="2" w:space="0" w:color="auto"/>
              <w:right w:val="nil"/>
            </w:tcBorders>
            <w:shd w:val="clear" w:color="auto" w:fill="auto"/>
            <w:noWrap/>
            <w:vAlign w:val="center"/>
            <w:hideMark/>
          </w:tcPr>
          <w:p w14:paraId="172F1DDE" w14:textId="77777777" w:rsidR="002A11CA" w:rsidRPr="00536E65" w:rsidRDefault="002A11CA" w:rsidP="004C766A">
            <w:pPr>
              <w:pStyle w:val="cuatexto"/>
              <w:jc w:val="right"/>
              <w:rPr>
                <w:lang w:val="es-ES" w:eastAsia="es-ES"/>
              </w:rPr>
            </w:pPr>
            <w:r w:rsidRPr="00536E65">
              <w:rPr>
                <w:lang w:val="es-ES" w:eastAsia="es-ES"/>
              </w:rPr>
              <w:t>18</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05998519" w14:textId="77777777" w:rsidR="002A11CA" w:rsidRPr="00536E65" w:rsidRDefault="002A11CA" w:rsidP="004C766A">
            <w:pPr>
              <w:pStyle w:val="cuatexto"/>
              <w:jc w:val="right"/>
              <w:rPr>
                <w:lang w:val="es-ES" w:eastAsia="es-ES"/>
              </w:rPr>
            </w:pPr>
            <w:r w:rsidRPr="00536E65">
              <w:rPr>
                <w:lang w:val="es-ES" w:eastAsia="es-ES"/>
              </w:rPr>
              <w:t>1</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6D93D371" w14:textId="77777777" w:rsidR="002A11CA" w:rsidRPr="00536E65" w:rsidRDefault="002A11CA" w:rsidP="004C766A">
            <w:pPr>
              <w:pStyle w:val="cuatexto"/>
              <w:jc w:val="right"/>
              <w:rPr>
                <w:lang w:val="es-ES" w:eastAsia="es-ES"/>
              </w:rPr>
            </w:pPr>
            <w:r w:rsidRPr="00536E65">
              <w:rPr>
                <w:lang w:val="es-ES" w:eastAsia="es-ES"/>
              </w:rPr>
              <w:t>2</w:t>
            </w:r>
          </w:p>
        </w:tc>
        <w:tc>
          <w:tcPr>
            <w:tcW w:w="918" w:type="dxa"/>
            <w:tcBorders>
              <w:top w:val="single" w:sz="2" w:space="0" w:color="auto"/>
              <w:left w:val="nil"/>
              <w:bottom w:val="single" w:sz="2" w:space="0" w:color="auto"/>
              <w:right w:val="nil"/>
            </w:tcBorders>
            <w:shd w:val="clear" w:color="auto" w:fill="auto"/>
            <w:noWrap/>
            <w:vAlign w:val="center"/>
            <w:hideMark/>
          </w:tcPr>
          <w:p w14:paraId="5B237B34" w14:textId="77777777" w:rsidR="002A11CA" w:rsidRPr="00536E65" w:rsidRDefault="002A11CA" w:rsidP="004C766A">
            <w:pPr>
              <w:pStyle w:val="cuatexto"/>
              <w:jc w:val="right"/>
              <w:rPr>
                <w:lang w:val="es-ES" w:eastAsia="es-ES"/>
              </w:rPr>
            </w:pPr>
            <w:r w:rsidRPr="00536E65">
              <w:rPr>
                <w:lang w:val="es-ES" w:eastAsia="es-ES"/>
              </w:rPr>
              <w:t>13</w:t>
            </w:r>
          </w:p>
        </w:tc>
        <w:tc>
          <w:tcPr>
            <w:tcW w:w="933" w:type="dxa"/>
            <w:tcBorders>
              <w:top w:val="single" w:sz="2" w:space="0" w:color="auto"/>
              <w:left w:val="nil"/>
              <w:bottom w:val="single" w:sz="2" w:space="0" w:color="auto"/>
              <w:right w:val="nil"/>
            </w:tcBorders>
            <w:shd w:val="clear" w:color="auto" w:fill="auto"/>
            <w:noWrap/>
            <w:vAlign w:val="center"/>
            <w:hideMark/>
          </w:tcPr>
          <w:p w14:paraId="7B3A5C1E" w14:textId="77777777" w:rsidR="002A11CA" w:rsidRPr="00536E65" w:rsidRDefault="002A11CA" w:rsidP="004C766A">
            <w:pPr>
              <w:pStyle w:val="cuatexto"/>
              <w:jc w:val="right"/>
              <w:rPr>
                <w:lang w:val="es-ES" w:eastAsia="es-ES"/>
              </w:rPr>
            </w:pPr>
            <w:r w:rsidRPr="00536E65">
              <w:rPr>
                <w:lang w:val="es-ES" w:eastAsia="es-ES"/>
              </w:rPr>
              <w:t>5</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08ECF020" w14:textId="77777777" w:rsidR="002A11CA" w:rsidRPr="00536E65" w:rsidRDefault="002A11CA" w:rsidP="004C766A">
            <w:pPr>
              <w:pStyle w:val="cuatexto"/>
              <w:jc w:val="right"/>
              <w:rPr>
                <w:lang w:val="es-ES" w:eastAsia="es-ES"/>
              </w:rPr>
            </w:pPr>
            <w:r w:rsidRPr="00536E65">
              <w:rPr>
                <w:lang w:val="es-ES" w:eastAsia="es-ES"/>
              </w:rPr>
              <w:t>2</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04C4AD9B" w14:textId="3400590C"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851" w:type="dxa"/>
            <w:tcBorders>
              <w:top w:val="single" w:sz="2" w:space="0" w:color="auto"/>
              <w:left w:val="nil"/>
              <w:bottom w:val="single" w:sz="2" w:space="0" w:color="auto"/>
              <w:right w:val="nil"/>
            </w:tcBorders>
            <w:shd w:val="clear" w:color="auto" w:fill="auto"/>
            <w:noWrap/>
            <w:vAlign w:val="center"/>
            <w:hideMark/>
          </w:tcPr>
          <w:p w14:paraId="0844CCB5" w14:textId="5FD5E133"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c>
          <w:tcPr>
            <w:tcW w:w="947" w:type="dxa"/>
            <w:tcBorders>
              <w:top w:val="single" w:sz="2" w:space="0" w:color="auto"/>
              <w:left w:val="nil"/>
              <w:bottom w:val="single" w:sz="2" w:space="0" w:color="auto"/>
              <w:right w:val="nil"/>
            </w:tcBorders>
            <w:shd w:val="clear" w:color="auto" w:fill="auto"/>
            <w:noWrap/>
            <w:vAlign w:val="center"/>
            <w:hideMark/>
          </w:tcPr>
          <w:p w14:paraId="526DF479" w14:textId="2DA1ACB8"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c>
          <w:tcPr>
            <w:tcW w:w="873" w:type="dxa"/>
            <w:tcBorders>
              <w:top w:val="single" w:sz="2" w:space="0" w:color="auto"/>
              <w:left w:val="nil"/>
              <w:bottom w:val="single" w:sz="2" w:space="0" w:color="auto"/>
              <w:right w:val="nil"/>
            </w:tcBorders>
            <w:shd w:val="clear" w:color="auto" w:fill="auto"/>
            <w:noWrap/>
            <w:vAlign w:val="center"/>
            <w:hideMark/>
          </w:tcPr>
          <w:p w14:paraId="5F48B30D" w14:textId="75D40A38"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r>
      <w:tr w:rsidR="001F3887" w:rsidRPr="00536E65" w14:paraId="61F51536"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2DB7EDF3" w14:textId="77777777" w:rsidR="002A11CA" w:rsidRPr="00536E65" w:rsidRDefault="002A11CA" w:rsidP="004C766A">
            <w:pPr>
              <w:pStyle w:val="cuatexto"/>
              <w:jc w:val="left"/>
              <w:rPr>
                <w:lang w:val="es-ES" w:eastAsia="es-ES"/>
              </w:rPr>
            </w:pPr>
            <w:r>
              <w:rPr>
                <w:lang w:val="es-ES" w:eastAsia="es-ES"/>
              </w:rPr>
              <w:t>Cirugí</w:t>
            </w:r>
            <w:r w:rsidRPr="00536E65">
              <w:rPr>
                <w:lang w:val="es-ES" w:eastAsia="es-ES"/>
              </w:rPr>
              <w:t>a Cardiaca</w:t>
            </w:r>
          </w:p>
        </w:tc>
        <w:tc>
          <w:tcPr>
            <w:tcW w:w="1202" w:type="dxa"/>
            <w:tcBorders>
              <w:top w:val="single" w:sz="2" w:space="0" w:color="auto"/>
              <w:left w:val="nil"/>
              <w:bottom w:val="single" w:sz="2" w:space="0" w:color="auto"/>
              <w:right w:val="nil"/>
            </w:tcBorders>
            <w:shd w:val="clear" w:color="auto" w:fill="auto"/>
            <w:noWrap/>
            <w:vAlign w:val="center"/>
            <w:hideMark/>
          </w:tcPr>
          <w:p w14:paraId="04303EB4" w14:textId="77777777" w:rsidR="002A11CA" w:rsidRPr="00536E65" w:rsidRDefault="002A11CA" w:rsidP="004C766A">
            <w:pPr>
              <w:pStyle w:val="cuatexto"/>
              <w:jc w:val="right"/>
              <w:rPr>
                <w:lang w:val="es-ES" w:eastAsia="es-ES"/>
              </w:rPr>
            </w:pPr>
            <w:r w:rsidRPr="00536E65">
              <w:rPr>
                <w:lang w:val="es-ES" w:eastAsia="es-ES"/>
              </w:rPr>
              <w:t>287</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49E22514" w14:textId="77777777" w:rsidR="002A11CA" w:rsidRPr="00536E65" w:rsidRDefault="002A11CA" w:rsidP="004C766A">
            <w:pPr>
              <w:pStyle w:val="cuatexto"/>
              <w:jc w:val="right"/>
              <w:rPr>
                <w:lang w:val="es-ES" w:eastAsia="es-ES"/>
              </w:rPr>
            </w:pPr>
            <w:r w:rsidRPr="00536E65">
              <w:rPr>
                <w:lang w:val="es-ES" w:eastAsia="es-ES"/>
              </w:rPr>
              <w:t>1</w:t>
            </w:r>
          </w:p>
        </w:tc>
        <w:tc>
          <w:tcPr>
            <w:tcW w:w="992" w:type="dxa"/>
            <w:tcBorders>
              <w:top w:val="single" w:sz="2" w:space="0" w:color="auto"/>
              <w:left w:val="nil"/>
              <w:bottom w:val="single" w:sz="2" w:space="0" w:color="auto"/>
              <w:right w:val="nil"/>
            </w:tcBorders>
            <w:shd w:val="clear" w:color="auto" w:fill="auto"/>
            <w:noWrap/>
            <w:vAlign w:val="center"/>
            <w:hideMark/>
          </w:tcPr>
          <w:p w14:paraId="03B5581F" w14:textId="77777777" w:rsidR="002A11CA" w:rsidRPr="00536E65" w:rsidRDefault="002A11CA" w:rsidP="004C766A">
            <w:pPr>
              <w:pStyle w:val="cuatexto"/>
              <w:jc w:val="right"/>
              <w:rPr>
                <w:lang w:val="es-ES" w:eastAsia="es-ES"/>
              </w:rPr>
            </w:pPr>
            <w:r w:rsidRPr="00536E65">
              <w:rPr>
                <w:lang w:val="es-ES" w:eastAsia="es-ES"/>
              </w:rPr>
              <w:t>5</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5F02474C" w14:textId="77777777" w:rsidR="002A11CA" w:rsidRPr="00536E65" w:rsidRDefault="002A11CA" w:rsidP="004C766A">
            <w:pPr>
              <w:pStyle w:val="cuatexto"/>
              <w:jc w:val="right"/>
              <w:rPr>
                <w:lang w:val="es-ES" w:eastAsia="es-ES"/>
              </w:rPr>
            </w:pPr>
            <w:r w:rsidRPr="00536E65">
              <w:rPr>
                <w:lang w:val="es-ES" w:eastAsia="es-ES"/>
              </w:rPr>
              <w:t>12</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757604A0" w14:textId="5A09B1FC"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918" w:type="dxa"/>
            <w:tcBorders>
              <w:top w:val="single" w:sz="2" w:space="0" w:color="auto"/>
              <w:left w:val="nil"/>
              <w:bottom w:val="single" w:sz="2" w:space="0" w:color="auto"/>
              <w:right w:val="nil"/>
            </w:tcBorders>
            <w:shd w:val="clear" w:color="auto" w:fill="auto"/>
            <w:noWrap/>
            <w:vAlign w:val="center"/>
            <w:hideMark/>
          </w:tcPr>
          <w:p w14:paraId="4B9C5C0B" w14:textId="31D97B54" w:rsidR="002A11CA" w:rsidRPr="00536E65" w:rsidRDefault="002A11CA" w:rsidP="004C766A">
            <w:pPr>
              <w:pStyle w:val="cuatexto"/>
              <w:jc w:val="right"/>
              <w:rPr>
                <w:lang w:val="es-ES" w:eastAsia="es-ES"/>
              </w:rPr>
            </w:pPr>
            <w:r w:rsidRPr="00536E65">
              <w:rPr>
                <w:lang w:val="es-ES" w:eastAsia="es-ES"/>
              </w:rPr>
              <w:t> </w:t>
            </w:r>
            <w:r w:rsidR="001A2FDD">
              <w:rPr>
                <w:lang w:val="es-ES" w:eastAsia="es-ES"/>
              </w:rPr>
              <w:t>-</w:t>
            </w:r>
          </w:p>
        </w:tc>
        <w:tc>
          <w:tcPr>
            <w:tcW w:w="933" w:type="dxa"/>
            <w:tcBorders>
              <w:top w:val="single" w:sz="2" w:space="0" w:color="auto"/>
              <w:left w:val="nil"/>
              <w:bottom w:val="single" w:sz="2" w:space="0" w:color="auto"/>
              <w:right w:val="nil"/>
            </w:tcBorders>
            <w:shd w:val="clear" w:color="auto" w:fill="auto"/>
            <w:noWrap/>
            <w:vAlign w:val="center"/>
            <w:hideMark/>
          </w:tcPr>
          <w:p w14:paraId="4883FDD1" w14:textId="262C9BA9"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0AAD2361" w14:textId="5FD28140" w:rsidR="002A11CA" w:rsidRPr="00536E65" w:rsidRDefault="002A11CA" w:rsidP="004C766A">
            <w:pPr>
              <w:pStyle w:val="cuatexto"/>
              <w:jc w:val="right"/>
              <w:rPr>
                <w:lang w:val="es-ES" w:eastAsia="es-ES"/>
              </w:rPr>
            </w:pPr>
            <w:r w:rsidRPr="00536E65">
              <w:rPr>
                <w:lang w:val="es-ES" w:eastAsia="es-ES"/>
              </w:rPr>
              <w:t> </w:t>
            </w:r>
            <w:r w:rsidR="001A2FDD">
              <w:rPr>
                <w:lang w:val="es-ES" w:eastAsia="es-ES"/>
              </w:rPr>
              <w:t>-</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2F32FBA8" w14:textId="3EDA9918"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851" w:type="dxa"/>
            <w:tcBorders>
              <w:top w:val="single" w:sz="2" w:space="0" w:color="auto"/>
              <w:left w:val="nil"/>
              <w:bottom w:val="single" w:sz="2" w:space="0" w:color="auto"/>
              <w:right w:val="nil"/>
            </w:tcBorders>
            <w:shd w:val="clear" w:color="auto" w:fill="auto"/>
            <w:noWrap/>
            <w:vAlign w:val="center"/>
            <w:hideMark/>
          </w:tcPr>
          <w:p w14:paraId="51ED3771" w14:textId="7EA799F0"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c>
          <w:tcPr>
            <w:tcW w:w="947" w:type="dxa"/>
            <w:tcBorders>
              <w:top w:val="single" w:sz="2" w:space="0" w:color="auto"/>
              <w:left w:val="nil"/>
              <w:bottom w:val="single" w:sz="2" w:space="0" w:color="auto"/>
              <w:right w:val="nil"/>
            </w:tcBorders>
            <w:shd w:val="clear" w:color="auto" w:fill="auto"/>
            <w:noWrap/>
            <w:vAlign w:val="center"/>
            <w:hideMark/>
          </w:tcPr>
          <w:p w14:paraId="1474DAF8" w14:textId="5EB299F4"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c>
          <w:tcPr>
            <w:tcW w:w="873" w:type="dxa"/>
            <w:tcBorders>
              <w:top w:val="single" w:sz="2" w:space="0" w:color="auto"/>
              <w:left w:val="nil"/>
              <w:bottom w:val="single" w:sz="2" w:space="0" w:color="auto"/>
              <w:right w:val="nil"/>
            </w:tcBorders>
            <w:shd w:val="clear" w:color="auto" w:fill="auto"/>
            <w:noWrap/>
            <w:vAlign w:val="center"/>
            <w:hideMark/>
          </w:tcPr>
          <w:p w14:paraId="62012BAA" w14:textId="45A97E4E"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r>
      <w:tr w:rsidR="001F3887" w:rsidRPr="00536E65" w14:paraId="1CF6278D"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123BAD82" w14:textId="77777777" w:rsidR="002A11CA" w:rsidRPr="00536E65" w:rsidRDefault="002A11CA" w:rsidP="004C766A">
            <w:pPr>
              <w:pStyle w:val="cuatexto"/>
              <w:jc w:val="left"/>
              <w:rPr>
                <w:lang w:val="es-ES" w:eastAsia="es-ES"/>
              </w:rPr>
            </w:pPr>
            <w:r>
              <w:rPr>
                <w:lang w:val="es-ES" w:eastAsia="es-ES"/>
              </w:rPr>
              <w:t>Hematologí</w:t>
            </w:r>
            <w:r w:rsidRPr="00536E65">
              <w:rPr>
                <w:lang w:val="es-ES" w:eastAsia="es-ES"/>
              </w:rPr>
              <w:t>a</w:t>
            </w:r>
          </w:p>
        </w:tc>
        <w:tc>
          <w:tcPr>
            <w:tcW w:w="1202" w:type="dxa"/>
            <w:tcBorders>
              <w:top w:val="single" w:sz="2" w:space="0" w:color="auto"/>
              <w:left w:val="nil"/>
              <w:bottom w:val="single" w:sz="2" w:space="0" w:color="auto"/>
              <w:right w:val="nil"/>
            </w:tcBorders>
            <w:shd w:val="clear" w:color="auto" w:fill="auto"/>
            <w:noWrap/>
            <w:vAlign w:val="center"/>
            <w:hideMark/>
          </w:tcPr>
          <w:p w14:paraId="167C157E" w14:textId="77777777" w:rsidR="002A11CA" w:rsidRPr="00536E65" w:rsidRDefault="002A11CA" w:rsidP="004C766A">
            <w:pPr>
              <w:pStyle w:val="cuatexto"/>
              <w:jc w:val="right"/>
              <w:rPr>
                <w:lang w:val="es-ES" w:eastAsia="es-ES"/>
              </w:rPr>
            </w:pPr>
            <w:r w:rsidRPr="00536E65">
              <w:rPr>
                <w:lang w:val="es-ES" w:eastAsia="es-ES"/>
              </w:rPr>
              <w:t>10.931</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31513E45" w14:textId="77777777" w:rsidR="002A11CA" w:rsidRPr="00536E65" w:rsidRDefault="002A11CA" w:rsidP="004C766A">
            <w:pPr>
              <w:pStyle w:val="cuatexto"/>
              <w:jc w:val="right"/>
              <w:rPr>
                <w:lang w:val="es-ES" w:eastAsia="es-ES"/>
              </w:rPr>
            </w:pPr>
            <w:r w:rsidRPr="00536E65">
              <w:rPr>
                <w:lang w:val="es-ES" w:eastAsia="es-ES"/>
              </w:rPr>
              <w:t>2</w:t>
            </w:r>
          </w:p>
        </w:tc>
        <w:tc>
          <w:tcPr>
            <w:tcW w:w="992" w:type="dxa"/>
            <w:tcBorders>
              <w:top w:val="single" w:sz="2" w:space="0" w:color="auto"/>
              <w:left w:val="nil"/>
              <w:bottom w:val="single" w:sz="2" w:space="0" w:color="auto"/>
              <w:right w:val="nil"/>
            </w:tcBorders>
            <w:shd w:val="clear" w:color="auto" w:fill="auto"/>
            <w:noWrap/>
            <w:vAlign w:val="center"/>
            <w:hideMark/>
          </w:tcPr>
          <w:p w14:paraId="14CE9916" w14:textId="77777777" w:rsidR="002A11CA" w:rsidRPr="00536E65" w:rsidRDefault="002A11CA" w:rsidP="004C766A">
            <w:pPr>
              <w:pStyle w:val="cuatexto"/>
              <w:jc w:val="right"/>
              <w:rPr>
                <w:lang w:val="es-ES" w:eastAsia="es-ES"/>
              </w:rPr>
            </w:pPr>
            <w:r w:rsidRPr="00536E65">
              <w:rPr>
                <w:lang w:val="es-ES" w:eastAsia="es-ES"/>
              </w:rPr>
              <w:t>7</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54D3A76D" w14:textId="77777777" w:rsidR="002A11CA" w:rsidRPr="00536E65" w:rsidRDefault="002A11CA" w:rsidP="004C766A">
            <w:pPr>
              <w:pStyle w:val="cuatexto"/>
              <w:jc w:val="right"/>
              <w:rPr>
                <w:lang w:val="es-ES" w:eastAsia="es-ES"/>
              </w:rPr>
            </w:pPr>
            <w:r w:rsidRPr="00536E65">
              <w:rPr>
                <w:lang w:val="es-ES" w:eastAsia="es-ES"/>
              </w:rPr>
              <w:t>5</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56CAD08C" w14:textId="77777777" w:rsidR="002A11CA" w:rsidRPr="00536E65" w:rsidRDefault="002A11CA" w:rsidP="004C766A">
            <w:pPr>
              <w:pStyle w:val="cuatexto"/>
              <w:jc w:val="right"/>
              <w:rPr>
                <w:lang w:val="es-ES" w:eastAsia="es-ES"/>
              </w:rPr>
            </w:pPr>
            <w:r w:rsidRPr="00536E65">
              <w:rPr>
                <w:lang w:val="es-ES" w:eastAsia="es-ES"/>
              </w:rPr>
              <w:t>4</w:t>
            </w:r>
          </w:p>
        </w:tc>
        <w:tc>
          <w:tcPr>
            <w:tcW w:w="918" w:type="dxa"/>
            <w:tcBorders>
              <w:top w:val="single" w:sz="2" w:space="0" w:color="auto"/>
              <w:left w:val="nil"/>
              <w:bottom w:val="single" w:sz="2" w:space="0" w:color="auto"/>
              <w:right w:val="nil"/>
            </w:tcBorders>
            <w:shd w:val="clear" w:color="auto" w:fill="auto"/>
            <w:noWrap/>
            <w:vAlign w:val="center"/>
            <w:hideMark/>
          </w:tcPr>
          <w:p w14:paraId="3DAF5D6E" w14:textId="77777777" w:rsidR="002A11CA" w:rsidRPr="00536E65" w:rsidRDefault="002A11CA" w:rsidP="004C766A">
            <w:pPr>
              <w:pStyle w:val="cuatexto"/>
              <w:jc w:val="right"/>
              <w:rPr>
                <w:lang w:val="es-ES" w:eastAsia="es-ES"/>
              </w:rPr>
            </w:pPr>
            <w:r w:rsidRPr="00536E65">
              <w:rPr>
                <w:lang w:val="es-ES" w:eastAsia="es-ES"/>
              </w:rPr>
              <w:t>9</w:t>
            </w:r>
          </w:p>
        </w:tc>
        <w:tc>
          <w:tcPr>
            <w:tcW w:w="933" w:type="dxa"/>
            <w:tcBorders>
              <w:top w:val="single" w:sz="2" w:space="0" w:color="auto"/>
              <w:left w:val="nil"/>
              <w:bottom w:val="single" w:sz="2" w:space="0" w:color="auto"/>
              <w:right w:val="nil"/>
            </w:tcBorders>
            <w:shd w:val="clear" w:color="auto" w:fill="auto"/>
            <w:noWrap/>
            <w:vAlign w:val="center"/>
            <w:hideMark/>
          </w:tcPr>
          <w:p w14:paraId="0BA0253F" w14:textId="77777777" w:rsidR="002A11CA" w:rsidRPr="00536E65" w:rsidRDefault="002A11CA" w:rsidP="004C766A">
            <w:pPr>
              <w:pStyle w:val="cuatexto"/>
              <w:jc w:val="right"/>
              <w:rPr>
                <w:lang w:val="es-ES" w:eastAsia="es-ES"/>
              </w:rPr>
            </w:pPr>
            <w:r w:rsidRPr="00536E65">
              <w:rPr>
                <w:lang w:val="es-ES" w:eastAsia="es-ES"/>
              </w:rPr>
              <w:t>3</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19C1A506" w14:textId="77777777" w:rsidR="002A11CA" w:rsidRPr="00536E65" w:rsidRDefault="002A11CA" w:rsidP="004C766A">
            <w:pPr>
              <w:pStyle w:val="cuatexto"/>
              <w:jc w:val="right"/>
              <w:rPr>
                <w:lang w:val="es-ES" w:eastAsia="es-ES"/>
              </w:rPr>
            </w:pPr>
            <w:r w:rsidRPr="00536E65">
              <w:rPr>
                <w:lang w:val="es-ES" w:eastAsia="es-ES"/>
              </w:rPr>
              <w:t>4</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34E4A76E" w14:textId="38709999"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851" w:type="dxa"/>
            <w:tcBorders>
              <w:top w:val="single" w:sz="2" w:space="0" w:color="auto"/>
              <w:left w:val="nil"/>
              <w:bottom w:val="single" w:sz="2" w:space="0" w:color="auto"/>
              <w:right w:val="nil"/>
            </w:tcBorders>
            <w:shd w:val="clear" w:color="auto" w:fill="auto"/>
            <w:noWrap/>
            <w:vAlign w:val="center"/>
            <w:hideMark/>
          </w:tcPr>
          <w:p w14:paraId="42F7EF0B" w14:textId="262B458D"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c>
          <w:tcPr>
            <w:tcW w:w="947" w:type="dxa"/>
            <w:tcBorders>
              <w:top w:val="single" w:sz="2" w:space="0" w:color="auto"/>
              <w:left w:val="nil"/>
              <w:bottom w:val="single" w:sz="2" w:space="0" w:color="auto"/>
              <w:right w:val="nil"/>
            </w:tcBorders>
            <w:shd w:val="clear" w:color="auto" w:fill="auto"/>
            <w:noWrap/>
            <w:vAlign w:val="center"/>
            <w:hideMark/>
          </w:tcPr>
          <w:p w14:paraId="3C9A48CC" w14:textId="5FFC5CB0"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c>
          <w:tcPr>
            <w:tcW w:w="873" w:type="dxa"/>
            <w:tcBorders>
              <w:top w:val="single" w:sz="2" w:space="0" w:color="auto"/>
              <w:left w:val="nil"/>
              <w:bottom w:val="single" w:sz="2" w:space="0" w:color="auto"/>
              <w:right w:val="nil"/>
            </w:tcBorders>
            <w:shd w:val="clear" w:color="auto" w:fill="auto"/>
            <w:noWrap/>
            <w:vAlign w:val="center"/>
            <w:hideMark/>
          </w:tcPr>
          <w:p w14:paraId="05E77EBF" w14:textId="7A80CC11"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r>
      <w:tr w:rsidR="001F3887" w:rsidRPr="00536E65" w14:paraId="1A4C1929"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339815AC" w14:textId="77777777" w:rsidR="002A11CA" w:rsidRPr="00536E65" w:rsidRDefault="002A11CA" w:rsidP="004C766A">
            <w:pPr>
              <w:pStyle w:val="cuatexto"/>
              <w:jc w:val="left"/>
              <w:rPr>
                <w:lang w:val="es-ES" w:eastAsia="es-ES"/>
              </w:rPr>
            </w:pPr>
            <w:r>
              <w:rPr>
                <w:lang w:val="es-ES" w:eastAsia="es-ES"/>
              </w:rPr>
              <w:t>Dermatologí</w:t>
            </w:r>
            <w:r w:rsidRPr="00536E65">
              <w:rPr>
                <w:lang w:val="es-ES" w:eastAsia="es-ES"/>
              </w:rPr>
              <w:t>a Infantil</w:t>
            </w:r>
          </w:p>
        </w:tc>
        <w:tc>
          <w:tcPr>
            <w:tcW w:w="1202" w:type="dxa"/>
            <w:tcBorders>
              <w:top w:val="single" w:sz="2" w:space="0" w:color="auto"/>
              <w:left w:val="nil"/>
              <w:bottom w:val="single" w:sz="2" w:space="0" w:color="auto"/>
              <w:right w:val="nil"/>
            </w:tcBorders>
            <w:shd w:val="clear" w:color="auto" w:fill="auto"/>
            <w:noWrap/>
            <w:vAlign w:val="center"/>
            <w:hideMark/>
          </w:tcPr>
          <w:p w14:paraId="6C8431E3" w14:textId="77777777" w:rsidR="002A11CA" w:rsidRPr="00536E65" w:rsidRDefault="002A11CA" w:rsidP="004C766A">
            <w:pPr>
              <w:pStyle w:val="cuatexto"/>
              <w:jc w:val="right"/>
              <w:rPr>
                <w:lang w:val="es-ES" w:eastAsia="es-ES"/>
              </w:rPr>
            </w:pPr>
            <w:r w:rsidRPr="00536E65">
              <w:rPr>
                <w:lang w:val="es-ES" w:eastAsia="es-ES"/>
              </w:rPr>
              <w:t>1.211</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267AD078" w14:textId="77777777" w:rsidR="002A11CA" w:rsidRPr="00536E65" w:rsidRDefault="002A11CA" w:rsidP="004C766A">
            <w:pPr>
              <w:pStyle w:val="cuatexto"/>
              <w:jc w:val="right"/>
              <w:rPr>
                <w:lang w:val="es-ES" w:eastAsia="es-ES"/>
              </w:rPr>
            </w:pPr>
            <w:r w:rsidRPr="00536E65">
              <w:rPr>
                <w:lang w:val="es-ES" w:eastAsia="es-ES"/>
              </w:rPr>
              <w:t>6</w:t>
            </w:r>
          </w:p>
        </w:tc>
        <w:tc>
          <w:tcPr>
            <w:tcW w:w="992" w:type="dxa"/>
            <w:tcBorders>
              <w:top w:val="single" w:sz="2" w:space="0" w:color="auto"/>
              <w:left w:val="nil"/>
              <w:bottom w:val="single" w:sz="2" w:space="0" w:color="auto"/>
              <w:right w:val="nil"/>
            </w:tcBorders>
            <w:shd w:val="clear" w:color="auto" w:fill="auto"/>
            <w:noWrap/>
            <w:vAlign w:val="center"/>
            <w:hideMark/>
          </w:tcPr>
          <w:p w14:paraId="509C60F0" w14:textId="77777777" w:rsidR="002A11CA" w:rsidRPr="00536E65" w:rsidRDefault="002A11CA" w:rsidP="004C766A">
            <w:pPr>
              <w:pStyle w:val="cuatexto"/>
              <w:jc w:val="right"/>
              <w:rPr>
                <w:lang w:val="es-ES" w:eastAsia="es-ES"/>
              </w:rPr>
            </w:pPr>
            <w:r w:rsidRPr="00536E65">
              <w:rPr>
                <w:lang w:val="es-ES" w:eastAsia="es-ES"/>
              </w:rPr>
              <w:t>15</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1A3FACC2" w14:textId="77777777" w:rsidR="002A11CA" w:rsidRPr="00536E65" w:rsidRDefault="002A11CA" w:rsidP="004C766A">
            <w:pPr>
              <w:pStyle w:val="cuatexto"/>
              <w:jc w:val="right"/>
              <w:rPr>
                <w:lang w:val="es-ES" w:eastAsia="es-ES"/>
              </w:rPr>
            </w:pPr>
            <w:r w:rsidRPr="00536E65">
              <w:rPr>
                <w:lang w:val="es-ES" w:eastAsia="es-ES"/>
              </w:rPr>
              <w:t>4</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17D35297" w14:textId="1C1B4686"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918" w:type="dxa"/>
            <w:tcBorders>
              <w:top w:val="single" w:sz="2" w:space="0" w:color="auto"/>
              <w:left w:val="nil"/>
              <w:bottom w:val="single" w:sz="2" w:space="0" w:color="auto"/>
              <w:right w:val="nil"/>
            </w:tcBorders>
            <w:shd w:val="clear" w:color="auto" w:fill="auto"/>
            <w:noWrap/>
            <w:vAlign w:val="center"/>
            <w:hideMark/>
          </w:tcPr>
          <w:p w14:paraId="2114229B" w14:textId="3E2B7B72" w:rsidR="002A11CA" w:rsidRPr="00536E65" w:rsidRDefault="002A11CA" w:rsidP="004C766A">
            <w:pPr>
              <w:pStyle w:val="cuatexto"/>
              <w:jc w:val="right"/>
              <w:rPr>
                <w:lang w:val="es-ES" w:eastAsia="es-ES"/>
              </w:rPr>
            </w:pPr>
            <w:r w:rsidRPr="00536E65">
              <w:rPr>
                <w:lang w:val="es-ES" w:eastAsia="es-ES"/>
              </w:rPr>
              <w:t> </w:t>
            </w:r>
            <w:r w:rsidR="001A2FDD">
              <w:rPr>
                <w:lang w:val="es-ES" w:eastAsia="es-ES"/>
              </w:rPr>
              <w:t>-</w:t>
            </w:r>
          </w:p>
        </w:tc>
        <w:tc>
          <w:tcPr>
            <w:tcW w:w="933" w:type="dxa"/>
            <w:tcBorders>
              <w:top w:val="single" w:sz="2" w:space="0" w:color="auto"/>
              <w:left w:val="nil"/>
              <w:bottom w:val="single" w:sz="2" w:space="0" w:color="auto"/>
              <w:right w:val="nil"/>
            </w:tcBorders>
            <w:shd w:val="clear" w:color="auto" w:fill="auto"/>
            <w:noWrap/>
            <w:vAlign w:val="center"/>
            <w:hideMark/>
          </w:tcPr>
          <w:p w14:paraId="1C804D2F" w14:textId="4F600C92"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011DB262" w14:textId="27B9B694" w:rsidR="002A11CA" w:rsidRPr="00536E65" w:rsidRDefault="002A11CA" w:rsidP="004C766A">
            <w:pPr>
              <w:pStyle w:val="cuatexto"/>
              <w:jc w:val="right"/>
              <w:rPr>
                <w:lang w:val="es-ES" w:eastAsia="es-ES"/>
              </w:rPr>
            </w:pPr>
            <w:r w:rsidRPr="00536E65">
              <w:rPr>
                <w:lang w:val="es-ES" w:eastAsia="es-ES"/>
              </w:rPr>
              <w:t> </w:t>
            </w:r>
            <w:r w:rsidR="001A2FDD">
              <w:rPr>
                <w:lang w:val="es-ES" w:eastAsia="es-ES"/>
              </w:rPr>
              <w:t>-</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6B5116D1" w14:textId="35B275CB"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851" w:type="dxa"/>
            <w:tcBorders>
              <w:top w:val="single" w:sz="2" w:space="0" w:color="auto"/>
              <w:left w:val="nil"/>
              <w:bottom w:val="single" w:sz="2" w:space="0" w:color="auto"/>
              <w:right w:val="nil"/>
            </w:tcBorders>
            <w:shd w:val="clear" w:color="auto" w:fill="auto"/>
            <w:noWrap/>
            <w:vAlign w:val="center"/>
            <w:hideMark/>
          </w:tcPr>
          <w:p w14:paraId="20E53921" w14:textId="6856FB16"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c>
          <w:tcPr>
            <w:tcW w:w="947" w:type="dxa"/>
            <w:tcBorders>
              <w:top w:val="single" w:sz="2" w:space="0" w:color="auto"/>
              <w:left w:val="nil"/>
              <w:bottom w:val="single" w:sz="2" w:space="0" w:color="auto"/>
              <w:right w:val="nil"/>
            </w:tcBorders>
            <w:shd w:val="clear" w:color="auto" w:fill="auto"/>
            <w:noWrap/>
            <w:vAlign w:val="center"/>
            <w:hideMark/>
          </w:tcPr>
          <w:p w14:paraId="14CD66E8" w14:textId="505B9E94"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c>
          <w:tcPr>
            <w:tcW w:w="873" w:type="dxa"/>
            <w:tcBorders>
              <w:top w:val="single" w:sz="2" w:space="0" w:color="auto"/>
              <w:left w:val="nil"/>
              <w:bottom w:val="single" w:sz="2" w:space="0" w:color="auto"/>
              <w:right w:val="nil"/>
            </w:tcBorders>
            <w:shd w:val="clear" w:color="auto" w:fill="auto"/>
            <w:noWrap/>
            <w:vAlign w:val="center"/>
            <w:hideMark/>
          </w:tcPr>
          <w:p w14:paraId="26F18370" w14:textId="05CFCB71"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r>
      <w:tr w:rsidR="001F3887" w:rsidRPr="00536E65" w14:paraId="396F9A4F"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746DF995" w14:textId="77777777" w:rsidR="002A11CA" w:rsidRPr="00536E65" w:rsidRDefault="002A11CA" w:rsidP="004C766A">
            <w:pPr>
              <w:pStyle w:val="cuatexto"/>
              <w:jc w:val="left"/>
              <w:rPr>
                <w:lang w:val="es-ES" w:eastAsia="es-ES"/>
              </w:rPr>
            </w:pPr>
            <w:r w:rsidRPr="00536E65">
              <w:rPr>
                <w:lang w:val="es-ES" w:eastAsia="es-ES"/>
              </w:rPr>
              <w:t>Nefrolog</w:t>
            </w:r>
            <w:r>
              <w:rPr>
                <w:lang w:val="es-ES" w:eastAsia="es-ES"/>
              </w:rPr>
              <w:t>í</w:t>
            </w:r>
            <w:r w:rsidRPr="00536E65">
              <w:rPr>
                <w:lang w:val="es-ES" w:eastAsia="es-ES"/>
              </w:rPr>
              <w:t>a</w:t>
            </w:r>
          </w:p>
        </w:tc>
        <w:tc>
          <w:tcPr>
            <w:tcW w:w="1202" w:type="dxa"/>
            <w:tcBorders>
              <w:top w:val="single" w:sz="2" w:space="0" w:color="auto"/>
              <w:left w:val="nil"/>
              <w:bottom w:val="single" w:sz="2" w:space="0" w:color="auto"/>
              <w:right w:val="nil"/>
            </w:tcBorders>
            <w:shd w:val="clear" w:color="auto" w:fill="auto"/>
            <w:noWrap/>
            <w:vAlign w:val="center"/>
            <w:hideMark/>
          </w:tcPr>
          <w:p w14:paraId="3A0CB21B" w14:textId="77777777" w:rsidR="002A11CA" w:rsidRPr="00536E65" w:rsidRDefault="002A11CA" w:rsidP="004C766A">
            <w:pPr>
              <w:pStyle w:val="cuatexto"/>
              <w:jc w:val="right"/>
              <w:rPr>
                <w:lang w:val="es-ES" w:eastAsia="es-ES"/>
              </w:rPr>
            </w:pPr>
            <w:r w:rsidRPr="00536E65">
              <w:rPr>
                <w:lang w:val="es-ES" w:eastAsia="es-ES"/>
              </w:rPr>
              <w:t>2.842</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14197BB8" w14:textId="77777777" w:rsidR="002A11CA" w:rsidRPr="00536E65" w:rsidRDefault="002A11CA" w:rsidP="004C766A">
            <w:pPr>
              <w:pStyle w:val="cuatexto"/>
              <w:jc w:val="right"/>
              <w:rPr>
                <w:lang w:val="es-ES" w:eastAsia="es-ES"/>
              </w:rPr>
            </w:pPr>
            <w:r w:rsidRPr="00536E65">
              <w:rPr>
                <w:lang w:val="es-ES" w:eastAsia="es-ES"/>
              </w:rPr>
              <w:t>4</w:t>
            </w:r>
          </w:p>
        </w:tc>
        <w:tc>
          <w:tcPr>
            <w:tcW w:w="992" w:type="dxa"/>
            <w:tcBorders>
              <w:top w:val="single" w:sz="2" w:space="0" w:color="auto"/>
              <w:left w:val="nil"/>
              <w:bottom w:val="single" w:sz="2" w:space="0" w:color="auto"/>
              <w:right w:val="nil"/>
            </w:tcBorders>
            <w:shd w:val="clear" w:color="auto" w:fill="auto"/>
            <w:noWrap/>
            <w:vAlign w:val="center"/>
            <w:hideMark/>
          </w:tcPr>
          <w:p w14:paraId="30AC0761" w14:textId="77777777" w:rsidR="002A11CA" w:rsidRPr="00536E65" w:rsidRDefault="002A11CA" w:rsidP="004C766A">
            <w:pPr>
              <w:pStyle w:val="cuatexto"/>
              <w:jc w:val="right"/>
              <w:rPr>
                <w:lang w:val="es-ES" w:eastAsia="es-ES"/>
              </w:rPr>
            </w:pPr>
            <w:r w:rsidRPr="00536E65">
              <w:rPr>
                <w:lang w:val="es-ES" w:eastAsia="es-ES"/>
              </w:rPr>
              <w:t>16</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52A3DD4B" w14:textId="77777777" w:rsidR="002A11CA" w:rsidRPr="00536E65" w:rsidRDefault="002A11CA" w:rsidP="004C766A">
            <w:pPr>
              <w:pStyle w:val="cuatexto"/>
              <w:jc w:val="right"/>
              <w:rPr>
                <w:lang w:val="es-ES" w:eastAsia="es-ES"/>
              </w:rPr>
            </w:pPr>
            <w:r w:rsidRPr="00536E65">
              <w:rPr>
                <w:lang w:val="es-ES" w:eastAsia="es-ES"/>
              </w:rPr>
              <w:t>6</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736D63E7" w14:textId="77777777" w:rsidR="002A11CA" w:rsidRPr="00536E65" w:rsidRDefault="002A11CA" w:rsidP="004C766A">
            <w:pPr>
              <w:pStyle w:val="cuatexto"/>
              <w:jc w:val="right"/>
              <w:rPr>
                <w:lang w:val="es-ES" w:eastAsia="es-ES"/>
              </w:rPr>
            </w:pPr>
            <w:r w:rsidRPr="00536E65">
              <w:rPr>
                <w:lang w:val="es-ES" w:eastAsia="es-ES"/>
              </w:rPr>
              <w:t>4</w:t>
            </w:r>
          </w:p>
        </w:tc>
        <w:tc>
          <w:tcPr>
            <w:tcW w:w="918" w:type="dxa"/>
            <w:tcBorders>
              <w:top w:val="single" w:sz="2" w:space="0" w:color="auto"/>
              <w:left w:val="nil"/>
              <w:bottom w:val="single" w:sz="2" w:space="0" w:color="auto"/>
              <w:right w:val="nil"/>
            </w:tcBorders>
            <w:shd w:val="clear" w:color="auto" w:fill="auto"/>
            <w:noWrap/>
            <w:vAlign w:val="center"/>
            <w:hideMark/>
          </w:tcPr>
          <w:p w14:paraId="469E9711" w14:textId="77777777" w:rsidR="002A11CA" w:rsidRPr="00536E65" w:rsidRDefault="002A11CA" w:rsidP="004C766A">
            <w:pPr>
              <w:pStyle w:val="cuatexto"/>
              <w:jc w:val="right"/>
              <w:rPr>
                <w:lang w:val="es-ES" w:eastAsia="es-ES"/>
              </w:rPr>
            </w:pPr>
            <w:r w:rsidRPr="00536E65">
              <w:rPr>
                <w:lang w:val="es-ES" w:eastAsia="es-ES"/>
              </w:rPr>
              <w:t>12</w:t>
            </w:r>
          </w:p>
        </w:tc>
        <w:tc>
          <w:tcPr>
            <w:tcW w:w="933" w:type="dxa"/>
            <w:tcBorders>
              <w:top w:val="single" w:sz="2" w:space="0" w:color="auto"/>
              <w:left w:val="nil"/>
              <w:bottom w:val="single" w:sz="2" w:space="0" w:color="auto"/>
              <w:right w:val="nil"/>
            </w:tcBorders>
            <w:shd w:val="clear" w:color="auto" w:fill="auto"/>
            <w:noWrap/>
            <w:vAlign w:val="center"/>
            <w:hideMark/>
          </w:tcPr>
          <w:p w14:paraId="4D1654A5" w14:textId="77777777" w:rsidR="002A11CA" w:rsidRPr="00536E65" w:rsidRDefault="002A11CA" w:rsidP="004C766A">
            <w:pPr>
              <w:pStyle w:val="cuatexto"/>
              <w:jc w:val="right"/>
              <w:rPr>
                <w:lang w:val="es-ES" w:eastAsia="es-ES"/>
              </w:rPr>
            </w:pPr>
            <w:r w:rsidRPr="00536E65">
              <w:rPr>
                <w:lang w:val="es-ES" w:eastAsia="es-ES"/>
              </w:rPr>
              <w:t>25</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6CBA263D" w14:textId="77777777" w:rsidR="002A11CA" w:rsidRPr="00536E65" w:rsidRDefault="002A11CA" w:rsidP="004C766A">
            <w:pPr>
              <w:pStyle w:val="cuatexto"/>
              <w:jc w:val="right"/>
              <w:rPr>
                <w:lang w:val="es-ES" w:eastAsia="es-ES"/>
              </w:rPr>
            </w:pPr>
            <w:r w:rsidRPr="00536E65">
              <w:rPr>
                <w:lang w:val="es-ES" w:eastAsia="es-ES"/>
              </w:rPr>
              <w:t>4</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3C59EC5E" w14:textId="7365CF4A"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851" w:type="dxa"/>
            <w:tcBorders>
              <w:top w:val="single" w:sz="2" w:space="0" w:color="auto"/>
              <w:left w:val="nil"/>
              <w:bottom w:val="single" w:sz="2" w:space="0" w:color="auto"/>
              <w:right w:val="nil"/>
            </w:tcBorders>
            <w:shd w:val="clear" w:color="auto" w:fill="auto"/>
            <w:noWrap/>
            <w:vAlign w:val="center"/>
            <w:hideMark/>
          </w:tcPr>
          <w:p w14:paraId="60CDB5E0" w14:textId="6199BA7F"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c>
          <w:tcPr>
            <w:tcW w:w="947" w:type="dxa"/>
            <w:tcBorders>
              <w:top w:val="single" w:sz="2" w:space="0" w:color="auto"/>
              <w:left w:val="nil"/>
              <w:bottom w:val="single" w:sz="2" w:space="0" w:color="auto"/>
              <w:right w:val="nil"/>
            </w:tcBorders>
            <w:shd w:val="clear" w:color="auto" w:fill="auto"/>
            <w:noWrap/>
            <w:vAlign w:val="center"/>
            <w:hideMark/>
          </w:tcPr>
          <w:p w14:paraId="4EC74983" w14:textId="34EE05E8"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c>
          <w:tcPr>
            <w:tcW w:w="873" w:type="dxa"/>
            <w:tcBorders>
              <w:top w:val="single" w:sz="2" w:space="0" w:color="auto"/>
              <w:left w:val="nil"/>
              <w:bottom w:val="single" w:sz="2" w:space="0" w:color="auto"/>
              <w:right w:val="nil"/>
            </w:tcBorders>
            <w:shd w:val="clear" w:color="auto" w:fill="auto"/>
            <w:noWrap/>
            <w:vAlign w:val="center"/>
            <w:hideMark/>
          </w:tcPr>
          <w:p w14:paraId="4E5BF916" w14:textId="3A43ED3A"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r>
      <w:tr w:rsidR="001F3887" w:rsidRPr="00536E65" w14:paraId="40AA2E44"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097F8FF6" w14:textId="77777777" w:rsidR="002A11CA" w:rsidRPr="00536E65" w:rsidRDefault="002A11CA" w:rsidP="004C766A">
            <w:pPr>
              <w:pStyle w:val="cuatexto"/>
              <w:jc w:val="left"/>
              <w:rPr>
                <w:lang w:val="es-ES" w:eastAsia="es-ES"/>
              </w:rPr>
            </w:pPr>
            <w:r w:rsidRPr="00536E65">
              <w:rPr>
                <w:lang w:val="es-ES" w:eastAsia="es-ES"/>
              </w:rPr>
              <w:t>Dietética</w:t>
            </w:r>
          </w:p>
        </w:tc>
        <w:tc>
          <w:tcPr>
            <w:tcW w:w="1202" w:type="dxa"/>
            <w:tcBorders>
              <w:top w:val="single" w:sz="2" w:space="0" w:color="auto"/>
              <w:left w:val="nil"/>
              <w:bottom w:val="single" w:sz="2" w:space="0" w:color="auto"/>
              <w:right w:val="nil"/>
            </w:tcBorders>
            <w:shd w:val="clear" w:color="auto" w:fill="auto"/>
            <w:noWrap/>
            <w:vAlign w:val="center"/>
            <w:hideMark/>
          </w:tcPr>
          <w:p w14:paraId="7DC279E0" w14:textId="77777777" w:rsidR="002A11CA" w:rsidRPr="00536E65" w:rsidRDefault="002A11CA" w:rsidP="004C766A">
            <w:pPr>
              <w:pStyle w:val="cuatexto"/>
              <w:jc w:val="right"/>
              <w:rPr>
                <w:lang w:val="es-ES" w:eastAsia="es-ES"/>
              </w:rPr>
            </w:pPr>
            <w:r w:rsidRPr="00536E65">
              <w:rPr>
                <w:lang w:val="es-ES" w:eastAsia="es-ES"/>
              </w:rPr>
              <w:t>3.311</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28CA7858" w14:textId="77777777" w:rsidR="002A11CA" w:rsidRPr="00536E65" w:rsidRDefault="002A11CA" w:rsidP="004C766A">
            <w:pPr>
              <w:pStyle w:val="cuatexto"/>
              <w:jc w:val="right"/>
              <w:rPr>
                <w:lang w:val="es-ES" w:eastAsia="es-ES"/>
              </w:rPr>
            </w:pPr>
            <w:r w:rsidRPr="00536E65">
              <w:rPr>
                <w:lang w:val="es-ES" w:eastAsia="es-ES"/>
              </w:rPr>
              <w:t>11</w:t>
            </w:r>
          </w:p>
        </w:tc>
        <w:tc>
          <w:tcPr>
            <w:tcW w:w="992" w:type="dxa"/>
            <w:tcBorders>
              <w:top w:val="single" w:sz="2" w:space="0" w:color="auto"/>
              <w:left w:val="nil"/>
              <w:bottom w:val="single" w:sz="2" w:space="0" w:color="auto"/>
              <w:right w:val="nil"/>
            </w:tcBorders>
            <w:shd w:val="clear" w:color="auto" w:fill="auto"/>
            <w:noWrap/>
            <w:vAlign w:val="center"/>
            <w:hideMark/>
          </w:tcPr>
          <w:p w14:paraId="7A778615" w14:textId="77777777" w:rsidR="002A11CA" w:rsidRPr="00536E65" w:rsidRDefault="002A11CA" w:rsidP="004C766A">
            <w:pPr>
              <w:pStyle w:val="cuatexto"/>
              <w:jc w:val="right"/>
              <w:rPr>
                <w:lang w:val="es-ES" w:eastAsia="es-ES"/>
              </w:rPr>
            </w:pPr>
            <w:r w:rsidRPr="00536E65">
              <w:rPr>
                <w:lang w:val="es-ES" w:eastAsia="es-ES"/>
              </w:rPr>
              <w:t>24</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565FC3B8" w14:textId="77777777" w:rsidR="002A11CA" w:rsidRPr="00536E65" w:rsidRDefault="002A11CA" w:rsidP="004C766A">
            <w:pPr>
              <w:pStyle w:val="cuatexto"/>
              <w:jc w:val="right"/>
              <w:rPr>
                <w:lang w:val="es-ES" w:eastAsia="es-ES"/>
              </w:rPr>
            </w:pPr>
            <w:r w:rsidRPr="00536E65">
              <w:rPr>
                <w:lang w:val="es-ES" w:eastAsia="es-ES"/>
              </w:rPr>
              <w:t>3</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32E45FDB" w14:textId="4C7E59EA"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918" w:type="dxa"/>
            <w:tcBorders>
              <w:top w:val="single" w:sz="2" w:space="0" w:color="auto"/>
              <w:left w:val="nil"/>
              <w:bottom w:val="single" w:sz="2" w:space="0" w:color="auto"/>
              <w:right w:val="nil"/>
            </w:tcBorders>
            <w:shd w:val="clear" w:color="auto" w:fill="auto"/>
            <w:noWrap/>
            <w:vAlign w:val="center"/>
            <w:hideMark/>
          </w:tcPr>
          <w:p w14:paraId="7E3E319E" w14:textId="2D0B3556" w:rsidR="002A11CA" w:rsidRPr="00536E65" w:rsidRDefault="002A11CA" w:rsidP="004C766A">
            <w:pPr>
              <w:pStyle w:val="cuatexto"/>
              <w:jc w:val="right"/>
              <w:rPr>
                <w:lang w:val="es-ES" w:eastAsia="es-ES"/>
              </w:rPr>
            </w:pPr>
            <w:r w:rsidRPr="00536E65">
              <w:rPr>
                <w:lang w:val="es-ES" w:eastAsia="es-ES"/>
              </w:rPr>
              <w:t> </w:t>
            </w:r>
            <w:r w:rsidR="001A2FDD">
              <w:rPr>
                <w:lang w:val="es-ES" w:eastAsia="es-ES"/>
              </w:rPr>
              <w:t>-</w:t>
            </w:r>
          </w:p>
        </w:tc>
        <w:tc>
          <w:tcPr>
            <w:tcW w:w="933" w:type="dxa"/>
            <w:tcBorders>
              <w:top w:val="single" w:sz="2" w:space="0" w:color="auto"/>
              <w:left w:val="nil"/>
              <w:bottom w:val="single" w:sz="2" w:space="0" w:color="auto"/>
              <w:right w:val="nil"/>
            </w:tcBorders>
            <w:shd w:val="clear" w:color="auto" w:fill="auto"/>
            <w:noWrap/>
            <w:vAlign w:val="center"/>
            <w:hideMark/>
          </w:tcPr>
          <w:p w14:paraId="33026B2B" w14:textId="515C4FA5"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7ED61254" w14:textId="201488E7" w:rsidR="002A11CA" w:rsidRPr="00536E65" w:rsidRDefault="002A11CA" w:rsidP="004C766A">
            <w:pPr>
              <w:pStyle w:val="cuatexto"/>
              <w:jc w:val="right"/>
              <w:rPr>
                <w:lang w:val="es-ES" w:eastAsia="es-ES"/>
              </w:rPr>
            </w:pPr>
            <w:r w:rsidRPr="00536E65">
              <w:rPr>
                <w:lang w:val="es-ES" w:eastAsia="es-ES"/>
              </w:rPr>
              <w:t> </w:t>
            </w:r>
            <w:r w:rsidR="001A2FDD">
              <w:rPr>
                <w:lang w:val="es-ES" w:eastAsia="es-ES"/>
              </w:rPr>
              <w:t>-</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758A2C2E" w14:textId="0EADF156"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851" w:type="dxa"/>
            <w:tcBorders>
              <w:top w:val="single" w:sz="2" w:space="0" w:color="auto"/>
              <w:left w:val="nil"/>
              <w:bottom w:val="single" w:sz="2" w:space="0" w:color="auto"/>
              <w:right w:val="nil"/>
            </w:tcBorders>
            <w:shd w:val="clear" w:color="auto" w:fill="auto"/>
            <w:noWrap/>
            <w:vAlign w:val="center"/>
            <w:hideMark/>
          </w:tcPr>
          <w:p w14:paraId="50CDD0BA" w14:textId="1F06494B"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c>
          <w:tcPr>
            <w:tcW w:w="947" w:type="dxa"/>
            <w:tcBorders>
              <w:top w:val="single" w:sz="2" w:space="0" w:color="auto"/>
              <w:left w:val="nil"/>
              <w:bottom w:val="single" w:sz="2" w:space="0" w:color="auto"/>
              <w:right w:val="nil"/>
            </w:tcBorders>
            <w:shd w:val="clear" w:color="auto" w:fill="auto"/>
            <w:noWrap/>
            <w:vAlign w:val="center"/>
            <w:hideMark/>
          </w:tcPr>
          <w:p w14:paraId="02CD5EB1" w14:textId="5D397373"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c>
          <w:tcPr>
            <w:tcW w:w="873" w:type="dxa"/>
            <w:tcBorders>
              <w:top w:val="single" w:sz="2" w:space="0" w:color="auto"/>
              <w:left w:val="nil"/>
              <w:bottom w:val="single" w:sz="2" w:space="0" w:color="auto"/>
              <w:right w:val="nil"/>
            </w:tcBorders>
            <w:shd w:val="clear" w:color="auto" w:fill="auto"/>
            <w:noWrap/>
            <w:vAlign w:val="center"/>
            <w:hideMark/>
          </w:tcPr>
          <w:p w14:paraId="1BB66E17" w14:textId="213E33B2"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r>
      <w:tr w:rsidR="001F3887" w:rsidRPr="00536E65" w14:paraId="23F18747"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5BBDC33D" w14:textId="77777777" w:rsidR="002A11CA" w:rsidRPr="00536E65" w:rsidRDefault="002A11CA" w:rsidP="004C766A">
            <w:pPr>
              <w:pStyle w:val="cuatexto"/>
              <w:jc w:val="left"/>
              <w:rPr>
                <w:lang w:val="es-ES" w:eastAsia="es-ES"/>
              </w:rPr>
            </w:pPr>
            <w:r>
              <w:rPr>
                <w:lang w:val="es-ES" w:eastAsia="es-ES"/>
              </w:rPr>
              <w:t>Neumologí</w:t>
            </w:r>
            <w:r w:rsidRPr="00536E65">
              <w:rPr>
                <w:lang w:val="es-ES" w:eastAsia="es-ES"/>
              </w:rPr>
              <w:t>a</w:t>
            </w:r>
          </w:p>
        </w:tc>
        <w:tc>
          <w:tcPr>
            <w:tcW w:w="1202" w:type="dxa"/>
            <w:tcBorders>
              <w:top w:val="single" w:sz="2" w:space="0" w:color="auto"/>
              <w:left w:val="nil"/>
              <w:bottom w:val="single" w:sz="2" w:space="0" w:color="auto"/>
              <w:right w:val="nil"/>
            </w:tcBorders>
            <w:shd w:val="clear" w:color="auto" w:fill="auto"/>
            <w:noWrap/>
            <w:vAlign w:val="center"/>
            <w:hideMark/>
          </w:tcPr>
          <w:p w14:paraId="19F7E184" w14:textId="77777777" w:rsidR="002A11CA" w:rsidRPr="00536E65" w:rsidRDefault="002A11CA" w:rsidP="004C766A">
            <w:pPr>
              <w:pStyle w:val="cuatexto"/>
              <w:jc w:val="right"/>
              <w:rPr>
                <w:lang w:val="es-ES" w:eastAsia="es-ES"/>
              </w:rPr>
            </w:pPr>
            <w:r w:rsidRPr="00536E65">
              <w:rPr>
                <w:lang w:val="es-ES" w:eastAsia="es-ES"/>
              </w:rPr>
              <w:t>9.855</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55933D13" w14:textId="77777777" w:rsidR="002A11CA" w:rsidRPr="00536E65" w:rsidRDefault="002A11CA" w:rsidP="004C766A">
            <w:pPr>
              <w:pStyle w:val="cuatexto"/>
              <w:jc w:val="right"/>
              <w:rPr>
                <w:lang w:val="es-ES" w:eastAsia="es-ES"/>
              </w:rPr>
            </w:pPr>
            <w:r w:rsidRPr="00536E65">
              <w:rPr>
                <w:lang w:val="es-ES" w:eastAsia="es-ES"/>
              </w:rPr>
              <w:t>6</w:t>
            </w:r>
          </w:p>
        </w:tc>
        <w:tc>
          <w:tcPr>
            <w:tcW w:w="992" w:type="dxa"/>
            <w:tcBorders>
              <w:top w:val="single" w:sz="2" w:space="0" w:color="auto"/>
              <w:left w:val="nil"/>
              <w:bottom w:val="single" w:sz="2" w:space="0" w:color="auto"/>
              <w:right w:val="nil"/>
            </w:tcBorders>
            <w:shd w:val="clear" w:color="auto" w:fill="auto"/>
            <w:noWrap/>
            <w:vAlign w:val="center"/>
            <w:hideMark/>
          </w:tcPr>
          <w:p w14:paraId="0C9ADD9E" w14:textId="77777777" w:rsidR="002A11CA" w:rsidRPr="00536E65" w:rsidRDefault="002A11CA" w:rsidP="004C766A">
            <w:pPr>
              <w:pStyle w:val="cuatexto"/>
              <w:jc w:val="right"/>
              <w:rPr>
                <w:lang w:val="es-ES" w:eastAsia="es-ES"/>
              </w:rPr>
            </w:pPr>
            <w:r w:rsidRPr="00536E65">
              <w:rPr>
                <w:lang w:val="es-ES" w:eastAsia="es-ES"/>
              </w:rPr>
              <w:t>15</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2C34B677" w14:textId="77777777" w:rsidR="002A11CA" w:rsidRPr="00536E65" w:rsidRDefault="002A11CA" w:rsidP="004C766A">
            <w:pPr>
              <w:pStyle w:val="cuatexto"/>
              <w:jc w:val="right"/>
              <w:rPr>
                <w:lang w:val="es-ES" w:eastAsia="es-ES"/>
              </w:rPr>
            </w:pPr>
            <w:r w:rsidRPr="00536E65">
              <w:rPr>
                <w:lang w:val="es-ES" w:eastAsia="es-ES"/>
              </w:rPr>
              <w:t>2</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7D48B251" w14:textId="77777777" w:rsidR="002A11CA" w:rsidRPr="00536E65" w:rsidRDefault="002A11CA" w:rsidP="004C766A">
            <w:pPr>
              <w:pStyle w:val="cuatexto"/>
              <w:jc w:val="right"/>
              <w:rPr>
                <w:lang w:val="es-ES" w:eastAsia="es-ES"/>
              </w:rPr>
            </w:pPr>
            <w:r w:rsidRPr="00536E65">
              <w:rPr>
                <w:lang w:val="es-ES" w:eastAsia="es-ES"/>
              </w:rPr>
              <w:t>6</w:t>
            </w:r>
          </w:p>
        </w:tc>
        <w:tc>
          <w:tcPr>
            <w:tcW w:w="918" w:type="dxa"/>
            <w:tcBorders>
              <w:top w:val="single" w:sz="2" w:space="0" w:color="auto"/>
              <w:left w:val="nil"/>
              <w:bottom w:val="single" w:sz="2" w:space="0" w:color="auto"/>
              <w:right w:val="nil"/>
            </w:tcBorders>
            <w:shd w:val="clear" w:color="auto" w:fill="auto"/>
            <w:noWrap/>
            <w:vAlign w:val="center"/>
            <w:hideMark/>
          </w:tcPr>
          <w:p w14:paraId="68EDCB61" w14:textId="77777777" w:rsidR="002A11CA" w:rsidRPr="00536E65" w:rsidRDefault="002A11CA" w:rsidP="004C766A">
            <w:pPr>
              <w:pStyle w:val="cuatexto"/>
              <w:jc w:val="right"/>
              <w:rPr>
                <w:lang w:val="es-ES" w:eastAsia="es-ES"/>
              </w:rPr>
            </w:pPr>
            <w:r w:rsidRPr="00536E65">
              <w:rPr>
                <w:lang w:val="es-ES" w:eastAsia="es-ES"/>
              </w:rPr>
              <w:t>15</w:t>
            </w:r>
          </w:p>
        </w:tc>
        <w:tc>
          <w:tcPr>
            <w:tcW w:w="933" w:type="dxa"/>
            <w:tcBorders>
              <w:top w:val="single" w:sz="2" w:space="0" w:color="auto"/>
              <w:left w:val="nil"/>
              <w:bottom w:val="single" w:sz="2" w:space="0" w:color="auto"/>
              <w:right w:val="nil"/>
            </w:tcBorders>
            <w:shd w:val="clear" w:color="auto" w:fill="auto"/>
            <w:noWrap/>
            <w:vAlign w:val="center"/>
            <w:hideMark/>
          </w:tcPr>
          <w:p w14:paraId="05A02F1E" w14:textId="77777777" w:rsidR="002A11CA" w:rsidRPr="00536E65" w:rsidRDefault="002A11CA" w:rsidP="004C766A">
            <w:pPr>
              <w:pStyle w:val="cuatexto"/>
              <w:jc w:val="right"/>
              <w:rPr>
                <w:lang w:val="es-ES" w:eastAsia="es-ES"/>
              </w:rPr>
            </w:pPr>
            <w:r w:rsidRPr="00536E65">
              <w:rPr>
                <w:lang w:val="es-ES" w:eastAsia="es-ES"/>
              </w:rPr>
              <w:t>4</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6D3C546F" w14:textId="77777777" w:rsidR="002A11CA" w:rsidRPr="00536E65" w:rsidRDefault="002A11CA" w:rsidP="004C766A">
            <w:pPr>
              <w:pStyle w:val="cuatexto"/>
              <w:jc w:val="right"/>
              <w:rPr>
                <w:lang w:val="es-ES" w:eastAsia="es-ES"/>
              </w:rPr>
            </w:pPr>
            <w:r w:rsidRPr="00536E65">
              <w:rPr>
                <w:lang w:val="es-ES" w:eastAsia="es-ES"/>
              </w:rPr>
              <w:t>6</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3E800B8E" w14:textId="77777777" w:rsidR="002A11CA" w:rsidRPr="00536E65" w:rsidRDefault="002A11CA" w:rsidP="004C766A">
            <w:pPr>
              <w:pStyle w:val="cuatexto"/>
              <w:jc w:val="right"/>
              <w:rPr>
                <w:lang w:val="es-ES" w:eastAsia="es-ES"/>
              </w:rPr>
            </w:pPr>
            <w:r w:rsidRPr="00536E65">
              <w:rPr>
                <w:lang w:val="es-ES" w:eastAsia="es-ES"/>
              </w:rPr>
              <w:t>1.283</w:t>
            </w:r>
          </w:p>
        </w:tc>
        <w:tc>
          <w:tcPr>
            <w:tcW w:w="851" w:type="dxa"/>
            <w:tcBorders>
              <w:top w:val="single" w:sz="2" w:space="0" w:color="auto"/>
              <w:left w:val="nil"/>
              <w:bottom w:val="single" w:sz="2" w:space="0" w:color="auto"/>
              <w:right w:val="nil"/>
            </w:tcBorders>
            <w:shd w:val="clear" w:color="auto" w:fill="auto"/>
            <w:noWrap/>
            <w:vAlign w:val="center"/>
            <w:hideMark/>
          </w:tcPr>
          <w:p w14:paraId="51480959" w14:textId="77777777" w:rsidR="002A11CA" w:rsidRPr="00536E65" w:rsidRDefault="002A11CA" w:rsidP="004C766A">
            <w:pPr>
              <w:pStyle w:val="cuatexto"/>
              <w:jc w:val="right"/>
              <w:rPr>
                <w:lang w:val="es-ES" w:eastAsia="es-ES"/>
              </w:rPr>
            </w:pPr>
            <w:r w:rsidRPr="00536E65">
              <w:rPr>
                <w:lang w:val="es-ES" w:eastAsia="es-ES"/>
              </w:rPr>
              <w:t>5</w:t>
            </w:r>
          </w:p>
        </w:tc>
        <w:tc>
          <w:tcPr>
            <w:tcW w:w="947" w:type="dxa"/>
            <w:tcBorders>
              <w:top w:val="single" w:sz="2" w:space="0" w:color="auto"/>
              <w:left w:val="nil"/>
              <w:bottom w:val="single" w:sz="2" w:space="0" w:color="auto"/>
              <w:right w:val="nil"/>
            </w:tcBorders>
            <w:shd w:val="clear" w:color="auto" w:fill="auto"/>
            <w:noWrap/>
            <w:vAlign w:val="center"/>
            <w:hideMark/>
          </w:tcPr>
          <w:p w14:paraId="539B6F1A" w14:textId="77777777" w:rsidR="002A11CA" w:rsidRPr="00536E65" w:rsidRDefault="002A11CA" w:rsidP="004C766A">
            <w:pPr>
              <w:pStyle w:val="cuatexto"/>
              <w:jc w:val="right"/>
              <w:rPr>
                <w:lang w:val="es-ES" w:eastAsia="es-ES"/>
              </w:rPr>
            </w:pPr>
            <w:r w:rsidRPr="00536E65">
              <w:rPr>
                <w:lang w:val="es-ES" w:eastAsia="es-ES"/>
              </w:rPr>
              <w:t>9</w:t>
            </w:r>
          </w:p>
        </w:tc>
        <w:tc>
          <w:tcPr>
            <w:tcW w:w="873" w:type="dxa"/>
            <w:tcBorders>
              <w:top w:val="single" w:sz="2" w:space="0" w:color="auto"/>
              <w:left w:val="nil"/>
              <w:bottom w:val="single" w:sz="2" w:space="0" w:color="auto"/>
              <w:right w:val="nil"/>
            </w:tcBorders>
            <w:shd w:val="clear" w:color="auto" w:fill="auto"/>
            <w:noWrap/>
            <w:vAlign w:val="center"/>
            <w:hideMark/>
          </w:tcPr>
          <w:p w14:paraId="0D021523" w14:textId="77777777" w:rsidR="002A11CA" w:rsidRPr="00536E65" w:rsidRDefault="002A11CA" w:rsidP="004C766A">
            <w:pPr>
              <w:pStyle w:val="cuatexto"/>
              <w:jc w:val="right"/>
              <w:rPr>
                <w:lang w:val="es-ES" w:eastAsia="es-ES"/>
              </w:rPr>
            </w:pPr>
            <w:r w:rsidRPr="00536E65">
              <w:rPr>
                <w:lang w:val="es-ES" w:eastAsia="es-ES"/>
              </w:rPr>
              <w:t>5</w:t>
            </w:r>
          </w:p>
        </w:tc>
      </w:tr>
      <w:tr w:rsidR="001F3887" w:rsidRPr="00536E65" w14:paraId="48970E56"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03DF850A" w14:textId="77777777" w:rsidR="002A11CA" w:rsidRPr="00536E65" w:rsidRDefault="002A11CA" w:rsidP="004C766A">
            <w:pPr>
              <w:pStyle w:val="cuatexto"/>
              <w:jc w:val="left"/>
              <w:rPr>
                <w:lang w:val="es-ES" w:eastAsia="es-ES"/>
              </w:rPr>
            </w:pPr>
            <w:r>
              <w:rPr>
                <w:lang w:val="es-ES" w:eastAsia="es-ES"/>
              </w:rPr>
              <w:t>Neurologí</w:t>
            </w:r>
            <w:r w:rsidRPr="00536E65">
              <w:rPr>
                <w:lang w:val="es-ES" w:eastAsia="es-ES"/>
              </w:rPr>
              <w:t>a</w:t>
            </w:r>
          </w:p>
        </w:tc>
        <w:tc>
          <w:tcPr>
            <w:tcW w:w="1202" w:type="dxa"/>
            <w:tcBorders>
              <w:top w:val="single" w:sz="2" w:space="0" w:color="auto"/>
              <w:left w:val="nil"/>
              <w:bottom w:val="single" w:sz="2" w:space="0" w:color="auto"/>
              <w:right w:val="nil"/>
            </w:tcBorders>
            <w:shd w:val="clear" w:color="auto" w:fill="auto"/>
            <w:noWrap/>
            <w:vAlign w:val="center"/>
            <w:hideMark/>
          </w:tcPr>
          <w:p w14:paraId="30FF86BB" w14:textId="77777777" w:rsidR="002A11CA" w:rsidRPr="00536E65" w:rsidRDefault="002A11CA" w:rsidP="004C766A">
            <w:pPr>
              <w:pStyle w:val="cuatexto"/>
              <w:jc w:val="right"/>
              <w:rPr>
                <w:lang w:val="es-ES" w:eastAsia="es-ES"/>
              </w:rPr>
            </w:pPr>
            <w:r w:rsidRPr="00536E65">
              <w:rPr>
                <w:lang w:val="es-ES" w:eastAsia="es-ES"/>
              </w:rPr>
              <w:t>22.224</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55E09351" w14:textId="77777777" w:rsidR="002A11CA" w:rsidRPr="00536E65" w:rsidRDefault="002A11CA" w:rsidP="004C766A">
            <w:pPr>
              <w:pStyle w:val="cuatexto"/>
              <w:jc w:val="right"/>
              <w:rPr>
                <w:lang w:val="es-ES" w:eastAsia="es-ES"/>
              </w:rPr>
            </w:pPr>
            <w:r w:rsidRPr="00536E65">
              <w:rPr>
                <w:lang w:val="es-ES" w:eastAsia="es-ES"/>
              </w:rPr>
              <w:t>4</w:t>
            </w:r>
          </w:p>
        </w:tc>
        <w:tc>
          <w:tcPr>
            <w:tcW w:w="992" w:type="dxa"/>
            <w:tcBorders>
              <w:top w:val="single" w:sz="2" w:space="0" w:color="auto"/>
              <w:left w:val="nil"/>
              <w:bottom w:val="single" w:sz="2" w:space="0" w:color="auto"/>
              <w:right w:val="nil"/>
            </w:tcBorders>
            <w:shd w:val="clear" w:color="auto" w:fill="auto"/>
            <w:noWrap/>
            <w:vAlign w:val="center"/>
            <w:hideMark/>
          </w:tcPr>
          <w:p w14:paraId="23806D09" w14:textId="77777777" w:rsidR="002A11CA" w:rsidRPr="00536E65" w:rsidRDefault="002A11CA" w:rsidP="004C766A">
            <w:pPr>
              <w:pStyle w:val="cuatexto"/>
              <w:jc w:val="right"/>
              <w:rPr>
                <w:lang w:val="es-ES" w:eastAsia="es-ES"/>
              </w:rPr>
            </w:pPr>
            <w:r w:rsidRPr="00536E65">
              <w:rPr>
                <w:lang w:val="es-ES" w:eastAsia="es-ES"/>
              </w:rPr>
              <w:t>11</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10E3A73F" w14:textId="77777777" w:rsidR="002A11CA" w:rsidRPr="00536E65" w:rsidRDefault="002A11CA" w:rsidP="004C766A">
            <w:pPr>
              <w:pStyle w:val="cuatexto"/>
              <w:jc w:val="right"/>
              <w:rPr>
                <w:lang w:val="es-ES" w:eastAsia="es-ES"/>
              </w:rPr>
            </w:pPr>
            <w:r w:rsidRPr="00536E65">
              <w:rPr>
                <w:lang w:val="es-ES" w:eastAsia="es-ES"/>
              </w:rPr>
              <w:t>8</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0893DF7A" w14:textId="77777777" w:rsidR="002A11CA" w:rsidRPr="00536E65" w:rsidRDefault="002A11CA" w:rsidP="004C766A">
            <w:pPr>
              <w:pStyle w:val="cuatexto"/>
              <w:jc w:val="right"/>
              <w:rPr>
                <w:lang w:val="es-ES" w:eastAsia="es-ES"/>
              </w:rPr>
            </w:pPr>
            <w:r w:rsidRPr="00536E65">
              <w:rPr>
                <w:lang w:val="es-ES" w:eastAsia="es-ES"/>
              </w:rPr>
              <w:t>4</w:t>
            </w:r>
          </w:p>
        </w:tc>
        <w:tc>
          <w:tcPr>
            <w:tcW w:w="918" w:type="dxa"/>
            <w:tcBorders>
              <w:top w:val="single" w:sz="2" w:space="0" w:color="auto"/>
              <w:left w:val="nil"/>
              <w:bottom w:val="single" w:sz="2" w:space="0" w:color="auto"/>
              <w:right w:val="nil"/>
            </w:tcBorders>
            <w:shd w:val="clear" w:color="auto" w:fill="auto"/>
            <w:noWrap/>
            <w:vAlign w:val="center"/>
            <w:hideMark/>
          </w:tcPr>
          <w:p w14:paraId="2BF0F8A7" w14:textId="77777777" w:rsidR="002A11CA" w:rsidRPr="00536E65" w:rsidRDefault="002A11CA" w:rsidP="004C766A">
            <w:pPr>
              <w:pStyle w:val="cuatexto"/>
              <w:jc w:val="right"/>
              <w:rPr>
                <w:lang w:val="es-ES" w:eastAsia="es-ES"/>
              </w:rPr>
            </w:pPr>
            <w:r w:rsidRPr="00536E65">
              <w:rPr>
                <w:lang w:val="es-ES" w:eastAsia="es-ES"/>
              </w:rPr>
              <w:t>15</w:t>
            </w:r>
          </w:p>
        </w:tc>
        <w:tc>
          <w:tcPr>
            <w:tcW w:w="933" w:type="dxa"/>
            <w:tcBorders>
              <w:top w:val="single" w:sz="2" w:space="0" w:color="auto"/>
              <w:left w:val="nil"/>
              <w:bottom w:val="single" w:sz="2" w:space="0" w:color="auto"/>
              <w:right w:val="nil"/>
            </w:tcBorders>
            <w:shd w:val="clear" w:color="auto" w:fill="auto"/>
            <w:noWrap/>
            <w:vAlign w:val="center"/>
            <w:hideMark/>
          </w:tcPr>
          <w:p w14:paraId="567FF463" w14:textId="77777777" w:rsidR="002A11CA" w:rsidRPr="00536E65" w:rsidRDefault="002A11CA" w:rsidP="004C766A">
            <w:pPr>
              <w:pStyle w:val="cuatexto"/>
              <w:jc w:val="right"/>
              <w:rPr>
                <w:lang w:val="es-ES" w:eastAsia="es-ES"/>
              </w:rPr>
            </w:pPr>
            <w:r w:rsidRPr="00536E65">
              <w:rPr>
                <w:lang w:val="es-ES" w:eastAsia="es-ES"/>
              </w:rPr>
              <w:t>5</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05CF4C04" w14:textId="77777777" w:rsidR="002A11CA" w:rsidRPr="00536E65" w:rsidRDefault="002A11CA" w:rsidP="004C766A">
            <w:pPr>
              <w:pStyle w:val="cuatexto"/>
              <w:jc w:val="right"/>
              <w:rPr>
                <w:lang w:val="es-ES" w:eastAsia="es-ES"/>
              </w:rPr>
            </w:pPr>
            <w:r w:rsidRPr="00536E65">
              <w:rPr>
                <w:lang w:val="es-ES" w:eastAsia="es-ES"/>
              </w:rPr>
              <w:t>4</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7CA3E4F4" w14:textId="227D2DDE"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c>
          <w:tcPr>
            <w:tcW w:w="851" w:type="dxa"/>
            <w:tcBorders>
              <w:top w:val="single" w:sz="2" w:space="0" w:color="auto"/>
              <w:left w:val="nil"/>
              <w:bottom w:val="single" w:sz="2" w:space="0" w:color="auto"/>
              <w:right w:val="nil"/>
            </w:tcBorders>
            <w:shd w:val="clear" w:color="auto" w:fill="auto"/>
            <w:noWrap/>
            <w:vAlign w:val="center"/>
            <w:hideMark/>
          </w:tcPr>
          <w:p w14:paraId="36936AFD" w14:textId="76734898"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c>
          <w:tcPr>
            <w:tcW w:w="947" w:type="dxa"/>
            <w:tcBorders>
              <w:top w:val="single" w:sz="2" w:space="0" w:color="auto"/>
              <w:left w:val="nil"/>
              <w:bottom w:val="single" w:sz="2" w:space="0" w:color="auto"/>
              <w:right w:val="nil"/>
            </w:tcBorders>
            <w:shd w:val="clear" w:color="auto" w:fill="auto"/>
            <w:noWrap/>
            <w:vAlign w:val="center"/>
            <w:hideMark/>
          </w:tcPr>
          <w:p w14:paraId="507C399C" w14:textId="4BD1F5CF"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c>
          <w:tcPr>
            <w:tcW w:w="873" w:type="dxa"/>
            <w:tcBorders>
              <w:top w:val="single" w:sz="2" w:space="0" w:color="auto"/>
              <w:left w:val="nil"/>
              <w:bottom w:val="single" w:sz="2" w:space="0" w:color="auto"/>
              <w:right w:val="nil"/>
            </w:tcBorders>
            <w:shd w:val="clear" w:color="auto" w:fill="auto"/>
            <w:noWrap/>
            <w:vAlign w:val="center"/>
            <w:hideMark/>
          </w:tcPr>
          <w:p w14:paraId="48BAFD5F" w14:textId="3233D3E6"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r>
      <w:tr w:rsidR="001F3887" w:rsidRPr="00536E65" w14:paraId="458F1908"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660DD780" w14:textId="77777777" w:rsidR="002A11CA" w:rsidRPr="00536E65" w:rsidRDefault="002A11CA" w:rsidP="004C766A">
            <w:pPr>
              <w:pStyle w:val="cuatexto"/>
              <w:jc w:val="left"/>
              <w:rPr>
                <w:lang w:val="es-ES" w:eastAsia="es-ES"/>
              </w:rPr>
            </w:pPr>
            <w:r>
              <w:rPr>
                <w:lang w:val="es-ES" w:eastAsia="es-ES"/>
              </w:rPr>
              <w:t>Gené</w:t>
            </w:r>
            <w:r w:rsidRPr="00536E65">
              <w:rPr>
                <w:lang w:val="es-ES" w:eastAsia="es-ES"/>
              </w:rPr>
              <w:t>tica</w:t>
            </w:r>
          </w:p>
        </w:tc>
        <w:tc>
          <w:tcPr>
            <w:tcW w:w="1202" w:type="dxa"/>
            <w:tcBorders>
              <w:top w:val="single" w:sz="2" w:space="0" w:color="auto"/>
              <w:left w:val="nil"/>
              <w:bottom w:val="single" w:sz="2" w:space="0" w:color="auto"/>
              <w:right w:val="nil"/>
            </w:tcBorders>
            <w:shd w:val="clear" w:color="auto" w:fill="auto"/>
            <w:noWrap/>
            <w:vAlign w:val="center"/>
            <w:hideMark/>
          </w:tcPr>
          <w:p w14:paraId="3C1136AC" w14:textId="77777777" w:rsidR="002A11CA" w:rsidRPr="00536E65" w:rsidRDefault="002A11CA" w:rsidP="004C766A">
            <w:pPr>
              <w:pStyle w:val="cuatexto"/>
              <w:jc w:val="right"/>
              <w:rPr>
                <w:lang w:val="es-ES" w:eastAsia="es-ES"/>
              </w:rPr>
            </w:pPr>
            <w:r w:rsidRPr="00536E65">
              <w:rPr>
                <w:lang w:val="es-ES" w:eastAsia="es-ES"/>
              </w:rPr>
              <w:t>1.277</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7B6B30E8" w14:textId="77777777" w:rsidR="002A11CA" w:rsidRPr="00536E65" w:rsidRDefault="002A11CA" w:rsidP="004C766A">
            <w:pPr>
              <w:pStyle w:val="cuatexto"/>
              <w:jc w:val="right"/>
              <w:rPr>
                <w:lang w:val="es-ES" w:eastAsia="es-ES"/>
              </w:rPr>
            </w:pPr>
            <w:r w:rsidRPr="00536E65">
              <w:rPr>
                <w:lang w:val="es-ES" w:eastAsia="es-ES"/>
              </w:rPr>
              <w:t>2</w:t>
            </w:r>
          </w:p>
        </w:tc>
        <w:tc>
          <w:tcPr>
            <w:tcW w:w="992" w:type="dxa"/>
            <w:tcBorders>
              <w:top w:val="single" w:sz="2" w:space="0" w:color="auto"/>
              <w:left w:val="nil"/>
              <w:bottom w:val="single" w:sz="2" w:space="0" w:color="auto"/>
              <w:right w:val="nil"/>
            </w:tcBorders>
            <w:shd w:val="clear" w:color="auto" w:fill="auto"/>
            <w:noWrap/>
            <w:vAlign w:val="center"/>
            <w:hideMark/>
          </w:tcPr>
          <w:p w14:paraId="5A403EF9" w14:textId="77777777" w:rsidR="002A11CA" w:rsidRPr="00536E65" w:rsidRDefault="002A11CA" w:rsidP="004C766A">
            <w:pPr>
              <w:pStyle w:val="cuatexto"/>
              <w:jc w:val="right"/>
              <w:rPr>
                <w:lang w:val="es-ES" w:eastAsia="es-ES"/>
              </w:rPr>
            </w:pPr>
            <w:r w:rsidRPr="00536E65">
              <w:rPr>
                <w:lang w:val="es-ES" w:eastAsia="es-ES"/>
              </w:rPr>
              <w:t>5</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6DBCB8B0" w14:textId="77777777" w:rsidR="002A11CA" w:rsidRPr="00536E65" w:rsidRDefault="002A11CA" w:rsidP="004C766A">
            <w:pPr>
              <w:pStyle w:val="cuatexto"/>
              <w:jc w:val="right"/>
              <w:rPr>
                <w:lang w:val="es-ES" w:eastAsia="es-ES"/>
              </w:rPr>
            </w:pPr>
            <w:r w:rsidRPr="00536E65">
              <w:rPr>
                <w:lang w:val="es-ES" w:eastAsia="es-ES"/>
              </w:rPr>
              <w:t>3</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7C0616CB" w14:textId="5D82CD43"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918" w:type="dxa"/>
            <w:tcBorders>
              <w:top w:val="single" w:sz="2" w:space="0" w:color="auto"/>
              <w:left w:val="nil"/>
              <w:bottom w:val="single" w:sz="2" w:space="0" w:color="auto"/>
              <w:right w:val="nil"/>
            </w:tcBorders>
            <w:shd w:val="clear" w:color="auto" w:fill="auto"/>
            <w:noWrap/>
            <w:vAlign w:val="center"/>
            <w:hideMark/>
          </w:tcPr>
          <w:p w14:paraId="10A56874" w14:textId="134751A1" w:rsidR="002A11CA" w:rsidRPr="00536E65" w:rsidRDefault="002A11CA" w:rsidP="004C766A">
            <w:pPr>
              <w:pStyle w:val="cuatexto"/>
              <w:jc w:val="right"/>
              <w:rPr>
                <w:lang w:val="es-ES" w:eastAsia="es-ES"/>
              </w:rPr>
            </w:pPr>
            <w:r w:rsidRPr="00536E65">
              <w:rPr>
                <w:lang w:val="es-ES" w:eastAsia="es-ES"/>
              </w:rPr>
              <w:t> </w:t>
            </w:r>
            <w:r w:rsidR="001A2FDD">
              <w:rPr>
                <w:lang w:val="es-ES" w:eastAsia="es-ES"/>
              </w:rPr>
              <w:t>-</w:t>
            </w:r>
          </w:p>
        </w:tc>
        <w:tc>
          <w:tcPr>
            <w:tcW w:w="933" w:type="dxa"/>
            <w:tcBorders>
              <w:top w:val="single" w:sz="2" w:space="0" w:color="auto"/>
              <w:left w:val="nil"/>
              <w:bottom w:val="single" w:sz="2" w:space="0" w:color="auto"/>
              <w:right w:val="nil"/>
            </w:tcBorders>
            <w:shd w:val="clear" w:color="auto" w:fill="auto"/>
            <w:noWrap/>
            <w:vAlign w:val="center"/>
            <w:hideMark/>
          </w:tcPr>
          <w:p w14:paraId="34A4E39D" w14:textId="0C3C67CD"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34BCBDBA" w14:textId="0ED95115" w:rsidR="002A11CA" w:rsidRPr="00536E65" w:rsidRDefault="002A11CA" w:rsidP="004C766A">
            <w:pPr>
              <w:pStyle w:val="cuatexto"/>
              <w:jc w:val="right"/>
              <w:rPr>
                <w:lang w:val="es-ES" w:eastAsia="es-ES"/>
              </w:rPr>
            </w:pPr>
            <w:r w:rsidRPr="00536E65">
              <w:rPr>
                <w:lang w:val="es-ES" w:eastAsia="es-ES"/>
              </w:rPr>
              <w:t> </w:t>
            </w:r>
            <w:r w:rsidR="001A2FDD">
              <w:rPr>
                <w:lang w:val="es-ES" w:eastAsia="es-ES"/>
              </w:rPr>
              <w:t>-</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47C74B2E" w14:textId="3FB26301"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c>
          <w:tcPr>
            <w:tcW w:w="851" w:type="dxa"/>
            <w:tcBorders>
              <w:top w:val="single" w:sz="2" w:space="0" w:color="auto"/>
              <w:left w:val="nil"/>
              <w:bottom w:val="single" w:sz="2" w:space="0" w:color="auto"/>
              <w:right w:val="nil"/>
            </w:tcBorders>
            <w:shd w:val="clear" w:color="auto" w:fill="auto"/>
            <w:noWrap/>
            <w:vAlign w:val="center"/>
            <w:hideMark/>
          </w:tcPr>
          <w:p w14:paraId="439C0FE8" w14:textId="73711857"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c>
          <w:tcPr>
            <w:tcW w:w="947" w:type="dxa"/>
            <w:tcBorders>
              <w:top w:val="single" w:sz="2" w:space="0" w:color="auto"/>
              <w:left w:val="nil"/>
              <w:bottom w:val="single" w:sz="2" w:space="0" w:color="auto"/>
              <w:right w:val="nil"/>
            </w:tcBorders>
            <w:shd w:val="clear" w:color="auto" w:fill="auto"/>
            <w:noWrap/>
            <w:vAlign w:val="center"/>
            <w:hideMark/>
          </w:tcPr>
          <w:p w14:paraId="551B1C35" w14:textId="21A5DAAA"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c>
          <w:tcPr>
            <w:tcW w:w="873" w:type="dxa"/>
            <w:tcBorders>
              <w:top w:val="single" w:sz="2" w:space="0" w:color="auto"/>
              <w:left w:val="nil"/>
              <w:bottom w:val="single" w:sz="2" w:space="0" w:color="auto"/>
              <w:right w:val="nil"/>
            </w:tcBorders>
            <w:shd w:val="clear" w:color="auto" w:fill="auto"/>
            <w:noWrap/>
            <w:vAlign w:val="center"/>
            <w:hideMark/>
          </w:tcPr>
          <w:p w14:paraId="0C1610CC" w14:textId="76A338BB"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r>
      <w:tr w:rsidR="001F3887" w:rsidRPr="00536E65" w14:paraId="24D185E8"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1DC02738" w14:textId="77777777" w:rsidR="002A11CA" w:rsidRPr="00536E65" w:rsidRDefault="002A11CA" w:rsidP="004C766A">
            <w:pPr>
              <w:pStyle w:val="cuatexto"/>
              <w:jc w:val="left"/>
              <w:rPr>
                <w:lang w:val="es-ES" w:eastAsia="es-ES"/>
              </w:rPr>
            </w:pPr>
            <w:r w:rsidRPr="00536E65">
              <w:rPr>
                <w:lang w:val="es-ES" w:eastAsia="es-ES"/>
              </w:rPr>
              <w:t>Medicina Nuclear</w:t>
            </w:r>
          </w:p>
        </w:tc>
        <w:tc>
          <w:tcPr>
            <w:tcW w:w="1202" w:type="dxa"/>
            <w:tcBorders>
              <w:top w:val="single" w:sz="2" w:space="0" w:color="auto"/>
              <w:left w:val="nil"/>
              <w:bottom w:val="single" w:sz="2" w:space="0" w:color="auto"/>
              <w:right w:val="nil"/>
            </w:tcBorders>
            <w:shd w:val="clear" w:color="auto" w:fill="auto"/>
            <w:noWrap/>
            <w:vAlign w:val="center"/>
            <w:hideMark/>
          </w:tcPr>
          <w:p w14:paraId="6FAD449D" w14:textId="77777777" w:rsidR="002A11CA" w:rsidRPr="00536E65" w:rsidRDefault="002A11CA" w:rsidP="004C766A">
            <w:pPr>
              <w:pStyle w:val="cuatexto"/>
              <w:jc w:val="right"/>
              <w:rPr>
                <w:lang w:val="es-ES" w:eastAsia="es-ES"/>
              </w:rPr>
            </w:pPr>
            <w:r w:rsidRPr="00536E65">
              <w:rPr>
                <w:lang w:val="es-ES" w:eastAsia="es-ES"/>
              </w:rPr>
              <w:t>80</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652E40DB" w14:textId="77777777" w:rsidR="002A11CA" w:rsidRPr="00536E65" w:rsidRDefault="002A11CA" w:rsidP="004C766A">
            <w:pPr>
              <w:pStyle w:val="cuatexto"/>
              <w:jc w:val="right"/>
              <w:rPr>
                <w:lang w:val="es-ES" w:eastAsia="es-ES"/>
              </w:rPr>
            </w:pPr>
            <w:r w:rsidRPr="00536E65">
              <w:rPr>
                <w:lang w:val="es-ES" w:eastAsia="es-ES"/>
              </w:rPr>
              <w:t>0</w:t>
            </w:r>
          </w:p>
        </w:tc>
        <w:tc>
          <w:tcPr>
            <w:tcW w:w="992" w:type="dxa"/>
            <w:tcBorders>
              <w:top w:val="single" w:sz="2" w:space="0" w:color="auto"/>
              <w:left w:val="nil"/>
              <w:bottom w:val="single" w:sz="2" w:space="0" w:color="auto"/>
              <w:right w:val="nil"/>
            </w:tcBorders>
            <w:shd w:val="clear" w:color="auto" w:fill="auto"/>
            <w:noWrap/>
            <w:vAlign w:val="center"/>
            <w:hideMark/>
          </w:tcPr>
          <w:p w14:paraId="3A7AFB48" w14:textId="77777777" w:rsidR="002A11CA" w:rsidRPr="00536E65" w:rsidRDefault="002A11CA" w:rsidP="004C766A">
            <w:pPr>
              <w:pStyle w:val="cuatexto"/>
              <w:jc w:val="right"/>
              <w:rPr>
                <w:lang w:val="es-ES" w:eastAsia="es-ES"/>
              </w:rPr>
            </w:pPr>
            <w:r w:rsidRPr="00536E65">
              <w:rPr>
                <w:lang w:val="es-ES" w:eastAsia="es-ES"/>
              </w:rPr>
              <w:t>3</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1B06DE50" w14:textId="77777777" w:rsidR="002A11CA" w:rsidRPr="00536E65" w:rsidRDefault="002A11CA" w:rsidP="004C766A">
            <w:pPr>
              <w:pStyle w:val="cuatexto"/>
              <w:jc w:val="right"/>
              <w:rPr>
                <w:lang w:val="es-ES" w:eastAsia="es-ES"/>
              </w:rPr>
            </w:pPr>
            <w:r w:rsidRPr="00536E65">
              <w:rPr>
                <w:lang w:val="es-ES" w:eastAsia="es-ES"/>
              </w:rPr>
              <w:t>9</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718B5EC7" w14:textId="57AD6342"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918" w:type="dxa"/>
            <w:tcBorders>
              <w:top w:val="single" w:sz="2" w:space="0" w:color="auto"/>
              <w:left w:val="nil"/>
              <w:bottom w:val="single" w:sz="2" w:space="0" w:color="auto"/>
              <w:right w:val="nil"/>
            </w:tcBorders>
            <w:shd w:val="clear" w:color="auto" w:fill="auto"/>
            <w:noWrap/>
            <w:vAlign w:val="center"/>
            <w:hideMark/>
          </w:tcPr>
          <w:p w14:paraId="0ABFEF95" w14:textId="3377E403" w:rsidR="002A11CA" w:rsidRPr="00536E65" w:rsidRDefault="002A11CA" w:rsidP="004C766A">
            <w:pPr>
              <w:pStyle w:val="cuatexto"/>
              <w:jc w:val="right"/>
              <w:rPr>
                <w:lang w:val="es-ES" w:eastAsia="es-ES"/>
              </w:rPr>
            </w:pPr>
            <w:r w:rsidRPr="00536E65">
              <w:rPr>
                <w:lang w:val="es-ES" w:eastAsia="es-ES"/>
              </w:rPr>
              <w:t> </w:t>
            </w:r>
            <w:r w:rsidR="001A2FDD">
              <w:rPr>
                <w:lang w:val="es-ES" w:eastAsia="es-ES"/>
              </w:rPr>
              <w:t>-</w:t>
            </w:r>
          </w:p>
        </w:tc>
        <w:tc>
          <w:tcPr>
            <w:tcW w:w="933" w:type="dxa"/>
            <w:tcBorders>
              <w:top w:val="single" w:sz="2" w:space="0" w:color="auto"/>
              <w:left w:val="nil"/>
              <w:bottom w:val="single" w:sz="2" w:space="0" w:color="auto"/>
              <w:right w:val="nil"/>
            </w:tcBorders>
            <w:shd w:val="clear" w:color="auto" w:fill="auto"/>
            <w:noWrap/>
            <w:vAlign w:val="center"/>
            <w:hideMark/>
          </w:tcPr>
          <w:p w14:paraId="0056E134" w14:textId="62D9997C"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200A329A" w14:textId="59E3BD7E" w:rsidR="002A11CA" w:rsidRPr="00536E65" w:rsidRDefault="002A11CA" w:rsidP="004C766A">
            <w:pPr>
              <w:pStyle w:val="cuatexto"/>
              <w:jc w:val="right"/>
              <w:rPr>
                <w:lang w:val="es-ES" w:eastAsia="es-ES"/>
              </w:rPr>
            </w:pPr>
            <w:r w:rsidRPr="00536E65">
              <w:rPr>
                <w:lang w:val="es-ES" w:eastAsia="es-ES"/>
              </w:rPr>
              <w:t> </w:t>
            </w:r>
            <w:r w:rsidR="001A2FDD">
              <w:rPr>
                <w:lang w:val="es-ES" w:eastAsia="es-ES"/>
              </w:rPr>
              <w:t>-</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424405F4" w14:textId="0449FB8C"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c>
          <w:tcPr>
            <w:tcW w:w="851" w:type="dxa"/>
            <w:tcBorders>
              <w:top w:val="single" w:sz="2" w:space="0" w:color="auto"/>
              <w:left w:val="nil"/>
              <w:bottom w:val="single" w:sz="2" w:space="0" w:color="auto"/>
              <w:right w:val="nil"/>
            </w:tcBorders>
            <w:shd w:val="clear" w:color="auto" w:fill="auto"/>
            <w:noWrap/>
            <w:vAlign w:val="center"/>
            <w:hideMark/>
          </w:tcPr>
          <w:p w14:paraId="46A538DB" w14:textId="317CE59F"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c>
          <w:tcPr>
            <w:tcW w:w="947" w:type="dxa"/>
            <w:tcBorders>
              <w:top w:val="single" w:sz="2" w:space="0" w:color="auto"/>
              <w:left w:val="nil"/>
              <w:bottom w:val="single" w:sz="2" w:space="0" w:color="auto"/>
              <w:right w:val="nil"/>
            </w:tcBorders>
            <w:shd w:val="clear" w:color="auto" w:fill="auto"/>
            <w:noWrap/>
            <w:vAlign w:val="center"/>
            <w:hideMark/>
          </w:tcPr>
          <w:p w14:paraId="4B8313E2" w14:textId="489C8724"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c>
          <w:tcPr>
            <w:tcW w:w="873" w:type="dxa"/>
            <w:tcBorders>
              <w:top w:val="single" w:sz="2" w:space="0" w:color="auto"/>
              <w:left w:val="nil"/>
              <w:bottom w:val="single" w:sz="2" w:space="0" w:color="auto"/>
              <w:right w:val="nil"/>
            </w:tcBorders>
            <w:shd w:val="clear" w:color="auto" w:fill="auto"/>
            <w:noWrap/>
            <w:vAlign w:val="center"/>
            <w:hideMark/>
          </w:tcPr>
          <w:p w14:paraId="7E9E9545" w14:textId="6F7F99FA"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r>
      <w:tr w:rsidR="001F3887" w:rsidRPr="00536E65" w14:paraId="4DDA8C5A" w14:textId="77777777" w:rsidTr="00CC5B62">
        <w:trPr>
          <w:trHeight w:val="198"/>
        </w:trPr>
        <w:tc>
          <w:tcPr>
            <w:tcW w:w="2229" w:type="dxa"/>
            <w:gridSpan w:val="2"/>
            <w:tcBorders>
              <w:top w:val="single" w:sz="2" w:space="0" w:color="auto"/>
              <w:bottom w:val="single" w:sz="2" w:space="0" w:color="auto"/>
              <w:right w:val="nil"/>
            </w:tcBorders>
            <w:shd w:val="clear" w:color="auto" w:fill="auto"/>
            <w:noWrap/>
            <w:vAlign w:val="bottom"/>
            <w:hideMark/>
          </w:tcPr>
          <w:p w14:paraId="150AE947" w14:textId="77777777" w:rsidR="002A11CA" w:rsidRPr="00536E65" w:rsidRDefault="002A11CA" w:rsidP="004C766A">
            <w:pPr>
              <w:pStyle w:val="cuatexto"/>
              <w:jc w:val="left"/>
              <w:rPr>
                <w:lang w:val="es-ES" w:eastAsia="es-ES"/>
              </w:rPr>
            </w:pPr>
            <w:r w:rsidRPr="00536E65">
              <w:rPr>
                <w:lang w:val="es-ES" w:eastAsia="es-ES"/>
              </w:rPr>
              <w:t>Microbiología</w:t>
            </w:r>
          </w:p>
        </w:tc>
        <w:tc>
          <w:tcPr>
            <w:tcW w:w="1202" w:type="dxa"/>
            <w:tcBorders>
              <w:top w:val="single" w:sz="2" w:space="0" w:color="auto"/>
              <w:left w:val="nil"/>
              <w:bottom w:val="single" w:sz="2" w:space="0" w:color="auto"/>
              <w:right w:val="nil"/>
            </w:tcBorders>
            <w:shd w:val="clear" w:color="auto" w:fill="auto"/>
            <w:noWrap/>
            <w:vAlign w:val="center"/>
            <w:hideMark/>
          </w:tcPr>
          <w:p w14:paraId="5EA41405" w14:textId="77777777" w:rsidR="002A11CA" w:rsidRPr="00536E65" w:rsidRDefault="002A11CA" w:rsidP="004C766A">
            <w:pPr>
              <w:pStyle w:val="cuatexto"/>
              <w:jc w:val="right"/>
              <w:rPr>
                <w:lang w:val="es-ES" w:eastAsia="es-ES"/>
              </w:rPr>
            </w:pPr>
            <w:r w:rsidRPr="00536E65">
              <w:rPr>
                <w:lang w:val="es-ES" w:eastAsia="es-ES"/>
              </w:rPr>
              <w:t>1.762</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57A0EBBE" w14:textId="77777777" w:rsidR="002A11CA" w:rsidRPr="00536E65" w:rsidRDefault="002A11CA" w:rsidP="004C766A">
            <w:pPr>
              <w:pStyle w:val="cuatexto"/>
              <w:jc w:val="right"/>
              <w:rPr>
                <w:lang w:val="es-ES" w:eastAsia="es-ES"/>
              </w:rPr>
            </w:pPr>
            <w:r w:rsidRPr="00536E65">
              <w:rPr>
                <w:lang w:val="es-ES" w:eastAsia="es-ES"/>
              </w:rPr>
              <w:t>11</w:t>
            </w:r>
          </w:p>
        </w:tc>
        <w:tc>
          <w:tcPr>
            <w:tcW w:w="992" w:type="dxa"/>
            <w:tcBorders>
              <w:top w:val="single" w:sz="2" w:space="0" w:color="auto"/>
              <w:left w:val="nil"/>
              <w:bottom w:val="single" w:sz="2" w:space="0" w:color="auto"/>
              <w:right w:val="nil"/>
            </w:tcBorders>
            <w:shd w:val="clear" w:color="auto" w:fill="auto"/>
            <w:noWrap/>
            <w:vAlign w:val="center"/>
            <w:hideMark/>
          </w:tcPr>
          <w:p w14:paraId="5380AF64" w14:textId="77777777" w:rsidR="002A11CA" w:rsidRPr="00536E65" w:rsidRDefault="002A11CA" w:rsidP="004C766A">
            <w:pPr>
              <w:pStyle w:val="cuatexto"/>
              <w:jc w:val="right"/>
              <w:rPr>
                <w:lang w:val="es-ES" w:eastAsia="es-ES"/>
              </w:rPr>
            </w:pPr>
            <w:r w:rsidRPr="00536E65">
              <w:rPr>
                <w:lang w:val="es-ES" w:eastAsia="es-ES"/>
              </w:rPr>
              <w:t>7</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0AD5613A" w14:textId="77777777" w:rsidR="002A11CA" w:rsidRPr="00536E65" w:rsidRDefault="002A11CA" w:rsidP="004C766A">
            <w:pPr>
              <w:pStyle w:val="cuatexto"/>
              <w:jc w:val="right"/>
              <w:rPr>
                <w:lang w:val="es-ES" w:eastAsia="es-ES"/>
              </w:rPr>
            </w:pPr>
            <w:r w:rsidRPr="00536E65">
              <w:rPr>
                <w:lang w:val="es-ES" w:eastAsia="es-ES"/>
              </w:rPr>
              <w:t>6</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36FFB601" w14:textId="57D8A197"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918" w:type="dxa"/>
            <w:tcBorders>
              <w:top w:val="single" w:sz="2" w:space="0" w:color="auto"/>
              <w:left w:val="nil"/>
              <w:bottom w:val="single" w:sz="2" w:space="0" w:color="auto"/>
              <w:right w:val="nil"/>
            </w:tcBorders>
            <w:shd w:val="clear" w:color="auto" w:fill="auto"/>
            <w:noWrap/>
            <w:vAlign w:val="center"/>
            <w:hideMark/>
          </w:tcPr>
          <w:p w14:paraId="0AF6063B" w14:textId="65659C9D" w:rsidR="002A11CA" w:rsidRPr="00536E65" w:rsidRDefault="002A11CA" w:rsidP="004C766A">
            <w:pPr>
              <w:pStyle w:val="cuatexto"/>
              <w:jc w:val="right"/>
              <w:rPr>
                <w:lang w:val="es-ES" w:eastAsia="es-ES"/>
              </w:rPr>
            </w:pPr>
            <w:r w:rsidRPr="00536E65">
              <w:rPr>
                <w:lang w:val="es-ES" w:eastAsia="es-ES"/>
              </w:rPr>
              <w:t> </w:t>
            </w:r>
            <w:r w:rsidR="001A2FDD">
              <w:rPr>
                <w:lang w:val="es-ES" w:eastAsia="es-ES"/>
              </w:rPr>
              <w:t>-</w:t>
            </w:r>
          </w:p>
        </w:tc>
        <w:tc>
          <w:tcPr>
            <w:tcW w:w="933" w:type="dxa"/>
            <w:tcBorders>
              <w:top w:val="single" w:sz="2" w:space="0" w:color="auto"/>
              <w:left w:val="nil"/>
              <w:bottom w:val="single" w:sz="2" w:space="0" w:color="auto"/>
              <w:right w:val="nil"/>
            </w:tcBorders>
            <w:shd w:val="clear" w:color="auto" w:fill="auto"/>
            <w:noWrap/>
            <w:vAlign w:val="center"/>
            <w:hideMark/>
          </w:tcPr>
          <w:p w14:paraId="1B59ABF3" w14:textId="1B3C6D5B"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5A264AB0" w14:textId="69AA52ED" w:rsidR="002A11CA" w:rsidRPr="00536E65" w:rsidRDefault="002A11CA" w:rsidP="004C766A">
            <w:pPr>
              <w:pStyle w:val="cuatexto"/>
              <w:jc w:val="right"/>
              <w:rPr>
                <w:lang w:val="es-ES" w:eastAsia="es-ES"/>
              </w:rPr>
            </w:pPr>
            <w:r w:rsidRPr="00536E65">
              <w:rPr>
                <w:lang w:val="es-ES" w:eastAsia="es-ES"/>
              </w:rPr>
              <w:t> </w:t>
            </w:r>
            <w:r w:rsidR="001A2FDD">
              <w:rPr>
                <w:lang w:val="es-ES" w:eastAsia="es-ES"/>
              </w:rPr>
              <w:t>-</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0A0C31BC" w14:textId="0261D7A5"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c>
          <w:tcPr>
            <w:tcW w:w="851" w:type="dxa"/>
            <w:tcBorders>
              <w:top w:val="single" w:sz="2" w:space="0" w:color="auto"/>
              <w:left w:val="nil"/>
              <w:bottom w:val="single" w:sz="2" w:space="0" w:color="auto"/>
              <w:right w:val="nil"/>
            </w:tcBorders>
            <w:shd w:val="clear" w:color="auto" w:fill="auto"/>
            <w:noWrap/>
            <w:vAlign w:val="center"/>
            <w:hideMark/>
          </w:tcPr>
          <w:p w14:paraId="10DCAD13" w14:textId="69A1E3EE"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c>
          <w:tcPr>
            <w:tcW w:w="947" w:type="dxa"/>
            <w:tcBorders>
              <w:top w:val="single" w:sz="2" w:space="0" w:color="auto"/>
              <w:left w:val="nil"/>
              <w:bottom w:val="single" w:sz="2" w:space="0" w:color="auto"/>
              <w:right w:val="nil"/>
            </w:tcBorders>
            <w:shd w:val="clear" w:color="auto" w:fill="auto"/>
            <w:noWrap/>
            <w:vAlign w:val="center"/>
            <w:hideMark/>
          </w:tcPr>
          <w:p w14:paraId="7CE87915" w14:textId="2A7401A6"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c>
          <w:tcPr>
            <w:tcW w:w="873" w:type="dxa"/>
            <w:tcBorders>
              <w:top w:val="single" w:sz="2" w:space="0" w:color="auto"/>
              <w:left w:val="nil"/>
              <w:bottom w:val="single" w:sz="2" w:space="0" w:color="auto"/>
              <w:right w:val="nil"/>
            </w:tcBorders>
            <w:shd w:val="clear" w:color="auto" w:fill="auto"/>
            <w:noWrap/>
            <w:vAlign w:val="center"/>
            <w:hideMark/>
          </w:tcPr>
          <w:p w14:paraId="7D7A09E5" w14:textId="55FF162B"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r>
      <w:tr w:rsidR="001F3887" w:rsidRPr="00536E65" w14:paraId="385A59AF" w14:textId="77777777" w:rsidTr="00CC5B62">
        <w:trPr>
          <w:trHeight w:val="198"/>
        </w:trPr>
        <w:tc>
          <w:tcPr>
            <w:tcW w:w="2229" w:type="dxa"/>
            <w:gridSpan w:val="2"/>
            <w:tcBorders>
              <w:top w:val="single" w:sz="2" w:space="0" w:color="auto"/>
            </w:tcBorders>
            <w:shd w:val="clear" w:color="auto" w:fill="auto"/>
            <w:noWrap/>
            <w:vAlign w:val="bottom"/>
            <w:hideMark/>
          </w:tcPr>
          <w:p w14:paraId="544743C4" w14:textId="77777777" w:rsidR="002A11CA" w:rsidRPr="00536E65" w:rsidRDefault="002A11CA" w:rsidP="004C766A">
            <w:pPr>
              <w:pStyle w:val="cuatexto"/>
              <w:rPr>
                <w:lang w:val="es-ES" w:eastAsia="es-ES"/>
              </w:rPr>
            </w:pPr>
            <w:r>
              <w:rPr>
                <w:lang w:val="es-ES" w:eastAsia="es-ES"/>
              </w:rPr>
              <w:lastRenderedPageBreak/>
              <w:t>Neurocirugí</w:t>
            </w:r>
            <w:r w:rsidRPr="00536E65">
              <w:rPr>
                <w:lang w:val="es-ES" w:eastAsia="es-ES"/>
              </w:rPr>
              <w:t>a</w:t>
            </w:r>
          </w:p>
        </w:tc>
        <w:tc>
          <w:tcPr>
            <w:tcW w:w="1202" w:type="dxa"/>
            <w:tcBorders>
              <w:top w:val="single" w:sz="2" w:space="0" w:color="auto"/>
              <w:bottom w:val="single" w:sz="4" w:space="0" w:color="auto"/>
              <w:right w:val="nil"/>
            </w:tcBorders>
            <w:shd w:val="clear" w:color="auto" w:fill="auto"/>
            <w:noWrap/>
            <w:vAlign w:val="center"/>
            <w:hideMark/>
          </w:tcPr>
          <w:p w14:paraId="4CFFA5B2" w14:textId="77777777" w:rsidR="002A11CA" w:rsidRPr="00536E65" w:rsidRDefault="002A11CA" w:rsidP="004C766A">
            <w:pPr>
              <w:pStyle w:val="cuatexto"/>
              <w:jc w:val="right"/>
              <w:rPr>
                <w:lang w:val="es-ES" w:eastAsia="es-ES"/>
              </w:rPr>
            </w:pPr>
            <w:r w:rsidRPr="00536E65">
              <w:rPr>
                <w:lang w:val="es-ES" w:eastAsia="es-ES"/>
              </w:rPr>
              <w:t>4.120</w:t>
            </w:r>
          </w:p>
        </w:tc>
        <w:tc>
          <w:tcPr>
            <w:tcW w:w="964" w:type="dxa"/>
            <w:gridSpan w:val="2"/>
            <w:tcBorders>
              <w:top w:val="single" w:sz="2" w:space="0" w:color="auto"/>
              <w:left w:val="nil"/>
              <w:right w:val="nil"/>
            </w:tcBorders>
            <w:shd w:val="clear" w:color="auto" w:fill="auto"/>
            <w:noWrap/>
            <w:vAlign w:val="center"/>
            <w:hideMark/>
          </w:tcPr>
          <w:p w14:paraId="0684824C" w14:textId="77777777" w:rsidR="002A11CA" w:rsidRPr="00536E65" w:rsidRDefault="002A11CA" w:rsidP="004C766A">
            <w:pPr>
              <w:pStyle w:val="cuatexto"/>
              <w:jc w:val="right"/>
              <w:rPr>
                <w:lang w:val="es-ES" w:eastAsia="es-ES"/>
              </w:rPr>
            </w:pPr>
            <w:r w:rsidRPr="00536E65">
              <w:rPr>
                <w:lang w:val="es-ES" w:eastAsia="es-ES"/>
              </w:rPr>
              <w:t>3</w:t>
            </w:r>
          </w:p>
        </w:tc>
        <w:tc>
          <w:tcPr>
            <w:tcW w:w="992" w:type="dxa"/>
            <w:tcBorders>
              <w:top w:val="single" w:sz="2" w:space="0" w:color="auto"/>
              <w:left w:val="nil"/>
              <w:right w:val="nil"/>
            </w:tcBorders>
            <w:shd w:val="clear" w:color="auto" w:fill="auto"/>
            <w:noWrap/>
            <w:vAlign w:val="center"/>
            <w:hideMark/>
          </w:tcPr>
          <w:p w14:paraId="24874EEA" w14:textId="77777777" w:rsidR="002A11CA" w:rsidRPr="00536E65" w:rsidRDefault="002A11CA" w:rsidP="004C766A">
            <w:pPr>
              <w:pStyle w:val="cuatexto"/>
              <w:jc w:val="right"/>
              <w:rPr>
                <w:lang w:val="es-ES" w:eastAsia="es-ES"/>
              </w:rPr>
            </w:pPr>
            <w:r w:rsidRPr="00536E65">
              <w:rPr>
                <w:lang w:val="es-ES" w:eastAsia="es-ES"/>
              </w:rPr>
              <w:t>8</w:t>
            </w:r>
          </w:p>
        </w:tc>
        <w:tc>
          <w:tcPr>
            <w:tcW w:w="850" w:type="dxa"/>
            <w:tcBorders>
              <w:top w:val="single" w:sz="2" w:space="0" w:color="auto"/>
              <w:left w:val="nil"/>
              <w:right w:val="single" w:sz="2" w:space="0" w:color="auto"/>
            </w:tcBorders>
            <w:shd w:val="clear" w:color="auto" w:fill="auto"/>
            <w:noWrap/>
            <w:vAlign w:val="center"/>
            <w:hideMark/>
          </w:tcPr>
          <w:p w14:paraId="75EB2E69" w14:textId="77777777" w:rsidR="002A11CA" w:rsidRPr="00536E65" w:rsidRDefault="002A11CA" w:rsidP="004C766A">
            <w:pPr>
              <w:pStyle w:val="cuatexto"/>
              <w:jc w:val="right"/>
              <w:rPr>
                <w:lang w:val="es-ES" w:eastAsia="es-ES"/>
              </w:rPr>
            </w:pPr>
            <w:r w:rsidRPr="00536E65">
              <w:rPr>
                <w:lang w:val="es-ES" w:eastAsia="es-ES"/>
              </w:rPr>
              <w:t>11</w:t>
            </w:r>
          </w:p>
        </w:tc>
        <w:tc>
          <w:tcPr>
            <w:tcW w:w="1211" w:type="dxa"/>
            <w:tcBorders>
              <w:top w:val="single" w:sz="2" w:space="0" w:color="auto"/>
              <w:left w:val="single" w:sz="2" w:space="0" w:color="auto"/>
              <w:right w:val="nil"/>
            </w:tcBorders>
            <w:shd w:val="clear" w:color="auto" w:fill="auto"/>
            <w:noWrap/>
            <w:vAlign w:val="center"/>
            <w:hideMark/>
          </w:tcPr>
          <w:p w14:paraId="5A607651" w14:textId="09A13DFC"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918" w:type="dxa"/>
            <w:tcBorders>
              <w:top w:val="single" w:sz="2" w:space="0" w:color="auto"/>
              <w:left w:val="nil"/>
              <w:right w:val="nil"/>
            </w:tcBorders>
            <w:shd w:val="clear" w:color="auto" w:fill="auto"/>
            <w:noWrap/>
            <w:vAlign w:val="center"/>
            <w:hideMark/>
          </w:tcPr>
          <w:p w14:paraId="41A7EB26" w14:textId="2536022E" w:rsidR="002A11CA" w:rsidRPr="00536E65" w:rsidRDefault="002A11CA" w:rsidP="004C766A">
            <w:pPr>
              <w:pStyle w:val="cuatexto"/>
              <w:jc w:val="right"/>
              <w:rPr>
                <w:lang w:val="es-ES" w:eastAsia="es-ES"/>
              </w:rPr>
            </w:pPr>
            <w:r w:rsidRPr="00536E65">
              <w:rPr>
                <w:lang w:val="es-ES" w:eastAsia="es-ES"/>
              </w:rPr>
              <w:t> </w:t>
            </w:r>
            <w:r w:rsidR="001A2FDD">
              <w:rPr>
                <w:lang w:val="es-ES" w:eastAsia="es-ES"/>
              </w:rPr>
              <w:t>-</w:t>
            </w:r>
          </w:p>
        </w:tc>
        <w:tc>
          <w:tcPr>
            <w:tcW w:w="933" w:type="dxa"/>
            <w:tcBorders>
              <w:top w:val="single" w:sz="2" w:space="0" w:color="auto"/>
              <w:left w:val="nil"/>
              <w:right w:val="nil"/>
            </w:tcBorders>
            <w:shd w:val="clear" w:color="auto" w:fill="auto"/>
            <w:noWrap/>
            <w:vAlign w:val="center"/>
            <w:hideMark/>
          </w:tcPr>
          <w:p w14:paraId="61F4F5F5" w14:textId="34F23795"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915" w:type="dxa"/>
            <w:tcBorders>
              <w:top w:val="single" w:sz="2" w:space="0" w:color="auto"/>
              <w:left w:val="nil"/>
              <w:right w:val="single" w:sz="2" w:space="0" w:color="auto"/>
            </w:tcBorders>
            <w:shd w:val="clear" w:color="auto" w:fill="auto"/>
            <w:noWrap/>
            <w:vAlign w:val="center"/>
            <w:hideMark/>
          </w:tcPr>
          <w:p w14:paraId="0D8C9A17" w14:textId="46107C2C" w:rsidR="002A11CA" w:rsidRPr="00536E65" w:rsidRDefault="002A11CA" w:rsidP="004C766A">
            <w:pPr>
              <w:pStyle w:val="cuatexto"/>
              <w:jc w:val="right"/>
              <w:rPr>
                <w:lang w:val="es-ES" w:eastAsia="es-ES"/>
              </w:rPr>
            </w:pPr>
            <w:r w:rsidRPr="00536E65">
              <w:rPr>
                <w:lang w:val="es-ES" w:eastAsia="es-ES"/>
              </w:rPr>
              <w:t> </w:t>
            </w:r>
            <w:r w:rsidR="001A2FDD">
              <w:rPr>
                <w:lang w:val="es-ES" w:eastAsia="es-ES"/>
              </w:rPr>
              <w:t>-</w:t>
            </w:r>
          </w:p>
        </w:tc>
        <w:tc>
          <w:tcPr>
            <w:tcW w:w="1216" w:type="dxa"/>
            <w:tcBorders>
              <w:top w:val="single" w:sz="2" w:space="0" w:color="auto"/>
              <w:left w:val="single" w:sz="2" w:space="0" w:color="auto"/>
              <w:right w:val="nil"/>
            </w:tcBorders>
            <w:shd w:val="clear" w:color="auto" w:fill="auto"/>
            <w:noWrap/>
            <w:vAlign w:val="center"/>
            <w:hideMark/>
          </w:tcPr>
          <w:p w14:paraId="66000EEA" w14:textId="4792F888"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c>
          <w:tcPr>
            <w:tcW w:w="851" w:type="dxa"/>
            <w:tcBorders>
              <w:top w:val="single" w:sz="2" w:space="0" w:color="auto"/>
              <w:left w:val="nil"/>
              <w:right w:val="nil"/>
            </w:tcBorders>
            <w:shd w:val="clear" w:color="auto" w:fill="auto"/>
            <w:noWrap/>
            <w:vAlign w:val="center"/>
            <w:hideMark/>
          </w:tcPr>
          <w:p w14:paraId="2B490771" w14:textId="0158C0AC"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c>
          <w:tcPr>
            <w:tcW w:w="947" w:type="dxa"/>
            <w:tcBorders>
              <w:top w:val="single" w:sz="2" w:space="0" w:color="auto"/>
              <w:left w:val="nil"/>
              <w:right w:val="nil"/>
            </w:tcBorders>
            <w:shd w:val="clear" w:color="auto" w:fill="auto"/>
            <w:noWrap/>
            <w:vAlign w:val="center"/>
            <w:hideMark/>
          </w:tcPr>
          <w:p w14:paraId="2BAF4B20" w14:textId="7FEFF5CE"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c>
          <w:tcPr>
            <w:tcW w:w="873" w:type="dxa"/>
            <w:tcBorders>
              <w:top w:val="single" w:sz="2" w:space="0" w:color="auto"/>
              <w:left w:val="nil"/>
              <w:right w:val="nil"/>
            </w:tcBorders>
            <w:shd w:val="clear" w:color="auto" w:fill="auto"/>
            <w:noWrap/>
            <w:vAlign w:val="center"/>
            <w:hideMark/>
          </w:tcPr>
          <w:p w14:paraId="7EE1D2A1" w14:textId="7895F92D" w:rsidR="002A11CA" w:rsidRPr="00536E65" w:rsidRDefault="00CE103A" w:rsidP="004C766A">
            <w:pPr>
              <w:pStyle w:val="cuatexto"/>
              <w:jc w:val="right"/>
              <w:rPr>
                <w:lang w:val="es-ES" w:eastAsia="es-ES"/>
              </w:rPr>
            </w:pPr>
            <w:r>
              <w:rPr>
                <w:lang w:val="es-ES" w:eastAsia="es-ES"/>
              </w:rPr>
              <w:t>-</w:t>
            </w:r>
            <w:r w:rsidR="002A11CA" w:rsidRPr="00536E65">
              <w:rPr>
                <w:lang w:val="es-ES" w:eastAsia="es-ES"/>
              </w:rPr>
              <w:t> </w:t>
            </w:r>
          </w:p>
        </w:tc>
      </w:tr>
      <w:tr w:rsidR="001F3887" w:rsidRPr="00536E65" w14:paraId="154B700F" w14:textId="77777777" w:rsidTr="00CC5B62">
        <w:trPr>
          <w:trHeight w:val="198"/>
        </w:trPr>
        <w:tc>
          <w:tcPr>
            <w:tcW w:w="2229" w:type="dxa"/>
            <w:gridSpan w:val="2"/>
            <w:tcBorders>
              <w:bottom w:val="single" w:sz="2" w:space="0" w:color="auto"/>
              <w:right w:val="nil"/>
            </w:tcBorders>
            <w:shd w:val="clear" w:color="auto" w:fill="auto"/>
            <w:noWrap/>
            <w:vAlign w:val="bottom"/>
            <w:hideMark/>
          </w:tcPr>
          <w:p w14:paraId="4ED2E0FE" w14:textId="77777777" w:rsidR="001F3887" w:rsidRPr="00536E65" w:rsidRDefault="001F3887" w:rsidP="004C766A">
            <w:pPr>
              <w:pStyle w:val="cuatexto"/>
              <w:jc w:val="left"/>
              <w:rPr>
                <w:lang w:val="es-ES" w:eastAsia="es-ES"/>
              </w:rPr>
            </w:pPr>
            <w:r w:rsidRPr="00536E65">
              <w:rPr>
                <w:lang w:val="es-ES" w:eastAsia="es-ES"/>
              </w:rPr>
              <w:t>O.R.L.</w:t>
            </w:r>
          </w:p>
        </w:tc>
        <w:tc>
          <w:tcPr>
            <w:tcW w:w="1202" w:type="dxa"/>
            <w:tcBorders>
              <w:left w:val="nil"/>
              <w:bottom w:val="single" w:sz="2" w:space="0" w:color="auto"/>
              <w:right w:val="nil"/>
            </w:tcBorders>
            <w:shd w:val="clear" w:color="auto" w:fill="auto"/>
            <w:noWrap/>
            <w:vAlign w:val="center"/>
            <w:hideMark/>
          </w:tcPr>
          <w:p w14:paraId="0B0E4672" w14:textId="77777777" w:rsidR="001F3887" w:rsidRPr="00536E65" w:rsidRDefault="001F3887" w:rsidP="004C766A">
            <w:pPr>
              <w:pStyle w:val="cuatexto"/>
              <w:jc w:val="right"/>
              <w:rPr>
                <w:lang w:val="es-ES" w:eastAsia="es-ES"/>
              </w:rPr>
            </w:pPr>
            <w:r w:rsidRPr="00536E65">
              <w:rPr>
                <w:lang w:val="es-ES" w:eastAsia="es-ES"/>
              </w:rPr>
              <w:t>21.748</w:t>
            </w:r>
          </w:p>
        </w:tc>
        <w:tc>
          <w:tcPr>
            <w:tcW w:w="964" w:type="dxa"/>
            <w:gridSpan w:val="2"/>
            <w:tcBorders>
              <w:left w:val="nil"/>
              <w:bottom w:val="single" w:sz="2" w:space="0" w:color="auto"/>
              <w:right w:val="nil"/>
            </w:tcBorders>
            <w:shd w:val="clear" w:color="auto" w:fill="auto"/>
            <w:noWrap/>
            <w:vAlign w:val="center"/>
            <w:hideMark/>
          </w:tcPr>
          <w:p w14:paraId="3DB1328B" w14:textId="77777777" w:rsidR="001F3887" w:rsidRPr="00536E65" w:rsidRDefault="001F3887" w:rsidP="004C766A">
            <w:pPr>
              <w:pStyle w:val="cuatexto"/>
              <w:jc w:val="right"/>
              <w:rPr>
                <w:lang w:val="es-ES" w:eastAsia="es-ES"/>
              </w:rPr>
            </w:pPr>
            <w:r w:rsidRPr="00536E65">
              <w:rPr>
                <w:lang w:val="es-ES" w:eastAsia="es-ES"/>
              </w:rPr>
              <w:t>3</w:t>
            </w:r>
          </w:p>
        </w:tc>
        <w:tc>
          <w:tcPr>
            <w:tcW w:w="992" w:type="dxa"/>
            <w:tcBorders>
              <w:left w:val="nil"/>
              <w:bottom w:val="single" w:sz="2" w:space="0" w:color="auto"/>
              <w:right w:val="nil"/>
            </w:tcBorders>
            <w:shd w:val="clear" w:color="auto" w:fill="auto"/>
            <w:noWrap/>
            <w:vAlign w:val="center"/>
            <w:hideMark/>
          </w:tcPr>
          <w:p w14:paraId="51ECE200" w14:textId="77777777" w:rsidR="001F3887" w:rsidRPr="00536E65" w:rsidRDefault="001F3887" w:rsidP="004C766A">
            <w:pPr>
              <w:pStyle w:val="cuatexto"/>
              <w:jc w:val="right"/>
              <w:rPr>
                <w:lang w:val="es-ES" w:eastAsia="es-ES"/>
              </w:rPr>
            </w:pPr>
            <w:r w:rsidRPr="00536E65">
              <w:rPr>
                <w:lang w:val="es-ES" w:eastAsia="es-ES"/>
              </w:rPr>
              <w:t>11</w:t>
            </w:r>
          </w:p>
        </w:tc>
        <w:tc>
          <w:tcPr>
            <w:tcW w:w="850" w:type="dxa"/>
            <w:tcBorders>
              <w:left w:val="nil"/>
              <w:bottom w:val="single" w:sz="2" w:space="0" w:color="auto"/>
              <w:right w:val="single" w:sz="2" w:space="0" w:color="auto"/>
            </w:tcBorders>
            <w:shd w:val="clear" w:color="auto" w:fill="auto"/>
            <w:noWrap/>
            <w:vAlign w:val="center"/>
            <w:hideMark/>
          </w:tcPr>
          <w:p w14:paraId="07A6FC3C" w14:textId="77777777" w:rsidR="001F3887" w:rsidRPr="00536E65" w:rsidRDefault="001F3887" w:rsidP="004C766A">
            <w:pPr>
              <w:pStyle w:val="cuatexto"/>
              <w:jc w:val="right"/>
              <w:rPr>
                <w:lang w:val="es-ES" w:eastAsia="es-ES"/>
              </w:rPr>
            </w:pPr>
            <w:r w:rsidRPr="00536E65">
              <w:rPr>
                <w:lang w:val="es-ES" w:eastAsia="es-ES"/>
              </w:rPr>
              <w:t>7</w:t>
            </w:r>
          </w:p>
        </w:tc>
        <w:tc>
          <w:tcPr>
            <w:tcW w:w="1211" w:type="dxa"/>
            <w:tcBorders>
              <w:left w:val="single" w:sz="2" w:space="0" w:color="auto"/>
              <w:bottom w:val="single" w:sz="2" w:space="0" w:color="auto"/>
              <w:right w:val="nil"/>
            </w:tcBorders>
            <w:shd w:val="clear" w:color="auto" w:fill="auto"/>
            <w:noWrap/>
            <w:vAlign w:val="center"/>
            <w:hideMark/>
          </w:tcPr>
          <w:p w14:paraId="2C27424B" w14:textId="77777777" w:rsidR="001F3887" w:rsidRPr="00536E65" w:rsidRDefault="001F3887" w:rsidP="004C766A">
            <w:pPr>
              <w:pStyle w:val="cuatexto"/>
              <w:jc w:val="right"/>
              <w:rPr>
                <w:lang w:val="es-ES" w:eastAsia="es-ES"/>
              </w:rPr>
            </w:pPr>
            <w:r w:rsidRPr="00536E65">
              <w:rPr>
                <w:lang w:val="es-ES" w:eastAsia="es-ES"/>
              </w:rPr>
              <w:t>6</w:t>
            </w:r>
          </w:p>
        </w:tc>
        <w:tc>
          <w:tcPr>
            <w:tcW w:w="918" w:type="dxa"/>
            <w:tcBorders>
              <w:left w:val="nil"/>
              <w:bottom w:val="single" w:sz="2" w:space="0" w:color="auto"/>
              <w:right w:val="nil"/>
            </w:tcBorders>
            <w:shd w:val="clear" w:color="auto" w:fill="auto"/>
            <w:noWrap/>
            <w:vAlign w:val="center"/>
            <w:hideMark/>
          </w:tcPr>
          <w:p w14:paraId="79270F6F" w14:textId="77777777" w:rsidR="001F3887" w:rsidRPr="00536E65" w:rsidRDefault="001F3887" w:rsidP="004C766A">
            <w:pPr>
              <w:pStyle w:val="cuatexto"/>
              <w:jc w:val="right"/>
              <w:rPr>
                <w:lang w:val="es-ES" w:eastAsia="es-ES"/>
              </w:rPr>
            </w:pPr>
            <w:r w:rsidRPr="00536E65">
              <w:rPr>
                <w:lang w:val="es-ES" w:eastAsia="es-ES"/>
              </w:rPr>
              <w:t>20</w:t>
            </w:r>
          </w:p>
        </w:tc>
        <w:tc>
          <w:tcPr>
            <w:tcW w:w="933" w:type="dxa"/>
            <w:tcBorders>
              <w:left w:val="nil"/>
              <w:bottom w:val="single" w:sz="2" w:space="0" w:color="auto"/>
              <w:right w:val="nil"/>
            </w:tcBorders>
            <w:shd w:val="clear" w:color="auto" w:fill="auto"/>
            <w:noWrap/>
            <w:vAlign w:val="center"/>
            <w:hideMark/>
          </w:tcPr>
          <w:p w14:paraId="6A880D82" w14:textId="77777777" w:rsidR="001F3887" w:rsidRPr="00536E65" w:rsidRDefault="001F3887" w:rsidP="004C766A">
            <w:pPr>
              <w:pStyle w:val="cuatexto"/>
              <w:jc w:val="right"/>
              <w:rPr>
                <w:lang w:val="es-ES" w:eastAsia="es-ES"/>
              </w:rPr>
            </w:pPr>
            <w:r w:rsidRPr="00536E65">
              <w:rPr>
                <w:lang w:val="es-ES" w:eastAsia="es-ES"/>
              </w:rPr>
              <w:t>7</w:t>
            </w:r>
          </w:p>
        </w:tc>
        <w:tc>
          <w:tcPr>
            <w:tcW w:w="915" w:type="dxa"/>
            <w:tcBorders>
              <w:left w:val="nil"/>
              <w:bottom w:val="single" w:sz="2" w:space="0" w:color="auto"/>
              <w:right w:val="single" w:sz="2" w:space="0" w:color="auto"/>
            </w:tcBorders>
            <w:shd w:val="clear" w:color="auto" w:fill="auto"/>
            <w:noWrap/>
            <w:vAlign w:val="center"/>
            <w:hideMark/>
          </w:tcPr>
          <w:p w14:paraId="007B1B8F" w14:textId="77777777" w:rsidR="001F3887" w:rsidRPr="00536E65" w:rsidRDefault="001F3887" w:rsidP="004C766A">
            <w:pPr>
              <w:pStyle w:val="cuatexto"/>
              <w:jc w:val="right"/>
              <w:rPr>
                <w:lang w:val="es-ES" w:eastAsia="es-ES"/>
              </w:rPr>
            </w:pPr>
            <w:r w:rsidRPr="00536E65">
              <w:rPr>
                <w:lang w:val="es-ES" w:eastAsia="es-ES"/>
              </w:rPr>
              <w:t>6</w:t>
            </w:r>
          </w:p>
        </w:tc>
        <w:tc>
          <w:tcPr>
            <w:tcW w:w="1216" w:type="dxa"/>
            <w:tcBorders>
              <w:left w:val="single" w:sz="2" w:space="0" w:color="auto"/>
              <w:bottom w:val="single" w:sz="2" w:space="0" w:color="auto"/>
              <w:right w:val="nil"/>
            </w:tcBorders>
            <w:shd w:val="clear" w:color="auto" w:fill="auto"/>
            <w:noWrap/>
            <w:vAlign w:val="center"/>
            <w:hideMark/>
          </w:tcPr>
          <w:p w14:paraId="0DDCDC93" w14:textId="77777777" w:rsidR="001F3887" w:rsidRPr="00536E65" w:rsidRDefault="001F3887" w:rsidP="004C766A">
            <w:pPr>
              <w:pStyle w:val="cuatexto"/>
              <w:jc w:val="right"/>
              <w:rPr>
                <w:lang w:val="es-ES" w:eastAsia="es-ES"/>
              </w:rPr>
            </w:pPr>
            <w:r w:rsidRPr="00536E65">
              <w:rPr>
                <w:lang w:val="es-ES" w:eastAsia="es-ES"/>
              </w:rPr>
              <w:t>2.364</w:t>
            </w:r>
          </w:p>
        </w:tc>
        <w:tc>
          <w:tcPr>
            <w:tcW w:w="851" w:type="dxa"/>
            <w:tcBorders>
              <w:left w:val="nil"/>
              <w:bottom w:val="single" w:sz="2" w:space="0" w:color="auto"/>
              <w:right w:val="nil"/>
            </w:tcBorders>
            <w:shd w:val="clear" w:color="auto" w:fill="auto"/>
            <w:noWrap/>
            <w:vAlign w:val="center"/>
            <w:hideMark/>
          </w:tcPr>
          <w:p w14:paraId="6D06998A" w14:textId="77777777" w:rsidR="001F3887" w:rsidRPr="00536E65" w:rsidRDefault="001F3887" w:rsidP="004C766A">
            <w:pPr>
              <w:pStyle w:val="cuatexto"/>
              <w:jc w:val="right"/>
              <w:rPr>
                <w:lang w:val="es-ES" w:eastAsia="es-ES"/>
              </w:rPr>
            </w:pPr>
            <w:r w:rsidRPr="00536E65">
              <w:rPr>
                <w:lang w:val="es-ES" w:eastAsia="es-ES"/>
              </w:rPr>
              <w:t>7</w:t>
            </w:r>
          </w:p>
        </w:tc>
        <w:tc>
          <w:tcPr>
            <w:tcW w:w="947" w:type="dxa"/>
            <w:tcBorders>
              <w:left w:val="nil"/>
              <w:bottom w:val="single" w:sz="2" w:space="0" w:color="auto"/>
              <w:right w:val="nil"/>
            </w:tcBorders>
            <w:shd w:val="clear" w:color="auto" w:fill="auto"/>
            <w:noWrap/>
            <w:vAlign w:val="center"/>
            <w:hideMark/>
          </w:tcPr>
          <w:p w14:paraId="313D39EF" w14:textId="77777777" w:rsidR="001F3887" w:rsidRPr="00536E65" w:rsidRDefault="001F3887" w:rsidP="004C766A">
            <w:pPr>
              <w:pStyle w:val="cuatexto"/>
              <w:jc w:val="right"/>
              <w:rPr>
                <w:lang w:val="es-ES" w:eastAsia="es-ES"/>
              </w:rPr>
            </w:pPr>
            <w:r w:rsidRPr="00536E65">
              <w:rPr>
                <w:lang w:val="es-ES" w:eastAsia="es-ES"/>
              </w:rPr>
              <w:t>15</w:t>
            </w:r>
          </w:p>
        </w:tc>
        <w:tc>
          <w:tcPr>
            <w:tcW w:w="873" w:type="dxa"/>
            <w:tcBorders>
              <w:left w:val="nil"/>
              <w:bottom w:val="single" w:sz="2" w:space="0" w:color="auto"/>
              <w:right w:val="nil"/>
            </w:tcBorders>
            <w:shd w:val="clear" w:color="auto" w:fill="auto"/>
            <w:noWrap/>
            <w:vAlign w:val="center"/>
            <w:hideMark/>
          </w:tcPr>
          <w:p w14:paraId="14E44C2F" w14:textId="77777777" w:rsidR="001F3887" w:rsidRPr="00536E65" w:rsidRDefault="001F3887" w:rsidP="004C766A">
            <w:pPr>
              <w:pStyle w:val="cuatexto"/>
              <w:jc w:val="right"/>
              <w:rPr>
                <w:lang w:val="es-ES" w:eastAsia="es-ES"/>
              </w:rPr>
            </w:pPr>
            <w:r w:rsidRPr="00536E65">
              <w:rPr>
                <w:lang w:val="es-ES" w:eastAsia="es-ES"/>
              </w:rPr>
              <w:t>5</w:t>
            </w:r>
          </w:p>
        </w:tc>
      </w:tr>
      <w:tr w:rsidR="001F3887" w:rsidRPr="00536E65" w14:paraId="298DD08F" w14:textId="77777777" w:rsidTr="00CC5B62">
        <w:trPr>
          <w:trHeight w:val="198"/>
        </w:trPr>
        <w:tc>
          <w:tcPr>
            <w:tcW w:w="2229" w:type="dxa"/>
            <w:gridSpan w:val="2"/>
            <w:tcBorders>
              <w:top w:val="single" w:sz="2" w:space="0" w:color="auto"/>
              <w:bottom w:val="single" w:sz="2" w:space="0" w:color="auto"/>
            </w:tcBorders>
            <w:shd w:val="clear" w:color="auto" w:fill="auto"/>
            <w:noWrap/>
            <w:vAlign w:val="bottom"/>
          </w:tcPr>
          <w:p w14:paraId="024F76B8" w14:textId="77777777" w:rsidR="002A11CA" w:rsidRPr="00536E65" w:rsidRDefault="002A11CA" w:rsidP="004C766A">
            <w:pPr>
              <w:pStyle w:val="cuatexto"/>
              <w:jc w:val="left"/>
              <w:rPr>
                <w:lang w:val="es-ES" w:eastAsia="es-ES"/>
              </w:rPr>
            </w:pPr>
            <w:r w:rsidRPr="00536E65">
              <w:rPr>
                <w:lang w:val="es-ES" w:eastAsia="es-ES"/>
              </w:rPr>
              <w:t>O.R.L. Infantil</w:t>
            </w:r>
          </w:p>
        </w:tc>
        <w:tc>
          <w:tcPr>
            <w:tcW w:w="1202" w:type="dxa"/>
            <w:tcBorders>
              <w:top w:val="single" w:sz="2" w:space="0" w:color="auto"/>
              <w:bottom w:val="single" w:sz="2" w:space="0" w:color="auto"/>
              <w:right w:val="nil"/>
            </w:tcBorders>
            <w:shd w:val="clear" w:color="auto" w:fill="auto"/>
            <w:noWrap/>
            <w:vAlign w:val="center"/>
          </w:tcPr>
          <w:p w14:paraId="3D8A1004" w14:textId="77777777" w:rsidR="002A11CA" w:rsidRPr="00536E65" w:rsidRDefault="002A11CA" w:rsidP="004C766A">
            <w:pPr>
              <w:pStyle w:val="cuatexto"/>
              <w:jc w:val="right"/>
              <w:rPr>
                <w:lang w:val="es-ES" w:eastAsia="es-ES"/>
              </w:rPr>
            </w:pPr>
            <w:r w:rsidRPr="00536E65">
              <w:rPr>
                <w:lang w:val="es-ES" w:eastAsia="es-ES"/>
              </w:rPr>
              <w:t>3.088</w:t>
            </w:r>
          </w:p>
        </w:tc>
        <w:tc>
          <w:tcPr>
            <w:tcW w:w="964" w:type="dxa"/>
            <w:gridSpan w:val="2"/>
            <w:tcBorders>
              <w:top w:val="single" w:sz="2" w:space="0" w:color="auto"/>
              <w:left w:val="nil"/>
              <w:bottom w:val="single" w:sz="2" w:space="0" w:color="auto"/>
              <w:right w:val="nil"/>
            </w:tcBorders>
            <w:shd w:val="clear" w:color="auto" w:fill="auto"/>
            <w:noWrap/>
            <w:vAlign w:val="center"/>
          </w:tcPr>
          <w:p w14:paraId="74953282" w14:textId="77777777" w:rsidR="002A11CA" w:rsidRPr="00536E65" w:rsidRDefault="002A11CA" w:rsidP="004C766A">
            <w:pPr>
              <w:pStyle w:val="cuatexto"/>
              <w:jc w:val="right"/>
              <w:rPr>
                <w:lang w:val="es-ES" w:eastAsia="es-ES"/>
              </w:rPr>
            </w:pPr>
            <w:r w:rsidRPr="00536E65">
              <w:rPr>
                <w:lang w:val="es-ES" w:eastAsia="es-ES"/>
              </w:rPr>
              <w:t>4</w:t>
            </w:r>
          </w:p>
        </w:tc>
        <w:tc>
          <w:tcPr>
            <w:tcW w:w="992" w:type="dxa"/>
            <w:tcBorders>
              <w:top w:val="single" w:sz="2" w:space="0" w:color="auto"/>
              <w:left w:val="nil"/>
              <w:bottom w:val="single" w:sz="2" w:space="0" w:color="auto"/>
              <w:right w:val="nil"/>
            </w:tcBorders>
            <w:shd w:val="clear" w:color="auto" w:fill="auto"/>
            <w:noWrap/>
            <w:vAlign w:val="center"/>
          </w:tcPr>
          <w:p w14:paraId="1ABF99E4" w14:textId="77777777" w:rsidR="002A11CA" w:rsidRPr="00536E65" w:rsidRDefault="002A11CA" w:rsidP="004C766A">
            <w:pPr>
              <w:pStyle w:val="cuatexto"/>
              <w:jc w:val="right"/>
              <w:rPr>
                <w:lang w:val="es-ES" w:eastAsia="es-ES"/>
              </w:rPr>
            </w:pPr>
            <w:r w:rsidRPr="00536E65">
              <w:rPr>
                <w:lang w:val="es-ES" w:eastAsia="es-ES"/>
              </w:rPr>
              <w:t>14</w:t>
            </w:r>
          </w:p>
        </w:tc>
        <w:tc>
          <w:tcPr>
            <w:tcW w:w="850" w:type="dxa"/>
            <w:tcBorders>
              <w:top w:val="single" w:sz="2" w:space="0" w:color="auto"/>
              <w:left w:val="nil"/>
              <w:bottom w:val="single" w:sz="2" w:space="0" w:color="auto"/>
              <w:right w:val="single" w:sz="2" w:space="0" w:color="auto"/>
            </w:tcBorders>
            <w:shd w:val="clear" w:color="auto" w:fill="auto"/>
            <w:noWrap/>
            <w:vAlign w:val="center"/>
          </w:tcPr>
          <w:p w14:paraId="437F92A0" w14:textId="77777777" w:rsidR="002A11CA" w:rsidRPr="00536E65" w:rsidRDefault="002A11CA" w:rsidP="004C766A">
            <w:pPr>
              <w:pStyle w:val="cuatexto"/>
              <w:jc w:val="right"/>
              <w:rPr>
                <w:lang w:val="es-ES" w:eastAsia="es-ES"/>
              </w:rPr>
            </w:pPr>
            <w:r w:rsidRPr="00536E65">
              <w:rPr>
                <w:lang w:val="es-ES" w:eastAsia="es-ES"/>
              </w:rPr>
              <w:t>7</w:t>
            </w:r>
          </w:p>
        </w:tc>
        <w:tc>
          <w:tcPr>
            <w:tcW w:w="1211" w:type="dxa"/>
            <w:tcBorders>
              <w:top w:val="single" w:sz="2" w:space="0" w:color="auto"/>
              <w:left w:val="single" w:sz="2" w:space="0" w:color="auto"/>
              <w:bottom w:val="single" w:sz="2" w:space="0" w:color="auto"/>
              <w:right w:val="nil"/>
            </w:tcBorders>
            <w:shd w:val="clear" w:color="auto" w:fill="auto"/>
            <w:noWrap/>
            <w:vAlign w:val="center"/>
          </w:tcPr>
          <w:p w14:paraId="1028D2F4" w14:textId="53996B61"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918" w:type="dxa"/>
            <w:tcBorders>
              <w:top w:val="single" w:sz="2" w:space="0" w:color="auto"/>
              <w:left w:val="nil"/>
              <w:bottom w:val="single" w:sz="2" w:space="0" w:color="auto"/>
              <w:right w:val="nil"/>
            </w:tcBorders>
            <w:shd w:val="clear" w:color="auto" w:fill="auto"/>
            <w:noWrap/>
            <w:vAlign w:val="center"/>
          </w:tcPr>
          <w:p w14:paraId="0931916B" w14:textId="6AFA6FE1"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933" w:type="dxa"/>
            <w:tcBorders>
              <w:top w:val="single" w:sz="2" w:space="0" w:color="auto"/>
              <w:left w:val="nil"/>
              <w:bottom w:val="single" w:sz="2" w:space="0" w:color="auto"/>
              <w:right w:val="nil"/>
            </w:tcBorders>
            <w:shd w:val="clear" w:color="auto" w:fill="auto"/>
            <w:noWrap/>
            <w:vAlign w:val="center"/>
          </w:tcPr>
          <w:p w14:paraId="4DA460E1" w14:textId="2098B420"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915" w:type="dxa"/>
            <w:tcBorders>
              <w:top w:val="single" w:sz="2" w:space="0" w:color="auto"/>
              <w:left w:val="nil"/>
              <w:bottom w:val="single" w:sz="2" w:space="0" w:color="auto"/>
              <w:right w:val="single" w:sz="2" w:space="0" w:color="auto"/>
            </w:tcBorders>
            <w:shd w:val="clear" w:color="auto" w:fill="auto"/>
            <w:noWrap/>
            <w:vAlign w:val="center"/>
          </w:tcPr>
          <w:p w14:paraId="36257B9E" w14:textId="2FB432CA"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1216" w:type="dxa"/>
            <w:tcBorders>
              <w:top w:val="single" w:sz="2" w:space="0" w:color="auto"/>
              <w:left w:val="single" w:sz="2" w:space="0" w:color="auto"/>
              <w:bottom w:val="single" w:sz="2" w:space="0" w:color="auto"/>
              <w:right w:val="nil"/>
            </w:tcBorders>
            <w:shd w:val="clear" w:color="auto" w:fill="auto"/>
            <w:noWrap/>
            <w:vAlign w:val="center"/>
          </w:tcPr>
          <w:p w14:paraId="57043B1B" w14:textId="62B1E8D1"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851" w:type="dxa"/>
            <w:tcBorders>
              <w:top w:val="single" w:sz="2" w:space="0" w:color="auto"/>
              <w:left w:val="nil"/>
              <w:bottom w:val="single" w:sz="2" w:space="0" w:color="auto"/>
              <w:right w:val="nil"/>
            </w:tcBorders>
            <w:shd w:val="clear" w:color="auto" w:fill="auto"/>
            <w:noWrap/>
            <w:vAlign w:val="center"/>
          </w:tcPr>
          <w:p w14:paraId="585C6B6D" w14:textId="087FD7DB"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947" w:type="dxa"/>
            <w:tcBorders>
              <w:top w:val="single" w:sz="2" w:space="0" w:color="auto"/>
              <w:left w:val="nil"/>
              <w:bottom w:val="single" w:sz="2" w:space="0" w:color="auto"/>
              <w:right w:val="nil"/>
            </w:tcBorders>
            <w:shd w:val="clear" w:color="auto" w:fill="auto"/>
            <w:noWrap/>
            <w:vAlign w:val="center"/>
          </w:tcPr>
          <w:p w14:paraId="6C920EA9" w14:textId="37F2BCD4" w:rsidR="002A11CA" w:rsidRPr="00536E65" w:rsidRDefault="002A11CA" w:rsidP="004C766A">
            <w:pPr>
              <w:pStyle w:val="cuatexto"/>
              <w:jc w:val="right"/>
              <w:rPr>
                <w:lang w:val="es-ES" w:eastAsia="es-ES"/>
              </w:rPr>
            </w:pPr>
            <w:r w:rsidRPr="00536E65">
              <w:rPr>
                <w:lang w:val="es-ES" w:eastAsia="es-ES"/>
              </w:rPr>
              <w:t> </w:t>
            </w:r>
            <w:r w:rsidR="001A2FDD">
              <w:rPr>
                <w:lang w:val="es-ES" w:eastAsia="es-ES"/>
              </w:rPr>
              <w:t>-</w:t>
            </w:r>
          </w:p>
        </w:tc>
        <w:tc>
          <w:tcPr>
            <w:tcW w:w="873" w:type="dxa"/>
            <w:tcBorders>
              <w:top w:val="single" w:sz="2" w:space="0" w:color="auto"/>
              <w:left w:val="nil"/>
              <w:bottom w:val="single" w:sz="2" w:space="0" w:color="auto"/>
              <w:right w:val="nil"/>
            </w:tcBorders>
            <w:shd w:val="clear" w:color="auto" w:fill="auto"/>
            <w:noWrap/>
            <w:vAlign w:val="center"/>
          </w:tcPr>
          <w:p w14:paraId="3A494FF9" w14:textId="2BFE0682" w:rsidR="002A11CA" w:rsidRPr="00536E65" w:rsidRDefault="002A11CA" w:rsidP="004C766A">
            <w:pPr>
              <w:pStyle w:val="cuatexto"/>
              <w:jc w:val="right"/>
              <w:rPr>
                <w:lang w:val="es-ES" w:eastAsia="es-ES"/>
              </w:rPr>
            </w:pPr>
            <w:r w:rsidRPr="00536E65">
              <w:rPr>
                <w:lang w:val="es-ES" w:eastAsia="es-ES"/>
              </w:rPr>
              <w:t> </w:t>
            </w:r>
            <w:r w:rsidR="001A2FDD">
              <w:rPr>
                <w:lang w:val="es-ES" w:eastAsia="es-ES"/>
              </w:rPr>
              <w:t>-</w:t>
            </w:r>
          </w:p>
        </w:tc>
      </w:tr>
      <w:tr w:rsidR="001F3887" w:rsidRPr="00536E65" w14:paraId="5E91C876" w14:textId="77777777" w:rsidTr="00CC5B62">
        <w:trPr>
          <w:trHeight w:val="198"/>
        </w:trPr>
        <w:tc>
          <w:tcPr>
            <w:tcW w:w="2229" w:type="dxa"/>
            <w:gridSpan w:val="2"/>
            <w:tcBorders>
              <w:top w:val="single" w:sz="2" w:space="0" w:color="auto"/>
              <w:bottom w:val="single" w:sz="2" w:space="0" w:color="auto"/>
            </w:tcBorders>
            <w:shd w:val="clear" w:color="auto" w:fill="auto"/>
            <w:noWrap/>
            <w:vAlign w:val="bottom"/>
          </w:tcPr>
          <w:p w14:paraId="4086D444" w14:textId="77777777" w:rsidR="002A11CA" w:rsidRPr="00536E65" w:rsidRDefault="002A11CA" w:rsidP="004C766A">
            <w:pPr>
              <w:pStyle w:val="cuatexto"/>
              <w:jc w:val="left"/>
              <w:rPr>
                <w:lang w:val="es-ES" w:eastAsia="es-ES"/>
              </w:rPr>
            </w:pPr>
            <w:r w:rsidRPr="00536E65">
              <w:rPr>
                <w:lang w:val="es-ES" w:eastAsia="es-ES"/>
              </w:rPr>
              <w:t>Obstetricia</w:t>
            </w:r>
          </w:p>
        </w:tc>
        <w:tc>
          <w:tcPr>
            <w:tcW w:w="1202" w:type="dxa"/>
            <w:tcBorders>
              <w:top w:val="single" w:sz="2" w:space="0" w:color="auto"/>
              <w:bottom w:val="single" w:sz="2" w:space="0" w:color="auto"/>
              <w:right w:val="nil"/>
            </w:tcBorders>
            <w:shd w:val="clear" w:color="auto" w:fill="auto"/>
            <w:noWrap/>
            <w:vAlign w:val="center"/>
          </w:tcPr>
          <w:p w14:paraId="0F8A1823" w14:textId="77777777" w:rsidR="002A11CA" w:rsidRPr="00536E65" w:rsidRDefault="002A11CA" w:rsidP="004C766A">
            <w:pPr>
              <w:pStyle w:val="cuatexto"/>
              <w:jc w:val="right"/>
              <w:rPr>
                <w:lang w:val="es-ES" w:eastAsia="es-ES"/>
              </w:rPr>
            </w:pPr>
            <w:r w:rsidRPr="00536E65">
              <w:rPr>
                <w:lang w:val="es-ES" w:eastAsia="es-ES"/>
              </w:rPr>
              <w:t>4.694</w:t>
            </w:r>
          </w:p>
        </w:tc>
        <w:tc>
          <w:tcPr>
            <w:tcW w:w="964" w:type="dxa"/>
            <w:gridSpan w:val="2"/>
            <w:tcBorders>
              <w:top w:val="single" w:sz="2" w:space="0" w:color="auto"/>
              <w:left w:val="nil"/>
              <w:bottom w:val="single" w:sz="2" w:space="0" w:color="auto"/>
              <w:right w:val="nil"/>
            </w:tcBorders>
            <w:shd w:val="clear" w:color="auto" w:fill="auto"/>
            <w:noWrap/>
            <w:vAlign w:val="center"/>
          </w:tcPr>
          <w:p w14:paraId="3FCCAB9D" w14:textId="77777777" w:rsidR="002A11CA" w:rsidRPr="00536E65" w:rsidRDefault="002A11CA" w:rsidP="004C766A">
            <w:pPr>
              <w:pStyle w:val="cuatexto"/>
              <w:jc w:val="right"/>
              <w:rPr>
                <w:lang w:val="es-ES" w:eastAsia="es-ES"/>
              </w:rPr>
            </w:pPr>
            <w:r w:rsidRPr="00536E65">
              <w:rPr>
                <w:lang w:val="es-ES" w:eastAsia="es-ES"/>
              </w:rPr>
              <w:t>5</w:t>
            </w:r>
          </w:p>
        </w:tc>
        <w:tc>
          <w:tcPr>
            <w:tcW w:w="992" w:type="dxa"/>
            <w:tcBorders>
              <w:top w:val="single" w:sz="2" w:space="0" w:color="auto"/>
              <w:left w:val="nil"/>
              <w:bottom w:val="single" w:sz="2" w:space="0" w:color="auto"/>
              <w:right w:val="nil"/>
            </w:tcBorders>
            <w:shd w:val="clear" w:color="auto" w:fill="auto"/>
            <w:noWrap/>
            <w:vAlign w:val="center"/>
          </w:tcPr>
          <w:p w14:paraId="29E08904" w14:textId="77777777" w:rsidR="002A11CA" w:rsidRPr="00536E65" w:rsidRDefault="002A11CA" w:rsidP="004C766A">
            <w:pPr>
              <w:pStyle w:val="cuatexto"/>
              <w:jc w:val="right"/>
              <w:rPr>
                <w:lang w:val="es-ES" w:eastAsia="es-ES"/>
              </w:rPr>
            </w:pPr>
            <w:r w:rsidRPr="00536E65">
              <w:rPr>
                <w:lang w:val="es-ES" w:eastAsia="es-ES"/>
              </w:rPr>
              <w:t>0</w:t>
            </w:r>
          </w:p>
        </w:tc>
        <w:tc>
          <w:tcPr>
            <w:tcW w:w="850" w:type="dxa"/>
            <w:tcBorders>
              <w:top w:val="single" w:sz="2" w:space="0" w:color="auto"/>
              <w:left w:val="nil"/>
              <w:bottom w:val="single" w:sz="2" w:space="0" w:color="auto"/>
              <w:right w:val="single" w:sz="2" w:space="0" w:color="auto"/>
            </w:tcBorders>
            <w:shd w:val="clear" w:color="auto" w:fill="auto"/>
            <w:noWrap/>
            <w:vAlign w:val="center"/>
          </w:tcPr>
          <w:p w14:paraId="25F53645" w14:textId="77777777" w:rsidR="002A11CA" w:rsidRPr="00536E65" w:rsidRDefault="002A11CA" w:rsidP="004C766A">
            <w:pPr>
              <w:pStyle w:val="cuatexto"/>
              <w:jc w:val="right"/>
              <w:rPr>
                <w:lang w:val="es-ES" w:eastAsia="es-ES"/>
              </w:rPr>
            </w:pPr>
            <w:r w:rsidRPr="00536E65">
              <w:rPr>
                <w:lang w:val="es-ES" w:eastAsia="es-ES"/>
              </w:rPr>
              <w:t>7</w:t>
            </w:r>
          </w:p>
        </w:tc>
        <w:tc>
          <w:tcPr>
            <w:tcW w:w="1211" w:type="dxa"/>
            <w:tcBorders>
              <w:top w:val="single" w:sz="2" w:space="0" w:color="auto"/>
              <w:left w:val="single" w:sz="2" w:space="0" w:color="auto"/>
              <w:bottom w:val="single" w:sz="2" w:space="0" w:color="auto"/>
              <w:right w:val="nil"/>
            </w:tcBorders>
            <w:shd w:val="clear" w:color="auto" w:fill="auto"/>
            <w:noWrap/>
            <w:vAlign w:val="center"/>
          </w:tcPr>
          <w:p w14:paraId="4B2FCA69" w14:textId="77777777" w:rsidR="002A11CA" w:rsidRPr="00536E65" w:rsidRDefault="002A11CA" w:rsidP="004C766A">
            <w:pPr>
              <w:pStyle w:val="cuatexto"/>
              <w:jc w:val="right"/>
              <w:rPr>
                <w:lang w:val="es-ES" w:eastAsia="es-ES"/>
              </w:rPr>
            </w:pPr>
            <w:r w:rsidRPr="00536E65">
              <w:rPr>
                <w:lang w:val="es-ES" w:eastAsia="es-ES"/>
              </w:rPr>
              <w:t>3</w:t>
            </w:r>
          </w:p>
        </w:tc>
        <w:tc>
          <w:tcPr>
            <w:tcW w:w="918" w:type="dxa"/>
            <w:tcBorders>
              <w:top w:val="single" w:sz="2" w:space="0" w:color="auto"/>
              <w:left w:val="nil"/>
              <w:bottom w:val="single" w:sz="2" w:space="0" w:color="auto"/>
              <w:right w:val="nil"/>
            </w:tcBorders>
            <w:shd w:val="clear" w:color="auto" w:fill="auto"/>
            <w:noWrap/>
            <w:vAlign w:val="center"/>
          </w:tcPr>
          <w:p w14:paraId="0374F3B7" w14:textId="77777777" w:rsidR="002A11CA" w:rsidRPr="00536E65" w:rsidRDefault="002A11CA" w:rsidP="004C766A">
            <w:pPr>
              <w:pStyle w:val="cuatexto"/>
              <w:jc w:val="right"/>
              <w:rPr>
                <w:lang w:val="es-ES" w:eastAsia="es-ES"/>
              </w:rPr>
            </w:pPr>
            <w:r w:rsidRPr="00536E65">
              <w:rPr>
                <w:lang w:val="es-ES" w:eastAsia="es-ES"/>
              </w:rPr>
              <w:t>13</w:t>
            </w:r>
          </w:p>
        </w:tc>
        <w:tc>
          <w:tcPr>
            <w:tcW w:w="933" w:type="dxa"/>
            <w:tcBorders>
              <w:top w:val="single" w:sz="2" w:space="0" w:color="auto"/>
              <w:left w:val="nil"/>
              <w:bottom w:val="single" w:sz="2" w:space="0" w:color="auto"/>
              <w:right w:val="nil"/>
            </w:tcBorders>
            <w:shd w:val="clear" w:color="auto" w:fill="auto"/>
            <w:noWrap/>
            <w:vAlign w:val="center"/>
          </w:tcPr>
          <w:p w14:paraId="38B67797" w14:textId="77777777" w:rsidR="002A11CA" w:rsidRPr="00536E65" w:rsidRDefault="002A11CA" w:rsidP="004C766A">
            <w:pPr>
              <w:pStyle w:val="cuatexto"/>
              <w:jc w:val="right"/>
              <w:rPr>
                <w:lang w:val="es-ES" w:eastAsia="es-ES"/>
              </w:rPr>
            </w:pPr>
            <w:r w:rsidRPr="00536E65">
              <w:rPr>
                <w:lang w:val="es-ES" w:eastAsia="es-ES"/>
              </w:rPr>
              <w:t>5</w:t>
            </w:r>
          </w:p>
        </w:tc>
        <w:tc>
          <w:tcPr>
            <w:tcW w:w="915" w:type="dxa"/>
            <w:tcBorders>
              <w:top w:val="single" w:sz="2" w:space="0" w:color="auto"/>
              <w:left w:val="nil"/>
              <w:bottom w:val="single" w:sz="2" w:space="0" w:color="auto"/>
              <w:right w:val="single" w:sz="2" w:space="0" w:color="auto"/>
            </w:tcBorders>
            <w:shd w:val="clear" w:color="auto" w:fill="auto"/>
            <w:noWrap/>
            <w:vAlign w:val="center"/>
          </w:tcPr>
          <w:p w14:paraId="4B16B9F7" w14:textId="77777777" w:rsidR="002A11CA" w:rsidRPr="00536E65" w:rsidRDefault="002A11CA" w:rsidP="004C766A">
            <w:pPr>
              <w:pStyle w:val="cuatexto"/>
              <w:jc w:val="right"/>
              <w:rPr>
                <w:lang w:val="es-ES" w:eastAsia="es-ES"/>
              </w:rPr>
            </w:pPr>
            <w:r w:rsidRPr="00536E65">
              <w:rPr>
                <w:lang w:val="es-ES" w:eastAsia="es-ES"/>
              </w:rPr>
              <w:t>3</w:t>
            </w:r>
          </w:p>
        </w:tc>
        <w:tc>
          <w:tcPr>
            <w:tcW w:w="1216" w:type="dxa"/>
            <w:tcBorders>
              <w:top w:val="single" w:sz="2" w:space="0" w:color="auto"/>
              <w:left w:val="single" w:sz="2" w:space="0" w:color="auto"/>
              <w:bottom w:val="single" w:sz="2" w:space="0" w:color="auto"/>
              <w:right w:val="nil"/>
            </w:tcBorders>
            <w:shd w:val="clear" w:color="auto" w:fill="auto"/>
            <w:noWrap/>
            <w:vAlign w:val="center"/>
          </w:tcPr>
          <w:p w14:paraId="41E917F7" w14:textId="77777777" w:rsidR="002A11CA" w:rsidRPr="00536E65" w:rsidRDefault="002A11CA" w:rsidP="004C766A">
            <w:pPr>
              <w:pStyle w:val="cuatexto"/>
              <w:jc w:val="right"/>
              <w:rPr>
                <w:lang w:val="es-ES" w:eastAsia="es-ES"/>
              </w:rPr>
            </w:pPr>
            <w:r w:rsidRPr="00536E65">
              <w:rPr>
                <w:lang w:val="es-ES" w:eastAsia="es-ES"/>
              </w:rPr>
              <w:t>1.669</w:t>
            </w:r>
          </w:p>
        </w:tc>
        <w:tc>
          <w:tcPr>
            <w:tcW w:w="851" w:type="dxa"/>
            <w:tcBorders>
              <w:top w:val="single" w:sz="2" w:space="0" w:color="auto"/>
              <w:left w:val="nil"/>
              <w:bottom w:val="single" w:sz="2" w:space="0" w:color="auto"/>
              <w:right w:val="nil"/>
            </w:tcBorders>
            <w:shd w:val="clear" w:color="auto" w:fill="auto"/>
            <w:noWrap/>
            <w:vAlign w:val="center"/>
          </w:tcPr>
          <w:p w14:paraId="26493367" w14:textId="77777777" w:rsidR="002A11CA" w:rsidRPr="00536E65" w:rsidRDefault="002A11CA" w:rsidP="004C766A">
            <w:pPr>
              <w:pStyle w:val="cuatexto"/>
              <w:jc w:val="right"/>
              <w:rPr>
                <w:lang w:val="es-ES" w:eastAsia="es-ES"/>
              </w:rPr>
            </w:pPr>
            <w:r w:rsidRPr="00536E65">
              <w:rPr>
                <w:lang w:val="es-ES" w:eastAsia="es-ES"/>
              </w:rPr>
              <w:t>3</w:t>
            </w:r>
          </w:p>
        </w:tc>
        <w:tc>
          <w:tcPr>
            <w:tcW w:w="947" w:type="dxa"/>
            <w:tcBorders>
              <w:top w:val="single" w:sz="2" w:space="0" w:color="auto"/>
              <w:left w:val="nil"/>
              <w:bottom w:val="single" w:sz="2" w:space="0" w:color="auto"/>
              <w:right w:val="nil"/>
            </w:tcBorders>
            <w:shd w:val="clear" w:color="auto" w:fill="auto"/>
            <w:noWrap/>
            <w:vAlign w:val="center"/>
          </w:tcPr>
          <w:p w14:paraId="6145B3A2" w14:textId="77777777" w:rsidR="002A11CA" w:rsidRPr="00536E65" w:rsidRDefault="002A11CA" w:rsidP="004C766A">
            <w:pPr>
              <w:pStyle w:val="cuatexto"/>
              <w:jc w:val="right"/>
              <w:rPr>
                <w:lang w:val="es-ES" w:eastAsia="es-ES"/>
              </w:rPr>
            </w:pPr>
            <w:r w:rsidRPr="00536E65">
              <w:rPr>
                <w:lang w:val="es-ES" w:eastAsia="es-ES"/>
              </w:rPr>
              <w:t>10</w:t>
            </w:r>
          </w:p>
        </w:tc>
        <w:tc>
          <w:tcPr>
            <w:tcW w:w="873" w:type="dxa"/>
            <w:tcBorders>
              <w:top w:val="single" w:sz="2" w:space="0" w:color="auto"/>
              <w:left w:val="nil"/>
              <w:bottom w:val="single" w:sz="2" w:space="0" w:color="auto"/>
              <w:right w:val="nil"/>
            </w:tcBorders>
            <w:shd w:val="clear" w:color="auto" w:fill="auto"/>
            <w:noWrap/>
            <w:vAlign w:val="center"/>
          </w:tcPr>
          <w:p w14:paraId="4A09370D" w14:textId="77777777" w:rsidR="002A11CA" w:rsidRPr="00536E65" w:rsidRDefault="002A11CA" w:rsidP="004C766A">
            <w:pPr>
              <w:pStyle w:val="cuatexto"/>
              <w:jc w:val="right"/>
              <w:rPr>
                <w:lang w:val="es-ES" w:eastAsia="es-ES"/>
              </w:rPr>
            </w:pPr>
            <w:r w:rsidRPr="00536E65">
              <w:rPr>
                <w:lang w:val="es-ES" w:eastAsia="es-ES"/>
              </w:rPr>
              <w:t>6</w:t>
            </w:r>
          </w:p>
        </w:tc>
      </w:tr>
      <w:tr w:rsidR="001F3887" w:rsidRPr="00536E65" w14:paraId="29FEADCB" w14:textId="77777777" w:rsidTr="00CC5B62">
        <w:trPr>
          <w:trHeight w:val="198"/>
        </w:trPr>
        <w:tc>
          <w:tcPr>
            <w:tcW w:w="2229" w:type="dxa"/>
            <w:gridSpan w:val="2"/>
            <w:tcBorders>
              <w:top w:val="single" w:sz="2" w:space="0" w:color="auto"/>
              <w:bottom w:val="single" w:sz="2" w:space="0" w:color="auto"/>
            </w:tcBorders>
            <w:shd w:val="clear" w:color="auto" w:fill="auto"/>
            <w:noWrap/>
            <w:vAlign w:val="bottom"/>
            <w:hideMark/>
          </w:tcPr>
          <w:p w14:paraId="19C42F6F" w14:textId="77777777" w:rsidR="002A11CA" w:rsidRPr="00536E65" w:rsidRDefault="002A11CA" w:rsidP="004C766A">
            <w:pPr>
              <w:pStyle w:val="cuatexto"/>
              <w:jc w:val="left"/>
              <w:rPr>
                <w:lang w:val="es-ES" w:eastAsia="es-ES"/>
              </w:rPr>
            </w:pPr>
            <w:r>
              <w:rPr>
                <w:lang w:val="es-ES" w:eastAsia="es-ES"/>
              </w:rPr>
              <w:t>Oftalmologí</w:t>
            </w:r>
            <w:r w:rsidRPr="00536E65">
              <w:rPr>
                <w:lang w:val="es-ES" w:eastAsia="es-ES"/>
              </w:rPr>
              <w:t>a</w:t>
            </w:r>
          </w:p>
        </w:tc>
        <w:tc>
          <w:tcPr>
            <w:tcW w:w="1202" w:type="dxa"/>
            <w:tcBorders>
              <w:top w:val="single" w:sz="2" w:space="0" w:color="auto"/>
              <w:bottom w:val="single" w:sz="2" w:space="0" w:color="auto"/>
              <w:right w:val="nil"/>
            </w:tcBorders>
            <w:shd w:val="clear" w:color="auto" w:fill="auto"/>
            <w:noWrap/>
            <w:vAlign w:val="center"/>
            <w:hideMark/>
          </w:tcPr>
          <w:p w14:paraId="165C83A1" w14:textId="77777777" w:rsidR="002A11CA" w:rsidRPr="00536E65" w:rsidRDefault="002A11CA" w:rsidP="004C766A">
            <w:pPr>
              <w:pStyle w:val="cuatexto"/>
              <w:jc w:val="right"/>
              <w:rPr>
                <w:lang w:val="es-ES" w:eastAsia="es-ES"/>
              </w:rPr>
            </w:pPr>
            <w:r w:rsidRPr="00536E65">
              <w:rPr>
                <w:lang w:val="es-ES" w:eastAsia="es-ES"/>
              </w:rPr>
              <w:t>49.752</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763263D8" w14:textId="77777777" w:rsidR="002A11CA" w:rsidRPr="00536E65" w:rsidRDefault="002A11CA" w:rsidP="004C766A">
            <w:pPr>
              <w:pStyle w:val="cuatexto"/>
              <w:jc w:val="right"/>
              <w:rPr>
                <w:lang w:val="es-ES" w:eastAsia="es-ES"/>
              </w:rPr>
            </w:pPr>
            <w:r w:rsidRPr="00536E65">
              <w:rPr>
                <w:lang w:val="es-ES" w:eastAsia="es-ES"/>
              </w:rPr>
              <w:t>3</w:t>
            </w:r>
          </w:p>
        </w:tc>
        <w:tc>
          <w:tcPr>
            <w:tcW w:w="992" w:type="dxa"/>
            <w:tcBorders>
              <w:top w:val="single" w:sz="2" w:space="0" w:color="auto"/>
              <w:left w:val="nil"/>
              <w:bottom w:val="single" w:sz="2" w:space="0" w:color="auto"/>
              <w:right w:val="nil"/>
            </w:tcBorders>
            <w:shd w:val="clear" w:color="auto" w:fill="auto"/>
            <w:noWrap/>
            <w:vAlign w:val="center"/>
            <w:hideMark/>
          </w:tcPr>
          <w:p w14:paraId="062D43B1" w14:textId="77777777" w:rsidR="002A11CA" w:rsidRPr="00536E65" w:rsidRDefault="002A11CA" w:rsidP="004C766A">
            <w:pPr>
              <w:pStyle w:val="cuatexto"/>
              <w:jc w:val="right"/>
              <w:rPr>
                <w:lang w:val="es-ES" w:eastAsia="es-ES"/>
              </w:rPr>
            </w:pPr>
            <w:r w:rsidRPr="00536E65">
              <w:rPr>
                <w:lang w:val="es-ES" w:eastAsia="es-ES"/>
              </w:rPr>
              <w:t>8</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118A9846" w14:textId="77777777" w:rsidR="002A11CA" w:rsidRPr="00536E65" w:rsidRDefault="002A11CA" w:rsidP="004C766A">
            <w:pPr>
              <w:pStyle w:val="cuatexto"/>
              <w:jc w:val="right"/>
              <w:rPr>
                <w:lang w:val="es-ES" w:eastAsia="es-ES"/>
              </w:rPr>
            </w:pPr>
            <w:r w:rsidRPr="00536E65">
              <w:rPr>
                <w:lang w:val="es-ES" w:eastAsia="es-ES"/>
              </w:rPr>
              <w:t>5</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0D006709" w14:textId="77777777" w:rsidR="002A11CA" w:rsidRPr="00536E65" w:rsidRDefault="002A11CA" w:rsidP="004C766A">
            <w:pPr>
              <w:pStyle w:val="cuatexto"/>
              <w:jc w:val="right"/>
              <w:rPr>
                <w:lang w:val="es-ES" w:eastAsia="es-ES"/>
              </w:rPr>
            </w:pPr>
            <w:r w:rsidRPr="00536E65">
              <w:rPr>
                <w:lang w:val="es-ES" w:eastAsia="es-ES"/>
              </w:rPr>
              <w:t>4</w:t>
            </w:r>
          </w:p>
        </w:tc>
        <w:tc>
          <w:tcPr>
            <w:tcW w:w="918" w:type="dxa"/>
            <w:tcBorders>
              <w:top w:val="single" w:sz="2" w:space="0" w:color="auto"/>
              <w:left w:val="nil"/>
              <w:bottom w:val="single" w:sz="2" w:space="0" w:color="auto"/>
              <w:right w:val="nil"/>
            </w:tcBorders>
            <w:shd w:val="clear" w:color="auto" w:fill="auto"/>
            <w:noWrap/>
            <w:vAlign w:val="center"/>
            <w:hideMark/>
          </w:tcPr>
          <w:p w14:paraId="637D812F" w14:textId="77777777" w:rsidR="002A11CA" w:rsidRPr="00536E65" w:rsidRDefault="002A11CA" w:rsidP="004C766A">
            <w:pPr>
              <w:pStyle w:val="cuatexto"/>
              <w:jc w:val="right"/>
              <w:rPr>
                <w:lang w:val="es-ES" w:eastAsia="es-ES"/>
              </w:rPr>
            </w:pPr>
            <w:r w:rsidRPr="00536E65">
              <w:rPr>
                <w:lang w:val="es-ES" w:eastAsia="es-ES"/>
              </w:rPr>
              <w:t>11</w:t>
            </w:r>
          </w:p>
        </w:tc>
        <w:tc>
          <w:tcPr>
            <w:tcW w:w="933" w:type="dxa"/>
            <w:tcBorders>
              <w:top w:val="single" w:sz="2" w:space="0" w:color="auto"/>
              <w:left w:val="nil"/>
              <w:bottom w:val="single" w:sz="2" w:space="0" w:color="auto"/>
              <w:right w:val="nil"/>
            </w:tcBorders>
            <w:shd w:val="clear" w:color="auto" w:fill="auto"/>
            <w:noWrap/>
            <w:vAlign w:val="center"/>
            <w:hideMark/>
          </w:tcPr>
          <w:p w14:paraId="60D1DBC3" w14:textId="77777777" w:rsidR="002A11CA" w:rsidRPr="00536E65" w:rsidRDefault="002A11CA" w:rsidP="004C766A">
            <w:pPr>
              <w:pStyle w:val="cuatexto"/>
              <w:jc w:val="right"/>
              <w:rPr>
                <w:lang w:val="es-ES" w:eastAsia="es-ES"/>
              </w:rPr>
            </w:pPr>
            <w:r w:rsidRPr="00536E65">
              <w:rPr>
                <w:lang w:val="es-ES" w:eastAsia="es-ES"/>
              </w:rPr>
              <w:t>4</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6DE8B30F" w14:textId="77777777" w:rsidR="002A11CA" w:rsidRPr="00536E65" w:rsidRDefault="002A11CA" w:rsidP="004C766A">
            <w:pPr>
              <w:pStyle w:val="cuatexto"/>
              <w:jc w:val="right"/>
              <w:rPr>
                <w:lang w:val="es-ES" w:eastAsia="es-ES"/>
              </w:rPr>
            </w:pPr>
            <w:r w:rsidRPr="00536E65">
              <w:rPr>
                <w:lang w:val="es-ES" w:eastAsia="es-ES"/>
              </w:rPr>
              <w:t>4</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132A43E2" w14:textId="77777777" w:rsidR="002A11CA" w:rsidRPr="00536E65" w:rsidRDefault="002A11CA" w:rsidP="004C766A">
            <w:pPr>
              <w:pStyle w:val="cuatexto"/>
              <w:jc w:val="right"/>
              <w:rPr>
                <w:lang w:val="es-ES" w:eastAsia="es-ES"/>
              </w:rPr>
            </w:pPr>
            <w:r w:rsidRPr="00536E65">
              <w:rPr>
                <w:lang w:val="es-ES" w:eastAsia="es-ES"/>
              </w:rPr>
              <w:t>5.736</w:t>
            </w:r>
          </w:p>
        </w:tc>
        <w:tc>
          <w:tcPr>
            <w:tcW w:w="851" w:type="dxa"/>
            <w:tcBorders>
              <w:top w:val="single" w:sz="2" w:space="0" w:color="auto"/>
              <w:left w:val="nil"/>
              <w:bottom w:val="single" w:sz="2" w:space="0" w:color="auto"/>
              <w:right w:val="nil"/>
            </w:tcBorders>
            <w:shd w:val="clear" w:color="auto" w:fill="auto"/>
            <w:noWrap/>
            <w:vAlign w:val="center"/>
            <w:hideMark/>
          </w:tcPr>
          <w:p w14:paraId="577AEB46" w14:textId="77777777" w:rsidR="002A11CA" w:rsidRPr="00536E65" w:rsidRDefault="002A11CA" w:rsidP="004C766A">
            <w:pPr>
              <w:pStyle w:val="cuatexto"/>
              <w:jc w:val="right"/>
              <w:rPr>
                <w:lang w:val="es-ES" w:eastAsia="es-ES"/>
              </w:rPr>
            </w:pPr>
            <w:r w:rsidRPr="00536E65">
              <w:rPr>
                <w:lang w:val="es-ES" w:eastAsia="es-ES"/>
              </w:rPr>
              <w:t>3</w:t>
            </w:r>
          </w:p>
        </w:tc>
        <w:tc>
          <w:tcPr>
            <w:tcW w:w="947" w:type="dxa"/>
            <w:tcBorders>
              <w:top w:val="single" w:sz="2" w:space="0" w:color="auto"/>
              <w:left w:val="nil"/>
              <w:bottom w:val="single" w:sz="2" w:space="0" w:color="auto"/>
              <w:right w:val="nil"/>
            </w:tcBorders>
            <w:shd w:val="clear" w:color="auto" w:fill="auto"/>
            <w:noWrap/>
            <w:vAlign w:val="center"/>
            <w:hideMark/>
          </w:tcPr>
          <w:p w14:paraId="21A0C2C9" w14:textId="77777777" w:rsidR="002A11CA" w:rsidRPr="00536E65" w:rsidRDefault="002A11CA" w:rsidP="004C766A">
            <w:pPr>
              <w:pStyle w:val="cuatexto"/>
              <w:jc w:val="right"/>
              <w:rPr>
                <w:lang w:val="es-ES" w:eastAsia="es-ES"/>
              </w:rPr>
            </w:pPr>
            <w:r w:rsidRPr="00536E65">
              <w:rPr>
                <w:lang w:val="es-ES" w:eastAsia="es-ES"/>
              </w:rPr>
              <w:t>6</w:t>
            </w:r>
          </w:p>
        </w:tc>
        <w:tc>
          <w:tcPr>
            <w:tcW w:w="873" w:type="dxa"/>
            <w:tcBorders>
              <w:top w:val="single" w:sz="2" w:space="0" w:color="auto"/>
              <w:left w:val="nil"/>
              <w:bottom w:val="single" w:sz="2" w:space="0" w:color="auto"/>
              <w:right w:val="nil"/>
            </w:tcBorders>
            <w:shd w:val="clear" w:color="auto" w:fill="auto"/>
            <w:noWrap/>
            <w:vAlign w:val="center"/>
            <w:hideMark/>
          </w:tcPr>
          <w:p w14:paraId="2F5D5124" w14:textId="77777777" w:rsidR="002A11CA" w:rsidRPr="00536E65" w:rsidRDefault="002A11CA" w:rsidP="004C766A">
            <w:pPr>
              <w:pStyle w:val="cuatexto"/>
              <w:jc w:val="right"/>
              <w:rPr>
                <w:lang w:val="es-ES" w:eastAsia="es-ES"/>
              </w:rPr>
            </w:pPr>
            <w:r w:rsidRPr="00536E65">
              <w:rPr>
                <w:lang w:val="es-ES" w:eastAsia="es-ES"/>
              </w:rPr>
              <w:t>5</w:t>
            </w:r>
          </w:p>
        </w:tc>
      </w:tr>
      <w:tr w:rsidR="001F3887" w:rsidRPr="00536E65" w14:paraId="7DF4F4DC" w14:textId="77777777" w:rsidTr="00CC5B62">
        <w:trPr>
          <w:trHeight w:val="198"/>
        </w:trPr>
        <w:tc>
          <w:tcPr>
            <w:tcW w:w="2229" w:type="dxa"/>
            <w:gridSpan w:val="2"/>
            <w:tcBorders>
              <w:top w:val="single" w:sz="2" w:space="0" w:color="auto"/>
              <w:bottom w:val="single" w:sz="2" w:space="0" w:color="auto"/>
            </w:tcBorders>
            <w:shd w:val="clear" w:color="auto" w:fill="auto"/>
            <w:noWrap/>
            <w:vAlign w:val="bottom"/>
            <w:hideMark/>
          </w:tcPr>
          <w:p w14:paraId="2A5E04D0" w14:textId="77777777" w:rsidR="002A11CA" w:rsidRPr="00536E65" w:rsidRDefault="002A11CA" w:rsidP="004C766A">
            <w:pPr>
              <w:pStyle w:val="cuatexto"/>
              <w:jc w:val="left"/>
              <w:rPr>
                <w:lang w:val="es-ES" w:eastAsia="es-ES"/>
              </w:rPr>
            </w:pPr>
            <w:r>
              <w:rPr>
                <w:lang w:val="es-ES" w:eastAsia="es-ES"/>
              </w:rPr>
              <w:t>Oftalmologí</w:t>
            </w:r>
            <w:r w:rsidRPr="00536E65">
              <w:rPr>
                <w:lang w:val="es-ES" w:eastAsia="es-ES"/>
              </w:rPr>
              <w:t>a Infantil</w:t>
            </w:r>
          </w:p>
        </w:tc>
        <w:tc>
          <w:tcPr>
            <w:tcW w:w="1202" w:type="dxa"/>
            <w:tcBorders>
              <w:top w:val="single" w:sz="2" w:space="0" w:color="auto"/>
              <w:bottom w:val="single" w:sz="2" w:space="0" w:color="auto"/>
              <w:right w:val="nil"/>
            </w:tcBorders>
            <w:shd w:val="clear" w:color="auto" w:fill="auto"/>
            <w:noWrap/>
            <w:vAlign w:val="center"/>
            <w:hideMark/>
          </w:tcPr>
          <w:p w14:paraId="73EB5EA6" w14:textId="77777777" w:rsidR="002A11CA" w:rsidRPr="00536E65" w:rsidRDefault="002A11CA" w:rsidP="004C766A">
            <w:pPr>
              <w:pStyle w:val="cuatexto"/>
              <w:jc w:val="right"/>
              <w:rPr>
                <w:lang w:val="es-ES" w:eastAsia="es-ES"/>
              </w:rPr>
            </w:pPr>
            <w:r w:rsidRPr="00536E65">
              <w:rPr>
                <w:lang w:val="es-ES" w:eastAsia="es-ES"/>
              </w:rPr>
              <w:t>4.089</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279B0443" w14:textId="77777777" w:rsidR="002A11CA" w:rsidRPr="00536E65" w:rsidRDefault="002A11CA" w:rsidP="004C766A">
            <w:pPr>
              <w:pStyle w:val="cuatexto"/>
              <w:jc w:val="right"/>
              <w:rPr>
                <w:lang w:val="es-ES" w:eastAsia="es-ES"/>
              </w:rPr>
            </w:pPr>
            <w:r w:rsidRPr="00536E65">
              <w:rPr>
                <w:lang w:val="es-ES" w:eastAsia="es-ES"/>
              </w:rPr>
              <w:t>5</w:t>
            </w:r>
          </w:p>
        </w:tc>
        <w:tc>
          <w:tcPr>
            <w:tcW w:w="992" w:type="dxa"/>
            <w:tcBorders>
              <w:top w:val="single" w:sz="2" w:space="0" w:color="auto"/>
              <w:left w:val="nil"/>
              <w:bottom w:val="single" w:sz="2" w:space="0" w:color="auto"/>
              <w:right w:val="nil"/>
            </w:tcBorders>
            <w:shd w:val="clear" w:color="auto" w:fill="auto"/>
            <w:noWrap/>
            <w:vAlign w:val="center"/>
            <w:hideMark/>
          </w:tcPr>
          <w:p w14:paraId="00FF3EDB" w14:textId="77777777" w:rsidR="002A11CA" w:rsidRPr="00536E65" w:rsidRDefault="002A11CA" w:rsidP="004C766A">
            <w:pPr>
              <w:pStyle w:val="cuatexto"/>
              <w:jc w:val="right"/>
              <w:rPr>
                <w:lang w:val="es-ES" w:eastAsia="es-ES"/>
              </w:rPr>
            </w:pPr>
            <w:r w:rsidRPr="00536E65">
              <w:rPr>
                <w:lang w:val="es-ES" w:eastAsia="es-ES"/>
              </w:rPr>
              <w:t>12</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5B1B1A18" w14:textId="77777777" w:rsidR="002A11CA" w:rsidRPr="00536E65" w:rsidRDefault="002A11CA" w:rsidP="004C766A">
            <w:pPr>
              <w:pStyle w:val="cuatexto"/>
              <w:jc w:val="right"/>
              <w:rPr>
                <w:lang w:val="es-ES" w:eastAsia="es-ES"/>
              </w:rPr>
            </w:pPr>
            <w:r w:rsidRPr="00536E65">
              <w:rPr>
                <w:lang w:val="es-ES" w:eastAsia="es-ES"/>
              </w:rPr>
              <w:t>5</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39C4EFF3" w14:textId="0E04FE15"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918" w:type="dxa"/>
            <w:tcBorders>
              <w:top w:val="single" w:sz="2" w:space="0" w:color="auto"/>
              <w:left w:val="nil"/>
              <w:bottom w:val="single" w:sz="2" w:space="0" w:color="auto"/>
              <w:right w:val="nil"/>
            </w:tcBorders>
            <w:shd w:val="clear" w:color="auto" w:fill="auto"/>
            <w:noWrap/>
            <w:vAlign w:val="center"/>
            <w:hideMark/>
          </w:tcPr>
          <w:p w14:paraId="53360B6D" w14:textId="35771C0A"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933" w:type="dxa"/>
            <w:tcBorders>
              <w:top w:val="single" w:sz="2" w:space="0" w:color="auto"/>
              <w:left w:val="nil"/>
              <w:bottom w:val="single" w:sz="2" w:space="0" w:color="auto"/>
              <w:right w:val="nil"/>
            </w:tcBorders>
            <w:shd w:val="clear" w:color="auto" w:fill="auto"/>
            <w:noWrap/>
            <w:vAlign w:val="center"/>
            <w:hideMark/>
          </w:tcPr>
          <w:p w14:paraId="5B613FBE" w14:textId="09825CA2"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3CD7527C" w14:textId="18106380"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2B843F8E" w14:textId="4BE2CFE1"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851" w:type="dxa"/>
            <w:tcBorders>
              <w:top w:val="single" w:sz="2" w:space="0" w:color="auto"/>
              <w:left w:val="nil"/>
              <w:bottom w:val="single" w:sz="2" w:space="0" w:color="auto"/>
              <w:right w:val="nil"/>
            </w:tcBorders>
            <w:shd w:val="clear" w:color="auto" w:fill="auto"/>
            <w:noWrap/>
            <w:vAlign w:val="center"/>
            <w:hideMark/>
          </w:tcPr>
          <w:p w14:paraId="0B8702A1" w14:textId="0B3CDA02"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947" w:type="dxa"/>
            <w:tcBorders>
              <w:top w:val="single" w:sz="2" w:space="0" w:color="auto"/>
              <w:left w:val="nil"/>
              <w:bottom w:val="single" w:sz="2" w:space="0" w:color="auto"/>
              <w:right w:val="nil"/>
            </w:tcBorders>
            <w:shd w:val="clear" w:color="auto" w:fill="auto"/>
            <w:noWrap/>
            <w:vAlign w:val="center"/>
            <w:hideMark/>
          </w:tcPr>
          <w:p w14:paraId="557C9E5F" w14:textId="578891D3" w:rsidR="002A11CA" w:rsidRPr="00536E65" w:rsidRDefault="002A11CA" w:rsidP="004C766A">
            <w:pPr>
              <w:pStyle w:val="cuatexto"/>
              <w:jc w:val="right"/>
              <w:rPr>
                <w:lang w:val="es-ES" w:eastAsia="es-ES"/>
              </w:rPr>
            </w:pPr>
            <w:r w:rsidRPr="00536E65">
              <w:rPr>
                <w:lang w:val="es-ES" w:eastAsia="es-ES"/>
              </w:rPr>
              <w:t> </w:t>
            </w:r>
            <w:r w:rsidR="001A2FDD">
              <w:rPr>
                <w:lang w:val="es-ES" w:eastAsia="es-ES"/>
              </w:rPr>
              <w:t>-</w:t>
            </w:r>
          </w:p>
        </w:tc>
        <w:tc>
          <w:tcPr>
            <w:tcW w:w="873" w:type="dxa"/>
            <w:tcBorders>
              <w:top w:val="single" w:sz="2" w:space="0" w:color="auto"/>
              <w:left w:val="nil"/>
              <w:bottom w:val="single" w:sz="2" w:space="0" w:color="auto"/>
              <w:right w:val="nil"/>
            </w:tcBorders>
            <w:shd w:val="clear" w:color="auto" w:fill="auto"/>
            <w:noWrap/>
            <w:vAlign w:val="center"/>
            <w:hideMark/>
          </w:tcPr>
          <w:p w14:paraId="28D49215" w14:textId="59AC2FA1" w:rsidR="002A11CA" w:rsidRPr="00536E65" w:rsidRDefault="002A11CA" w:rsidP="004C766A">
            <w:pPr>
              <w:pStyle w:val="cuatexto"/>
              <w:jc w:val="right"/>
              <w:rPr>
                <w:lang w:val="es-ES" w:eastAsia="es-ES"/>
              </w:rPr>
            </w:pPr>
            <w:r w:rsidRPr="00536E65">
              <w:rPr>
                <w:lang w:val="es-ES" w:eastAsia="es-ES"/>
              </w:rPr>
              <w:t> </w:t>
            </w:r>
            <w:r w:rsidR="001A2FDD">
              <w:rPr>
                <w:lang w:val="es-ES" w:eastAsia="es-ES"/>
              </w:rPr>
              <w:t>-</w:t>
            </w:r>
          </w:p>
        </w:tc>
      </w:tr>
      <w:tr w:rsidR="001F3887" w:rsidRPr="00536E65" w14:paraId="50582DC7" w14:textId="77777777" w:rsidTr="00CC5B62">
        <w:trPr>
          <w:trHeight w:val="198"/>
        </w:trPr>
        <w:tc>
          <w:tcPr>
            <w:tcW w:w="2229" w:type="dxa"/>
            <w:gridSpan w:val="2"/>
            <w:tcBorders>
              <w:top w:val="single" w:sz="2" w:space="0" w:color="auto"/>
              <w:bottom w:val="single" w:sz="2" w:space="0" w:color="auto"/>
            </w:tcBorders>
            <w:shd w:val="clear" w:color="auto" w:fill="auto"/>
            <w:noWrap/>
            <w:vAlign w:val="bottom"/>
            <w:hideMark/>
          </w:tcPr>
          <w:p w14:paraId="396295D5" w14:textId="77777777" w:rsidR="002A11CA" w:rsidRPr="00536E65" w:rsidRDefault="002A11CA" w:rsidP="004C766A">
            <w:pPr>
              <w:pStyle w:val="cuatexto"/>
              <w:jc w:val="left"/>
              <w:rPr>
                <w:lang w:val="es-ES" w:eastAsia="es-ES"/>
              </w:rPr>
            </w:pPr>
            <w:r w:rsidRPr="00536E65">
              <w:rPr>
                <w:lang w:val="es-ES" w:eastAsia="es-ES"/>
              </w:rPr>
              <w:t>Oncolog</w:t>
            </w:r>
            <w:r>
              <w:rPr>
                <w:lang w:val="es-ES" w:eastAsia="es-ES"/>
              </w:rPr>
              <w:t>ía Mé</w:t>
            </w:r>
            <w:r w:rsidRPr="00536E65">
              <w:rPr>
                <w:lang w:val="es-ES" w:eastAsia="es-ES"/>
              </w:rPr>
              <w:t>dica</w:t>
            </w:r>
          </w:p>
        </w:tc>
        <w:tc>
          <w:tcPr>
            <w:tcW w:w="1202" w:type="dxa"/>
            <w:tcBorders>
              <w:top w:val="single" w:sz="2" w:space="0" w:color="auto"/>
              <w:bottom w:val="single" w:sz="2" w:space="0" w:color="auto"/>
              <w:right w:val="nil"/>
            </w:tcBorders>
            <w:shd w:val="clear" w:color="auto" w:fill="auto"/>
            <w:noWrap/>
            <w:vAlign w:val="center"/>
            <w:hideMark/>
          </w:tcPr>
          <w:p w14:paraId="161AD43D" w14:textId="77777777" w:rsidR="002A11CA" w:rsidRPr="00536E65" w:rsidRDefault="002A11CA" w:rsidP="004C766A">
            <w:pPr>
              <w:pStyle w:val="cuatexto"/>
              <w:jc w:val="right"/>
              <w:rPr>
                <w:lang w:val="es-ES" w:eastAsia="es-ES"/>
              </w:rPr>
            </w:pPr>
            <w:r w:rsidRPr="00536E65">
              <w:rPr>
                <w:lang w:val="es-ES" w:eastAsia="es-ES"/>
              </w:rPr>
              <w:t>13.561</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1E4CE30E" w14:textId="77777777" w:rsidR="002A11CA" w:rsidRPr="00536E65" w:rsidRDefault="002A11CA" w:rsidP="004C766A">
            <w:pPr>
              <w:pStyle w:val="cuatexto"/>
              <w:jc w:val="right"/>
              <w:rPr>
                <w:lang w:val="es-ES" w:eastAsia="es-ES"/>
              </w:rPr>
            </w:pPr>
            <w:r w:rsidRPr="00536E65">
              <w:rPr>
                <w:lang w:val="es-ES" w:eastAsia="es-ES"/>
              </w:rPr>
              <w:t>1</w:t>
            </w:r>
          </w:p>
        </w:tc>
        <w:tc>
          <w:tcPr>
            <w:tcW w:w="992" w:type="dxa"/>
            <w:tcBorders>
              <w:top w:val="single" w:sz="2" w:space="0" w:color="auto"/>
              <w:left w:val="nil"/>
              <w:bottom w:val="single" w:sz="2" w:space="0" w:color="auto"/>
              <w:right w:val="nil"/>
            </w:tcBorders>
            <w:shd w:val="clear" w:color="auto" w:fill="auto"/>
            <w:noWrap/>
            <w:vAlign w:val="center"/>
            <w:hideMark/>
          </w:tcPr>
          <w:p w14:paraId="06AF6116" w14:textId="77777777" w:rsidR="002A11CA" w:rsidRPr="00536E65" w:rsidRDefault="002A11CA" w:rsidP="004C766A">
            <w:pPr>
              <w:pStyle w:val="cuatexto"/>
              <w:jc w:val="right"/>
              <w:rPr>
                <w:lang w:val="es-ES" w:eastAsia="es-ES"/>
              </w:rPr>
            </w:pPr>
            <w:r w:rsidRPr="00536E65">
              <w:rPr>
                <w:lang w:val="es-ES" w:eastAsia="es-ES"/>
              </w:rPr>
              <w:t>5</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112C4A08" w14:textId="77777777" w:rsidR="002A11CA" w:rsidRPr="00536E65" w:rsidRDefault="002A11CA" w:rsidP="004C766A">
            <w:pPr>
              <w:pStyle w:val="cuatexto"/>
              <w:jc w:val="right"/>
              <w:rPr>
                <w:lang w:val="es-ES" w:eastAsia="es-ES"/>
              </w:rPr>
            </w:pPr>
            <w:r w:rsidRPr="00536E65">
              <w:rPr>
                <w:lang w:val="es-ES" w:eastAsia="es-ES"/>
              </w:rPr>
              <w:t>5</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6B20E1DB" w14:textId="77777777" w:rsidR="002A11CA" w:rsidRPr="00536E65" w:rsidRDefault="002A11CA" w:rsidP="004C766A">
            <w:pPr>
              <w:pStyle w:val="cuatexto"/>
              <w:jc w:val="right"/>
              <w:rPr>
                <w:lang w:val="es-ES" w:eastAsia="es-ES"/>
              </w:rPr>
            </w:pPr>
            <w:r w:rsidRPr="00536E65">
              <w:rPr>
                <w:lang w:val="es-ES" w:eastAsia="es-ES"/>
              </w:rPr>
              <w:t>0</w:t>
            </w:r>
          </w:p>
        </w:tc>
        <w:tc>
          <w:tcPr>
            <w:tcW w:w="918" w:type="dxa"/>
            <w:tcBorders>
              <w:top w:val="single" w:sz="2" w:space="0" w:color="auto"/>
              <w:left w:val="nil"/>
              <w:bottom w:val="single" w:sz="2" w:space="0" w:color="auto"/>
              <w:right w:val="nil"/>
            </w:tcBorders>
            <w:shd w:val="clear" w:color="auto" w:fill="auto"/>
            <w:noWrap/>
            <w:vAlign w:val="center"/>
            <w:hideMark/>
          </w:tcPr>
          <w:p w14:paraId="67857D4D" w14:textId="77777777" w:rsidR="002A11CA" w:rsidRPr="00536E65" w:rsidRDefault="002A11CA" w:rsidP="004C766A">
            <w:pPr>
              <w:pStyle w:val="cuatexto"/>
              <w:jc w:val="right"/>
              <w:rPr>
                <w:lang w:val="es-ES" w:eastAsia="es-ES"/>
              </w:rPr>
            </w:pPr>
            <w:r w:rsidRPr="00536E65">
              <w:rPr>
                <w:lang w:val="es-ES" w:eastAsia="es-ES"/>
              </w:rPr>
              <w:t>9</w:t>
            </w:r>
          </w:p>
        </w:tc>
        <w:tc>
          <w:tcPr>
            <w:tcW w:w="933" w:type="dxa"/>
            <w:tcBorders>
              <w:top w:val="single" w:sz="2" w:space="0" w:color="auto"/>
              <w:left w:val="nil"/>
              <w:bottom w:val="single" w:sz="2" w:space="0" w:color="auto"/>
              <w:right w:val="nil"/>
            </w:tcBorders>
            <w:shd w:val="clear" w:color="auto" w:fill="auto"/>
            <w:noWrap/>
            <w:vAlign w:val="center"/>
            <w:hideMark/>
          </w:tcPr>
          <w:p w14:paraId="0724DECC" w14:textId="77777777" w:rsidR="002A11CA" w:rsidRPr="00536E65" w:rsidRDefault="002A11CA" w:rsidP="004C766A">
            <w:pPr>
              <w:pStyle w:val="cuatexto"/>
              <w:jc w:val="right"/>
              <w:rPr>
                <w:lang w:val="es-ES" w:eastAsia="es-ES"/>
              </w:rPr>
            </w:pPr>
            <w:r w:rsidRPr="00536E65">
              <w:rPr>
                <w:lang w:val="es-ES" w:eastAsia="es-ES"/>
              </w:rPr>
              <w:t>7</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2C83FA33" w14:textId="77777777" w:rsidR="002A11CA" w:rsidRPr="00536E65" w:rsidRDefault="002A11CA" w:rsidP="004C766A">
            <w:pPr>
              <w:pStyle w:val="cuatexto"/>
              <w:jc w:val="right"/>
              <w:rPr>
                <w:lang w:val="es-ES" w:eastAsia="es-ES"/>
              </w:rPr>
            </w:pPr>
            <w:r w:rsidRPr="00536E65">
              <w:rPr>
                <w:lang w:val="es-ES" w:eastAsia="es-ES"/>
              </w:rPr>
              <w:t>0</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5E2231F2" w14:textId="6941AAB9"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851" w:type="dxa"/>
            <w:tcBorders>
              <w:top w:val="single" w:sz="2" w:space="0" w:color="auto"/>
              <w:left w:val="nil"/>
              <w:bottom w:val="single" w:sz="2" w:space="0" w:color="auto"/>
              <w:right w:val="nil"/>
            </w:tcBorders>
            <w:shd w:val="clear" w:color="auto" w:fill="auto"/>
            <w:noWrap/>
            <w:vAlign w:val="center"/>
            <w:hideMark/>
          </w:tcPr>
          <w:p w14:paraId="60E2EC53" w14:textId="71C5A770"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947" w:type="dxa"/>
            <w:tcBorders>
              <w:top w:val="single" w:sz="2" w:space="0" w:color="auto"/>
              <w:left w:val="nil"/>
              <w:bottom w:val="single" w:sz="2" w:space="0" w:color="auto"/>
              <w:right w:val="nil"/>
            </w:tcBorders>
            <w:shd w:val="clear" w:color="auto" w:fill="auto"/>
            <w:noWrap/>
            <w:vAlign w:val="center"/>
            <w:hideMark/>
          </w:tcPr>
          <w:p w14:paraId="7C911D11" w14:textId="2FD0D4ED" w:rsidR="002A11CA" w:rsidRPr="00536E65" w:rsidRDefault="002A11CA" w:rsidP="004C766A">
            <w:pPr>
              <w:pStyle w:val="cuatexto"/>
              <w:jc w:val="right"/>
              <w:rPr>
                <w:lang w:val="es-ES" w:eastAsia="es-ES"/>
              </w:rPr>
            </w:pPr>
            <w:r w:rsidRPr="00536E65">
              <w:rPr>
                <w:lang w:val="es-ES" w:eastAsia="es-ES"/>
              </w:rPr>
              <w:t> </w:t>
            </w:r>
            <w:r w:rsidR="001A2FDD">
              <w:rPr>
                <w:lang w:val="es-ES" w:eastAsia="es-ES"/>
              </w:rPr>
              <w:t>-</w:t>
            </w:r>
          </w:p>
        </w:tc>
        <w:tc>
          <w:tcPr>
            <w:tcW w:w="873" w:type="dxa"/>
            <w:tcBorders>
              <w:top w:val="single" w:sz="2" w:space="0" w:color="auto"/>
              <w:left w:val="nil"/>
              <w:bottom w:val="single" w:sz="2" w:space="0" w:color="auto"/>
              <w:right w:val="nil"/>
            </w:tcBorders>
            <w:shd w:val="clear" w:color="auto" w:fill="auto"/>
            <w:noWrap/>
            <w:vAlign w:val="center"/>
            <w:hideMark/>
          </w:tcPr>
          <w:p w14:paraId="66150B1C" w14:textId="2A709D25" w:rsidR="002A11CA" w:rsidRPr="00536E65" w:rsidRDefault="002A11CA" w:rsidP="004C766A">
            <w:pPr>
              <w:pStyle w:val="cuatexto"/>
              <w:jc w:val="right"/>
              <w:rPr>
                <w:lang w:val="es-ES" w:eastAsia="es-ES"/>
              </w:rPr>
            </w:pPr>
            <w:r w:rsidRPr="00536E65">
              <w:rPr>
                <w:lang w:val="es-ES" w:eastAsia="es-ES"/>
              </w:rPr>
              <w:t> </w:t>
            </w:r>
            <w:r w:rsidR="001A2FDD">
              <w:rPr>
                <w:lang w:val="es-ES" w:eastAsia="es-ES"/>
              </w:rPr>
              <w:t>-</w:t>
            </w:r>
          </w:p>
        </w:tc>
      </w:tr>
      <w:tr w:rsidR="001F3887" w:rsidRPr="00536E65" w14:paraId="5BA8CA9A" w14:textId="77777777" w:rsidTr="00CC5B62">
        <w:trPr>
          <w:trHeight w:val="198"/>
        </w:trPr>
        <w:tc>
          <w:tcPr>
            <w:tcW w:w="2229" w:type="dxa"/>
            <w:gridSpan w:val="2"/>
            <w:tcBorders>
              <w:top w:val="single" w:sz="2" w:space="0" w:color="auto"/>
              <w:bottom w:val="single" w:sz="2" w:space="0" w:color="auto"/>
            </w:tcBorders>
            <w:shd w:val="clear" w:color="auto" w:fill="auto"/>
            <w:noWrap/>
            <w:vAlign w:val="bottom"/>
            <w:hideMark/>
          </w:tcPr>
          <w:p w14:paraId="61E107C1" w14:textId="77777777" w:rsidR="002A11CA" w:rsidRPr="00536E65" w:rsidRDefault="002A11CA" w:rsidP="004C766A">
            <w:pPr>
              <w:pStyle w:val="cuatexto"/>
              <w:jc w:val="left"/>
              <w:rPr>
                <w:lang w:val="es-ES" w:eastAsia="es-ES"/>
              </w:rPr>
            </w:pPr>
            <w:r>
              <w:rPr>
                <w:lang w:val="es-ES" w:eastAsia="es-ES"/>
              </w:rPr>
              <w:t>Pediatrí</w:t>
            </w:r>
            <w:r w:rsidRPr="00536E65">
              <w:rPr>
                <w:lang w:val="es-ES" w:eastAsia="es-ES"/>
              </w:rPr>
              <w:t>a Infantil</w:t>
            </w:r>
          </w:p>
        </w:tc>
        <w:tc>
          <w:tcPr>
            <w:tcW w:w="1202" w:type="dxa"/>
            <w:tcBorders>
              <w:top w:val="single" w:sz="2" w:space="0" w:color="auto"/>
              <w:bottom w:val="single" w:sz="2" w:space="0" w:color="auto"/>
              <w:right w:val="nil"/>
            </w:tcBorders>
            <w:shd w:val="clear" w:color="auto" w:fill="auto"/>
            <w:noWrap/>
            <w:vAlign w:val="center"/>
            <w:hideMark/>
          </w:tcPr>
          <w:p w14:paraId="10F35680" w14:textId="77777777" w:rsidR="002A11CA" w:rsidRPr="00536E65" w:rsidRDefault="002A11CA" w:rsidP="004C766A">
            <w:pPr>
              <w:pStyle w:val="cuatexto"/>
              <w:jc w:val="right"/>
              <w:rPr>
                <w:lang w:val="es-ES" w:eastAsia="es-ES"/>
              </w:rPr>
            </w:pPr>
            <w:r w:rsidRPr="00536E65">
              <w:rPr>
                <w:lang w:val="es-ES" w:eastAsia="es-ES"/>
              </w:rPr>
              <w:t>13.291</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624A28BE" w14:textId="77777777" w:rsidR="002A11CA" w:rsidRPr="00536E65" w:rsidRDefault="002A11CA" w:rsidP="004C766A">
            <w:pPr>
              <w:pStyle w:val="cuatexto"/>
              <w:jc w:val="right"/>
              <w:rPr>
                <w:lang w:val="es-ES" w:eastAsia="es-ES"/>
              </w:rPr>
            </w:pPr>
            <w:r w:rsidRPr="00536E65">
              <w:rPr>
                <w:lang w:val="es-ES" w:eastAsia="es-ES"/>
              </w:rPr>
              <w:t>4</w:t>
            </w:r>
          </w:p>
        </w:tc>
        <w:tc>
          <w:tcPr>
            <w:tcW w:w="992" w:type="dxa"/>
            <w:tcBorders>
              <w:top w:val="single" w:sz="2" w:space="0" w:color="auto"/>
              <w:left w:val="nil"/>
              <w:bottom w:val="single" w:sz="2" w:space="0" w:color="auto"/>
              <w:right w:val="nil"/>
            </w:tcBorders>
            <w:shd w:val="clear" w:color="auto" w:fill="auto"/>
            <w:noWrap/>
            <w:vAlign w:val="center"/>
            <w:hideMark/>
          </w:tcPr>
          <w:p w14:paraId="5209DC5C" w14:textId="77777777" w:rsidR="002A11CA" w:rsidRPr="00536E65" w:rsidRDefault="002A11CA" w:rsidP="004C766A">
            <w:pPr>
              <w:pStyle w:val="cuatexto"/>
              <w:jc w:val="right"/>
              <w:rPr>
                <w:lang w:val="es-ES" w:eastAsia="es-ES"/>
              </w:rPr>
            </w:pPr>
            <w:r w:rsidRPr="00536E65">
              <w:rPr>
                <w:lang w:val="es-ES" w:eastAsia="es-ES"/>
              </w:rPr>
              <w:t>13</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5F579F5E" w14:textId="77777777" w:rsidR="002A11CA" w:rsidRPr="00536E65" w:rsidRDefault="002A11CA" w:rsidP="004C766A">
            <w:pPr>
              <w:pStyle w:val="cuatexto"/>
              <w:jc w:val="right"/>
              <w:rPr>
                <w:lang w:val="es-ES" w:eastAsia="es-ES"/>
              </w:rPr>
            </w:pPr>
            <w:r w:rsidRPr="00536E65">
              <w:rPr>
                <w:lang w:val="es-ES" w:eastAsia="es-ES"/>
              </w:rPr>
              <w:t>6</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3F89D335" w14:textId="77777777" w:rsidR="002A11CA" w:rsidRPr="00536E65" w:rsidRDefault="002A11CA" w:rsidP="004C766A">
            <w:pPr>
              <w:pStyle w:val="cuatexto"/>
              <w:jc w:val="right"/>
              <w:rPr>
                <w:lang w:val="es-ES" w:eastAsia="es-ES"/>
              </w:rPr>
            </w:pPr>
            <w:r w:rsidRPr="00536E65">
              <w:rPr>
                <w:lang w:val="es-ES" w:eastAsia="es-ES"/>
              </w:rPr>
              <w:t>4</w:t>
            </w:r>
          </w:p>
        </w:tc>
        <w:tc>
          <w:tcPr>
            <w:tcW w:w="918" w:type="dxa"/>
            <w:tcBorders>
              <w:top w:val="single" w:sz="2" w:space="0" w:color="auto"/>
              <w:left w:val="nil"/>
              <w:bottom w:val="single" w:sz="2" w:space="0" w:color="auto"/>
              <w:right w:val="nil"/>
            </w:tcBorders>
            <w:shd w:val="clear" w:color="auto" w:fill="auto"/>
            <w:noWrap/>
            <w:vAlign w:val="center"/>
            <w:hideMark/>
          </w:tcPr>
          <w:p w14:paraId="25786DF9" w14:textId="77777777" w:rsidR="002A11CA" w:rsidRPr="00536E65" w:rsidRDefault="002A11CA" w:rsidP="004C766A">
            <w:pPr>
              <w:pStyle w:val="cuatexto"/>
              <w:jc w:val="right"/>
              <w:rPr>
                <w:lang w:val="es-ES" w:eastAsia="es-ES"/>
              </w:rPr>
            </w:pPr>
            <w:r w:rsidRPr="00536E65">
              <w:rPr>
                <w:lang w:val="es-ES" w:eastAsia="es-ES"/>
              </w:rPr>
              <w:t>17</w:t>
            </w:r>
          </w:p>
        </w:tc>
        <w:tc>
          <w:tcPr>
            <w:tcW w:w="933" w:type="dxa"/>
            <w:tcBorders>
              <w:top w:val="single" w:sz="2" w:space="0" w:color="auto"/>
              <w:left w:val="nil"/>
              <w:bottom w:val="single" w:sz="2" w:space="0" w:color="auto"/>
              <w:right w:val="nil"/>
            </w:tcBorders>
            <w:shd w:val="clear" w:color="auto" w:fill="auto"/>
            <w:noWrap/>
            <w:vAlign w:val="center"/>
            <w:hideMark/>
          </w:tcPr>
          <w:p w14:paraId="181FBB82" w14:textId="77777777" w:rsidR="002A11CA" w:rsidRPr="00536E65" w:rsidRDefault="002A11CA" w:rsidP="004C766A">
            <w:pPr>
              <w:pStyle w:val="cuatexto"/>
              <w:jc w:val="right"/>
              <w:rPr>
                <w:lang w:val="es-ES" w:eastAsia="es-ES"/>
              </w:rPr>
            </w:pPr>
            <w:r w:rsidRPr="00536E65">
              <w:rPr>
                <w:lang w:val="es-ES" w:eastAsia="es-ES"/>
              </w:rPr>
              <w:t>10</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146919BC" w14:textId="77777777" w:rsidR="002A11CA" w:rsidRPr="00536E65" w:rsidRDefault="002A11CA" w:rsidP="004C766A">
            <w:pPr>
              <w:pStyle w:val="cuatexto"/>
              <w:jc w:val="right"/>
              <w:rPr>
                <w:lang w:val="es-ES" w:eastAsia="es-ES"/>
              </w:rPr>
            </w:pPr>
            <w:r w:rsidRPr="00536E65">
              <w:rPr>
                <w:lang w:val="es-ES" w:eastAsia="es-ES"/>
              </w:rPr>
              <w:t>4</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1F0CFAEB" w14:textId="77777777" w:rsidR="002A11CA" w:rsidRPr="00536E65" w:rsidRDefault="002A11CA" w:rsidP="004C766A">
            <w:pPr>
              <w:pStyle w:val="cuatexto"/>
              <w:jc w:val="right"/>
              <w:rPr>
                <w:lang w:val="es-ES" w:eastAsia="es-ES"/>
              </w:rPr>
            </w:pPr>
            <w:r w:rsidRPr="00536E65">
              <w:rPr>
                <w:lang w:val="es-ES" w:eastAsia="es-ES"/>
              </w:rPr>
              <w:t>1.169</w:t>
            </w:r>
          </w:p>
        </w:tc>
        <w:tc>
          <w:tcPr>
            <w:tcW w:w="851" w:type="dxa"/>
            <w:tcBorders>
              <w:top w:val="single" w:sz="2" w:space="0" w:color="auto"/>
              <w:left w:val="nil"/>
              <w:bottom w:val="single" w:sz="2" w:space="0" w:color="auto"/>
              <w:right w:val="nil"/>
            </w:tcBorders>
            <w:shd w:val="clear" w:color="auto" w:fill="auto"/>
            <w:noWrap/>
            <w:vAlign w:val="center"/>
            <w:hideMark/>
          </w:tcPr>
          <w:p w14:paraId="5002D6FF" w14:textId="77777777" w:rsidR="002A11CA" w:rsidRPr="00536E65" w:rsidRDefault="002A11CA" w:rsidP="004C766A">
            <w:pPr>
              <w:pStyle w:val="cuatexto"/>
              <w:jc w:val="right"/>
              <w:rPr>
                <w:lang w:val="es-ES" w:eastAsia="es-ES"/>
              </w:rPr>
            </w:pPr>
            <w:r w:rsidRPr="00536E65">
              <w:rPr>
                <w:lang w:val="es-ES" w:eastAsia="es-ES"/>
              </w:rPr>
              <w:t>3</w:t>
            </w:r>
          </w:p>
        </w:tc>
        <w:tc>
          <w:tcPr>
            <w:tcW w:w="947" w:type="dxa"/>
            <w:tcBorders>
              <w:top w:val="single" w:sz="2" w:space="0" w:color="auto"/>
              <w:left w:val="nil"/>
              <w:bottom w:val="single" w:sz="2" w:space="0" w:color="auto"/>
              <w:right w:val="nil"/>
            </w:tcBorders>
            <w:shd w:val="clear" w:color="auto" w:fill="auto"/>
            <w:noWrap/>
            <w:vAlign w:val="center"/>
            <w:hideMark/>
          </w:tcPr>
          <w:p w14:paraId="17FED55F" w14:textId="77777777" w:rsidR="002A11CA" w:rsidRPr="00536E65" w:rsidRDefault="002A11CA" w:rsidP="004C766A">
            <w:pPr>
              <w:pStyle w:val="cuatexto"/>
              <w:jc w:val="right"/>
              <w:rPr>
                <w:lang w:val="es-ES" w:eastAsia="es-ES"/>
              </w:rPr>
            </w:pPr>
            <w:r w:rsidRPr="00536E65">
              <w:rPr>
                <w:lang w:val="es-ES" w:eastAsia="es-ES"/>
              </w:rPr>
              <w:t>13</w:t>
            </w:r>
          </w:p>
        </w:tc>
        <w:tc>
          <w:tcPr>
            <w:tcW w:w="873" w:type="dxa"/>
            <w:tcBorders>
              <w:top w:val="single" w:sz="2" w:space="0" w:color="auto"/>
              <w:left w:val="nil"/>
              <w:bottom w:val="single" w:sz="2" w:space="0" w:color="auto"/>
              <w:right w:val="nil"/>
            </w:tcBorders>
            <w:shd w:val="clear" w:color="auto" w:fill="auto"/>
            <w:noWrap/>
            <w:vAlign w:val="center"/>
            <w:hideMark/>
          </w:tcPr>
          <w:p w14:paraId="264C6419" w14:textId="77777777" w:rsidR="002A11CA" w:rsidRPr="00536E65" w:rsidRDefault="002A11CA" w:rsidP="004C766A">
            <w:pPr>
              <w:pStyle w:val="cuatexto"/>
              <w:jc w:val="right"/>
              <w:rPr>
                <w:lang w:val="es-ES" w:eastAsia="es-ES"/>
              </w:rPr>
            </w:pPr>
            <w:r w:rsidRPr="00536E65">
              <w:rPr>
                <w:lang w:val="es-ES" w:eastAsia="es-ES"/>
              </w:rPr>
              <w:t>2</w:t>
            </w:r>
          </w:p>
        </w:tc>
      </w:tr>
      <w:tr w:rsidR="001F3887" w:rsidRPr="00536E65" w14:paraId="625E6941" w14:textId="77777777" w:rsidTr="00CC5B62">
        <w:trPr>
          <w:trHeight w:val="198"/>
        </w:trPr>
        <w:tc>
          <w:tcPr>
            <w:tcW w:w="2229" w:type="dxa"/>
            <w:gridSpan w:val="2"/>
            <w:tcBorders>
              <w:top w:val="single" w:sz="2" w:space="0" w:color="auto"/>
              <w:bottom w:val="single" w:sz="2" w:space="0" w:color="auto"/>
            </w:tcBorders>
            <w:shd w:val="clear" w:color="auto" w:fill="auto"/>
            <w:noWrap/>
            <w:vAlign w:val="bottom"/>
            <w:hideMark/>
          </w:tcPr>
          <w:p w14:paraId="757166A2" w14:textId="77777777" w:rsidR="002A11CA" w:rsidRPr="00536E65" w:rsidRDefault="002A11CA" w:rsidP="004C766A">
            <w:pPr>
              <w:pStyle w:val="cuatexto"/>
              <w:jc w:val="left"/>
              <w:rPr>
                <w:lang w:val="es-ES" w:eastAsia="es-ES"/>
              </w:rPr>
            </w:pPr>
            <w:r>
              <w:rPr>
                <w:lang w:val="es-ES" w:eastAsia="es-ES"/>
              </w:rPr>
              <w:t>Psiquiatrí</w:t>
            </w:r>
            <w:r w:rsidRPr="00536E65">
              <w:rPr>
                <w:lang w:val="es-ES" w:eastAsia="es-ES"/>
              </w:rPr>
              <w:t>a</w:t>
            </w:r>
          </w:p>
        </w:tc>
        <w:tc>
          <w:tcPr>
            <w:tcW w:w="1202" w:type="dxa"/>
            <w:tcBorders>
              <w:top w:val="single" w:sz="2" w:space="0" w:color="auto"/>
              <w:bottom w:val="single" w:sz="2" w:space="0" w:color="auto"/>
              <w:right w:val="nil"/>
            </w:tcBorders>
            <w:shd w:val="clear" w:color="auto" w:fill="auto"/>
            <w:noWrap/>
            <w:vAlign w:val="center"/>
            <w:hideMark/>
          </w:tcPr>
          <w:p w14:paraId="1A7B5C40" w14:textId="77777777" w:rsidR="002A11CA" w:rsidRPr="00536E65" w:rsidRDefault="002A11CA" w:rsidP="004C766A">
            <w:pPr>
              <w:pStyle w:val="cuatexto"/>
              <w:jc w:val="right"/>
              <w:rPr>
                <w:lang w:val="es-ES" w:eastAsia="es-ES"/>
              </w:rPr>
            </w:pPr>
            <w:r w:rsidRPr="00536E65">
              <w:rPr>
                <w:lang w:val="es-ES" w:eastAsia="es-ES"/>
              </w:rPr>
              <w:t>3.248</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098EBF6C" w14:textId="77777777" w:rsidR="002A11CA" w:rsidRPr="00536E65" w:rsidRDefault="002A11CA" w:rsidP="004C766A">
            <w:pPr>
              <w:pStyle w:val="cuatexto"/>
              <w:jc w:val="right"/>
              <w:rPr>
                <w:lang w:val="es-ES" w:eastAsia="es-ES"/>
              </w:rPr>
            </w:pPr>
            <w:r w:rsidRPr="00536E65">
              <w:rPr>
                <w:lang w:val="es-ES" w:eastAsia="es-ES"/>
              </w:rPr>
              <w:t>3</w:t>
            </w:r>
          </w:p>
        </w:tc>
        <w:tc>
          <w:tcPr>
            <w:tcW w:w="992" w:type="dxa"/>
            <w:tcBorders>
              <w:top w:val="single" w:sz="2" w:space="0" w:color="auto"/>
              <w:left w:val="nil"/>
              <w:bottom w:val="single" w:sz="2" w:space="0" w:color="auto"/>
              <w:right w:val="nil"/>
            </w:tcBorders>
            <w:shd w:val="clear" w:color="auto" w:fill="auto"/>
            <w:noWrap/>
            <w:vAlign w:val="center"/>
            <w:hideMark/>
          </w:tcPr>
          <w:p w14:paraId="4452403E" w14:textId="77777777" w:rsidR="002A11CA" w:rsidRPr="00536E65" w:rsidRDefault="002A11CA" w:rsidP="004C766A">
            <w:pPr>
              <w:pStyle w:val="cuatexto"/>
              <w:jc w:val="right"/>
              <w:rPr>
                <w:lang w:val="es-ES" w:eastAsia="es-ES"/>
              </w:rPr>
            </w:pPr>
            <w:r w:rsidRPr="00536E65">
              <w:rPr>
                <w:lang w:val="es-ES" w:eastAsia="es-ES"/>
              </w:rPr>
              <w:t>13</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2277523B" w14:textId="77777777" w:rsidR="002A11CA" w:rsidRPr="00536E65" w:rsidRDefault="002A11CA" w:rsidP="004C766A">
            <w:pPr>
              <w:pStyle w:val="cuatexto"/>
              <w:jc w:val="right"/>
              <w:rPr>
                <w:lang w:val="es-ES" w:eastAsia="es-ES"/>
              </w:rPr>
            </w:pPr>
            <w:r w:rsidRPr="00536E65">
              <w:rPr>
                <w:lang w:val="es-ES" w:eastAsia="es-ES"/>
              </w:rPr>
              <w:t>7</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569A74C1" w14:textId="77777777" w:rsidR="002A11CA" w:rsidRPr="00536E65" w:rsidRDefault="002A11CA" w:rsidP="004C766A">
            <w:pPr>
              <w:pStyle w:val="cuatexto"/>
              <w:jc w:val="right"/>
              <w:rPr>
                <w:lang w:val="es-ES" w:eastAsia="es-ES"/>
              </w:rPr>
            </w:pPr>
            <w:r w:rsidRPr="00536E65">
              <w:rPr>
                <w:lang w:val="es-ES" w:eastAsia="es-ES"/>
              </w:rPr>
              <w:t>4</w:t>
            </w:r>
          </w:p>
        </w:tc>
        <w:tc>
          <w:tcPr>
            <w:tcW w:w="918" w:type="dxa"/>
            <w:tcBorders>
              <w:top w:val="single" w:sz="2" w:space="0" w:color="auto"/>
              <w:left w:val="nil"/>
              <w:bottom w:val="single" w:sz="2" w:space="0" w:color="auto"/>
              <w:right w:val="nil"/>
            </w:tcBorders>
            <w:shd w:val="clear" w:color="auto" w:fill="auto"/>
            <w:noWrap/>
            <w:vAlign w:val="center"/>
            <w:hideMark/>
          </w:tcPr>
          <w:p w14:paraId="7E7DE959" w14:textId="77777777" w:rsidR="002A11CA" w:rsidRPr="00536E65" w:rsidRDefault="002A11CA" w:rsidP="004C766A">
            <w:pPr>
              <w:pStyle w:val="cuatexto"/>
              <w:jc w:val="right"/>
              <w:rPr>
                <w:lang w:val="es-ES" w:eastAsia="es-ES"/>
              </w:rPr>
            </w:pPr>
            <w:r w:rsidRPr="00536E65">
              <w:rPr>
                <w:lang w:val="es-ES" w:eastAsia="es-ES"/>
              </w:rPr>
              <w:t>7</w:t>
            </w:r>
          </w:p>
        </w:tc>
        <w:tc>
          <w:tcPr>
            <w:tcW w:w="933" w:type="dxa"/>
            <w:tcBorders>
              <w:top w:val="single" w:sz="2" w:space="0" w:color="auto"/>
              <w:left w:val="nil"/>
              <w:bottom w:val="single" w:sz="2" w:space="0" w:color="auto"/>
              <w:right w:val="nil"/>
            </w:tcBorders>
            <w:shd w:val="clear" w:color="auto" w:fill="auto"/>
            <w:noWrap/>
            <w:vAlign w:val="center"/>
            <w:hideMark/>
          </w:tcPr>
          <w:p w14:paraId="3F6E0859" w14:textId="612C3DAE" w:rsidR="002A11CA" w:rsidRPr="00536E65" w:rsidRDefault="002A11CA" w:rsidP="004C766A">
            <w:pPr>
              <w:pStyle w:val="cuatexto"/>
              <w:jc w:val="right"/>
              <w:rPr>
                <w:lang w:val="es-ES" w:eastAsia="es-ES"/>
              </w:rPr>
            </w:pPr>
            <w:r w:rsidRPr="00536E65">
              <w:rPr>
                <w:lang w:val="es-ES" w:eastAsia="es-ES"/>
              </w:rPr>
              <w:t>0</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7B431279" w14:textId="77777777" w:rsidR="002A11CA" w:rsidRPr="00536E65" w:rsidRDefault="002A11CA" w:rsidP="004C766A">
            <w:pPr>
              <w:pStyle w:val="cuatexto"/>
              <w:jc w:val="right"/>
              <w:rPr>
                <w:lang w:val="es-ES" w:eastAsia="es-ES"/>
              </w:rPr>
            </w:pPr>
            <w:r w:rsidRPr="00536E65">
              <w:rPr>
                <w:lang w:val="es-ES" w:eastAsia="es-ES"/>
              </w:rPr>
              <w:t>4</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5728AB7C" w14:textId="6920D635"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851" w:type="dxa"/>
            <w:tcBorders>
              <w:top w:val="single" w:sz="2" w:space="0" w:color="auto"/>
              <w:left w:val="nil"/>
              <w:bottom w:val="single" w:sz="2" w:space="0" w:color="auto"/>
              <w:right w:val="nil"/>
            </w:tcBorders>
            <w:shd w:val="clear" w:color="auto" w:fill="auto"/>
            <w:noWrap/>
            <w:vAlign w:val="center"/>
            <w:hideMark/>
          </w:tcPr>
          <w:p w14:paraId="4E4793E1" w14:textId="25C50E79"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947" w:type="dxa"/>
            <w:tcBorders>
              <w:top w:val="single" w:sz="2" w:space="0" w:color="auto"/>
              <w:left w:val="nil"/>
              <w:bottom w:val="single" w:sz="2" w:space="0" w:color="auto"/>
              <w:right w:val="nil"/>
            </w:tcBorders>
            <w:shd w:val="clear" w:color="auto" w:fill="auto"/>
            <w:noWrap/>
            <w:vAlign w:val="center"/>
            <w:hideMark/>
          </w:tcPr>
          <w:p w14:paraId="2B0104CB" w14:textId="538983BF" w:rsidR="002A11CA" w:rsidRPr="00536E65" w:rsidRDefault="002A11CA" w:rsidP="004C766A">
            <w:pPr>
              <w:pStyle w:val="cuatexto"/>
              <w:jc w:val="right"/>
              <w:rPr>
                <w:lang w:val="es-ES" w:eastAsia="es-ES"/>
              </w:rPr>
            </w:pPr>
            <w:r w:rsidRPr="00536E65">
              <w:rPr>
                <w:lang w:val="es-ES" w:eastAsia="es-ES"/>
              </w:rPr>
              <w:t> </w:t>
            </w:r>
            <w:r w:rsidR="001A2FDD">
              <w:rPr>
                <w:lang w:val="es-ES" w:eastAsia="es-ES"/>
              </w:rPr>
              <w:t>-</w:t>
            </w:r>
          </w:p>
        </w:tc>
        <w:tc>
          <w:tcPr>
            <w:tcW w:w="873" w:type="dxa"/>
            <w:tcBorders>
              <w:top w:val="single" w:sz="2" w:space="0" w:color="auto"/>
              <w:left w:val="nil"/>
              <w:bottom w:val="single" w:sz="2" w:space="0" w:color="auto"/>
              <w:right w:val="nil"/>
            </w:tcBorders>
            <w:shd w:val="clear" w:color="auto" w:fill="auto"/>
            <w:noWrap/>
            <w:vAlign w:val="center"/>
            <w:hideMark/>
          </w:tcPr>
          <w:p w14:paraId="6121A25B" w14:textId="2C511FB5" w:rsidR="002A11CA" w:rsidRPr="00536E65" w:rsidRDefault="002A11CA" w:rsidP="004C766A">
            <w:pPr>
              <w:pStyle w:val="cuatexto"/>
              <w:jc w:val="right"/>
              <w:rPr>
                <w:lang w:val="es-ES" w:eastAsia="es-ES"/>
              </w:rPr>
            </w:pPr>
            <w:r w:rsidRPr="00536E65">
              <w:rPr>
                <w:lang w:val="es-ES" w:eastAsia="es-ES"/>
              </w:rPr>
              <w:t> </w:t>
            </w:r>
            <w:r w:rsidR="001A2FDD">
              <w:rPr>
                <w:lang w:val="es-ES" w:eastAsia="es-ES"/>
              </w:rPr>
              <w:t>-</w:t>
            </w:r>
          </w:p>
        </w:tc>
      </w:tr>
      <w:tr w:rsidR="001F3887" w:rsidRPr="00536E65" w14:paraId="5F319AC9" w14:textId="77777777" w:rsidTr="00CC5B62">
        <w:trPr>
          <w:trHeight w:val="198"/>
        </w:trPr>
        <w:tc>
          <w:tcPr>
            <w:tcW w:w="2229" w:type="dxa"/>
            <w:gridSpan w:val="2"/>
            <w:tcBorders>
              <w:top w:val="single" w:sz="2" w:space="0" w:color="auto"/>
              <w:bottom w:val="single" w:sz="2" w:space="0" w:color="auto"/>
            </w:tcBorders>
            <w:shd w:val="clear" w:color="auto" w:fill="auto"/>
            <w:noWrap/>
            <w:vAlign w:val="bottom"/>
            <w:hideMark/>
          </w:tcPr>
          <w:p w14:paraId="5AF8C78A" w14:textId="77777777" w:rsidR="002A11CA" w:rsidRPr="00536E65" w:rsidRDefault="002A11CA" w:rsidP="004C766A">
            <w:pPr>
              <w:pStyle w:val="cuatexto"/>
              <w:jc w:val="left"/>
              <w:rPr>
                <w:lang w:val="es-ES" w:eastAsia="es-ES"/>
              </w:rPr>
            </w:pPr>
            <w:r>
              <w:rPr>
                <w:lang w:val="es-ES" w:eastAsia="es-ES"/>
              </w:rPr>
              <w:t>Psiquiatrí</w:t>
            </w:r>
            <w:r w:rsidRPr="00536E65">
              <w:rPr>
                <w:lang w:val="es-ES" w:eastAsia="es-ES"/>
              </w:rPr>
              <w:t>a Infantil</w:t>
            </w:r>
          </w:p>
        </w:tc>
        <w:tc>
          <w:tcPr>
            <w:tcW w:w="1202" w:type="dxa"/>
            <w:tcBorders>
              <w:top w:val="single" w:sz="2" w:space="0" w:color="auto"/>
              <w:bottom w:val="single" w:sz="2" w:space="0" w:color="auto"/>
              <w:right w:val="nil"/>
            </w:tcBorders>
            <w:shd w:val="clear" w:color="auto" w:fill="auto"/>
            <w:noWrap/>
            <w:vAlign w:val="center"/>
            <w:hideMark/>
          </w:tcPr>
          <w:p w14:paraId="150BECAD" w14:textId="77777777" w:rsidR="002A11CA" w:rsidRPr="00536E65" w:rsidRDefault="002A11CA" w:rsidP="004C766A">
            <w:pPr>
              <w:pStyle w:val="cuatexto"/>
              <w:jc w:val="right"/>
              <w:rPr>
                <w:lang w:val="es-ES" w:eastAsia="es-ES"/>
              </w:rPr>
            </w:pPr>
            <w:r w:rsidRPr="00536E65">
              <w:rPr>
                <w:lang w:val="es-ES" w:eastAsia="es-ES"/>
              </w:rPr>
              <w:t>761</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05835FC6" w14:textId="77777777" w:rsidR="002A11CA" w:rsidRPr="00536E65" w:rsidRDefault="002A11CA" w:rsidP="004C766A">
            <w:pPr>
              <w:pStyle w:val="cuatexto"/>
              <w:jc w:val="right"/>
              <w:rPr>
                <w:lang w:val="es-ES" w:eastAsia="es-ES"/>
              </w:rPr>
            </w:pPr>
            <w:r w:rsidRPr="00536E65">
              <w:rPr>
                <w:lang w:val="es-ES" w:eastAsia="es-ES"/>
              </w:rPr>
              <w:t>13</w:t>
            </w:r>
          </w:p>
        </w:tc>
        <w:tc>
          <w:tcPr>
            <w:tcW w:w="992" w:type="dxa"/>
            <w:tcBorders>
              <w:top w:val="single" w:sz="2" w:space="0" w:color="auto"/>
              <w:left w:val="nil"/>
              <w:bottom w:val="single" w:sz="2" w:space="0" w:color="auto"/>
              <w:right w:val="nil"/>
            </w:tcBorders>
            <w:shd w:val="clear" w:color="auto" w:fill="auto"/>
            <w:noWrap/>
            <w:vAlign w:val="center"/>
            <w:hideMark/>
          </w:tcPr>
          <w:p w14:paraId="1BFDE7E1" w14:textId="77777777" w:rsidR="002A11CA" w:rsidRPr="00536E65" w:rsidRDefault="002A11CA" w:rsidP="004C766A">
            <w:pPr>
              <w:pStyle w:val="cuatexto"/>
              <w:jc w:val="right"/>
              <w:rPr>
                <w:lang w:val="es-ES" w:eastAsia="es-ES"/>
              </w:rPr>
            </w:pPr>
            <w:r w:rsidRPr="00536E65">
              <w:rPr>
                <w:lang w:val="es-ES" w:eastAsia="es-ES"/>
              </w:rPr>
              <w:t>3</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76B55802" w14:textId="77777777" w:rsidR="002A11CA" w:rsidRPr="00536E65" w:rsidRDefault="002A11CA" w:rsidP="004C766A">
            <w:pPr>
              <w:pStyle w:val="cuatexto"/>
              <w:jc w:val="right"/>
              <w:rPr>
                <w:lang w:val="es-ES" w:eastAsia="es-ES"/>
              </w:rPr>
            </w:pPr>
            <w:r w:rsidRPr="00536E65">
              <w:rPr>
                <w:lang w:val="es-ES" w:eastAsia="es-ES"/>
              </w:rPr>
              <w:t>12</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25FE4A8D" w14:textId="5E159F43"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918" w:type="dxa"/>
            <w:tcBorders>
              <w:top w:val="single" w:sz="2" w:space="0" w:color="auto"/>
              <w:left w:val="nil"/>
              <w:bottom w:val="single" w:sz="2" w:space="0" w:color="auto"/>
              <w:right w:val="nil"/>
            </w:tcBorders>
            <w:shd w:val="clear" w:color="auto" w:fill="auto"/>
            <w:noWrap/>
            <w:vAlign w:val="center"/>
            <w:hideMark/>
          </w:tcPr>
          <w:p w14:paraId="277EC696" w14:textId="566805C8"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933" w:type="dxa"/>
            <w:tcBorders>
              <w:top w:val="single" w:sz="2" w:space="0" w:color="auto"/>
              <w:left w:val="nil"/>
              <w:bottom w:val="single" w:sz="2" w:space="0" w:color="auto"/>
              <w:right w:val="nil"/>
            </w:tcBorders>
            <w:shd w:val="clear" w:color="auto" w:fill="auto"/>
            <w:noWrap/>
            <w:vAlign w:val="center"/>
            <w:hideMark/>
          </w:tcPr>
          <w:p w14:paraId="45952748" w14:textId="09726531" w:rsidR="002A11CA" w:rsidRPr="00536E65" w:rsidRDefault="002A11CA" w:rsidP="004C766A">
            <w:pPr>
              <w:pStyle w:val="cuatexto"/>
              <w:jc w:val="right"/>
              <w:rPr>
                <w:lang w:val="es-ES" w:eastAsia="es-ES"/>
              </w:rPr>
            </w:pPr>
            <w:r w:rsidRPr="00536E65">
              <w:rPr>
                <w:lang w:val="es-ES" w:eastAsia="es-ES"/>
              </w:rPr>
              <w:t> </w:t>
            </w:r>
            <w:r w:rsidR="001A2FDD">
              <w:rPr>
                <w:lang w:val="es-ES" w:eastAsia="es-ES"/>
              </w:rPr>
              <w:t>-</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0610D73E" w14:textId="55FFF052"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4F1E1015" w14:textId="6667A961"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851" w:type="dxa"/>
            <w:tcBorders>
              <w:top w:val="single" w:sz="2" w:space="0" w:color="auto"/>
              <w:left w:val="nil"/>
              <w:bottom w:val="single" w:sz="2" w:space="0" w:color="auto"/>
              <w:right w:val="nil"/>
            </w:tcBorders>
            <w:shd w:val="clear" w:color="auto" w:fill="auto"/>
            <w:noWrap/>
            <w:vAlign w:val="center"/>
            <w:hideMark/>
          </w:tcPr>
          <w:p w14:paraId="4F5BD610" w14:textId="6802E737"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947" w:type="dxa"/>
            <w:tcBorders>
              <w:top w:val="single" w:sz="2" w:space="0" w:color="auto"/>
              <w:left w:val="nil"/>
              <w:bottom w:val="single" w:sz="2" w:space="0" w:color="auto"/>
              <w:right w:val="nil"/>
            </w:tcBorders>
            <w:shd w:val="clear" w:color="auto" w:fill="auto"/>
            <w:noWrap/>
            <w:vAlign w:val="center"/>
            <w:hideMark/>
          </w:tcPr>
          <w:p w14:paraId="112FF4E3" w14:textId="6DAC0F45" w:rsidR="002A11CA" w:rsidRPr="00536E65" w:rsidRDefault="002A11CA" w:rsidP="004C766A">
            <w:pPr>
              <w:pStyle w:val="cuatexto"/>
              <w:jc w:val="right"/>
              <w:rPr>
                <w:lang w:val="es-ES" w:eastAsia="es-ES"/>
              </w:rPr>
            </w:pPr>
            <w:r w:rsidRPr="00536E65">
              <w:rPr>
                <w:lang w:val="es-ES" w:eastAsia="es-ES"/>
              </w:rPr>
              <w:t> </w:t>
            </w:r>
            <w:r w:rsidR="001A2FDD">
              <w:rPr>
                <w:lang w:val="es-ES" w:eastAsia="es-ES"/>
              </w:rPr>
              <w:t>-</w:t>
            </w:r>
          </w:p>
        </w:tc>
        <w:tc>
          <w:tcPr>
            <w:tcW w:w="873" w:type="dxa"/>
            <w:tcBorders>
              <w:top w:val="single" w:sz="2" w:space="0" w:color="auto"/>
              <w:left w:val="nil"/>
              <w:bottom w:val="single" w:sz="2" w:space="0" w:color="auto"/>
              <w:right w:val="nil"/>
            </w:tcBorders>
            <w:shd w:val="clear" w:color="auto" w:fill="auto"/>
            <w:noWrap/>
            <w:vAlign w:val="center"/>
            <w:hideMark/>
          </w:tcPr>
          <w:p w14:paraId="77D27078" w14:textId="2A9EFEE4" w:rsidR="002A11CA" w:rsidRPr="00536E65" w:rsidRDefault="002A11CA" w:rsidP="004C766A">
            <w:pPr>
              <w:pStyle w:val="cuatexto"/>
              <w:jc w:val="right"/>
              <w:rPr>
                <w:lang w:val="es-ES" w:eastAsia="es-ES"/>
              </w:rPr>
            </w:pPr>
            <w:r w:rsidRPr="00536E65">
              <w:rPr>
                <w:lang w:val="es-ES" w:eastAsia="es-ES"/>
              </w:rPr>
              <w:t> </w:t>
            </w:r>
            <w:r w:rsidR="001A2FDD">
              <w:rPr>
                <w:lang w:val="es-ES" w:eastAsia="es-ES"/>
              </w:rPr>
              <w:t>-</w:t>
            </w:r>
          </w:p>
        </w:tc>
      </w:tr>
      <w:tr w:rsidR="001F3887" w:rsidRPr="00536E65" w14:paraId="1F7972C2" w14:textId="77777777" w:rsidTr="00CC5B62">
        <w:trPr>
          <w:trHeight w:val="198"/>
        </w:trPr>
        <w:tc>
          <w:tcPr>
            <w:tcW w:w="2229" w:type="dxa"/>
            <w:gridSpan w:val="2"/>
            <w:tcBorders>
              <w:top w:val="single" w:sz="2" w:space="0" w:color="auto"/>
              <w:bottom w:val="single" w:sz="2" w:space="0" w:color="auto"/>
            </w:tcBorders>
            <w:shd w:val="clear" w:color="auto" w:fill="auto"/>
            <w:noWrap/>
            <w:vAlign w:val="bottom"/>
            <w:hideMark/>
          </w:tcPr>
          <w:p w14:paraId="0D0C0024" w14:textId="77777777" w:rsidR="002A11CA" w:rsidRPr="00536E65" w:rsidRDefault="002A11CA" w:rsidP="004C766A">
            <w:pPr>
              <w:pStyle w:val="cuatexto"/>
              <w:jc w:val="left"/>
              <w:rPr>
                <w:lang w:val="es-ES" w:eastAsia="es-ES"/>
              </w:rPr>
            </w:pPr>
            <w:r w:rsidRPr="00536E65">
              <w:rPr>
                <w:lang w:val="es-ES" w:eastAsia="es-ES"/>
              </w:rPr>
              <w:t>Radioterapia</w:t>
            </w:r>
          </w:p>
        </w:tc>
        <w:tc>
          <w:tcPr>
            <w:tcW w:w="1202" w:type="dxa"/>
            <w:tcBorders>
              <w:top w:val="single" w:sz="2" w:space="0" w:color="auto"/>
              <w:bottom w:val="single" w:sz="2" w:space="0" w:color="auto"/>
              <w:right w:val="nil"/>
            </w:tcBorders>
            <w:shd w:val="clear" w:color="auto" w:fill="auto"/>
            <w:noWrap/>
            <w:vAlign w:val="center"/>
            <w:hideMark/>
          </w:tcPr>
          <w:p w14:paraId="206E26DE" w14:textId="77777777" w:rsidR="002A11CA" w:rsidRPr="00536E65" w:rsidRDefault="002A11CA" w:rsidP="004C766A">
            <w:pPr>
              <w:pStyle w:val="cuatexto"/>
              <w:jc w:val="right"/>
              <w:rPr>
                <w:lang w:val="es-ES" w:eastAsia="es-ES"/>
              </w:rPr>
            </w:pPr>
            <w:r w:rsidRPr="00536E65">
              <w:rPr>
                <w:lang w:val="es-ES" w:eastAsia="es-ES"/>
              </w:rPr>
              <w:t>6.415</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3CD5D88F" w14:textId="77777777" w:rsidR="002A11CA" w:rsidRPr="00536E65" w:rsidRDefault="002A11CA" w:rsidP="004C766A">
            <w:pPr>
              <w:pStyle w:val="cuatexto"/>
              <w:jc w:val="right"/>
              <w:rPr>
                <w:lang w:val="es-ES" w:eastAsia="es-ES"/>
              </w:rPr>
            </w:pPr>
            <w:r w:rsidRPr="00536E65">
              <w:rPr>
                <w:lang w:val="es-ES" w:eastAsia="es-ES"/>
              </w:rPr>
              <w:t>2</w:t>
            </w:r>
          </w:p>
        </w:tc>
        <w:tc>
          <w:tcPr>
            <w:tcW w:w="992" w:type="dxa"/>
            <w:tcBorders>
              <w:top w:val="single" w:sz="2" w:space="0" w:color="auto"/>
              <w:left w:val="nil"/>
              <w:bottom w:val="single" w:sz="2" w:space="0" w:color="auto"/>
              <w:right w:val="nil"/>
            </w:tcBorders>
            <w:shd w:val="clear" w:color="auto" w:fill="auto"/>
            <w:noWrap/>
            <w:vAlign w:val="center"/>
            <w:hideMark/>
          </w:tcPr>
          <w:p w14:paraId="72E1AB7B" w14:textId="77777777" w:rsidR="002A11CA" w:rsidRPr="00536E65" w:rsidRDefault="002A11CA" w:rsidP="004C766A">
            <w:pPr>
              <w:pStyle w:val="cuatexto"/>
              <w:jc w:val="right"/>
              <w:rPr>
                <w:lang w:val="es-ES" w:eastAsia="es-ES"/>
              </w:rPr>
            </w:pPr>
            <w:r w:rsidRPr="00536E65">
              <w:rPr>
                <w:lang w:val="es-ES" w:eastAsia="es-ES"/>
              </w:rPr>
              <w:t>7</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567C7D1A" w14:textId="77777777" w:rsidR="002A11CA" w:rsidRPr="00536E65" w:rsidRDefault="002A11CA" w:rsidP="004C766A">
            <w:pPr>
              <w:pStyle w:val="cuatexto"/>
              <w:jc w:val="right"/>
              <w:rPr>
                <w:lang w:val="es-ES" w:eastAsia="es-ES"/>
              </w:rPr>
            </w:pPr>
            <w:r w:rsidRPr="00536E65">
              <w:rPr>
                <w:lang w:val="es-ES" w:eastAsia="es-ES"/>
              </w:rPr>
              <w:t>6</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00D82C2F" w14:textId="6A17F1FB"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918" w:type="dxa"/>
            <w:tcBorders>
              <w:top w:val="single" w:sz="2" w:space="0" w:color="auto"/>
              <w:left w:val="nil"/>
              <w:bottom w:val="single" w:sz="2" w:space="0" w:color="auto"/>
              <w:right w:val="nil"/>
            </w:tcBorders>
            <w:shd w:val="clear" w:color="auto" w:fill="auto"/>
            <w:noWrap/>
            <w:vAlign w:val="center"/>
            <w:hideMark/>
          </w:tcPr>
          <w:p w14:paraId="0023C378" w14:textId="1B611E7A"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933" w:type="dxa"/>
            <w:tcBorders>
              <w:top w:val="single" w:sz="2" w:space="0" w:color="auto"/>
              <w:left w:val="nil"/>
              <w:bottom w:val="single" w:sz="2" w:space="0" w:color="auto"/>
              <w:right w:val="nil"/>
            </w:tcBorders>
            <w:shd w:val="clear" w:color="auto" w:fill="auto"/>
            <w:noWrap/>
            <w:vAlign w:val="center"/>
            <w:hideMark/>
          </w:tcPr>
          <w:p w14:paraId="770E9581" w14:textId="3634CE06" w:rsidR="002A11CA" w:rsidRPr="00536E65" w:rsidRDefault="002A11CA" w:rsidP="004C766A">
            <w:pPr>
              <w:pStyle w:val="cuatexto"/>
              <w:jc w:val="right"/>
              <w:rPr>
                <w:lang w:val="es-ES" w:eastAsia="es-ES"/>
              </w:rPr>
            </w:pPr>
            <w:r w:rsidRPr="00536E65">
              <w:rPr>
                <w:lang w:val="es-ES" w:eastAsia="es-ES"/>
              </w:rPr>
              <w:t> </w:t>
            </w:r>
            <w:r w:rsidR="001A2FDD">
              <w:rPr>
                <w:lang w:val="es-ES" w:eastAsia="es-ES"/>
              </w:rPr>
              <w:t>-</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058A6313" w14:textId="6B480D5E"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29077897" w14:textId="2330C25E"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851" w:type="dxa"/>
            <w:tcBorders>
              <w:top w:val="single" w:sz="2" w:space="0" w:color="auto"/>
              <w:left w:val="nil"/>
              <w:bottom w:val="single" w:sz="2" w:space="0" w:color="auto"/>
              <w:right w:val="nil"/>
            </w:tcBorders>
            <w:shd w:val="clear" w:color="auto" w:fill="auto"/>
            <w:noWrap/>
            <w:vAlign w:val="center"/>
            <w:hideMark/>
          </w:tcPr>
          <w:p w14:paraId="1EAA0489" w14:textId="388BCE7F"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947" w:type="dxa"/>
            <w:tcBorders>
              <w:top w:val="single" w:sz="2" w:space="0" w:color="auto"/>
              <w:left w:val="nil"/>
              <w:bottom w:val="single" w:sz="2" w:space="0" w:color="auto"/>
              <w:right w:val="nil"/>
            </w:tcBorders>
            <w:shd w:val="clear" w:color="auto" w:fill="auto"/>
            <w:noWrap/>
            <w:vAlign w:val="center"/>
            <w:hideMark/>
          </w:tcPr>
          <w:p w14:paraId="7B7CC0C6" w14:textId="64A4FDFD" w:rsidR="002A11CA" w:rsidRPr="00536E65" w:rsidRDefault="002A11CA" w:rsidP="004C766A">
            <w:pPr>
              <w:pStyle w:val="cuatexto"/>
              <w:jc w:val="right"/>
              <w:rPr>
                <w:lang w:val="es-ES" w:eastAsia="es-ES"/>
              </w:rPr>
            </w:pPr>
            <w:r w:rsidRPr="00536E65">
              <w:rPr>
                <w:lang w:val="es-ES" w:eastAsia="es-ES"/>
              </w:rPr>
              <w:t> </w:t>
            </w:r>
            <w:r w:rsidR="001A2FDD">
              <w:rPr>
                <w:lang w:val="es-ES" w:eastAsia="es-ES"/>
              </w:rPr>
              <w:t>-</w:t>
            </w:r>
          </w:p>
        </w:tc>
        <w:tc>
          <w:tcPr>
            <w:tcW w:w="873" w:type="dxa"/>
            <w:tcBorders>
              <w:top w:val="single" w:sz="2" w:space="0" w:color="auto"/>
              <w:left w:val="nil"/>
              <w:bottom w:val="single" w:sz="2" w:space="0" w:color="auto"/>
              <w:right w:val="nil"/>
            </w:tcBorders>
            <w:shd w:val="clear" w:color="auto" w:fill="auto"/>
            <w:noWrap/>
            <w:vAlign w:val="center"/>
            <w:hideMark/>
          </w:tcPr>
          <w:p w14:paraId="7BFC774B" w14:textId="0B979E85" w:rsidR="002A11CA" w:rsidRPr="00536E65" w:rsidRDefault="002A11CA" w:rsidP="004C766A">
            <w:pPr>
              <w:pStyle w:val="cuatexto"/>
              <w:jc w:val="right"/>
              <w:rPr>
                <w:lang w:val="es-ES" w:eastAsia="es-ES"/>
              </w:rPr>
            </w:pPr>
            <w:r w:rsidRPr="00536E65">
              <w:rPr>
                <w:lang w:val="es-ES" w:eastAsia="es-ES"/>
              </w:rPr>
              <w:t> </w:t>
            </w:r>
            <w:r w:rsidR="001A2FDD">
              <w:rPr>
                <w:lang w:val="es-ES" w:eastAsia="es-ES"/>
              </w:rPr>
              <w:t>-</w:t>
            </w:r>
          </w:p>
        </w:tc>
      </w:tr>
      <w:tr w:rsidR="001F3887" w:rsidRPr="00536E65" w14:paraId="1AC31CF7" w14:textId="77777777" w:rsidTr="00CC5B62">
        <w:trPr>
          <w:trHeight w:val="198"/>
        </w:trPr>
        <w:tc>
          <w:tcPr>
            <w:tcW w:w="2229" w:type="dxa"/>
            <w:gridSpan w:val="2"/>
            <w:tcBorders>
              <w:top w:val="single" w:sz="2" w:space="0" w:color="auto"/>
              <w:bottom w:val="single" w:sz="2" w:space="0" w:color="auto"/>
            </w:tcBorders>
            <w:shd w:val="clear" w:color="auto" w:fill="auto"/>
            <w:noWrap/>
            <w:vAlign w:val="bottom"/>
            <w:hideMark/>
          </w:tcPr>
          <w:p w14:paraId="11342F5B" w14:textId="77777777" w:rsidR="002A11CA" w:rsidRPr="00536E65" w:rsidRDefault="002A11CA" w:rsidP="004C766A">
            <w:pPr>
              <w:pStyle w:val="cuatexto"/>
              <w:jc w:val="left"/>
              <w:rPr>
                <w:lang w:val="es-ES" w:eastAsia="es-ES"/>
              </w:rPr>
            </w:pPr>
            <w:r w:rsidRPr="00536E65">
              <w:rPr>
                <w:lang w:val="es-ES" w:eastAsia="es-ES"/>
              </w:rPr>
              <w:t>Raquis</w:t>
            </w:r>
          </w:p>
        </w:tc>
        <w:tc>
          <w:tcPr>
            <w:tcW w:w="1202" w:type="dxa"/>
            <w:tcBorders>
              <w:top w:val="single" w:sz="2" w:space="0" w:color="auto"/>
              <w:bottom w:val="single" w:sz="2" w:space="0" w:color="auto"/>
              <w:right w:val="nil"/>
            </w:tcBorders>
            <w:shd w:val="clear" w:color="auto" w:fill="auto"/>
            <w:noWrap/>
            <w:vAlign w:val="center"/>
            <w:hideMark/>
          </w:tcPr>
          <w:p w14:paraId="1A09765A" w14:textId="77777777" w:rsidR="002A11CA" w:rsidRPr="00536E65" w:rsidRDefault="002A11CA" w:rsidP="004C766A">
            <w:pPr>
              <w:pStyle w:val="cuatexto"/>
              <w:jc w:val="right"/>
              <w:rPr>
                <w:lang w:val="es-ES" w:eastAsia="es-ES"/>
              </w:rPr>
            </w:pPr>
            <w:r w:rsidRPr="00536E65">
              <w:rPr>
                <w:lang w:val="es-ES" w:eastAsia="es-ES"/>
              </w:rPr>
              <w:t>12.093</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780E0853" w14:textId="77777777" w:rsidR="002A11CA" w:rsidRPr="00536E65" w:rsidRDefault="002A11CA" w:rsidP="004C766A">
            <w:pPr>
              <w:pStyle w:val="cuatexto"/>
              <w:jc w:val="right"/>
              <w:rPr>
                <w:lang w:val="es-ES" w:eastAsia="es-ES"/>
              </w:rPr>
            </w:pPr>
            <w:r w:rsidRPr="00536E65">
              <w:rPr>
                <w:lang w:val="es-ES" w:eastAsia="es-ES"/>
              </w:rPr>
              <w:t>3</w:t>
            </w:r>
          </w:p>
        </w:tc>
        <w:tc>
          <w:tcPr>
            <w:tcW w:w="992" w:type="dxa"/>
            <w:tcBorders>
              <w:top w:val="single" w:sz="2" w:space="0" w:color="auto"/>
              <w:left w:val="nil"/>
              <w:bottom w:val="single" w:sz="2" w:space="0" w:color="auto"/>
              <w:right w:val="nil"/>
            </w:tcBorders>
            <w:shd w:val="clear" w:color="auto" w:fill="auto"/>
            <w:noWrap/>
            <w:vAlign w:val="center"/>
            <w:hideMark/>
          </w:tcPr>
          <w:p w14:paraId="4D6249BE" w14:textId="77777777" w:rsidR="002A11CA" w:rsidRPr="00536E65" w:rsidRDefault="002A11CA" w:rsidP="004C766A">
            <w:pPr>
              <w:pStyle w:val="cuatexto"/>
              <w:jc w:val="right"/>
              <w:rPr>
                <w:lang w:val="es-ES" w:eastAsia="es-ES"/>
              </w:rPr>
            </w:pPr>
            <w:r w:rsidRPr="00536E65">
              <w:rPr>
                <w:lang w:val="es-ES" w:eastAsia="es-ES"/>
              </w:rPr>
              <w:t>10</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4EB3E5F3" w14:textId="77777777" w:rsidR="002A11CA" w:rsidRPr="00536E65" w:rsidRDefault="002A11CA" w:rsidP="004C766A">
            <w:pPr>
              <w:pStyle w:val="cuatexto"/>
              <w:jc w:val="right"/>
              <w:rPr>
                <w:lang w:val="es-ES" w:eastAsia="es-ES"/>
              </w:rPr>
            </w:pPr>
            <w:r w:rsidRPr="00536E65">
              <w:rPr>
                <w:lang w:val="es-ES" w:eastAsia="es-ES"/>
              </w:rPr>
              <w:t>5</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668972A4" w14:textId="77777777" w:rsidR="002A11CA" w:rsidRPr="00536E65" w:rsidRDefault="002A11CA" w:rsidP="004C766A">
            <w:pPr>
              <w:pStyle w:val="cuatexto"/>
              <w:jc w:val="right"/>
              <w:rPr>
                <w:lang w:val="es-ES" w:eastAsia="es-ES"/>
              </w:rPr>
            </w:pPr>
            <w:r w:rsidRPr="00536E65">
              <w:rPr>
                <w:lang w:val="es-ES" w:eastAsia="es-ES"/>
              </w:rPr>
              <w:t>2</w:t>
            </w:r>
          </w:p>
        </w:tc>
        <w:tc>
          <w:tcPr>
            <w:tcW w:w="918" w:type="dxa"/>
            <w:tcBorders>
              <w:top w:val="single" w:sz="2" w:space="0" w:color="auto"/>
              <w:left w:val="nil"/>
              <w:bottom w:val="single" w:sz="2" w:space="0" w:color="auto"/>
              <w:right w:val="nil"/>
            </w:tcBorders>
            <w:shd w:val="clear" w:color="auto" w:fill="auto"/>
            <w:noWrap/>
            <w:vAlign w:val="center"/>
            <w:hideMark/>
          </w:tcPr>
          <w:p w14:paraId="41FFF5D7" w14:textId="77777777" w:rsidR="002A11CA" w:rsidRPr="00536E65" w:rsidRDefault="002A11CA" w:rsidP="004C766A">
            <w:pPr>
              <w:pStyle w:val="cuatexto"/>
              <w:jc w:val="right"/>
              <w:rPr>
                <w:lang w:val="es-ES" w:eastAsia="es-ES"/>
              </w:rPr>
            </w:pPr>
            <w:r w:rsidRPr="00536E65">
              <w:rPr>
                <w:lang w:val="es-ES" w:eastAsia="es-ES"/>
              </w:rPr>
              <w:t>10</w:t>
            </w:r>
          </w:p>
        </w:tc>
        <w:tc>
          <w:tcPr>
            <w:tcW w:w="933" w:type="dxa"/>
            <w:tcBorders>
              <w:top w:val="single" w:sz="2" w:space="0" w:color="auto"/>
              <w:left w:val="nil"/>
              <w:bottom w:val="single" w:sz="2" w:space="0" w:color="auto"/>
              <w:right w:val="nil"/>
            </w:tcBorders>
            <w:shd w:val="clear" w:color="auto" w:fill="auto"/>
            <w:noWrap/>
            <w:vAlign w:val="center"/>
            <w:hideMark/>
          </w:tcPr>
          <w:p w14:paraId="1387010A" w14:textId="77777777" w:rsidR="002A11CA" w:rsidRPr="00536E65" w:rsidRDefault="002A11CA" w:rsidP="004C766A">
            <w:pPr>
              <w:pStyle w:val="cuatexto"/>
              <w:jc w:val="right"/>
              <w:rPr>
                <w:lang w:val="es-ES" w:eastAsia="es-ES"/>
              </w:rPr>
            </w:pPr>
            <w:r w:rsidRPr="00536E65">
              <w:rPr>
                <w:lang w:val="es-ES" w:eastAsia="es-ES"/>
              </w:rPr>
              <w:t>2</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3D3F9E7F" w14:textId="77777777" w:rsidR="002A11CA" w:rsidRPr="00536E65" w:rsidRDefault="002A11CA" w:rsidP="004C766A">
            <w:pPr>
              <w:pStyle w:val="cuatexto"/>
              <w:jc w:val="right"/>
              <w:rPr>
                <w:lang w:val="es-ES" w:eastAsia="es-ES"/>
              </w:rPr>
            </w:pPr>
            <w:r w:rsidRPr="00536E65">
              <w:rPr>
                <w:lang w:val="es-ES" w:eastAsia="es-ES"/>
              </w:rPr>
              <w:t>2</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4CB03B03" w14:textId="77777777" w:rsidR="002A11CA" w:rsidRPr="00536E65" w:rsidRDefault="002A11CA" w:rsidP="004C766A">
            <w:pPr>
              <w:pStyle w:val="cuatexto"/>
              <w:jc w:val="right"/>
              <w:rPr>
                <w:lang w:val="es-ES" w:eastAsia="es-ES"/>
              </w:rPr>
            </w:pPr>
            <w:r w:rsidRPr="00536E65">
              <w:rPr>
                <w:lang w:val="es-ES" w:eastAsia="es-ES"/>
              </w:rPr>
              <w:t>1.350</w:t>
            </w:r>
          </w:p>
        </w:tc>
        <w:tc>
          <w:tcPr>
            <w:tcW w:w="851" w:type="dxa"/>
            <w:tcBorders>
              <w:top w:val="single" w:sz="2" w:space="0" w:color="auto"/>
              <w:left w:val="nil"/>
              <w:bottom w:val="single" w:sz="2" w:space="0" w:color="auto"/>
              <w:right w:val="nil"/>
            </w:tcBorders>
            <w:shd w:val="clear" w:color="auto" w:fill="auto"/>
            <w:noWrap/>
            <w:vAlign w:val="center"/>
            <w:hideMark/>
          </w:tcPr>
          <w:p w14:paraId="1FD4C9DE" w14:textId="77777777" w:rsidR="002A11CA" w:rsidRPr="00536E65" w:rsidRDefault="002A11CA" w:rsidP="004C766A">
            <w:pPr>
              <w:pStyle w:val="cuatexto"/>
              <w:jc w:val="right"/>
              <w:rPr>
                <w:lang w:val="es-ES" w:eastAsia="es-ES"/>
              </w:rPr>
            </w:pPr>
            <w:r w:rsidRPr="00536E65">
              <w:rPr>
                <w:lang w:val="es-ES" w:eastAsia="es-ES"/>
              </w:rPr>
              <w:t>6</w:t>
            </w:r>
          </w:p>
        </w:tc>
        <w:tc>
          <w:tcPr>
            <w:tcW w:w="947" w:type="dxa"/>
            <w:tcBorders>
              <w:top w:val="single" w:sz="2" w:space="0" w:color="auto"/>
              <w:left w:val="nil"/>
              <w:bottom w:val="single" w:sz="2" w:space="0" w:color="auto"/>
              <w:right w:val="nil"/>
            </w:tcBorders>
            <w:shd w:val="clear" w:color="auto" w:fill="auto"/>
            <w:noWrap/>
            <w:vAlign w:val="center"/>
            <w:hideMark/>
          </w:tcPr>
          <w:p w14:paraId="41511314" w14:textId="77777777" w:rsidR="002A11CA" w:rsidRPr="00536E65" w:rsidRDefault="002A11CA" w:rsidP="004C766A">
            <w:pPr>
              <w:pStyle w:val="cuatexto"/>
              <w:jc w:val="right"/>
              <w:rPr>
                <w:lang w:val="es-ES" w:eastAsia="es-ES"/>
              </w:rPr>
            </w:pPr>
            <w:r w:rsidRPr="00536E65">
              <w:rPr>
                <w:lang w:val="es-ES" w:eastAsia="es-ES"/>
              </w:rPr>
              <w:t>10</w:t>
            </w:r>
          </w:p>
        </w:tc>
        <w:tc>
          <w:tcPr>
            <w:tcW w:w="873" w:type="dxa"/>
            <w:tcBorders>
              <w:top w:val="single" w:sz="2" w:space="0" w:color="auto"/>
              <w:left w:val="nil"/>
              <w:bottom w:val="single" w:sz="2" w:space="0" w:color="auto"/>
              <w:right w:val="nil"/>
            </w:tcBorders>
            <w:shd w:val="clear" w:color="auto" w:fill="auto"/>
            <w:noWrap/>
            <w:vAlign w:val="center"/>
            <w:hideMark/>
          </w:tcPr>
          <w:p w14:paraId="5E55C067" w14:textId="77777777" w:rsidR="002A11CA" w:rsidRPr="00536E65" w:rsidRDefault="002A11CA" w:rsidP="004C766A">
            <w:pPr>
              <w:pStyle w:val="cuatexto"/>
              <w:jc w:val="right"/>
              <w:rPr>
                <w:lang w:val="es-ES" w:eastAsia="es-ES"/>
              </w:rPr>
            </w:pPr>
            <w:r w:rsidRPr="00536E65">
              <w:rPr>
                <w:lang w:val="es-ES" w:eastAsia="es-ES"/>
              </w:rPr>
              <w:t>4</w:t>
            </w:r>
          </w:p>
        </w:tc>
      </w:tr>
      <w:tr w:rsidR="001F3887" w:rsidRPr="00536E65" w14:paraId="71F3CF66" w14:textId="77777777" w:rsidTr="00CC5B62">
        <w:trPr>
          <w:trHeight w:val="198"/>
        </w:trPr>
        <w:tc>
          <w:tcPr>
            <w:tcW w:w="2229" w:type="dxa"/>
            <w:gridSpan w:val="2"/>
            <w:tcBorders>
              <w:top w:val="single" w:sz="2" w:space="0" w:color="auto"/>
              <w:bottom w:val="single" w:sz="2" w:space="0" w:color="auto"/>
            </w:tcBorders>
            <w:shd w:val="clear" w:color="auto" w:fill="auto"/>
            <w:noWrap/>
            <w:vAlign w:val="bottom"/>
            <w:hideMark/>
          </w:tcPr>
          <w:p w14:paraId="4A3AF8A3" w14:textId="77777777" w:rsidR="002A11CA" w:rsidRPr="00536E65" w:rsidRDefault="002A11CA" w:rsidP="004C766A">
            <w:pPr>
              <w:pStyle w:val="cuatexto"/>
              <w:jc w:val="left"/>
              <w:rPr>
                <w:lang w:val="es-ES" w:eastAsia="es-ES"/>
              </w:rPr>
            </w:pPr>
            <w:r>
              <w:rPr>
                <w:lang w:val="es-ES" w:eastAsia="es-ES"/>
              </w:rPr>
              <w:t>Rehabilitació</w:t>
            </w:r>
            <w:r w:rsidRPr="00536E65">
              <w:rPr>
                <w:lang w:val="es-ES" w:eastAsia="es-ES"/>
              </w:rPr>
              <w:t>n</w:t>
            </w:r>
          </w:p>
        </w:tc>
        <w:tc>
          <w:tcPr>
            <w:tcW w:w="1202" w:type="dxa"/>
            <w:tcBorders>
              <w:top w:val="single" w:sz="2" w:space="0" w:color="auto"/>
              <w:bottom w:val="single" w:sz="2" w:space="0" w:color="auto"/>
              <w:right w:val="nil"/>
            </w:tcBorders>
            <w:shd w:val="clear" w:color="auto" w:fill="auto"/>
            <w:noWrap/>
            <w:vAlign w:val="center"/>
            <w:hideMark/>
          </w:tcPr>
          <w:p w14:paraId="536154F0" w14:textId="77777777" w:rsidR="002A11CA" w:rsidRPr="00536E65" w:rsidRDefault="002A11CA" w:rsidP="004C766A">
            <w:pPr>
              <w:pStyle w:val="cuatexto"/>
              <w:jc w:val="right"/>
              <w:rPr>
                <w:lang w:val="es-ES" w:eastAsia="es-ES"/>
              </w:rPr>
            </w:pPr>
            <w:r w:rsidRPr="00536E65">
              <w:rPr>
                <w:lang w:val="es-ES" w:eastAsia="es-ES"/>
              </w:rPr>
              <w:t>25.816</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58045F37" w14:textId="77777777" w:rsidR="002A11CA" w:rsidRPr="00536E65" w:rsidRDefault="002A11CA" w:rsidP="004C766A">
            <w:pPr>
              <w:pStyle w:val="cuatexto"/>
              <w:jc w:val="right"/>
              <w:rPr>
                <w:lang w:val="es-ES" w:eastAsia="es-ES"/>
              </w:rPr>
            </w:pPr>
            <w:r w:rsidRPr="00536E65">
              <w:rPr>
                <w:lang w:val="es-ES" w:eastAsia="es-ES"/>
              </w:rPr>
              <w:t>4</w:t>
            </w:r>
          </w:p>
        </w:tc>
        <w:tc>
          <w:tcPr>
            <w:tcW w:w="992" w:type="dxa"/>
            <w:tcBorders>
              <w:top w:val="single" w:sz="2" w:space="0" w:color="auto"/>
              <w:left w:val="nil"/>
              <w:bottom w:val="single" w:sz="2" w:space="0" w:color="auto"/>
              <w:right w:val="nil"/>
            </w:tcBorders>
            <w:shd w:val="clear" w:color="auto" w:fill="auto"/>
            <w:noWrap/>
            <w:vAlign w:val="center"/>
            <w:hideMark/>
          </w:tcPr>
          <w:p w14:paraId="3AC5ADA1" w14:textId="77777777" w:rsidR="002A11CA" w:rsidRPr="00536E65" w:rsidRDefault="002A11CA" w:rsidP="004C766A">
            <w:pPr>
              <w:pStyle w:val="cuatexto"/>
              <w:jc w:val="right"/>
              <w:rPr>
                <w:lang w:val="es-ES" w:eastAsia="es-ES"/>
              </w:rPr>
            </w:pPr>
            <w:r w:rsidRPr="00536E65">
              <w:rPr>
                <w:lang w:val="es-ES" w:eastAsia="es-ES"/>
              </w:rPr>
              <w:t>12</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4CA2BB80" w14:textId="77777777" w:rsidR="002A11CA" w:rsidRPr="00536E65" w:rsidRDefault="002A11CA" w:rsidP="004C766A">
            <w:pPr>
              <w:pStyle w:val="cuatexto"/>
              <w:jc w:val="right"/>
              <w:rPr>
                <w:lang w:val="es-ES" w:eastAsia="es-ES"/>
              </w:rPr>
            </w:pPr>
            <w:r w:rsidRPr="00536E65">
              <w:rPr>
                <w:lang w:val="es-ES" w:eastAsia="es-ES"/>
              </w:rPr>
              <w:t>7</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19FFF851" w14:textId="77777777" w:rsidR="002A11CA" w:rsidRPr="00536E65" w:rsidRDefault="002A11CA" w:rsidP="004C766A">
            <w:pPr>
              <w:pStyle w:val="cuatexto"/>
              <w:jc w:val="right"/>
              <w:rPr>
                <w:lang w:val="es-ES" w:eastAsia="es-ES"/>
              </w:rPr>
            </w:pPr>
            <w:r w:rsidRPr="00536E65">
              <w:rPr>
                <w:lang w:val="es-ES" w:eastAsia="es-ES"/>
              </w:rPr>
              <w:t>4</w:t>
            </w:r>
          </w:p>
        </w:tc>
        <w:tc>
          <w:tcPr>
            <w:tcW w:w="918" w:type="dxa"/>
            <w:tcBorders>
              <w:top w:val="single" w:sz="2" w:space="0" w:color="auto"/>
              <w:left w:val="nil"/>
              <w:bottom w:val="single" w:sz="2" w:space="0" w:color="auto"/>
              <w:right w:val="nil"/>
            </w:tcBorders>
            <w:shd w:val="clear" w:color="auto" w:fill="auto"/>
            <w:noWrap/>
            <w:vAlign w:val="center"/>
            <w:hideMark/>
          </w:tcPr>
          <w:p w14:paraId="0BE5F499" w14:textId="77777777" w:rsidR="002A11CA" w:rsidRPr="00536E65" w:rsidRDefault="002A11CA" w:rsidP="004C766A">
            <w:pPr>
              <w:pStyle w:val="cuatexto"/>
              <w:jc w:val="right"/>
              <w:rPr>
                <w:lang w:val="es-ES" w:eastAsia="es-ES"/>
              </w:rPr>
            </w:pPr>
            <w:r w:rsidRPr="00536E65">
              <w:rPr>
                <w:lang w:val="es-ES" w:eastAsia="es-ES"/>
              </w:rPr>
              <w:t>12</w:t>
            </w:r>
          </w:p>
        </w:tc>
        <w:tc>
          <w:tcPr>
            <w:tcW w:w="933" w:type="dxa"/>
            <w:tcBorders>
              <w:top w:val="single" w:sz="2" w:space="0" w:color="auto"/>
              <w:left w:val="nil"/>
              <w:bottom w:val="single" w:sz="2" w:space="0" w:color="auto"/>
              <w:right w:val="nil"/>
            </w:tcBorders>
            <w:shd w:val="clear" w:color="auto" w:fill="auto"/>
            <w:noWrap/>
            <w:vAlign w:val="center"/>
            <w:hideMark/>
          </w:tcPr>
          <w:p w14:paraId="0FE55BC4" w14:textId="77777777" w:rsidR="002A11CA" w:rsidRPr="00536E65" w:rsidRDefault="002A11CA" w:rsidP="004C766A">
            <w:pPr>
              <w:pStyle w:val="cuatexto"/>
              <w:jc w:val="right"/>
              <w:rPr>
                <w:lang w:val="es-ES" w:eastAsia="es-ES"/>
              </w:rPr>
            </w:pPr>
            <w:r w:rsidRPr="00536E65">
              <w:rPr>
                <w:lang w:val="es-ES" w:eastAsia="es-ES"/>
              </w:rPr>
              <w:t>2</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6CFE1AEF" w14:textId="77777777" w:rsidR="002A11CA" w:rsidRPr="00536E65" w:rsidRDefault="002A11CA" w:rsidP="004C766A">
            <w:pPr>
              <w:pStyle w:val="cuatexto"/>
              <w:jc w:val="right"/>
              <w:rPr>
                <w:lang w:val="es-ES" w:eastAsia="es-ES"/>
              </w:rPr>
            </w:pPr>
            <w:r w:rsidRPr="00536E65">
              <w:rPr>
                <w:lang w:val="es-ES" w:eastAsia="es-ES"/>
              </w:rPr>
              <w:t>4</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6B5C2D85" w14:textId="77777777" w:rsidR="002A11CA" w:rsidRPr="00536E65" w:rsidRDefault="002A11CA" w:rsidP="004C766A">
            <w:pPr>
              <w:pStyle w:val="cuatexto"/>
              <w:jc w:val="right"/>
              <w:rPr>
                <w:lang w:val="es-ES" w:eastAsia="es-ES"/>
              </w:rPr>
            </w:pPr>
            <w:r w:rsidRPr="00536E65">
              <w:rPr>
                <w:lang w:val="es-ES" w:eastAsia="es-ES"/>
              </w:rPr>
              <w:t>1.600</w:t>
            </w:r>
          </w:p>
        </w:tc>
        <w:tc>
          <w:tcPr>
            <w:tcW w:w="851" w:type="dxa"/>
            <w:tcBorders>
              <w:top w:val="single" w:sz="2" w:space="0" w:color="auto"/>
              <w:left w:val="nil"/>
              <w:bottom w:val="single" w:sz="2" w:space="0" w:color="auto"/>
              <w:right w:val="nil"/>
            </w:tcBorders>
            <w:shd w:val="clear" w:color="auto" w:fill="auto"/>
            <w:noWrap/>
            <w:vAlign w:val="center"/>
            <w:hideMark/>
          </w:tcPr>
          <w:p w14:paraId="4A4B3A55" w14:textId="77777777" w:rsidR="002A11CA" w:rsidRPr="00536E65" w:rsidRDefault="002A11CA" w:rsidP="004C766A">
            <w:pPr>
              <w:pStyle w:val="cuatexto"/>
              <w:jc w:val="right"/>
              <w:rPr>
                <w:lang w:val="es-ES" w:eastAsia="es-ES"/>
              </w:rPr>
            </w:pPr>
            <w:r w:rsidRPr="00536E65">
              <w:rPr>
                <w:lang w:val="es-ES" w:eastAsia="es-ES"/>
              </w:rPr>
              <w:t>7</w:t>
            </w:r>
          </w:p>
        </w:tc>
        <w:tc>
          <w:tcPr>
            <w:tcW w:w="947" w:type="dxa"/>
            <w:tcBorders>
              <w:top w:val="single" w:sz="2" w:space="0" w:color="auto"/>
              <w:left w:val="nil"/>
              <w:bottom w:val="single" w:sz="2" w:space="0" w:color="auto"/>
              <w:right w:val="nil"/>
            </w:tcBorders>
            <w:shd w:val="clear" w:color="auto" w:fill="auto"/>
            <w:noWrap/>
            <w:vAlign w:val="center"/>
            <w:hideMark/>
          </w:tcPr>
          <w:p w14:paraId="4309A1D3" w14:textId="77777777" w:rsidR="002A11CA" w:rsidRPr="00536E65" w:rsidRDefault="002A11CA" w:rsidP="004C766A">
            <w:pPr>
              <w:pStyle w:val="cuatexto"/>
              <w:jc w:val="right"/>
              <w:rPr>
                <w:lang w:val="es-ES" w:eastAsia="es-ES"/>
              </w:rPr>
            </w:pPr>
            <w:r w:rsidRPr="00536E65">
              <w:rPr>
                <w:lang w:val="es-ES" w:eastAsia="es-ES"/>
              </w:rPr>
              <w:t>15</w:t>
            </w:r>
          </w:p>
        </w:tc>
        <w:tc>
          <w:tcPr>
            <w:tcW w:w="873" w:type="dxa"/>
            <w:tcBorders>
              <w:top w:val="single" w:sz="2" w:space="0" w:color="auto"/>
              <w:left w:val="nil"/>
              <w:bottom w:val="single" w:sz="2" w:space="0" w:color="auto"/>
              <w:right w:val="nil"/>
            </w:tcBorders>
            <w:shd w:val="clear" w:color="auto" w:fill="auto"/>
            <w:noWrap/>
            <w:vAlign w:val="center"/>
            <w:hideMark/>
          </w:tcPr>
          <w:p w14:paraId="6391F869" w14:textId="77777777" w:rsidR="002A11CA" w:rsidRPr="00536E65" w:rsidRDefault="002A11CA" w:rsidP="004C766A">
            <w:pPr>
              <w:pStyle w:val="cuatexto"/>
              <w:jc w:val="right"/>
              <w:rPr>
                <w:lang w:val="es-ES" w:eastAsia="es-ES"/>
              </w:rPr>
            </w:pPr>
            <w:r w:rsidRPr="00536E65">
              <w:rPr>
                <w:lang w:val="es-ES" w:eastAsia="es-ES"/>
              </w:rPr>
              <w:t>6</w:t>
            </w:r>
          </w:p>
        </w:tc>
      </w:tr>
      <w:tr w:rsidR="001F3887" w:rsidRPr="00536E65" w14:paraId="7DB3E1F2" w14:textId="77777777" w:rsidTr="00CC5B62">
        <w:trPr>
          <w:trHeight w:val="198"/>
        </w:trPr>
        <w:tc>
          <w:tcPr>
            <w:tcW w:w="2229" w:type="dxa"/>
            <w:gridSpan w:val="2"/>
            <w:tcBorders>
              <w:top w:val="single" w:sz="2" w:space="0" w:color="auto"/>
              <w:bottom w:val="single" w:sz="2" w:space="0" w:color="auto"/>
            </w:tcBorders>
            <w:shd w:val="clear" w:color="auto" w:fill="auto"/>
            <w:noWrap/>
            <w:vAlign w:val="bottom"/>
            <w:hideMark/>
          </w:tcPr>
          <w:p w14:paraId="3168748A" w14:textId="77777777" w:rsidR="002A11CA" w:rsidRPr="00536E65" w:rsidRDefault="002A11CA" w:rsidP="004C766A">
            <w:pPr>
              <w:pStyle w:val="cuatexto"/>
              <w:jc w:val="left"/>
              <w:rPr>
                <w:lang w:val="es-ES" w:eastAsia="es-ES"/>
              </w:rPr>
            </w:pPr>
            <w:r>
              <w:rPr>
                <w:lang w:val="es-ES" w:eastAsia="es-ES"/>
              </w:rPr>
              <w:t>Reumatologí</w:t>
            </w:r>
            <w:r w:rsidRPr="00536E65">
              <w:rPr>
                <w:lang w:val="es-ES" w:eastAsia="es-ES"/>
              </w:rPr>
              <w:t>a</w:t>
            </w:r>
          </w:p>
        </w:tc>
        <w:tc>
          <w:tcPr>
            <w:tcW w:w="1202" w:type="dxa"/>
            <w:tcBorders>
              <w:top w:val="single" w:sz="2" w:space="0" w:color="auto"/>
              <w:bottom w:val="single" w:sz="2" w:space="0" w:color="auto"/>
              <w:right w:val="nil"/>
            </w:tcBorders>
            <w:shd w:val="clear" w:color="auto" w:fill="auto"/>
            <w:noWrap/>
            <w:vAlign w:val="center"/>
            <w:hideMark/>
          </w:tcPr>
          <w:p w14:paraId="0F4BAEF9" w14:textId="77777777" w:rsidR="002A11CA" w:rsidRPr="00536E65" w:rsidRDefault="002A11CA" w:rsidP="004C766A">
            <w:pPr>
              <w:pStyle w:val="cuatexto"/>
              <w:jc w:val="right"/>
              <w:rPr>
                <w:lang w:val="es-ES" w:eastAsia="es-ES"/>
              </w:rPr>
            </w:pPr>
            <w:r w:rsidRPr="00536E65">
              <w:rPr>
                <w:lang w:val="es-ES" w:eastAsia="es-ES"/>
              </w:rPr>
              <w:t>13.427</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65843BF4" w14:textId="77777777" w:rsidR="002A11CA" w:rsidRPr="00536E65" w:rsidRDefault="002A11CA" w:rsidP="004C766A">
            <w:pPr>
              <w:pStyle w:val="cuatexto"/>
              <w:jc w:val="right"/>
              <w:rPr>
                <w:lang w:val="es-ES" w:eastAsia="es-ES"/>
              </w:rPr>
            </w:pPr>
            <w:r w:rsidRPr="00536E65">
              <w:rPr>
                <w:lang w:val="es-ES" w:eastAsia="es-ES"/>
              </w:rPr>
              <w:t>3</w:t>
            </w:r>
          </w:p>
        </w:tc>
        <w:tc>
          <w:tcPr>
            <w:tcW w:w="992" w:type="dxa"/>
            <w:tcBorders>
              <w:top w:val="single" w:sz="2" w:space="0" w:color="auto"/>
              <w:left w:val="nil"/>
              <w:bottom w:val="single" w:sz="2" w:space="0" w:color="auto"/>
              <w:right w:val="nil"/>
            </w:tcBorders>
            <w:shd w:val="clear" w:color="auto" w:fill="auto"/>
            <w:noWrap/>
            <w:vAlign w:val="center"/>
            <w:hideMark/>
          </w:tcPr>
          <w:p w14:paraId="1CFCF402" w14:textId="77777777" w:rsidR="002A11CA" w:rsidRPr="00536E65" w:rsidRDefault="002A11CA" w:rsidP="004C766A">
            <w:pPr>
              <w:pStyle w:val="cuatexto"/>
              <w:jc w:val="right"/>
              <w:rPr>
                <w:lang w:val="es-ES" w:eastAsia="es-ES"/>
              </w:rPr>
            </w:pPr>
            <w:r w:rsidRPr="00536E65">
              <w:rPr>
                <w:lang w:val="es-ES" w:eastAsia="es-ES"/>
              </w:rPr>
              <w:t>13</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2F29A793" w14:textId="77777777" w:rsidR="002A11CA" w:rsidRPr="00536E65" w:rsidRDefault="002A11CA" w:rsidP="004C766A">
            <w:pPr>
              <w:pStyle w:val="cuatexto"/>
              <w:jc w:val="right"/>
              <w:rPr>
                <w:lang w:val="es-ES" w:eastAsia="es-ES"/>
              </w:rPr>
            </w:pPr>
            <w:r w:rsidRPr="00536E65">
              <w:rPr>
                <w:lang w:val="es-ES" w:eastAsia="es-ES"/>
              </w:rPr>
              <w:t>7</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6C0E8ABE" w14:textId="77777777" w:rsidR="002A11CA" w:rsidRPr="00536E65" w:rsidRDefault="002A11CA" w:rsidP="004C766A">
            <w:pPr>
              <w:pStyle w:val="cuatexto"/>
              <w:jc w:val="right"/>
              <w:rPr>
                <w:lang w:val="es-ES" w:eastAsia="es-ES"/>
              </w:rPr>
            </w:pPr>
            <w:r w:rsidRPr="00536E65">
              <w:rPr>
                <w:lang w:val="es-ES" w:eastAsia="es-ES"/>
              </w:rPr>
              <w:t>2</w:t>
            </w:r>
          </w:p>
        </w:tc>
        <w:tc>
          <w:tcPr>
            <w:tcW w:w="918" w:type="dxa"/>
            <w:tcBorders>
              <w:top w:val="single" w:sz="2" w:space="0" w:color="auto"/>
              <w:left w:val="nil"/>
              <w:bottom w:val="single" w:sz="2" w:space="0" w:color="auto"/>
              <w:right w:val="nil"/>
            </w:tcBorders>
            <w:shd w:val="clear" w:color="auto" w:fill="auto"/>
            <w:noWrap/>
            <w:vAlign w:val="center"/>
            <w:hideMark/>
          </w:tcPr>
          <w:p w14:paraId="04ED7AC9" w14:textId="77777777" w:rsidR="002A11CA" w:rsidRPr="00536E65" w:rsidRDefault="002A11CA" w:rsidP="004C766A">
            <w:pPr>
              <w:pStyle w:val="cuatexto"/>
              <w:jc w:val="right"/>
              <w:rPr>
                <w:lang w:val="es-ES" w:eastAsia="es-ES"/>
              </w:rPr>
            </w:pPr>
            <w:r w:rsidRPr="00536E65">
              <w:rPr>
                <w:lang w:val="es-ES" w:eastAsia="es-ES"/>
              </w:rPr>
              <w:t>15</w:t>
            </w:r>
          </w:p>
        </w:tc>
        <w:tc>
          <w:tcPr>
            <w:tcW w:w="933" w:type="dxa"/>
            <w:tcBorders>
              <w:top w:val="single" w:sz="2" w:space="0" w:color="auto"/>
              <w:left w:val="nil"/>
              <w:bottom w:val="single" w:sz="2" w:space="0" w:color="auto"/>
              <w:right w:val="nil"/>
            </w:tcBorders>
            <w:shd w:val="clear" w:color="auto" w:fill="auto"/>
            <w:noWrap/>
            <w:vAlign w:val="center"/>
            <w:hideMark/>
          </w:tcPr>
          <w:p w14:paraId="258C29E4" w14:textId="77777777" w:rsidR="002A11CA" w:rsidRPr="00536E65" w:rsidRDefault="002A11CA" w:rsidP="004C766A">
            <w:pPr>
              <w:pStyle w:val="cuatexto"/>
              <w:jc w:val="right"/>
              <w:rPr>
                <w:lang w:val="es-ES" w:eastAsia="es-ES"/>
              </w:rPr>
            </w:pPr>
            <w:r w:rsidRPr="00536E65">
              <w:rPr>
                <w:lang w:val="es-ES" w:eastAsia="es-ES"/>
              </w:rPr>
              <w:t>5</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0D2FE480" w14:textId="77777777" w:rsidR="002A11CA" w:rsidRPr="00536E65" w:rsidRDefault="002A11CA" w:rsidP="004C766A">
            <w:pPr>
              <w:pStyle w:val="cuatexto"/>
              <w:jc w:val="right"/>
              <w:rPr>
                <w:lang w:val="es-ES" w:eastAsia="es-ES"/>
              </w:rPr>
            </w:pPr>
            <w:r w:rsidRPr="00536E65">
              <w:rPr>
                <w:lang w:val="es-ES" w:eastAsia="es-ES"/>
              </w:rPr>
              <w:t>2</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015DBFB8" w14:textId="77777777" w:rsidR="002A11CA" w:rsidRPr="00536E65" w:rsidRDefault="002A11CA" w:rsidP="004C766A">
            <w:pPr>
              <w:pStyle w:val="cuatexto"/>
              <w:jc w:val="right"/>
              <w:rPr>
                <w:lang w:val="es-ES" w:eastAsia="es-ES"/>
              </w:rPr>
            </w:pPr>
            <w:r w:rsidRPr="00536E65">
              <w:rPr>
                <w:lang w:val="es-ES" w:eastAsia="es-ES"/>
              </w:rPr>
              <w:t> </w:t>
            </w:r>
          </w:p>
        </w:tc>
        <w:tc>
          <w:tcPr>
            <w:tcW w:w="851" w:type="dxa"/>
            <w:tcBorders>
              <w:top w:val="single" w:sz="2" w:space="0" w:color="auto"/>
              <w:left w:val="nil"/>
              <w:bottom w:val="single" w:sz="2" w:space="0" w:color="auto"/>
              <w:right w:val="nil"/>
            </w:tcBorders>
            <w:shd w:val="clear" w:color="auto" w:fill="auto"/>
            <w:noWrap/>
            <w:vAlign w:val="center"/>
            <w:hideMark/>
          </w:tcPr>
          <w:p w14:paraId="0490B8AF" w14:textId="155ADF93"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947" w:type="dxa"/>
            <w:tcBorders>
              <w:top w:val="single" w:sz="2" w:space="0" w:color="auto"/>
              <w:left w:val="nil"/>
              <w:bottom w:val="single" w:sz="2" w:space="0" w:color="auto"/>
              <w:right w:val="nil"/>
            </w:tcBorders>
            <w:shd w:val="clear" w:color="auto" w:fill="auto"/>
            <w:noWrap/>
            <w:vAlign w:val="center"/>
            <w:hideMark/>
          </w:tcPr>
          <w:p w14:paraId="3F09C5F3" w14:textId="1302E63D" w:rsidR="002A11CA" w:rsidRPr="00536E65" w:rsidRDefault="002A11CA" w:rsidP="004C766A">
            <w:pPr>
              <w:pStyle w:val="cuatexto"/>
              <w:jc w:val="right"/>
              <w:rPr>
                <w:lang w:val="es-ES" w:eastAsia="es-ES"/>
              </w:rPr>
            </w:pPr>
            <w:r w:rsidRPr="00536E65">
              <w:rPr>
                <w:lang w:val="es-ES" w:eastAsia="es-ES"/>
              </w:rPr>
              <w:t> </w:t>
            </w:r>
            <w:r w:rsidR="001A2FDD">
              <w:rPr>
                <w:lang w:val="es-ES" w:eastAsia="es-ES"/>
              </w:rPr>
              <w:t>-</w:t>
            </w:r>
          </w:p>
        </w:tc>
        <w:tc>
          <w:tcPr>
            <w:tcW w:w="873" w:type="dxa"/>
            <w:tcBorders>
              <w:top w:val="single" w:sz="2" w:space="0" w:color="auto"/>
              <w:left w:val="nil"/>
              <w:bottom w:val="single" w:sz="2" w:space="0" w:color="auto"/>
              <w:right w:val="nil"/>
            </w:tcBorders>
            <w:shd w:val="clear" w:color="auto" w:fill="auto"/>
            <w:noWrap/>
            <w:vAlign w:val="center"/>
            <w:hideMark/>
          </w:tcPr>
          <w:p w14:paraId="74FBDF56" w14:textId="022BC49A" w:rsidR="002A11CA" w:rsidRPr="00536E65" w:rsidRDefault="002A11CA" w:rsidP="004C766A">
            <w:pPr>
              <w:pStyle w:val="cuatexto"/>
              <w:jc w:val="right"/>
              <w:rPr>
                <w:lang w:val="es-ES" w:eastAsia="es-ES"/>
              </w:rPr>
            </w:pPr>
            <w:r w:rsidRPr="00536E65">
              <w:rPr>
                <w:lang w:val="es-ES" w:eastAsia="es-ES"/>
              </w:rPr>
              <w:t> </w:t>
            </w:r>
            <w:r w:rsidR="001A2FDD">
              <w:rPr>
                <w:lang w:val="es-ES" w:eastAsia="es-ES"/>
              </w:rPr>
              <w:t>-</w:t>
            </w:r>
          </w:p>
        </w:tc>
      </w:tr>
      <w:tr w:rsidR="001F3887" w:rsidRPr="00536E65" w14:paraId="09CBD129" w14:textId="77777777" w:rsidTr="00CC5B62">
        <w:trPr>
          <w:trHeight w:val="198"/>
        </w:trPr>
        <w:tc>
          <w:tcPr>
            <w:tcW w:w="2229" w:type="dxa"/>
            <w:gridSpan w:val="2"/>
            <w:tcBorders>
              <w:top w:val="single" w:sz="2" w:space="0" w:color="auto"/>
              <w:bottom w:val="single" w:sz="2" w:space="0" w:color="auto"/>
            </w:tcBorders>
            <w:shd w:val="clear" w:color="auto" w:fill="auto"/>
            <w:noWrap/>
            <w:vAlign w:val="bottom"/>
            <w:hideMark/>
          </w:tcPr>
          <w:p w14:paraId="78EFFCEB" w14:textId="77777777" w:rsidR="002A11CA" w:rsidRPr="00536E65" w:rsidRDefault="002A11CA" w:rsidP="004C766A">
            <w:pPr>
              <w:pStyle w:val="cuatexto"/>
              <w:jc w:val="left"/>
              <w:rPr>
                <w:lang w:val="es-ES" w:eastAsia="es-ES"/>
              </w:rPr>
            </w:pPr>
            <w:r>
              <w:rPr>
                <w:lang w:val="es-ES" w:eastAsia="es-ES"/>
              </w:rPr>
              <w:t>Traumatologí</w:t>
            </w:r>
            <w:r w:rsidRPr="00536E65">
              <w:rPr>
                <w:lang w:val="es-ES" w:eastAsia="es-ES"/>
              </w:rPr>
              <w:t>a</w:t>
            </w:r>
            <w:r>
              <w:rPr>
                <w:lang w:val="es-ES" w:eastAsia="es-ES"/>
              </w:rPr>
              <w:t>-</w:t>
            </w:r>
            <w:r w:rsidRPr="00536E65">
              <w:rPr>
                <w:lang w:val="es-ES" w:eastAsia="es-ES"/>
              </w:rPr>
              <w:t>Ortopedia</w:t>
            </w:r>
          </w:p>
        </w:tc>
        <w:tc>
          <w:tcPr>
            <w:tcW w:w="1202" w:type="dxa"/>
            <w:tcBorders>
              <w:top w:val="single" w:sz="2" w:space="0" w:color="auto"/>
              <w:bottom w:val="single" w:sz="2" w:space="0" w:color="auto"/>
              <w:right w:val="nil"/>
            </w:tcBorders>
            <w:shd w:val="clear" w:color="auto" w:fill="auto"/>
            <w:noWrap/>
            <w:vAlign w:val="center"/>
            <w:hideMark/>
          </w:tcPr>
          <w:p w14:paraId="29C6B4E4" w14:textId="77777777" w:rsidR="002A11CA" w:rsidRPr="00536E65" w:rsidRDefault="002A11CA" w:rsidP="004C766A">
            <w:pPr>
              <w:pStyle w:val="cuatexto"/>
              <w:jc w:val="right"/>
              <w:rPr>
                <w:lang w:val="es-ES" w:eastAsia="es-ES"/>
              </w:rPr>
            </w:pPr>
            <w:r w:rsidRPr="00536E65">
              <w:rPr>
                <w:lang w:val="es-ES" w:eastAsia="es-ES"/>
              </w:rPr>
              <w:t>48.005</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4716497F" w14:textId="77777777" w:rsidR="002A11CA" w:rsidRPr="00536E65" w:rsidRDefault="002A11CA" w:rsidP="004C766A">
            <w:pPr>
              <w:pStyle w:val="cuatexto"/>
              <w:jc w:val="right"/>
              <w:rPr>
                <w:lang w:val="es-ES" w:eastAsia="es-ES"/>
              </w:rPr>
            </w:pPr>
            <w:r w:rsidRPr="00536E65">
              <w:rPr>
                <w:lang w:val="es-ES" w:eastAsia="es-ES"/>
              </w:rPr>
              <w:t>3</w:t>
            </w:r>
          </w:p>
        </w:tc>
        <w:tc>
          <w:tcPr>
            <w:tcW w:w="992" w:type="dxa"/>
            <w:tcBorders>
              <w:top w:val="single" w:sz="2" w:space="0" w:color="auto"/>
              <w:left w:val="nil"/>
              <w:bottom w:val="single" w:sz="2" w:space="0" w:color="auto"/>
              <w:right w:val="nil"/>
            </w:tcBorders>
            <w:shd w:val="clear" w:color="auto" w:fill="auto"/>
            <w:noWrap/>
            <w:vAlign w:val="center"/>
            <w:hideMark/>
          </w:tcPr>
          <w:p w14:paraId="3D0E6F98" w14:textId="77777777" w:rsidR="002A11CA" w:rsidRPr="00536E65" w:rsidRDefault="002A11CA" w:rsidP="004C766A">
            <w:pPr>
              <w:pStyle w:val="cuatexto"/>
              <w:jc w:val="right"/>
              <w:rPr>
                <w:lang w:val="es-ES" w:eastAsia="es-ES"/>
              </w:rPr>
            </w:pPr>
            <w:r w:rsidRPr="00536E65">
              <w:rPr>
                <w:lang w:val="es-ES" w:eastAsia="es-ES"/>
              </w:rPr>
              <w:t>9</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6DDBE79E" w14:textId="77777777" w:rsidR="002A11CA" w:rsidRPr="00536E65" w:rsidRDefault="002A11CA" w:rsidP="004C766A">
            <w:pPr>
              <w:pStyle w:val="cuatexto"/>
              <w:jc w:val="right"/>
              <w:rPr>
                <w:lang w:val="es-ES" w:eastAsia="es-ES"/>
              </w:rPr>
            </w:pPr>
            <w:r w:rsidRPr="00536E65">
              <w:rPr>
                <w:lang w:val="es-ES" w:eastAsia="es-ES"/>
              </w:rPr>
              <w:t>2</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28518A97" w14:textId="77777777" w:rsidR="002A11CA" w:rsidRPr="00536E65" w:rsidRDefault="002A11CA" w:rsidP="004C766A">
            <w:pPr>
              <w:pStyle w:val="cuatexto"/>
              <w:jc w:val="right"/>
              <w:rPr>
                <w:lang w:val="es-ES" w:eastAsia="es-ES"/>
              </w:rPr>
            </w:pPr>
            <w:r w:rsidRPr="00536E65">
              <w:rPr>
                <w:lang w:val="es-ES" w:eastAsia="es-ES"/>
              </w:rPr>
              <w:t>3</w:t>
            </w:r>
          </w:p>
        </w:tc>
        <w:tc>
          <w:tcPr>
            <w:tcW w:w="918" w:type="dxa"/>
            <w:tcBorders>
              <w:top w:val="single" w:sz="2" w:space="0" w:color="auto"/>
              <w:left w:val="nil"/>
              <w:bottom w:val="single" w:sz="2" w:space="0" w:color="auto"/>
              <w:right w:val="nil"/>
            </w:tcBorders>
            <w:shd w:val="clear" w:color="auto" w:fill="auto"/>
            <w:noWrap/>
            <w:vAlign w:val="center"/>
            <w:hideMark/>
          </w:tcPr>
          <w:p w14:paraId="5B3E95CD" w14:textId="77777777" w:rsidR="002A11CA" w:rsidRPr="00536E65" w:rsidRDefault="002A11CA" w:rsidP="004C766A">
            <w:pPr>
              <w:pStyle w:val="cuatexto"/>
              <w:jc w:val="right"/>
              <w:rPr>
                <w:lang w:val="es-ES" w:eastAsia="es-ES"/>
              </w:rPr>
            </w:pPr>
            <w:r w:rsidRPr="00536E65">
              <w:rPr>
                <w:lang w:val="es-ES" w:eastAsia="es-ES"/>
              </w:rPr>
              <w:t>9</w:t>
            </w:r>
          </w:p>
        </w:tc>
        <w:tc>
          <w:tcPr>
            <w:tcW w:w="933" w:type="dxa"/>
            <w:tcBorders>
              <w:top w:val="single" w:sz="2" w:space="0" w:color="auto"/>
              <w:left w:val="nil"/>
              <w:bottom w:val="single" w:sz="2" w:space="0" w:color="auto"/>
              <w:right w:val="nil"/>
            </w:tcBorders>
            <w:shd w:val="clear" w:color="auto" w:fill="auto"/>
            <w:noWrap/>
            <w:vAlign w:val="center"/>
            <w:hideMark/>
          </w:tcPr>
          <w:p w14:paraId="0B05B63D" w14:textId="77777777" w:rsidR="002A11CA" w:rsidRPr="00536E65" w:rsidRDefault="002A11CA" w:rsidP="004C766A">
            <w:pPr>
              <w:pStyle w:val="cuatexto"/>
              <w:jc w:val="right"/>
              <w:rPr>
                <w:lang w:val="es-ES" w:eastAsia="es-ES"/>
              </w:rPr>
            </w:pPr>
            <w:r w:rsidRPr="00536E65">
              <w:rPr>
                <w:lang w:val="es-ES" w:eastAsia="es-ES"/>
              </w:rPr>
              <w:t>3</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752CF0B0" w14:textId="77777777" w:rsidR="002A11CA" w:rsidRPr="00536E65" w:rsidRDefault="002A11CA" w:rsidP="004C766A">
            <w:pPr>
              <w:pStyle w:val="cuatexto"/>
              <w:jc w:val="right"/>
              <w:rPr>
                <w:lang w:val="es-ES" w:eastAsia="es-ES"/>
              </w:rPr>
            </w:pPr>
            <w:r w:rsidRPr="00536E65">
              <w:rPr>
                <w:lang w:val="es-ES" w:eastAsia="es-ES"/>
              </w:rPr>
              <w:t>3</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581A886C" w14:textId="77777777" w:rsidR="002A11CA" w:rsidRPr="00536E65" w:rsidRDefault="002A11CA" w:rsidP="004C766A">
            <w:pPr>
              <w:pStyle w:val="cuatexto"/>
              <w:jc w:val="right"/>
              <w:rPr>
                <w:lang w:val="es-ES" w:eastAsia="es-ES"/>
              </w:rPr>
            </w:pPr>
            <w:r w:rsidRPr="00536E65">
              <w:rPr>
                <w:lang w:val="es-ES" w:eastAsia="es-ES"/>
              </w:rPr>
              <w:t>7.219</w:t>
            </w:r>
          </w:p>
        </w:tc>
        <w:tc>
          <w:tcPr>
            <w:tcW w:w="851" w:type="dxa"/>
            <w:tcBorders>
              <w:top w:val="single" w:sz="2" w:space="0" w:color="auto"/>
              <w:left w:val="nil"/>
              <w:bottom w:val="single" w:sz="2" w:space="0" w:color="auto"/>
              <w:right w:val="nil"/>
            </w:tcBorders>
            <w:shd w:val="clear" w:color="auto" w:fill="auto"/>
            <w:noWrap/>
            <w:vAlign w:val="center"/>
            <w:hideMark/>
          </w:tcPr>
          <w:p w14:paraId="0CF07413" w14:textId="77777777" w:rsidR="002A11CA" w:rsidRPr="00536E65" w:rsidRDefault="002A11CA" w:rsidP="004C766A">
            <w:pPr>
              <w:pStyle w:val="cuatexto"/>
              <w:jc w:val="right"/>
              <w:rPr>
                <w:lang w:val="es-ES" w:eastAsia="es-ES"/>
              </w:rPr>
            </w:pPr>
            <w:r w:rsidRPr="00536E65">
              <w:rPr>
                <w:lang w:val="es-ES" w:eastAsia="es-ES"/>
              </w:rPr>
              <w:t>3</w:t>
            </w:r>
          </w:p>
        </w:tc>
        <w:tc>
          <w:tcPr>
            <w:tcW w:w="947" w:type="dxa"/>
            <w:tcBorders>
              <w:top w:val="single" w:sz="2" w:space="0" w:color="auto"/>
              <w:left w:val="nil"/>
              <w:bottom w:val="single" w:sz="2" w:space="0" w:color="auto"/>
              <w:right w:val="nil"/>
            </w:tcBorders>
            <w:shd w:val="clear" w:color="auto" w:fill="auto"/>
            <w:noWrap/>
            <w:vAlign w:val="center"/>
            <w:hideMark/>
          </w:tcPr>
          <w:p w14:paraId="7FA1B266" w14:textId="77777777" w:rsidR="002A11CA" w:rsidRPr="00536E65" w:rsidRDefault="002A11CA" w:rsidP="004C766A">
            <w:pPr>
              <w:pStyle w:val="cuatexto"/>
              <w:jc w:val="right"/>
              <w:rPr>
                <w:lang w:val="es-ES" w:eastAsia="es-ES"/>
              </w:rPr>
            </w:pPr>
            <w:r w:rsidRPr="00536E65">
              <w:rPr>
                <w:lang w:val="es-ES" w:eastAsia="es-ES"/>
              </w:rPr>
              <w:t>8</w:t>
            </w:r>
          </w:p>
        </w:tc>
        <w:tc>
          <w:tcPr>
            <w:tcW w:w="873" w:type="dxa"/>
            <w:tcBorders>
              <w:top w:val="single" w:sz="2" w:space="0" w:color="auto"/>
              <w:left w:val="nil"/>
              <w:bottom w:val="single" w:sz="2" w:space="0" w:color="auto"/>
              <w:right w:val="nil"/>
            </w:tcBorders>
            <w:shd w:val="clear" w:color="auto" w:fill="auto"/>
            <w:noWrap/>
            <w:vAlign w:val="center"/>
            <w:hideMark/>
          </w:tcPr>
          <w:p w14:paraId="7945E76A" w14:textId="77777777" w:rsidR="002A11CA" w:rsidRPr="00536E65" w:rsidRDefault="002A11CA" w:rsidP="004C766A">
            <w:pPr>
              <w:pStyle w:val="cuatexto"/>
              <w:jc w:val="right"/>
              <w:rPr>
                <w:lang w:val="es-ES" w:eastAsia="es-ES"/>
              </w:rPr>
            </w:pPr>
            <w:r w:rsidRPr="00536E65">
              <w:rPr>
                <w:lang w:val="es-ES" w:eastAsia="es-ES"/>
              </w:rPr>
              <w:t>5</w:t>
            </w:r>
          </w:p>
        </w:tc>
      </w:tr>
      <w:tr w:rsidR="001F3887" w:rsidRPr="00536E65" w14:paraId="20AA18BE" w14:textId="77777777" w:rsidTr="00CC5B62">
        <w:trPr>
          <w:trHeight w:val="198"/>
        </w:trPr>
        <w:tc>
          <w:tcPr>
            <w:tcW w:w="2229" w:type="dxa"/>
            <w:gridSpan w:val="2"/>
            <w:tcBorders>
              <w:top w:val="single" w:sz="2" w:space="0" w:color="auto"/>
              <w:bottom w:val="single" w:sz="2" w:space="0" w:color="auto"/>
            </w:tcBorders>
            <w:shd w:val="clear" w:color="auto" w:fill="auto"/>
            <w:noWrap/>
            <w:vAlign w:val="bottom"/>
            <w:hideMark/>
          </w:tcPr>
          <w:p w14:paraId="6B23CAEA" w14:textId="77777777" w:rsidR="002A11CA" w:rsidRPr="00536E65" w:rsidRDefault="002A11CA" w:rsidP="004C766A">
            <w:pPr>
              <w:pStyle w:val="cuatexto"/>
              <w:jc w:val="left"/>
              <w:rPr>
                <w:lang w:val="es-ES" w:eastAsia="es-ES"/>
              </w:rPr>
            </w:pPr>
            <w:r>
              <w:rPr>
                <w:lang w:val="es-ES" w:eastAsia="es-ES"/>
              </w:rPr>
              <w:t>Traumatología-</w:t>
            </w:r>
            <w:r w:rsidRPr="00536E65">
              <w:rPr>
                <w:lang w:val="es-ES" w:eastAsia="es-ES"/>
              </w:rPr>
              <w:t>Ortopedia Infa</w:t>
            </w:r>
            <w:r>
              <w:rPr>
                <w:lang w:val="es-ES" w:eastAsia="es-ES"/>
              </w:rPr>
              <w:t>ntil</w:t>
            </w:r>
          </w:p>
        </w:tc>
        <w:tc>
          <w:tcPr>
            <w:tcW w:w="1202" w:type="dxa"/>
            <w:tcBorders>
              <w:top w:val="single" w:sz="2" w:space="0" w:color="auto"/>
              <w:bottom w:val="single" w:sz="2" w:space="0" w:color="auto"/>
              <w:right w:val="nil"/>
            </w:tcBorders>
            <w:shd w:val="clear" w:color="auto" w:fill="auto"/>
            <w:noWrap/>
            <w:vAlign w:val="center"/>
            <w:hideMark/>
          </w:tcPr>
          <w:p w14:paraId="572C559D" w14:textId="77777777" w:rsidR="002A11CA" w:rsidRPr="00536E65" w:rsidRDefault="002A11CA" w:rsidP="004C766A">
            <w:pPr>
              <w:pStyle w:val="cuatexto"/>
              <w:jc w:val="right"/>
              <w:rPr>
                <w:lang w:val="es-ES" w:eastAsia="es-ES"/>
              </w:rPr>
            </w:pPr>
            <w:r w:rsidRPr="00536E65">
              <w:rPr>
                <w:lang w:val="es-ES" w:eastAsia="es-ES"/>
              </w:rPr>
              <w:t>3.937</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5ADD435F" w14:textId="77777777" w:rsidR="002A11CA" w:rsidRPr="00536E65" w:rsidRDefault="002A11CA" w:rsidP="004C766A">
            <w:pPr>
              <w:pStyle w:val="cuatexto"/>
              <w:jc w:val="right"/>
              <w:rPr>
                <w:lang w:val="es-ES" w:eastAsia="es-ES"/>
              </w:rPr>
            </w:pPr>
            <w:r w:rsidRPr="00536E65">
              <w:rPr>
                <w:lang w:val="es-ES" w:eastAsia="es-ES"/>
              </w:rPr>
              <w:t>2</w:t>
            </w:r>
          </w:p>
        </w:tc>
        <w:tc>
          <w:tcPr>
            <w:tcW w:w="992" w:type="dxa"/>
            <w:tcBorders>
              <w:top w:val="single" w:sz="2" w:space="0" w:color="auto"/>
              <w:left w:val="nil"/>
              <w:bottom w:val="single" w:sz="2" w:space="0" w:color="auto"/>
              <w:right w:val="nil"/>
            </w:tcBorders>
            <w:shd w:val="clear" w:color="auto" w:fill="auto"/>
            <w:noWrap/>
            <w:vAlign w:val="center"/>
            <w:hideMark/>
          </w:tcPr>
          <w:p w14:paraId="756E7D75" w14:textId="77777777" w:rsidR="002A11CA" w:rsidRPr="00536E65" w:rsidRDefault="002A11CA" w:rsidP="004C766A">
            <w:pPr>
              <w:pStyle w:val="cuatexto"/>
              <w:jc w:val="right"/>
              <w:rPr>
                <w:lang w:val="es-ES" w:eastAsia="es-ES"/>
              </w:rPr>
            </w:pPr>
            <w:r w:rsidRPr="00536E65">
              <w:rPr>
                <w:lang w:val="es-ES" w:eastAsia="es-ES"/>
              </w:rPr>
              <w:t>9</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2ACFEB90" w14:textId="77777777" w:rsidR="002A11CA" w:rsidRPr="00536E65" w:rsidRDefault="002A11CA" w:rsidP="004C766A">
            <w:pPr>
              <w:pStyle w:val="cuatexto"/>
              <w:jc w:val="right"/>
              <w:rPr>
                <w:lang w:val="es-ES" w:eastAsia="es-ES"/>
              </w:rPr>
            </w:pPr>
            <w:r w:rsidRPr="00536E65">
              <w:rPr>
                <w:lang w:val="es-ES" w:eastAsia="es-ES"/>
              </w:rPr>
              <w:t>3</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058CC91C" w14:textId="42390934"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918" w:type="dxa"/>
            <w:tcBorders>
              <w:top w:val="single" w:sz="2" w:space="0" w:color="auto"/>
              <w:left w:val="nil"/>
              <w:bottom w:val="single" w:sz="2" w:space="0" w:color="auto"/>
              <w:right w:val="nil"/>
            </w:tcBorders>
            <w:shd w:val="clear" w:color="auto" w:fill="auto"/>
            <w:noWrap/>
            <w:vAlign w:val="center"/>
            <w:hideMark/>
          </w:tcPr>
          <w:p w14:paraId="050BE9D4" w14:textId="1360DE8E"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933" w:type="dxa"/>
            <w:tcBorders>
              <w:top w:val="single" w:sz="2" w:space="0" w:color="auto"/>
              <w:left w:val="nil"/>
              <w:bottom w:val="single" w:sz="2" w:space="0" w:color="auto"/>
              <w:right w:val="nil"/>
            </w:tcBorders>
            <w:shd w:val="clear" w:color="auto" w:fill="auto"/>
            <w:noWrap/>
            <w:vAlign w:val="center"/>
            <w:hideMark/>
          </w:tcPr>
          <w:p w14:paraId="35161566" w14:textId="12F46210"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2B3FCA6A" w14:textId="180649DE"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49450E9D" w14:textId="6CA88920"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851" w:type="dxa"/>
            <w:tcBorders>
              <w:top w:val="single" w:sz="2" w:space="0" w:color="auto"/>
              <w:left w:val="nil"/>
              <w:bottom w:val="single" w:sz="2" w:space="0" w:color="auto"/>
              <w:right w:val="nil"/>
            </w:tcBorders>
            <w:shd w:val="clear" w:color="auto" w:fill="auto"/>
            <w:noWrap/>
            <w:vAlign w:val="center"/>
            <w:hideMark/>
          </w:tcPr>
          <w:p w14:paraId="794E6929" w14:textId="2376717F"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947" w:type="dxa"/>
            <w:tcBorders>
              <w:top w:val="single" w:sz="2" w:space="0" w:color="auto"/>
              <w:left w:val="nil"/>
              <w:bottom w:val="single" w:sz="2" w:space="0" w:color="auto"/>
              <w:right w:val="nil"/>
            </w:tcBorders>
            <w:shd w:val="clear" w:color="auto" w:fill="auto"/>
            <w:noWrap/>
            <w:vAlign w:val="center"/>
            <w:hideMark/>
          </w:tcPr>
          <w:p w14:paraId="502538B6" w14:textId="664DF9A1" w:rsidR="002A11CA" w:rsidRPr="00536E65" w:rsidRDefault="002A11CA" w:rsidP="004C766A">
            <w:pPr>
              <w:pStyle w:val="cuatexto"/>
              <w:jc w:val="right"/>
              <w:rPr>
                <w:lang w:val="es-ES" w:eastAsia="es-ES"/>
              </w:rPr>
            </w:pPr>
            <w:r w:rsidRPr="00536E65">
              <w:rPr>
                <w:lang w:val="es-ES" w:eastAsia="es-ES"/>
              </w:rPr>
              <w:t> </w:t>
            </w:r>
            <w:r w:rsidR="001A2FDD">
              <w:rPr>
                <w:lang w:val="es-ES" w:eastAsia="es-ES"/>
              </w:rPr>
              <w:t>-</w:t>
            </w:r>
          </w:p>
        </w:tc>
        <w:tc>
          <w:tcPr>
            <w:tcW w:w="873" w:type="dxa"/>
            <w:tcBorders>
              <w:top w:val="single" w:sz="2" w:space="0" w:color="auto"/>
              <w:left w:val="nil"/>
              <w:bottom w:val="single" w:sz="2" w:space="0" w:color="auto"/>
              <w:right w:val="nil"/>
            </w:tcBorders>
            <w:shd w:val="clear" w:color="auto" w:fill="auto"/>
            <w:noWrap/>
            <w:vAlign w:val="center"/>
            <w:hideMark/>
          </w:tcPr>
          <w:p w14:paraId="3EFD90D5" w14:textId="787C7ED2" w:rsidR="002A11CA" w:rsidRPr="00536E65" w:rsidRDefault="002A11CA" w:rsidP="004C766A">
            <w:pPr>
              <w:pStyle w:val="cuatexto"/>
              <w:jc w:val="right"/>
              <w:rPr>
                <w:lang w:val="es-ES" w:eastAsia="es-ES"/>
              </w:rPr>
            </w:pPr>
            <w:r w:rsidRPr="00536E65">
              <w:rPr>
                <w:lang w:val="es-ES" w:eastAsia="es-ES"/>
              </w:rPr>
              <w:t> </w:t>
            </w:r>
            <w:r w:rsidR="001A2FDD">
              <w:rPr>
                <w:lang w:val="es-ES" w:eastAsia="es-ES"/>
              </w:rPr>
              <w:t>-</w:t>
            </w:r>
          </w:p>
        </w:tc>
      </w:tr>
      <w:tr w:rsidR="001F3887" w:rsidRPr="00536E65" w14:paraId="5908C662" w14:textId="77777777" w:rsidTr="00CC5B62">
        <w:trPr>
          <w:trHeight w:val="198"/>
        </w:trPr>
        <w:tc>
          <w:tcPr>
            <w:tcW w:w="2229" w:type="dxa"/>
            <w:gridSpan w:val="2"/>
            <w:tcBorders>
              <w:top w:val="single" w:sz="2" w:space="0" w:color="auto"/>
              <w:bottom w:val="single" w:sz="2" w:space="0" w:color="auto"/>
            </w:tcBorders>
            <w:shd w:val="clear" w:color="auto" w:fill="auto"/>
            <w:noWrap/>
            <w:vAlign w:val="bottom"/>
            <w:hideMark/>
          </w:tcPr>
          <w:p w14:paraId="3883F0F0" w14:textId="77777777" w:rsidR="002A11CA" w:rsidRPr="00536E65" w:rsidRDefault="002A11CA" w:rsidP="004C766A">
            <w:pPr>
              <w:pStyle w:val="cuatexto"/>
              <w:jc w:val="left"/>
              <w:rPr>
                <w:lang w:val="es-ES" w:eastAsia="es-ES"/>
              </w:rPr>
            </w:pPr>
            <w:r w:rsidRPr="00536E65">
              <w:rPr>
                <w:lang w:val="es-ES" w:eastAsia="es-ES"/>
              </w:rPr>
              <w:t>Unidad Del Dolor</w:t>
            </w:r>
          </w:p>
        </w:tc>
        <w:tc>
          <w:tcPr>
            <w:tcW w:w="1202" w:type="dxa"/>
            <w:tcBorders>
              <w:top w:val="single" w:sz="2" w:space="0" w:color="auto"/>
              <w:bottom w:val="single" w:sz="2" w:space="0" w:color="auto"/>
              <w:right w:val="nil"/>
            </w:tcBorders>
            <w:shd w:val="clear" w:color="auto" w:fill="auto"/>
            <w:noWrap/>
            <w:vAlign w:val="center"/>
            <w:hideMark/>
          </w:tcPr>
          <w:p w14:paraId="38BEFEB4" w14:textId="77777777" w:rsidR="002A11CA" w:rsidRPr="00536E65" w:rsidRDefault="002A11CA" w:rsidP="004C766A">
            <w:pPr>
              <w:pStyle w:val="cuatexto"/>
              <w:jc w:val="right"/>
              <w:rPr>
                <w:lang w:val="es-ES" w:eastAsia="es-ES"/>
              </w:rPr>
            </w:pPr>
            <w:r w:rsidRPr="00536E65">
              <w:rPr>
                <w:lang w:val="es-ES" w:eastAsia="es-ES"/>
              </w:rPr>
              <w:t>963</w:t>
            </w:r>
          </w:p>
        </w:tc>
        <w:tc>
          <w:tcPr>
            <w:tcW w:w="964" w:type="dxa"/>
            <w:gridSpan w:val="2"/>
            <w:tcBorders>
              <w:top w:val="single" w:sz="2" w:space="0" w:color="auto"/>
              <w:left w:val="nil"/>
              <w:bottom w:val="single" w:sz="2" w:space="0" w:color="auto"/>
              <w:right w:val="nil"/>
            </w:tcBorders>
            <w:shd w:val="clear" w:color="auto" w:fill="auto"/>
            <w:noWrap/>
            <w:vAlign w:val="center"/>
            <w:hideMark/>
          </w:tcPr>
          <w:p w14:paraId="123E1F3A" w14:textId="77777777" w:rsidR="002A11CA" w:rsidRPr="00536E65" w:rsidRDefault="002A11CA" w:rsidP="004C766A">
            <w:pPr>
              <w:pStyle w:val="cuatexto"/>
              <w:jc w:val="right"/>
              <w:rPr>
                <w:lang w:val="es-ES" w:eastAsia="es-ES"/>
              </w:rPr>
            </w:pPr>
            <w:r w:rsidRPr="00536E65">
              <w:rPr>
                <w:lang w:val="es-ES" w:eastAsia="es-ES"/>
              </w:rPr>
              <w:t>2</w:t>
            </w:r>
          </w:p>
        </w:tc>
        <w:tc>
          <w:tcPr>
            <w:tcW w:w="992" w:type="dxa"/>
            <w:tcBorders>
              <w:top w:val="single" w:sz="2" w:space="0" w:color="auto"/>
              <w:left w:val="nil"/>
              <w:bottom w:val="single" w:sz="2" w:space="0" w:color="auto"/>
              <w:right w:val="nil"/>
            </w:tcBorders>
            <w:shd w:val="clear" w:color="auto" w:fill="auto"/>
            <w:noWrap/>
            <w:vAlign w:val="center"/>
            <w:hideMark/>
          </w:tcPr>
          <w:p w14:paraId="7440B3C2" w14:textId="77777777" w:rsidR="002A11CA" w:rsidRPr="00536E65" w:rsidRDefault="002A11CA" w:rsidP="004C766A">
            <w:pPr>
              <w:pStyle w:val="cuatexto"/>
              <w:jc w:val="right"/>
              <w:rPr>
                <w:lang w:val="es-ES" w:eastAsia="es-ES"/>
              </w:rPr>
            </w:pPr>
            <w:r w:rsidRPr="00536E65">
              <w:rPr>
                <w:lang w:val="es-ES" w:eastAsia="es-ES"/>
              </w:rPr>
              <w:t>10</w:t>
            </w:r>
          </w:p>
        </w:tc>
        <w:tc>
          <w:tcPr>
            <w:tcW w:w="850" w:type="dxa"/>
            <w:tcBorders>
              <w:top w:val="single" w:sz="2" w:space="0" w:color="auto"/>
              <w:left w:val="nil"/>
              <w:bottom w:val="single" w:sz="2" w:space="0" w:color="auto"/>
              <w:right w:val="single" w:sz="2" w:space="0" w:color="auto"/>
            </w:tcBorders>
            <w:shd w:val="clear" w:color="auto" w:fill="auto"/>
            <w:noWrap/>
            <w:vAlign w:val="center"/>
            <w:hideMark/>
          </w:tcPr>
          <w:p w14:paraId="713D0273" w14:textId="77777777" w:rsidR="002A11CA" w:rsidRPr="00536E65" w:rsidRDefault="002A11CA" w:rsidP="004C766A">
            <w:pPr>
              <w:pStyle w:val="cuatexto"/>
              <w:jc w:val="right"/>
              <w:rPr>
                <w:lang w:val="es-ES" w:eastAsia="es-ES"/>
              </w:rPr>
            </w:pPr>
            <w:r w:rsidRPr="00536E65">
              <w:rPr>
                <w:lang w:val="es-ES" w:eastAsia="es-ES"/>
              </w:rPr>
              <w:t>2</w:t>
            </w:r>
          </w:p>
        </w:tc>
        <w:tc>
          <w:tcPr>
            <w:tcW w:w="1211" w:type="dxa"/>
            <w:tcBorders>
              <w:top w:val="single" w:sz="2" w:space="0" w:color="auto"/>
              <w:left w:val="single" w:sz="2" w:space="0" w:color="auto"/>
              <w:bottom w:val="single" w:sz="2" w:space="0" w:color="auto"/>
              <w:right w:val="nil"/>
            </w:tcBorders>
            <w:shd w:val="clear" w:color="auto" w:fill="auto"/>
            <w:noWrap/>
            <w:vAlign w:val="center"/>
            <w:hideMark/>
          </w:tcPr>
          <w:p w14:paraId="4C93E20C" w14:textId="77777777" w:rsidR="002A11CA" w:rsidRPr="00536E65" w:rsidRDefault="002A11CA" w:rsidP="004C766A">
            <w:pPr>
              <w:pStyle w:val="cuatexto"/>
              <w:jc w:val="right"/>
              <w:rPr>
                <w:lang w:val="es-ES" w:eastAsia="es-ES"/>
              </w:rPr>
            </w:pPr>
            <w:r w:rsidRPr="00536E65">
              <w:rPr>
                <w:lang w:val="es-ES" w:eastAsia="es-ES"/>
              </w:rPr>
              <w:t>1</w:t>
            </w:r>
          </w:p>
        </w:tc>
        <w:tc>
          <w:tcPr>
            <w:tcW w:w="918" w:type="dxa"/>
            <w:tcBorders>
              <w:top w:val="single" w:sz="2" w:space="0" w:color="auto"/>
              <w:left w:val="nil"/>
              <w:bottom w:val="single" w:sz="2" w:space="0" w:color="auto"/>
              <w:right w:val="nil"/>
            </w:tcBorders>
            <w:shd w:val="clear" w:color="auto" w:fill="auto"/>
            <w:noWrap/>
            <w:vAlign w:val="center"/>
            <w:hideMark/>
          </w:tcPr>
          <w:p w14:paraId="6053D254" w14:textId="77777777" w:rsidR="002A11CA" w:rsidRPr="00536E65" w:rsidRDefault="002A11CA" w:rsidP="004C766A">
            <w:pPr>
              <w:pStyle w:val="cuatexto"/>
              <w:jc w:val="right"/>
              <w:rPr>
                <w:lang w:val="es-ES" w:eastAsia="es-ES"/>
              </w:rPr>
            </w:pPr>
            <w:r w:rsidRPr="00536E65">
              <w:rPr>
                <w:lang w:val="es-ES" w:eastAsia="es-ES"/>
              </w:rPr>
              <w:t>17</w:t>
            </w:r>
          </w:p>
        </w:tc>
        <w:tc>
          <w:tcPr>
            <w:tcW w:w="933" w:type="dxa"/>
            <w:tcBorders>
              <w:top w:val="single" w:sz="2" w:space="0" w:color="auto"/>
              <w:left w:val="nil"/>
              <w:bottom w:val="single" w:sz="2" w:space="0" w:color="auto"/>
              <w:right w:val="nil"/>
            </w:tcBorders>
            <w:shd w:val="clear" w:color="auto" w:fill="auto"/>
            <w:noWrap/>
            <w:vAlign w:val="center"/>
            <w:hideMark/>
          </w:tcPr>
          <w:p w14:paraId="0AB8D6E8" w14:textId="77777777" w:rsidR="002A11CA" w:rsidRPr="00536E65" w:rsidRDefault="002A11CA" w:rsidP="004C766A">
            <w:pPr>
              <w:pStyle w:val="cuatexto"/>
              <w:jc w:val="right"/>
              <w:rPr>
                <w:lang w:val="es-ES" w:eastAsia="es-ES"/>
              </w:rPr>
            </w:pPr>
            <w:r w:rsidRPr="00536E65">
              <w:rPr>
                <w:lang w:val="es-ES" w:eastAsia="es-ES"/>
              </w:rPr>
              <w:t>3</w:t>
            </w:r>
          </w:p>
        </w:tc>
        <w:tc>
          <w:tcPr>
            <w:tcW w:w="915" w:type="dxa"/>
            <w:tcBorders>
              <w:top w:val="single" w:sz="2" w:space="0" w:color="auto"/>
              <w:left w:val="nil"/>
              <w:bottom w:val="single" w:sz="2" w:space="0" w:color="auto"/>
              <w:right w:val="single" w:sz="2" w:space="0" w:color="auto"/>
            </w:tcBorders>
            <w:shd w:val="clear" w:color="auto" w:fill="auto"/>
            <w:noWrap/>
            <w:vAlign w:val="center"/>
            <w:hideMark/>
          </w:tcPr>
          <w:p w14:paraId="70193574" w14:textId="77777777" w:rsidR="002A11CA" w:rsidRPr="00536E65" w:rsidRDefault="002A11CA" w:rsidP="004C766A">
            <w:pPr>
              <w:pStyle w:val="cuatexto"/>
              <w:jc w:val="right"/>
              <w:rPr>
                <w:lang w:val="es-ES" w:eastAsia="es-ES"/>
              </w:rPr>
            </w:pPr>
            <w:r w:rsidRPr="00536E65">
              <w:rPr>
                <w:lang w:val="es-ES" w:eastAsia="es-ES"/>
              </w:rPr>
              <w:t>1</w:t>
            </w:r>
          </w:p>
        </w:tc>
        <w:tc>
          <w:tcPr>
            <w:tcW w:w="1216" w:type="dxa"/>
            <w:tcBorders>
              <w:top w:val="single" w:sz="2" w:space="0" w:color="auto"/>
              <w:left w:val="single" w:sz="2" w:space="0" w:color="auto"/>
              <w:bottom w:val="single" w:sz="2" w:space="0" w:color="auto"/>
              <w:right w:val="nil"/>
            </w:tcBorders>
            <w:shd w:val="clear" w:color="auto" w:fill="auto"/>
            <w:noWrap/>
            <w:vAlign w:val="center"/>
            <w:hideMark/>
          </w:tcPr>
          <w:p w14:paraId="1224A5AB" w14:textId="41F43A46" w:rsidR="002A11CA" w:rsidRPr="00536E65" w:rsidRDefault="002A11CA" w:rsidP="004C766A">
            <w:pPr>
              <w:pStyle w:val="cuatexto"/>
              <w:jc w:val="right"/>
              <w:rPr>
                <w:lang w:val="es-ES" w:eastAsia="es-ES"/>
              </w:rPr>
            </w:pPr>
            <w:r w:rsidRPr="00536E65">
              <w:rPr>
                <w:lang w:val="es-ES" w:eastAsia="es-ES"/>
              </w:rPr>
              <w:t> </w:t>
            </w:r>
            <w:r w:rsidR="001A2FDD">
              <w:rPr>
                <w:lang w:val="es-ES" w:eastAsia="es-ES"/>
              </w:rPr>
              <w:t>-</w:t>
            </w:r>
          </w:p>
        </w:tc>
        <w:tc>
          <w:tcPr>
            <w:tcW w:w="851" w:type="dxa"/>
            <w:tcBorders>
              <w:top w:val="single" w:sz="2" w:space="0" w:color="auto"/>
              <w:left w:val="nil"/>
              <w:bottom w:val="single" w:sz="2" w:space="0" w:color="auto"/>
              <w:right w:val="nil"/>
            </w:tcBorders>
            <w:shd w:val="clear" w:color="auto" w:fill="auto"/>
            <w:noWrap/>
            <w:vAlign w:val="center"/>
            <w:hideMark/>
          </w:tcPr>
          <w:p w14:paraId="22F454C9" w14:textId="17C3A781" w:rsidR="002A11CA" w:rsidRPr="00536E65" w:rsidRDefault="001A2FDD" w:rsidP="004C766A">
            <w:pPr>
              <w:pStyle w:val="cuatexto"/>
              <w:jc w:val="right"/>
              <w:rPr>
                <w:lang w:val="es-ES" w:eastAsia="es-ES"/>
              </w:rPr>
            </w:pPr>
            <w:r>
              <w:rPr>
                <w:lang w:val="es-ES" w:eastAsia="es-ES"/>
              </w:rPr>
              <w:t>-</w:t>
            </w:r>
            <w:r w:rsidR="002A11CA" w:rsidRPr="00536E65">
              <w:rPr>
                <w:lang w:val="es-ES" w:eastAsia="es-ES"/>
              </w:rPr>
              <w:t> </w:t>
            </w:r>
          </w:p>
        </w:tc>
        <w:tc>
          <w:tcPr>
            <w:tcW w:w="947" w:type="dxa"/>
            <w:tcBorders>
              <w:top w:val="single" w:sz="2" w:space="0" w:color="auto"/>
              <w:left w:val="nil"/>
              <w:bottom w:val="single" w:sz="2" w:space="0" w:color="auto"/>
              <w:right w:val="nil"/>
            </w:tcBorders>
            <w:shd w:val="clear" w:color="auto" w:fill="auto"/>
            <w:noWrap/>
            <w:vAlign w:val="center"/>
            <w:hideMark/>
          </w:tcPr>
          <w:p w14:paraId="12655753" w14:textId="2D1CA990" w:rsidR="002A11CA" w:rsidRPr="00536E65" w:rsidRDefault="002A11CA" w:rsidP="004C766A">
            <w:pPr>
              <w:pStyle w:val="cuatexto"/>
              <w:jc w:val="right"/>
              <w:rPr>
                <w:lang w:val="es-ES" w:eastAsia="es-ES"/>
              </w:rPr>
            </w:pPr>
            <w:r w:rsidRPr="00536E65">
              <w:rPr>
                <w:lang w:val="es-ES" w:eastAsia="es-ES"/>
              </w:rPr>
              <w:t> </w:t>
            </w:r>
            <w:r w:rsidR="001A2FDD">
              <w:rPr>
                <w:lang w:val="es-ES" w:eastAsia="es-ES"/>
              </w:rPr>
              <w:t>-</w:t>
            </w:r>
          </w:p>
        </w:tc>
        <w:tc>
          <w:tcPr>
            <w:tcW w:w="873" w:type="dxa"/>
            <w:tcBorders>
              <w:top w:val="single" w:sz="2" w:space="0" w:color="auto"/>
              <w:left w:val="nil"/>
              <w:bottom w:val="single" w:sz="2" w:space="0" w:color="auto"/>
              <w:right w:val="nil"/>
            </w:tcBorders>
            <w:shd w:val="clear" w:color="auto" w:fill="auto"/>
            <w:noWrap/>
            <w:vAlign w:val="center"/>
            <w:hideMark/>
          </w:tcPr>
          <w:p w14:paraId="54D3B663" w14:textId="1424467E" w:rsidR="002A11CA" w:rsidRPr="00536E65" w:rsidRDefault="002A11CA" w:rsidP="004C766A">
            <w:pPr>
              <w:pStyle w:val="cuatexto"/>
              <w:jc w:val="right"/>
              <w:rPr>
                <w:lang w:val="es-ES" w:eastAsia="es-ES"/>
              </w:rPr>
            </w:pPr>
            <w:r w:rsidRPr="00536E65">
              <w:rPr>
                <w:lang w:val="es-ES" w:eastAsia="es-ES"/>
              </w:rPr>
              <w:t> </w:t>
            </w:r>
            <w:r w:rsidR="001A2FDD">
              <w:rPr>
                <w:lang w:val="es-ES" w:eastAsia="es-ES"/>
              </w:rPr>
              <w:t>-</w:t>
            </w:r>
          </w:p>
        </w:tc>
      </w:tr>
      <w:tr w:rsidR="001F3887" w:rsidRPr="00536E65" w14:paraId="5B749B5A" w14:textId="77777777" w:rsidTr="00CC5B62">
        <w:trPr>
          <w:trHeight w:val="198"/>
        </w:trPr>
        <w:tc>
          <w:tcPr>
            <w:tcW w:w="2229" w:type="dxa"/>
            <w:gridSpan w:val="2"/>
            <w:tcBorders>
              <w:top w:val="single" w:sz="2" w:space="0" w:color="auto"/>
              <w:bottom w:val="single" w:sz="4" w:space="0" w:color="auto"/>
            </w:tcBorders>
            <w:shd w:val="clear" w:color="auto" w:fill="auto"/>
            <w:noWrap/>
            <w:vAlign w:val="bottom"/>
            <w:hideMark/>
          </w:tcPr>
          <w:p w14:paraId="40AF9650" w14:textId="77777777" w:rsidR="002A11CA" w:rsidRPr="00536E65" w:rsidRDefault="002A11CA" w:rsidP="004C766A">
            <w:pPr>
              <w:pStyle w:val="cuatexto"/>
              <w:jc w:val="left"/>
              <w:rPr>
                <w:lang w:val="es-ES" w:eastAsia="es-ES"/>
              </w:rPr>
            </w:pPr>
            <w:r w:rsidRPr="00536E65">
              <w:rPr>
                <w:lang w:val="es-ES" w:eastAsia="es-ES"/>
              </w:rPr>
              <w:t>Urolog</w:t>
            </w:r>
            <w:r>
              <w:rPr>
                <w:lang w:val="es-ES" w:eastAsia="es-ES"/>
              </w:rPr>
              <w:t>í</w:t>
            </w:r>
            <w:r w:rsidRPr="00536E65">
              <w:rPr>
                <w:lang w:val="es-ES" w:eastAsia="es-ES"/>
              </w:rPr>
              <w:t>a</w:t>
            </w:r>
          </w:p>
        </w:tc>
        <w:tc>
          <w:tcPr>
            <w:tcW w:w="1202" w:type="dxa"/>
            <w:tcBorders>
              <w:top w:val="single" w:sz="2" w:space="0" w:color="auto"/>
              <w:bottom w:val="single" w:sz="4" w:space="0" w:color="auto"/>
              <w:right w:val="nil"/>
            </w:tcBorders>
            <w:shd w:val="clear" w:color="auto" w:fill="auto"/>
            <w:noWrap/>
            <w:vAlign w:val="center"/>
            <w:hideMark/>
          </w:tcPr>
          <w:p w14:paraId="2B264671" w14:textId="77777777" w:rsidR="002A11CA" w:rsidRPr="00536E65" w:rsidRDefault="002A11CA" w:rsidP="004C766A">
            <w:pPr>
              <w:pStyle w:val="cuatexto"/>
              <w:jc w:val="right"/>
              <w:rPr>
                <w:lang w:val="es-ES" w:eastAsia="es-ES"/>
              </w:rPr>
            </w:pPr>
            <w:r w:rsidRPr="00536E65">
              <w:rPr>
                <w:lang w:val="es-ES" w:eastAsia="es-ES"/>
              </w:rPr>
              <w:t>19.390</w:t>
            </w:r>
          </w:p>
        </w:tc>
        <w:tc>
          <w:tcPr>
            <w:tcW w:w="964" w:type="dxa"/>
            <w:gridSpan w:val="2"/>
            <w:tcBorders>
              <w:top w:val="single" w:sz="2" w:space="0" w:color="auto"/>
              <w:left w:val="nil"/>
              <w:bottom w:val="single" w:sz="4" w:space="0" w:color="auto"/>
              <w:right w:val="nil"/>
            </w:tcBorders>
            <w:shd w:val="clear" w:color="auto" w:fill="auto"/>
            <w:noWrap/>
            <w:vAlign w:val="center"/>
            <w:hideMark/>
          </w:tcPr>
          <w:p w14:paraId="76692C8C" w14:textId="77777777" w:rsidR="002A11CA" w:rsidRPr="00536E65" w:rsidRDefault="002A11CA" w:rsidP="004C766A">
            <w:pPr>
              <w:pStyle w:val="cuatexto"/>
              <w:jc w:val="right"/>
              <w:rPr>
                <w:lang w:val="es-ES" w:eastAsia="es-ES"/>
              </w:rPr>
            </w:pPr>
            <w:r w:rsidRPr="00536E65">
              <w:rPr>
                <w:lang w:val="es-ES" w:eastAsia="es-ES"/>
              </w:rPr>
              <w:t>2</w:t>
            </w:r>
          </w:p>
        </w:tc>
        <w:tc>
          <w:tcPr>
            <w:tcW w:w="992" w:type="dxa"/>
            <w:tcBorders>
              <w:top w:val="single" w:sz="2" w:space="0" w:color="auto"/>
              <w:left w:val="nil"/>
              <w:bottom w:val="single" w:sz="4" w:space="0" w:color="auto"/>
              <w:right w:val="nil"/>
            </w:tcBorders>
            <w:shd w:val="clear" w:color="auto" w:fill="auto"/>
            <w:noWrap/>
            <w:vAlign w:val="center"/>
            <w:hideMark/>
          </w:tcPr>
          <w:p w14:paraId="3BDEEC59" w14:textId="77777777" w:rsidR="002A11CA" w:rsidRPr="00536E65" w:rsidRDefault="002A11CA" w:rsidP="004C766A">
            <w:pPr>
              <w:pStyle w:val="cuatexto"/>
              <w:jc w:val="right"/>
              <w:rPr>
                <w:lang w:val="es-ES" w:eastAsia="es-ES"/>
              </w:rPr>
            </w:pPr>
            <w:r w:rsidRPr="00536E65">
              <w:rPr>
                <w:lang w:val="es-ES" w:eastAsia="es-ES"/>
              </w:rPr>
              <w:t>11</w:t>
            </w:r>
          </w:p>
        </w:tc>
        <w:tc>
          <w:tcPr>
            <w:tcW w:w="850" w:type="dxa"/>
            <w:tcBorders>
              <w:top w:val="single" w:sz="2" w:space="0" w:color="auto"/>
              <w:left w:val="nil"/>
              <w:bottom w:val="single" w:sz="4" w:space="0" w:color="auto"/>
              <w:right w:val="single" w:sz="2" w:space="0" w:color="auto"/>
            </w:tcBorders>
            <w:shd w:val="clear" w:color="auto" w:fill="auto"/>
            <w:noWrap/>
            <w:vAlign w:val="center"/>
            <w:hideMark/>
          </w:tcPr>
          <w:p w14:paraId="721DE4FA" w14:textId="77777777" w:rsidR="002A11CA" w:rsidRPr="00536E65" w:rsidRDefault="002A11CA" w:rsidP="004C766A">
            <w:pPr>
              <w:pStyle w:val="cuatexto"/>
              <w:jc w:val="right"/>
              <w:rPr>
                <w:lang w:val="es-ES" w:eastAsia="es-ES"/>
              </w:rPr>
            </w:pPr>
            <w:r w:rsidRPr="00536E65">
              <w:rPr>
                <w:lang w:val="es-ES" w:eastAsia="es-ES"/>
              </w:rPr>
              <w:t>6</w:t>
            </w:r>
          </w:p>
        </w:tc>
        <w:tc>
          <w:tcPr>
            <w:tcW w:w="1211" w:type="dxa"/>
            <w:tcBorders>
              <w:top w:val="single" w:sz="2" w:space="0" w:color="auto"/>
              <w:left w:val="single" w:sz="2" w:space="0" w:color="auto"/>
              <w:bottom w:val="single" w:sz="4" w:space="0" w:color="auto"/>
              <w:right w:val="nil"/>
            </w:tcBorders>
            <w:shd w:val="clear" w:color="auto" w:fill="auto"/>
            <w:noWrap/>
            <w:vAlign w:val="center"/>
            <w:hideMark/>
          </w:tcPr>
          <w:p w14:paraId="7FE63211" w14:textId="77777777" w:rsidR="002A11CA" w:rsidRPr="00536E65" w:rsidRDefault="002A11CA" w:rsidP="004C766A">
            <w:pPr>
              <w:pStyle w:val="cuatexto"/>
              <w:jc w:val="right"/>
              <w:rPr>
                <w:lang w:val="es-ES" w:eastAsia="es-ES"/>
              </w:rPr>
            </w:pPr>
            <w:r w:rsidRPr="00536E65">
              <w:rPr>
                <w:lang w:val="es-ES" w:eastAsia="es-ES"/>
              </w:rPr>
              <w:t>3</w:t>
            </w:r>
          </w:p>
        </w:tc>
        <w:tc>
          <w:tcPr>
            <w:tcW w:w="918" w:type="dxa"/>
            <w:tcBorders>
              <w:top w:val="single" w:sz="2" w:space="0" w:color="auto"/>
              <w:left w:val="nil"/>
              <w:bottom w:val="single" w:sz="4" w:space="0" w:color="auto"/>
              <w:right w:val="nil"/>
            </w:tcBorders>
            <w:shd w:val="clear" w:color="auto" w:fill="auto"/>
            <w:noWrap/>
            <w:vAlign w:val="center"/>
            <w:hideMark/>
          </w:tcPr>
          <w:p w14:paraId="3D1BC211" w14:textId="77777777" w:rsidR="002A11CA" w:rsidRPr="00536E65" w:rsidRDefault="002A11CA" w:rsidP="004C766A">
            <w:pPr>
              <w:pStyle w:val="cuatexto"/>
              <w:jc w:val="right"/>
              <w:rPr>
                <w:lang w:val="es-ES" w:eastAsia="es-ES"/>
              </w:rPr>
            </w:pPr>
            <w:r w:rsidRPr="00536E65">
              <w:rPr>
                <w:lang w:val="es-ES" w:eastAsia="es-ES"/>
              </w:rPr>
              <w:t>13</w:t>
            </w:r>
          </w:p>
        </w:tc>
        <w:tc>
          <w:tcPr>
            <w:tcW w:w="933" w:type="dxa"/>
            <w:tcBorders>
              <w:top w:val="single" w:sz="2" w:space="0" w:color="auto"/>
              <w:left w:val="nil"/>
              <w:bottom w:val="single" w:sz="4" w:space="0" w:color="auto"/>
              <w:right w:val="nil"/>
            </w:tcBorders>
            <w:shd w:val="clear" w:color="auto" w:fill="auto"/>
            <w:noWrap/>
            <w:vAlign w:val="center"/>
            <w:hideMark/>
          </w:tcPr>
          <w:p w14:paraId="6CF0E4CF" w14:textId="77777777" w:rsidR="002A11CA" w:rsidRPr="00536E65" w:rsidRDefault="002A11CA" w:rsidP="004C766A">
            <w:pPr>
              <w:pStyle w:val="cuatexto"/>
              <w:jc w:val="right"/>
              <w:rPr>
                <w:lang w:val="es-ES" w:eastAsia="es-ES"/>
              </w:rPr>
            </w:pPr>
            <w:r w:rsidRPr="00536E65">
              <w:rPr>
                <w:lang w:val="es-ES" w:eastAsia="es-ES"/>
              </w:rPr>
              <w:t>14</w:t>
            </w:r>
          </w:p>
        </w:tc>
        <w:tc>
          <w:tcPr>
            <w:tcW w:w="915" w:type="dxa"/>
            <w:tcBorders>
              <w:top w:val="single" w:sz="2" w:space="0" w:color="auto"/>
              <w:left w:val="nil"/>
              <w:bottom w:val="single" w:sz="4" w:space="0" w:color="auto"/>
              <w:right w:val="single" w:sz="2" w:space="0" w:color="auto"/>
            </w:tcBorders>
            <w:shd w:val="clear" w:color="auto" w:fill="auto"/>
            <w:noWrap/>
            <w:vAlign w:val="center"/>
            <w:hideMark/>
          </w:tcPr>
          <w:p w14:paraId="7086C2D8" w14:textId="77777777" w:rsidR="002A11CA" w:rsidRPr="00536E65" w:rsidRDefault="002A11CA" w:rsidP="004C766A">
            <w:pPr>
              <w:pStyle w:val="cuatexto"/>
              <w:jc w:val="right"/>
              <w:rPr>
                <w:lang w:val="es-ES" w:eastAsia="es-ES"/>
              </w:rPr>
            </w:pPr>
            <w:r w:rsidRPr="00536E65">
              <w:rPr>
                <w:lang w:val="es-ES" w:eastAsia="es-ES"/>
              </w:rPr>
              <w:t>3</w:t>
            </w:r>
          </w:p>
        </w:tc>
        <w:tc>
          <w:tcPr>
            <w:tcW w:w="1216" w:type="dxa"/>
            <w:tcBorders>
              <w:top w:val="single" w:sz="2" w:space="0" w:color="auto"/>
              <w:left w:val="single" w:sz="2" w:space="0" w:color="auto"/>
              <w:bottom w:val="single" w:sz="4" w:space="0" w:color="auto"/>
              <w:right w:val="nil"/>
            </w:tcBorders>
            <w:shd w:val="clear" w:color="auto" w:fill="auto"/>
            <w:noWrap/>
            <w:vAlign w:val="center"/>
            <w:hideMark/>
          </w:tcPr>
          <w:p w14:paraId="7CEDDD2A" w14:textId="77777777" w:rsidR="002A11CA" w:rsidRPr="00536E65" w:rsidRDefault="002A11CA" w:rsidP="004C766A">
            <w:pPr>
              <w:pStyle w:val="cuatexto"/>
              <w:jc w:val="right"/>
              <w:rPr>
                <w:lang w:val="es-ES" w:eastAsia="es-ES"/>
              </w:rPr>
            </w:pPr>
            <w:r w:rsidRPr="00536E65">
              <w:rPr>
                <w:lang w:val="es-ES" w:eastAsia="es-ES"/>
              </w:rPr>
              <w:t>1.617</w:t>
            </w:r>
          </w:p>
        </w:tc>
        <w:tc>
          <w:tcPr>
            <w:tcW w:w="851" w:type="dxa"/>
            <w:tcBorders>
              <w:top w:val="single" w:sz="2" w:space="0" w:color="auto"/>
              <w:left w:val="nil"/>
              <w:bottom w:val="single" w:sz="4" w:space="0" w:color="auto"/>
              <w:right w:val="nil"/>
            </w:tcBorders>
            <w:shd w:val="clear" w:color="auto" w:fill="auto"/>
            <w:noWrap/>
            <w:vAlign w:val="center"/>
            <w:hideMark/>
          </w:tcPr>
          <w:p w14:paraId="4C4A8879" w14:textId="77777777" w:rsidR="002A11CA" w:rsidRPr="00536E65" w:rsidRDefault="002A11CA" w:rsidP="004C766A">
            <w:pPr>
              <w:pStyle w:val="cuatexto"/>
              <w:jc w:val="right"/>
              <w:rPr>
                <w:lang w:val="es-ES" w:eastAsia="es-ES"/>
              </w:rPr>
            </w:pPr>
            <w:r w:rsidRPr="00536E65">
              <w:rPr>
                <w:lang w:val="es-ES" w:eastAsia="es-ES"/>
              </w:rPr>
              <w:t>4</w:t>
            </w:r>
          </w:p>
        </w:tc>
        <w:tc>
          <w:tcPr>
            <w:tcW w:w="947" w:type="dxa"/>
            <w:tcBorders>
              <w:top w:val="single" w:sz="2" w:space="0" w:color="auto"/>
              <w:left w:val="nil"/>
              <w:bottom w:val="single" w:sz="4" w:space="0" w:color="auto"/>
              <w:right w:val="nil"/>
            </w:tcBorders>
            <w:shd w:val="clear" w:color="auto" w:fill="auto"/>
            <w:noWrap/>
            <w:vAlign w:val="center"/>
            <w:hideMark/>
          </w:tcPr>
          <w:p w14:paraId="6262594E" w14:textId="77777777" w:rsidR="002A11CA" w:rsidRPr="00536E65" w:rsidRDefault="002A11CA" w:rsidP="004C766A">
            <w:pPr>
              <w:pStyle w:val="cuatexto"/>
              <w:jc w:val="right"/>
              <w:rPr>
                <w:lang w:val="es-ES" w:eastAsia="es-ES"/>
              </w:rPr>
            </w:pPr>
            <w:r w:rsidRPr="00536E65">
              <w:rPr>
                <w:lang w:val="es-ES" w:eastAsia="es-ES"/>
              </w:rPr>
              <w:t>7</w:t>
            </w:r>
          </w:p>
        </w:tc>
        <w:tc>
          <w:tcPr>
            <w:tcW w:w="873" w:type="dxa"/>
            <w:tcBorders>
              <w:top w:val="single" w:sz="2" w:space="0" w:color="auto"/>
              <w:left w:val="nil"/>
              <w:bottom w:val="single" w:sz="4" w:space="0" w:color="auto"/>
              <w:right w:val="nil"/>
            </w:tcBorders>
            <w:shd w:val="clear" w:color="auto" w:fill="auto"/>
            <w:noWrap/>
            <w:vAlign w:val="center"/>
            <w:hideMark/>
          </w:tcPr>
          <w:p w14:paraId="7208ECE2" w14:textId="77777777" w:rsidR="002A11CA" w:rsidRPr="00536E65" w:rsidRDefault="002A11CA" w:rsidP="004C766A">
            <w:pPr>
              <w:pStyle w:val="cuatexto"/>
              <w:jc w:val="right"/>
              <w:rPr>
                <w:lang w:val="es-ES" w:eastAsia="es-ES"/>
              </w:rPr>
            </w:pPr>
            <w:r w:rsidRPr="00536E65">
              <w:rPr>
                <w:lang w:val="es-ES" w:eastAsia="es-ES"/>
              </w:rPr>
              <w:t>3</w:t>
            </w:r>
          </w:p>
        </w:tc>
      </w:tr>
      <w:tr w:rsidR="001F3887" w:rsidRPr="00C2257A" w14:paraId="17094DA8" w14:textId="77777777" w:rsidTr="00CC5B62">
        <w:trPr>
          <w:trHeight w:val="255"/>
        </w:trPr>
        <w:tc>
          <w:tcPr>
            <w:tcW w:w="2229" w:type="dxa"/>
            <w:gridSpan w:val="2"/>
            <w:shd w:val="clear" w:color="auto" w:fill="8DB3E2" w:themeFill="text2" w:themeFillTint="66"/>
            <w:noWrap/>
            <w:vAlign w:val="bottom"/>
            <w:hideMark/>
          </w:tcPr>
          <w:p w14:paraId="2378B246" w14:textId="77777777" w:rsidR="002A11CA" w:rsidRPr="00C2257A" w:rsidRDefault="002A11CA" w:rsidP="004C766A">
            <w:pPr>
              <w:pStyle w:val="cuadroCabe"/>
              <w:jc w:val="left"/>
              <w:rPr>
                <w:lang w:val="es-ES" w:eastAsia="es-ES"/>
              </w:rPr>
            </w:pPr>
            <w:r w:rsidRPr="00C2257A">
              <w:rPr>
                <w:lang w:val="es-ES" w:eastAsia="es-ES"/>
              </w:rPr>
              <w:t>Total área</w:t>
            </w:r>
          </w:p>
        </w:tc>
        <w:tc>
          <w:tcPr>
            <w:tcW w:w="1202" w:type="dxa"/>
            <w:tcBorders>
              <w:right w:val="nil"/>
            </w:tcBorders>
            <w:shd w:val="clear" w:color="auto" w:fill="8DB3E2" w:themeFill="text2" w:themeFillTint="66"/>
            <w:noWrap/>
            <w:vAlign w:val="center"/>
            <w:hideMark/>
          </w:tcPr>
          <w:p w14:paraId="685BF474" w14:textId="77777777" w:rsidR="002A11CA" w:rsidRPr="00C2257A" w:rsidRDefault="002A11CA" w:rsidP="00CA2764">
            <w:pPr>
              <w:pStyle w:val="cuadroCabe"/>
              <w:jc w:val="right"/>
              <w:rPr>
                <w:lang w:val="es-ES" w:eastAsia="es-ES"/>
              </w:rPr>
            </w:pPr>
            <w:r w:rsidRPr="00C2257A">
              <w:rPr>
                <w:lang w:val="es-ES" w:eastAsia="es-ES"/>
              </w:rPr>
              <w:t>479.405</w:t>
            </w:r>
          </w:p>
        </w:tc>
        <w:tc>
          <w:tcPr>
            <w:tcW w:w="964" w:type="dxa"/>
            <w:gridSpan w:val="2"/>
            <w:tcBorders>
              <w:left w:val="nil"/>
              <w:right w:val="nil"/>
            </w:tcBorders>
            <w:shd w:val="clear" w:color="auto" w:fill="8DB3E2" w:themeFill="text2" w:themeFillTint="66"/>
            <w:noWrap/>
            <w:vAlign w:val="center"/>
            <w:hideMark/>
          </w:tcPr>
          <w:p w14:paraId="2ABDFBDB" w14:textId="77777777" w:rsidR="002A11CA" w:rsidRPr="00C2257A" w:rsidRDefault="002A11CA" w:rsidP="00CA2764">
            <w:pPr>
              <w:pStyle w:val="cuadroCabe"/>
              <w:jc w:val="right"/>
              <w:rPr>
                <w:lang w:val="es-ES" w:eastAsia="es-ES"/>
              </w:rPr>
            </w:pPr>
            <w:r w:rsidRPr="00C2257A">
              <w:rPr>
                <w:lang w:val="es-ES" w:eastAsia="es-ES"/>
              </w:rPr>
              <w:t>4</w:t>
            </w:r>
          </w:p>
        </w:tc>
        <w:tc>
          <w:tcPr>
            <w:tcW w:w="992" w:type="dxa"/>
            <w:tcBorders>
              <w:left w:val="nil"/>
              <w:right w:val="nil"/>
            </w:tcBorders>
            <w:shd w:val="clear" w:color="auto" w:fill="8DB3E2" w:themeFill="text2" w:themeFillTint="66"/>
            <w:noWrap/>
            <w:vAlign w:val="center"/>
            <w:hideMark/>
          </w:tcPr>
          <w:p w14:paraId="5573C1BF" w14:textId="77777777" w:rsidR="002A11CA" w:rsidRPr="00C2257A" w:rsidRDefault="002A11CA" w:rsidP="00CA2764">
            <w:pPr>
              <w:pStyle w:val="cuadroCabe"/>
              <w:jc w:val="right"/>
              <w:rPr>
                <w:lang w:val="es-ES" w:eastAsia="es-ES"/>
              </w:rPr>
            </w:pPr>
            <w:r w:rsidRPr="00C2257A">
              <w:rPr>
                <w:lang w:val="es-ES" w:eastAsia="es-ES"/>
              </w:rPr>
              <w:t>11</w:t>
            </w:r>
          </w:p>
        </w:tc>
        <w:tc>
          <w:tcPr>
            <w:tcW w:w="850" w:type="dxa"/>
            <w:tcBorders>
              <w:left w:val="nil"/>
              <w:right w:val="single" w:sz="2" w:space="0" w:color="auto"/>
            </w:tcBorders>
            <w:shd w:val="clear" w:color="auto" w:fill="8DB3E2" w:themeFill="text2" w:themeFillTint="66"/>
            <w:noWrap/>
            <w:vAlign w:val="center"/>
            <w:hideMark/>
          </w:tcPr>
          <w:p w14:paraId="54DC9746" w14:textId="77777777" w:rsidR="002A11CA" w:rsidRPr="00C2257A" w:rsidRDefault="002A11CA" w:rsidP="00CA2764">
            <w:pPr>
              <w:pStyle w:val="cuadroCabe"/>
              <w:jc w:val="right"/>
              <w:rPr>
                <w:lang w:val="es-ES" w:eastAsia="es-ES"/>
              </w:rPr>
            </w:pPr>
            <w:r w:rsidRPr="00C2257A">
              <w:rPr>
                <w:lang w:val="es-ES" w:eastAsia="es-ES"/>
              </w:rPr>
              <w:t>5</w:t>
            </w:r>
          </w:p>
        </w:tc>
        <w:tc>
          <w:tcPr>
            <w:tcW w:w="1211" w:type="dxa"/>
            <w:tcBorders>
              <w:left w:val="single" w:sz="2" w:space="0" w:color="auto"/>
              <w:right w:val="nil"/>
            </w:tcBorders>
            <w:shd w:val="clear" w:color="auto" w:fill="8DB3E2" w:themeFill="text2" w:themeFillTint="66"/>
            <w:noWrap/>
            <w:vAlign w:val="center"/>
            <w:hideMark/>
          </w:tcPr>
          <w:p w14:paraId="2DA43EEF" w14:textId="77777777" w:rsidR="002A11CA" w:rsidRPr="00C2257A" w:rsidRDefault="002A11CA" w:rsidP="00CA2764">
            <w:pPr>
              <w:pStyle w:val="cuadroCabe"/>
              <w:jc w:val="right"/>
              <w:rPr>
                <w:lang w:val="es-ES" w:eastAsia="es-ES"/>
              </w:rPr>
            </w:pPr>
            <w:r w:rsidRPr="00C2257A">
              <w:rPr>
                <w:lang w:val="es-ES" w:eastAsia="es-ES"/>
              </w:rPr>
              <w:t>4</w:t>
            </w:r>
          </w:p>
        </w:tc>
        <w:tc>
          <w:tcPr>
            <w:tcW w:w="918" w:type="dxa"/>
            <w:tcBorders>
              <w:left w:val="nil"/>
              <w:right w:val="nil"/>
            </w:tcBorders>
            <w:shd w:val="clear" w:color="auto" w:fill="8DB3E2" w:themeFill="text2" w:themeFillTint="66"/>
            <w:noWrap/>
            <w:vAlign w:val="center"/>
            <w:hideMark/>
          </w:tcPr>
          <w:p w14:paraId="110F1CE3" w14:textId="77777777" w:rsidR="002A11CA" w:rsidRPr="00C2257A" w:rsidRDefault="002A11CA" w:rsidP="00CA2764">
            <w:pPr>
              <w:pStyle w:val="cuadroCabe"/>
              <w:jc w:val="right"/>
              <w:rPr>
                <w:lang w:val="es-ES" w:eastAsia="es-ES"/>
              </w:rPr>
            </w:pPr>
            <w:r w:rsidRPr="00C2257A">
              <w:rPr>
                <w:lang w:val="es-ES" w:eastAsia="es-ES"/>
              </w:rPr>
              <w:t>13</w:t>
            </w:r>
          </w:p>
        </w:tc>
        <w:tc>
          <w:tcPr>
            <w:tcW w:w="933" w:type="dxa"/>
            <w:tcBorders>
              <w:left w:val="nil"/>
              <w:right w:val="nil"/>
            </w:tcBorders>
            <w:shd w:val="clear" w:color="auto" w:fill="8DB3E2" w:themeFill="text2" w:themeFillTint="66"/>
            <w:noWrap/>
            <w:vAlign w:val="center"/>
            <w:hideMark/>
          </w:tcPr>
          <w:p w14:paraId="0BD3DD93" w14:textId="77777777" w:rsidR="002A11CA" w:rsidRPr="00C2257A" w:rsidRDefault="002A11CA" w:rsidP="00CA2764">
            <w:pPr>
              <w:pStyle w:val="cuadroCabe"/>
              <w:jc w:val="right"/>
              <w:rPr>
                <w:lang w:val="es-ES" w:eastAsia="es-ES"/>
              </w:rPr>
            </w:pPr>
            <w:r w:rsidRPr="00C2257A">
              <w:rPr>
                <w:lang w:val="es-ES" w:eastAsia="es-ES"/>
              </w:rPr>
              <w:t>6</w:t>
            </w:r>
          </w:p>
        </w:tc>
        <w:tc>
          <w:tcPr>
            <w:tcW w:w="915" w:type="dxa"/>
            <w:tcBorders>
              <w:left w:val="nil"/>
              <w:right w:val="single" w:sz="2" w:space="0" w:color="auto"/>
            </w:tcBorders>
            <w:shd w:val="clear" w:color="auto" w:fill="8DB3E2" w:themeFill="text2" w:themeFillTint="66"/>
            <w:noWrap/>
            <w:vAlign w:val="center"/>
            <w:hideMark/>
          </w:tcPr>
          <w:p w14:paraId="59E81137" w14:textId="77777777" w:rsidR="002A11CA" w:rsidRPr="00C2257A" w:rsidRDefault="002A11CA" w:rsidP="00CA2764">
            <w:pPr>
              <w:pStyle w:val="cuadroCabe"/>
              <w:jc w:val="right"/>
              <w:rPr>
                <w:lang w:val="es-ES" w:eastAsia="es-ES"/>
              </w:rPr>
            </w:pPr>
            <w:r w:rsidRPr="00C2257A">
              <w:rPr>
                <w:lang w:val="es-ES" w:eastAsia="es-ES"/>
              </w:rPr>
              <w:t>4</w:t>
            </w:r>
          </w:p>
        </w:tc>
        <w:tc>
          <w:tcPr>
            <w:tcW w:w="1216" w:type="dxa"/>
            <w:tcBorders>
              <w:left w:val="single" w:sz="2" w:space="0" w:color="auto"/>
              <w:right w:val="nil"/>
            </w:tcBorders>
            <w:shd w:val="clear" w:color="auto" w:fill="8DB3E2" w:themeFill="text2" w:themeFillTint="66"/>
            <w:noWrap/>
            <w:vAlign w:val="center"/>
            <w:hideMark/>
          </w:tcPr>
          <w:p w14:paraId="36E94964" w14:textId="77777777" w:rsidR="002A11CA" w:rsidRPr="00C2257A" w:rsidRDefault="002A11CA" w:rsidP="00CA2764">
            <w:pPr>
              <w:pStyle w:val="cuadroCabe"/>
              <w:jc w:val="right"/>
              <w:rPr>
                <w:lang w:val="es-ES" w:eastAsia="es-ES"/>
              </w:rPr>
            </w:pPr>
            <w:r w:rsidRPr="00C2257A">
              <w:rPr>
                <w:lang w:val="es-ES" w:eastAsia="es-ES"/>
              </w:rPr>
              <w:t>41.865</w:t>
            </w:r>
          </w:p>
        </w:tc>
        <w:tc>
          <w:tcPr>
            <w:tcW w:w="851" w:type="dxa"/>
            <w:tcBorders>
              <w:left w:val="nil"/>
              <w:right w:val="nil"/>
            </w:tcBorders>
            <w:shd w:val="clear" w:color="auto" w:fill="8DB3E2" w:themeFill="text2" w:themeFillTint="66"/>
            <w:noWrap/>
            <w:vAlign w:val="center"/>
            <w:hideMark/>
          </w:tcPr>
          <w:p w14:paraId="2EB15613" w14:textId="77777777" w:rsidR="002A11CA" w:rsidRPr="00C2257A" w:rsidRDefault="002A11CA" w:rsidP="00CA2764">
            <w:pPr>
              <w:pStyle w:val="cuadroCabe"/>
              <w:jc w:val="right"/>
              <w:rPr>
                <w:lang w:val="es-ES" w:eastAsia="es-ES"/>
              </w:rPr>
            </w:pPr>
            <w:r w:rsidRPr="00C2257A">
              <w:rPr>
                <w:lang w:val="es-ES" w:eastAsia="es-ES"/>
              </w:rPr>
              <w:t>4</w:t>
            </w:r>
          </w:p>
        </w:tc>
        <w:tc>
          <w:tcPr>
            <w:tcW w:w="947" w:type="dxa"/>
            <w:tcBorders>
              <w:left w:val="nil"/>
              <w:right w:val="nil"/>
            </w:tcBorders>
            <w:shd w:val="clear" w:color="auto" w:fill="8DB3E2" w:themeFill="text2" w:themeFillTint="66"/>
            <w:noWrap/>
            <w:vAlign w:val="center"/>
            <w:hideMark/>
          </w:tcPr>
          <w:p w14:paraId="643FDB16" w14:textId="77777777" w:rsidR="002A11CA" w:rsidRPr="00C2257A" w:rsidRDefault="002A11CA" w:rsidP="00CA2764">
            <w:pPr>
              <w:pStyle w:val="cuadroCabe"/>
              <w:jc w:val="right"/>
              <w:rPr>
                <w:lang w:val="es-ES" w:eastAsia="es-ES"/>
              </w:rPr>
            </w:pPr>
            <w:r w:rsidRPr="00C2257A">
              <w:rPr>
                <w:lang w:val="es-ES" w:eastAsia="es-ES"/>
              </w:rPr>
              <w:t>10</w:t>
            </w:r>
          </w:p>
        </w:tc>
        <w:tc>
          <w:tcPr>
            <w:tcW w:w="873" w:type="dxa"/>
            <w:tcBorders>
              <w:left w:val="nil"/>
              <w:right w:val="nil"/>
            </w:tcBorders>
            <w:shd w:val="clear" w:color="auto" w:fill="8DB3E2" w:themeFill="text2" w:themeFillTint="66"/>
            <w:noWrap/>
            <w:vAlign w:val="center"/>
            <w:hideMark/>
          </w:tcPr>
          <w:p w14:paraId="00C4C013" w14:textId="77777777" w:rsidR="002A11CA" w:rsidRPr="00C2257A" w:rsidRDefault="002A11CA" w:rsidP="00CA2764">
            <w:pPr>
              <w:pStyle w:val="cuadroCabe"/>
              <w:jc w:val="right"/>
              <w:rPr>
                <w:lang w:val="es-ES" w:eastAsia="es-ES"/>
              </w:rPr>
            </w:pPr>
            <w:r w:rsidRPr="00C2257A">
              <w:rPr>
                <w:lang w:val="es-ES" w:eastAsia="es-ES"/>
              </w:rPr>
              <w:t>5</w:t>
            </w:r>
          </w:p>
        </w:tc>
      </w:tr>
    </w:tbl>
    <w:p w14:paraId="5AF4D4B6" w14:textId="77777777" w:rsidR="002A11CA" w:rsidRDefault="002A11CA" w:rsidP="002A11CA">
      <w:pPr>
        <w:tabs>
          <w:tab w:val="right" w:pos="284"/>
          <w:tab w:val="left" w:pos="426"/>
          <w:tab w:val="left" w:pos="8647"/>
        </w:tabs>
        <w:spacing w:after="0"/>
        <w:jc w:val="left"/>
        <w:rPr>
          <w:rFonts w:ascii="Arial Narrow" w:hAnsi="Arial Narrow"/>
          <w:lang w:eastAsia="es-ES"/>
        </w:rPr>
      </w:pPr>
    </w:p>
    <w:p w14:paraId="7D9135AC" w14:textId="77777777" w:rsidR="002A11CA" w:rsidRDefault="002A11CA" w:rsidP="002A11CA">
      <w:pPr>
        <w:tabs>
          <w:tab w:val="right" w:pos="284"/>
          <w:tab w:val="left" w:pos="426"/>
          <w:tab w:val="left" w:pos="8647"/>
        </w:tabs>
        <w:spacing w:after="0"/>
        <w:jc w:val="left"/>
        <w:rPr>
          <w:rFonts w:ascii="Arial Narrow" w:hAnsi="Arial Narrow"/>
          <w:lang w:eastAsia="es-ES"/>
        </w:rPr>
      </w:pPr>
    </w:p>
    <w:p w14:paraId="46C5110D" w14:textId="77777777" w:rsidR="002A11CA" w:rsidRDefault="002A11CA" w:rsidP="002A11CA">
      <w:pPr>
        <w:tabs>
          <w:tab w:val="right" w:pos="284"/>
          <w:tab w:val="left" w:pos="426"/>
          <w:tab w:val="left" w:pos="8647"/>
        </w:tabs>
        <w:spacing w:after="0"/>
        <w:jc w:val="left"/>
        <w:rPr>
          <w:rFonts w:ascii="Arial Narrow" w:hAnsi="Arial Narrow"/>
          <w:lang w:eastAsia="es-ES"/>
        </w:rPr>
      </w:pPr>
    </w:p>
    <w:p w14:paraId="112C0C72" w14:textId="77777777" w:rsidR="002A11CA" w:rsidRDefault="002A11CA" w:rsidP="002A11CA">
      <w:pPr>
        <w:tabs>
          <w:tab w:val="right" w:pos="284"/>
          <w:tab w:val="left" w:pos="426"/>
          <w:tab w:val="left" w:pos="8647"/>
        </w:tabs>
        <w:spacing w:after="0"/>
        <w:jc w:val="left"/>
        <w:rPr>
          <w:rFonts w:ascii="Arial Narrow" w:hAnsi="Arial Narrow"/>
          <w:lang w:eastAsia="es-ES"/>
        </w:rPr>
      </w:pPr>
    </w:p>
    <w:p w14:paraId="622B1EE3" w14:textId="77777777" w:rsidR="002E58A3" w:rsidRDefault="002A11CA" w:rsidP="002A11CA">
      <w:pPr>
        <w:spacing w:after="0"/>
        <w:ind w:firstLine="0"/>
        <w:jc w:val="left"/>
        <w:rPr>
          <w:rFonts w:ascii="Arial Narrow" w:hAnsi="Arial Narrow"/>
          <w:lang w:eastAsia="es-ES"/>
        </w:rPr>
        <w:sectPr w:rsidR="002E58A3" w:rsidSect="00D17ACE">
          <w:headerReference w:type="default" r:id="rId46"/>
          <w:type w:val="nextColumn"/>
          <w:pgSz w:w="16840" w:h="11907" w:orient="landscape" w:code="9"/>
          <w:pgMar w:top="2098" w:right="1559" w:bottom="1418" w:left="1559" w:header="369" w:footer="136" w:gutter="0"/>
          <w:cols w:space="720"/>
          <w:docGrid w:linePitch="360"/>
        </w:sectPr>
      </w:pPr>
      <w:r>
        <w:rPr>
          <w:rFonts w:ascii="Arial Narrow" w:hAnsi="Arial Narrow"/>
          <w:lang w:eastAsia="es-ES"/>
        </w:rPr>
        <w:br w:type="page"/>
      </w:r>
    </w:p>
    <w:p w14:paraId="585B0B62" w14:textId="14041B89" w:rsidR="002A11CA" w:rsidRPr="00DB0FB2" w:rsidRDefault="002A11CA" w:rsidP="00D612BB">
      <w:pPr>
        <w:pStyle w:val="atitulo1"/>
        <w:spacing w:after="60"/>
      </w:pPr>
      <w:bookmarkStart w:id="76" w:name="_Toc136885538"/>
      <w:bookmarkStart w:id="77" w:name="_Toc146545302"/>
      <w:r w:rsidRPr="00DB0FB2">
        <w:lastRenderedPageBreak/>
        <w:t>Anexo 1</w:t>
      </w:r>
      <w:r w:rsidR="005C4FA4" w:rsidRPr="00DB0FB2">
        <w:t>5</w:t>
      </w:r>
      <w:r w:rsidRPr="00DB0FB2">
        <w:t>. Número de personas en lista de espera para una intervención quirúrgica por especialidad y área sanitaria (2018-2022)</w:t>
      </w:r>
      <w:bookmarkEnd w:id="76"/>
      <w:bookmarkEnd w:id="77"/>
    </w:p>
    <w:tbl>
      <w:tblPr>
        <w:tblW w:w="1400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528"/>
        <w:gridCol w:w="1369"/>
        <w:gridCol w:w="1444"/>
        <w:gridCol w:w="1444"/>
        <w:gridCol w:w="1444"/>
        <w:gridCol w:w="1444"/>
        <w:gridCol w:w="1444"/>
        <w:gridCol w:w="1444"/>
        <w:gridCol w:w="1444"/>
      </w:tblGrid>
      <w:tr w:rsidR="002E5A12" w:rsidRPr="00CD768A" w14:paraId="70A6C243" w14:textId="77777777" w:rsidTr="00D612BB">
        <w:trPr>
          <w:trHeight w:hRule="exact" w:val="255"/>
          <w:tblHeader/>
        </w:trPr>
        <w:tc>
          <w:tcPr>
            <w:tcW w:w="2528" w:type="dxa"/>
            <w:shd w:val="clear" w:color="auto" w:fill="8DB3E2" w:themeFill="text2" w:themeFillTint="66"/>
            <w:vAlign w:val="center"/>
          </w:tcPr>
          <w:p w14:paraId="57196F46" w14:textId="77777777" w:rsidR="002E5A12" w:rsidRPr="00CD768A" w:rsidRDefault="002E5A12" w:rsidP="004C766A">
            <w:pPr>
              <w:pStyle w:val="cuadroCabe"/>
              <w:rPr>
                <w:lang w:val="es-ES" w:eastAsia="es-ES"/>
              </w:rPr>
            </w:pPr>
          </w:p>
        </w:tc>
        <w:tc>
          <w:tcPr>
            <w:tcW w:w="1369" w:type="dxa"/>
            <w:shd w:val="clear" w:color="auto" w:fill="8DB3E2" w:themeFill="text2" w:themeFillTint="66"/>
            <w:noWrap/>
            <w:vAlign w:val="bottom"/>
          </w:tcPr>
          <w:p w14:paraId="05CEB224" w14:textId="77777777" w:rsidR="002E5A12" w:rsidRPr="00CD768A" w:rsidRDefault="002E5A12" w:rsidP="004C766A">
            <w:pPr>
              <w:pStyle w:val="cuadroCabe"/>
              <w:jc w:val="right"/>
              <w:rPr>
                <w:lang w:val="es-ES" w:eastAsia="es-ES"/>
              </w:rPr>
            </w:pPr>
          </w:p>
        </w:tc>
        <w:tc>
          <w:tcPr>
            <w:tcW w:w="1444" w:type="dxa"/>
            <w:tcBorders>
              <w:right w:val="nil"/>
            </w:tcBorders>
            <w:shd w:val="clear" w:color="auto" w:fill="8DB3E2" w:themeFill="text2" w:themeFillTint="66"/>
            <w:noWrap/>
            <w:vAlign w:val="center"/>
          </w:tcPr>
          <w:p w14:paraId="6594BD28" w14:textId="4A5C9C69" w:rsidR="002E5A12" w:rsidRPr="00CD768A" w:rsidRDefault="002E5A12" w:rsidP="004C766A">
            <w:pPr>
              <w:pStyle w:val="cuadroCabe"/>
              <w:jc w:val="right"/>
              <w:rPr>
                <w:lang w:val="es-ES" w:eastAsia="es-ES"/>
              </w:rPr>
            </w:pPr>
            <w:r w:rsidRPr="00124ED2">
              <w:rPr>
                <w:rFonts w:cs="Arial"/>
                <w:bCs/>
                <w:szCs w:val="18"/>
                <w:lang w:val="es-ES" w:eastAsia="es-ES"/>
              </w:rPr>
              <w:t>2018</w:t>
            </w:r>
          </w:p>
        </w:tc>
        <w:tc>
          <w:tcPr>
            <w:tcW w:w="1444" w:type="dxa"/>
            <w:tcBorders>
              <w:left w:val="nil"/>
              <w:right w:val="nil"/>
            </w:tcBorders>
            <w:shd w:val="clear" w:color="auto" w:fill="8DB3E2" w:themeFill="text2" w:themeFillTint="66"/>
            <w:noWrap/>
            <w:vAlign w:val="center"/>
          </w:tcPr>
          <w:p w14:paraId="16299C92" w14:textId="5DE94701" w:rsidR="002E5A12" w:rsidRPr="00CD768A" w:rsidRDefault="002E5A12" w:rsidP="004C766A">
            <w:pPr>
              <w:pStyle w:val="cuadroCabe"/>
              <w:jc w:val="right"/>
              <w:rPr>
                <w:lang w:val="es-ES" w:eastAsia="es-ES"/>
              </w:rPr>
            </w:pPr>
            <w:r w:rsidRPr="00124ED2">
              <w:rPr>
                <w:rFonts w:cs="Arial"/>
                <w:bCs/>
                <w:szCs w:val="18"/>
                <w:lang w:val="es-ES" w:eastAsia="es-ES"/>
              </w:rPr>
              <w:t>2019</w:t>
            </w:r>
          </w:p>
        </w:tc>
        <w:tc>
          <w:tcPr>
            <w:tcW w:w="1444" w:type="dxa"/>
            <w:tcBorders>
              <w:left w:val="nil"/>
              <w:right w:val="nil"/>
            </w:tcBorders>
            <w:shd w:val="clear" w:color="auto" w:fill="8DB3E2" w:themeFill="text2" w:themeFillTint="66"/>
            <w:noWrap/>
            <w:vAlign w:val="center"/>
          </w:tcPr>
          <w:p w14:paraId="55685C3D" w14:textId="5955C98D" w:rsidR="002E5A12" w:rsidRPr="00CD768A" w:rsidRDefault="002E5A12" w:rsidP="004C766A">
            <w:pPr>
              <w:pStyle w:val="cuadroCabe"/>
              <w:jc w:val="right"/>
              <w:rPr>
                <w:lang w:val="es-ES" w:eastAsia="es-ES"/>
              </w:rPr>
            </w:pPr>
            <w:r w:rsidRPr="00124ED2">
              <w:rPr>
                <w:rFonts w:cs="Arial"/>
                <w:bCs/>
                <w:szCs w:val="18"/>
                <w:lang w:val="es-ES" w:eastAsia="es-ES"/>
              </w:rPr>
              <w:t>2020</w:t>
            </w:r>
          </w:p>
        </w:tc>
        <w:tc>
          <w:tcPr>
            <w:tcW w:w="1444" w:type="dxa"/>
            <w:tcBorders>
              <w:left w:val="nil"/>
              <w:right w:val="nil"/>
            </w:tcBorders>
            <w:shd w:val="clear" w:color="auto" w:fill="8DB3E2" w:themeFill="text2" w:themeFillTint="66"/>
            <w:noWrap/>
            <w:vAlign w:val="center"/>
          </w:tcPr>
          <w:p w14:paraId="1FA769C7" w14:textId="4B221E68" w:rsidR="002E5A12" w:rsidRPr="00CD768A" w:rsidRDefault="002E5A12" w:rsidP="004C766A">
            <w:pPr>
              <w:pStyle w:val="cuadroCabe"/>
              <w:jc w:val="right"/>
              <w:rPr>
                <w:lang w:val="es-ES" w:eastAsia="es-ES"/>
              </w:rPr>
            </w:pPr>
            <w:r w:rsidRPr="00124ED2">
              <w:rPr>
                <w:rFonts w:cs="Arial"/>
                <w:bCs/>
                <w:szCs w:val="18"/>
                <w:lang w:val="es-ES" w:eastAsia="es-ES"/>
              </w:rPr>
              <w:t>2021</w:t>
            </w:r>
          </w:p>
        </w:tc>
        <w:tc>
          <w:tcPr>
            <w:tcW w:w="1444" w:type="dxa"/>
            <w:tcBorders>
              <w:left w:val="nil"/>
              <w:right w:val="nil"/>
            </w:tcBorders>
            <w:shd w:val="clear" w:color="auto" w:fill="8DB3E2" w:themeFill="text2" w:themeFillTint="66"/>
            <w:noWrap/>
            <w:vAlign w:val="center"/>
          </w:tcPr>
          <w:p w14:paraId="7491B40F" w14:textId="76F5631B" w:rsidR="002E5A12" w:rsidRPr="00CD768A" w:rsidRDefault="002E5A12" w:rsidP="004C766A">
            <w:pPr>
              <w:pStyle w:val="cuadroCabe"/>
              <w:jc w:val="right"/>
              <w:rPr>
                <w:lang w:val="es-ES" w:eastAsia="es-ES"/>
              </w:rPr>
            </w:pPr>
            <w:r w:rsidRPr="00124ED2">
              <w:rPr>
                <w:rFonts w:cs="Arial"/>
                <w:bCs/>
                <w:szCs w:val="18"/>
                <w:lang w:val="es-ES" w:eastAsia="es-ES"/>
              </w:rPr>
              <w:t>2022</w:t>
            </w:r>
          </w:p>
        </w:tc>
        <w:tc>
          <w:tcPr>
            <w:tcW w:w="1444" w:type="dxa"/>
            <w:tcBorders>
              <w:left w:val="nil"/>
              <w:right w:val="nil"/>
            </w:tcBorders>
            <w:shd w:val="clear" w:color="auto" w:fill="8DB3E2" w:themeFill="text2" w:themeFillTint="66"/>
            <w:vAlign w:val="center"/>
          </w:tcPr>
          <w:p w14:paraId="14B58934" w14:textId="3EE7EF28" w:rsidR="002E5A12" w:rsidRPr="00CD768A" w:rsidRDefault="002E5A12" w:rsidP="004C766A">
            <w:pPr>
              <w:pStyle w:val="cuadroCabe"/>
              <w:jc w:val="right"/>
              <w:rPr>
                <w:lang w:val="es-ES" w:eastAsia="es-ES"/>
              </w:rPr>
            </w:pPr>
            <w:r w:rsidRPr="00124ED2">
              <w:rPr>
                <w:rFonts w:cs="Arial"/>
                <w:szCs w:val="18"/>
                <w:lang w:val="es-ES" w:eastAsia="es-ES"/>
              </w:rPr>
              <w:t>% Var. 2022/2018</w:t>
            </w:r>
          </w:p>
        </w:tc>
        <w:tc>
          <w:tcPr>
            <w:tcW w:w="1444" w:type="dxa"/>
            <w:tcBorders>
              <w:left w:val="nil"/>
            </w:tcBorders>
            <w:shd w:val="clear" w:color="auto" w:fill="8DB3E2" w:themeFill="text2" w:themeFillTint="66"/>
            <w:vAlign w:val="center"/>
          </w:tcPr>
          <w:p w14:paraId="135D5D25" w14:textId="62CE9E2E" w:rsidR="002E5A12" w:rsidRPr="00CD768A" w:rsidRDefault="002E5A12" w:rsidP="004C766A">
            <w:pPr>
              <w:pStyle w:val="cuadroCabe"/>
              <w:jc w:val="right"/>
              <w:rPr>
                <w:lang w:val="es-ES" w:eastAsia="es-ES"/>
              </w:rPr>
            </w:pPr>
            <w:r w:rsidRPr="00124ED2">
              <w:rPr>
                <w:rFonts w:cs="Arial"/>
                <w:szCs w:val="18"/>
                <w:lang w:val="es-ES" w:eastAsia="es-ES"/>
              </w:rPr>
              <w:t>% Var. 2022/2021</w:t>
            </w:r>
          </w:p>
        </w:tc>
      </w:tr>
      <w:tr w:rsidR="002E5A12" w:rsidRPr="00CD768A" w14:paraId="56CEA40B" w14:textId="304BC28C" w:rsidTr="00D612BB">
        <w:trPr>
          <w:trHeight w:val="198"/>
        </w:trPr>
        <w:tc>
          <w:tcPr>
            <w:tcW w:w="2528" w:type="dxa"/>
            <w:vMerge w:val="restart"/>
            <w:shd w:val="clear" w:color="auto" w:fill="auto"/>
            <w:vAlign w:val="center"/>
            <w:hideMark/>
          </w:tcPr>
          <w:p w14:paraId="16735EFD" w14:textId="40DB9245" w:rsidR="002E5A12" w:rsidRPr="00CD768A" w:rsidRDefault="002E5A12" w:rsidP="004C766A">
            <w:pPr>
              <w:pStyle w:val="cuatexto"/>
              <w:jc w:val="left"/>
              <w:rPr>
                <w:lang w:val="es-ES" w:eastAsia="es-ES"/>
              </w:rPr>
            </w:pPr>
            <w:r w:rsidRPr="00CD768A">
              <w:rPr>
                <w:lang w:val="es-ES" w:eastAsia="es-ES"/>
              </w:rPr>
              <w:t>C</w:t>
            </w:r>
            <w:r>
              <w:rPr>
                <w:lang w:val="es-ES" w:eastAsia="es-ES"/>
              </w:rPr>
              <w:t>ir</w:t>
            </w:r>
            <w:r w:rsidRPr="00CD768A">
              <w:rPr>
                <w:lang w:val="es-ES" w:eastAsia="es-ES"/>
              </w:rPr>
              <w:t>.</w:t>
            </w:r>
            <w:r>
              <w:rPr>
                <w:lang w:val="es-ES" w:eastAsia="es-ES"/>
              </w:rPr>
              <w:t xml:space="preserve"> </w:t>
            </w:r>
            <w:r w:rsidRPr="00CD768A">
              <w:rPr>
                <w:lang w:val="es-ES" w:eastAsia="es-ES"/>
              </w:rPr>
              <w:t>Maxilofacial</w:t>
            </w:r>
          </w:p>
        </w:tc>
        <w:tc>
          <w:tcPr>
            <w:tcW w:w="1369" w:type="dxa"/>
            <w:tcBorders>
              <w:bottom w:val="single" w:sz="2" w:space="0" w:color="auto"/>
            </w:tcBorders>
            <w:shd w:val="clear" w:color="auto" w:fill="auto"/>
            <w:noWrap/>
            <w:vAlign w:val="bottom"/>
            <w:hideMark/>
          </w:tcPr>
          <w:p w14:paraId="630FC0FD" w14:textId="77777777" w:rsidR="002E5A12" w:rsidRPr="00CD768A" w:rsidRDefault="002E5A12" w:rsidP="004C766A">
            <w:pPr>
              <w:pStyle w:val="cuatexto"/>
              <w:jc w:val="left"/>
              <w:rPr>
                <w:lang w:val="es-ES" w:eastAsia="es-ES"/>
              </w:rPr>
            </w:pPr>
            <w:r w:rsidRPr="00CD768A">
              <w:rPr>
                <w:lang w:val="es-ES" w:eastAsia="es-ES"/>
              </w:rPr>
              <w:t>Pamplona</w:t>
            </w:r>
          </w:p>
        </w:tc>
        <w:tc>
          <w:tcPr>
            <w:tcW w:w="1444" w:type="dxa"/>
            <w:tcBorders>
              <w:bottom w:val="single" w:sz="2" w:space="0" w:color="auto"/>
              <w:right w:val="nil"/>
            </w:tcBorders>
            <w:shd w:val="clear" w:color="auto" w:fill="auto"/>
            <w:noWrap/>
            <w:vAlign w:val="bottom"/>
            <w:hideMark/>
          </w:tcPr>
          <w:p w14:paraId="6E6B82C6" w14:textId="77777777" w:rsidR="002E5A12" w:rsidRPr="00CD768A" w:rsidRDefault="002E5A12" w:rsidP="004C766A">
            <w:pPr>
              <w:pStyle w:val="cuatexto"/>
              <w:jc w:val="right"/>
              <w:rPr>
                <w:lang w:val="es-ES" w:eastAsia="es-ES"/>
              </w:rPr>
            </w:pPr>
            <w:r w:rsidRPr="00CD768A">
              <w:rPr>
                <w:lang w:val="es-ES" w:eastAsia="es-ES"/>
              </w:rPr>
              <w:t>97</w:t>
            </w:r>
          </w:p>
        </w:tc>
        <w:tc>
          <w:tcPr>
            <w:tcW w:w="1444" w:type="dxa"/>
            <w:tcBorders>
              <w:left w:val="nil"/>
              <w:bottom w:val="single" w:sz="2" w:space="0" w:color="auto"/>
              <w:right w:val="nil"/>
            </w:tcBorders>
            <w:shd w:val="clear" w:color="auto" w:fill="auto"/>
            <w:noWrap/>
            <w:vAlign w:val="bottom"/>
            <w:hideMark/>
          </w:tcPr>
          <w:p w14:paraId="5B305E1E" w14:textId="77777777" w:rsidR="002E5A12" w:rsidRPr="00CD768A" w:rsidRDefault="002E5A12" w:rsidP="004C766A">
            <w:pPr>
              <w:pStyle w:val="cuatexto"/>
              <w:jc w:val="right"/>
              <w:rPr>
                <w:lang w:val="es-ES" w:eastAsia="es-ES"/>
              </w:rPr>
            </w:pPr>
            <w:r w:rsidRPr="00CD768A">
              <w:rPr>
                <w:lang w:val="es-ES" w:eastAsia="es-ES"/>
              </w:rPr>
              <w:t>64</w:t>
            </w:r>
          </w:p>
        </w:tc>
        <w:tc>
          <w:tcPr>
            <w:tcW w:w="1444" w:type="dxa"/>
            <w:tcBorders>
              <w:left w:val="nil"/>
              <w:bottom w:val="single" w:sz="2" w:space="0" w:color="auto"/>
              <w:right w:val="nil"/>
            </w:tcBorders>
            <w:shd w:val="clear" w:color="auto" w:fill="auto"/>
            <w:noWrap/>
            <w:vAlign w:val="bottom"/>
            <w:hideMark/>
          </w:tcPr>
          <w:p w14:paraId="7838988A" w14:textId="77777777" w:rsidR="002E5A12" w:rsidRPr="00CD768A" w:rsidRDefault="002E5A12" w:rsidP="004C766A">
            <w:pPr>
              <w:pStyle w:val="cuatexto"/>
              <w:jc w:val="right"/>
              <w:rPr>
                <w:lang w:val="es-ES" w:eastAsia="es-ES"/>
              </w:rPr>
            </w:pPr>
            <w:r w:rsidRPr="00CD768A">
              <w:rPr>
                <w:lang w:val="es-ES" w:eastAsia="es-ES"/>
              </w:rPr>
              <w:t>69</w:t>
            </w:r>
          </w:p>
        </w:tc>
        <w:tc>
          <w:tcPr>
            <w:tcW w:w="1444" w:type="dxa"/>
            <w:tcBorders>
              <w:left w:val="nil"/>
              <w:bottom w:val="single" w:sz="2" w:space="0" w:color="auto"/>
              <w:right w:val="nil"/>
            </w:tcBorders>
            <w:shd w:val="clear" w:color="auto" w:fill="auto"/>
            <w:noWrap/>
            <w:vAlign w:val="bottom"/>
            <w:hideMark/>
          </w:tcPr>
          <w:p w14:paraId="08B1FB83" w14:textId="77777777" w:rsidR="002E5A12" w:rsidRPr="00CD768A" w:rsidRDefault="002E5A12" w:rsidP="004C766A">
            <w:pPr>
              <w:pStyle w:val="cuatexto"/>
              <w:jc w:val="right"/>
              <w:rPr>
                <w:lang w:val="es-ES" w:eastAsia="es-ES"/>
              </w:rPr>
            </w:pPr>
            <w:r w:rsidRPr="00CD768A">
              <w:rPr>
                <w:lang w:val="es-ES" w:eastAsia="es-ES"/>
              </w:rPr>
              <w:t>123</w:t>
            </w:r>
          </w:p>
        </w:tc>
        <w:tc>
          <w:tcPr>
            <w:tcW w:w="1444" w:type="dxa"/>
            <w:tcBorders>
              <w:left w:val="nil"/>
              <w:bottom w:val="single" w:sz="2" w:space="0" w:color="auto"/>
              <w:right w:val="nil"/>
            </w:tcBorders>
            <w:shd w:val="clear" w:color="auto" w:fill="auto"/>
            <w:noWrap/>
            <w:vAlign w:val="bottom"/>
            <w:hideMark/>
          </w:tcPr>
          <w:p w14:paraId="3F7C88BD" w14:textId="77777777" w:rsidR="002E5A12" w:rsidRPr="00CD768A" w:rsidRDefault="002E5A12" w:rsidP="004C766A">
            <w:pPr>
              <w:pStyle w:val="cuatexto"/>
              <w:jc w:val="right"/>
              <w:rPr>
                <w:lang w:val="es-ES" w:eastAsia="es-ES"/>
              </w:rPr>
            </w:pPr>
            <w:r w:rsidRPr="00CD768A">
              <w:rPr>
                <w:lang w:val="es-ES" w:eastAsia="es-ES"/>
              </w:rPr>
              <w:t>122</w:t>
            </w:r>
          </w:p>
        </w:tc>
        <w:tc>
          <w:tcPr>
            <w:tcW w:w="1444" w:type="dxa"/>
            <w:tcBorders>
              <w:left w:val="nil"/>
              <w:bottom w:val="single" w:sz="2" w:space="0" w:color="auto"/>
              <w:right w:val="nil"/>
            </w:tcBorders>
            <w:vAlign w:val="bottom"/>
          </w:tcPr>
          <w:p w14:paraId="2DD0D764" w14:textId="56CD53C8" w:rsidR="002E5A12" w:rsidRPr="00CD768A" w:rsidRDefault="002E5A12" w:rsidP="004C766A">
            <w:pPr>
              <w:pStyle w:val="cuatexto"/>
              <w:jc w:val="right"/>
              <w:rPr>
                <w:lang w:val="es-ES" w:eastAsia="es-ES"/>
              </w:rPr>
            </w:pPr>
            <w:r>
              <w:t>26</w:t>
            </w:r>
          </w:p>
        </w:tc>
        <w:tc>
          <w:tcPr>
            <w:tcW w:w="1444" w:type="dxa"/>
            <w:tcBorders>
              <w:left w:val="nil"/>
              <w:bottom w:val="single" w:sz="2" w:space="0" w:color="auto"/>
            </w:tcBorders>
            <w:vAlign w:val="bottom"/>
          </w:tcPr>
          <w:p w14:paraId="3FE3E195" w14:textId="09FE84D4" w:rsidR="002E5A12" w:rsidRPr="00CD768A" w:rsidRDefault="002E5A12" w:rsidP="004C766A">
            <w:pPr>
              <w:pStyle w:val="cuatexto"/>
              <w:jc w:val="right"/>
              <w:rPr>
                <w:lang w:val="es-ES" w:eastAsia="es-ES"/>
              </w:rPr>
            </w:pPr>
            <w:r>
              <w:t>-1</w:t>
            </w:r>
          </w:p>
        </w:tc>
      </w:tr>
      <w:tr w:rsidR="002E5A12" w:rsidRPr="00CD768A" w14:paraId="783E73D9" w14:textId="770D3AFF" w:rsidTr="00D612BB">
        <w:trPr>
          <w:trHeight w:val="198"/>
        </w:trPr>
        <w:tc>
          <w:tcPr>
            <w:tcW w:w="2528" w:type="dxa"/>
            <w:vMerge/>
            <w:vAlign w:val="center"/>
            <w:hideMark/>
          </w:tcPr>
          <w:p w14:paraId="50780F44"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28EE724E" w14:textId="77777777" w:rsidR="002E5A12" w:rsidRPr="00CD768A" w:rsidRDefault="002E5A12" w:rsidP="004C766A">
            <w:pPr>
              <w:pStyle w:val="cuatexto"/>
              <w:jc w:val="left"/>
              <w:rPr>
                <w:lang w:val="es-ES" w:eastAsia="es-ES"/>
              </w:rPr>
            </w:pPr>
            <w:r w:rsidRPr="00CD768A">
              <w:rPr>
                <w:lang w:val="es-ES" w:eastAsia="es-ES"/>
              </w:rPr>
              <w:t>Tudela</w:t>
            </w:r>
          </w:p>
        </w:tc>
        <w:tc>
          <w:tcPr>
            <w:tcW w:w="1444" w:type="dxa"/>
            <w:tcBorders>
              <w:top w:val="single" w:sz="2" w:space="0" w:color="auto"/>
              <w:bottom w:val="single" w:sz="2" w:space="0" w:color="auto"/>
              <w:right w:val="nil"/>
            </w:tcBorders>
            <w:shd w:val="clear" w:color="auto" w:fill="auto"/>
            <w:noWrap/>
            <w:vAlign w:val="bottom"/>
            <w:hideMark/>
          </w:tcPr>
          <w:p w14:paraId="5EA3E291"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03C448E7"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19E70EBA"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5B8F0C57"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428B5A3C"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vAlign w:val="bottom"/>
          </w:tcPr>
          <w:p w14:paraId="75B89D60" w14:textId="7D0694D4" w:rsidR="002E5A12" w:rsidRPr="00CD768A" w:rsidRDefault="002E5A12" w:rsidP="004C766A">
            <w:pPr>
              <w:pStyle w:val="cuatexto"/>
              <w:jc w:val="right"/>
              <w:rPr>
                <w:lang w:val="es-ES" w:eastAsia="es-ES"/>
              </w:rPr>
            </w:pPr>
            <w:r>
              <w:t>-</w:t>
            </w:r>
          </w:p>
        </w:tc>
        <w:tc>
          <w:tcPr>
            <w:tcW w:w="1444" w:type="dxa"/>
            <w:tcBorders>
              <w:top w:val="single" w:sz="2" w:space="0" w:color="auto"/>
              <w:left w:val="nil"/>
              <w:bottom w:val="single" w:sz="2" w:space="0" w:color="auto"/>
            </w:tcBorders>
            <w:vAlign w:val="bottom"/>
          </w:tcPr>
          <w:p w14:paraId="467A5F44" w14:textId="777AE666" w:rsidR="002E5A12" w:rsidRPr="00CD768A" w:rsidRDefault="002E5A12" w:rsidP="004C766A">
            <w:pPr>
              <w:pStyle w:val="cuatexto"/>
              <w:jc w:val="right"/>
              <w:rPr>
                <w:lang w:val="es-ES" w:eastAsia="es-ES"/>
              </w:rPr>
            </w:pPr>
            <w:r>
              <w:t>-</w:t>
            </w:r>
          </w:p>
        </w:tc>
      </w:tr>
      <w:tr w:rsidR="002E5A12" w:rsidRPr="00CD768A" w14:paraId="2A72722A" w14:textId="208D2258" w:rsidTr="00D612BB">
        <w:trPr>
          <w:trHeight w:val="198"/>
        </w:trPr>
        <w:tc>
          <w:tcPr>
            <w:tcW w:w="2528" w:type="dxa"/>
            <w:vMerge/>
            <w:tcBorders>
              <w:bottom w:val="single" w:sz="2" w:space="0" w:color="auto"/>
            </w:tcBorders>
            <w:vAlign w:val="center"/>
            <w:hideMark/>
          </w:tcPr>
          <w:p w14:paraId="0EEF3F73"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0B61DCBF" w14:textId="77777777" w:rsidR="002E5A12" w:rsidRPr="00CD768A" w:rsidRDefault="002E5A12" w:rsidP="004C766A">
            <w:pPr>
              <w:pStyle w:val="cuatexto"/>
              <w:jc w:val="left"/>
              <w:rPr>
                <w:lang w:val="es-ES" w:eastAsia="es-ES"/>
              </w:rPr>
            </w:pPr>
            <w:r w:rsidRPr="00CD768A">
              <w:rPr>
                <w:lang w:val="es-ES" w:eastAsia="es-ES"/>
              </w:rPr>
              <w:t>Estella</w:t>
            </w:r>
          </w:p>
        </w:tc>
        <w:tc>
          <w:tcPr>
            <w:tcW w:w="1444" w:type="dxa"/>
            <w:tcBorders>
              <w:top w:val="single" w:sz="2" w:space="0" w:color="auto"/>
              <w:bottom w:val="single" w:sz="2" w:space="0" w:color="auto"/>
              <w:right w:val="nil"/>
            </w:tcBorders>
            <w:shd w:val="clear" w:color="auto" w:fill="auto"/>
            <w:noWrap/>
            <w:vAlign w:val="bottom"/>
            <w:hideMark/>
          </w:tcPr>
          <w:p w14:paraId="445E472E"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20A7FB42"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3E6DEE15"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0EEB0CFA"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207768F9"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vAlign w:val="bottom"/>
          </w:tcPr>
          <w:p w14:paraId="6BA17145" w14:textId="1E7CC8F6" w:rsidR="002E5A12" w:rsidRPr="00CD768A" w:rsidRDefault="002E5A12" w:rsidP="004C766A">
            <w:pPr>
              <w:pStyle w:val="cuatexto"/>
              <w:jc w:val="right"/>
              <w:rPr>
                <w:lang w:val="es-ES" w:eastAsia="es-ES"/>
              </w:rPr>
            </w:pPr>
            <w:r>
              <w:t>-</w:t>
            </w:r>
          </w:p>
        </w:tc>
        <w:tc>
          <w:tcPr>
            <w:tcW w:w="1444" w:type="dxa"/>
            <w:tcBorders>
              <w:top w:val="single" w:sz="2" w:space="0" w:color="auto"/>
              <w:left w:val="nil"/>
              <w:bottom w:val="single" w:sz="2" w:space="0" w:color="auto"/>
            </w:tcBorders>
            <w:vAlign w:val="bottom"/>
          </w:tcPr>
          <w:p w14:paraId="2B836552" w14:textId="1F3547E2" w:rsidR="002E5A12" w:rsidRPr="00CD768A" w:rsidRDefault="002E5A12" w:rsidP="004C766A">
            <w:pPr>
              <w:pStyle w:val="cuatexto"/>
              <w:jc w:val="right"/>
              <w:rPr>
                <w:lang w:val="es-ES" w:eastAsia="es-ES"/>
              </w:rPr>
            </w:pPr>
            <w:r>
              <w:t>-</w:t>
            </w:r>
          </w:p>
        </w:tc>
      </w:tr>
      <w:tr w:rsidR="002E5A12" w:rsidRPr="00CD768A" w14:paraId="2861FB17" w14:textId="404F79FC" w:rsidTr="00D612BB">
        <w:trPr>
          <w:trHeight w:val="198"/>
        </w:trPr>
        <w:tc>
          <w:tcPr>
            <w:tcW w:w="2528" w:type="dxa"/>
            <w:vMerge w:val="restart"/>
            <w:tcBorders>
              <w:top w:val="single" w:sz="2" w:space="0" w:color="auto"/>
              <w:bottom w:val="single" w:sz="2" w:space="0" w:color="auto"/>
            </w:tcBorders>
            <w:shd w:val="clear" w:color="auto" w:fill="auto"/>
            <w:vAlign w:val="center"/>
            <w:hideMark/>
          </w:tcPr>
          <w:p w14:paraId="03928283" w14:textId="22EC9A01" w:rsidR="002E5A12" w:rsidRPr="00CD768A" w:rsidRDefault="002E5A12" w:rsidP="004C766A">
            <w:pPr>
              <w:pStyle w:val="cuatexto"/>
              <w:jc w:val="left"/>
              <w:rPr>
                <w:lang w:val="es-ES" w:eastAsia="es-ES"/>
              </w:rPr>
            </w:pPr>
            <w:r w:rsidRPr="00CD768A">
              <w:rPr>
                <w:lang w:val="es-ES" w:eastAsia="es-ES"/>
              </w:rPr>
              <w:t>C</w:t>
            </w:r>
            <w:r>
              <w:rPr>
                <w:lang w:val="es-ES" w:eastAsia="es-ES"/>
              </w:rPr>
              <w:t>ir</w:t>
            </w:r>
            <w:r w:rsidRPr="00CD768A">
              <w:rPr>
                <w:lang w:val="es-ES" w:eastAsia="es-ES"/>
              </w:rPr>
              <w:t>.</w:t>
            </w:r>
            <w:r>
              <w:rPr>
                <w:lang w:val="es-ES" w:eastAsia="es-ES"/>
              </w:rPr>
              <w:t xml:space="preserve"> </w:t>
            </w:r>
            <w:r w:rsidRPr="00CD768A">
              <w:rPr>
                <w:lang w:val="es-ES" w:eastAsia="es-ES"/>
              </w:rPr>
              <w:t>Maxilofacial infantil</w:t>
            </w:r>
          </w:p>
        </w:tc>
        <w:tc>
          <w:tcPr>
            <w:tcW w:w="1369" w:type="dxa"/>
            <w:tcBorders>
              <w:top w:val="single" w:sz="2" w:space="0" w:color="auto"/>
              <w:bottom w:val="single" w:sz="2" w:space="0" w:color="auto"/>
            </w:tcBorders>
            <w:shd w:val="clear" w:color="auto" w:fill="auto"/>
            <w:noWrap/>
            <w:vAlign w:val="bottom"/>
            <w:hideMark/>
          </w:tcPr>
          <w:p w14:paraId="26A5997C" w14:textId="77777777" w:rsidR="002E5A12" w:rsidRPr="00CD768A" w:rsidRDefault="002E5A12" w:rsidP="004C766A">
            <w:pPr>
              <w:pStyle w:val="cuatexto"/>
              <w:jc w:val="left"/>
              <w:rPr>
                <w:lang w:val="es-ES" w:eastAsia="es-ES"/>
              </w:rPr>
            </w:pPr>
            <w:r w:rsidRPr="00CD768A">
              <w:rPr>
                <w:lang w:val="es-ES" w:eastAsia="es-ES"/>
              </w:rPr>
              <w:t>Pamplona</w:t>
            </w:r>
          </w:p>
        </w:tc>
        <w:tc>
          <w:tcPr>
            <w:tcW w:w="1444" w:type="dxa"/>
            <w:tcBorders>
              <w:top w:val="single" w:sz="2" w:space="0" w:color="auto"/>
              <w:bottom w:val="single" w:sz="2" w:space="0" w:color="auto"/>
              <w:right w:val="nil"/>
            </w:tcBorders>
            <w:shd w:val="clear" w:color="auto" w:fill="auto"/>
            <w:noWrap/>
            <w:vAlign w:val="bottom"/>
            <w:hideMark/>
          </w:tcPr>
          <w:p w14:paraId="39FDDEDF" w14:textId="77777777" w:rsidR="002E5A12" w:rsidRPr="00CD768A" w:rsidRDefault="002E5A12" w:rsidP="004C766A">
            <w:pPr>
              <w:pStyle w:val="cuatexto"/>
              <w:jc w:val="right"/>
              <w:rPr>
                <w:lang w:val="es-ES" w:eastAsia="es-ES"/>
              </w:rPr>
            </w:pPr>
            <w:r w:rsidRPr="00CD768A">
              <w:rPr>
                <w:lang w:val="es-ES" w:eastAsia="es-ES"/>
              </w:rPr>
              <w:t>29</w:t>
            </w:r>
          </w:p>
        </w:tc>
        <w:tc>
          <w:tcPr>
            <w:tcW w:w="1444" w:type="dxa"/>
            <w:tcBorders>
              <w:top w:val="single" w:sz="2" w:space="0" w:color="auto"/>
              <w:left w:val="nil"/>
              <w:bottom w:val="single" w:sz="2" w:space="0" w:color="auto"/>
              <w:right w:val="nil"/>
            </w:tcBorders>
            <w:shd w:val="clear" w:color="auto" w:fill="auto"/>
            <w:noWrap/>
            <w:vAlign w:val="bottom"/>
            <w:hideMark/>
          </w:tcPr>
          <w:p w14:paraId="70A0DB1D" w14:textId="77777777" w:rsidR="002E5A12" w:rsidRPr="00CD768A" w:rsidRDefault="002E5A12" w:rsidP="004C766A">
            <w:pPr>
              <w:pStyle w:val="cuatexto"/>
              <w:jc w:val="right"/>
              <w:rPr>
                <w:lang w:val="es-ES" w:eastAsia="es-ES"/>
              </w:rPr>
            </w:pPr>
            <w:r w:rsidRPr="00CD768A">
              <w:rPr>
                <w:lang w:val="es-ES" w:eastAsia="es-ES"/>
              </w:rPr>
              <w:t>15</w:t>
            </w:r>
          </w:p>
        </w:tc>
        <w:tc>
          <w:tcPr>
            <w:tcW w:w="1444" w:type="dxa"/>
            <w:tcBorders>
              <w:top w:val="single" w:sz="2" w:space="0" w:color="auto"/>
              <w:left w:val="nil"/>
              <w:bottom w:val="single" w:sz="2" w:space="0" w:color="auto"/>
              <w:right w:val="nil"/>
            </w:tcBorders>
            <w:shd w:val="clear" w:color="auto" w:fill="auto"/>
            <w:noWrap/>
            <w:vAlign w:val="bottom"/>
            <w:hideMark/>
          </w:tcPr>
          <w:p w14:paraId="17C637E4" w14:textId="77777777" w:rsidR="002E5A12" w:rsidRPr="00CD768A" w:rsidRDefault="002E5A12" w:rsidP="004C766A">
            <w:pPr>
              <w:pStyle w:val="cuatexto"/>
              <w:jc w:val="right"/>
              <w:rPr>
                <w:lang w:val="es-ES" w:eastAsia="es-ES"/>
              </w:rPr>
            </w:pPr>
            <w:r w:rsidRPr="00CD768A">
              <w:rPr>
                <w:lang w:val="es-ES" w:eastAsia="es-ES"/>
              </w:rPr>
              <w:t>12</w:t>
            </w:r>
          </w:p>
        </w:tc>
        <w:tc>
          <w:tcPr>
            <w:tcW w:w="1444" w:type="dxa"/>
            <w:tcBorders>
              <w:top w:val="single" w:sz="2" w:space="0" w:color="auto"/>
              <w:left w:val="nil"/>
              <w:bottom w:val="single" w:sz="2" w:space="0" w:color="auto"/>
              <w:right w:val="nil"/>
            </w:tcBorders>
            <w:shd w:val="clear" w:color="auto" w:fill="auto"/>
            <w:noWrap/>
            <w:vAlign w:val="bottom"/>
            <w:hideMark/>
          </w:tcPr>
          <w:p w14:paraId="7C3AE0E4" w14:textId="77777777" w:rsidR="002E5A12" w:rsidRPr="00CD768A" w:rsidRDefault="002E5A12" w:rsidP="004C766A">
            <w:pPr>
              <w:pStyle w:val="cuatexto"/>
              <w:jc w:val="right"/>
              <w:rPr>
                <w:lang w:val="es-ES" w:eastAsia="es-ES"/>
              </w:rPr>
            </w:pPr>
            <w:r w:rsidRPr="00CD768A">
              <w:rPr>
                <w:lang w:val="es-ES" w:eastAsia="es-ES"/>
              </w:rPr>
              <w:t>16</w:t>
            </w:r>
          </w:p>
        </w:tc>
        <w:tc>
          <w:tcPr>
            <w:tcW w:w="1444" w:type="dxa"/>
            <w:tcBorders>
              <w:top w:val="single" w:sz="2" w:space="0" w:color="auto"/>
              <w:left w:val="nil"/>
              <w:bottom w:val="single" w:sz="2" w:space="0" w:color="auto"/>
              <w:right w:val="nil"/>
            </w:tcBorders>
            <w:shd w:val="clear" w:color="auto" w:fill="auto"/>
            <w:noWrap/>
            <w:vAlign w:val="bottom"/>
            <w:hideMark/>
          </w:tcPr>
          <w:p w14:paraId="1AFBFCCD" w14:textId="77777777" w:rsidR="002E5A12" w:rsidRPr="00CD768A" w:rsidRDefault="002E5A12" w:rsidP="004C766A">
            <w:pPr>
              <w:pStyle w:val="cuatexto"/>
              <w:jc w:val="right"/>
              <w:rPr>
                <w:lang w:val="es-ES" w:eastAsia="es-ES"/>
              </w:rPr>
            </w:pPr>
            <w:r w:rsidRPr="00CD768A">
              <w:rPr>
                <w:lang w:val="es-ES" w:eastAsia="es-ES"/>
              </w:rPr>
              <w:t>30</w:t>
            </w:r>
          </w:p>
        </w:tc>
        <w:tc>
          <w:tcPr>
            <w:tcW w:w="1444" w:type="dxa"/>
            <w:tcBorders>
              <w:top w:val="single" w:sz="2" w:space="0" w:color="auto"/>
              <w:left w:val="nil"/>
              <w:bottom w:val="single" w:sz="2" w:space="0" w:color="auto"/>
              <w:right w:val="nil"/>
            </w:tcBorders>
            <w:vAlign w:val="bottom"/>
          </w:tcPr>
          <w:p w14:paraId="315CE264" w14:textId="26419041" w:rsidR="002E5A12" w:rsidRPr="00CD768A" w:rsidRDefault="002E5A12" w:rsidP="004C766A">
            <w:pPr>
              <w:pStyle w:val="cuatexto"/>
              <w:jc w:val="right"/>
              <w:rPr>
                <w:lang w:val="es-ES" w:eastAsia="es-ES"/>
              </w:rPr>
            </w:pPr>
            <w:r>
              <w:t>3</w:t>
            </w:r>
          </w:p>
        </w:tc>
        <w:tc>
          <w:tcPr>
            <w:tcW w:w="1444" w:type="dxa"/>
            <w:tcBorders>
              <w:top w:val="single" w:sz="2" w:space="0" w:color="auto"/>
              <w:left w:val="nil"/>
              <w:bottom w:val="single" w:sz="2" w:space="0" w:color="auto"/>
            </w:tcBorders>
            <w:vAlign w:val="bottom"/>
          </w:tcPr>
          <w:p w14:paraId="5365E5AD" w14:textId="394E9809" w:rsidR="002E5A12" w:rsidRPr="00CD768A" w:rsidRDefault="002E5A12" w:rsidP="004C766A">
            <w:pPr>
              <w:pStyle w:val="cuatexto"/>
              <w:jc w:val="right"/>
              <w:rPr>
                <w:lang w:val="es-ES" w:eastAsia="es-ES"/>
              </w:rPr>
            </w:pPr>
            <w:r>
              <w:t>88</w:t>
            </w:r>
          </w:p>
        </w:tc>
      </w:tr>
      <w:tr w:rsidR="002E5A12" w:rsidRPr="00CD768A" w14:paraId="3FD30E7A" w14:textId="7801E769" w:rsidTr="00D612BB">
        <w:trPr>
          <w:trHeight w:val="198"/>
        </w:trPr>
        <w:tc>
          <w:tcPr>
            <w:tcW w:w="2528" w:type="dxa"/>
            <w:vMerge/>
            <w:tcBorders>
              <w:top w:val="single" w:sz="2" w:space="0" w:color="auto"/>
              <w:bottom w:val="single" w:sz="2" w:space="0" w:color="auto"/>
            </w:tcBorders>
            <w:vAlign w:val="center"/>
            <w:hideMark/>
          </w:tcPr>
          <w:p w14:paraId="51EA652A"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2837E4DC" w14:textId="77777777" w:rsidR="002E5A12" w:rsidRPr="00CD768A" w:rsidRDefault="002E5A12" w:rsidP="004C766A">
            <w:pPr>
              <w:pStyle w:val="cuatexto"/>
              <w:jc w:val="left"/>
              <w:rPr>
                <w:lang w:val="es-ES" w:eastAsia="es-ES"/>
              </w:rPr>
            </w:pPr>
            <w:r w:rsidRPr="00CD768A">
              <w:rPr>
                <w:lang w:val="es-ES" w:eastAsia="es-ES"/>
              </w:rPr>
              <w:t>Tudela</w:t>
            </w:r>
          </w:p>
        </w:tc>
        <w:tc>
          <w:tcPr>
            <w:tcW w:w="1444" w:type="dxa"/>
            <w:tcBorders>
              <w:top w:val="single" w:sz="2" w:space="0" w:color="auto"/>
              <w:bottom w:val="single" w:sz="2" w:space="0" w:color="auto"/>
              <w:right w:val="nil"/>
            </w:tcBorders>
            <w:shd w:val="clear" w:color="auto" w:fill="auto"/>
            <w:noWrap/>
            <w:vAlign w:val="bottom"/>
            <w:hideMark/>
          </w:tcPr>
          <w:p w14:paraId="03539548"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6ADCAA09"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32697B17"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14F11E73"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40BB242F"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vAlign w:val="bottom"/>
          </w:tcPr>
          <w:p w14:paraId="4BC0F4F1" w14:textId="3845B83A" w:rsidR="002E5A12" w:rsidRPr="00CD768A" w:rsidRDefault="002E5A12" w:rsidP="004C766A">
            <w:pPr>
              <w:pStyle w:val="cuatexto"/>
              <w:jc w:val="right"/>
              <w:rPr>
                <w:lang w:val="es-ES" w:eastAsia="es-ES"/>
              </w:rPr>
            </w:pPr>
            <w:r>
              <w:t>-</w:t>
            </w:r>
          </w:p>
        </w:tc>
        <w:tc>
          <w:tcPr>
            <w:tcW w:w="1444" w:type="dxa"/>
            <w:tcBorders>
              <w:top w:val="single" w:sz="2" w:space="0" w:color="auto"/>
              <w:left w:val="nil"/>
              <w:bottom w:val="single" w:sz="2" w:space="0" w:color="auto"/>
            </w:tcBorders>
            <w:vAlign w:val="bottom"/>
          </w:tcPr>
          <w:p w14:paraId="4481A80D" w14:textId="0E51D9DB" w:rsidR="002E5A12" w:rsidRPr="00CD768A" w:rsidRDefault="002E5A12" w:rsidP="004C766A">
            <w:pPr>
              <w:pStyle w:val="cuatexto"/>
              <w:jc w:val="right"/>
              <w:rPr>
                <w:lang w:val="es-ES" w:eastAsia="es-ES"/>
              </w:rPr>
            </w:pPr>
            <w:r>
              <w:t>-</w:t>
            </w:r>
          </w:p>
        </w:tc>
      </w:tr>
      <w:tr w:rsidR="002E5A12" w:rsidRPr="00CD768A" w14:paraId="584104C3" w14:textId="6D4E3E98" w:rsidTr="00D612BB">
        <w:trPr>
          <w:trHeight w:val="198"/>
        </w:trPr>
        <w:tc>
          <w:tcPr>
            <w:tcW w:w="2528" w:type="dxa"/>
            <w:vMerge/>
            <w:tcBorders>
              <w:top w:val="single" w:sz="2" w:space="0" w:color="auto"/>
              <w:bottom w:val="single" w:sz="2" w:space="0" w:color="auto"/>
            </w:tcBorders>
            <w:vAlign w:val="center"/>
            <w:hideMark/>
          </w:tcPr>
          <w:p w14:paraId="1EDF3CCF"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752C868C" w14:textId="77777777" w:rsidR="002E5A12" w:rsidRPr="00CD768A" w:rsidRDefault="002E5A12" w:rsidP="004C766A">
            <w:pPr>
              <w:pStyle w:val="cuatexto"/>
              <w:jc w:val="left"/>
              <w:rPr>
                <w:lang w:val="es-ES" w:eastAsia="es-ES"/>
              </w:rPr>
            </w:pPr>
            <w:r w:rsidRPr="00CD768A">
              <w:rPr>
                <w:lang w:val="es-ES" w:eastAsia="es-ES"/>
              </w:rPr>
              <w:t>Estella</w:t>
            </w:r>
          </w:p>
        </w:tc>
        <w:tc>
          <w:tcPr>
            <w:tcW w:w="1444" w:type="dxa"/>
            <w:tcBorders>
              <w:top w:val="single" w:sz="2" w:space="0" w:color="auto"/>
              <w:bottom w:val="single" w:sz="2" w:space="0" w:color="auto"/>
              <w:right w:val="nil"/>
            </w:tcBorders>
            <w:shd w:val="clear" w:color="auto" w:fill="auto"/>
            <w:noWrap/>
            <w:vAlign w:val="bottom"/>
            <w:hideMark/>
          </w:tcPr>
          <w:p w14:paraId="48328F49"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30C0AFEC"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38E0AE08"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5BF69894"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595779F5"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vAlign w:val="bottom"/>
          </w:tcPr>
          <w:p w14:paraId="7F6849E8" w14:textId="10E9BACA" w:rsidR="002E5A12" w:rsidRPr="00CD768A" w:rsidRDefault="002E5A12" w:rsidP="004C766A">
            <w:pPr>
              <w:pStyle w:val="cuatexto"/>
              <w:jc w:val="right"/>
              <w:rPr>
                <w:lang w:val="es-ES" w:eastAsia="es-ES"/>
              </w:rPr>
            </w:pPr>
            <w:r>
              <w:t>-</w:t>
            </w:r>
          </w:p>
        </w:tc>
        <w:tc>
          <w:tcPr>
            <w:tcW w:w="1444" w:type="dxa"/>
            <w:tcBorders>
              <w:top w:val="single" w:sz="2" w:space="0" w:color="auto"/>
              <w:left w:val="nil"/>
              <w:bottom w:val="single" w:sz="2" w:space="0" w:color="auto"/>
            </w:tcBorders>
            <w:vAlign w:val="bottom"/>
          </w:tcPr>
          <w:p w14:paraId="5EE856D2" w14:textId="780CD8F8" w:rsidR="002E5A12" w:rsidRPr="00CD768A" w:rsidRDefault="002E5A12" w:rsidP="004C766A">
            <w:pPr>
              <w:pStyle w:val="cuatexto"/>
              <w:jc w:val="right"/>
              <w:rPr>
                <w:lang w:val="es-ES" w:eastAsia="es-ES"/>
              </w:rPr>
            </w:pPr>
            <w:r>
              <w:t>-</w:t>
            </w:r>
          </w:p>
        </w:tc>
      </w:tr>
      <w:tr w:rsidR="002E5A12" w:rsidRPr="00CD768A" w14:paraId="584F56BC" w14:textId="06DED514" w:rsidTr="00D612BB">
        <w:trPr>
          <w:trHeight w:val="198"/>
        </w:trPr>
        <w:tc>
          <w:tcPr>
            <w:tcW w:w="2528" w:type="dxa"/>
            <w:vMerge w:val="restart"/>
            <w:tcBorders>
              <w:top w:val="single" w:sz="2" w:space="0" w:color="auto"/>
              <w:bottom w:val="single" w:sz="2" w:space="0" w:color="auto"/>
            </w:tcBorders>
            <w:shd w:val="clear" w:color="auto" w:fill="auto"/>
            <w:vAlign w:val="center"/>
            <w:hideMark/>
          </w:tcPr>
          <w:p w14:paraId="51608687" w14:textId="1D553C25" w:rsidR="002E5A12" w:rsidRPr="00CD768A" w:rsidRDefault="002E5A12" w:rsidP="004C766A">
            <w:pPr>
              <w:pStyle w:val="cuatexto"/>
              <w:jc w:val="left"/>
              <w:rPr>
                <w:lang w:val="es-ES" w:eastAsia="es-ES"/>
              </w:rPr>
            </w:pPr>
            <w:r w:rsidRPr="00CD768A">
              <w:rPr>
                <w:lang w:val="es-ES" w:eastAsia="es-ES"/>
              </w:rPr>
              <w:t>C</w:t>
            </w:r>
            <w:r>
              <w:rPr>
                <w:lang w:val="es-ES" w:eastAsia="es-ES"/>
              </w:rPr>
              <w:t>ir</w:t>
            </w:r>
            <w:r w:rsidRPr="00CD768A">
              <w:rPr>
                <w:lang w:val="es-ES" w:eastAsia="es-ES"/>
              </w:rPr>
              <w:t>.</w:t>
            </w:r>
            <w:r>
              <w:rPr>
                <w:lang w:val="es-ES" w:eastAsia="es-ES"/>
              </w:rPr>
              <w:t xml:space="preserve"> </w:t>
            </w:r>
            <w:r w:rsidRPr="00CD768A">
              <w:rPr>
                <w:lang w:val="es-ES" w:eastAsia="es-ES"/>
              </w:rPr>
              <w:t>Pediátrica</w:t>
            </w:r>
          </w:p>
        </w:tc>
        <w:tc>
          <w:tcPr>
            <w:tcW w:w="1369" w:type="dxa"/>
            <w:tcBorders>
              <w:top w:val="single" w:sz="2" w:space="0" w:color="auto"/>
              <w:bottom w:val="single" w:sz="2" w:space="0" w:color="auto"/>
            </w:tcBorders>
            <w:shd w:val="clear" w:color="auto" w:fill="auto"/>
            <w:noWrap/>
            <w:vAlign w:val="bottom"/>
            <w:hideMark/>
          </w:tcPr>
          <w:p w14:paraId="7F15D323" w14:textId="77777777" w:rsidR="002E5A12" w:rsidRPr="00CD768A" w:rsidRDefault="002E5A12" w:rsidP="004C766A">
            <w:pPr>
              <w:pStyle w:val="cuatexto"/>
              <w:jc w:val="left"/>
              <w:rPr>
                <w:lang w:val="es-ES" w:eastAsia="es-ES"/>
              </w:rPr>
            </w:pPr>
            <w:r w:rsidRPr="00CD768A">
              <w:rPr>
                <w:lang w:val="es-ES" w:eastAsia="es-ES"/>
              </w:rPr>
              <w:t>Pamplona</w:t>
            </w:r>
          </w:p>
        </w:tc>
        <w:tc>
          <w:tcPr>
            <w:tcW w:w="1444" w:type="dxa"/>
            <w:tcBorders>
              <w:top w:val="single" w:sz="2" w:space="0" w:color="auto"/>
              <w:bottom w:val="single" w:sz="2" w:space="0" w:color="auto"/>
              <w:right w:val="nil"/>
            </w:tcBorders>
            <w:shd w:val="clear" w:color="auto" w:fill="auto"/>
            <w:noWrap/>
            <w:vAlign w:val="bottom"/>
            <w:hideMark/>
          </w:tcPr>
          <w:p w14:paraId="0351EDB7" w14:textId="77777777" w:rsidR="002E5A12" w:rsidRPr="00CD768A" w:rsidRDefault="002E5A12" w:rsidP="004C766A">
            <w:pPr>
              <w:pStyle w:val="cuatexto"/>
              <w:jc w:val="right"/>
              <w:rPr>
                <w:lang w:val="es-ES" w:eastAsia="es-ES"/>
              </w:rPr>
            </w:pPr>
            <w:r w:rsidRPr="00CD768A">
              <w:rPr>
                <w:lang w:val="es-ES" w:eastAsia="es-ES"/>
              </w:rPr>
              <w:t>219</w:t>
            </w:r>
          </w:p>
        </w:tc>
        <w:tc>
          <w:tcPr>
            <w:tcW w:w="1444" w:type="dxa"/>
            <w:tcBorders>
              <w:top w:val="single" w:sz="2" w:space="0" w:color="auto"/>
              <w:left w:val="nil"/>
              <w:bottom w:val="single" w:sz="2" w:space="0" w:color="auto"/>
              <w:right w:val="nil"/>
            </w:tcBorders>
            <w:shd w:val="clear" w:color="auto" w:fill="auto"/>
            <w:noWrap/>
            <w:vAlign w:val="bottom"/>
            <w:hideMark/>
          </w:tcPr>
          <w:p w14:paraId="55D375E3" w14:textId="77777777" w:rsidR="002E5A12" w:rsidRPr="00CD768A" w:rsidRDefault="002E5A12" w:rsidP="004C766A">
            <w:pPr>
              <w:pStyle w:val="cuatexto"/>
              <w:jc w:val="right"/>
              <w:rPr>
                <w:lang w:val="es-ES" w:eastAsia="es-ES"/>
              </w:rPr>
            </w:pPr>
            <w:r w:rsidRPr="00CD768A">
              <w:rPr>
                <w:lang w:val="es-ES" w:eastAsia="es-ES"/>
              </w:rPr>
              <w:t>125</w:t>
            </w:r>
          </w:p>
        </w:tc>
        <w:tc>
          <w:tcPr>
            <w:tcW w:w="1444" w:type="dxa"/>
            <w:tcBorders>
              <w:top w:val="single" w:sz="2" w:space="0" w:color="auto"/>
              <w:left w:val="nil"/>
              <w:bottom w:val="single" w:sz="2" w:space="0" w:color="auto"/>
              <w:right w:val="nil"/>
            </w:tcBorders>
            <w:shd w:val="clear" w:color="auto" w:fill="auto"/>
            <w:noWrap/>
            <w:vAlign w:val="bottom"/>
            <w:hideMark/>
          </w:tcPr>
          <w:p w14:paraId="3CABB74D" w14:textId="77777777" w:rsidR="002E5A12" w:rsidRPr="00CD768A" w:rsidRDefault="002E5A12" w:rsidP="004C766A">
            <w:pPr>
              <w:pStyle w:val="cuatexto"/>
              <w:jc w:val="right"/>
              <w:rPr>
                <w:lang w:val="es-ES" w:eastAsia="es-ES"/>
              </w:rPr>
            </w:pPr>
            <w:r w:rsidRPr="00CD768A">
              <w:rPr>
                <w:lang w:val="es-ES" w:eastAsia="es-ES"/>
              </w:rPr>
              <w:t>157</w:t>
            </w:r>
          </w:p>
        </w:tc>
        <w:tc>
          <w:tcPr>
            <w:tcW w:w="1444" w:type="dxa"/>
            <w:tcBorders>
              <w:top w:val="single" w:sz="2" w:space="0" w:color="auto"/>
              <w:left w:val="nil"/>
              <w:bottom w:val="single" w:sz="2" w:space="0" w:color="auto"/>
              <w:right w:val="nil"/>
            </w:tcBorders>
            <w:shd w:val="clear" w:color="auto" w:fill="auto"/>
            <w:noWrap/>
            <w:vAlign w:val="bottom"/>
            <w:hideMark/>
          </w:tcPr>
          <w:p w14:paraId="015D3D9F" w14:textId="77777777" w:rsidR="002E5A12" w:rsidRPr="00CD768A" w:rsidRDefault="002E5A12" w:rsidP="004C766A">
            <w:pPr>
              <w:pStyle w:val="cuatexto"/>
              <w:jc w:val="right"/>
              <w:rPr>
                <w:lang w:val="es-ES" w:eastAsia="es-ES"/>
              </w:rPr>
            </w:pPr>
            <w:r w:rsidRPr="00CD768A">
              <w:rPr>
                <w:lang w:val="es-ES" w:eastAsia="es-ES"/>
              </w:rPr>
              <w:t>197</w:t>
            </w:r>
          </w:p>
        </w:tc>
        <w:tc>
          <w:tcPr>
            <w:tcW w:w="1444" w:type="dxa"/>
            <w:tcBorders>
              <w:top w:val="single" w:sz="2" w:space="0" w:color="auto"/>
              <w:left w:val="nil"/>
              <w:bottom w:val="single" w:sz="2" w:space="0" w:color="auto"/>
              <w:right w:val="nil"/>
            </w:tcBorders>
            <w:shd w:val="clear" w:color="auto" w:fill="auto"/>
            <w:noWrap/>
            <w:vAlign w:val="bottom"/>
            <w:hideMark/>
          </w:tcPr>
          <w:p w14:paraId="4E132C4D" w14:textId="77777777" w:rsidR="002E5A12" w:rsidRPr="00CD768A" w:rsidRDefault="002E5A12" w:rsidP="004C766A">
            <w:pPr>
              <w:pStyle w:val="cuatexto"/>
              <w:jc w:val="right"/>
              <w:rPr>
                <w:lang w:val="es-ES" w:eastAsia="es-ES"/>
              </w:rPr>
            </w:pPr>
            <w:r w:rsidRPr="00CD768A">
              <w:rPr>
                <w:lang w:val="es-ES" w:eastAsia="es-ES"/>
              </w:rPr>
              <w:t>108</w:t>
            </w:r>
          </w:p>
        </w:tc>
        <w:tc>
          <w:tcPr>
            <w:tcW w:w="1444" w:type="dxa"/>
            <w:tcBorders>
              <w:top w:val="single" w:sz="2" w:space="0" w:color="auto"/>
              <w:left w:val="nil"/>
              <w:bottom w:val="single" w:sz="2" w:space="0" w:color="auto"/>
              <w:right w:val="nil"/>
            </w:tcBorders>
            <w:vAlign w:val="bottom"/>
          </w:tcPr>
          <w:p w14:paraId="44F34BA4" w14:textId="3802AEA4" w:rsidR="002E5A12" w:rsidRPr="00CD768A" w:rsidRDefault="002E5A12" w:rsidP="004C766A">
            <w:pPr>
              <w:pStyle w:val="cuatexto"/>
              <w:jc w:val="right"/>
              <w:rPr>
                <w:lang w:val="es-ES" w:eastAsia="es-ES"/>
              </w:rPr>
            </w:pPr>
            <w:r>
              <w:t>-51</w:t>
            </w:r>
          </w:p>
        </w:tc>
        <w:tc>
          <w:tcPr>
            <w:tcW w:w="1444" w:type="dxa"/>
            <w:tcBorders>
              <w:top w:val="single" w:sz="2" w:space="0" w:color="auto"/>
              <w:left w:val="nil"/>
              <w:bottom w:val="single" w:sz="2" w:space="0" w:color="auto"/>
            </w:tcBorders>
            <w:vAlign w:val="bottom"/>
          </w:tcPr>
          <w:p w14:paraId="44A9B901" w14:textId="05182861" w:rsidR="002E5A12" w:rsidRPr="00CD768A" w:rsidRDefault="002E5A12" w:rsidP="004C766A">
            <w:pPr>
              <w:pStyle w:val="cuatexto"/>
              <w:jc w:val="right"/>
              <w:rPr>
                <w:lang w:val="es-ES" w:eastAsia="es-ES"/>
              </w:rPr>
            </w:pPr>
            <w:r>
              <w:t>-45</w:t>
            </w:r>
          </w:p>
        </w:tc>
      </w:tr>
      <w:tr w:rsidR="002E5A12" w:rsidRPr="00CD768A" w14:paraId="1B2DB6F5" w14:textId="5A747979" w:rsidTr="00D612BB">
        <w:trPr>
          <w:trHeight w:val="198"/>
        </w:trPr>
        <w:tc>
          <w:tcPr>
            <w:tcW w:w="2528" w:type="dxa"/>
            <w:vMerge/>
            <w:tcBorders>
              <w:top w:val="single" w:sz="2" w:space="0" w:color="auto"/>
              <w:bottom w:val="single" w:sz="2" w:space="0" w:color="auto"/>
            </w:tcBorders>
            <w:vAlign w:val="center"/>
            <w:hideMark/>
          </w:tcPr>
          <w:p w14:paraId="76BF5E35"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268E1762" w14:textId="77777777" w:rsidR="002E5A12" w:rsidRPr="00CD768A" w:rsidRDefault="002E5A12" w:rsidP="004C766A">
            <w:pPr>
              <w:pStyle w:val="cuatexto"/>
              <w:jc w:val="left"/>
              <w:rPr>
                <w:lang w:val="es-ES" w:eastAsia="es-ES"/>
              </w:rPr>
            </w:pPr>
            <w:r w:rsidRPr="00CD768A">
              <w:rPr>
                <w:lang w:val="es-ES" w:eastAsia="es-ES"/>
              </w:rPr>
              <w:t>Tudela</w:t>
            </w:r>
          </w:p>
        </w:tc>
        <w:tc>
          <w:tcPr>
            <w:tcW w:w="1444" w:type="dxa"/>
            <w:tcBorders>
              <w:top w:val="single" w:sz="2" w:space="0" w:color="auto"/>
              <w:bottom w:val="single" w:sz="2" w:space="0" w:color="auto"/>
              <w:right w:val="nil"/>
            </w:tcBorders>
            <w:shd w:val="clear" w:color="auto" w:fill="auto"/>
            <w:noWrap/>
            <w:vAlign w:val="bottom"/>
            <w:hideMark/>
          </w:tcPr>
          <w:p w14:paraId="3423D575"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43F69C77"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53830427"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7F6F0863"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13123FEE"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vAlign w:val="bottom"/>
          </w:tcPr>
          <w:p w14:paraId="1C626985" w14:textId="515DAEE9" w:rsidR="002E5A12" w:rsidRPr="00CD768A" w:rsidRDefault="002E5A12" w:rsidP="004C766A">
            <w:pPr>
              <w:pStyle w:val="cuatexto"/>
              <w:jc w:val="right"/>
              <w:rPr>
                <w:lang w:val="es-ES" w:eastAsia="es-ES"/>
              </w:rPr>
            </w:pPr>
            <w:r>
              <w:t>-</w:t>
            </w:r>
          </w:p>
        </w:tc>
        <w:tc>
          <w:tcPr>
            <w:tcW w:w="1444" w:type="dxa"/>
            <w:tcBorders>
              <w:top w:val="single" w:sz="2" w:space="0" w:color="auto"/>
              <w:left w:val="nil"/>
              <w:bottom w:val="single" w:sz="2" w:space="0" w:color="auto"/>
            </w:tcBorders>
            <w:vAlign w:val="bottom"/>
          </w:tcPr>
          <w:p w14:paraId="0676D3C2" w14:textId="72C5BF7F" w:rsidR="002E5A12" w:rsidRPr="00CD768A" w:rsidRDefault="002E5A12" w:rsidP="004C766A">
            <w:pPr>
              <w:pStyle w:val="cuatexto"/>
              <w:jc w:val="right"/>
              <w:rPr>
                <w:lang w:val="es-ES" w:eastAsia="es-ES"/>
              </w:rPr>
            </w:pPr>
            <w:r>
              <w:t>-</w:t>
            </w:r>
          </w:p>
        </w:tc>
      </w:tr>
      <w:tr w:rsidR="002E5A12" w:rsidRPr="00CD768A" w14:paraId="35F93FFA" w14:textId="485CA41B" w:rsidTr="00D612BB">
        <w:trPr>
          <w:trHeight w:val="198"/>
        </w:trPr>
        <w:tc>
          <w:tcPr>
            <w:tcW w:w="2528" w:type="dxa"/>
            <w:vMerge/>
            <w:tcBorders>
              <w:top w:val="single" w:sz="2" w:space="0" w:color="auto"/>
              <w:bottom w:val="single" w:sz="2" w:space="0" w:color="auto"/>
            </w:tcBorders>
            <w:vAlign w:val="center"/>
            <w:hideMark/>
          </w:tcPr>
          <w:p w14:paraId="43D0A33B"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3612DA30" w14:textId="77777777" w:rsidR="002E5A12" w:rsidRPr="00CD768A" w:rsidRDefault="002E5A12" w:rsidP="004C766A">
            <w:pPr>
              <w:pStyle w:val="cuatexto"/>
              <w:jc w:val="left"/>
              <w:rPr>
                <w:lang w:val="es-ES" w:eastAsia="es-ES"/>
              </w:rPr>
            </w:pPr>
            <w:r w:rsidRPr="00CD768A">
              <w:rPr>
                <w:lang w:val="es-ES" w:eastAsia="es-ES"/>
              </w:rPr>
              <w:t>Estella</w:t>
            </w:r>
          </w:p>
        </w:tc>
        <w:tc>
          <w:tcPr>
            <w:tcW w:w="1444" w:type="dxa"/>
            <w:tcBorders>
              <w:top w:val="single" w:sz="2" w:space="0" w:color="auto"/>
              <w:bottom w:val="single" w:sz="2" w:space="0" w:color="auto"/>
              <w:right w:val="nil"/>
            </w:tcBorders>
            <w:shd w:val="clear" w:color="auto" w:fill="auto"/>
            <w:noWrap/>
            <w:vAlign w:val="bottom"/>
            <w:hideMark/>
          </w:tcPr>
          <w:p w14:paraId="0C492F6B"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77A98ED8"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49EB4379"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46EE417F"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45FBFCD9"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vAlign w:val="bottom"/>
          </w:tcPr>
          <w:p w14:paraId="67E51058" w14:textId="536F1790" w:rsidR="002E5A12" w:rsidRPr="00CD768A" w:rsidRDefault="002E5A12" w:rsidP="004C766A">
            <w:pPr>
              <w:pStyle w:val="cuatexto"/>
              <w:jc w:val="right"/>
              <w:rPr>
                <w:lang w:val="es-ES" w:eastAsia="es-ES"/>
              </w:rPr>
            </w:pPr>
            <w:r>
              <w:t>-</w:t>
            </w:r>
          </w:p>
        </w:tc>
        <w:tc>
          <w:tcPr>
            <w:tcW w:w="1444" w:type="dxa"/>
            <w:tcBorders>
              <w:top w:val="single" w:sz="2" w:space="0" w:color="auto"/>
              <w:left w:val="nil"/>
              <w:bottom w:val="single" w:sz="2" w:space="0" w:color="auto"/>
            </w:tcBorders>
            <w:vAlign w:val="bottom"/>
          </w:tcPr>
          <w:p w14:paraId="59B0E8A4" w14:textId="4092E08F" w:rsidR="002E5A12" w:rsidRPr="00CD768A" w:rsidRDefault="002E5A12" w:rsidP="004C766A">
            <w:pPr>
              <w:pStyle w:val="cuatexto"/>
              <w:jc w:val="right"/>
              <w:rPr>
                <w:lang w:val="es-ES" w:eastAsia="es-ES"/>
              </w:rPr>
            </w:pPr>
            <w:r>
              <w:t>-</w:t>
            </w:r>
          </w:p>
        </w:tc>
      </w:tr>
      <w:tr w:rsidR="002E5A12" w:rsidRPr="00CD768A" w14:paraId="614D53F8" w14:textId="141D607D" w:rsidTr="00D612BB">
        <w:trPr>
          <w:trHeight w:val="198"/>
        </w:trPr>
        <w:tc>
          <w:tcPr>
            <w:tcW w:w="2528" w:type="dxa"/>
            <w:vMerge w:val="restart"/>
            <w:tcBorders>
              <w:top w:val="single" w:sz="2" w:space="0" w:color="auto"/>
              <w:bottom w:val="single" w:sz="2" w:space="0" w:color="auto"/>
            </w:tcBorders>
            <w:shd w:val="clear" w:color="auto" w:fill="auto"/>
            <w:vAlign w:val="center"/>
            <w:hideMark/>
          </w:tcPr>
          <w:p w14:paraId="36182CEB" w14:textId="16543CF9" w:rsidR="002E5A12" w:rsidRPr="00CD768A" w:rsidRDefault="002E5A12" w:rsidP="004C766A">
            <w:pPr>
              <w:pStyle w:val="cuatexto"/>
              <w:jc w:val="left"/>
              <w:rPr>
                <w:lang w:val="es-ES" w:eastAsia="es-ES"/>
              </w:rPr>
            </w:pPr>
            <w:r w:rsidRPr="00CD768A">
              <w:rPr>
                <w:lang w:val="es-ES" w:eastAsia="es-ES"/>
              </w:rPr>
              <w:t>C</w:t>
            </w:r>
            <w:r>
              <w:rPr>
                <w:lang w:val="es-ES" w:eastAsia="es-ES"/>
              </w:rPr>
              <w:t>ir</w:t>
            </w:r>
            <w:r w:rsidRPr="00CD768A">
              <w:rPr>
                <w:lang w:val="es-ES" w:eastAsia="es-ES"/>
              </w:rPr>
              <w:t>.</w:t>
            </w:r>
            <w:r>
              <w:rPr>
                <w:lang w:val="es-ES" w:eastAsia="es-ES"/>
              </w:rPr>
              <w:t xml:space="preserve"> </w:t>
            </w:r>
            <w:r w:rsidRPr="00CD768A">
              <w:rPr>
                <w:lang w:val="es-ES" w:eastAsia="es-ES"/>
              </w:rPr>
              <w:t>Plástica</w:t>
            </w:r>
          </w:p>
        </w:tc>
        <w:tc>
          <w:tcPr>
            <w:tcW w:w="1369" w:type="dxa"/>
            <w:tcBorders>
              <w:top w:val="single" w:sz="2" w:space="0" w:color="auto"/>
              <w:bottom w:val="single" w:sz="2" w:space="0" w:color="auto"/>
            </w:tcBorders>
            <w:shd w:val="clear" w:color="auto" w:fill="auto"/>
            <w:noWrap/>
            <w:vAlign w:val="bottom"/>
            <w:hideMark/>
          </w:tcPr>
          <w:p w14:paraId="587FF7B4" w14:textId="77777777" w:rsidR="002E5A12" w:rsidRPr="00CD768A" w:rsidRDefault="002E5A12" w:rsidP="004C766A">
            <w:pPr>
              <w:pStyle w:val="cuatexto"/>
              <w:jc w:val="left"/>
              <w:rPr>
                <w:lang w:val="es-ES" w:eastAsia="es-ES"/>
              </w:rPr>
            </w:pPr>
            <w:r w:rsidRPr="00CD768A">
              <w:rPr>
                <w:lang w:val="es-ES" w:eastAsia="es-ES"/>
              </w:rPr>
              <w:t>Pamplona</w:t>
            </w:r>
          </w:p>
        </w:tc>
        <w:tc>
          <w:tcPr>
            <w:tcW w:w="1444" w:type="dxa"/>
            <w:tcBorders>
              <w:top w:val="single" w:sz="2" w:space="0" w:color="auto"/>
              <w:bottom w:val="single" w:sz="2" w:space="0" w:color="auto"/>
              <w:right w:val="nil"/>
            </w:tcBorders>
            <w:shd w:val="clear" w:color="auto" w:fill="auto"/>
            <w:noWrap/>
            <w:vAlign w:val="bottom"/>
            <w:hideMark/>
          </w:tcPr>
          <w:p w14:paraId="404EA768" w14:textId="77777777" w:rsidR="002E5A12" w:rsidRPr="00CD768A" w:rsidRDefault="002E5A12" w:rsidP="004C766A">
            <w:pPr>
              <w:pStyle w:val="cuatexto"/>
              <w:jc w:val="right"/>
              <w:rPr>
                <w:lang w:val="es-ES" w:eastAsia="es-ES"/>
              </w:rPr>
            </w:pPr>
            <w:r w:rsidRPr="00CD768A">
              <w:rPr>
                <w:lang w:val="es-ES" w:eastAsia="es-ES"/>
              </w:rPr>
              <w:t>267</w:t>
            </w:r>
          </w:p>
        </w:tc>
        <w:tc>
          <w:tcPr>
            <w:tcW w:w="1444" w:type="dxa"/>
            <w:tcBorders>
              <w:top w:val="single" w:sz="2" w:space="0" w:color="auto"/>
              <w:left w:val="nil"/>
              <w:bottom w:val="single" w:sz="2" w:space="0" w:color="auto"/>
              <w:right w:val="nil"/>
            </w:tcBorders>
            <w:shd w:val="clear" w:color="auto" w:fill="auto"/>
            <w:noWrap/>
            <w:vAlign w:val="bottom"/>
            <w:hideMark/>
          </w:tcPr>
          <w:p w14:paraId="53F3C376" w14:textId="77777777" w:rsidR="002E5A12" w:rsidRPr="00CD768A" w:rsidRDefault="002E5A12" w:rsidP="004C766A">
            <w:pPr>
              <w:pStyle w:val="cuatexto"/>
              <w:jc w:val="right"/>
              <w:rPr>
                <w:lang w:val="es-ES" w:eastAsia="es-ES"/>
              </w:rPr>
            </w:pPr>
            <w:r w:rsidRPr="00CD768A">
              <w:rPr>
                <w:lang w:val="es-ES" w:eastAsia="es-ES"/>
              </w:rPr>
              <w:t>253</w:t>
            </w:r>
          </w:p>
        </w:tc>
        <w:tc>
          <w:tcPr>
            <w:tcW w:w="1444" w:type="dxa"/>
            <w:tcBorders>
              <w:top w:val="single" w:sz="2" w:space="0" w:color="auto"/>
              <w:left w:val="nil"/>
              <w:bottom w:val="single" w:sz="2" w:space="0" w:color="auto"/>
              <w:right w:val="nil"/>
            </w:tcBorders>
            <w:shd w:val="clear" w:color="auto" w:fill="auto"/>
            <w:noWrap/>
            <w:vAlign w:val="bottom"/>
            <w:hideMark/>
          </w:tcPr>
          <w:p w14:paraId="5BAAD5D9" w14:textId="77777777" w:rsidR="002E5A12" w:rsidRPr="00CD768A" w:rsidRDefault="002E5A12" w:rsidP="004C766A">
            <w:pPr>
              <w:pStyle w:val="cuatexto"/>
              <w:jc w:val="right"/>
              <w:rPr>
                <w:lang w:val="es-ES" w:eastAsia="es-ES"/>
              </w:rPr>
            </w:pPr>
            <w:r w:rsidRPr="00CD768A">
              <w:rPr>
                <w:lang w:val="es-ES" w:eastAsia="es-ES"/>
              </w:rPr>
              <w:t>289</w:t>
            </w:r>
          </w:p>
        </w:tc>
        <w:tc>
          <w:tcPr>
            <w:tcW w:w="1444" w:type="dxa"/>
            <w:tcBorders>
              <w:top w:val="single" w:sz="2" w:space="0" w:color="auto"/>
              <w:left w:val="nil"/>
              <w:bottom w:val="single" w:sz="2" w:space="0" w:color="auto"/>
              <w:right w:val="nil"/>
            </w:tcBorders>
            <w:shd w:val="clear" w:color="auto" w:fill="auto"/>
            <w:noWrap/>
            <w:vAlign w:val="bottom"/>
            <w:hideMark/>
          </w:tcPr>
          <w:p w14:paraId="3AF20FE8" w14:textId="77777777" w:rsidR="002E5A12" w:rsidRPr="00CD768A" w:rsidRDefault="002E5A12" w:rsidP="004C766A">
            <w:pPr>
              <w:pStyle w:val="cuatexto"/>
              <w:jc w:val="right"/>
              <w:rPr>
                <w:lang w:val="es-ES" w:eastAsia="es-ES"/>
              </w:rPr>
            </w:pPr>
            <w:r w:rsidRPr="00CD768A">
              <w:rPr>
                <w:lang w:val="es-ES" w:eastAsia="es-ES"/>
              </w:rPr>
              <w:t>346</w:t>
            </w:r>
          </w:p>
        </w:tc>
        <w:tc>
          <w:tcPr>
            <w:tcW w:w="1444" w:type="dxa"/>
            <w:tcBorders>
              <w:top w:val="single" w:sz="2" w:space="0" w:color="auto"/>
              <w:left w:val="nil"/>
              <w:bottom w:val="single" w:sz="2" w:space="0" w:color="auto"/>
              <w:right w:val="nil"/>
            </w:tcBorders>
            <w:shd w:val="clear" w:color="auto" w:fill="auto"/>
            <w:noWrap/>
            <w:vAlign w:val="bottom"/>
            <w:hideMark/>
          </w:tcPr>
          <w:p w14:paraId="38E49B9A" w14:textId="77777777" w:rsidR="002E5A12" w:rsidRPr="00CD768A" w:rsidRDefault="002E5A12" w:rsidP="004C766A">
            <w:pPr>
              <w:pStyle w:val="cuatexto"/>
              <w:jc w:val="right"/>
              <w:rPr>
                <w:lang w:val="es-ES" w:eastAsia="es-ES"/>
              </w:rPr>
            </w:pPr>
            <w:r w:rsidRPr="00CD768A">
              <w:rPr>
                <w:lang w:val="es-ES" w:eastAsia="es-ES"/>
              </w:rPr>
              <w:t>351</w:t>
            </w:r>
          </w:p>
        </w:tc>
        <w:tc>
          <w:tcPr>
            <w:tcW w:w="1444" w:type="dxa"/>
            <w:tcBorders>
              <w:top w:val="single" w:sz="2" w:space="0" w:color="auto"/>
              <w:left w:val="nil"/>
              <w:bottom w:val="single" w:sz="2" w:space="0" w:color="auto"/>
              <w:right w:val="nil"/>
            </w:tcBorders>
            <w:vAlign w:val="bottom"/>
          </w:tcPr>
          <w:p w14:paraId="296449C1" w14:textId="5D95E796" w:rsidR="002E5A12" w:rsidRPr="00CD768A" w:rsidRDefault="002E5A12" w:rsidP="004C766A">
            <w:pPr>
              <w:pStyle w:val="cuatexto"/>
              <w:jc w:val="right"/>
              <w:rPr>
                <w:lang w:val="es-ES" w:eastAsia="es-ES"/>
              </w:rPr>
            </w:pPr>
            <w:r>
              <w:t>31</w:t>
            </w:r>
          </w:p>
        </w:tc>
        <w:tc>
          <w:tcPr>
            <w:tcW w:w="1444" w:type="dxa"/>
            <w:tcBorders>
              <w:top w:val="single" w:sz="2" w:space="0" w:color="auto"/>
              <w:left w:val="nil"/>
              <w:bottom w:val="single" w:sz="2" w:space="0" w:color="auto"/>
            </w:tcBorders>
            <w:vAlign w:val="bottom"/>
          </w:tcPr>
          <w:p w14:paraId="076E3CDF" w14:textId="16B0DBF9" w:rsidR="002E5A12" w:rsidRPr="00CD768A" w:rsidRDefault="002E5A12" w:rsidP="004C766A">
            <w:pPr>
              <w:pStyle w:val="cuatexto"/>
              <w:jc w:val="right"/>
              <w:rPr>
                <w:lang w:val="es-ES" w:eastAsia="es-ES"/>
              </w:rPr>
            </w:pPr>
            <w:r>
              <w:t>1</w:t>
            </w:r>
          </w:p>
        </w:tc>
      </w:tr>
      <w:tr w:rsidR="002E5A12" w:rsidRPr="00CD768A" w14:paraId="3F25FA5B" w14:textId="7A753261" w:rsidTr="00D612BB">
        <w:trPr>
          <w:trHeight w:val="198"/>
        </w:trPr>
        <w:tc>
          <w:tcPr>
            <w:tcW w:w="2528" w:type="dxa"/>
            <w:vMerge/>
            <w:tcBorders>
              <w:top w:val="single" w:sz="2" w:space="0" w:color="auto"/>
              <w:bottom w:val="single" w:sz="2" w:space="0" w:color="auto"/>
            </w:tcBorders>
            <w:vAlign w:val="center"/>
            <w:hideMark/>
          </w:tcPr>
          <w:p w14:paraId="6E9B375E"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53A80F07" w14:textId="77777777" w:rsidR="002E5A12" w:rsidRPr="00CD768A" w:rsidRDefault="002E5A12" w:rsidP="004C766A">
            <w:pPr>
              <w:pStyle w:val="cuatexto"/>
              <w:jc w:val="left"/>
              <w:rPr>
                <w:lang w:val="es-ES" w:eastAsia="es-ES"/>
              </w:rPr>
            </w:pPr>
            <w:r w:rsidRPr="00CD768A">
              <w:rPr>
                <w:lang w:val="es-ES" w:eastAsia="es-ES"/>
              </w:rPr>
              <w:t>Tudela</w:t>
            </w:r>
          </w:p>
        </w:tc>
        <w:tc>
          <w:tcPr>
            <w:tcW w:w="1444" w:type="dxa"/>
            <w:tcBorders>
              <w:top w:val="single" w:sz="2" w:space="0" w:color="auto"/>
              <w:bottom w:val="single" w:sz="2" w:space="0" w:color="auto"/>
              <w:right w:val="nil"/>
            </w:tcBorders>
            <w:shd w:val="clear" w:color="auto" w:fill="auto"/>
            <w:noWrap/>
            <w:vAlign w:val="bottom"/>
            <w:hideMark/>
          </w:tcPr>
          <w:p w14:paraId="71555F60"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64F42C38"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7A0BB6E0"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24BC6E31"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7312A7FD"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vAlign w:val="bottom"/>
          </w:tcPr>
          <w:p w14:paraId="4D19C702" w14:textId="4E28B595" w:rsidR="002E5A12" w:rsidRPr="00CD768A" w:rsidRDefault="002E5A12" w:rsidP="004C766A">
            <w:pPr>
              <w:pStyle w:val="cuatexto"/>
              <w:jc w:val="right"/>
              <w:rPr>
                <w:lang w:val="es-ES" w:eastAsia="es-ES"/>
              </w:rPr>
            </w:pPr>
            <w:r>
              <w:t>-</w:t>
            </w:r>
          </w:p>
        </w:tc>
        <w:tc>
          <w:tcPr>
            <w:tcW w:w="1444" w:type="dxa"/>
            <w:tcBorders>
              <w:top w:val="single" w:sz="2" w:space="0" w:color="auto"/>
              <w:left w:val="nil"/>
              <w:bottom w:val="single" w:sz="2" w:space="0" w:color="auto"/>
            </w:tcBorders>
            <w:vAlign w:val="bottom"/>
          </w:tcPr>
          <w:p w14:paraId="70F46C3E" w14:textId="277203EE" w:rsidR="002E5A12" w:rsidRPr="00CD768A" w:rsidRDefault="002E5A12" w:rsidP="004C766A">
            <w:pPr>
              <w:pStyle w:val="cuatexto"/>
              <w:jc w:val="right"/>
              <w:rPr>
                <w:lang w:val="es-ES" w:eastAsia="es-ES"/>
              </w:rPr>
            </w:pPr>
            <w:r>
              <w:t>-</w:t>
            </w:r>
          </w:p>
        </w:tc>
      </w:tr>
      <w:tr w:rsidR="002E5A12" w:rsidRPr="00CD768A" w14:paraId="360322BF" w14:textId="2F85DFC5" w:rsidTr="00D612BB">
        <w:trPr>
          <w:trHeight w:val="198"/>
        </w:trPr>
        <w:tc>
          <w:tcPr>
            <w:tcW w:w="2528" w:type="dxa"/>
            <w:vMerge/>
            <w:tcBorders>
              <w:top w:val="single" w:sz="2" w:space="0" w:color="auto"/>
              <w:bottom w:val="single" w:sz="2" w:space="0" w:color="auto"/>
            </w:tcBorders>
            <w:vAlign w:val="center"/>
            <w:hideMark/>
          </w:tcPr>
          <w:p w14:paraId="2F025950"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08292D41" w14:textId="77777777" w:rsidR="002E5A12" w:rsidRPr="00CD768A" w:rsidRDefault="002E5A12" w:rsidP="004C766A">
            <w:pPr>
              <w:pStyle w:val="cuatexto"/>
              <w:jc w:val="left"/>
              <w:rPr>
                <w:lang w:val="es-ES" w:eastAsia="es-ES"/>
              </w:rPr>
            </w:pPr>
            <w:r w:rsidRPr="00CD768A">
              <w:rPr>
                <w:lang w:val="es-ES" w:eastAsia="es-ES"/>
              </w:rPr>
              <w:t>Estella</w:t>
            </w:r>
          </w:p>
        </w:tc>
        <w:tc>
          <w:tcPr>
            <w:tcW w:w="1444" w:type="dxa"/>
            <w:tcBorders>
              <w:top w:val="single" w:sz="2" w:space="0" w:color="auto"/>
              <w:bottom w:val="single" w:sz="2" w:space="0" w:color="auto"/>
              <w:right w:val="nil"/>
            </w:tcBorders>
            <w:shd w:val="clear" w:color="auto" w:fill="auto"/>
            <w:noWrap/>
            <w:vAlign w:val="bottom"/>
            <w:hideMark/>
          </w:tcPr>
          <w:p w14:paraId="2EB9CC43"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680A32C2"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3CE9F22D"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737738F8"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60F10CD7"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vAlign w:val="bottom"/>
          </w:tcPr>
          <w:p w14:paraId="7841668E" w14:textId="0E232C25" w:rsidR="002E5A12" w:rsidRPr="00CD768A" w:rsidRDefault="002E5A12" w:rsidP="004C766A">
            <w:pPr>
              <w:pStyle w:val="cuatexto"/>
              <w:jc w:val="right"/>
              <w:rPr>
                <w:lang w:val="es-ES" w:eastAsia="es-ES"/>
              </w:rPr>
            </w:pPr>
            <w:r>
              <w:t>-</w:t>
            </w:r>
          </w:p>
        </w:tc>
        <w:tc>
          <w:tcPr>
            <w:tcW w:w="1444" w:type="dxa"/>
            <w:tcBorders>
              <w:top w:val="single" w:sz="2" w:space="0" w:color="auto"/>
              <w:left w:val="nil"/>
              <w:bottom w:val="single" w:sz="2" w:space="0" w:color="auto"/>
            </w:tcBorders>
            <w:vAlign w:val="bottom"/>
          </w:tcPr>
          <w:p w14:paraId="00085CFC" w14:textId="0A074797" w:rsidR="002E5A12" w:rsidRPr="00CD768A" w:rsidRDefault="002E5A12" w:rsidP="004C766A">
            <w:pPr>
              <w:pStyle w:val="cuatexto"/>
              <w:jc w:val="right"/>
              <w:rPr>
                <w:lang w:val="es-ES" w:eastAsia="es-ES"/>
              </w:rPr>
            </w:pPr>
            <w:r>
              <w:t>-</w:t>
            </w:r>
          </w:p>
        </w:tc>
      </w:tr>
      <w:tr w:rsidR="002E5A12" w:rsidRPr="00CD768A" w14:paraId="3C4E09C4" w14:textId="1185FF6E" w:rsidTr="00D612BB">
        <w:trPr>
          <w:trHeight w:val="198"/>
        </w:trPr>
        <w:tc>
          <w:tcPr>
            <w:tcW w:w="2528" w:type="dxa"/>
            <w:vMerge w:val="restart"/>
            <w:tcBorders>
              <w:top w:val="single" w:sz="2" w:space="0" w:color="auto"/>
              <w:bottom w:val="single" w:sz="2" w:space="0" w:color="auto"/>
            </w:tcBorders>
            <w:shd w:val="clear" w:color="auto" w:fill="auto"/>
            <w:vAlign w:val="center"/>
            <w:hideMark/>
          </w:tcPr>
          <w:p w14:paraId="3158C2D1" w14:textId="4EAD442C" w:rsidR="002E5A12" w:rsidRPr="00CD768A" w:rsidRDefault="002E5A12" w:rsidP="004C766A">
            <w:pPr>
              <w:pStyle w:val="cuatexto"/>
              <w:jc w:val="left"/>
              <w:rPr>
                <w:lang w:val="es-ES" w:eastAsia="es-ES"/>
              </w:rPr>
            </w:pPr>
            <w:r>
              <w:rPr>
                <w:lang w:val="es-ES" w:eastAsia="es-ES"/>
              </w:rPr>
              <w:t>Cir</w:t>
            </w:r>
            <w:r w:rsidRPr="00CD768A">
              <w:rPr>
                <w:lang w:val="es-ES" w:eastAsia="es-ES"/>
              </w:rPr>
              <w:t>.</w:t>
            </w:r>
            <w:r>
              <w:rPr>
                <w:lang w:val="es-ES" w:eastAsia="es-ES"/>
              </w:rPr>
              <w:t xml:space="preserve"> </w:t>
            </w:r>
            <w:r w:rsidRPr="00CD768A">
              <w:rPr>
                <w:lang w:val="es-ES" w:eastAsia="es-ES"/>
              </w:rPr>
              <w:t>Plástica infantil</w:t>
            </w:r>
          </w:p>
        </w:tc>
        <w:tc>
          <w:tcPr>
            <w:tcW w:w="1369" w:type="dxa"/>
            <w:tcBorders>
              <w:top w:val="single" w:sz="2" w:space="0" w:color="auto"/>
              <w:bottom w:val="single" w:sz="2" w:space="0" w:color="auto"/>
            </w:tcBorders>
            <w:shd w:val="clear" w:color="auto" w:fill="auto"/>
            <w:noWrap/>
            <w:vAlign w:val="bottom"/>
            <w:hideMark/>
          </w:tcPr>
          <w:p w14:paraId="3536A611" w14:textId="77777777" w:rsidR="002E5A12" w:rsidRPr="00CD768A" w:rsidRDefault="002E5A12" w:rsidP="004C766A">
            <w:pPr>
              <w:pStyle w:val="cuatexto"/>
              <w:jc w:val="left"/>
              <w:rPr>
                <w:lang w:val="es-ES" w:eastAsia="es-ES"/>
              </w:rPr>
            </w:pPr>
            <w:r w:rsidRPr="00CD768A">
              <w:rPr>
                <w:lang w:val="es-ES" w:eastAsia="es-ES"/>
              </w:rPr>
              <w:t>Pamplona</w:t>
            </w:r>
          </w:p>
        </w:tc>
        <w:tc>
          <w:tcPr>
            <w:tcW w:w="1444" w:type="dxa"/>
            <w:tcBorders>
              <w:top w:val="single" w:sz="2" w:space="0" w:color="auto"/>
              <w:bottom w:val="single" w:sz="2" w:space="0" w:color="auto"/>
              <w:right w:val="nil"/>
            </w:tcBorders>
            <w:shd w:val="clear" w:color="auto" w:fill="auto"/>
            <w:noWrap/>
            <w:vAlign w:val="bottom"/>
            <w:hideMark/>
          </w:tcPr>
          <w:p w14:paraId="0C8DA15C" w14:textId="77777777" w:rsidR="002E5A12" w:rsidRPr="00CD768A" w:rsidRDefault="002E5A12" w:rsidP="004C766A">
            <w:pPr>
              <w:pStyle w:val="cuatexto"/>
              <w:jc w:val="right"/>
              <w:rPr>
                <w:lang w:val="es-ES" w:eastAsia="es-ES"/>
              </w:rPr>
            </w:pPr>
            <w:r w:rsidRPr="00CD768A">
              <w:rPr>
                <w:lang w:val="es-ES" w:eastAsia="es-ES"/>
              </w:rPr>
              <w:t>26</w:t>
            </w:r>
          </w:p>
        </w:tc>
        <w:tc>
          <w:tcPr>
            <w:tcW w:w="1444" w:type="dxa"/>
            <w:tcBorders>
              <w:top w:val="single" w:sz="2" w:space="0" w:color="auto"/>
              <w:left w:val="nil"/>
              <w:bottom w:val="single" w:sz="2" w:space="0" w:color="auto"/>
              <w:right w:val="nil"/>
            </w:tcBorders>
            <w:shd w:val="clear" w:color="auto" w:fill="auto"/>
            <w:noWrap/>
            <w:vAlign w:val="bottom"/>
            <w:hideMark/>
          </w:tcPr>
          <w:p w14:paraId="6F7CD93D" w14:textId="77777777" w:rsidR="002E5A12" w:rsidRPr="00CD768A" w:rsidRDefault="002E5A12" w:rsidP="004C766A">
            <w:pPr>
              <w:pStyle w:val="cuatexto"/>
              <w:jc w:val="right"/>
              <w:rPr>
                <w:lang w:val="es-ES" w:eastAsia="es-ES"/>
              </w:rPr>
            </w:pPr>
            <w:r w:rsidRPr="00CD768A">
              <w:rPr>
                <w:lang w:val="es-ES" w:eastAsia="es-ES"/>
              </w:rPr>
              <w:t>16</w:t>
            </w:r>
          </w:p>
        </w:tc>
        <w:tc>
          <w:tcPr>
            <w:tcW w:w="1444" w:type="dxa"/>
            <w:tcBorders>
              <w:top w:val="single" w:sz="2" w:space="0" w:color="auto"/>
              <w:left w:val="nil"/>
              <w:bottom w:val="single" w:sz="2" w:space="0" w:color="auto"/>
              <w:right w:val="nil"/>
            </w:tcBorders>
            <w:shd w:val="clear" w:color="auto" w:fill="auto"/>
            <w:noWrap/>
            <w:vAlign w:val="bottom"/>
            <w:hideMark/>
          </w:tcPr>
          <w:p w14:paraId="53806728" w14:textId="77777777" w:rsidR="002E5A12" w:rsidRPr="00CD768A" w:rsidRDefault="002E5A12" w:rsidP="004C766A">
            <w:pPr>
              <w:pStyle w:val="cuatexto"/>
              <w:jc w:val="right"/>
              <w:rPr>
                <w:lang w:val="es-ES" w:eastAsia="es-ES"/>
              </w:rPr>
            </w:pPr>
            <w:r w:rsidRPr="00CD768A">
              <w:rPr>
                <w:lang w:val="es-ES" w:eastAsia="es-ES"/>
              </w:rPr>
              <w:t>17</w:t>
            </w:r>
          </w:p>
        </w:tc>
        <w:tc>
          <w:tcPr>
            <w:tcW w:w="1444" w:type="dxa"/>
            <w:tcBorders>
              <w:top w:val="single" w:sz="2" w:space="0" w:color="auto"/>
              <w:left w:val="nil"/>
              <w:bottom w:val="single" w:sz="2" w:space="0" w:color="auto"/>
              <w:right w:val="nil"/>
            </w:tcBorders>
            <w:shd w:val="clear" w:color="auto" w:fill="auto"/>
            <w:noWrap/>
            <w:vAlign w:val="bottom"/>
            <w:hideMark/>
          </w:tcPr>
          <w:p w14:paraId="75186010" w14:textId="77777777" w:rsidR="002E5A12" w:rsidRPr="00CD768A" w:rsidRDefault="002E5A12" w:rsidP="004C766A">
            <w:pPr>
              <w:pStyle w:val="cuatexto"/>
              <w:jc w:val="right"/>
              <w:rPr>
                <w:lang w:val="es-ES" w:eastAsia="es-ES"/>
              </w:rPr>
            </w:pPr>
            <w:r w:rsidRPr="00CD768A">
              <w:rPr>
                <w:lang w:val="es-ES" w:eastAsia="es-ES"/>
              </w:rPr>
              <w:t>24</w:t>
            </w:r>
          </w:p>
        </w:tc>
        <w:tc>
          <w:tcPr>
            <w:tcW w:w="1444" w:type="dxa"/>
            <w:tcBorders>
              <w:top w:val="single" w:sz="2" w:space="0" w:color="auto"/>
              <w:left w:val="nil"/>
              <w:bottom w:val="single" w:sz="2" w:space="0" w:color="auto"/>
              <w:right w:val="nil"/>
            </w:tcBorders>
            <w:shd w:val="clear" w:color="auto" w:fill="auto"/>
            <w:noWrap/>
            <w:vAlign w:val="bottom"/>
            <w:hideMark/>
          </w:tcPr>
          <w:p w14:paraId="48B5BC96" w14:textId="77777777" w:rsidR="002E5A12" w:rsidRPr="00CD768A" w:rsidRDefault="002E5A12" w:rsidP="004C766A">
            <w:pPr>
              <w:pStyle w:val="cuatexto"/>
              <w:jc w:val="right"/>
              <w:rPr>
                <w:lang w:val="es-ES" w:eastAsia="es-ES"/>
              </w:rPr>
            </w:pPr>
            <w:r w:rsidRPr="00CD768A">
              <w:rPr>
                <w:lang w:val="es-ES" w:eastAsia="es-ES"/>
              </w:rPr>
              <w:t>44</w:t>
            </w:r>
          </w:p>
        </w:tc>
        <w:tc>
          <w:tcPr>
            <w:tcW w:w="1444" w:type="dxa"/>
            <w:tcBorders>
              <w:top w:val="single" w:sz="2" w:space="0" w:color="auto"/>
              <w:left w:val="nil"/>
              <w:bottom w:val="single" w:sz="2" w:space="0" w:color="auto"/>
              <w:right w:val="nil"/>
            </w:tcBorders>
            <w:vAlign w:val="bottom"/>
          </w:tcPr>
          <w:p w14:paraId="51D69FDA" w14:textId="345F0320" w:rsidR="002E5A12" w:rsidRPr="00CD768A" w:rsidRDefault="002E5A12" w:rsidP="004C766A">
            <w:pPr>
              <w:pStyle w:val="cuatexto"/>
              <w:jc w:val="right"/>
              <w:rPr>
                <w:lang w:val="es-ES" w:eastAsia="es-ES"/>
              </w:rPr>
            </w:pPr>
            <w:r>
              <w:t>69</w:t>
            </w:r>
          </w:p>
        </w:tc>
        <w:tc>
          <w:tcPr>
            <w:tcW w:w="1444" w:type="dxa"/>
            <w:tcBorders>
              <w:top w:val="single" w:sz="2" w:space="0" w:color="auto"/>
              <w:left w:val="nil"/>
              <w:bottom w:val="single" w:sz="2" w:space="0" w:color="auto"/>
            </w:tcBorders>
            <w:vAlign w:val="bottom"/>
          </w:tcPr>
          <w:p w14:paraId="31BF438A" w14:textId="1B459346" w:rsidR="002E5A12" w:rsidRPr="00CD768A" w:rsidRDefault="002E5A12" w:rsidP="004C766A">
            <w:pPr>
              <w:pStyle w:val="cuatexto"/>
              <w:jc w:val="right"/>
              <w:rPr>
                <w:lang w:val="es-ES" w:eastAsia="es-ES"/>
              </w:rPr>
            </w:pPr>
            <w:r>
              <w:t>83</w:t>
            </w:r>
          </w:p>
        </w:tc>
      </w:tr>
      <w:tr w:rsidR="002E5A12" w:rsidRPr="00CD768A" w14:paraId="32F87014" w14:textId="779AE79E" w:rsidTr="00D612BB">
        <w:trPr>
          <w:trHeight w:val="198"/>
        </w:trPr>
        <w:tc>
          <w:tcPr>
            <w:tcW w:w="2528" w:type="dxa"/>
            <w:vMerge/>
            <w:tcBorders>
              <w:top w:val="single" w:sz="2" w:space="0" w:color="auto"/>
              <w:bottom w:val="single" w:sz="2" w:space="0" w:color="auto"/>
            </w:tcBorders>
            <w:vAlign w:val="center"/>
            <w:hideMark/>
          </w:tcPr>
          <w:p w14:paraId="18D97EA5"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6ADC3CA2" w14:textId="77777777" w:rsidR="002E5A12" w:rsidRPr="00CD768A" w:rsidRDefault="002E5A12" w:rsidP="004C766A">
            <w:pPr>
              <w:pStyle w:val="cuatexto"/>
              <w:jc w:val="left"/>
              <w:rPr>
                <w:lang w:val="es-ES" w:eastAsia="es-ES"/>
              </w:rPr>
            </w:pPr>
            <w:r w:rsidRPr="00CD768A">
              <w:rPr>
                <w:lang w:val="es-ES" w:eastAsia="es-ES"/>
              </w:rPr>
              <w:t>Tudela</w:t>
            </w:r>
          </w:p>
        </w:tc>
        <w:tc>
          <w:tcPr>
            <w:tcW w:w="1444" w:type="dxa"/>
            <w:tcBorders>
              <w:top w:val="single" w:sz="2" w:space="0" w:color="auto"/>
              <w:bottom w:val="single" w:sz="2" w:space="0" w:color="auto"/>
              <w:right w:val="nil"/>
            </w:tcBorders>
            <w:shd w:val="clear" w:color="auto" w:fill="auto"/>
            <w:noWrap/>
            <w:vAlign w:val="bottom"/>
            <w:hideMark/>
          </w:tcPr>
          <w:p w14:paraId="1E0EF1A3"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6F843D80"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6B2298D5"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31932CAC"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1BDC8E79"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vAlign w:val="bottom"/>
          </w:tcPr>
          <w:p w14:paraId="3068EF80" w14:textId="6FE47664" w:rsidR="002E5A12" w:rsidRPr="00CD768A" w:rsidRDefault="002E5A12" w:rsidP="004C766A">
            <w:pPr>
              <w:pStyle w:val="cuatexto"/>
              <w:jc w:val="right"/>
              <w:rPr>
                <w:lang w:val="es-ES" w:eastAsia="es-ES"/>
              </w:rPr>
            </w:pPr>
            <w:r>
              <w:t>-</w:t>
            </w:r>
          </w:p>
        </w:tc>
        <w:tc>
          <w:tcPr>
            <w:tcW w:w="1444" w:type="dxa"/>
            <w:tcBorders>
              <w:top w:val="single" w:sz="2" w:space="0" w:color="auto"/>
              <w:left w:val="nil"/>
              <w:bottom w:val="single" w:sz="2" w:space="0" w:color="auto"/>
            </w:tcBorders>
            <w:vAlign w:val="bottom"/>
          </w:tcPr>
          <w:p w14:paraId="44B8DF9C" w14:textId="27EB0AEB" w:rsidR="002E5A12" w:rsidRPr="00CD768A" w:rsidRDefault="002E5A12" w:rsidP="004C766A">
            <w:pPr>
              <w:pStyle w:val="cuatexto"/>
              <w:jc w:val="right"/>
              <w:rPr>
                <w:lang w:val="es-ES" w:eastAsia="es-ES"/>
              </w:rPr>
            </w:pPr>
            <w:r>
              <w:t>-</w:t>
            </w:r>
          </w:p>
        </w:tc>
      </w:tr>
      <w:tr w:rsidR="002E5A12" w:rsidRPr="00CD768A" w14:paraId="4BCE9172" w14:textId="2747AE96" w:rsidTr="00D612BB">
        <w:trPr>
          <w:trHeight w:val="198"/>
        </w:trPr>
        <w:tc>
          <w:tcPr>
            <w:tcW w:w="2528" w:type="dxa"/>
            <w:vMerge/>
            <w:tcBorders>
              <w:top w:val="single" w:sz="2" w:space="0" w:color="auto"/>
              <w:bottom w:val="single" w:sz="2" w:space="0" w:color="auto"/>
            </w:tcBorders>
            <w:vAlign w:val="center"/>
            <w:hideMark/>
          </w:tcPr>
          <w:p w14:paraId="7FF08880"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49B1A384" w14:textId="77777777" w:rsidR="002E5A12" w:rsidRPr="00CD768A" w:rsidRDefault="002E5A12" w:rsidP="004C766A">
            <w:pPr>
              <w:pStyle w:val="cuatexto"/>
              <w:jc w:val="left"/>
              <w:rPr>
                <w:lang w:val="es-ES" w:eastAsia="es-ES"/>
              </w:rPr>
            </w:pPr>
            <w:r w:rsidRPr="00CD768A">
              <w:rPr>
                <w:lang w:val="es-ES" w:eastAsia="es-ES"/>
              </w:rPr>
              <w:t>Estella</w:t>
            </w:r>
          </w:p>
        </w:tc>
        <w:tc>
          <w:tcPr>
            <w:tcW w:w="1444" w:type="dxa"/>
            <w:tcBorders>
              <w:top w:val="single" w:sz="2" w:space="0" w:color="auto"/>
              <w:bottom w:val="single" w:sz="2" w:space="0" w:color="auto"/>
              <w:right w:val="nil"/>
            </w:tcBorders>
            <w:shd w:val="clear" w:color="auto" w:fill="auto"/>
            <w:noWrap/>
            <w:vAlign w:val="bottom"/>
            <w:hideMark/>
          </w:tcPr>
          <w:p w14:paraId="3EDAD319"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3B443392"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0D5BE942"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7DF16888"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1CFD6E71"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vAlign w:val="bottom"/>
          </w:tcPr>
          <w:p w14:paraId="2B7E92F4" w14:textId="6F54AEF0" w:rsidR="002E5A12" w:rsidRPr="00CD768A" w:rsidRDefault="002E5A12" w:rsidP="004C766A">
            <w:pPr>
              <w:pStyle w:val="cuatexto"/>
              <w:jc w:val="right"/>
              <w:rPr>
                <w:lang w:val="es-ES" w:eastAsia="es-ES"/>
              </w:rPr>
            </w:pPr>
            <w:r>
              <w:t>-</w:t>
            </w:r>
          </w:p>
        </w:tc>
        <w:tc>
          <w:tcPr>
            <w:tcW w:w="1444" w:type="dxa"/>
            <w:tcBorders>
              <w:top w:val="single" w:sz="2" w:space="0" w:color="auto"/>
              <w:left w:val="nil"/>
              <w:bottom w:val="single" w:sz="2" w:space="0" w:color="auto"/>
            </w:tcBorders>
            <w:vAlign w:val="bottom"/>
          </w:tcPr>
          <w:p w14:paraId="31D857DC" w14:textId="7D578B8B" w:rsidR="002E5A12" w:rsidRPr="00CD768A" w:rsidRDefault="002E5A12" w:rsidP="004C766A">
            <w:pPr>
              <w:pStyle w:val="cuatexto"/>
              <w:jc w:val="right"/>
              <w:rPr>
                <w:lang w:val="es-ES" w:eastAsia="es-ES"/>
              </w:rPr>
            </w:pPr>
            <w:r>
              <w:t>-</w:t>
            </w:r>
          </w:p>
        </w:tc>
      </w:tr>
      <w:tr w:rsidR="002E5A12" w:rsidRPr="00CD768A" w14:paraId="5D102165" w14:textId="6F28988C" w:rsidTr="00D612BB">
        <w:trPr>
          <w:trHeight w:val="198"/>
        </w:trPr>
        <w:tc>
          <w:tcPr>
            <w:tcW w:w="2528" w:type="dxa"/>
            <w:vMerge w:val="restart"/>
            <w:tcBorders>
              <w:top w:val="single" w:sz="2" w:space="0" w:color="auto"/>
              <w:bottom w:val="single" w:sz="2" w:space="0" w:color="auto"/>
            </w:tcBorders>
            <w:shd w:val="clear" w:color="auto" w:fill="auto"/>
            <w:vAlign w:val="center"/>
            <w:hideMark/>
          </w:tcPr>
          <w:p w14:paraId="4EAE9B94" w14:textId="2A96FCE7" w:rsidR="002E5A12" w:rsidRPr="00CD768A" w:rsidRDefault="002E5A12" w:rsidP="004C766A">
            <w:pPr>
              <w:pStyle w:val="cuatexto"/>
              <w:jc w:val="left"/>
              <w:rPr>
                <w:lang w:val="es-ES" w:eastAsia="es-ES"/>
              </w:rPr>
            </w:pPr>
            <w:r w:rsidRPr="00CD768A">
              <w:rPr>
                <w:lang w:val="es-ES" w:eastAsia="es-ES"/>
              </w:rPr>
              <w:t>C</w:t>
            </w:r>
            <w:r>
              <w:rPr>
                <w:lang w:val="es-ES" w:eastAsia="es-ES"/>
              </w:rPr>
              <w:t>ir</w:t>
            </w:r>
            <w:r w:rsidRPr="00CD768A">
              <w:rPr>
                <w:lang w:val="es-ES" w:eastAsia="es-ES"/>
              </w:rPr>
              <w:t>.</w:t>
            </w:r>
            <w:r>
              <w:rPr>
                <w:lang w:val="es-ES" w:eastAsia="es-ES"/>
              </w:rPr>
              <w:t xml:space="preserve"> </w:t>
            </w:r>
            <w:r w:rsidRPr="00CD768A">
              <w:rPr>
                <w:lang w:val="es-ES" w:eastAsia="es-ES"/>
              </w:rPr>
              <w:t>Torácica</w:t>
            </w:r>
          </w:p>
        </w:tc>
        <w:tc>
          <w:tcPr>
            <w:tcW w:w="1369" w:type="dxa"/>
            <w:tcBorders>
              <w:top w:val="single" w:sz="2" w:space="0" w:color="auto"/>
              <w:bottom w:val="single" w:sz="2" w:space="0" w:color="auto"/>
            </w:tcBorders>
            <w:shd w:val="clear" w:color="auto" w:fill="auto"/>
            <w:noWrap/>
            <w:vAlign w:val="bottom"/>
            <w:hideMark/>
          </w:tcPr>
          <w:p w14:paraId="1B935C74" w14:textId="77777777" w:rsidR="002E5A12" w:rsidRPr="00CD768A" w:rsidRDefault="002E5A12" w:rsidP="004C766A">
            <w:pPr>
              <w:pStyle w:val="cuatexto"/>
              <w:jc w:val="left"/>
              <w:rPr>
                <w:lang w:val="es-ES" w:eastAsia="es-ES"/>
              </w:rPr>
            </w:pPr>
            <w:r w:rsidRPr="00CD768A">
              <w:rPr>
                <w:lang w:val="es-ES" w:eastAsia="es-ES"/>
              </w:rPr>
              <w:t>Pamplona</w:t>
            </w:r>
          </w:p>
        </w:tc>
        <w:tc>
          <w:tcPr>
            <w:tcW w:w="1444" w:type="dxa"/>
            <w:tcBorders>
              <w:top w:val="single" w:sz="2" w:space="0" w:color="auto"/>
              <w:bottom w:val="single" w:sz="2" w:space="0" w:color="auto"/>
              <w:right w:val="nil"/>
            </w:tcBorders>
            <w:shd w:val="clear" w:color="auto" w:fill="auto"/>
            <w:noWrap/>
            <w:vAlign w:val="bottom"/>
            <w:hideMark/>
          </w:tcPr>
          <w:p w14:paraId="7F4E7FE4" w14:textId="77777777" w:rsidR="002E5A12" w:rsidRPr="00CD768A" w:rsidRDefault="002E5A12" w:rsidP="004C766A">
            <w:pPr>
              <w:pStyle w:val="cuatexto"/>
              <w:jc w:val="right"/>
              <w:rPr>
                <w:lang w:val="es-ES" w:eastAsia="es-ES"/>
              </w:rPr>
            </w:pPr>
            <w:r w:rsidRPr="00CD768A">
              <w:rPr>
                <w:lang w:val="es-ES" w:eastAsia="es-ES"/>
              </w:rPr>
              <w:t>14</w:t>
            </w:r>
          </w:p>
        </w:tc>
        <w:tc>
          <w:tcPr>
            <w:tcW w:w="1444" w:type="dxa"/>
            <w:tcBorders>
              <w:top w:val="single" w:sz="2" w:space="0" w:color="auto"/>
              <w:left w:val="nil"/>
              <w:bottom w:val="single" w:sz="2" w:space="0" w:color="auto"/>
              <w:right w:val="nil"/>
            </w:tcBorders>
            <w:shd w:val="clear" w:color="auto" w:fill="auto"/>
            <w:noWrap/>
            <w:vAlign w:val="bottom"/>
            <w:hideMark/>
          </w:tcPr>
          <w:p w14:paraId="22B87485" w14:textId="77777777" w:rsidR="002E5A12" w:rsidRPr="00CD768A" w:rsidRDefault="002E5A12" w:rsidP="004C766A">
            <w:pPr>
              <w:pStyle w:val="cuatexto"/>
              <w:jc w:val="right"/>
              <w:rPr>
                <w:lang w:val="es-ES" w:eastAsia="es-ES"/>
              </w:rPr>
            </w:pPr>
            <w:r w:rsidRPr="00CD768A">
              <w:rPr>
                <w:lang w:val="es-ES" w:eastAsia="es-ES"/>
              </w:rPr>
              <w:t>8</w:t>
            </w:r>
          </w:p>
        </w:tc>
        <w:tc>
          <w:tcPr>
            <w:tcW w:w="1444" w:type="dxa"/>
            <w:tcBorders>
              <w:top w:val="single" w:sz="2" w:space="0" w:color="auto"/>
              <w:left w:val="nil"/>
              <w:bottom w:val="single" w:sz="2" w:space="0" w:color="auto"/>
              <w:right w:val="nil"/>
            </w:tcBorders>
            <w:shd w:val="clear" w:color="auto" w:fill="auto"/>
            <w:noWrap/>
            <w:vAlign w:val="bottom"/>
            <w:hideMark/>
          </w:tcPr>
          <w:p w14:paraId="4E25CE98" w14:textId="77777777" w:rsidR="002E5A12" w:rsidRPr="00CD768A" w:rsidRDefault="002E5A12" w:rsidP="004C766A">
            <w:pPr>
              <w:pStyle w:val="cuatexto"/>
              <w:jc w:val="right"/>
              <w:rPr>
                <w:lang w:val="es-ES" w:eastAsia="es-ES"/>
              </w:rPr>
            </w:pPr>
            <w:r w:rsidRPr="00CD768A">
              <w:rPr>
                <w:lang w:val="es-ES" w:eastAsia="es-ES"/>
              </w:rPr>
              <w:t>8</w:t>
            </w:r>
          </w:p>
        </w:tc>
        <w:tc>
          <w:tcPr>
            <w:tcW w:w="1444" w:type="dxa"/>
            <w:tcBorders>
              <w:top w:val="single" w:sz="2" w:space="0" w:color="auto"/>
              <w:left w:val="nil"/>
              <w:bottom w:val="single" w:sz="2" w:space="0" w:color="auto"/>
              <w:right w:val="nil"/>
            </w:tcBorders>
            <w:shd w:val="clear" w:color="auto" w:fill="auto"/>
            <w:noWrap/>
            <w:vAlign w:val="bottom"/>
            <w:hideMark/>
          </w:tcPr>
          <w:p w14:paraId="39E022AC" w14:textId="77777777" w:rsidR="002E5A12" w:rsidRPr="00CD768A" w:rsidRDefault="002E5A12" w:rsidP="004C766A">
            <w:pPr>
              <w:pStyle w:val="cuatexto"/>
              <w:jc w:val="right"/>
              <w:rPr>
                <w:lang w:val="es-ES" w:eastAsia="es-ES"/>
              </w:rPr>
            </w:pPr>
            <w:r w:rsidRPr="00CD768A">
              <w:rPr>
                <w:lang w:val="es-ES" w:eastAsia="es-ES"/>
              </w:rPr>
              <w:t>20</w:t>
            </w:r>
          </w:p>
        </w:tc>
        <w:tc>
          <w:tcPr>
            <w:tcW w:w="1444" w:type="dxa"/>
            <w:tcBorders>
              <w:top w:val="single" w:sz="2" w:space="0" w:color="auto"/>
              <w:left w:val="nil"/>
              <w:bottom w:val="single" w:sz="2" w:space="0" w:color="auto"/>
              <w:right w:val="nil"/>
            </w:tcBorders>
            <w:shd w:val="clear" w:color="auto" w:fill="auto"/>
            <w:noWrap/>
            <w:vAlign w:val="bottom"/>
            <w:hideMark/>
          </w:tcPr>
          <w:p w14:paraId="7ABFA1CA" w14:textId="77777777" w:rsidR="002E5A12" w:rsidRPr="00CD768A" w:rsidRDefault="002E5A12" w:rsidP="004C766A">
            <w:pPr>
              <w:pStyle w:val="cuatexto"/>
              <w:jc w:val="right"/>
              <w:rPr>
                <w:lang w:val="es-ES" w:eastAsia="es-ES"/>
              </w:rPr>
            </w:pPr>
            <w:r w:rsidRPr="00CD768A">
              <w:rPr>
                <w:lang w:val="es-ES" w:eastAsia="es-ES"/>
              </w:rPr>
              <w:t>25</w:t>
            </w:r>
          </w:p>
        </w:tc>
        <w:tc>
          <w:tcPr>
            <w:tcW w:w="1444" w:type="dxa"/>
            <w:tcBorders>
              <w:top w:val="single" w:sz="2" w:space="0" w:color="auto"/>
              <w:left w:val="nil"/>
              <w:bottom w:val="single" w:sz="2" w:space="0" w:color="auto"/>
              <w:right w:val="nil"/>
            </w:tcBorders>
            <w:vAlign w:val="bottom"/>
          </w:tcPr>
          <w:p w14:paraId="0879CE38" w14:textId="4E8D7936" w:rsidR="002E5A12" w:rsidRPr="00CD768A" w:rsidRDefault="002E5A12" w:rsidP="004C766A">
            <w:pPr>
              <w:pStyle w:val="cuatexto"/>
              <w:jc w:val="right"/>
              <w:rPr>
                <w:lang w:val="es-ES" w:eastAsia="es-ES"/>
              </w:rPr>
            </w:pPr>
            <w:r>
              <w:t>79</w:t>
            </w:r>
          </w:p>
        </w:tc>
        <w:tc>
          <w:tcPr>
            <w:tcW w:w="1444" w:type="dxa"/>
            <w:tcBorders>
              <w:top w:val="single" w:sz="2" w:space="0" w:color="auto"/>
              <w:left w:val="nil"/>
              <w:bottom w:val="single" w:sz="2" w:space="0" w:color="auto"/>
            </w:tcBorders>
            <w:vAlign w:val="bottom"/>
          </w:tcPr>
          <w:p w14:paraId="43E8EC8C" w14:textId="02E9CA1E" w:rsidR="002E5A12" w:rsidRPr="00CD768A" w:rsidRDefault="002E5A12" w:rsidP="004C766A">
            <w:pPr>
              <w:pStyle w:val="cuatexto"/>
              <w:jc w:val="right"/>
              <w:rPr>
                <w:lang w:val="es-ES" w:eastAsia="es-ES"/>
              </w:rPr>
            </w:pPr>
            <w:r>
              <w:t>25</w:t>
            </w:r>
          </w:p>
        </w:tc>
      </w:tr>
      <w:tr w:rsidR="002E5A12" w:rsidRPr="00CD768A" w14:paraId="21152ED8" w14:textId="5CAFF053" w:rsidTr="00D612BB">
        <w:trPr>
          <w:trHeight w:val="198"/>
        </w:trPr>
        <w:tc>
          <w:tcPr>
            <w:tcW w:w="2528" w:type="dxa"/>
            <w:vMerge/>
            <w:tcBorders>
              <w:top w:val="single" w:sz="2" w:space="0" w:color="auto"/>
              <w:bottom w:val="single" w:sz="2" w:space="0" w:color="auto"/>
            </w:tcBorders>
            <w:vAlign w:val="center"/>
            <w:hideMark/>
          </w:tcPr>
          <w:p w14:paraId="4EDE157A"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38EAD7D7" w14:textId="77777777" w:rsidR="002E5A12" w:rsidRPr="00CD768A" w:rsidRDefault="002E5A12" w:rsidP="004C766A">
            <w:pPr>
              <w:pStyle w:val="cuatexto"/>
              <w:jc w:val="left"/>
              <w:rPr>
                <w:lang w:val="es-ES" w:eastAsia="es-ES"/>
              </w:rPr>
            </w:pPr>
            <w:r w:rsidRPr="00CD768A">
              <w:rPr>
                <w:lang w:val="es-ES" w:eastAsia="es-ES"/>
              </w:rPr>
              <w:t>Tudela</w:t>
            </w:r>
          </w:p>
        </w:tc>
        <w:tc>
          <w:tcPr>
            <w:tcW w:w="1444" w:type="dxa"/>
            <w:tcBorders>
              <w:top w:val="single" w:sz="2" w:space="0" w:color="auto"/>
              <w:bottom w:val="single" w:sz="2" w:space="0" w:color="auto"/>
              <w:right w:val="nil"/>
            </w:tcBorders>
            <w:shd w:val="clear" w:color="auto" w:fill="auto"/>
            <w:noWrap/>
            <w:vAlign w:val="bottom"/>
            <w:hideMark/>
          </w:tcPr>
          <w:p w14:paraId="246729E0"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304C8B5E"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1322E024"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09D2458D"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681B6AE8"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vAlign w:val="bottom"/>
          </w:tcPr>
          <w:p w14:paraId="564C489D" w14:textId="392E4F44" w:rsidR="002E5A12" w:rsidRPr="00CD768A" w:rsidRDefault="002E5A12" w:rsidP="004C766A">
            <w:pPr>
              <w:pStyle w:val="cuatexto"/>
              <w:jc w:val="right"/>
              <w:rPr>
                <w:lang w:val="es-ES" w:eastAsia="es-ES"/>
              </w:rPr>
            </w:pPr>
            <w:r>
              <w:t>-</w:t>
            </w:r>
          </w:p>
        </w:tc>
        <w:tc>
          <w:tcPr>
            <w:tcW w:w="1444" w:type="dxa"/>
            <w:tcBorders>
              <w:top w:val="single" w:sz="2" w:space="0" w:color="auto"/>
              <w:left w:val="nil"/>
              <w:bottom w:val="single" w:sz="2" w:space="0" w:color="auto"/>
            </w:tcBorders>
            <w:vAlign w:val="bottom"/>
          </w:tcPr>
          <w:p w14:paraId="478A9D41" w14:textId="61F68E55" w:rsidR="002E5A12" w:rsidRPr="00CD768A" w:rsidRDefault="002E5A12" w:rsidP="004C766A">
            <w:pPr>
              <w:pStyle w:val="cuatexto"/>
              <w:jc w:val="right"/>
              <w:rPr>
                <w:lang w:val="es-ES" w:eastAsia="es-ES"/>
              </w:rPr>
            </w:pPr>
            <w:r>
              <w:t>-</w:t>
            </w:r>
          </w:p>
        </w:tc>
      </w:tr>
      <w:tr w:rsidR="002E5A12" w:rsidRPr="00CD768A" w14:paraId="056A94E4" w14:textId="77F52A6D" w:rsidTr="00D612BB">
        <w:trPr>
          <w:trHeight w:val="198"/>
        </w:trPr>
        <w:tc>
          <w:tcPr>
            <w:tcW w:w="2528" w:type="dxa"/>
            <w:vMerge/>
            <w:tcBorders>
              <w:top w:val="single" w:sz="2" w:space="0" w:color="auto"/>
              <w:bottom w:val="single" w:sz="2" w:space="0" w:color="auto"/>
            </w:tcBorders>
            <w:vAlign w:val="center"/>
            <w:hideMark/>
          </w:tcPr>
          <w:p w14:paraId="44B2E252"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1DA13311" w14:textId="77777777" w:rsidR="002E5A12" w:rsidRPr="00CD768A" w:rsidRDefault="002E5A12" w:rsidP="004C766A">
            <w:pPr>
              <w:pStyle w:val="cuatexto"/>
              <w:jc w:val="left"/>
              <w:rPr>
                <w:lang w:val="es-ES" w:eastAsia="es-ES"/>
              </w:rPr>
            </w:pPr>
            <w:r w:rsidRPr="00CD768A">
              <w:rPr>
                <w:lang w:val="es-ES" w:eastAsia="es-ES"/>
              </w:rPr>
              <w:t>Estella</w:t>
            </w:r>
          </w:p>
        </w:tc>
        <w:tc>
          <w:tcPr>
            <w:tcW w:w="1444" w:type="dxa"/>
            <w:tcBorders>
              <w:top w:val="single" w:sz="2" w:space="0" w:color="auto"/>
              <w:bottom w:val="single" w:sz="2" w:space="0" w:color="auto"/>
              <w:right w:val="nil"/>
            </w:tcBorders>
            <w:shd w:val="clear" w:color="auto" w:fill="auto"/>
            <w:noWrap/>
            <w:vAlign w:val="bottom"/>
            <w:hideMark/>
          </w:tcPr>
          <w:p w14:paraId="4C30CD65"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69240B27"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18FF6540"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4C0CAC74"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5A0C6541"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vAlign w:val="bottom"/>
          </w:tcPr>
          <w:p w14:paraId="7297E702" w14:textId="282E0673" w:rsidR="002E5A12" w:rsidRPr="00CD768A" w:rsidRDefault="002E5A12" w:rsidP="004C766A">
            <w:pPr>
              <w:pStyle w:val="cuatexto"/>
              <w:jc w:val="right"/>
              <w:rPr>
                <w:lang w:val="es-ES" w:eastAsia="es-ES"/>
              </w:rPr>
            </w:pPr>
            <w:r>
              <w:t>-</w:t>
            </w:r>
          </w:p>
        </w:tc>
        <w:tc>
          <w:tcPr>
            <w:tcW w:w="1444" w:type="dxa"/>
            <w:tcBorders>
              <w:top w:val="single" w:sz="2" w:space="0" w:color="auto"/>
              <w:left w:val="nil"/>
              <w:bottom w:val="single" w:sz="2" w:space="0" w:color="auto"/>
            </w:tcBorders>
            <w:vAlign w:val="bottom"/>
          </w:tcPr>
          <w:p w14:paraId="48861F21" w14:textId="6B59863C" w:rsidR="002E5A12" w:rsidRPr="00CD768A" w:rsidRDefault="002E5A12" w:rsidP="004C766A">
            <w:pPr>
              <w:pStyle w:val="cuatexto"/>
              <w:jc w:val="right"/>
              <w:rPr>
                <w:lang w:val="es-ES" w:eastAsia="es-ES"/>
              </w:rPr>
            </w:pPr>
            <w:r>
              <w:t>-</w:t>
            </w:r>
          </w:p>
        </w:tc>
      </w:tr>
      <w:tr w:rsidR="002E5A12" w:rsidRPr="00CD768A" w14:paraId="6C6CFF44" w14:textId="3069CE2B" w:rsidTr="00D612BB">
        <w:trPr>
          <w:trHeight w:val="198"/>
        </w:trPr>
        <w:tc>
          <w:tcPr>
            <w:tcW w:w="2528" w:type="dxa"/>
            <w:vMerge w:val="restart"/>
            <w:tcBorders>
              <w:top w:val="single" w:sz="2" w:space="0" w:color="auto"/>
              <w:bottom w:val="single" w:sz="2" w:space="0" w:color="auto"/>
            </w:tcBorders>
            <w:shd w:val="clear" w:color="auto" w:fill="auto"/>
            <w:vAlign w:val="center"/>
            <w:hideMark/>
          </w:tcPr>
          <w:p w14:paraId="64DE950A" w14:textId="6256B2C9" w:rsidR="002E5A12" w:rsidRPr="00CD768A" w:rsidRDefault="002E5A12" w:rsidP="004C766A">
            <w:pPr>
              <w:pStyle w:val="cuatexto"/>
              <w:jc w:val="left"/>
              <w:rPr>
                <w:lang w:val="es-ES" w:eastAsia="es-ES"/>
              </w:rPr>
            </w:pPr>
            <w:r w:rsidRPr="00CD768A">
              <w:rPr>
                <w:lang w:val="es-ES" w:eastAsia="es-ES"/>
              </w:rPr>
              <w:t>C</w:t>
            </w:r>
            <w:r>
              <w:rPr>
                <w:lang w:val="es-ES" w:eastAsia="es-ES"/>
              </w:rPr>
              <w:t>ir</w:t>
            </w:r>
            <w:r w:rsidRPr="00CD768A">
              <w:rPr>
                <w:lang w:val="es-ES" w:eastAsia="es-ES"/>
              </w:rPr>
              <w:t>.</w:t>
            </w:r>
            <w:r>
              <w:rPr>
                <w:lang w:val="es-ES" w:eastAsia="es-ES"/>
              </w:rPr>
              <w:t xml:space="preserve"> V</w:t>
            </w:r>
            <w:r w:rsidRPr="00CD768A">
              <w:rPr>
                <w:lang w:val="es-ES" w:eastAsia="es-ES"/>
              </w:rPr>
              <w:t>ascular</w:t>
            </w:r>
          </w:p>
        </w:tc>
        <w:tc>
          <w:tcPr>
            <w:tcW w:w="1369" w:type="dxa"/>
            <w:tcBorders>
              <w:top w:val="single" w:sz="2" w:space="0" w:color="auto"/>
              <w:bottom w:val="single" w:sz="2" w:space="0" w:color="auto"/>
            </w:tcBorders>
            <w:shd w:val="clear" w:color="auto" w:fill="auto"/>
            <w:noWrap/>
            <w:vAlign w:val="bottom"/>
            <w:hideMark/>
          </w:tcPr>
          <w:p w14:paraId="4A0892E6" w14:textId="77777777" w:rsidR="002E5A12" w:rsidRPr="00CD768A" w:rsidRDefault="002E5A12" w:rsidP="004C766A">
            <w:pPr>
              <w:pStyle w:val="cuatexto"/>
              <w:jc w:val="left"/>
              <w:rPr>
                <w:lang w:val="es-ES" w:eastAsia="es-ES"/>
              </w:rPr>
            </w:pPr>
            <w:r w:rsidRPr="00CD768A">
              <w:rPr>
                <w:lang w:val="es-ES" w:eastAsia="es-ES"/>
              </w:rPr>
              <w:t>Pamplona</w:t>
            </w:r>
          </w:p>
        </w:tc>
        <w:tc>
          <w:tcPr>
            <w:tcW w:w="1444" w:type="dxa"/>
            <w:tcBorders>
              <w:top w:val="single" w:sz="2" w:space="0" w:color="auto"/>
              <w:bottom w:val="single" w:sz="2" w:space="0" w:color="auto"/>
              <w:right w:val="nil"/>
            </w:tcBorders>
            <w:shd w:val="clear" w:color="auto" w:fill="auto"/>
            <w:noWrap/>
            <w:vAlign w:val="bottom"/>
            <w:hideMark/>
          </w:tcPr>
          <w:p w14:paraId="45F85B78" w14:textId="77777777" w:rsidR="002E5A12" w:rsidRPr="00CD768A" w:rsidRDefault="002E5A12" w:rsidP="004C766A">
            <w:pPr>
              <w:pStyle w:val="cuatexto"/>
              <w:jc w:val="right"/>
              <w:rPr>
                <w:lang w:val="es-ES" w:eastAsia="es-ES"/>
              </w:rPr>
            </w:pPr>
            <w:r w:rsidRPr="00CD768A">
              <w:rPr>
                <w:lang w:val="es-ES" w:eastAsia="es-ES"/>
              </w:rPr>
              <w:t>330</w:t>
            </w:r>
          </w:p>
        </w:tc>
        <w:tc>
          <w:tcPr>
            <w:tcW w:w="1444" w:type="dxa"/>
            <w:tcBorders>
              <w:top w:val="single" w:sz="2" w:space="0" w:color="auto"/>
              <w:left w:val="nil"/>
              <w:bottom w:val="single" w:sz="2" w:space="0" w:color="auto"/>
              <w:right w:val="nil"/>
            </w:tcBorders>
            <w:shd w:val="clear" w:color="auto" w:fill="auto"/>
            <w:noWrap/>
            <w:vAlign w:val="bottom"/>
            <w:hideMark/>
          </w:tcPr>
          <w:p w14:paraId="38EF4A11" w14:textId="77777777" w:rsidR="002E5A12" w:rsidRPr="00CD768A" w:rsidRDefault="002E5A12" w:rsidP="004C766A">
            <w:pPr>
              <w:pStyle w:val="cuatexto"/>
              <w:jc w:val="right"/>
              <w:rPr>
                <w:lang w:val="es-ES" w:eastAsia="es-ES"/>
              </w:rPr>
            </w:pPr>
            <w:r w:rsidRPr="00CD768A">
              <w:rPr>
                <w:lang w:val="es-ES" w:eastAsia="es-ES"/>
              </w:rPr>
              <w:t>286</w:t>
            </w:r>
          </w:p>
        </w:tc>
        <w:tc>
          <w:tcPr>
            <w:tcW w:w="1444" w:type="dxa"/>
            <w:tcBorders>
              <w:top w:val="single" w:sz="2" w:space="0" w:color="auto"/>
              <w:left w:val="nil"/>
              <w:bottom w:val="single" w:sz="2" w:space="0" w:color="auto"/>
              <w:right w:val="nil"/>
            </w:tcBorders>
            <w:shd w:val="clear" w:color="auto" w:fill="auto"/>
            <w:noWrap/>
            <w:vAlign w:val="bottom"/>
            <w:hideMark/>
          </w:tcPr>
          <w:p w14:paraId="4A9D6686" w14:textId="77777777" w:rsidR="002E5A12" w:rsidRPr="00CD768A" w:rsidRDefault="002E5A12" w:rsidP="004C766A">
            <w:pPr>
              <w:pStyle w:val="cuatexto"/>
              <w:jc w:val="right"/>
              <w:rPr>
                <w:lang w:val="es-ES" w:eastAsia="es-ES"/>
              </w:rPr>
            </w:pPr>
            <w:r w:rsidRPr="00CD768A">
              <w:rPr>
                <w:lang w:val="es-ES" w:eastAsia="es-ES"/>
              </w:rPr>
              <w:t>107</w:t>
            </w:r>
          </w:p>
        </w:tc>
        <w:tc>
          <w:tcPr>
            <w:tcW w:w="1444" w:type="dxa"/>
            <w:tcBorders>
              <w:top w:val="single" w:sz="2" w:space="0" w:color="auto"/>
              <w:left w:val="nil"/>
              <w:bottom w:val="single" w:sz="2" w:space="0" w:color="auto"/>
              <w:right w:val="nil"/>
            </w:tcBorders>
            <w:shd w:val="clear" w:color="auto" w:fill="auto"/>
            <w:noWrap/>
            <w:vAlign w:val="bottom"/>
            <w:hideMark/>
          </w:tcPr>
          <w:p w14:paraId="3DE3C544" w14:textId="77777777" w:rsidR="002E5A12" w:rsidRPr="00CD768A" w:rsidRDefault="002E5A12" w:rsidP="004C766A">
            <w:pPr>
              <w:pStyle w:val="cuatexto"/>
              <w:jc w:val="right"/>
              <w:rPr>
                <w:lang w:val="es-ES" w:eastAsia="es-ES"/>
              </w:rPr>
            </w:pPr>
            <w:r w:rsidRPr="00CD768A">
              <w:rPr>
                <w:lang w:val="es-ES" w:eastAsia="es-ES"/>
              </w:rPr>
              <w:t>250</w:t>
            </w:r>
          </w:p>
        </w:tc>
        <w:tc>
          <w:tcPr>
            <w:tcW w:w="1444" w:type="dxa"/>
            <w:tcBorders>
              <w:top w:val="single" w:sz="2" w:space="0" w:color="auto"/>
              <w:left w:val="nil"/>
              <w:bottom w:val="single" w:sz="2" w:space="0" w:color="auto"/>
              <w:right w:val="nil"/>
            </w:tcBorders>
            <w:shd w:val="clear" w:color="auto" w:fill="auto"/>
            <w:noWrap/>
            <w:vAlign w:val="bottom"/>
            <w:hideMark/>
          </w:tcPr>
          <w:p w14:paraId="15D35CBF" w14:textId="77777777" w:rsidR="002E5A12" w:rsidRPr="00CD768A" w:rsidRDefault="002E5A12" w:rsidP="004C766A">
            <w:pPr>
              <w:pStyle w:val="cuatexto"/>
              <w:jc w:val="right"/>
              <w:rPr>
                <w:lang w:val="es-ES" w:eastAsia="es-ES"/>
              </w:rPr>
            </w:pPr>
            <w:r w:rsidRPr="00CD768A">
              <w:rPr>
                <w:lang w:val="es-ES" w:eastAsia="es-ES"/>
              </w:rPr>
              <w:t>431</w:t>
            </w:r>
          </w:p>
        </w:tc>
        <w:tc>
          <w:tcPr>
            <w:tcW w:w="1444" w:type="dxa"/>
            <w:tcBorders>
              <w:top w:val="single" w:sz="2" w:space="0" w:color="auto"/>
              <w:left w:val="nil"/>
              <w:bottom w:val="single" w:sz="2" w:space="0" w:color="auto"/>
              <w:right w:val="nil"/>
            </w:tcBorders>
            <w:vAlign w:val="bottom"/>
          </w:tcPr>
          <w:p w14:paraId="2A0842EF" w14:textId="4C021A9E" w:rsidR="002E5A12" w:rsidRPr="00CD768A" w:rsidRDefault="002E5A12" w:rsidP="004C766A">
            <w:pPr>
              <w:pStyle w:val="cuatexto"/>
              <w:jc w:val="right"/>
              <w:rPr>
                <w:lang w:val="es-ES" w:eastAsia="es-ES"/>
              </w:rPr>
            </w:pPr>
            <w:r>
              <w:t>31</w:t>
            </w:r>
          </w:p>
        </w:tc>
        <w:tc>
          <w:tcPr>
            <w:tcW w:w="1444" w:type="dxa"/>
            <w:tcBorders>
              <w:top w:val="single" w:sz="2" w:space="0" w:color="auto"/>
              <w:left w:val="nil"/>
              <w:bottom w:val="single" w:sz="2" w:space="0" w:color="auto"/>
            </w:tcBorders>
            <w:vAlign w:val="bottom"/>
          </w:tcPr>
          <w:p w14:paraId="19FC9023" w14:textId="36136515" w:rsidR="002E5A12" w:rsidRPr="00CD768A" w:rsidRDefault="002E5A12" w:rsidP="004C766A">
            <w:pPr>
              <w:pStyle w:val="cuatexto"/>
              <w:jc w:val="right"/>
              <w:rPr>
                <w:lang w:val="es-ES" w:eastAsia="es-ES"/>
              </w:rPr>
            </w:pPr>
            <w:r>
              <w:t>72</w:t>
            </w:r>
          </w:p>
        </w:tc>
      </w:tr>
      <w:tr w:rsidR="002E5A12" w:rsidRPr="00CD768A" w14:paraId="363EA12A" w14:textId="650515D3" w:rsidTr="00D612BB">
        <w:trPr>
          <w:trHeight w:val="198"/>
        </w:trPr>
        <w:tc>
          <w:tcPr>
            <w:tcW w:w="2528" w:type="dxa"/>
            <w:vMerge/>
            <w:tcBorders>
              <w:top w:val="single" w:sz="2" w:space="0" w:color="auto"/>
              <w:bottom w:val="single" w:sz="2" w:space="0" w:color="auto"/>
            </w:tcBorders>
            <w:vAlign w:val="center"/>
            <w:hideMark/>
          </w:tcPr>
          <w:p w14:paraId="2C89C944"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3CFB0F65" w14:textId="77777777" w:rsidR="002E5A12" w:rsidRPr="00CD768A" w:rsidRDefault="002E5A12" w:rsidP="004C766A">
            <w:pPr>
              <w:pStyle w:val="cuatexto"/>
              <w:jc w:val="left"/>
              <w:rPr>
                <w:lang w:val="es-ES" w:eastAsia="es-ES"/>
              </w:rPr>
            </w:pPr>
            <w:r w:rsidRPr="00CD768A">
              <w:rPr>
                <w:lang w:val="es-ES" w:eastAsia="es-ES"/>
              </w:rPr>
              <w:t>Tudela</w:t>
            </w:r>
          </w:p>
        </w:tc>
        <w:tc>
          <w:tcPr>
            <w:tcW w:w="1444" w:type="dxa"/>
            <w:tcBorders>
              <w:top w:val="single" w:sz="2" w:space="0" w:color="auto"/>
              <w:bottom w:val="single" w:sz="2" w:space="0" w:color="auto"/>
              <w:right w:val="nil"/>
            </w:tcBorders>
            <w:shd w:val="clear" w:color="auto" w:fill="auto"/>
            <w:noWrap/>
            <w:vAlign w:val="bottom"/>
            <w:hideMark/>
          </w:tcPr>
          <w:p w14:paraId="068A596E"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783180E8"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7BE0E6F2"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34FB68DB"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0B1491D7"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vAlign w:val="bottom"/>
          </w:tcPr>
          <w:p w14:paraId="683C024E" w14:textId="0D9AD458" w:rsidR="002E5A12" w:rsidRPr="00CD768A" w:rsidRDefault="002E5A12" w:rsidP="004C766A">
            <w:pPr>
              <w:pStyle w:val="cuatexto"/>
              <w:jc w:val="right"/>
              <w:rPr>
                <w:lang w:val="es-ES" w:eastAsia="es-ES"/>
              </w:rPr>
            </w:pPr>
            <w:r>
              <w:t>-</w:t>
            </w:r>
          </w:p>
        </w:tc>
        <w:tc>
          <w:tcPr>
            <w:tcW w:w="1444" w:type="dxa"/>
            <w:tcBorders>
              <w:top w:val="single" w:sz="2" w:space="0" w:color="auto"/>
              <w:left w:val="nil"/>
              <w:bottom w:val="single" w:sz="2" w:space="0" w:color="auto"/>
            </w:tcBorders>
            <w:vAlign w:val="bottom"/>
          </w:tcPr>
          <w:p w14:paraId="61316B5C" w14:textId="74E9EAF8" w:rsidR="002E5A12" w:rsidRPr="00CD768A" w:rsidRDefault="002E5A12" w:rsidP="004C766A">
            <w:pPr>
              <w:pStyle w:val="cuatexto"/>
              <w:jc w:val="right"/>
              <w:rPr>
                <w:lang w:val="es-ES" w:eastAsia="es-ES"/>
              </w:rPr>
            </w:pPr>
            <w:r>
              <w:t>-</w:t>
            </w:r>
          </w:p>
        </w:tc>
      </w:tr>
      <w:tr w:rsidR="002E5A12" w:rsidRPr="00CD768A" w14:paraId="1EF26FE6" w14:textId="467E8C52" w:rsidTr="00D612BB">
        <w:trPr>
          <w:trHeight w:val="198"/>
        </w:trPr>
        <w:tc>
          <w:tcPr>
            <w:tcW w:w="2528" w:type="dxa"/>
            <w:vMerge/>
            <w:tcBorders>
              <w:top w:val="single" w:sz="2" w:space="0" w:color="auto"/>
              <w:bottom w:val="single" w:sz="2" w:space="0" w:color="auto"/>
            </w:tcBorders>
            <w:vAlign w:val="center"/>
            <w:hideMark/>
          </w:tcPr>
          <w:p w14:paraId="1BB999B5"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3A4A793D" w14:textId="77777777" w:rsidR="002E5A12" w:rsidRPr="00CD768A" w:rsidRDefault="002E5A12" w:rsidP="004C766A">
            <w:pPr>
              <w:pStyle w:val="cuatexto"/>
              <w:jc w:val="left"/>
              <w:rPr>
                <w:lang w:val="es-ES" w:eastAsia="es-ES"/>
              </w:rPr>
            </w:pPr>
            <w:r w:rsidRPr="00CD768A">
              <w:rPr>
                <w:lang w:val="es-ES" w:eastAsia="es-ES"/>
              </w:rPr>
              <w:t>Estella</w:t>
            </w:r>
          </w:p>
        </w:tc>
        <w:tc>
          <w:tcPr>
            <w:tcW w:w="1444" w:type="dxa"/>
            <w:tcBorders>
              <w:top w:val="single" w:sz="2" w:space="0" w:color="auto"/>
              <w:bottom w:val="single" w:sz="2" w:space="0" w:color="auto"/>
              <w:right w:val="nil"/>
            </w:tcBorders>
            <w:shd w:val="clear" w:color="auto" w:fill="auto"/>
            <w:noWrap/>
            <w:vAlign w:val="bottom"/>
            <w:hideMark/>
          </w:tcPr>
          <w:p w14:paraId="5619F3BF"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345B7AC8"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7E911B62"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379B44CA"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68059167"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vAlign w:val="bottom"/>
          </w:tcPr>
          <w:p w14:paraId="0D45A207" w14:textId="026E0BFC" w:rsidR="002E5A12" w:rsidRPr="00CD768A" w:rsidRDefault="002E5A12" w:rsidP="004C766A">
            <w:pPr>
              <w:pStyle w:val="cuatexto"/>
              <w:jc w:val="right"/>
              <w:rPr>
                <w:lang w:val="es-ES" w:eastAsia="es-ES"/>
              </w:rPr>
            </w:pPr>
            <w:r>
              <w:t>-</w:t>
            </w:r>
          </w:p>
        </w:tc>
        <w:tc>
          <w:tcPr>
            <w:tcW w:w="1444" w:type="dxa"/>
            <w:tcBorders>
              <w:top w:val="single" w:sz="2" w:space="0" w:color="auto"/>
              <w:left w:val="nil"/>
              <w:bottom w:val="single" w:sz="2" w:space="0" w:color="auto"/>
            </w:tcBorders>
            <w:vAlign w:val="bottom"/>
          </w:tcPr>
          <w:p w14:paraId="43659287" w14:textId="532E5166" w:rsidR="002E5A12" w:rsidRPr="00CD768A" w:rsidRDefault="002E5A12" w:rsidP="004C766A">
            <w:pPr>
              <w:pStyle w:val="cuatexto"/>
              <w:jc w:val="right"/>
              <w:rPr>
                <w:lang w:val="es-ES" w:eastAsia="es-ES"/>
              </w:rPr>
            </w:pPr>
            <w:r>
              <w:t>-</w:t>
            </w:r>
          </w:p>
        </w:tc>
      </w:tr>
      <w:tr w:rsidR="002E5A12" w:rsidRPr="00CD768A" w14:paraId="03DA7B23" w14:textId="1197CDD2" w:rsidTr="00D612BB">
        <w:trPr>
          <w:trHeight w:val="198"/>
        </w:trPr>
        <w:tc>
          <w:tcPr>
            <w:tcW w:w="2528" w:type="dxa"/>
            <w:vMerge w:val="restart"/>
            <w:tcBorders>
              <w:top w:val="single" w:sz="2" w:space="0" w:color="auto"/>
              <w:bottom w:val="single" w:sz="2" w:space="0" w:color="auto"/>
            </w:tcBorders>
            <w:shd w:val="clear" w:color="auto" w:fill="auto"/>
            <w:vAlign w:val="center"/>
            <w:hideMark/>
          </w:tcPr>
          <w:p w14:paraId="55BB9F86" w14:textId="77777777" w:rsidR="002E5A12" w:rsidRPr="00CD768A" w:rsidRDefault="002E5A12" w:rsidP="004C766A">
            <w:pPr>
              <w:pStyle w:val="cuatexto"/>
              <w:jc w:val="left"/>
              <w:rPr>
                <w:lang w:val="es-ES" w:eastAsia="es-ES"/>
              </w:rPr>
            </w:pPr>
            <w:r w:rsidRPr="00CD768A">
              <w:rPr>
                <w:lang w:val="es-ES" w:eastAsia="es-ES"/>
              </w:rPr>
              <w:t>CASSYR</w:t>
            </w:r>
          </w:p>
        </w:tc>
        <w:tc>
          <w:tcPr>
            <w:tcW w:w="1369" w:type="dxa"/>
            <w:tcBorders>
              <w:top w:val="single" w:sz="2" w:space="0" w:color="auto"/>
              <w:bottom w:val="single" w:sz="2" w:space="0" w:color="auto"/>
            </w:tcBorders>
            <w:shd w:val="clear" w:color="auto" w:fill="auto"/>
            <w:noWrap/>
            <w:vAlign w:val="bottom"/>
            <w:hideMark/>
          </w:tcPr>
          <w:p w14:paraId="19E3B0C6" w14:textId="77777777" w:rsidR="002E5A12" w:rsidRPr="00CD768A" w:rsidRDefault="002E5A12" w:rsidP="004C766A">
            <w:pPr>
              <w:pStyle w:val="cuatexto"/>
              <w:jc w:val="left"/>
              <w:rPr>
                <w:lang w:val="es-ES" w:eastAsia="es-ES"/>
              </w:rPr>
            </w:pPr>
            <w:r w:rsidRPr="00CD768A">
              <w:rPr>
                <w:lang w:val="es-ES" w:eastAsia="es-ES"/>
              </w:rPr>
              <w:t>Pamplona</w:t>
            </w:r>
          </w:p>
        </w:tc>
        <w:tc>
          <w:tcPr>
            <w:tcW w:w="1444" w:type="dxa"/>
            <w:tcBorders>
              <w:top w:val="single" w:sz="2" w:space="0" w:color="auto"/>
              <w:bottom w:val="single" w:sz="2" w:space="0" w:color="auto"/>
              <w:right w:val="nil"/>
            </w:tcBorders>
            <w:shd w:val="clear" w:color="auto" w:fill="auto"/>
            <w:noWrap/>
            <w:vAlign w:val="bottom"/>
            <w:hideMark/>
          </w:tcPr>
          <w:p w14:paraId="4F014E48" w14:textId="77777777" w:rsidR="002E5A12" w:rsidRPr="00CD768A" w:rsidRDefault="002E5A12" w:rsidP="004C766A">
            <w:pPr>
              <w:pStyle w:val="cuatexto"/>
              <w:jc w:val="right"/>
              <w:rPr>
                <w:lang w:val="es-ES" w:eastAsia="es-ES"/>
              </w:rPr>
            </w:pPr>
            <w:r w:rsidRPr="00CD768A">
              <w:rPr>
                <w:lang w:val="es-ES" w:eastAsia="es-ES"/>
              </w:rPr>
              <w:t>163</w:t>
            </w:r>
          </w:p>
        </w:tc>
        <w:tc>
          <w:tcPr>
            <w:tcW w:w="1444" w:type="dxa"/>
            <w:tcBorders>
              <w:top w:val="single" w:sz="2" w:space="0" w:color="auto"/>
              <w:left w:val="nil"/>
              <w:bottom w:val="single" w:sz="2" w:space="0" w:color="auto"/>
              <w:right w:val="nil"/>
            </w:tcBorders>
            <w:shd w:val="clear" w:color="auto" w:fill="auto"/>
            <w:noWrap/>
            <w:vAlign w:val="bottom"/>
            <w:hideMark/>
          </w:tcPr>
          <w:p w14:paraId="25F3792C" w14:textId="77777777" w:rsidR="002E5A12" w:rsidRPr="00CD768A" w:rsidRDefault="002E5A12" w:rsidP="004C766A">
            <w:pPr>
              <w:pStyle w:val="cuatexto"/>
              <w:jc w:val="right"/>
              <w:rPr>
                <w:lang w:val="es-ES" w:eastAsia="es-ES"/>
              </w:rPr>
            </w:pPr>
            <w:r w:rsidRPr="00CD768A">
              <w:rPr>
                <w:lang w:val="es-ES" w:eastAsia="es-ES"/>
              </w:rPr>
              <w:t>159</w:t>
            </w:r>
          </w:p>
        </w:tc>
        <w:tc>
          <w:tcPr>
            <w:tcW w:w="1444" w:type="dxa"/>
            <w:tcBorders>
              <w:top w:val="single" w:sz="2" w:space="0" w:color="auto"/>
              <w:left w:val="nil"/>
              <w:bottom w:val="single" w:sz="2" w:space="0" w:color="auto"/>
              <w:right w:val="nil"/>
            </w:tcBorders>
            <w:shd w:val="clear" w:color="auto" w:fill="auto"/>
            <w:noWrap/>
            <w:vAlign w:val="bottom"/>
            <w:hideMark/>
          </w:tcPr>
          <w:p w14:paraId="24EC6A75" w14:textId="77777777" w:rsidR="002E5A12" w:rsidRPr="00CD768A" w:rsidRDefault="002E5A12" w:rsidP="004C766A">
            <w:pPr>
              <w:pStyle w:val="cuatexto"/>
              <w:jc w:val="right"/>
              <w:rPr>
                <w:lang w:val="es-ES" w:eastAsia="es-ES"/>
              </w:rPr>
            </w:pPr>
            <w:r w:rsidRPr="00CD768A">
              <w:rPr>
                <w:lang w:val="es-ES" w:eastAsia="es-ES"/>
              </w:rPr>
              <w:t>115</w:t>
            </w:r>
          </w:p>
        </w:tc>
        <w:tc>
          <w:tcPr>
            <w:tcW w:w="1444" w:type="dxa"/>
            <w:tcBorders>
              <w:top w:val="single" w:sz="2" w:space="0" w:color="auto"/>
              <w:left w:val="nil"/>
              <w:bottom w:val="single" w:sz="2" w:space="0" w:color="auto"/>
              <w:right w:val="nil"/>
            </w:tcBorders>
            <w:shd w:val="clear" w:color="auto" w:fill="auto"/>
            <w:noWrap/>
            <w:vAlign w:val="bottom"/>
            <w:hideMark/>
          </w:tcPr>
          <w:p w14:paraId="13187218" w14:textId="77777777" w:rsidR="002E5A12" w:rsidRPr="00CD768A" w:rsidRDefault="002E5A12" w:rsidP="004C766A">
            <w:pPr>
              <w:pStyle w:val="cuatexto"/>
              <w:jc w:val="right"/>
              <w:rPr>
                <w:lang w:val="es-ES" w:eastAsia="es-ES"/>
              </w:rPr>
            </w:pPr>
            <w:r w:rsidRPr="00CD768A">
              <w:rPr>
                <w:lang w:val="es-ES" w:eastAsia="es-ES"/>
              </w:rPr>
              <w:t>113</w:t>
            </w:r>
          </w:p>
        </w:tc>
        <w:tc>
          <w:tcPr>
            <w:tcW w:w="1444" w:type="dxa"/>
            <w:tcBorders>
              <w:top w:val="single" w:sz="2" w:space="0" w:color="auto"/>
              <w:left w:val="nil"/>
              <w:bottom w:val="single" w:sz="2" w:space="0" w:color="auto"/>
              <w:right w:val="nil"/>
            </w:tcBorders>
            <w:shd w:val="clear" w:color="auto" w:fill="auto"/>
            <w:noWrap/>
            <w:vAlign w:val="bottom"/>
            <w:hideMark/>
          </w:tcPr>
          <w:p w14:paraId="773584B5" w14:textId="77777777" w:rsidR="002E5A12" w:rsidRPr="00CD768A" w:rsidRDefault="002E5A12" w:rsidP="004C766A">
            <w:pPr>
              <w:pStyle w:val="cuatexto"/>
              <w:jc w:val="right"/>
              <w:rPr>
                <w:lang w:val="es-ES" w:eastAsia="es-ES"/>
              </w:rPr>
            </w:pPr>
            <w:r w:rsidRPr="00CD768A">
              <w:rPr>
                <w:lang w:val="es-ES" w:eastAsia="es-ES"/>
              </w:rPr>
              <w:t>151</w:t>
            </w:r>
          </w:p>
        </w:tc>
        <w:tc>
          <w:tcPr>
            <w:tcW w:w="1444" w:type="dxa"/>
            <w:tcBorders>
              <w:top w:val="single" w:sz="2" w:space="0" w:color="auto"/>
              <w:left w:val="nil"/>
              <w:bottom w:val="single" w:sz="2" w:space="0" w:color="auto"/>
              <w:right w:val="nil"/>
            </w:tcBorders>
            <w:vAlign w:val="bottom"/>
          </w:tcPr>
          <w:p w14:paraId="3289CEBC" w14:textId="40415007" w:rsidR="002E5A12" w:rsidRPr="00CD768A" w:rsidRDefault="002E5A12" w:rsidP="004C766A">
            <w:pPr>
              <w:pStyle w:val="cuatexto"/>
              <w:jc w:val="right"/>
              <w:rPr>
                <w:lang w:val="es-ES" w:eastAsia="es-ES"/>
              </w:rPr>
            </w:pPr>
            <w:r>
              <w:t>-7</w:t>
            </w:r>
          </w:p>
        </w:tc>
        <w:tc>
          <w:tcPr>
            <w:tcW w:w="1444" w:type="dxa"/>
            <w:tcBorders>
              <w:top w:val="single" w:sz="2" w:space="0" w:color="auto"/>
              <w:left w:val="nil"/>
              <w:bottom w:val="single" w:sz="2" w:space="0" w:color="auto"/>
            </w:tcBorders>
            <w:vAlign w:val="bottom"/>
          </w:tcPr>
          <w:p w14:paraId="6BCCD16B" w14:textId="19FC5744" w:rsidR="002E5A12" w:rsidRPr="00CD768A" w:rsidRDefault="002E5A12" w:rsidP="004C766A">
            <w:pPr>
              <w:pStyle w:val="cuatexto"/>
              <w:jc w:val="right"/>
              <w:rPr>
                <w:lang w:val="es-ES" w:eastAsia="es-ES"/>
              </w:rPr>
            </w:pPr>
            <w:r>
              <w:t>34</w:t>
            </w:r>
          </w:p>
        </w:tc>
      </w:tr>
      <w:tr w:rsidR="002E5A12" w:rsidRPr="00CD768A" w14:paraId="22D17281" w14:textId="164EEA61" w:rsidTr="00D612BB">
        <w:trPr>
          <w:trHeight w:val="198"/>
        </w:trPr>
        <w:tc>
          <w:tcPr>
            <w:tcW w:w="2528" w:type="dxa"/>
            <w:vMerge/>
            <w:tcBorders>
              <w:top w:val="single" w:sz="2" w:space="0" w:color="auto"/>
              <w:bottom w:val="single" w:sz="2" w:space="0" w:color="auto"/>
            </w:tcBorders>
            <w:vAlign w:val="center"/>
            <w:hideMark/>
          </w:tcPr>
          <w:p w14:paraId="6FB292BA"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30B3DF6F" w14:textId="77777777" w:rsidR="002E5A12" w:rsidRPr="00CD768A" w:rsidRDefault="002E5A12" w:rsidP="004C766A">
            <w:pPr>
              <w:pStyle w:val="cuatexto"/>
              <w:jc w:val="left"/>
              <w:rPr>
                <w:lang w:val="es-ES" w:eastAsia="es-ES"/>
              </w:rPr>
            </w:pPr>
            <w:r w:rsidRPr="00CD768A">
              <w:rPr>
                <w:lang w:val="es-ES" w:eastAsia="es-ES"/>
              </w:rPr>
              <w:t>Tudela</w:t>
            </w:r>
          </w:p>
        </w:tc>
        <w:tc>
          <w:tcPr>
            <w:tcW w:w="1444" w:type="dxa"/>
            <w:tcBorders>
              <w:top w:val="single" w:sz="2" w:space="0" w:color="auto"/>
              <w:bottom w:val="single" w:sz="2" w:space="0" w:color="auto"/>
              <w:right w:val="nil"/>
            </w:tcBorders>
            <w:shd w:val="clear" w:color="auto" w:fill="auto"/>
            <w:noWrap/>
            <w:vAlign w:val="bottom"/>
            <w:hideMark/>
          </w:tcPr>
          <w:p w14:paraId="7F8F7485"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75A8AA60"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3DAD8FBD"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5804D132"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0FE9654A"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vAlign w:val="bottom"/>
          </w:tcPr>
          <w:p w14:paraId="0BFB1511" w14:textId="144FF6D4" w:rsidR="002E5A12" w:rsidRPr="00CD768A" w:rsidRDefault="002E5A12" w:rsidP="004C766A">
            <w:pPr>
              <w:pStyle w:val="cuatexto"/>
              <w:jc w:val="right"/>
              <w:rPr>
                <w:lang w:val="es-ES" w:eastAsia="es-ES"/>
              </w:rPr>
            </w:pPr>
            <w:r>
              <w:t>-</w:t>
            </w:r>
          </w:p>
        </w:tc>
        <w:tc>
          <w:tcPr>
            <w:tcW w:w="1444" w:type="dxa"/>
            <w:tcBorders>
              <w:top w:val="single" w:sz="2" w:space="0" w:color="auto"/>
              <w:left w:val="nil"/>
              <w:bottom w:val="single" w:sz="2" w:space="0" w:color="auto"/>
            </w:tcBorders>
            <w:vAlign w:val="bottom"/>
          </w:tcPr>
          <w:p w14:paraId="3A63F329" w14:textId="1AAE23BD" w:rsidR="002E5A12" w:rsidRPr="00CD768A" w:rsidRDefault="002E5A12" w:rsidP="004C766A">
            <w:pPr>
              <w:pStyle w:val="cuatexto"/>
              <w:jc w:val="right"/>
              <w:rPr>
                <w:lang w:val="es-ES" w:eastAsia="es-ES"/>
              </w:rPr>
            </w:pPr>
            <w:r>
              <w:t>-</w:t>
            </w:r>
          </w:p>
        </w:tc>
      </w:tr>
      <w:tr w:rsidR="002E5A12" w:rsidRPr="00CD768A" w14:paraId="39072540" w14:textId="65F242B8" w:rsidTr="00D612BB">
        <w:trPr>
          <w:trHeight w:val="198"/>
        </w:trPr>
        <w:tc>
          <w:tcPr>
            <w:tcW w:w="2528" w:type="dxa"/>
            <w:vMerge/>
            <w:tcBorders>
              <w:top w:val="single" w:sz="2" w:space="0" w:color="auto"/>
              <w:bottom w:val="single" w:sz="2" w:space="0" w:color="auto"/>
            </w:tcBorders>
            <w:vAlign w:val="center"/>
            <w:hideMark/>
          </w:tcPr>
          <w:p w14:paraId="58227137"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3C5E2738" w14:textId="77777777" w:rsidR="002E5A12" w:rsidRPr="00CD768A" w:rsidRDefault="002E5A12" w:rsidP="004C766A">
            <w:pPr>
              <w:pStyle w:val="cuatexto"/>
              <w:jc w:val="left"/>
              <w:rPr>
                <w:lang w:val="es-ES" w:eastAsia="es-ES"/>
              </w:rPr>
            </w:pPr>
            <w:r w:rsidRPr="00CD768A">
              <w:rPr>
                <w:lang w:val="es-ES" w:eastAsia="es-ES"/>
              </w:rPr>
              <w:t>Estella</w:t>
            </w:r>
          </w:p>
        </w:tc>
        <w:tc>
          <w:tcPr>
            <w:tcW w:w="1444" w:type="dxa"/>
            <w:tcBorders>
              <w:top w:val="single" w:sz="2" w:space="0" w:color="auto"/>
              <w:bottom w:val="single" w:sz="2" w:space="0" w:color="auto"/>
              <w:right w:val="nil"/>
            </w:tcBorders>
            <w:shd w:val="clear" w:color="auto" w:fill="auto"/>
            <w:noWrap/>
            <w:vAlign w:val="bottom"/>
            <w:hideMark/>
          </w:tcPr>
          <w:p w14:paraId="031359D4"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2B680A32"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4C8518B9"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3C7FCC6C"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5094CAB4"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vAlign w:val="bottom"/>
          </w:tcPr>
          <w:p w14:paraId="30A465FD" w14:textId="32E3118E" w:rsidR="002E5A12" w:rsidRPr="00CD768A" w:rsidRDefault="002E5A12" w:rsidP="004C766A">
            <w:pPr>
              <w:pStyle w:val="cuatexto"/>
              <w:jc w:val="right"/>
              <w:rPr>
                <w:lang w:val="es-ES" w:eastAsia="es-ES"/>
              </w:rPr>
            </w:pPr>
            <w:r>
              <w:t>-</w:t>
            </w:r>
          </w:p>
        </w:tc>
        <w:tc>
          <w:tcPr>
            <w:tcW w:w="1444" w:type="dxa"/>
            <w:tcBorders>
              <w:top w:val="single" w:sz="2" w:space="0" w:color="auto"/>
              <w:left w:val="nil"/>
              <w:bottom w:val="single" w:sz="2" w:space="0" w:color="auto"/>
            </w:tcBorders>
            <w:vAlign w:val="bottom"/>
          </w:tcPr>
          <w:p w14:paraId="2DE978F2" w14:textId="4DAEC3BC" w:rsidR="002E5A12" w:rsidRPr="00CD768A" w:rsidRDefault="002E5A12" w:rsidP="004C766A">
            <w:pPr>
              <w:pStyle w:val="cuatexto"/>
              <w:jc w:val="right"/>
              <w:rPr>
                <w:lang w:val="es-ES" w:eastAsia="es-ES"/>
              </w:rPr>
            </w:pPr>
            <w:r>
              <w:t>-</w:t>
            </w:r>
          </w:p>
        </w:tc>
      </w:tr>
      <w:tr w:rsidR="002E5A12" w:rsidRPr="00CD768A" w14:paraId="19AA3A18" w14:textId="15CCAAE4" w:rsidTr="00D612BB">
        <w:trPr>
          <w:trHeight w:val="198"/>
        </w:trPr>
        <w:tc>
          <w:tcPr>
            <w:tcW w:w="2528" w:type="dxa"/>
            <w:vMerge w:val="restart"/>
            <w:tcBorders>
              <w:top w:val="single" w:sz="2" w:space="0" w:color="auto"/>
              <w:bottom w:val="single" w:sz="2" w:space="0" w:color="auto"/>
            </w:tcBorders>
            <w:shd w:val="clear" w:color="auto" w:fill="auto"/>
            <w:vAlign w:val="center"/>
          </w:tcPr>
          <w:p w14:paraId="622CCA1C" w14:textId="1228391C" w:rsidR="002E5A12" w:rsidRPr="00CD768A" w:rsidRDefault="002E5A12" w:rsidP="004C766A">
            <w:pPr>
              <w:pStyle w:val="cuatexto"/>
              <w:jc w:val="left"/>
              <w:rPr>
                <w:lang w:val="es-ES" w:eastAsia="es-ES"/>
              </w:rPr>
            </w:pPr>
            <w:r w:rsidRPr="00CD768A">
              <w:rPr>
                <w:lang w:val="es-ES" w:eastAsia="es-ES"/>
              </w:rPr>
              <w:t>Cirugía Card</w:t>
            </w:r>
            <w:r>
              <w:rPr>
                <w:lang w:val="es-ES" w:eastAsia="es-ES"/>
              </w:rPr>
              <w:t>í</w:t>
            </w:r>
            <w:r w:rsidRPr="00CD768A">
              <w:rPr>
                <w:lang w:val="es-ES" w:eastAsia="es-ES"/>
              </w:rPr>
              <w:t>aca</w:t>
            </w:r>
          </w:p>
        </w:tc>
        <w:tc>
          <w:tcPr>
            <w:tcW w:w="1369" w:type="dxa"/>
            <w:tcBorders>
              <w:top w:val="single" w:sz="2" w:space="0" w:color="auto"/>
              <w:bottom w:val="single" w:sz="2" w:space="0" w:color="auto"/>
            </w:tcBorders>
            <w:shd w:val="clear" w:color="auto" w:fill="auto"/>
            <w:noWrap/>
            <w:vAlign w:val="bottom"/>
          </w:tcPr>
          <w:p w14:paraId="6B528769" w14:textId="77777777" w:rsidR="002E5A12" w:rsidRPr="00CD768A" w:rsidRDefault="002E5A12" w:rsidP="004C766A">
            <w:pPr>
              <w:pStyle w:val="cuatexto"/>
              <w:jc w:val="left"/>
              <w:rPr>
                <w:lang w:val="es-ES" w:eastAsia="es-ES"/>
              </w:rPr>
            </w:pPr>
            <w:r w:rsidRPr="00CD768A">
              <w:rPr>
                <w:lang w:val="es-ES" w:eastAsia="es-ES"/>
              </w:rPr>
              <w:t>Pamplona</w:t>
            </w:r>
          </w:p>
        </w:tc>
        <w:tc>
          <w:tcPr>
            <w:tcW w:w="1444" w:type="dxa"/>
            <w:tcBorders>
              <w:top w:val="single" w:sz="2" w:space="0" w:color="auto"/>
              <w:bottom w:val="single" w:sz="2" w:space="0" w:color="auto"/>
              <w:right w:val="nil"/>
            </w:tcBorders>
            <w:shd w:val="clear" w:color="auto" w:fill="auto"/>
            <w:noWrap/>
            <w:vAlign w:val="bottom"/>
          </w:tcPr>
          <w:p w14:paraId="5821AEEB" w14:textId="77777777" w:rsidR="002E5A12" w:rsidRPr="00CD768A" w:rsidRDefault="002E5A12" w:rsidP="004C766A">
            <w:pPr>
              <w:pStyle w:val="cuatexto"/>
              <w:jc w:val="right"/>
              <w:rPr>
                <w:lang w:val="es-ES" w:eastAsia="es-ES"/>
              </w:rPr>
            </w:pPr>
            <w:r w:rsidRPr="00CD768A">
              <w:rPr>
                <w:lang w:val="es-ES" w:eastAsia="es-ES"/>
              </w:rPr>
              <w:t>18</w:t>
            </w:r>
          </w:p>
        </w:tc>
        <w:tc>
          <w:tcPr>
            <w:tcW w:w="1444" w:type="dxa"/>
            <w:tcBorders>
              <w:top w:val="single" w:sz="2" w:space="0" w:color="auto"/>
              <w:left w:val="nil"/>
              <w:bottom w:val="single" w:sz="2" w:space="0" w:color="auto"/>
              <w:right w:val="nil"/>
            </w:tcBorders>
            <w:shd w:val="clear" w:color="auto" w:fill="auto"/>
            <w:noWrap/>
            <w:vAlign w:val="bottom"/>
          </w:tcPr>
          <w:p w14:paraId="0345CE45" w14:textId="77777777" w:rsidR="002E5A12" w:rsidRPr="00CD768A" w:rsidRDefault="002E5A12" w:rsidP="004C766A">
            <w:pPr>
              <w:pStyle w:val="cuatexto"/>
              <w:jc w:val="right"/>
              <w:rPr>
                <w:lang w:val="es-ES" w:eastAsia="es-ES"/>
              </w:rPr>
            </w:pPr>
            <w:r w:rsidRPr="00CD768A">
              <w:rPr>
                <w:lang w:val="es-ES" w:eastAsia="es-ES"/>
              </w:rPr>
              <w:t>25</w:t>
            </w:r>
          </w:p>
        </w:tc>
        <w:tc>
          <w:tcPr>
            <w:tcW w:w="1444" w:type="dxa"/>
            <w:tcBorders>
              <w:top w:val="single" w:sz="2" w:space="0" w:color="auto"/>
              <w:left w:val="nil"/>
              <w:bottom w:val="single" w:sz="2" w:space="0" w:color="auto"/>
              <w:right w:val="nil"/>
            </w:tcBorders>
            <w:shd w:val="clear" w:color="auto" w:fill="auto"/>
            <w:noWrap/>
            <w:vAlign w:val="bottom"/>
          </w:tcPr>
          <w:p w14:paraId="2D36EB46" w14:textId="77777777" w:rsidR="002E5A12" w:rsidRPr="00CD768A" w:rsidRDefault="002E5A12" w:rsidP="004C766A">
            <w:pPr>
              <w:pStyle w:val="cuatexto"/>
              <w:jc w:val="right"/>
              <w:rPr>
                <w:lang w:val="es-ES" w:eastAsia="es-ES"/>
              </w:rPr>
            </w:pPr>
            <w:r w:rsidRPr="00CD768A">
              <w:rPr>
                <w:lang w:val="es-ES" w:eastAsia="es-ES"/>
              </w:rPr>
              <w:t>21</w:t>
            </w:r>
          </w:p>
        </w:tc>
        <w:tc>
          <w:tcPr>
            <w:tcW w:w="1444" w:type="dxa"/>
            <w:tcBorders>
              <w:top w:val="single" w:sz="2" w:space="0" w:color="auto"/>
              <w:left w:val="nil"/>
              <w:bottom w:val="single" w:sz="2" w:space="0" w:color="auto"/>
              <w:right w:val="nil"/>
            </w:tcBorders>
            <w:shd w:val="clear" w:color="auto" w:fill="auto"/>
            <w:noWrap/>
            <w:vAlign w:val="bottom"/>
          </w:tcPr>
          <w:p w14:paraId="45C0D8CA" w14:textId="77777777" w:rsidR="002E5A12" w:rsidRPr="00CD768A" w:rsidRDefault="002E5A12" w:rsidP="004C766A">
            <w:pPr>
              <w:pStyle w:val="cuatexto"/>
              <w:jc w:val="right"/>
              <w:rPr>
                <w:lang w:val="es-ES" w:eastAsia="es-ES"/>
              </w:rPr>
            </w:pPr>
            <w:r w:rsidRPr="00CD768A">
              <w:rPr>
                <w:lang w:val="es-ES" w:eastAsia="es-ES"/>
              </w:rPr>
              <w:t>33</w:t>
            </w:r>
          </w:p>
        </w:tc>
        <w:tc>
          <w:tcPr>
            <w:tcW w:w="1444" w:type="dxa"/>
            <w:tcBorders>
              <w:top w:val="single" w:sz="2" w:space="0" w:color="auto"/>
              <w:left w:val="nil"/>
              <w:bottom w:val="single" w:sz="2" w:space="0" w:color="auto"/>
              <w:right w:val="nil"/>
            </w:tcBorders>
            <w:shd w:val="clear" w:color="auto" w:fill="auto"/>
            <w:noWrap/>
            <w:vAlign w:val="bottom"/>
          </w:tcPr>
          <w:p w14:paraId="29B4747B" w14:textId="77777777" w:rsidR="002E5A12" w:rsidRPr="00CD768A" w:rsidRDefault="002E5A12" w:rsidP="004C766A">
            <w:pPr>
              <w:pStyle w:val="cuatexto"/>
              <w:jc w:val="right"/>
              <w:rPr>
                <w:lang w:val="es-ES" w:eastAsia="es-ES"/>
              </w:rPr>
            </w:pPr>
            <w:r w:rsidRPr="00CD768A">
              <w:rPr>
                <w:lang w:val="es-ES" w:eastAsia="es-ES"/>
              </w:rPr>
              <w:t>24</w:t>
            </w:r>
          </w:p>
        </w:tc>
        <w:tc>
          <w:tcPr>
            <w:tcW w:w="1444" w:type="dxa"/>
            <w:tcBorders>
              <w:top w:val="single" w:sz="2" w:space="0" w:color="auto"/>
              <w:left w:val="nil"/>
              <w:bottom w:val="single" w:sz="2" w:space="0" w:color="auto"/>
              <w:right w:val="nil"/>
            </w:tcBorders>
            <w:vAlign w:val="bottom"/>
          </w:tcPr>
          <w:p w14:paraId="37FA2180" w14:textId="756EBFF0" w:rsidR="002E5A12" w:rsidRPr="00CD768A" w:rsidRDefault="002E5A12" w:rsidP="004C766A">
            <w:pPr>
              <w:pStyle w:val="cuatexto"/>
              <w:jc w:val="right"/>
              <w:rPr>
                <w:lang w:val="es-ES" w:eastAsia="es-ES"/>
              </w:rPr>
            </w:pPr>
            <w:r>
              <w:t>33</w:t>
            </w:r>
          </w:p>
        </w:tc>
        <w:tc>
          <w:tcPr>
            <w:tcW w:w="1444" w:type="dxa"/>
            <w:tcBorders>
              <w:top w:val="single" w:sz="2" w:space="0" w:color="auto"/>
              <w:left w:val="nil"/>
              <w:bottom w:val="single" w:sz="2" w:space="0" w:color="auto"/>
            </w:tcBorders>
            <w:vAlign w:val="bottom"/>
          </w:tcPr>
          <w:p w14:paraId="11E40EC8" w14:textId="5514094B" w:rsidR="002E5A12" w:rsidRPr="00CD768A" w:rsidRDefault="002E5A12" w:rsidP="004C766A">
            <w:pPr>
              <w:pStyle w:val="cuatexto"/>
              <w:jc w:val="right"/>
              <w:rPr>
                <w:lang w:val="es-ES" w:eastAsia="es-ES"/>
              </w:rPr>
            </w:pPr>
            <w:r>
              <w:t>-27</w:t>
            </w:r>
          </w:p>
        </w:tc>
      </w:tr>
      <w:tr w:rsidR="002E5A12" w:rsidRPr="00CD768A" w14:paraId="0560B837" w14:textId="71C65D20" w:rsidTr="00D612BB">
        <w:trPr>
          <w:trHeight w:val="198"/>
        </w:trPr>
        <w:tc>
          <w:tcPr>
            <w:tcW w:w="2528" w:type="dxa"/>
            <w:vMerge/>
            <w:tcBorders>
              <w:top w:val="single" w:sz="2" w:space="0" w:color="auto"/>
              <w:bottom w:val="single" w:sz="2" w:space="0" w:color="auto"/>
            </w:tcBorders>
            <w:shd w:val="clear" w:color="auto" w:fill="auto"/>
            <w:vAlign w:val="center"/>
          </w:tcPr>
          <w:p w14:paraId="32836936"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tcPr>
          <w:p w14:paraId="766802D2" w14:textId="77777777" w:rsidR="002E5A12" w:rsidRPr="00CD768A" w:rsidRDefault="002E5A12" w:rsidP="004C766A">
            <w:pPr>
              <w:pStyle w:val="cuatexto"/>
              <w:jc w:val="left"/>
              <w:rPr>
                <w:lang w:val="es-ES" w:eastAsia="es-ES"/>
              </w:rPr>
            </w:pPr>
            <w:r w:rsidRPr="00CD768A">
              <w:rPr>
                <w:lang w:val="es-ES" w:eastAsia="es-ES"/>
              </w:rPr>
              <w:t>Tudela</w:t>
            </w:r>
          </w:p>
        </w:tc>
        <w:tc>
          <w:tcPr>
            <w:tcW w:w="1444" w:type="dxa"/>
            <w:tcBorders>
              <w:top w:val="single" w:sz="2" w:space="0" w:color="auto"/>
              <w:bottom w:val="single" w:sz="2" w:space="0" w:color="auto"/>
              <w:right w:val="nil"/>
            </w:tcBorders>
            <w:shd w:val="clear" w:color="auto" w:fill="auto"/>
            <w:noWrap/>
            <w:vAlign w:val="bottom"/>
          </w:tcPr>
          <w:p w14:paraId="0F413A10"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tcPr>
          <w:p w14:paraId="1615FEC3"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tcPr>
          <w:p w14:paraId="4C1431D5"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tcPr>
          <w:p w14:paraId="54DD2626"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tcPr>
          <w:p w14:paraId="751A7F3F"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vAlign w:val="bottom"/>
          </w:tcPr>
          <w:p w14:paraId="2F5F1768" w14:textId="131C4198" w:rsidR="002E5A12" w:rsidRPr="00CD768A" w:rsidRDefault="002E5A12" w:rsidP="004C766A">
            <w:pPr>
              <w:pStyle w:val="cuatexto"/>
              <w:jc w:val="right"/>
              <w:rPr>
                <w:lang w:val="es-ES" w:eastAsia="es-ES"/>
              </w:rPr>
            </w:pPr>
            <w:r>
              <w:t>-</w:t>
            </w:r>
          </w:p>
        </w:tc>
        <w:tc>
          <w:tcPr>
            <w:tcW w:w="1444" w:type="dxa"/>
            <w:tcBorders>
              <w:top w:val="single" w:sz="2" w:space="0" w:color="auto"/>
              <w:left w:val="nil"/>
              <w:bottom w:val="single" w:sz="2" w:space="0" w:color="auto"/>
            </w:tcBorders>
            <w:vAlign w:val="bottom"/>
          </w:tcPr>
          <w:p w14:paraId="6E11C7EC" w14:textId="189A8A98" w:rsidR="002E5A12" w:rsidRPr="00CD768A" w:rsidRDefault="002E5A12" w:rsidP="004C766A">
            <w:pPr>
              <w:pStyle w:val="cuatexto"/>
              <w:jc w:val="right"/>
              <w:rPr>
                <w:lang w:val="es-ES" w:eastAsia="es-ES"/>
              </w:rPr>
            </w:pPr>
            <w:r>
              <w:t>-</w:t>
            </w:r>
          </w:p>
        </w:tc>
      </w:tr>
      <w:tr w:rsidR="002E5A12" w:rsidRPr="00CD768A" w14:paraId="2AAAE916" w14:textId="18AFF35D" w:rsidTr="002E58A3">
        <w:trPr>
          <w:trHeight w:val="198"/>
        </w:trPr>
        <w:tc>
          <w:tcPr>
            <w:tcW w:w="2528" w:type="dxa"/>
            <w:vMerge/>
            <w:tcBorders>
              <w:top w:val="single" w:sz="2" w:space="0" w:color="auto"/>
              <w:bottom w:val="single" w:sz="2" w:space="0" w:color="auto"/>
            </w:tcBorders>
            <w:shd w:val="clear" w:color="auto" w:fill="auto"/>
            <w:vAlign w:val="center"/>
          </w:tcPr>
          <w:p w14:paraId="6A87CE79"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tcPr>
          <w:p w14:paraId="7708F682" w14:textId="77777777" w:rsidR="002E5A12" w:rsidRPr="00CD768A" w:rsidRDefault="002E5A12" w:rsidP="004C766A">
            <w:pPr>
              <w:pStyle w:val="cuatexto"/>
              <w:jc w:val="left"/>
              <w:rPr>
                <w:lang w:val="es-ES" w:eastAsia="es-ES"/>
              </w:rPr>
            </w:pPr>
            <w:r w:rsidRPr="00CD768A">
              <w:rPr>
                <w:lang w:val="es-ES" w:eastAsia="es-ES"/>
              </w:rPr>
              <w:t>Estella</w:t>
            </w:r>
          </w:p>
        </w:tc>
        <w:tc>
          <w:tcPr>
            <w:tcW w:w="1444" w:type="dxa"/>
            <w:tcBorders>
              <w:top w:val="single" w:sz="2" w:space="0" w:color="auto"/>
              <w:bottom w:val="single" w:sz="2" w:space="0" w:color="auto"/>
              <w:right w:val="nil"/>
            </w:tcBorders>
            <w:shd w:val="clear" w:color="auto" w:fill="auto"/>
            <w:noWrap/>
            <w:vAlign w:val="bottom"/>
          </w:tcPr>
          <w:p w14:paraId="2DE5D16A"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tcPr>
          <w:p w14:paraId="587637F0"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tcPr>
          <w:p w14:paraId="02FC0F06"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tcPr>
          <w:p w14:paraId="14685377"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tcPr>
          <w:p w14:paraId="78E9BE88"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vAlign w:val="bottom"/>
          </w:tcPr>
          <w:p w14:paraId="2A1E22CD" w14:textId="1EA37932" w:rsidR="002E5A12" w:rsidRPr="00CD768A" w:rsidRDefault="002E5A12" w:rsidP="004C766A">
            <w:pPr>
              <w:pStyle w:val="cuatexto"/>
              <w:jc w:val="right"/>
              <w:rPr>
                <w:lang w:val="es-ES" w:eastAsia="es-ES"/>
              </w:rPr>
            </w:pPr>
            <w:r>
              <w:t>-</w:t>
            </w:r>
          </w:p>
        </w:tc>
        <w:tc>
          <w:tcPr>
            <w:tcW w:w="1444" w:type="dxa"/>
            <w:tcBorders>
              <w:top w:val="single" w:sz="2" w:space="0" w:color="auto"/>
              <w:left w:val="nil"/>
              <w:bottom w:val="single" w:sz="2" w:space="0" w:color="auto"/>
            </w:tcBorders>
            <w:vAlign w:val="bottom"/>
          </w:tcPr>
          <w:p w14:paraId="6129E125" w14:textId="776D27DE" w:rsidR="002E5A12" w:rsidRPr="00CD768A" w:rsidRDefault="002E5A12" w:rsidP="004C766A">
            <w:pPr>
              <w:pStyle w:val="cuatexto"/>
              <w:jc w:val="right"/>
              <w:rPr>
                <w:lang w:val="es-ES" w:eastAsia="es-ES"/>
              </w:rPr>
            </w:pPr>
            <w:r>
              <w:t>-</w:t>
            </w:r>
          </w:p>
        </w:tc>
      </w:tr>
      <w:tr w:rsidR="002E5A12" w:rsidRPr="00CD768A" w14:paraId="31B2C706" w14:textId="35F4339C" w:rsidTr="002E58A3">
        <w:trPr>
          <w:trHeight w:val="198"/>
        </w:trPr>
        <w:tc>
          <w:tcPr>
            <w:tcW w:w="2528" w:type="dxa"/>
            <w:vMerge w:val="restart"/>
            <w:tcBorders>
              <w:top w:val="nil"/>
              <w:bottom w:val="single" w:sz="2" w:space="0" w:color="auto"/>
            </w:tcBorders>
            <w:shd w:val="clear" w:color="auto" w:fill="auto"/>
            <w:vAlign w:val="center"/>
          </w:tcPr>
          <w:p w14:paraId="79BCBFAA" w14:textId="77777777" w:rsidR="002E5A12" w:rsidRPr="00CD768A" w:rsidRDefault="002E5A12" w:rsidP="004C766A">
            <w:pPr>
              <w:pStyle w:val="cuatexto"/>
              <w:jc w:val="left"/>
              <w:rPr>
                <w:lang w:val="es-ES" w:eastAsia="es-ES"/>
              </w:rPr>
            </w:pPr>
            <w:r w:rsidRPr="00CD768A">
              <w:rPr>
                <w:lang w:val="es-ES" w:eastAsia="es-ES"/>
              </w:rPr>
              <w:t>Cirugía general</w:t>
            </w:r>
          </w:p>
        </w:tc>
        <w:tc>
          <w:tcPr>
            <w:tcW w:w="1369" w:type="dxa"/>
            <w:tcBorders>
              <w:top w:val="nil"/>
              <w:bottom w:val="single" w:sz="2" w:space="0" w:color="auto"/>
            </w:tcBorders>
            <w:shd w:val="clear" w:color="auto" w:fill="auto"/>
            <w:noWrap/>
            <w:vAlign w:val="bottom"/>
          </w:tcPr>
          <w:p w14:paraId="5911D252" w14:textId="77777777" w:rsidR="002E5A12" w:rsidRPr="00CD768A" w:rsidRDefault="002E5A12" w:rsidP="004C766A">
            <w:pPr>
              <w:pStyle w:val="cuatexto"/>
              <w:jc w:val="left"/>
              <w:rPr>
                <w:lang w:val="es-ES" w:eastAsia="es-ES"/>
              </w:rPr>
            </w:pPr>
            <w:r w:rsidRPr="00CD768A">
              <w:rPr>
                <w:lang w:val="es-ES" w:eastAsia="es-ES"/>
              </w:rPr>
              <w:t>Pamplona</w:t>
            </w:r>
          </w:p>
        </w:tc>
        <w:tc>
          <w:tcPr>
            <w:tcW w:w="1444" w:type="dxa"/>
            <w:tcBorders>
              <w:top w:val="nil"/>
              <w:bottom w:val="single" w:sz="2" w:space="0" w:color="auto"/>
              <w:right w:val="nil"/>
            </w:tcBorders>
            <w:shd w:val="clear" w:color="auto" w:fill="auto"/>
            <w:noWrap/>
            <w:vAlign w:val="bottom"/>
          </w:tcPr>
          <w:p w14:paraId="1BBE6D7B" w14:textId="77777777" w:rsidR="002E5A12" w:rsidRPr="00CD768A" w:rsidRDefault="002E5A12" w:rsidP="004C766A">
            <w:pPr>
              <w:pStyle w:val="cuatexto"/>
              <w:jc w:val="right"/>
              <w:rPr>
                <w:lang w:val="es-ES" w:eastAsia="es-ES"/>
              </w:rPr>
            </w:pPr>
            <w:r w:rsidRPr="00CD768A">
              <w:rPr>
                <w:lang w:val="es-ES" w:eastAsia="es-ES"/>
              </w:rPr>
              <w:t>1</w:t>
            </w:r>
            <w:r>
              <w:rPr>
                <w:lang w:val="es-ES" w:eastAsia="es-ES"/>
              </w:rPr>
              <w:t>.</w:t>
            </w:r>
            <w:r w:rsidRPr="00CD768A">
              <w:rPr>
                <w:lang w:val="es-ES" w:eastAsia="es-ES"/>
              </w:rPr>
              <w:t>408</w:t>
            </w:r>
          </w:p>
        </w:tc>
        <w:tc>
          <w:tcPr>
            <w:tcW w:w="1444" w:type="dxa"/>
            <w:tcBorders>
              <w:top w:val="nil"/>
              <w:left w:val="nil"/>
              <w:bottom w:val="single" w:sz="2" w:space="0" w:color="auto"/>
              <w:right w:val="nil"/>
            </w:tcBorders>
            <w:shd w:val="clear" w:color="auto" w:fill="auto"/>
            <w:noWrap/>
            <w:vAlign w:val="bottom"/>
          </w:tcPr>
          <w:p w14:paraId="48DAA981" w14:textId="77777777" w:rsidR="002E5A12" w:rsidRPr="00CD768A" w:rsidRDefault="002E5A12" w:rsidP="004C766A">
            <w:pPr>
              <w:pStyle w:val="cuatexto"/>
              <w:jc w:val="right"/>
              <w:rPr>
                <w:lang w:val="es-ES" w:eastAsia="es-ES"/>
              </w:rPr>
            </w:pPr>
            <w:r w:rsidRPr="00CD768A">
              <w:rPr>
                <w:lang w:val="es-ES" w:eastAsia="es-ES"/>
              </w:rPr>
              <w:t>1649</w:t>
            </w:r>
          </w:p>
        </w:tc>
        <w:tc>
          <w:tcPr>
            <w:tcW w:w="1444" w:type="dxa"/>
            <w:tcBorders>
              <w:top w:val="nil"/>
              <w:left w:val="nil"/>
              <w:bottom w:val="single" w:sz="2" w:space="0" w:color="auto"/>
              <w:right w:val="nil"/>
            </w:tcBorders>
            <w:shd w:val="clear" w:color="auto" w:fill="auto"/>
            <w:noWrap/>
            <w:vAlign w:val="bottom"/>
          </w:tcPr>
          <w:p w14:paraId="7448C745" w14:textId="77777777" w:rsidR="002E5A12" w:rsidRPr="00CD768A" w:rsidRDefault="002E5A12" w:rsidP="004C766A">
            <w:pPr>
              <w:pStyle w:val="cuatexto"/>
              <w:jc w:val="right"/>
              <w:rPr>
                <w:lang w:val="es-ES" w:eastAsia="es-ES"/>
              </w:rPr>
            </w:pPr>
            <w:r w:rsidRPr="00CD768A">
              <w:rPr>
                <w:lang w:val="es-ES" w:eastAsia="es-ES"/>
              </w:rPr>
              <w:t>1</w:t>
            </w:r>
            <w:r>
              <w:rPr>
                <w:lang w:val="es-ES" w:eastAsia="es-ES"/>
              </w:rPr>
              <w:t>.</w:t>
            </w:r>
            <w:r w:rsidRPr="00CD768A">
              <w:rPr>
                <w:lang w:val="es-ES" w:eastAsia="es-ES"/>
              </w:rPr>
              <w:t>244</w:t>
            </w:r>
          </w:p>
        </w:tc>
        <w:tc>
          <w:tcPr>
            <w:tcW w:w="1444" w:type="dxa"/>
            <w:tcBorders>
              <w:top w:val="nil"/>
              <w:left w:val="nil"/>
              <w:bottom w:val="single" w:sz="2" w:space="0" w:color="auto"/>
              <w:right w:val="nil"/>
            </w:tcBorders>
            <w:shd w:val="clear" w:color="auto" w:fill="auto"/>
            <w:noWrap/>
            <w:vAlign w:val="bottom"/>
          </w:tcPr>
          <w:p w14:paraId="68465CEF" w14:textId="77777777" w:rsidR="002E5A12" w:rsidRPr="00CD768A" w:rsidRDefault="002E5A12" w:rsidP="004C766A">
            <w:pPr>
              <w:pStyle w:val="cuatexto"/>
              <w:jc w:val="right"/>
              <w:rPr>
                <w:lang w:val="es-ES" w:eastAsia="es-ES"/>
              </w:rPr>
            </w:pPr>
            <w:r w:rsidRPr="00CD768A">
              <w:rPr>
                <w:lang w:val="es-ES" w:eastAsia="es-ES"/>
              </w:rPr>
              <w:t>1</w:t>
            </w:r>
            <w:r>
              <w:rPr>
                <w:lang w:val="es-ES" w:eastAsia="es-ES"/>
              </w:rPr>
              <w:t>.</w:t>
            </w:r>
            <w:r w:rsidRPr="00CD768A">
              <w:rPr>
                <w:lang w:val="es-ES" w:eastAsia="es-ES"/>
              </w:rPr>
              <w:t>060</w:t>
            </w:r>
          </w:p>
        </w:tc>
        <w:tc>
          <w:tcPr>
            <w:tcW w:w="1444" w:type="dxa"/>
            <w:tcBorders>
              <w:top w:val="nil"/>
              <w:left w:val="nil"/>
              <w:bottom w:val="single" w:sz="2" w:space="0" w:color="auto"/>
              <w:right w:val="nil"/>
            </w:tcBorders>
            <w:shd w:val="clear" w:color="auto" w:fill="auto"/>
            <w:noWrap/>
            <w:vAlign w:val="bottom"/>
          </w:tcPr>
          <w:p w14:paraId="2F396FE2" w14:textId="77777777" w:rsidR="002E5A12" w:rsidRPr="00CD768A" w:rsidRDefault="002E5A12" w:rsidP="004C766A">
            <w:pPr>
              <w:pStyle w:val="cuatexto"/>
              <w:jc w:val="right"/>
              <w:rPr>
                <w:lang w:val="es-ES" w:eastAsia="es-ES"/>
              </w:rPr>
            </w:pPr>
            <w:r w:rsidRPr="00CD768A">
              <w:rPr>
                <w:lang w:val="es-ES" w:eastAsia="es-ES"/>
              </w:rPr>
              <w:t>1</w:t>
            </w:r>
            <w:r>
              <w:rPr>
                <w:lang w:val="es-ES" w:eastAsia="es-ES"/>
              </w:rPr>
              <w:t>.</w:t>
            </w:r>
            <w:r w:rsidRPr="00CD768A">
              <w:rPr>
                <w:lang w:val="es-ES" w:eastAsia="es-ES"/>
              </w:rPr>
              <w:t>073</w:t>
            </w:r>
          </w:p>
        </w:tc>
        <w:tc>
          <w:tcPr>
            <w:tcW w:w="1444" w:type="dxa"/>
            <w:tcBorders>
              <w:top w:val="nil"/>
              <w:left w:val="nil"/>
              <w:bottom w:val="single" w:sz="2" w:space="0" w:color="auto"/>
              <w:right w:val="nil"/>
            </w:tcBorders>
            <w:vAlign w:val="bottom"/>
          </w:tcPr>
          <w:p w14:paraId="43EA85FA" w14:textId="21B9A41F" w:rsidR="002E5A12" w:rsidRPr="00CD768A" w:rsidRDefault="002E5A12" w:rsidP="004C766A">
            <w:pPr>
              <w:pStyle w:val="cuatexto"/>
              <w:jc w:val="right"/>
              <w:rPr>
                <w:lang w:val="es-ES" w:eastAsia="es-ES"/>
              </w:rPr>
            </w:pPr>
            <w:r>
              <w:t>-24</w:t>
            </w:r>
          </w:p>
        </w:tc>
        <w:tc>
          <w:tcPr>
            <w:tcW w:w="1444" w:type="dxa"/>
            <w:tcBorders>
              <w:top w:val="nil"/>
              <w:left w:val="nil"/>
              <w:bottom w:val="single" w:sz="2" w:space="0" w:color="auto"/>
            </w:tcBorders>
            <w:vAlign w:val="bottom"/>
          </w:tcPr>
          <w:p w14:paraId="1722AAF4" w14:textId="7499ECF4" w:rsidR="002E5A12" w:rsidRPr="00CD768A" w:rsidRDefault="002E5A12" w:rsidP="004C766A">
            <w:pPr>
              <w:pStyle w:val="cuatexto"/>
              <w:jc w:val="right"/>
              <w:rPr>
                <w:lang w:val="es-ES" w:eastAsia="es-ES"/>
              </w:rPr>
            </w:pPr>
            <w:r>
              <w:t>1</w:t>
            </w:r>
          </w:p>
        </w:tc>
      </w:tr>
      <w:tr w:rsidR="002E5A12" w:rsidRPr="00CD768A" w14:paraId="4246E47F" w14:textId="01ACFE34" w:rsidTr="00D612BB">
        <w:trPr>
          <w:trHeight w:val="198"/>
        </w:trPr>
        <w:tc>
          <w:tcPr>
            <w:tcW w:w="2528" w:type="dxa"/>
            <w:vMerge/>
            <w:tcBorders>
              <w:top w:val="single" w:sz="2" w:space="0" w:color="auto"/>
              <w:bottom w:val="single" w:sz="2" w:space="0" w:color="auto"/>
            </w:tcBorders>
            <w:shd w:val="clear" w:color="auto" w:fill="auto"/>
            <w:vAlign w:val="center"/>
          </w:tcPr>
          <w:p w14:paraId="3289FE95"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tcPr>
          <w:p w14:paraId="72F865F4" w14:textId="77777777" w:rsidR="002E5A12" w:rsidRPr="00CD768A" w:rsidRDefault="002E5A12" w:rsidP="004C766A">
            <w:pPr>
              <w:pStyle w:val="cuatexto"/>
              <w:jc w:val="left"/>
              <w:rPr>
                <w:lang w:val="es-ES" w:eastAsia="es-ES"/>
              </w:rPr>
            </w:pPr>
            <w:r w:rsidRPr="00CD768A">
              <w:rPr>
                <w:lang w:val="es-ES" w:eastAsia="es-ES"/>
              </w:rPr>
              <w:t>Tudela</w:t>
            </w:r>
          </w:p>
        </w:tc>
        <w:tc>
          <w:tcPr>
            <w:tcW w:w="1444" w:type="dxa"/>
            <w:tcBorders>
              <w:top w:val="single" w:sz="2" w:space="0" w:color="auto"/>
              <w:bottom w:val="single" w:sz="2" w:space="0" w:color="auto"/>
              <w:right w:val="nil"/>
            </w:tcBorders>
            <w:shd w:val="clear" w:color="auto" w:fill="auto"/>
            <w:noWrap/>
            <w:vAlign w:val="bottom"/>
          </w:tcPr>
          <w:p w14:paraId="3E6C3AF3" w14:textId="77777777" w:rsidR="002E5A12" w:rsidRPr="00CD768A" w:rsidRDefault="002E5A12" w:rsidP="004C766A">
            <w:pPr>
              <w:pStyle w:val="cuatexto"/>
              <w:jc w:val="right"/>
              <w:rPr>
                <w:lang w:val="es-ES" w:eastAsia="es-ES"/>
              </w:rPr>
            </w:pPr>
            <w:r w:rsidRPr="00CD768A">
              <w:rPr>
                <w:lang w:val="es-ES" w:eastAsia="es-ES"/>
              </w:rPr>
              <w:t>82</w:t>
            </w:r>
          </w:p>
        </w:tc>
        <w:tc>
          <w:tcPr>
            <w:tcW w:w="1444" w:type="dxa"/>
            <w:tcBorders>
              <w:top w:val="single" w:sz="2" w:space="0" w:color="auto"/>
              <w:left w:val="nil"/>
              <w:bottom w:val="single" w:sz="2" w:space="0" w:color="auto"/>
              <w:right w:val="nil"/>
            </w:tcBorders>
            <w:shd w:val="clear" w:color="auto" w:fill="auto"/>
            <w:noWrap/>
            <w:vAlign w:val="bottom"/>
          </w:tcPr>
          <w:p w14:paraId="7C4D8965" w14:textId="77777777" w:rsidR="002E5A12" w:rsidRPr="00CD768A" w:rsidRDefault="002E5A12" w:rsidP="004C766A">
            <w:pPr>
              <w:pStyle w:val="cuatexto"/>
              <w:jc w:val="right"/>
              <w:rPr>
                <w:lang w:val="es-ES" w:eastAsia="es-ES"/>
              </w:rPr>
            </w:pPr>
            <w:r w:rsidRPr="00CD768A">
              <w:rPr>
                <w:lang w:val="es-ES" w:eastAsia="es-ES"/>
              </w:rPr>
              <w:t>116</w:t>
            </w:r>
          </w:p>
        </w:tc>
        <w:tc>
          <w:tcPr>
            <w:tcW w:w="1444" w:type="dxa"/>
            <w:tcBorders>
              <w:top w:val="single" w:sz="2" w:space="0" w:color="auto"/>
              <w:left w:val="nil"/>
              <w:bottom w:val="single" w:sz="2" w:space="0" w:color="auto"/>
              <w:right w:val="nil"/>
            </w:tcBorders>
            <w:shd w:val="clear" w:color="auto" w:fill="auto"/>
            <w:noWrap/>
            <w:vAlign w:val="bottom"/>
          </w:tcPr>
          <w:p w14:paraId="2DB2E260" w14:textId="77777777" w:rsidR="002E5A12" w:rsidRPr="00CD768A" w:rsidRDefault="002E5A12" w:rsidP="004C766A">
            <w:pPr>
              <w:pStyle w:val="cuatexto"/>
              <w:jc w:val="right"/>
              <w:rPr>
                <w:lang w:val="es-ES" w:eastAsia="es-ES"/>
              </w:rPr>
            </w:pPr>
            <w:r w:rsidRPr="00CD768A">
              <w:rPr>
                <w:lang w:val="es-ES" w:eastAsia="es-ES"/>
              </w:rPr>
              <w:t>103</w:t>
            </w:r>
          </w:p>
        </w:tc>
        <w:tc>
          <w:tcPr>
            <w:tcW w:w="1444" w:type="dxa"/>
            <w:tcBorders>
              <w:top w:val="single" w:sz="2" w:space="0" w:color="auto"/>
              <w:left w:val="nil"/>
              <w:bottom w:val="single" w:sz="2" w:space="0" w:color="auto"/>
              <w:right w:val="nil"/>
            </w:tcBorders>
            <w:shd w:val="clear" w:color="auto" w:fill="auto"/>
            <w:noWrap/>
            <w:vAlign w:val="bottom"/>
          </w:tcPr>
          <w:p w14:paraId="0A5494EE" w14:textId="77777777" w:rsidR="002E5A12" w:rsidRPr="00CD768A" w:rsidRDefault="002E5A12" w:rsidP="004C766A">
            <w:pPr>
              <w:pStyle w:val="cuatexto"/>
              <w:jc w:val="right"/>
              <w:rPr>
                <w:lang w:val="es-ES" w:eastAsia="es-ES"/>
              </w:rPr>
            </w:pPr>
            <w:r w:rsidRPr="00CD768A">
              <w:rPr>
                <w:lang w:val="es-ES" w:eastAsia="es-ES"/>
              </w:rPr>
              <w:t>71</w:t>
            </w:r>
          </w:p>
        </w:tc>
        <w:tc>
          <w:tcPr>
            <w:tcW w:w="1444" w:type="dxa"/>
            <w:tcBorders>
              <w:top w:val="single" w:sz="2" w:space="0" w:color="auto"/>
              <w:left w:val="nil"/>
              <w:bottom w:val="single" w:sz="2" w:space="0" w:color="auto"/>
              <w:right w:val="nil"/>
            </w:tcBorders>
            <w:shd w:val="clear" w:color="auto" w:fill="auto"/>
            <w:noWrap/>
            <w:vAlign w:val="bottom"/>
          </w:tcPr>
          <w:p w14:paraId="24145C29" w14:textId="77777777" w:rsidR="002E5A12" w:rsidRPr="00CD768A" w:rsidRDefault="002E5A12" w:rsidP="004C766A">
            <w:pPr>
              <w:pStyle w:val="cuatexto"/>
              <w:jc w:val="right"/>
              <w:rPr>
                <w:lang w:val="es-ES" w:eastAsia="es-ES"/>
              </w:rPr>
            </w:pPr>
            <w:r w:rsidRPr="00CD768A">
              <w:rPr>
                <w:lang w:val="es-ES" w:eastAsia="es-ES"/>
              </w:rPr>
              <w:t>72</w:t>
            </w:r>
          </w:p>
        </w:tc>
        <w:tc>
          <w:tcPr>
            <w:tcW w:w="1444" w:type="dxa"/>
            <w:tcBorders>
              <w:top w:val="single" w:sz="2" w:space="0" w:color="auto"/>
              <w:left w:val="nil"/>
              <w:bottom w:val="single" w:sz="2" w:space="0" w:color="auto"/>
              <w:right w:val="nil"/>
            </w:tcBorders>
            <w:vAlign w:val="bottom"/>
          </w:tcPr>
          <w:p w14:paraId="65918A01" w14:textId="07E6A1EC" w:rsidR="002E5A12" w:rsidRPr="00CD768A" w:rsidRDefault="002E5A12" w:rsidP="004C766A">
            <w:pPr>
              <w:pStyle w:val="cuatexto"/>
              <w:jc w:val="right"/>
              <w:rPr>
                <w:lang w:val="es-ES" w:eastAsia="es-ES"/>
              </w:rPr>
            </w:pPr>
            <w:r>
              <w:t>-12</w:t>
            </w:r>
          </w:p>
        </w:tc>
        <w:tc>
          <w:tcPr>
            <w:tcW w:w="1444" w:type="dxa"/>
            <w:tcBorders>
              <w:top w:val="single" w:sz="2" w:space="0" w:color="auto"/>
              <w:left w:val="nil"/>
              <w:bottom w:val="single" w:sz="2" w:space="0" w:color="auto"/>
            </w:tcBorders>
            <w:vAlign w:val="bottom"/>
          </w:tcPr>
          <w:p w14:paraId="1B68450C" w14:textId="03D92037" w:rsidR="002E5A12" w:rsidRPr="00CD768A" w:rsidRDefault="002E5A12" w:rsidP="004C766A">
            <w:pPr>
              <w:pStyle w:val="cuatexto"/>
              <w:jc w:val="right"/>
              <w:rPr>
                <w:lang w:val="es-ES" w:eastAsia="es-ES"/>
              </w:rPr>
            </w:pPr>
            <w:r>
              <w:t>1</w:t>
            </w:r>
          </w:p>
        </w:tc>
      </w:tr>
      <w:tr w:rsidR="002E5A12" w:rsidRPr="00CD768A" w14:paraId="6894B7E2" w14:textId="43C90EFA" w:rsidTr="00DE31AD">
        <w:trPr>
          <w:trHeight w:val="198"/>
        </w:trPr>
        <w:tc>
          <w:tcPr>
            <w:tcW w:w="2528" w:type="dxa"/>
            <w:vMerge/>
            <w:tcBorders>
              <w:top w:val="single" w:sz="2" w:space="0" w:color="auto"/>
              <w:bottom w:val="single" w:sz="2" w:space="0" w:color="auto"/>
            </w:tcBorders>
            <w:shd w:val="clear" w:color="auto" w:fill="auto"/>
            <w:vAlign w:val="center"/>
          </w:tcPr>
          <w:p w14:paraId="34B8AC50"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tcPr>
          <w:p w14:paraId="2BB73A2D" w14:textId="77777777" w:rsidR="002E5A12" w:rsidRPr="00CD768A" w:rsidRDefault="002E5A12" w:rsidP="004C766A">
            <w:pPr>
              <w:pStyle w:val="cuatexto"/>
              <w:jc w:val="left"/>
              <w:rPr>
                <w:lang w:val="es-ES" w:eastAsia="es-ES"/>
              </w:rPr>
            </w:pPr>
            <w:r w:rsidRPr="00CD768A">
              <w:rPr>
                <w:lang w:val="es-ES" w:eastAsia="es-ES"/>
              </w:rPr>
              <w:t>Estella</w:t>
            </w:r>
          </w:p>
        </w:tc>
        <w:tc>
          <w:tcPr>
            <w:tcW w:w="1444" w:type="dxa"/>
            <w:tcBorders>
              <w:top w:val="single" w:sz="2" w:space="0" w:color="auto"/>
              <w:bottom w:val="single" w:sz="2" w:space="0" w:color="auto"/>
              <w:right w:val="nil"/>
            </w:tcBorders>
            <w:shd w:val="clear" w:color="auto" w:fill="auto"/>
            <w:noWrap/>
            <w:vAlign w:val="bottom"/>
          </w:tcPr>
          <w:p w14:paraId="2F3FA445" w14:textId="77777777" w:rsidR="002E5A12" w:rsidRPr="00CD768A" w:rsidRDefault="002E5A12" w:rsidP="004C766A">
            <w:pPr>
              <w:pStyle w:val="cuatexto"/>
              <w:jc w:val="right"/>
              <w:rPr>
                <w:lang w:val="es-ES" w:eastAsia="es-ES"/>
              </w:rPr>
            </w:pPr>
            <w:r w:rsidRPr="00CD768A">
              <w:rPr>
                <w:lang w:val="es-ES" w:eastAsia="es-ES"/>
              </w:rPr>
              <w:t>78</w:t>
            </w:r>
          </w:p>
        </w:tc>
        <w:tc>
          <w:tcPr>
            <w:tcW w:w="1444" w:type="dxa"/>
            <w:tcBorders>
              <w:top w:val="single" w:sz="2" w:space="0" w:color="auto"/>
              <w:left w:val="nil"/>
              <w:bottom w:val="single" w:sz="2" w:space="0" w:color="auto"/>
              <w:right w:val="nil"/>
            </w:tcBorders>
            <w:shd w:val="clear" w:color="auto" w:fill="auto"/>
            <w:noWrap/>
            <w:vAlign w:val="bottom"/>
          </w:tcPr>
          <w:p w14:paraId="518BEF33" w14:textId="77777777" w:rsidR="002E5A12" w:rsidRPr="00CD768A" w:rsidRDefault="002E5A12" w:rsidP="004C766A">
            <w:pPr>
              <w:pStyle w:val="cuatexto"/>
              <w:jc w:val="right"/>
              <w:rPr>
                <w:lang w:val="es-ES" w:eastAsia="es-ES"/>
              </w:rPr>
            </w:pPr>
            <w:r w:rsidRPr="00CD768A">
              <w:rPr>
                <w:lang w:val="es-ES" w:eastAsia="es-ES"/>
              </w:rPr>
              <w:t>85</w:t>
            </w:r>
          </w:p>
        </w:tc>
        <w:tc>
          <w:tcPr>
            <w:tcW w:w="1444" w:type="dxa"/>
            <w:tcBorders>
              <w:top w:val="single" w:sz="2" w:space="0" w:color="auto"/>
              <w:left w:val="nil"/>
              <w:bottom w:val="single" w:sz="2" w:space="0" w:color="auto"/>
              <w:right w:val="nil"/>
            </w:tcBorders>
            <w:shd w:val="clear" w:color="auto" w:fill="auto"/>
            <w:noWrap/>
            <w:vAlign w:val="bottom"/>
          </w:tcPr>
          <w:p w14:paraId="232519BD" w14:textId="77777777" w:rsidR="002E5A12" w:rsidRPr="00CD768A" w:rsidRDefault="002E5A12" w:rsidP="004C766A">
            <w:pPr>
              <w:pStyle w:val="cuatexto"/>
              <w:jc w:val="right"/>
              <w:rPr>
                <w:lang w:val="es-ES" w:eastAsia="es-ES"/>
              </w:rPr>
            </w:pPr>
            <w:r w:rsidRPr="00CD768A">
              <w:rPr>
                <w:lang w:val="es-ES" w:eastAsia="es-ES"/>
              </w:rPr>
              <w:t>101</w:t>
            </w:r>
          </w:p>
        </w:tc>
        <w:tc>
          <w:tcPr>
            <w:tcW w:w="1444" w:type="dxa"/>
            <w:tcBorders>
              <w:top w:val="single" w:sz="2" w:space="0" w:color="auto"/>
              <w:left w:val="nil"/>
              <w:bottom w:val="single" w:sz="2" w:space="0" w:color="auto"/>
              <w:right w:val="nil"/>
            </w:tcBorders>
            <w:shd w:val="clear" w:color="auto" w:fill="auto"/>
            <w:noWrap/>
            <w:vAlign w:val="bottom"/>
          </w:tcPr>
          <w:p w14:paraId="32DA691E" w14:textId="77777777" w:rsidR="002E5A12" w:rsidRPr="00CD768A" w:rsidRDefault="002E5A12" w:rsidP="004C766A">
            <w:pPr>
              <w:pStyle w:val="cuatexto"/>
              <w:jc w:val="right"/>
              <w:rPr>
                <w:lang w:val="es-ES" w:eastAsia="es-ES"/>
              </w:rPr>
            </w:pPr>
            <w:r w:rsidRPr="00CD768A">
              <w:rPr>
                <w:lang w:val="es-ES" w:eastAsia="es-ES"/>
              </w:rPr>
              <w:t>134</w:t>
            </w:r>
          </w:p>
        </w:tc>
        <w:tc>
          <w:tcPr>
            <w:tcW w:w="1444" w:type="dxa"/>
            <w:tcBorders>
              <w:top w:val="single" w:sz="2" w:space="0" w:color="auto"/>
              <w:left w:val="nil"/>
              <w:bottom w:val="single" w:sz="2" w:space="0" w:color="auto"/>
              <w:right w:val="nil"/>
            </w:tcBorders>
            <w:shd w:val="clear" w:color="auto" w:fill="auto"/>
            <w:noWrap/>
            <w:vAlign w:val="bottom"/>
          </w:tcPr>
          <w:p w14:paraId="0781CD98" w14:textId="77777777" w:rsidR="002E5A12" w:rsidRPr="00CD768A" w:rsidRDefault="002E5A12" w:rsidP="004C766A">
            <w:pPr>
              <w:pStyle w:val="cuatexto"/>
              <w:jc w:val="right"/>
              <w:rPr>
                <w:lang w:val="es-ES" w:eastAsia="es-ES"/>
              </w:rPr>
            </w:pPr>
            <w:r w:rsidRPr="00CD768A">
              <w:rPr>
                <w:lang w:val="es-ES" w:eastAsia="es-ES"/>
              </w:rPr>
              <w:t>263</w:t>
            </w:r>
          </w:p>
        </w:tc>
        <w:tc>
          <w:tcPr>
            <w:tcW w:w="1444" w:type="dxa"/>
            <w:tcBorders>
              <w:top w:val="single" w:sz="2" w:space="0" w:color="auto"/>
              <w:left w:val="nil"/>
              <w:bottom w:val="single" w:sz="2" w:space="0" w:color="auto"/>
              <w:right w:val="nil"/>
            </w:tcBorders>
            <w:vAlign w:val="bottom"/>
          </w:tcPr>
          <w:p w14:paraId="128A22DD" w14:textId="59469848" w:rsidR="002E5A12" w:rsidRPr="00CD768A" w:rsidRDefault="002E5A12" w:rsidP="004C766A">
            <w:pPr>
              <w:pStyle w:val="cuatexto"/>
              <w:jc w:val="right"/>
              <w:rPr>
                <w:lang w:val="es-ES" w:eastAsia="es-ES"/>
              </w:rPr>
            </w:pPr>
            <w:r>
              <w:t>237</w:t>
            </w:r>
          </w:p>
        </w:tc>
        <w:tc>
          <w:tcPr>
            <w:tcW w:w="1444" w:type="dxa"/>
            <w:tcBorders>
              <w:top w:val="single" w:sz="2" w:space="0" w:color="auto"/>
              <w:left w:val="nil"/>
              <w:bottom w:val="single" w:sz="2" w:space="0" w:color="auto"/>
            </w:tcBorders>
            <w:vAlign w:val="bottom"/>
          </w:tcPr>
          <w:p w14:paraId="586834E7" w14:textId="785CAB8D" w:rsidR="002E5A12" w:rsidRPr="00CD768A" w:rsidRDefault="002E5A12" w:rsidP="004C766A">
            <w:pPr>
              <w:pStyle w:val="cuatexto"/>
              <w:jc w:val="right"/>
              <w:rPr>
                <w:lang w:val="es-ES" w:eastAsia="es-ES"/>
              </w:rPr>
            </w:pPr>
            <w:r>
              <w:t>96</w:t>
            </w:r>
          </w:p>
        </w:tc>
      </w:tr>
      <w:tr w:rsidR="00DE31AD" w:rsidRPr="00CD768A" w14:paraId="03614E0B" w14:textId="77777777" w:rsidTr="00DE31AD">
        <w:trPr>
          <w:trHeight w:val="198"/>
        </w:trPr>
        <w:tc>
          <w:tcPr>
            <w:tcW w:w="2528" w:type="dxa"/>
            <w:tcBorders>
              <w:top w:val="single" w:sz="2" w:space="0" w:color="auto"/>
              <w:bottom w:val="nil"/>
            </w:tcBorders>
            <w:shd w:val="clear" w:color="auto" w:fill="auto"/>
            <w:vAlign w:val="center"/>
          </w:tcPr>
          <w:p w14:paraId="029A735C" w14:textId="77777777" w:rsidR="00DE31AD" w:rsidRPr="00CD768A" w:rsidRDefault="00DE31AD" w:rsidP="004C766A">
            <w:pPr>
              <w:pStyle w:val="cuatexto"/>
              <w:jc w:val="left"/>
              <w:rPr>
                <w:lang w:val="es-ES" w:eastAsia="es-ES"/>
              </w:rPr>
            </w:pPr>
          </w:p>
        </w:tc>
        <w:tc>
          <w:tcPr>
            <w:tcW w:w="1369" w:type="dxa"/>
            <w:tcBorders>
              <w:top w:val="single" w:sz="2" w:space="0" w:color="auto"/>
              <w:bottom w:val="nil"/>
            </w:tcBorders>
            <w:shd w:val="clear" w:color="auto" w:fill="auto"/>
            <w:noWrap/>
            <w:vAlign w:val="bottom"/>
          </w:tcPr>
          <w:p w14:paraId="7A484CA9" w14:textId="77777777" w:rsidR="00DE31AD" w:rsidRPr="00CD768A" w:rsidRDefault="00DE31AD" w:rsidP="004C766A">
            <w:pPr>
              <w:pStyle w:val="cuatexto"/>
              <w:jc w:val="left"/>
              <w:rPr>
                <w:lang w:val="es-ES" w:eastAsia="es-ES"/>
              </w:rPr>
            </w:pPr>
          </w:p>
        </w:tc>
        <w:tc>
          <w:tcPr>
            <w:tcW w:w="1444" w:type="dxa"/>
            <w:tcBorders>
              <w:top w:val="single" w:sz="2" w:space="0" w:color="auto"/>
              <w:bottom w:val="nil"/>
              <w:right w:val="nil"/>
            </w:tcBorders>
            <w:shd w:val="clear" w:color="auto" w:fill="auto"/>
            <w:noWrap/>
            <w:vAlign w:val="bottom"/>
          </w:tcPr>
          <w:p w14:paraId="42B1F119" w14:textId="77777777" w:rsidR="00DE31AD" w:rsidRPr="00CD768A" w:rsidRDefault="00DE31AD" w:rsidP="004C766A">
            <w:pPr>
              <w:pStyle w:val="cuatexto"/>
              <w:jc w:val="right"/>
              <w:rPr>
                <w:lang w:val="es-ES" w:eastAsia="es-ES"/>
              </w:rPr>
            </w:pPr>
          </w:p>
        </w:tc>
        <w:tc>
          <w:tcPr>
            <w:tcW w:w="1444" w:type="dxa"/>
            <w:tcBorders>
              <w:top w:val="single" w:sz="2" w:space="0" w:color="auto"/>
              <w:left w:val="nil"/>
              <w:bottom w:val="nil"/>
              <w:right w:val="nil"/>
            </w:tcBorders>
            <w:shd w:val="clear" w:color="auto" w:fill="auto"/>
            <w:noWrap/>
            <w:vAlign w:val="bottom"/>
          </w:tcPr>
          <w:p w14:paraId="3F7B26AC" w14:textId="77777777" w:rsidR="00DE31AD" w:rsidRPr="00CD768A" w:rsidRDefault="00DE31AD" w:rsidP="004C766A">
            <w:pPr>
              <w:pStyle w:val="cuatexto"/>
              <w:jc w:val="right"/>
              <w:rPr>
                <w:lang w:val="es-ES" w:eastAsia="es-ES"/>
              </w:rPr>
            </w:pPr>
          </w:p>
        </w:tc>
        <w:tc>
          <w:tcPr>
            <w:tcW w:w="1444" w:type="dxa"/>
            <w:tcBorders>
              <w:top w:val="single" w:sz="2" w:space="0" w:color="auto"/>
              <w:left w:val="nil"/>
              <w:bottom w:val="nil"/>
              <w:right w:val="nil"/>
            </w:tcBorders>
            <w:shd w:val="clear" w:color="auto" w:fill="auto"/>
            <w:noWrap/>
            <w:vAlign w:val="bottom"/>
          </w:tcPr>
          <w:p w14:paraId="72875F1C" w14:textId="77777777" w:rsidR="00DE31AD" w:rsidRPr="00CD768A" w:rsidRDefault="00DE31AD" w:rsidP="004C766A">
            <w:pPr>
              <w:pStyle w:val="cuatexto"/>
              <w:jc w:val="right"/>
              <w:rPr>
                <w:lang w:val="es-ES" w:eastAsia="es-ES"/>
              </w:rPr>
            </w:pPr>
          </w:p>
        </w:tc>
        <w:tc>
          <w:tcPr>
            <w:tcW w:w="1444" w:type="dxa"/>
            <w:tcBorders>
              <w:top w:val="single" w:sz="2" w:space="0" w:color="auto"/>
              <w:left w:val="nil"/>
              <w:bottom w:val="nil"/>
              <w:right w:val="nil"/>
            </w:tcBorders>
            <w:shd w:val="clear" w:color="auto" w:fill="auto"/>
            <w:noWrap/>
            <w:vAlign w:val="bottom"/>
          </w:tcPr>
          <w:p w14:paraId="4E58B214" w14:textId="77777777" w:rsidR="00DE31AD" w:rsidRPr="00CD768A" w:rsidRDefault="00DE31AD" w:rsidP="004C766A">
            <w:pPr>
              <w:pStyle w:val="cuatexto"/>
              <w:jc w:val="right"/>
              <w:rPr>
                <w:lang w:val="es-ES" w:eastAsia="es-ES"/>
              </w:rPr>
            </w:pPr>
          </w:p>
        </w:tc>
        <w:tc>
          <w:tcPr>
            <w:tcW w:w="1444" w:type="dxa"/>
            <w:tcBorders>
              <w:top w:val="single" w:sz="2" w:space="0" w:color="auto"/>
              <w:left w:val="nil"/>
              <w:bottom w:val="nil"/>
              <w:right w:val="nil"/>
            </w:tcBorders>
            <w:shd w:val="clear" w:color="auto" w:fill="auto"/>
            <w:noWrap/>
            <w:vAlign w:val="bottom"/>
          </w:tcPr>
          <w:p w14:paraId="3BB47B50" w14:textId="77777777" w:rsidR="00DE31AD" w:rsidRPr="00CD768A" w:rsidRDefault="00DE31AD" w:rsidP="004C766A">
            <w:pPr>
              <w:pStyle w:val="cuatexto"/>
              <w:jc w:val="right"/>
              <w:rPr>
                <w:lang w:val="es-ES" w:eastAsia="es-ES"/>
              </w:rPr>
            </w:pPr>
          </w:p>
        </w:tc>
        <w:tc>
          <w:tcPr>
            <w:tcW w:w="1444" w:type="dxa"/>
            <w:tcBorders>
              <w:top w:val="single" w:sz="2" w:space="0" w:color="auto"/>
              <w:left w:val="nil"/>
              <w:bottom w:val="nil"/>
              <w:right w:val="nil"/>
            </w:tcBorders>
            <w:vAlign w:val="bottom"/>
          </w:tcPr>
          <w:p w14:paraId="15EB81EF" w14:textId="77777777" w:rsidR="00DE31AD" w:rsidRDefault="00DE31AD" w:rsidP="004C766A">
            <w:pPr>
              <w:pStyle w:val="cuatexto"/>
              <w:jc w:val="right"/>
            </w:pPr>
          </w:p>
        </w:tc>
        <w:tc>
          <w:tcPr>
            <w:tcW w:w="1444" w:type="dxa"/>
            <w:tcBorders>
              <w:top w:val="single" w:sz="2" w:space="0" w:color="auto"/>
              <w:left w:val="nil"/>
              <w:bottom w:val="nil"/>
            </w:tcBorders>
            <w:vAlign w:val="bottom"/>
          </w:tcPr>
          <w:p w14:paraId="06E46773" w14:textId="77777777" w:rsidR="00DE31AD" w:rsidRDefault="00DE31AD" w:rsidP="004C766A">
            <w:pPr>
              <w:pStyle w:val="cuatexto"/>
              <w:jc w:val="right"/>
            </w:pPr>
          </w:p>
        </w:tc>
      </w:tr>
      <w:tr w:rsidR="002E5A12" w:rsidRPr="00CD768A" w14:paraId="6AB42E9C" w14:textId="156544EC" w:rsidTr="00DE31AD">
        <w:trPr>
          <w:trHeight w:val="198"/>
        </w:trPr>
        <w:tc>
          <w:tcPr>
            <w:tcW w:w="2528" w:type="dxa"/>
            <w:vMerge w:val="restart"/>
            <w:tcBorders>
              <w:top w:val="nil"/>
              <w:bottom w:val="single" w:sz="2" w:space="0" w:color="auto"/>
            </w:tcBorders>
            <w:shd w:val="clear" w:color="auto" w:fill="auto"/>
            <w:vAlign w:val="center"/>
            <w:hideMark/>
          </w:tcPr>
          <w:p w14:paraId="5EF5E221" w14:textId="77777777" w:rsidR="002E5A12" w:rsidRPr="00CD768A" w:rsidRDefault="002E5A12" w:rsidP="004C766A">
            <w:pPr>
              <w:pStyle w:val="cuatexto"/>
              <w:jc w:val="left"/>
              <w:rPr>
                <w:lang w:val="es-ES" w:eastAsia="es-ES"/>
              </w:rPr>
            </w:pPr>
            <w:r w:rsidRPr="00CD768A">
              <w:rPr>
                <w:lang w:val="es-ES" w:eastAsia="es-ES"/>
              </w:rPr>
              <w:lastRenderedPageBreak/>
              <w:t>Dermatología</w:t>
            </w:r>
          </w:p>
        </w:tc>
        <w:tc>
          <w:tcPr>
            <w:tcW w:w="1369" w:type="dxa"/>
            <w:tcBorders>
              <w:top w:val="nil"/>
              <w:bottom w:val="single" w:sz="2" w:space="0" w:color="auto"/>
            </w:tcBorders>
            <w:shd w:val="clear" w:color="auto" w:fill="auto"/>
            <w:noWrap/>
            <w:vAlign w:val="bottom"/>
            <w:hideMark/>
          </w:tcPr>
          <w:p w14:paraId="19F0FBA2" w14:textId="77777777" w:rsidR="002E5A12" w:rsidRPr="00CD768A" w:rsidRDefault="002E5A12" w:rsidP="004C766A">
            <w:pPr>
              <w:pStyle w:val="cuatexto"/>
              <w:jc w:val="left"/>
              <w:rPr>
                <w:lang w:val="es-ES" w:eastAsia="es-ES"/>
              </w:rPr>
            </w:pPr>
            <w:r w:rsidRPr="00CD768A">
              <w:rPr>
                <w:lang w:val="es-ES" w:eastAsia="es-ES"/>
              </w:rPr>
              <w:t>Pamplona</w:t>
            </w:r>
          </w:p>
        </w:tc>
        <w:tc>
          <w:tcPr>
            <w:tcW w:w="1444" w:type="dxa"/>
            <w:tcBorders>
              <w:top w:val="nil"/>
              <w:bottom w:val="single" w:sz="2" w:space="0" w:color="auto"/>
              <w:right w:val="nil"/>
            </w:tcBorders>
            <w:shd w:val="clear" w:color="auto" w:fill="auto"/>
            <w:noWrap/>
            <w:vAlign w:val="bottom"/>
            <w:hideMark/>
          </w:tcPr>
          <w:p w14:paraId="4CF2420E" w14:textId="77777777" w:rsidR="002E5A12" w:rsidRPr="00CD768A" w:rsidRDefault="002E5A12" w:rsidP="004C766A">
            <w:pPr>
              <w:pStyle w:val="cuatexto"/>
              <w:jc w:val="right"/>
              <w:rPr>
                <w:lang w:val="es-ES" w:eastAsia="es-ES"/>
              </w:rPr>
            </w:pPr>
            <w:r w:rsidRPr="00CD768A">
              <w:rPr>
                <w:lang w:val="es-ES" w:eastAsia="es-ES"/>
              </w:rPr>
              <w:t>78</w:t>
            </w:r>
          </w:p>
        </w:tc>
        <w:tc>
          <w:tcPr>
            <w:tcW w:w="1444" w:type="dxa"/>
            <w:tcBorders>
              <w:top w:val="nil"/>
              <w:left w:val="nil"/>
              <w:bottom w:val="single" w:sz="2" w:space="0" w:color="auto"/>
              <w:right w:val="nil"/>
            </w:tcBorders>
            <w:shd w:val="clear" w:color="auto" w:fill="auto"/>
            <w:noWrap/>
            <w:vAlign w:val="bottom"/>
            <w:hideMark/>
          </w:tcPr>
          <w:p w14:paraId="28EA83BF" w14:textId="77777777" w:rsidR="002E5A12" w:rsidRPr="00CD768A" w:rsidRDefault="002E5A12" w:rsidP="004C766A">
            <w:pPr>
              <w:pStyle w:val="cuatexto"/>
              <w:jc w:val="right"/>
              <w:rPr>
                <w:lang w:val="es-ES" w:eastAsia="es-ES"/>
              </w:rPr>
            </w:pPr>
            <w:r w:rsidRPr="00CD768A">
              <w:rPr>
                <w:lang w:val="es-ES" w:eastAsia="es-ES"/>
              </w:rPr>
              <w:t>88</w:t>
            </w:r>
          </w:p>
        </w:tc>
        <w:tc>
          <w:tcPr>
            <w:tcW w:w="1444" w:type="dxa"/>
            <w:tcBorders>
              <w:top w:val="nil"/>
              <w:left w:val="nil"/>
              <w:bottom w:val="single" w:sz="2" w:space="0" w:color="auto"/>
              <w:right w:val="nil"/>
            </w:tcBorders>
            <w:shd w:val="clear" w:color="auto" w:fill="auto"/>
            <w:noWrap/>
            <w:vAlign w:val="bottom"/>
            <w:hideMark/>
          </w:tcPr>
          <w:p w14:paraId="207E780C" w14:textId="77777777" w:rsidR="002E5A12" w:rsidRPr="00CD768A" w:rsidRDefault="002E5A12" w:rsidP="004C766A">
            <w:pPr>
              <w:pStyle w:val="cuatexto"/>
              <w:jc w:val="right"/>
              <w:rPr>
                <w:lang w:val="es-ES" w:eastAsia="es-ES"/>
              </w:rPr>
            </w:pPr>
            <w:r w:rsidRPr="00CD768A">
              <w:rPr>
                <w:lang w:val="es-ES" w:eastAsia="es-ES"/>
              </w:rPr>
              <w:t>39</w:t>
            </w:r>
          </w:p>
        </w:tc>
        <w:tc>
          <w:tcPr>
            <w:tcW w:w="1444" w:type="dxa"/>
            <w:tcBorders>
              <w:top w:val="nil"/>
              <w:left w:val="nil"/>
              <w:bottom w:val="single" w:sz="2" w:space="0" w:color="auto"/>
              <w:right w:val="nil"/>
            </w:tcBorders>
            <w:shd w:val="clear" w:color="auto" w:fill="auto"/>
            <w:noWrap/>
            <w:vAlign w:val="bottom"/>
            <w:hideMark/>
          </w:tcPr>
          <w:p w14:paraId="0271046C" w14:textId="77777777" w:rsidR="002E5A12" w:rsidRPr="00CD768A" w:rsidRDefault="002E5A12" w:rsidP="004C766A">
            <w:pPr>
              <w:pStyle w:val="cuatexto"/>
              <w:jc w:val="right"/>
              <w:rPr>
                <w:lang w:val="es-ES" w:eastAsia="es-ES"/>
              </w:rPr>
            </w:pPr>
            <w:r w:rsidRPr="00CD768A">
              <w:rPr>
                <w:lang w:val="es-ES" w:eastAsia="es-ES"/>
              </w:rPr>
              <w:t>123</w:t>
            </w:r>
          </w:p>
        </w:tc>
        <w:tc>
          <w:tcPr>
            <w:tcW w:w="1444" w:type="dxa"/>
            <w:tcBorders>
              <w:top w:val="nil"/>
              <w:left w:val="nil"/>
              <w:bottom w:val="single" w:sz="2" w:space="0" w:color="auto"/>
              <w:right w:val="nil"/>
            </w:tcBorders>
            <w:shd w:val="clear" w:color="auto" w:fill="auto"/>
            <w:noWrap/>
            <w:vAlign w:val="bottom"/>
            <w:hideMark/>
          </w:tcPr>
          <w:p w14:paraId="1729DB8B" w14:textId="77777777" w:rsidR="002E5A12" w:rsidRPr="00CD768A" w:rsidRDefault="002E5A12" w:rsidP="004C766A">
            <w:pPr>
              <w:pStyle w:val="cuatexto"/>
              <w:jc w:val="right"/>
              <w:rPr>
                <w:lang w:val="es-ES" w:eastAsia="es-ES"/>
              </w:rPr>
            </w:pPr>
            <w:r w:rsidRPr="00CD768A">
              <w:rPr>
                <w:lang w:val="es-ES" w:eastAsia="es-ES"/>
              </w:rPr>
              <w:t>124</w:t>
            </w:r>
          </w:p>
        </w:tc>
        <w:tc>
          <w:tcPr>
            <w:tcW w:w="1444" w:type="dxa"/>
            <w:tcBorders>
              <w:top w:val="nil"/>
              <w:left w:val="nil"/>
              <w:bottom w:val="single" w:sz="2" w:space="0" w:color="auto"/>
              <w:right w:val="nil"/>
            </w:tcBorders>
            <w:vAlign w:val="bottom"/>
          </w:tcPr>
          <w:p w14:paraId="5E48E159" w14:textId="7BAC20F6" w:rsidR="002E5A12" w:rsidRPr="00CD768A" w:rsidRDefault="002E5A12" w:rsidP="004C766A">
            <w:pPr>
              <w:pStyle w:val="cuatexto"/>
              <w:jc w:val="right"/>
              <w:rPr>
                <w:lang w:val="es-ES" w:eastAsia="es-ES"/>
              </w:rPr>
            </w:pPr>
            <w:r>
              <w:t>59</w:t>
            </w:r>
          </w:p>
        </w:tc>
        <w:tc>
          <w:tcPr>
            <w:tcW w:w="1444" w:type="dxa"/>
            <w:tcBorders>
              <w:top w:val="nil"/>
              <w:left w:val="nil"/>
              <w:bottom w:val="single" w:sz="2" w:space="0" w:color="auto"/>
            </w:tcBorders>
            <w:vAlign w:val="bottom"/>
          </w:tcPr>
          <w:p w14:paraId="2CFA09F2" w14:textId="36BF3B77" w:rsidR="002E5A12" w:rsidRPr="00CD768A" w:rsidRDefault="002E5A12" w:rsidP="004C766A">
            <w:pPr>
              <w:pStyle w:val="cuatexto"/>
              <w:jc w:val="right"/>
              <w:rPr>
                <w:lang w:val="es-ES" w:eastAsia="es-ES"/>
              </w:rPr>
            </w:pPr>
            <w:r>
              <w:t>1</w:t>
            </w:r>
          </w:p>
        </w:tc>
      </w:tr>
      <w:tr w:rsidR="002E5A12" w:rsidRPr="00CD768A" w14:paraId="39E6131F" w14:textId="633B5BD0" w:rsidTr="00D612BB">
        <w:trPr>
          <w:trHeight w:val="198"/>
        </w:trPr>
        <w:tc>
          <w:tcPr>
            <w:tcW w:w="2528" w:type="dxa"/>
            <w:vMerge/>
            <w:tcBorders>
              <w:top w:val="single" w:sz="2" w:space="0" w:color="auto"/>
              <w:bottom w:val="single" w:sz="2" w:space="0" w:color="auto"/>
            </w:tcBorders>
            <w:vAlign w:val="center"/>
            <w:hideMark/>
          </w:tcPr>
          <w:p w14:paraId="1D6D17A0"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7D301FC0" w14:textId="77777777" w:rsidR="002E5A12" w:rsidRPr="00CD768A" w:rsidRDefault="002E5A12" w:rsidP="004C766A">
            <w:pPr>
              <w:pStyle w:val="cuatexto"/>
              <w:jc w:val="left"/>
              <w:rPr>
                <w:lang w:val="es-ES" w:eastAsia="es-ES"/>
              </w:rPr>
            </w:pPr>
            <w:r w:rsidRPr="00CD768A">
              <w:rPr>
                <w:lang w:val="es-ES" w:eastAsia="es-ES"/>
              </w:rPr>
              <w:t>Tudela</w:t>
            </w:r>
          </w:p>
        </w:tc>
        <w:tc>
          <w:tcPr>
            <w:tcW w:w="1444" w:type="dxa"/>
            <w:tcBorders>
              <w:top w:val="single" w:sz="2" w:space="0" w:color="auto"/>
              <w:bottom w:val="single" w:sz="2" w:space="0" w:color="auto"/>
              <w:right w:val="nil"/>
            </w:tcBorders>
            <w:shd w:val="clear" w:color="auto" w:fill="auto"/>
            <w:noWrap/>
            <w:vAlign w:val="bottom"/>
            <w:hideMark/>
          </w:tcPr>
          <w:p w14:paraId="3A3F05A8" w14:textId="77777777" w:rsidR="002E5A12" w:rsidRPr="00CD768A" w:rsidRDefault="002E5A12" w:rsidP="004C766A">
            <w:pPr>
              <w:pStyle w:val="cuatexto"/>
              <w:jc w:val="right"/>
              <w:rPr>
                <w:lang w:val="es-ES" w:eastAsia="es-ES"/>
              </w:rPr>
            </w:pPr>
            <w:r w:rsidRPr="00CD768A">
              <w:rPr>
                <w:lang w:val="es-ES" w:eastAsia="es-ES"/>
              </w:rPr>
              <w:t>2</w:t>
            </w:r>
          </w:p>
        </w:tc>
        <w:tc>
          <w:tcPr>
            <w:tcW w:w="1444" w:type="dxa"/>
            <w:tcBorders>
              <w:top w:val="single" w:sz="2" w:space="0" w:color="auto"/>
              <w:left w:val="nil"/>
              <w:bottom w:val="single" w:sz="2" w:space="0" w:color="auto"/>
              <w:right w:val="nil"/>
            </w:tcBorders>
            <w:shd w:val="clear" w:color="auto" w:fill="auto"/>
            <w:noWrap/>
            <w:vAlign w:val="bottom"/>
            <w:hideMark/>
          </w:tcPr>
          <w:p w14:paraId="18E36523" w14:textId="77777777" w:rsidR="002E5A12" w:rsidRPr="00CD768A" w:rsidRDefault="002E5A12" w:rsidP="004C766A">
            <w:pPr>
              <w:pStyle w:val="cuatexto"/>
              <w:jc w:val="right"/>
              <w:rPr>
                <w:lang w:val="es-ES" w:eastAsia="es-ES"/>
              </w:rPr>
            </w:pPr>
            <w:r w:rsidRPr="00CD768A">
              <w:rPr>
                <w:lang w:val="es-ES" w:eastAsia="es-ES"/>
              </w:rPr>
              <w:t>4</w:t>
            </w:r>
          </w:p>
        </w:tc>
        <w:tc>
          <w:tcPr>
            <w:tcW w:w="1444" w:type="dxa"/>
            <w:tcBorders>
              <w:top w:val="single" w:sz="2" w:space="0" w:color="auto"/>
              <w:left w:val="nil"/>
              <w:bottom w:val="single" w:sz="2" w:space="0" w:color="auto"/>
              <w:right w:val="nil"/>
            </w:tcBorders>
            <w:shd w:val="clear" w:color="auto" w:fill="auto"/>
            <w:noWrap/>
            <w:vAlign w:val="bottom"/>
            <w:hideMark/>
          </w:tcPr>
          <w:p w14:paraId="628C15DE" w14:textId="77777777" w:rsidR="002E5A12" w:rsidRPr="00CD768A" w:rsidRDefault="002E5A12" w:rsidP="004C766A">
            <w:pPr>
              <w:pStyle w:val="cuatexto"/>
              <w:jc w:val="right"/>
              <w:rPr>
                <w:lang w:val="es-ES" w:eastAsia="es-ES"/>
              </w:rPr>
            </w:pPr>
            <w:r w:rsidRPr="00CD768A">
              <w:rPr>
                <w:lang w:val="es-ES" w:eastAsia="es-ES"/>
              </w:rPr>
              <w:t>2</w:t>
            </w:r>
          </w:p>
        </w:tc>
        <w:tc>
          <w:tcPr>
            <w:tcW w:w="1444" w:type="dxa"/>
            <w:tcBorders>
              <w:top w:val="single" w:sz="2" w:space="0" w:color="auto"/>
              <w:left w:val="nil"/>
              <w:bottom w:val="single" w:sz="2" w:space="0" w:color="auto"/>
              <w:right w:val="nil"/>
            </w:tcBorders>
            <w:shd w:val="clear" w:color="auto" w:fill="auto"/>
            <w:noWrap/>
            <w:vAlign w:val="bottom"/>
            <w:hideMark/>
          </w:tcPr>
          <w:p w14:paraId="4ADA642F" w14:textId="7AC2448E" w:rsidR="002E5A12" w:rsidRPr="00CD768A" w:rsidRDefault="002E5A12" w:rsidP="004C766A">
            <w:pPr>
              <w:pStyle w:val="cuatexto"/>
              <w:jc w:val="right"/>
              <w:rPr>
                <w:lang w:val="es-ES" w:eastAsia="es-ES"/>
              </w:rPr>
            </w:pPr>
            <w:r>
              <w:rPr>
                <w:lang w:val="es-ES" w:eastAsia="es-ES"/>
              </w:rPr>
              <w:t>0</w:t>
            </w:r>
          </w:p>
        </w:tc>
        <w:tc>
          <w:tcPr>
            <w:tcW w:w="1444" w:type="dxa"/>
            <w:tcBorders>
              <w:top w:val="single" w:sz="2" w:space="0" w:color="auto"/>
              <w:left w:val="nil"/>
              <w:bottom w:val="single" w:sz="2" w:space="0" w:color="auto"/>
              <w:right w:val="nil"/>
            </w:tcBorders>
            <w:shd w:val="clear" w:color="auto" w:fill="auto"/>
            <w:noWrap/>
            <w:vAlign w:val="bottom"/>
            <w:hideMark/>
          </w:tcPr>
          <w:p w14:paraId="032973B3" w14:textId="5C3C5307" w:rsidR="002E5A12" w:rsidRPr="00CD768A" w:rsidRDefault="002E5A12" w:rsidP="004C766A">
            <w:pPr>
              <w:pStyle w:val="cuatexto"/>
              <w:jc w:val="right"/>
              <w:rPr>
                <w:lang w:val="es-ES" w:eastAsia="es-ES"/>
              </w:rPr>
            </w:pPr>
            <w:r>
              <w:rPr>
                <w:lang w:val="es-ES" w:eastAsia="es-ES"/>
              </w:rPr>
              <w:t>0</w:t>
            </w:r>
          </w:p>
        </w:tc>
        <w:tc>
          <w:tcPr>
            <w:tcW w:w="1444" w:type="dxa"/>
            <w:tcBorders>
              <w:top w:val="single" w:sz="2" w:space="0" w:color="auto"/>
              <w:left w:val="nil"/>
              <w:bottom w:val="single" w:sz="2" w:space="0" w:color="auto"/>
              <w:right w:val="nil"/>
            </w:tcBorders>
            <w:vAlign w:val="bottom"/>
          </w:tcPr>
          <w:p w14:paraId="639C166F" w14:textId="6A9A988E" w:rsidR="002E5A12" w:rsidRDefault="002E5A12" w:rsidP="004C766A">
            <w:pPr>
              <w:pStyle w:val="cuatexto"/>
              <w:jc w:val="right"/>
              <w:rPr>
                <w:lang w:val="es-ES" w:eastAsia="es-ES"/>
              </w:rPr>
            </w:pPr>
            <w:r>
              <w:t>-100</w:t>
            </w:r>
          </w:p>
        </w:tc>
        <w:tc>
          <w:tcPr>
            <w:tcW w:w="1444" w:type="dxa"/>
            <w:tcBorders>
              <w:top w:val="single" w:sz="2" w:space="0" w:color="auto"/>
              <w:left w:val="nil"/>
              <w:bottom w:val="single" w:sz="2" w:space="0" w:color="auto"/>
            </w:tcBorders>
            <w:vAlign w:val="bottom"/>
          </w:tcPr>
          <w:p w14:paraId="76158B52" w14:textId="34AF337D" w:rsidR="002E5A12" w:rsidRDefault="00F03E18" w:rsidP="004C766A">
            <w:pPr>
              <w:pStyle w:val="cuatexto"/>
              <w:jc w:val="right"/>
              <w:rPr>
                <w:lang w:val="es-ES" w:eastAsia="es-ES"/>
              </w:rPr>
            </w:pPr>
            <w:r>
              <w:t>-</w:t>
            </w:r>
          </w:p>
        </w:tc>
      </w:tr>
      <w:tr w:rsidR="002E5A12" w:rsidRPr="00CD768A" w14:paraId="6BFAF042" w14:textId="4F48D965" w:rsidTr="00D612BB">
        <w:trPr>
          <w:trHeight w:val="198"/>
        </w:trPr>
        <w:tc>
          <w:tcPr>
            <w:tcW w:w="2528" w:type="dxa"/>
            <w:vMerge/>
            <w:tcBorders>
              <w:top w:val="single" w:sz="2" w:space="0" w:color="auto"/>
              <w:bottom w:val="single" w:sz="2" w:space="0" w:color="auto"/>
            </w:tcBorders>
            <w:vAlign w:val="center"/>
            <w:hideMark/>
          </w:tcPr>
          <w:p w14:paraId="4A7870AA"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098712E3" w14:textId="77777777" w:rsidR="002E5A12" w:rsidRPr="00CD768A" w:rsidRDefault="002E5A12" w:rsidP="004C766A">
            <w:pPr>
              <w:pStyle w:val="cuatexto"/>
              <w:jc w:val="left"/>
              <w:rPr>
                <w:lang w:val="es-ES" w:eastAsia="es-ES"/>
              </w:rPr>
            </w:pPr>
            <w:r w:rsidRPr="00CD768A">
              <w:rPr>
                <w:lang w:val="es-ES" w:eastAsia="es-ES"/>
              </w:rPr>
              <w:t>Estella</w:t>
            </w:r>
          </w:p>
        </w:tc>
        <w:tc>
          <w:tcPr>
            <w:tcW w:w="1444" w:type="dxa"/>
            <w:tcBorders>
              <w:top w:val="single" w:sz="2" w:space="0" w:color="auto"/>
              <w:bottom w:val="single" w:sz="2" w:space="0" w:color="auto"/>
              <w:right w:val="nil"/>
            </w:tcBorders>
            <w:shd w:val="clear" w:color="auto" w:fill="auto"/>
            <w:noWrap/>
            <w:vAlign w:val="bottom"/>
            <w:hideMark/>
          </w:tcPr>
          <w:p w14:paraId="1DEC3BE0"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448ABEF4"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5279F690"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6A1D7C44"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7DA7DF5D"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vAlign w:val="bottom"/>
          </w:tcPr>
          <w:p w14:paraId="043532E4" w14:textId="5868FC4E" w:rsidR="002E5A12" w:rsidRPr="00CD768A" w:rsidRDefault="002E5A12" w:rsidP="004C766A">
            <w:pPr>
              <w:pStyle w:val="cuatexto"/>
              <w:jc w:val="right"/>
              <w:rPr>
                <w:lang w:val="es-ES" w:eastAsia="es-ES"/>
              </w:rPr>
            </w:pPr>
            <w:r>
              <w:t>-</w:t>
            </w:r>
          </w:p>
        </w:tc>
        <w:tc>
          <w:tcPr>
            <w:tcW w:w="1444" w:type="dxa"/>
            <w:tcBorders>
              <w:top w:val="single" w:sz="2" w:space="0" w:color="auto"/>
              <w:left w:val="nil"/>
              <w:bottom w:val="single" w:sz="2" w:space="0" w:color="auto"/>
            </w:tcBorders>
            <w:vAlign w:val="bottom"/>
          </w:tcPr>
          <w:p w14:paraId="07EE0CBA" w14:textId="07EAEE69" w:rsidR="002E5A12" w:rsidRPr="00CD768A" w:rsidRDefault="002E5A12" w:rsidP="004C766A">
            <w:pPr>
              <w:pStyle w:val="cuatexto"/>
              <w:jc w:val="right"/>
              <w:rPr>
                <w:lang w:val="es-ES" w:eastAsia="es-ES"/>
              </w:rPr>
            </w:pPr>
            <w:r>
              <w:t>-</w:t>
            </w:r>
          </w:p>
        </w:tc>
      </w:tr>
      <w:tr w:rsidR="002E5A12" w:rsidRPr="00CD768A" w14:paraId="6A125A6D" w14:textId="713379C5" w:rsidTr="00D612BB">
        <w:trPr>
          <w:trHeight w:val="198"/>
        </w:trPr>
        <w:tc>
          <w:tcPr>
            <w:tcW w:w="2528" w:type="dxa"/>
            <w:vMerge w:val="restart"/>
            <w:tcBorders>
              <w:top w:val="single" w:sz="2" w:space="0" w:color="auto"/>
              <w:bottom w:val="single" w:sz="2" w:space="0" w:color="auto"/>
            </w:tcBorders>
            <w:shd w:val="clear" w:color="auto" w:fill="auto"/>
            <w:vAlign w:val="center"/>
            <w:hideMark/>
          </w:tcPr>
          <w:p w14:paraId="14E0135C" w14:textId="77777777" w:rsidR="002E5A12" w:rsidRPr="00CD768A" w:rsidRDefault="002E5A12" w:rsidP="004C766A">
            <w:pPr>
              <w:pStyle w:val="cuatexto"/>
              <w:jc w:val="left"/>
              <w:rPr>
                <w:lang w:val="es-ES" w:eastAsia="es-ES"/>
              </w:rPr>
            </w:pPr>
            <w:r w:rsidRPr="00CD768A">
              <w:rPr>
                <w:lang w:val="es-ES" w:eastAsia="es-ES"/>
              </w:rPr>
              <w:t>Ginecología obstetricia</w:t>
            </w:r>
          </w:p>
        </w:tc>
        <w:tc>
          <w:tcPr>
            <w:tcW w:w="1369" w:type="dxa"/>
            <w:tcBorders>
              <w:top w:val="single" w:sz="2" w:space="0" w:color="auto"/>
              <w:bottom w:val="single" w:sz="2" w:space="0" w:color="auto"/>
            </w:tcBorders>
            <w:shd w:val="clear" w:color="auto" w:fill="auto"/>
            <w:noWrap/>
            <w:vAlign w:val="bottom"/>
            <w:hideMark/>
          </w:tcPr>
          <w:p w14:paraId="73535BCD" w14:textId="77777777" w:rsidR="002E5A12" w:rsidRPr="00CD768A" w:rsidRDefault="002E5A12" w:rsidP="004C766A">
            <w:pPr>
              <w:pStyle w:val="cuatexto"/>
              <w:jc w:val="left"/>
              <w:rPr>
                <w:lang w:val="es-ES" w:eastAsia="es-ES"/>
              </w:rPr>
            </w:pPr>
            <w:r w:rsidRPr="00CD768A">
              <w:rPr>
                <w:lang w:val="es-ES" w:eastAsia="es-ES"/>
              </w:rPr>
              <w:t>Pamplona</w:t>
            </w:r>
          </w:p>
        </w:tc>
        <w:tc>
          <w:tcPr>
            <w:tcW w:w="1444" w:type="dxa"/>
            <w:tcBorders>
              <w:top w:val="single" w:sz="2" w:space="0" w:color="auto"/>
              <w:bottom w:val="single" w:sz="2" w:space="0" w:color="auto"/>
              <w:right w:val="nil"/>
            </w:tcBorders>
            <w:shd w:val="clear" w:color="auto" w:fill="auto"/>
            <w:noWrap/>
            <w:vAlign w:val="bottom"/>
            <w:hideMark/>
          </w:tcPr>
          <w:p w14:paraId="5FF5CE31" w14:textId="77777777" w:rsidR="002E5A12" w:rsidRPr="00CD768A" w:rsidRDefault="002E5A12" w:rsidP="004C766A">
            <w:pPr>
              <w:pStyle w:val="cuatexto"/>
              <w:jc w:val="right"/>
              <w:rPr>
                <w:lang w:val="es-ES" w:eastAsia="es-ES"/>
              </w:rPr>
            </w:pPr>
            <w:r w:rsidRPr="00CD768A">
              <w:rPr>
                <w:lang w:val="es-ES" w:eastAsia="es-ES"/>
              </w:rPr>
              <w:t>83</w:t>
            </w:r>
          </w:p>
        </w:tc>
        <w:tc>
          <w:tcPr>
            <w:tcW w:w="1444" w:type="dxa"/>
            <w:tcBorders>
              <w:top w:val="single" w:sz="2" w:space="0" w:color="auto"/>
              <w:left w:val="nil"/>
              <w:bottom w:val="single" w:sz="2" w:space="0" w:color="auto"/>
              <w:right w:val="nil"/>
            </w:tcBorders>
            <w:shd w:val="clear" w:color="auto" w:fill="auto"/>
            <w:noWrap/>
            <w:vAlign w:val="bottom"/>
            <w:hideMark/>
          </w:tcPr>
          <w:p w14:paraId="773FC8EF" w14:textId="77777777" w:rsidR="002E5A12" w:rsidRPr="00CD768A" w:rsidRDefault="002E5A12" w:rsidP="004C766A">
            <w:pPr>
              <w:pStyle w:val="cuatexto"/>
              <w:jc w:val="right"/>
              <w:rPr>
                <w:lang w:val="es-ES" w:eastAsia="es-ES"/>
              </w:rPr>
            </w:pPr>
            <w:r w:rsidRPr="00CD768A">
              <w:rPr>
                <w:lang w:val="es-ES" w:eastAsia="es-ES"/>
              </w:rPr>
              <w:t>52</w:t>
            </w:r>
          </w:p>
        </w:tc>
        <w:tc>
          <w:tcPr>
            <w:tcW w:w="1444" w:type="dxa"/>
            <w:tcBorders>
              <w:top w:val="single" w:sz="2" w:space="0" w:color="auto"/>
              <w:left w:val="nil"/>
              <w:bottom w:val="single" w:sz="2" w:space="0" w:color="auto"/>
              <w:right w:val="nil"/>
            </w:tcBorders>
            <w:shd w:val="clear" w:color="auto" w:fill="auto"/>
            <w:noWrap/>
            <w:vAlign w:val="bottom"/>
            <w:hideMark/>
          </w:tcPr>
          <w:p w14:paraId="26BA7F43" w14:textId="77777777" w:rsidR="002E5A12" w:rsidRPr="00CD768A" w:rsidRDefault="002E5A12" w:rsidP="004C766A">
            <w:pPr>
              <w:pStyle w:val="cuatexto"/>
              <w:jc w:val="right"/>
              <w:rPr>
                <w:lang w:val="es-ES" w:eastAsia="es-ES"/>
              </w:rPr>
            </w:pPr>
            <w:r w:rsidRPr="00CD768A">
              <w:rPr>
                <w:lang w:val="es-ES" w:eastAsia="es-ES"/>
              </w:rPr>
              <w:t>62</w:t>
            </w:r>
          </w:p>
        </w:tc>
        <w:tc>
          <w:tcPr>
            <w:tcW w:w="1444" w:type="dxa"/>
            <w:tcBorders>
              <w:top w:val="single" w:sz="2" w:space="0" w:color="auto"/>
              <w:left w:val="nil"/>
              <w:bottom w:val="single" w:sz="2" w:space="0" w:color="auto"/>
              <w:right w:val="nil"/>
            </w:tcBorders>
            <w:shd w:val="clear" w:color="auto" w:fill="auto"/>
            <w:noWrap/>
            <w:vAlign w:val="bottom"/>
            <w:hideMark/>
          </w:tcPr>
          <w:p w14:paraId="2FA9F5B0" w14:textId="77777777" w:rsidR="002E5A12" w:rsidRPr="00CD768A" w:rsidRDefault="002E5A12" w:rsidP="004C766A">
            <w:pPr>
              <w:pStyle w:val="cuatexto"/>
              <w:jc w:val="right"/>
              <w:rPr>
                <w:lang w:val="es-ES" w:eastAsia="es-ES"/>
              </w:rPr>
            </w:pPr>
            <w:r w:rsidRPr="00CD768A">
              <w:rPr>
                <w:lang w:val="es-ES" w:eastAsia="es-ES"/>
              </w:rPr>
              <w:t>61</w:t>
            </w:r>
          </w:p>
        </w:tc>
        <w:tc>
          <w:tcPr>
            <w:tcW w:w="1444" w:type="dxa"/>
            <w:tcBorders>
              <w:top w:val="single" w:sz="2" w:space="0" w:color="auto"/>
              <w:left w:val="nil"/>
              <w:bottom w:val="single" w:sz="2" w:space="0" w:color="auto"/>
              <w:right w:val="nil"/>
            </w:tcBorders>
            <w:shd w:val="clear" w:color="auto" w:fill="auto"/>
            <w:noWrap/>
            <w:vAlign w:val="bottom"/>
            <w:hideMark/>
          </w:tcPr>
          <w:p w14:paraId="7B5B1FA9" w14:textId="77777777" w:rsidR="002E5A12" w:rsidRPr="00CD768A" w:rsidRDefault="002E5A12" w:rsidP="004C766A">
            <w:pPr>
              <w:pStyle w:val="cuatexto"/>
              <w:jc w:val="right"/>
              <w:rPr>
                <w:lang w:val="es-ES" w:eastAsia="es-ES"/>
              </w:rPr>
            </w:pPr>
            <w:r w:rsidRPr="00CD768A">
              <w:rPr>
                <w:lang w:val="es-ES" w:eastAsia="es-ES"/>
              </w:rPr>
              <w:t>35</w:t>
            </w:r>
          </w:p>
        </w:tc>
        <w:tc>
          <w:tcPr>
            <w:tcW w:w="1444" w:type="dxa"/>
            <w:tcBorders>
              <w:top w:val="single" w:sz="2" w:space="0" w:color="auto"/>
              <w:left w:val="nil"/>
              <w:bottom w:val="single" w:sz="2" w:space="0" w:color="auto"/>
              <w:right w:val="nil"/>
            </w:tcBorders>
            <w:vAlign w:val="bottom"/>
          </w:tcPr>
          <w:p w14:paraId="6E470FAA" w14:textId="0563A418" w:rsidR="002E5A12" w:rsidRPr="00CD768A" w:rsidRDefault="002E5A12" w:rsidP="004C766A">
            <w:pPr>
              <w:pStyle w:val="cuatexto"/>
              <w:jc w:val="right"/>
              <w:rPr>
                <w:lang w:val="es-ES" w:eastAsia="es-ES"/>
              </w:rPr>
            </w:pPr>
            <w:r>
              <w:t>-58</w:t>
            </w:r>
          </w:p>
        </w:tc>
        <w:tc>
          <w:tcPr>
            <w:tcW w:w="1444" w:type="dxa"/>
            <w:tcBorders>
              <w:top w:val="single" w:sz="2" w:space="0" w:color="auto"/>
              <w:left w:val="nil"/>
              <w:bottom w:val="single" w:sz="2" w:space="0" w:color="auto"/>
            </w:tcBorders>
            <w:vAlign w:val="bottom"/>
          </w:tcPr>
          <w:p w14:paraId="3730D116" w14:textId="4524CFB2" w:rsidR="002E5A12" w:rsidRPr="00CD768A" w:rsidRDefault="002E5A12" w:rsidP="004C766A">
            <w:pPr>
              <w:pStyle w:val="cuatexto"/>
              <w:jc w:val="right"/>
              <w:rPr>
                <w:lang w:val="es-ES" w:eastAsia="es-ES"/>
              </w:rPr>
            </w:pPr>
            <w:r>
              <w:t>-43</w:t>
            </w:r>
          </w:p>
        </w:tc>
      </w:tr>
      <w:tr w:rsidR="002E5A12" w:rsidRPr="00CD768A" w14:paraId="1CCB8DAE" w14:textId="5FE49AE9" w:rsidTr="00D612BB">
        <w:trPr>
          <w:trHeight w:val="198"/>
        </w:trPr>
        <w:tc>
          <w:tcPr>
            <w:tcW w:w="2528" w:type="dxa"/>
            <w:vMerge/>
            <w:tcBorders>
              <w:top w:val="single" w:sz="2" w:space="0" w:color="auto"/>
              <w:bottom w:val="single" w:sz="2" w:space="0" w:color="auto"/>
            </w:tcBorders>
            <w:vAlign w:val="center"/>
            <w:hideMark/>
          </w:tcPr>
          <w:p w14:paraId="5D24034E"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499F9CE7" w14:textId="77777777" w:rsidR="002E5A12" w:rsidRPr="00CD768A" w:rsidRDefault="002E5A12" w:rsidP="004C766A">
            <w:pPr>
              <w:pStyle w:val="cuatexto"/>
              <w:jc w:val="left"/>
              <w:rPr>
                <w:lang w:val="es-ES" w:eastAsia="es-ES"/>
              </w:rPr>
            </w:pPr>
            <w:r w:rsidRPr="00CD768A">
              <w:rPr>
                <w:lang w:val="es-ES" w:eastAsia="es-ES"/>
              </w:rPr>
              <w:t>Tudela</w:t>
            </w:r>
          </w:p>
        </w:tc>
        <w:tc>
          <w:tcPr>
            <w:tcW w:w="1444" w:type="dxa"/>
            <w:tcBorders>
              <w:top w:val="single" w:sz="2" w:space="0" w:color="auto"/>
              <w:bottom w:val="single" w:sz="2" w:space="0" w:color="auto"/>
              <w:right w:val="nil"/>
            </w:tcBorders>
            <w:shd w:val="clear" w:color="auto" w:fill="auto"/>
            <w:noWrap/>
            <w:vAlign w:val="bottom"/>
            <w:hideMark/>
          </w:tcPr>
          <w:p w14:paraId="0B533465" w14:textId="77777777" w:rsidR="002E5A12" w:rsidRPr="00CD768A" w:rsidRDefault="002E5A12" w:rsidP="004C766A">
            <w:pPr>
              <w:pStyle w:val="cuatexto"/>
              <w:jc w:val="right"/>
              <w:rPr>
                <w:lang w:val="es-ES" w:eastAsia="es-ES"/>
              </w:rPr>
            </w:pPr>
            <w:r w:rsidRPr="00CD768A">
              <w:rPr>
                <w:lang w:val="es-ES" w:eastAsia="es-ES"/>
              </w:rPr>
              <w:t>15</w:t>
            </w:r>
          </w:p>
        </w:tc>
        <w:tc>
          <w:tcPr>
            <w:tcW w:w="1444" w:type="dxa"/>
            <w:tcBorders>
              <w:top w:val="single" w:sz="2" w:space="0" w:color="auto"/>
              <w:left w:val="nil"/>
              <w:bottom w:val="single" w:sz="2" w:space="0" w:color="auto"/>
              <w:right w:val="nil"/>
            </w:tcBorders>
            <w:shd w:val="clear" w:color="auto" w:fill="auto"/>
            <w:noWrap/>
            <w:vAlign w:val="bottom"/>
            <w:hideMark/>
          </w:tcPr>
          <w:p w14:paraId="344FADEC" w14:textId="77777777" w:rsidR="002E5A12" w:rsidRPr="00CD768A" w:rsidRDefault="002E5A12" w:rsidP="004C766A">
            <w:pPr>
              <w:pStyle w:val="cuatexto"/>
              <w:jc w:val="right"/>
              <w:rPr>
                <w:lang w:val="es-ES" w:eastAsia="es-ES"/>
              </w:rPr>
            </w:pPr>
            <w:r w:rsidRPr="00CD768A">
              <w:rPr>
                <w:lang w:val="es-ES" w:eastAsia="es-ES"/>
              </w:rPr>
              <w:t>13</w:t>
            </w:r>
          </w:p>
        </w:tc>
        <w:tc>
          <w:tcPr>
            <w:tcW w:w="1444" w:type="dxa"/>
            <w:tcBorders>
              <w:top w:val="single" w:sz="2" w:space="0" w:color="auto"/>
              <w:left w:val="nil"/>
              <w:bottom w:val="single" w:sz="2" w:space="0" w:color="auto"/>
              <w:right w:val="nil"/>
            </w:tcBorders>
            <w:shd w:val="clear" w:color="auto" w:fill="auto"/>
            <w:noWrap/>
            <w:vAlign w:val="bottom"/>
            <w:hideMark/>
          </w:tcPr>
          <w:p w14:paraId="1B525200" w14:textId="77777777" w:rsidR="002E5A12" w:rsidRPr="00CD768A" w:rsidRDefault="002E5A12" w:rsidP="004C766A">
            <w:pPr>
              <w:pStyle w:val="cuatexto"/>
              <w:jc w:val="right"/>
              <w:rPr>
                <w:lang w:val="es-ES" w:eastAsia="es-ES"/>
              </w:rPr>
            </w:pPr>
            <w:r w:rsidRPr="00CD768A">
              <w:rPr>
                <w:lang w:val="es-ES" w:eastAsia="es-ES"/>
              </w:rPr>
              <w:t>11</w:t>
            </w:r>
          </w:p>
        </w:tc>
        <w:tc>
          <w:tcPr>
            <w:tcW w:w="1444" w:type="dxa"/>
            <w:tcBorders>
              <w:top w:val="single" w:sz="2" w:space="0" w:color="auto"/>
              <w:left w:val="nil"/>
              <w:bottom w:val="single" w:sz="2" w:space="0" w:color="auto"/>
              <w:right w:val="nil"/>
            </w:tcBorders>
            <w:shd w:val="clear" w:color="auto" w:fill="auto"/>
            <w:noWrap/>
            <w:vAlign w:val="bottom"/>
            <w:hideMark/>
          </w:tcPr>
          <w:p w14:paraId="3BCAA85A" w14:textId="77777777" w:rsidR="002E5A12" w:rsidRPr="00CD768A" w:rsidRDefault="002E5A12" w:rsidP="004C766A">
            <w:pPr>
              <w:pStyle w:val="cuatexto"/>
              <w:jc w:val="right"/>
              <w:rPr>
                <w:lang w:val="es-ES" w:eastAsia="es-ES"/>
              </w:rPr>
            </w:pPr>
            <w:r w:rsidRPr="00CD768A">
              <w:rPr>
                <w:lang w:val="es-ES" w:eastAsia="es-ES"/>
              </w:rPr>
              <w:t>12</w:t>
            </w:r>
          </w:p>
        </w:tc>
        <w:tc>
          <w:tcPr>
            <w:tcW w:w="1444" w:type="dxa"/>
            <w:tcBorders>
              <w:top w:val="single" w:sz="2" w:space="0" w:color="auto"/>
              <w:left w:val="nil"/>
              <w:bottom w:val="single" w:sz="2" w:space="0" w:color="auto"/>
              <w:right w:val="nil"/>
            </w:tcBorders>
            <w:shd w:val="clear" w:color="auto" w:fill="auto"/>
            <w:noWrap/>
            <w:vAlign w:val="bottom"/>
            <w:hideMark/>
          </w:tcPr>
          <w:p w14:paraId="43CD88C1" w14:textId="77777777" w:rsidR="002E5A12" w:rsidRPr="00CD768A" w:rsidRDefault="002E5A12" w:rsidP="004C766A">
            <w:pPr>
              <w:pStyle w:val="cuatexto"/>
              <w:jc w:val="right"/>
              <w:rPr>
                <w:lang w:val="es-ES" w:eastAsia="es-ES"/>
              </w:rPr>
            </w:pPr>
            <w:r w:rsidRPr="00CD768A">
              <w:rPr>
                <w:lang w:val="es-ES" w:eastAsia="es-ES"/>
              </w:rPr>
              <w:t>19</w:t>
            </w:r>
          </w:p>
        </w:tc>
        <w:tc>
          <w:tcPr>
            <w:tcW w:w="1444" w:type="dxa"/>
            <w:tcBorders>
              <w:top w:val="single" w:sz="2" w:space="0" w:color="auto"/>
              <w:left w:val="nil"/>
              <w:bottom w:val="single" w:sz="2" w:space="0" w:color="auto"/>
              <w:right w:val="nil"/>
            </w:tcBorders>
            <w:vAlign w:val="bottom"/>
          </w:tcPr>
          <w:p w14:paraId="256B3891" w14:textId="7433CF7C" w:rsidR="002E5A12" w:rsidRPr="00CD768A" w:rsidRDefault="002E5A12" w:rsidP="004C766A">
            <w:pPr>
              <w:pStyle w:val="cuatexto"/>
              <w:jc w:val="right"/>
              <w:rPr>
                <w:lang w:val="es-ES" w:eastAsia="es-ES"/>
              </w:rPr>
            </w:pPr>
            <w:r>
              <w:t>27</w:t>
            </w:r>
          </w:p>
        </w:tc>
        <w:tc>
          <w:tcPr>
            <w:tcW w:w="1444" w:type="dxa"/>
            <w:tcBorders>
              <w:top w:val="single" w:sz="2" w:space="0" w:color="auto"/>
              <w:left w:val="nil"/>
              <w:bottom w:val="single" w:sz="2" w:space="0" w:color="auto"/>
            </w:tcBorders>
            <w:vAlign w:val="bottom"/>
          </w:tcPr>
          <w:p w14:paraId="1D65EADE" w14:textId="61F0E306" w:rsidR="002E5A12" w:rsidRPr="00CD768A" w:rsidRDefault="002E5A12" w:rsidP="004C766A">
            <w:pPr>
              <w:pStyle w:val="cuatexto"/>
              <w:jc w:val="right"/>
              <w:rPr>
                <w:lang w:val="es-ES" w:eastAsia="es-ES"/>
              </w:rPr>
            </w:pPr>
            <w:r>
              <w:t>58</w:t>
            </w:r>
          </w:p>
        </w:tc>
      </w:tr>
      <w:tr w:rsidR="002E5A12" w:rsidRPr="00CD768A" w14:paraId="6BFC4038" w14:textId="75E6697D" w:rsidTr="00D612BB">
        <w:trPr>
          <w:trHeight w:val="198"/>
        </w:trPr>
        <w:tc>
          <w:tcPr>
            <w:tcW w:w="2528" w:type="dxa"/>
            <w:vMerge/>
            <w:tcBorders>
              <w:top w:val="single" w:sz="2" w:space="0" w:color="auto"/>
              <w:bottom w:val="single" w:sz="2" w:space="0" w:color="auto"/>
            </w:tcBorders>
            <w:vAlign w:val="center"/>
            <w:hideMark/>
          </w:tcPr>
          <w:p w14:paraId="480708FA"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50F04492" w14:textId="77777777" w:rsidR="002E5A12" w:rsidRPr="00CD768A" w:rsidRDefault="002E5A12" w:rsidP="004C766A">
            <w:pPr>
              <w:pStyle w:val="cuatexto"/>
              <w:jc w:val="left"/>
              <w:rPr>
                <w:lang w:val="es-ES" w:eastAsia="es-ES"/>
              </w:rPr>
            </w:pPr>
            <w:r w:rsidRPr="00CD768A">
              <w:rPr>
                <w:lang w:val="es-ES" w:eastAsia="es-ES"/>
              </w:rPr>
              <w:t>Estella</w:t>
            </w:r>
          </w:p>
        </w:tc>
        <w:tc>
          <w:tcPr>
            <w:tcW w:w="1444" w:type="dxa"/>
            <w:tcBorders>
              <w:top w:val="single" w:sz="2" w:space="0" w:color="auto"/>
              <w:bottom w:val="single" w:sz="2" w:space="0" w:color="auto"/>
              <w:right w:val="nil"/>
            </w:tcBorders>
            <w:shd w:val="clear" w:color="auto" w:fill="auto"/>
            <w:noWrap/>
            <w:vAlign w:val="bottom"/>
            <w:hideMark/>
          </w:tcPr>
          <w:p w14:paraId="2C838881" w14:textId="77777777" w:rsidR="002E5A12" w:rsidRPr="00CD768A" w:rsidRDefault="002E5A12" w:rsidP="004C766A">
            <w:pPr>
              <w:pStyle w:val="cuatexto"/>
              <w:jc w:val="right"/>
              <w:rPr>
                <w:lang w:val="es-ES" w:eastAsia="es-ES"/>
              </w:rPr>
            </w:pPr>
            <w:r w:rsidRPr="00CD768A">
              <w:rPr>
                <w:lang w:val="es-ES" w:eastAsia="es-ES"/>
              </w:rPr>
              <w:t>22</w:t>
            </w:r>
          </w:p>
        </w:tc>
        <w:tc>
          <w:tcPr>
            <w:tcW w:w="1444" w:type="dxa"/>
            <w:tcBorders>
              <w:top w:val="single" w:sz="2" w:space="0" w:color="auto"/>
              <w:left w:val="nil"/>
              <w:bottom w:val="single" w:sz="2" w:space="0" w:color="auto"/>
              <w:right w:val="nil"/>
            </w:tcBorders>
            <w:shd w:val="clear" w:color="auto" w:fill="auto"/>
            <w:noWrap/>
            <w:vAlign w:val="bottom"/>
            <w:hideMark/>
          </w:tcPr>
          <w:p w14:paraId="42D32F24" w14:textId="77777777" w:rsidR="002E5A12" w:rsidRPr="00CD768A" w:rsidRDefault="002E5A12" w:rsidP="004C766A">
            <w:pPr>
              <w:pStyle w:val="cuatexto"/>
              <w:jc w:val="right"/>
              <w:rPr>
                <w:lang w:val="es-ES" w:eastAsia="es-ES"/>
              </w:rPr>
            </w:pPr>
            <w:r w:rsidRPr="00CD768A">
              <w:rPr>
                <w:lang w:val="es-ES" w:eastAsia="es-ES"/>
              </w:rPr>
              <w:t>23</w:t>
            </w:r>
          </w:p>
        </w:tc>
        <w:tc>
          <w:tcPr>
            <w:tcW w:w="1444" w:type="dxa"/>
            <w:tcBorders>
              <w:top w:val="single" w:sz="2" w:space="0" w:color="auto"/>
              <w:left w:val="nil"/>
              <w:bottom w:val="single" w:sz="2" w:space="0" w:color="auto"/>
              <w:right w:val="nil"/>
            </w:tcBorders>
            <w:shd w:val="clear" w:color="auto" w:fill="auto"/>
            <w:noWrap/>
            <w:vAlign w:val="bottom"/>
            <w:hideMark/>
          </w:tcPr>
          <w:p w14:paraId="18BE1397" w14:textId="77777777" w:rsidR="002E5A12" w:rsidRPr="00CD768A" w:rsidRDefault="002E5A12" w:rsidP="004C766A">
            <w:pPr>
              <w:pStyle w:val="cuatexto"/>
              <w:jc w:val="right"/>
              <w:rPr>
                <w:lang w:val="es-ES" w:eastAsia="es-ES"/>
              </w:rPr>
            </w:pPr>
            <w:r w:rsidRPr="00CD768A">
              <w:rPr>
                <w:lang w:val="es-ES" w:eastAsia="es-ES"/>
              </w:rPr>
              <w:t>24</w:t>
            </w:r>
          </w:p>
        </w:tc>
        <w:tc>
          <w:tcPr>
            <w:tcW w:w="1444" w:type="dxa"/>
            <w:tcBorders>
              <w:top w:val="single" w:sz="2" w:space="0" w:color="auto"/>
              <w:left w:val="nil"/>
              <w:bottom w:val="single" w:sz="2" w:space="0" w:color="auto"/>
              <w:right w:val="nil"/>
            </w:tcBorders>
            <w:shd w:val="clear" w:color="auto" w:fill="auto"/>
            <w:noWrap/>
            <w:vAlign w:val="bottom"/>
            <w:hideMark/>
          </w:tcPr>
          <w:p w14:paraId="235D610B" w14:textId="77777777" w:rsidR="002E5A12" w:rsidRPr="00CD768A" w:rsidRDefault="002E5A12" w:rsidP="004C766A">
            <w:pPr>
              <w:pStyle w:val="cuatexto"/>
              <w:jc w:val="right"/>
              <w:rPr>
                <w:lang w:val="es-ES" w:eastAsia="es-ES"/>
              </w:rPr>
            </w:pPr>
            <w:r w:rsidRPr="00CD768A">
              <w:rPr>
                <w:lang w:val="es-ES" w:eastAsia="es-ES"/>
              </w:rPr>
              <w:t>13</w:t>
            </w:r>
          </w:p>
        </w:tc>
        <w:tc>
          <w:tcPr>
            <w:tcW w:w="1444" w:type="dxa"/>
            <w:tcBorders>
              <w:top w:val="single" w:sz="2" w:space="0" w:color="auto"/>
              <w:left w:val="nil"/>
              <w:bottom w:val="single" w:sz="2" w:space="0" w:color="auto"/>
              <w:right w:val="nil"/>
            </w:tcBorders>
            <w:shd w:val="clear" w:color="auto" w:fill="auto"/>
            <w:noWrap/>
            <w:vAlign w:val="bottom"/>
            <w:hideMark/>
          </w:tcPr>
          <w:p w14:paraId="299556CA" w14:textId="77777777" w:rsidR="002E5A12" w:rsidRPr="00CD768A" w:rsidRDefault="002E5A12" w:rsidP="004C766A">
            <w:pPr>
              <w:pStyle w:val="cuatexto"/>
              <w:jc w:val="right"/>
              <w:rPr>
                <w:lang w:val="es-ES" w:eastAsia="es-ES"/>
              </w:rPr>
            </w:pPr>
            <w:r w:rsidRPr="00CD768A">
              <w:rPr>
                <w:lang w:val="es-ES" w:eastAsia="es-ES"/>
              </w:rPr>
              <w:t>57</w:t>
            </w:r>
          </w:p>
        </w:tc>
        <w:tc>
          <w:tcPr>
            <w:tcW w:w="1444" w:type="dxa"/>
            <w:tcBorders>
              <w:top w:val="single" w:sz="2" w:space="0" w:color="auto"/>
              <w:left w:val="nil"/>
              <w:bottom w:val="single" w:sz="2" w:space="0" w:color="auto"/>
              <w:right w:val="nil"/>
            </w:tcBorders>
            <w:vAlign w:val="bottom"/>
          </w:tcPr>
          <w:p w14:paraId="3AE79AEC" w14:textId="54B6B194" w:rsidR="002E5A12" w:rsidRPr="00CD768A" w:rsidRDefault="002E5A12" w:rsidP="004C766A">
            <w:pPr>
              <w:pStyle w:val="cuatexto"/>
              <w:jc w:val="right"/>
              <w:rPr>
                <w:lang w:val="es-ES" w:eastAsia="es-ES"/>
              </w:rPr>
            </w:pPr>
            <w:r>
              <w:t>159</w:t>
            </w:r>
          </w:p>
        </w:tc>
        <w:tc>
          <w:tcPr>
            <w:tcW w:w="1444" w:type="dxa"/>
            <w:tcBorders>
              <w:top w:val="single" w:sz="2" w:space="0" w:color="auto"/>
              <w:left w:val="nil"/>
              <w:bottom w:val="single" w:sz="2" w:space="0" w:color="auto"/>
            </w:tcBorders>
            <w:vAlign w:val="bottom"/>
          </w:tcPr>
          <w:p w14:paraId="622F15B7" w14:textId="16216C10" w:rsidR="002E5A12" w:rsidRPr="00CD768A" w:rsidRDefault="002E5A12" w:rsidP="004C766A">
            <w:pPr>
              <w:pStyle w:val="cuatexto"/>
              <w:jc w:val="right"/>
              <w:rPr>
                <w:lang w:val="es-ES" w:eastAsia="es-ES"/>
              </w:rPr>
            </w:pPr>
            <w:r>
              <w:t>338</w:t>
            </w:r>
          </w:p>
        </w:tc>
      </w:tr>
      <w:tr w:rsidR="002E5A12" w:rsidRPr="00CD768A" w14:paraId="2239DBAE" w14:textId="14B15258" w:rsidTr="00D612BB">
        <w:trPr>
          <w:trHeight w:val="198"/>
        </w:trPr>
        <w:tc>
          <w:tcPr>
            <w:tcW w:w="2528" w:type="dxa"/>
            <w:vMerge w:val="restart"/>
            <w:tcBorders>
              <w:top w:val="single" w:sz="2" w:space="0" w:color="auto"/>
              <w:bottom w:val="single" w:sz="2" w:space="0" w:color="auto"/>
            </w:tcBorders>
            <w:shd w:val="clear" w:color="auto" w:fill="auto"/>
            <w:vAlign w:val="center"/>
            <w:hideMark/>
          </w:tcPr>
          <w:p w14:paraId="47389F60" w14:textId="77777777" w:rsidR="002E5A12" w:rsidRPr="00CD768A" w:rsidRDefault="002E5A12" w:rsidP="004C766A">
            <w:pPr>
              <w:pStyle w:val="cuatexto"/>
              <w:jc w:val="left"/>
              <w:rPr>
                <w:lang w:val="es-ES" w:eastAsia="es-ES"/>
              </w:rPr>
            </w:pPr>
            <w:r w:rsidRPr="00CD768A">
              <w:rPr>
                <w:lang w:val="es-ES" w:eastAsia="es-ES"/>
              </w:rPr>
              <w:t>Neurocirugía</w:t>
            </w:r>
          </w:p>
        </w:tc>
        <w:tc>
          <w:tcPr>
            <w:tcW w:w="1369" w:type="dxa"/>
            <w:tcBorders>
              <w:top w:val="single" w:sz="2" w:space="0" w:color="auto"/>
              <w:bottom w:val="single" w:sz="2" w:space="0" w:color="auto"/>
            </w:tcBorders>
            <w:shd w:val="clear" w:color="auto" w:fill="auto"/>
            <w:noWrap/>
            <w:vAlign w:val="bottom"/>
            <w:hideMark/>
          </w:tcPr>
          <w:p w14:paraId="6247099A" w14:textId="77777777" w:rsidR="002E5A12" w:rsidRPr="00CD768A" w:rsidRDefault="002E5A12" w:rsidP="004C766A">
            <w:pPr>
              <w:pStyle w:val="cuatexto"/>
              <w:jc w:val="left"/>
              <w:rPr>
                <w:lang w:val="es-ES" w:eastAsia="es-ES"/>
              </w:rPr>
            </w:pPr>
            <w:r w:rsidRPr="00CD768A">
              <w:rPr>
                <w:lang w:val="es-ES" w:eastAsia="es-ES"/>
              </w:rPr>
              <w:t>Pamplona</w:t>
            </w:r>
          </w:p>
        </w:tc>
        <w:tc>
          <w:tcPr>
            <w:tcW w:w="1444" w:type="dxa"/>
            <w:tcBorders>
              <w:top w:val="single" w:sz="2" w:space="0" w:color="auto"/>
              <w:bottom w:val="single" w:sz="2" w:space="0" w:color="auto"/>
              <w:right w:val="nil"/>
            </w:tcBorders>
            <w:shd w:val="clear" w:color="auto" w:fill="auto"/>
            <w:noWrap/>
            <w:vAlign w:val="bottom"/>
            <w:hideMark/>
          </w:tcPr>
          <w:p w14:paraId="5A485014" w14:textId="77777777" w:rsidR="002E5A12" w:rsidRPr="00CD768A" w:rsidRDefault="002E5A12" w:rsidP="004C766A">
            <w:pPr>
              <w:pStyle w:val="cuatexto"/>
              <w:jc w:val="right"/>
              <w:rPr>
                <w:lang w:val="es-ES" w:eastAsia="es-ES"/>
              </w:rPr>
            </w:pPr>
            <w:r w:rsidRPr="00CD768A">
              <w:rPr>
                <w:lang w:val="es-ES" w:eastAsia="es-ES"/>
              </w:rPr>
              <w:t>59</w:t>
            </w:r>
          </w:p>
        </w:tc>
        <w:tc>
          <w:tcPr>
            <w:tcW w:w="1444" w:type="dxa"/>
            <w:tcBorders>
              <w:top w:val="single" w:sz="2" w:space="0" w:color="auto"/>
              <w:left w:val="nil"/>
              <w:bottom w:val="single" w:sz="2" w:space="0" w:color="auto"/>
              <w:right w:val="nil"/>
            </w:tcBorders>
            <w:shd w:val="clear" w:color="auto" w:fill="auto"/>
            <w:noWrap/>
            <w:vAlign w:val="bottom"/>
            <w:hideMark/>
          </w:tcPr>
          <w:p w14:paraId="44858CF1" w14:textId="77777777" w:rsidR="002E5A12" w:rsidRPr="00CD768A" w:rsidRDefault="002E5A12" w:rsidP="004C766A">
            <w:pPr>
              <w:pStyle w:val="cuatexto"/>
              <w:jc w:val="right"/>
              <w:rPr>
                <w:lang w:val="es-ES" w:eastAsia="es-ES"/>
              </w:rPr>
            </w:pPr>
            <w:r w:rsidRPr="00CD768A">
              <w:rPr>
                <w:lang w:val="es-ES" w:eastAsia="es-ES"/>
              </w:rPr>
              <w:t>69</w:t>
            </w:r>
          </w:p>
        </w:tc>
        <w:tc>
          <w:tcPr>
            <w:tcW w:w="1444" w:type="dxa"/>
            <w:tcBorders>
              <w:top w:val="single" w:sz="2" w:space="0" w:color="auto"/>
              <w:left w:val="nil"/>
              <w:bottom w:val="single" w:sz="2" w:space="0" w:color="auto"/>
              <w:right w:val="nil"/>
            </w:tcBorders>
            <w:shd w:val="clear" w:color="auto" w:fill="auto"/>
            <w:noWrap/>
            <w:vAlign w:val="bottom"/>
            <w:hideMark/>
          </w:tcPr>
          <w:p w14:paraId="16FD9513" w14:textId="77777777" w:rsidR="002E5A12" w:rsidRPr="00CD768A" w:rsidRDefault="002E5A12" w:rsidP="004C766A">
            <w:pPr>
              <w:pStyle w:val="cuatexto"/>
              <w:jc w:val="right"/>
              <w:rPr>
                <w:lang w:val="es-ES" w:eastAsia="es-ES"/>
              </w:rPr>
            </w:pPr>
            <w:r w:rsidRPr="00CD768A">
              <w:rPr>
                <w:lang w:val="es-ES" w:eastAsia="es-ES"/>
              </w:rPr>
              <w:t>69</w:t>
            </w:r>
          </w:p>
        </w:tc>
        <w:tc>
          <w:tcPr>
            <w:tcW w:w="1444" w:type="dxa"/>
            <w:tcBorders>
              <w:top w:val="single" w:sz="2" w:space="0" w:color="auto"/>
              <w:left w:val="nil"/>
              <w:bottom w:val="single" w:sz="2" w:space="0" w:color="auto"/>
              <w:right w:val="nil"/>
            </w:tcBorders>
            <w:shd w:val="clear" w:color="auto" w:fill="auto"/>
            <w:noWrap/>
            <w:vAlign w:val="bottom"/>
            <w:hideMark/>
          </w:tcPr>
          <w:p w14:paraId="3141CA45" w14:textId="77777777" w:rsidR="002E5A12" w:rsidRPr="00CD768A" w:rsidRDefault="002E5A12" w:rsidP="004C766A">
            <w:pPr>
              <w:pStyle w:val="cuatexto"/>
              <w:jc w:val="right"/>
              <w:rPr>
                <w:lang w:val="es-ES" w:eastAsia="es-ES"/>
              </w:rPr>
            </w:pPr>
            <w:r w:rsidRPr="00CD768A">
              <w:rPr>
                <w:lang w:val="es-ES" w:eastAsia="es-ES"/>
              </w:rPr>
              <w:t>116</w:t>
            </w:r>
          </w:p>
        </w:tc>
        <w:tc>
          <w:tcPr>
            <w:tcW w:w="1444" w:type="dxa"/>
            <w:tcBorders>
              <w:top w:val="single" w:sz="2" w:space="0" w:color="auto"/>
              <w:left w:val="nil"/>
              <w:bottom w:val="single" w:sz="2" w:space="0" w:color="auto"/>
              <w:right w:val="nil"/>
            </w:tcBorders>
            <w:shd w:val="clear" w:color="auto" w:fill="auto"/>
            <w:noWrap/>
            <w:vAlign w:val="bottom"/>
            <w:hideMark/>
          </w:tcPr>
          <w:p w14:paraId="551047C9" w14:textId="77777777" w:rsidR="002E5A12" w:rsidRPr="00CD768A" w:rsidRDefault="002E5A12" w:rsidP="004C766A">
            <w:pPr>
              <w:pStyle w:val="cuatexto"/>
              <w:jc w:val="right"/>
              <w:rPr>
                <w:lang w:val="es-ES" w:eastAsia="es-ES"/>
              </w:rPr>
            </w:pPr>
            <w:r w:rsidRPr="00CD768A">
              <w:rPr>
                <w:lang w:val="es-ES" w:eastAsia="es-ES"/>
              </w:rPr>
              <w:t>73</w:t>
            </w:r>
          </w:p>
        </w:tc>
        <w:tc>
          <w:tcPr>
            <w:tcW w:w="1444" w:type="dxa"/>
            <w:tcBorders>
              <w:top w:val="single" w:sz="2" w:space="0" w:color="auto"/>
              <w:left w:val="nil"/>
              <w:bottom w:val="single" w:sz="2" w:space="0" w:color="auto"/>
              <w:right w:val="nil"/>
            </w:tcBorders>
            <w:vAlign w:val="bottom"/>
          </w:tcPr>
          <w:p w14:paraId="7B571B43" w14:textId="2D5C6620" w:rsidR="002E5A12" w:rsidRPr="00CD768A" w:rsidRDefault="002E5A12" w:rsidP="004C766A">
            <w:pPr>
              <w:pStyle w:val="cuatexto"/>
              <w:jc w:val="right"/>
              <w:rPr>
                <w:lang w:val="es-ES" w:eastAsia="es-ES"/>
              </w:rPr>
            </w:pPr>
            <w:r>
              <w:t>24</w:t>
            </w:r>
          </w:p>
        </w:tc>
        <w:tc>
          <w:tcPr>
            <w:tcW w:w="1444" w:type="dxa"/>
            <w:tcBorders>
              <w:top w:val="single" w:sz="2" w:space="0" w:color="auto"/>
              <w:left w:val="nil"/>
              <w:bottom w:val="single" w:sz="2" w:space="0" w:color="auto"/>
            </w:tcBorders>
            <w:vAlign w:val="bottom"/>
          </w:tcPr>
          <w:p w14:paraId="57BDDDBD" w14:textId="6765E24D" w:rsidR="002E5A12" w:rsidRPr="00CD768A" w:rsidRDefault="002E5A12" w:rsidP="004C766A">
            <w:pPr>
              <w:pStyle w:val="cuatexto"/>
              <w:jc w:val="right"/>
              <w:rPr>
                <w:lang w:val="es-ES" w:eastAsia="es-ES"/>
              </w:rPr>
            </w:pPr>
            <w:r>
              <w:t>-37</w:t>
            </w:r>
          </w:p>
        </w:tc>
      </w:tr>
      <w:tr w:rsidR="002E5A12" w:rsidRPr="00CD768A" w14:paraId="2D6D1984" w14:textId="1F83DE5C" w:rsidTr="00D612BB">
        <w:trPr>
          <w:trHeight w:val="198"/>
        </w:trPr>
        <w:tc>
          <w:tcPr>
            <w:tcW w:w="2528" w:type="dxa"/>
            <w:vMerge/>
            <w:tcBorders>
              <w:top w:val="single" w:sz="2" w:space="0" w:color="auto"/>
              <w:bottom w:val="single" w:sz="2" w:space="0" w:color="auto"/>
            </w:tcBorders>
            <w:vAlign w:val="center"/>
            <w:hideMark/>
          </w:tcPr>
          <w:p w14:paraId="20AD7875"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39F2D69A" w14:textId="77777777" w:rsidR="002E5A12" w:rsidRPr="00CD768A" w:rsidRDefault="002E5A12" w:rsidP="004C766A">
            <w:pPr>
              <w:pStyle w:val="cuatexto"/>
              <w:jc w:val="left"/>
              <w:rPr>
                <w:lang w:val="es-ES" w:eastAsia="es-ES"/>
              </w:rPr>
            </w:pPr>
            <w:r w:rsidRPr="00CD768A">
              <w:rPr>
                <w:lang w:val="es-ES" w:eastAsia="es-ES"/>
              </w:rPr>
              <w:t>Tudela</w:t>
            </w:r>
          </w:p>
        </w:tc>
        <w:tc>
          <w:tcPr>
            <w:tcW w:w="1444" w:type="dxa"/>
            <w:tcBorders>
              <w:top w:val="single" w:sz="2" w:space="0" w:color="auto"/>
              <w:bottom w:val="single" w:sz="2" w:space="0" w:color="auto"/>
              <w:right w:val="nil"/>
            </w:tcBorders>
            <w:shd w:val="clear" w:color="auto" w:fill="auto"/>
            <w:noWrap/>
            <w:vAlign w:val="bottom"/>
            <w:hideMark/>
          </w:tcPr>
          <w:p w14:paraId="341FB155"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1CD76E9A"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0C6BAE1B"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7DEAAA4D"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09A2D307"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vAlign w:val="bottom"/>
          </w:tcPr>
          <w:p w14:paraId="089F03C3" w14:textId="69E6E1DE" w:rsidR="002E5A12" w:rsidRPr="00CD768A" w:rsidRDefault="002E5A12" w:rsidP="004C766A">
            <w:pPr>
              <w:pStyle w:val="cuatexto"/>
              <w:jc w:val="right"/>
              <w:rPr>
                <w:lang w:val="es-ES" w:eastAsia="es-ES"/>
              </w:rPr>
            </w:pPr>
            <w:r>
              <w:t>-</w:t>
            </w:r>
          </w:p>
        </w:tc>
        <w:tc>
          <w:tcPr>
            <w:tcW w:w="1444" w:type="dxa"/>
            <w:tcBorders>
              <w:top w:val="single" w:sz="2" w:space="0" w:color="auto"/>
              <w:left w:val="nil"/>
              <w:bottom w:val="single" w:sz="2" w:space="0" w:color="auto"/>
            </w:tcBorders>
            <w:vAlign w:val="bottom"/>
          </w:tcPr>
          <w:p w14:paraId="5760088F" w14:textId="51F0BFF2" w:rsidR="002E5A12" w:rsidRPr="00CD768A" w:rsidRDefault="002E5A12" w:rsidP="004C766A">
            <w:pPr>
              <w:pStyle w:val="cuatexto"/>
              <w:jc w:val="right"/>
              <w:rPr>
                <w:lang w:val="es-ES" w:eastAsia="es-ES"/>
              </w:rPr>
            </w:pPr>
            <w:r>
              <w:t>-</w:t>
            </w:r>
          </w:p>
        </w:tc>
      </w:tr>
      <w:tr w:rsidR="002E5A12" w:rsidRPr="00CD768A" w14:paraId="5CABD5F5" w14:textId="6849B943" w:rsidTr="00D612BB">
        <w:trPr>
          <w:trHeight w:val="198"/>
        </w:trPr>
        <w:tc>
          <w:tcPr>
            <w:tcW w:w="2528" w:type="dxa"/>
            <w:vMerge/>
            <w:tcBorders>
              <w:top w:val="single" w:sz="2" w:space="0" w:color="auto"/>
              <w:bottom w:val="single" w:sz="2" w:space="0" w:color="auto"/>
            </w:tcBorders>
            <w:vAlign w:val="center"/>
            <w:hideMark/>
          </w:tcPr>
          <w:p w14:paraId="4D78A449"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28435B5D" w14:textId="77777777" w:rsidR="002E5A12" w:rsidRPr="00CD768A" w:rsidRDefault="002E5A12" w:rsidP="004C766A">
            <w:pPr>
              <w:pStyle w:val="cuatexto"/>
              <w:jc w:val="left"/>
              <w:rPr>
                <w:lang w:val="es-ES" w:eastAsia="es-ES"/>
              </w:rPr>
            </w:pPr>
            <w:r w:rsidRPr="00CD768A">
              <w:rPr>
                <w:lang w:val="es-ES" w:eastAsia="es-ES"/>
              </w:rPr>
              <w:t>Estella</w:t>
            </w:r>
          </w:p>
        </w:tc>
        <w:tc>
          <w:tcPr>
            <w:tcW w:w="1444" w:type="dxa"/>
            <w:tcBorders>
              <w:top w:val="single" w:sz="2" w:space="0" w:color="auto"/>
              <w:bottom w:val="single" w:sz="2" w:space="0" w:color="auto"/>
              <w:right w:val="nil"/>
            </w:tcBorders>
            <w:shd w:val="clear" w:color="auto" w:fill="auto"/>
            <w:noWrap/>
            <w:vAlign w:val="bottom"/>
            <w:hideMark/>
          </w:tcPr>
          <w:p w14:paraId="3B14C644"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531D6B49"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4B936BEB"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21224A08"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0BA61496"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vAlign w:val="bottom"/>
          </w:tcPr>
          <w:p w14:paraId="0859E8D2" w14:textId="5A8EDB54" w:rsidR="002E5A12" w:rsidRPr="00CD768A" w:rsidRDefault="002E5A12" w:rsidP="004C766A">
            <w:pPr>
              <w:pStyle w:val="cuatexto"/>
              <w:jc w:val="right"/>
              <w:rPr>
                <w:lang w:val="es-ES" w:eastAsia="es-ES"/>
              </w:rPr>
            </w:pPr>
            <w:r>
              <w:t>-</w:t>
            </w:r>
          </w:p>
        </w:tc>
        <w:tc>
          <w:tcPr>
            <w:tcW w:w="1444" w:type="dxa"/>
            <w:tcBorders>
              <w:top w:val="single" w:sz="2" w:space="0" w:color="auto"/>
              <w:left w:val="nil"/>
              <w:bottom w:val="single" w:sz="2" w:space="0" w:color="auto"/>
            </w:tcBorders>
            <w:vAlign w:val="bottom"/>
          </w:tcPr>
          <w:p w14:paraId="7C45825F" w14:textId="30837B39" w:rsidR="002E5A12" w:rsidRPr="00CD768A" w:rsidRDefault="002E5A12" w:rsidP="004C766A">
            <w:pPr>
              <w:pStyle w:val="cuatexto"/>
              <w:jc w:val="right"/>
              <w:rPr>
                <w:lang w:val="es-ES" w:eastAsia="es-ES"/>
              </w:rPr>
            </w:pPr>
            <w:r>
              <w:t>-</w:t>
            </w:r>
          </w:p>
        </w:tc>
      </w:tr>
      <w:tr w:rsidR="002E5A12" w:rsidRPr="00CD768A" w14:paraId="6ECC0AC7" w14:textId="2A463A18" w:rsidTr="00D612BB">
        <w:trPr>
          <w:trHeight w:val="198"/>
        </w:trPr>
        <w:tc>
          <w:tcPr>
            <w:tcW w:w="2528" w:type="dxa"/>
            <w:vMerge w:val="restart"/>
            <w:tcBorders>
              <w:top w:val="single" w:sz="2" w:space="0" w:color="auto"/>
              <w:bottom w:val="single" w:sz="2" w:space="0" w:color="auto"/>
            </w:tcBorders>
            <w:shd w:val="clear" w:color="auto" w:fill="auto"/>
            <w:vAlign w:val="center"/>
            <w:hideMark/>
          </w:tcPr>
          <w:p w14:paraId="473BEFBF" w14:textId="77777777" w:rsidR="002E5A12" w:rsidRPr="00CD768A" w:rsidRDefault="002E5A12" w:rsidP="004C766A">
            <w:pPr>
              <w:pStyle w:val="cuatexto"/>
              <w:jc w:val="left"/>
              <w:rPr>
                <w:lang w:val="es-ES" w:eastAsia="es-ES"/>
              </w:rPr>
            </w:pPr>
            <w:r w:rsidRPr="00CD768A">
              <w:rPr>
                <w:lang w:val="es-ES" w:eastAsia="es-ES"/>
              </w:rPr>
              <w:t>O.R.L.</w:t>
            </w:r>
          </w:p>
        </w:tc>
        <w:tc>
          <w:tcPr>
            <w:tcW w:w="1369" w:type="dxa"/>
            <w:tcBorders>
              <w:top w:val="single" w:sz="2" w:space="0" w:color="auto"/>
              <w:bottom w:val="single" w:sz="2" w:space="0" w:color="auto"/>
            </w:tcBorders>
            <w:shd w:val="clear" w:color="auto" w:fill="auto"/>
            <w:noWrap/>
            <w:vAlign w:val="bottom"/>
            <w:hideMark/>
          </w:tcPr>
          <w:p w14:paraId="616940C3" w14:textId="77777777" w:rsidR="002E5A12" w:rsidRPr="00CD768A" w:rsidRDefault="002E5A12" w:rsidP="004C766A">
            <w:pPr>
              <w:pStyle w:val="cuatexto"/>
              <w:jc w:val="left"/>
              <w:rPr>
                <w:lang w:val="es-ES" w:eastAsia="es-ES"/>
              </w:rPr>
            </w:pPr>
            <w:r w:rsidRPr="00CD768A">
              <w:rPr>
                <w:lang w:val="es-ES" w:eastAsia="es-ES"/>
              </w:rPr>
              <w:t>Pamplona</w:t>
            </w:r>
          </w:p>
        </w:tc>
        <w:tc>
          <w:tcPr>
            <w:tcW w:w="1444" w:type="dxa"/>
            <w:tcBorders>
              <w:top w:val="single" w:sz="2" w:space="0" w:color="auto"/>
              <w:bottom w:val="single" w:sz="2" w:space="0" w:color="auto"/>
              <w:right w:val="nil"/>
            </w:tcBorders>
            <w:shd w:val="clear" w:color="auto" w:fill="auto"/>
            <w:noWrap/>
            <w:vAlign w:val="bottom"/>
            <w:hideMark/>
          </w:tcPr>
          <w:p w14:paraId="1DE65288" w14:textId="77777777" w:rsidR="002E5A12" w:rsidRPr="00CD768A" w:rsidRDefault="002E5A12" w:rsidP="004C766A">
            <w:pPr>
              <w:pStyle w:val="cuatexto"/>
              <w:jc w:val="right"/>
              <w:rPr>
                <w:lang w:val="es-ES" w:eastAsia="es-ES"/>
              </w:rPr>
            </w:pPr>
            <w:r w:rsidRPr="00CD768A">
              <w:rPr>
                <w:lang w:val="es-ES" w:eastAsia="es-ES"/>
              </w:rPr>
              <w:t>606</w:t>
            </w:r>
          </w:p>
        </w:tc>
        <w:tc>
          <w:tcPr>
            <w:tcW w:w="1444" w:type="dxa"/>
            <w:tcBorders>
              <w:top w:val="single" w:sz="2" w:space="0" w:color="auto"/>
              <w:left w:val="nil"/>
              <w:bottom w:val="single" w:sz="2" w:space="0" w:color="auto"/>
              <w:right w:val="nil"/>
            </w:tcBorders>
            <w:shd w:val="clear" w:color="auto" w:fill="auto"/>
            <w:noWrap/>
            <w:vAlign w:val="bottom"/>
            <w:hideMark/>
          </w:tcPr>
          <w:p w14:paraId="13FB19B6" w14:textId="77777777" w:rsidR="002E5A12" w:rsidRPr="00CD768A" w:rsidRDefault="002E5A12" w:rsidP="004C766A">
            <w:pPr>
              <w:pStyle w:val="cuatexto"/>
              <w:jc w:val="right"/>
              <w:rPr>
                <w:lang w:val="es-ES" w:eastAsia="es-ES"/>
              </w:rPr>
            </w:pPr>
            <w:r w:rsidRPr="00CD768A">
              <w:rPr>
                <w:lang w:val="es-ES" w:eastAsia="es-ES"/>
              </w:rPr>
              <w:t>429</w:t>
            </w:r>
          </w:p>
        </w:tc>
        <w:tc>
          <w:tcPr>
            <w:tcW w:w="1444" w:type="dxa"/>
            <w:tcBorders>
              <w:top w:val="single" w:sz="2" w:space="0" w:color="auto"/>
              <w:left w:val="nil"/>
              <w:bottom w:val="single" w:sz="2" w:space="0" w:color="auto"/>
              <w:right w:val="nil"/>
            </w:tcBorders>
            <w:shd w:val="clear" w:color="auto" w:fill="auto"/>
            <w:noWrap/>
            <w:vAlign w:val="bottom"/>
            <w:hideMark/>
          </w:tcPr>
          <w:p w14:paraId="24202204" w14:textId="77777777" w:rsidR="002E5A12" w:rsidRPr="00CD768A" w:rsidRDefault="002E5A12" w:rsidP="004C766A">
            <w:pPr>
              <w:pStyle w:val="cuatexto"/>
              <w:jc w:val="right"/>
              <w:rPr>
                <w:lang w:val="es-ES" w:eastAsia="es-ES"/>
              </w:rPr>
            </w:pPr>
            <w:r w:rsidRPr="00CD768A">
              <w:rPr>
                <w:lang w:val="es-ES" w:eastAsia="es-ES"/>
              </w:rPr>
              <w:t>296</w:t>
            </w:r>
          </w:p>
        </w:tc>
        <w:tc>
          <w:tcPr>
            <w:tcW w:w="1444" w:type="dxa"/>
            <w:tcBorders>
              <w:top w:val="single" w:sz="2" w:space="0" w:color="auto"/>
              <w:left w:val="nil"/>
              <w:bottom w:val="single" w:sz="2" w:space="0" w:color="auto"/>
              <w:right w:val="nil"/>
            </w:tcBorders>
            <w:shd w:val="clear" w:color="auto" w:fill="auto"/>
            <w:noWrap/>
            <w:vAlign w:val="bottom"/>
            <w:hideMark/>
          </w:tcPr>
          <w:p w14:paraId="60BAFAED" w14:textId="77777777" w:rsidR="002E5A12" w:rsidRPr="00CD768A" w:rsidRDefault="002E5A12" w:rsidP="004C766A">
            <w:pPr>
              <w:pStyle w:val="cuatexto"/>
              <w:jc w:val="right"/>
              <w:rPr>
                <w:lang w:val="es-ES" w:eastAsia="es-ES"/>
              </w:rPr>
            </w:pPr>
            <w:r w:rsidRPr="00CD768A">
              <w:rPr>
                <w:lang w:val="es-ES" w:eastAsia="es-ES"/>
              </w:rPr>
              <w:t>374</w:t>
            </w:r>
          </w:p>
        </w:tc>
        <w:tc>
          <w:tcPr>
            <w:tcW w:w="1444" w:type="dxa"/>
            <w:tcBorders>
              <w:top w:val="single" w:sz="2" w:space="0" w:color="auto"/>
              <w:left w:val="nil"/>
              <w:bottom w:val="single" w:sz="2" w:space="0" w:color="auto"/>
              <w:right w:val="nil"/>
            </w:tcBorders>
            <w:shd w:val="clear" w:color="auto" w:fill="auto"/>
            <w:noWrap/>
            <w:vAlign w:val="bottom"/>
            <w:hideMark/>
          </w:tcPr>
          <w:p w14:paraId="316EA821" w14:textId="77777777" w:rsidR="002E5A12" w:rsidRPr="00CD768A" w:rsidRDefault="002E5A12" w:rsidP="004C766A">
            <w:pPr>
              <w:pStyle w:val="cuatexto"/>
              <w:jc w:val="right"/>
              <w:rPr>
                <w:lang w:val="es-ES" w:eastAsia="es-ES"/>
              </w:rPr>
            </w:pPr>
            <w:r w:rsidRPr="00CD768A">
              <w:rPr>
                <w:lang w:val="es-ES" w:eastAsia="es-ES"/>
              </w:rPr>
              <w:t>485</w:t>
            </w:r>
          </w:p>
        </w:tc>
        <w:tc>
          <w:tcPr>
            <w:tcW w:w="1444" w:type="dxa"/>
            <w:tcBorders>
              <w:top w:val="single" w:sz="2" w:space="0" w:color="auto"/>
              <w:left w:val="nil"/>
              <w:bottom w:val="single" w:sz="2" w:space="0" w:color="auto"/>
              <w:right w:val="nil"/>
            </w:tcBorders>
            <w:vAlign w:val="bottom"/>
          </w:tcPr>
          <w:p w14:paraId="61B2CE84" w14:textId="09F24736" w:rsidR="002E5A12" w:rsidRPr="00CD768A" w:rsidRDefault="002E5A12" w:rsidP="004C766A">
            <w:pPr>
              <w:pStyle w:val="cuatexto"/>
              <w:jc w:val="right"/>
              <w:rPr>
                <w:lang w:val="es-ES" w:eastAsia="es-ES"/>
              </w:rPr>
            </w:pPr>
            <w:r>
              <w:t>-20</w:t>
            </w:r>
          </w:p>
        </w:tc>
        <w:tc>
          <w:tcPr>
            <w:tcW w:w="1444" w:type="dxa"/>
            <w:tcBorders>
              <w:top w:val="single" w:sz="2" w:space="0" w:color="auto"/>
              <w:left w:val="nil"/>
              <w:bottom w:val="single" w:sz="2" w:space="0" w:color="auto"/>
            </w:tcBorders>
            <w:vAlign w:val="bottom"/>
          </w:tcPr>
          <w:p w14:paraId="23A995D7" w14:textId="02BC3C65" w:rsidR="002E5A12" w:rsidRPr="00CD768A" w:rsidRDefault="002E5A12" w:rsidP="004C766A">
            <w:pPr>
              <w:pStyle w:val="cuatexto"/>
              <w:jc w:val="right"/>
              <w:rPr>
                <w:lang w:val="es-ES" w:eastAsia="es-ES"/>
              </w:rPr>
            </w:pPr>
            <w:r>
              <w:t>30</w:t>
            </w:r>
          </w:p>
        </w:tc>
      </w:tr>
      <w:tr w:rsidR="002E5A12" w:rsidRPr="00CD768A" w14:paraId="16A12B91" w14:textId="2A81A070" w:rsidTr="00D612BB">
        <w:trPr>
          <w:trHeight w:val="198"/>
        </w:trPr>
        <w:tc>
          <w:tcPr>
            <w:tcW w:w="2528" w:type="dxa"/>
            <w:vMerge/>
            <w:tcBorders>
              <w:top w:val="single" w:sz="2" w:space="0" w:color="auto"/>
              <w:bottom w:val="single" w:sz="2" w:space="0" w:color="auto"/>
            </w:tcBorders>
            <w:vAlign w:val="center"/>
            <w:hideMark/>
          </w:tcPr>
          <w:p w14:paraId="24C66C68"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6B398BD9" w14:textId="77777777" w:rsidR="002E5A12" w:rsidRPr="00CD768A" w:rsidRDefault="002E5A12" w:rsidP="004C766A">
            <w:pPr>
              <w:pStyle w:val="cuatexto"/>
              <w:jc w:val="left"/>
              <w:rPr>
                <w:lang w:val="es-ES" w:eastAsia="es-ES"/>
              </w:rPr>
            </w:pPr>
            <w:r w:rsidRPr="00CD768A">
              <w:rPr>
                <w:lang w:val="es-ES" w:eastAsia="es-ES"/>
              </w:rPr>
              <w:t>Tudela</w:t>
            </w:r>
          </w:p>
        </w:tc>
        <w:tc>
          <w:tcPr>
            <w:tcW w:w="1444" w:type="dxa"/>
            <w:tcBorders>
              <w:top w:val="single" w:sz="2" w:space="0" w:color="auto"/>
              <w:bottom w:val="single" w:sz="2" w:space="0" w:color="auto"/>
              <w:right w:val="nil"/>
            </w:tcBorders>
            <w:shd w:val="clear" w:color="auto" w:fill="auto"/>
            <w:noWrap/>
            <w:vAlign w:val="bottom"/>
            <w:hideMark/>
          </w:tcPr>
          <w:p w14:paraId="19B6FB45" w14:textId="77777777" w:rsidR="002E5A12" w:rsidRPr="00CD768A" w:rsidRDefault="002E5A12" w:rsidP="004C766A">
            <w:pPr>
              <w:pStyle w:val="cuatexto"/>
              <w:jc w:val="right"/>
              <w:rPr>
                <w:lang w:val="es-ES" w:eastAsia="es-ES"/>
              </w:rPr>
            </w:pPr>
            <w:r w:rsidRPr="00CD768A">
              <w:rPr>
                <w:lang w:val="es-ES" w:eastAsia="es-ES"/>
              </w:rPr>
              <w:t>10</w:t>
            </w:r>
          </w:p>
        </w:tc>
        <w:tc>
          <w:tcPr>
            <w:tcW w:w="1444" w:type="dxa"/>
            <w:tcBorders>
              <w:top w:val="single" w:sz="2" w:space="0" w:color="auto"/>
              <w:left w:val="nil"/>
              <w:bottom w:val="single" w:sz="2" w:space="0" w:color="auto"/>
              <w:right w:val="nil"/>
            </w:tcBorders>
            <w:shd w:val="clear" w:color="auto" w:fill="auto"/>
            <w:noWrap/>
            <w:vAlign w:val="bottom"/>
            <w:hideMark/>
          </w:tcPr>
          <w:p w14:paraId="6E0FB779" w14:textId="77777777" w:rsidR="002E5A12" w:rsidRPr="00CD768A" w:rsidRDefault="002E5A12" w:rsidP="004C766A">
            <w:pPr>
              <w:pStyle w:val="cuatexto"/>
              <w:jc w:val="right"/>
              <w:rPr>
                <w:lang w:val="es-ES" w:eastAsia="es-ES"/>
              </w:rPr>
            </w:pPr>
            <w:r w:rsidRPr="00CD768A">
              <w:rPr>
                <w:lang w:val="es-ES" w:eastAsia="es-ES"/>
              </w:rPr>
              <w:t>45</w:t>
            </w:r>
          </w:p>
        </w:tc>
        <w:tc>
          <w:tcPr>
            <w:tcW w:w="1444" w:type="dxa"/>
            <w:tcBorders>
              <w:top w:val="single" w:sz="2" w:space="0" w:color="auto"/>
              <w:left w:val="nil"/>
              <w:bottom w:val="single" w:sz="2" w:space="0" w:color="auto"/>
              <w:right w:val="nil"/>
            </w:tcBorders>
            <w:shd w:val="clear" w:color="auto" w:fill="auto"/>
            <w:noWrap/>
            <w:vAlign w:val="bottom"/>
            <w:hideMark/>
          </w:tcPr>
          <w:p w14:paraId="1E146B5B" w14:textId="77777777" w:rsidR="002E5A12" w:rsidRPr="00CD768A" w:rsidRDefault="002E5A12" w:rsidP="004C766A">
            <w:pPr>
              <w:pStyle w:val="cuatexto"/>
              <w:jc w:val="right"/>
              <w:rPr>
                <w:lang w:val="es-ES" w:eastAsia="es-ES"/>
              </w:rPr>
            </w:pPr>
            <w:r w:rsidRPr="00CD768A">
              <w:rPr>
                <w:lang w:val="es-ES" w:eastAsia="es-ES"/>
              </w:rPr>
              <w:t>14</w:t>
            </w:r>
          </w:p>
        </w:tc>
        <w:tc>
          <w:tcPr>
            <w:tcW w:w="1444" w:type="dxa"/>
            <w:tcBorders>
              <w:top w:val="single" w:sz="2" w:space="0" w:color="auto"/>
              <w:left w:val="nil"/>
              <w:bottom w:val="single" w:sz="2" w:space="0" w:color="auto"/>
              <w:right w:val="nil"/>
            </w:tcBorders>
            <w:shd w:val="clear" w:color="auto" w:fill="auto"/>
            <w:noWrap/>
            <w:vAlign w:val="bottom"/>
            <w:hideMark/>
          </w:tcPr>
          <w:p w14:paraId="6540BAA0" w14:textId="77777777" w:rsidR="002E5A12" w:rsidRPr="00CD768A" w:rsidRDefault="002E5A12" w:rsidP="004C766A">
            <w:pPr>
              <w:pStyle w:val="cuatexto"/>
              <w:jc w:val="right"/>
              <w:rPr>
                <w:lang w:val="es-ES" w:eastAsia="es-ES"/>
              </w:rPr>
            </w:pPr>
            <w:r w:rsidRPr="00CD768A">
              <w:rPr>
                <w:lang w:val="es-ES" w:eastAsia="es-ES"/>
              </w:rPr>
              <w:t>44</w:t>
            </w:r>
          </w:p>
        </w:tc>
        <w:tc>
          <w:tcPr>
            <w:tcW w:w="1444" w:type="dxa"/>
            <w:tcBorders>
              <w:top w:val="single" w:sz="2" w:space="0" w:color="auto"/>
              <w:left w:val="nil"/>
              <w:bottom w:val="single" w:sz="2" w:space="0" w:color="auto"/>
              <w:right w:val="nil"/>
            </w:tcBorders>
            <w:shd w:val="clear" w:color="auto" w:fill="auto"/>
            <w:noWrap/>
            <w:vAlign w:val="bottom"/>
            <w:hideMark/>
          </w:tcPr>
          <w:p w14:paraId="01446129" w14:textId="77777777" w:rsidR="002E5A12" w:rsidRPr="00CD768A" w:rsidRDefault="002E5A12" w:rsidP="004C766A">
            <w:pPr>
              <w:pStyle w:val="cuatexto"/>
              <w:jc w:val="right"/>
              <w:rPr>
                <w:lang w:val="es-ES" w:eastAsia="es-ES"/>
              </w:rPr>
            </w:pPr>
            <w:r w:rsidRPr="00CD768A">
              <w:rPr>
                <w:lang w:val="es-ES" w:eastAsia="es-ES"/>
              </w:rPr>
              <w:t>41</w:t>
            </w:r>
          </w:p>
        </w:tc>
        <w:tc>
          <w:tcPr>
            <w:tcW w:w="1444" w:type="dxa"/>
            <w:tcBorders>
              <w:top w:val="single" w:sz="2" w:space="0" w:color="auto"/>
              <w:left w:val="nil"/>
              <w:bottom w:val="single" w:sz="2" w:space="0" w:color="auto"/>
              <w:right w:val="nil"/>
            </w:tcBorders>
            <w:vAlign w:val="bottom"/>
          </w:tcPr>
          <w:p w14:paraId="0715586C" w14:textId="2C906BCA" w:rsidR="002E5A12" w:rsidRPr="00CD768A" w:rsidRDefault="002E5A12" w:rsidP="004C766A">
            <w:pPr>
              <w:pStyle w:val="cuatexto"/>
              <w:jc w:val="right"/>
              <w:rPr>
                <w:lang w:val="es-ES" w:eastAsia="es-ES"/>
              </w:rPr>
            </w:pPr>
            <w:r>
              <w:t>310</w:t>
            </w:r>
          </w:p>
        </w:tc>
        <w:tc>
          <w:tcPr>
            <w:tcW w:w="1444" w:type="dxa"/>
            <w:tcBorders>
              <w:top w:val="single" w:sz="2" w:space="0" w:color="auto"/>
              <w:left w:val="nil"/>
              <w:bottom w:val="single" w:sz="2" w:space="0" w:color="auto"/>
            </w:tcBorders>
            <w:vAlign w:val="bottom"/>
          </w:tcPr>
          <w:p w14:paraId="58EDCBE0" w14:textId="4D557DF1" w:rsidR="002E5A12" w:rsidRPr="00CD768A" w:rsidRDefault="002E5A12" w:rsidP="004C766A">
            <w:pPr>
              <w:pStyle w:val="cuatexto"/>
              <w:jc w:val="right"/>
              <w:rPr>
                <w:lang w:val="es-ES" w:eastAsia="es-ES"/>
              </w:rPr>
            </w:pPr>
            <w:r>
              <w:t>-7</w:t>
            </w:r>
          </w:p>
        </w:tc>
      </w:tr>
      <w:tr w:rsidR="002E5A12" w:rsidRPr="00CD768A" w14:paraId="0DC5A005" w14:textId="273E4C4F" w:rsidTr="00D612BB">
        <w:trPr>
          <w:trHeight w:val="198"/>
        </w:trPr>
        <w:tc>
          <w:tcPr>
            <w:tcW w:w="2528" w:type="dxa"/>
            <w:vMerge/>
            <w:tcBorders>
              <w:top w:val="single" w:sz="2" w:space="0" w:color="auto"/>
              <w:bottom w:val="single" w:sz="2" w:space="0" w:color="auto"/>
            </w:tcBorders>
            <w:vAlign w:val="center"/>
            <w:hideMark/>
          </w:tcPr>
          <w:p w14:paraId="401117DE"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6ACD7058" w14:textId="77777777" w:rsidR="002E5A12" w:rsidRPr="00CD768A" w:rsidRDefault="002E5A12" w:rsidP="004C766A">
            <w:pPr>
              <w:pStyle w:val="cuatexto"/>
              <w:jc w:val="left"/>
              <w:rPr>
                <w:lang w:val="es-ES" w:eastAsia="es-ES"/>
              </w:rPr>
            </w:pPr>
            <w:r w:rsidRPr="00CD768A">
              <w:rPr>
                <w:lang w:val="es-ES" w:eastAsia="es-ES"/>
              </w:rPr>
              <w:t>Estella</w:t>
            </w:r>
          </w:p>
        </w:tc>
        <w:tc>
          <w:tcPr>
            <w:tcW w:w="1444" w:type="dxa"/>
            <w:tcBorders>
              <w:top w:val="single" w:sz="2" w:space="0" w:color="auto"/>
              <w:bottom w:val="single" w:sz="2" w:space="0" w:color="auto"/>
              <w:right w:val="nil"/>
            </w:tcBorders>
            <w:shd w:val="clear" w:color="auto" w:fill="auto"/>
            <w:noWrap/>
            <w:vAlign w:val="bottom"/>
            <w:hideMark/>
          </w:tcPr>
          <w:p w14:paraId="665BD1DC"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5EC30A4D"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720D16E1"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09EEAF44"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6EA2DCB0"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vAlign w:val="bottom"/>
          </w:tcPr>
          <w:p w14:paraId="3461BD6C" w14:textId="0C25DAE8" w:rsidR="002E5A12" w:rsidRPr="00CD768A" w:rsidRDefault="002E5A12" w:rsidP="004C766A">
            <w:pPr>
              <w:pStyle w:val="cuatexto"/>
              <w:jc w:val="right"/>
              <w:rPr>
                <w:lang w:val="es-ES" w:eastAsia="es-ES"/>
              </w:rPr>
            </w:pPr>
            <w:r>
              <w:t>-</w:t>
            </w:r>
          </w:p>
        </w:tc>
        <w:tc>
          <w:tcPr>
            <w:tcW w:w="1444" w:type="dxa"/>
            <w:tcBorders>
              <w:top w:val="single" w:sz="2" w:space="0" w:color="auto"/>
              <w:left w:val="nil"/>
              <w:bottom w:val="single" w:sz="2" w:space="0" w:color="auto"/>
            </w:tcBorders>
            <w:vAlign w:val="bottom"/>
          </w:tcPr>
          <w:p w14:paraId="24ACA902" w14:textId="296021C7" w:rsidR="002E5A12" w:rsidRPr="00CD768A" w:rsidRDefault="002E5A12" w:rsidP="004C766A">
            <w:pPr>
              <w:pStyle w:val="cuatexto"/>
              <w:jc w:val="right"/>
              <w:rPr>
                <w:lang w:val="es-ES" w:eastAsia="es-ES"/>
              </w:rPr>
            </w:pPr>
            <w:r>
              <w:t>-</w:t>
            </w:r>
          </w:p>
        </w:tc>
      </w:tr>
      <w:tr w:rsidR="002E5A12" w:rsidRPr="00CD768A" w14:paraId="255F2576" w14:textId="70F8245B" w:rsidTr="00D612BB">
        <w:trPr>
          <w:trHeight w:val="198"/>
        </w:trPr>
        <w:tc>
          <w:tcPr>
            <w:tcW w:w="2528" w:type="dxa"/>
            <w:vMerge w:val="restart"/>
            <w:tcBorders>
              <w:top w:val="single" w:sz="2" w:space="0" w:color="auto"/>
              <w:bottom w:val="single" w:sz="2" w:space="0" w:color="auto"/>
            </w:tcBorders>
            <w:shd w:val="clear" w:color="auto" w:fill="auto"/>
            <w:vAlign w:val="center"/>
            <w:hideMark/>
          </w:tcPr>
          <w:p w14:paraId="7198983C" w14:textId="77777777" w:rsidR="002E5A12" w:rsidRPr="00CD768A" w:rsidRDefault="002E5A12" w:rsidP="004C766A">
            <w:pPr>
              <w:pStyle w:val="cuatexto"/>
              <w:jc w:val="left"/>
              <w:rPr>
                <w:lang w:val="es-ES" w:eastAsia="es-ES"/>
              </w:rPr>
            </w:pPr>
            <w:r w:rsidRPr="00CD768A">
              <w:rPr>
                <w:lang w:val="es-ES" w:eastAsia="es-ES"/>
              </w:rPr>
              <w:t>O.R.L. Infantil</w:t>
            </w:r>
          </w:p>
        </w:tc>
        <w:tc>
          <w:tcPr>
            <w:tcW w:w="1369" w:type="dxa"/>
            <w:tcBorders>
              <w:top w:val="single" w:sz="2" w:space="0" w:color="auto"/>
              <w:bottom w:val="single" w:sz="2" w:space="0" w:color="auto"/>
            </w:tcBorders>
            <w:shd w:val="clear" w:color="auto" w:fill="auto"/>
            <w:noWrap/>
            <w:vAlign w:val="bottom"/>
            <w:hideMark/>
          </w:tcPr>
          <w:p w14:paraId="06152D63" w14:textId="77777777" w:rsidR="002E5A12" w:rsidRPr="00CD768A" w:rsidRDefault="002E5A12" w:rsidP="004C766A">
            <w:pPr>
              <w:pStyle w:val="cuatexto"/>
              <w:jc w:val="left"/>
              <w:rPr>
                <w:lang w:val="es-ES" w:eastAsia="es-ES"/>
              </w:rPr>
            </w:pPr>
            <w:r w:rsidRPr="00CD768A">
              <w:rPr>
                <w:lang w:val="es-ES" w:eastAsia="es-ES"/>
              </w:rPr>
              <w:t>Pamplona</w:t>
            </w:r>
          </w:p>
        </w:tc>
        <w:tc>
          <w:tcPr>
            <w:tcW w:w="1444" w:type="dxa"/>
            <w:tcBorders>
              <w:top w:val="single" w:sz="2" w:space="0" w:color="auto"/>
              <w:bottom w:val="single" w:sz="2" w:space="0" w:color="auto"/>
              <w:right w:val="nil"/>
            </w:tcBorders>
            <w:shd w:val="clear" w:color="auto" w:fill="auto"/>
            <w:noWrap/>
            <w:vAlign w:val="bottom"/>
            <w:hideMark/>
          </w:tcPr>
          <w:p w14:paraId="757ADE8B" w14:textId="77777777" w:rsidR="002E5A12" w:rsidRPr="00CD768A" w:rsidRDefault="002E5A12" w:rsidP="004C766A">
            <w:pPr>
              <w:pStyle w:val="cuatexto"/>
              <w:jc w:val="right"/>
              <w:rPr>
                <w:lang w:val="es-ES" w:eastAsia="es-ES"/>
              </w:rPr>
            </w:pPr>
            <w:r w:rsidRPr="00CD768A">
              <w:rPr>
                <w:lang w:val="es-ES" w:eastAsia="es-ES"/>
              </w:rPr>
              <w:t>213</w:t>
            </w:r>
          </w:p>
        </w:tc>
        <w:tc>
          <w:tcPr>
            <w:tcW w:w="1444" w:type="dxa"/>
            <w:tcBorders>
              <w:top w:val="single" w:sz="2" w:space="0" w:color="auto"/>
              <w:left w:val="nil"/>
              <w:bottom w:val="single" w:sz="2" w:space="0" w:color="auto"/>
              <w:right w:val="nil"/>
            </w:tcBorders>
            <w:shd w:val="clear" w:color="auto" w:fill="auto"/>
            <w:noWrap/>
            <w:vAlign w:val="bottom"/>
            <w:hideMark/>
          </w:tcPr>
          <w:p w14:paraId="0D7F426F" w14:textId="77777777" w:rsidR="002E5A12" w:rsidRPr="00CD768A" w:rsidRDefault="002E5A12" w:rsidP="004C766A">
            <w:pPr>
              <w:pStyle w:val="cuatexto"/>
              <w:jc w:val="right"/>
              <w:rPr>
                <w:lang w:val="es-ES" w:eastAsia="es-ES"/>
              </w:rPr>
            </w:pPr>
            <w:r w:rsidRPr="00CD768A">
              <w:rPr>
                <w:lang w:val="es-ES" w:eastAsia="es-ES"/>
              </w:rPr>
              <w:t>322</w:t>
            </w:r>
          </w:p>
        </w:tc>
        <w:tc>
          <w:tcPr>
            <w:tcW w:w="1444" w:type="dxa"/>
            <w:tcBorders>
              <w:top w:val="single" w:sz="2" w:space="0" w:color="auto"/>
              <w:left w:val="nil"/>
              <w:bottom w:val="single" w:sz="2" w:space="0" w:color="auto"/>
              <w:right w:val="nil"/>
            </w:tcBorders>
            <w:shd w:val="clear" w:color="auto" w:fill="auto"/>
            <w:noWrap/>
            <w:vAlign w:val="bottom"/>
            <w:hideMark/>
          </w:tcPr>
          <w:p w14:paraId="1D43B88C" w14:textId="77777777" w:rsidR="002E5A12" w:rsidRPr="00CD768A" w:rsidRDefault="002E5A12" w:rsidP="004C766A">
            <w:pPr>
              <w:pStyle w:val="cuatexto"/>
              <w:jc w:val="right"/>
              <w:rPr>
                <w:lang w:val="es-ES" w:eastAsia="es-ES"/>
              </w:rPr>
            </w:pPr>
            <w:r w:rsidRPr="00CD768A">
              <w:rPr>
                <w:lang w:val="es-ES" w:eastAsia="es-ES"/>
              </w:rPr>
              <w:t>27</w:t>
            </w:r>
          </w:p>
        </w:tc>
        <w:tc>
          <w:tcPr>
            <w:tcW w:w="1444" w:type="dxa"/>
            <w:tcBorders>
              <w:top w:val="single" w:sz="2" w:space="0" w:color="auto"/>
              <w:left w:val="nil"/>
              <w:bottom w:val="single" w:sz="2" w:space="0" w:color="auto"/>
              <w:right w:val="nil"/>
            </w:tcBorders>
            <w:shd w:val="clear" w:color="auto" w:fill="auto"/>
            <w:noWrap/>
            <w:vAlign w:val="bottom"/>
            <w:hideMark/>
          </w:tcPr>
          <w:p w14:paraId="3A8E9BFD" w14:textId="77777777" w:rsidR="002E5A12" w:rsidRPr="00CD768A" w:rsidRDefault="002E5A12" w:rsidP="004C766A">
            <w:pPr>
              <w:pStyle w:val="cuatexto"/>
              <w:jc w:val="right"/>
              <w:rPr>
                <w:lang w:val="es-ES" w:eastAsia="es-ES"/>
              </w:rPr>
            </w:pPr>
            <w:r w:rsidRPr="00CD768A">
              <w:rPr>
                <w:lang w:val="es-ES" w:eastAsia="es-ES"/>
              </w:rPr>
              <w:t>93</w:t>
            </w:r>
          </w:p>
        </w:tc>
        <w:tc>
          <w:tcPr>
            <w:tcW w:w="1444" w:type="dxa"/>
            <w:tcBorders>
              <w:top w:val="single" w:sz="2" w:space="0" w:color="auto"/>
              <w:left w:val="nil"/>
              <w:bottom w:val="single" w:sz="2" w:space="0" w:color="auto"/>
              <w:right w:val="nil"/>
            </w:tcBorders>
            <w:shd w:val="clear" w:color="auto" w:fill="auto"/>
            <w:noWrap/>
            <w:vAlign w:val="bottom"/>
            <w:hideMark/>
          </w:tcPr>
          <w:p w14:paraId="6AF6584F" w14:textId="77777777" w:rsidR="002E5A12" w:rsidRPr="00CD768A" w:rsidRDefault="002E5A12" w:rsidP="004C766A">
            <w:pPr>
              <w:pStyle w:val="cuatexto"/>
              <w:jc w:val="right"/>
              <w:rPr>
                <w:lang w:val="es-ES" w:eastAsia="es-ES"/>
              </w:rPr>
            </w:pPr>
            <w:r w:rsidRPr="00CD768A">
              <w:rPr>
                <w:lang w:val="es-ES" w:eastAsia="es-ES"/>
              </w:rPr>
              <w:t>269</w:t>
            </w:r>
          </w:p>
        </w:tc>
        <w:tc>
          <w:tcPr>
            <w:tcW w:w="1444" w:type="dxa"/>
            <w:tcBorders>
              <w:top w:val="single" w:sz="2" w:space="0" w:color="auto"/>
              <w:left w:val="nil"/>
              <w:bottom w:val="single" w:sz="2" w:space="0" w:color="auto"/>
              <w:right w:val="nil"/>
            </w:tcBorders>
            <w:vAlign w:val="bottom"/>
          </w:tcPr>
          <w:p w14:paraId="3CC95806" w14:textId="5EA46329" w:rsidR="002E5A12" w:rsidRPr="00CD768A" w:rsidRDefault="002E5A12" w:rsidP="004C766A">
            <w:pPr>
              <w:pStyle w:val="cuatexto"/>
              <w:jc w:val="right"/>
              <w:rPr>
                <w:lang w:val="es-ES" w:eastAsia="es-ES"/>
              </w:rPr>
            </w:pPr>
            <w:r>
              <w:t>26</w:t>
            </w:r>
          </w:p>
        </w:tc>
        <w:tc>
          <w:tcPr>
            <w:tcW w:w="1444" w:type="dxa"/>
            <w:tcBorders>
              <w:top w:val="single" w:sz="2" w:space="0" w:color="auto"/>
              <w:left w:val="nil"/>
              <w:bottom w:val="single" w:sz="2" w:space="0" w:color="auto"/>
            </w:tcBorders>
            <w:vAlign w:val="bottom"/>
          </w:tcPr>
          <w:p w14:paraId="1342A571" w14:textId="08A490B7" w:rsidR="002E5A12" w:rsidRPr="00CD768A" w:rsidRDefault="002E5A12" w:rsidP="004C766A">
            <w:pPr>
              <w:pStyle w:val="cuatexto"/>
              <w:jc w:val="right"/>
              <w:rPr>
                <w:lang w:val="es-ES" w:eastAsia="es-ES"/>
              </w:rPr>
            </w:pPr>
            <w:r>
              <w:t>189</w:t>
            </w:r>
          </w:p>
        </w:tc>
      </w:tr>
      <w:tr w:rsidR="002E5A12" w:rsidRPr="00CD768A" w14:paraId="6237D7DA" w14:textId="0D994C16" w:rsidTr="00D612BB">
        <w:trPr>
          <w:trHeight w:val="198"/>
        </w:trPr>
        <w:tc>
          <w:tcPr>
            <w:tcW w:w="2528" w:type="dxa"/>
            <w:vMerge/>
            <w:tcBorders>
              <w:top w:val="single" w:sz="2" w:space="0" w:color="auto"/>
              <w:bottom w:val="single" w:sz="2" w:space="0" w:color="auto"/>
            </w:tcBorders>
            <w:vAlign w:val="center"/>
            <w:hideMark/>
          </w:tcPr>
          <w:p w14:paraId="4E2CF523"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2DC50E51" w14:textId="77777777" w:rsidR="002E5A12" w:rsidRPr="00CD768A" w:rsidRDefault="002E5A12" w:rsidP="004C766A">
            <w:pPr>
              <w:pStyle w:val="cuatexto"/>
              <w:jc w:val="left"/>
              <w:rPr>
                <w:lang w:val="es-ES" w:eastAsia="es-ES"/>
              </w:rPr>
            </w:pPr>
            <w:r w:rsidRPr="00CD768A">
              <w:rPr>
                <w:lang w:val="es-ES" w:eastAsia="es-ES"/>
              </w:rPr>
              <w:t>Tudela</w:t>
            </w:r>
          </w:p>
        </w:tc>
        <w:tc>
          <w:tcPr>
            <w:tcW w:w="1444" w:type="dxa"/>
            <w:tcBorders>
              <w:top w:val="single" w:sz="2" w:space="0" w:color="auto"/>
              <w:bottom w:val="single" w:sz="2" w:space="0" w:color="auto"/>
              <w:right w:val="nil"/>
            </w:tcBorders>
            <w:shd w:val="clear" w:color="auto" w:fill="auto"/>
            <w:noWrap/>
            <w:vAlign w:val="bottom"/>
            <w:hideMark/>
          </w:tcPr>
          <w:p w14:paraId="7BC301A7"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0050AD0A"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6A783263"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34B117AC"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76FEF251"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vAlign w:val="bottom"/>
          </w:tcPr>
          <w:p w14:paraId="479724EA" w14:textId="622AF7F2" w:rsidR="002E5A12" w:rsidRPr="00CD768A" w:rsidRDefault="002E5A12" w:rsidP="004C766A">
            <w:pPr>
              <w:pStyle w:val="cuatexto"/>
              <w:jc w:val="right"/>
              <w:rPr>
                <w:lang w:val="es-ES" w:eastAsia="es-ES"/>
              </w:rPr>
            </w:pPr>
            <w:r>
              <w:t>-</w:t>
            </w:r>
          </w:p>
        </w:tc>
        <w:tc>
          <w:tcPr>
            <w:tcW w:w="1444" w:type="dxa"/>
            <w:tcBorders>
              <w:top w:val="single" w:sz="2" w:space="0" w:color="auto"/>
              <w:left w:val="nil"/>
              <w:bottom w:val="single" w:sz="2" w:space="0" w:color="auto"/>
            </w:tcBorders>
            <w:vAlign w:val="bottom"/>
          </w:tcPr>
          <w:p w14:paraId="0C70097D" w14:textId="5DB37B46" w:rsidR="002E5A12" w:rsidRPr="00CD768A" w:rsidRDefault="002E5A12" w:rsidP="004C766A">
            <w:pPr>
              <w:pStyle w:val="cuatexto"/>
              <w:jc w:val="right"/>
              <w:rPr>
                <w:lang w:val="es-ES" w:eastAsia="es-ES"/>
              </w:rPr>
            </w:pPr>
            <w:r>
              <w:t>-</w:t>
            </w:r>
          </w:p>
        </w:tc>
      </w:tr>
      <w:tr w:rsidR="002E5A12" w:rsidRPr="00CD768A" w14:paraId="057BF4D7" w14:textId="3077682B" w:rsidTr="00D612BB">
        <w:trPr>
          <w:trHeight w:val="198"/>
        </w:trPr>
        <w:tc>
          <w:tcPr>
            <w:tcW w:w="2528" w:type="dxa"/>
            <w:vMerge/>
            <w:tcBorders>
              <w:top w:val="single" w:sz="2" w:space="0" w:color="auto"/>
              <w:bottom w:val="single" w:sz="2" w:space="0" w:color="auto"/>
            </w:tcBorders>
            <w:vAlign w:val="center"/>
            <w:hideMark/>
          </w:tcPr>
          <w:p w14:paraId="1360BDA2"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0157B7DD" w14:textId="77777777" w:rsidR="002E5A12" w:rsidRPr="00CD768A" w:rsidRDefault="002E5A12" w:rsidP="004C766A">
            <w:pPr>
              <w:pStyle w:val="cuatexto"/>
              <w:jc w:val="left"/>
              <w:rPr>
                <w:lang w:val="es-ES" w:eastAsia="es-ES"/>
              </w:rPr>
            </w:pPr>
            <w:r w:rsidRPr="00CD768A">
              <w:rPr>
                <w:lang w:val="es-ES" w:eastAsia="es-ES"/>
              </w:rPr>
              <w:t>Estella</w:t>
            </w:r>
          </w:p>
        </w:tc>
        <w:tc>
          <w:tcPr>
            <w:tcW w:w="1444" w:type="dxa"/>
            <w:tcBorders>
              <w:top w:val="single" w:sz="2" w:space="0" w:color="auto"/>
              <w:bottom w:val="single" w:sz="2" w:space="0" w:color="auto"/>
              <w:right w:val="nil"/>
            </w:tcBorders>
            <w:shd w:val="clear" w:color="auto" w:fill="auto"/>
            <w:noWrap/>
            <w:vAlign w:val="bottom"/>
            <w:hideMark/>
          </w:tcPr>
          <w:p w14:paraId="1D353BC1"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6A66EF4C"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6B33F463"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26E2EC64"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3647DC3D"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vAlign w:val="bottom"/>
          </w:tcPr>
          <w:p w14:paraId="54DF96BA" w14:textId="420578F0" w:rsidR="002E5A12" w:rsidRPr="00CD768A" w:rsidRDefault="002E5A12" w:rsidP="004C766A">
            <w:pPr>
              <w:pStyle w:val="cuatexto"/>
              <w:jc w:val="right"/>
              <w:rPr>
                <w:lang w:val="es-ES" w:eastAsia="es-ES"/>
              </w:rPr>
            </w:pPr>
            <w:r>
              <w:t>-</w:t>
            </w:r>
          </w:p>
        </w:tc>
        <w:tc>
          <w:tcPr>
            <w:tcW w:w="1444" w:type="dxa"/>
            <w:tcBorders>
              <w:top w:val="single" w:sz="2" w:space="0" w:color="auto"/>
              <w:left w:val="nil"/>
              <w:bottom w:val="single" w:sz="2" w:space="0" w:color="auto"/>
            </w:tcBorders>
            <w:vAlign w:val="bottom"/>
          </w:tcPr>
          <w:p w14:paraId="20A63AA2" w14:textId="21A1EF81" w:rsidR="002E5A12" w:rsidRPr="00CD768A" w:rsidRDefault="002E5A12" w:rsidP="004C766A">
            <w:pPr>
              <w:pStyle w:val="cuatexto"/>
              <w:jc w:val="right"/>
              <w:rPr>
                <w:lang w:val="es-ES" w:eastAsia="es-ES"/>
              </w:rPr>
            </w:pPr>
            <w:r>
              <w:t>-</w:t>
            </w:r>
          </w:p>
        </w:tc>
      </w:tr>
      <w:tr w:rsidR="002E5A12" w:rsidRPr="00CD768A" w14:paraId="7508A043" w14:textId="115797DB" w:rsidTr="00D612BB">
        <w:trPr>
          <w:trHeight w:val="198"/>
        </w:trPr>
        <w:tc>
          <w:tcPr>
            <w:tcW w:w="2528" w:type="dxa"/>
            <w:vMerge w:val="restart"/>
            <w:tcBorders>
              <w:top w:val="single" w:sz="2" w:space="0" w:color="auto"/>
              <w:bottom w:val="single" w:sz="2" w:space="0" w:color="auto"/>
            </w:tcBorders>
            <w:shd w:val="clear" w:color="auto" w:fill="auto"/>
            <w:vAlign w:val="center"/>
          </w:tcPr>
          <w:p w14:paraId="7F6C8DEE" w14:textId="77777777" w:rsidR="002E5A12" w:rsidRPr="00CD768A" w:rsidRDefault="002E5A12" w:rsidP="004C766A">
            <w:pPr>
              <w:pStyle w:val="cuatexto"/>
              <w:jc w:val="left"/>
              <w:rPr>
                <w:lang w:val="es-ES" w:eastAsia="es-ES"/>
              </w:rPr>
            </w:pPr>
            <w:r w:rsidRPr="00CD768A">
              <w:rPr>
                <w:lang w:val="es-ES" w:eastAsia="es-ES"/>
              </w:rPr>
              <w:t>Oftalmología</w:t>
            </w:r>
          </w:p>
        </w:tc>
        <w:tc>
          <w:tcPr>
            <w:tcW w:w="1369" w:type="dxa"/>
            <w:tcBorders>
              <w:top w:val="single" w:sz="2" w:space="0" w:color="auto"/>
              <w:bottom w:val="single" w:sz="2" w:space="0" w:color="auto"/>
            </w:tcBorders>
            <w:shd w:val="clear" w:color="auto" w:fill="auto"/>
            <w:noWrap/>
            <w:vAlign w:val="bottom"/>
          </w:tcPr>
          <w:p w14:paraId="028DDBA6" w14:textId="77777777" w:rsidR="002E5A12" w:rsidRPr="00CD768A" w:rsidRDefault="002E5A12" w:rsidP="004C766A">
            <w:pPr>
              <w:pStyle w:val="cuatexto"/>
              <w:jc w:val="left"/>
              <w:rPr>
                <w:lang w:val="es-ES" w:eastAsia="es-ES"/>
              </w:rPr>
            </w:pPr>
            <w:r w:rsidRPr="00CD768A">
              <w:rPr>
                <w:lang w:val="es-ES" w:eastAsia="es-ES"/>
              </w:rPr>
              <w:t>Pamplona</w:t>
            </w:r>
          </w:p>
        </w:tc>
        <w:tc>
          <w:tcPr>
            <w:tcW w:w="1444" w:type="dxa"/>
            <w:tcBorders>
              <w:top w:val="single" w:sz="2" w:space="0" w:color="auto"/>
              <w:bottom w:val="single" w:sz="2" w:space="0" w:color="auto"/>
              <w:right w:val="nil"/>
            </w:tcBorders>
            <w:shd w:val="clear" w:color="auto" w:fill="auto"/>
            <w:noWrap/>
            <w:vAlign w:val="bottom"/>
          </w:tcPr>
          <w:p w14:paraId="17303045" w14:textId="77777777" w:rsidR="002E5A12" w:rsidRPr="00CD768A" w:rsidRDefault="002E5A12" w:rsidP="004C766A">
            <w:pPr>
              <w:pStyle w:val="cuatexto"/>
              <w:jc w:val="right"/>
              <w:rPr>
                <w:lang w:val="es-ES" w:eastAsia="es-ES"/>
              </w:rPr>
            </w:pPr>
            <w:r w:rsidRPr="00CD768A">
              <w:rPr>
                <w:lang w:val="es-ES" w:eastAsia="es-ES"/>
              </w:rPr>
              <w:t>1</w:t>
            </w:r>
            <w:r>
              <w:rPr>
                <w:lang w:val="es-ES" w:eastAsia="es-ES"/>
              </w:rPr>
              <w:t>.</w:t>
            </w:r>
            <w:r w:rsidRPr="00CD768A">
              <w:rPr>
                <w:lang w:val="es-ES" w:eastAsia="es-ES"/>
              </w:rPr>
              <w:t>637</w:t>
            </w:r>
          </w:p>
        </w:tc>
        <w:tc>
          <w:tcPr>
            <w:tcW w:w="1444" w:type="dxa"/>
            <w:tcBorders>
              <w:top w:val="single" w:sz="2" w:space="0" w:color="auto"/>
              <w:left w:val="nil"/>
              <w:bottom w:val="single" w:sz="2" w:space="0" w:color="auto"/>
              <w:right w:val="nil"/>
            </w:tcBorders>
            <w:shd w:val="clear" w:color="auto" w:fill="auto"/>
            <w:noWrap/>
            <w:vAlign w:val="bottom"/>
          </w:tcPr>
          <w:p w14:paraId="79080F39" w14:textId="77777777" w:rsidR="002E5A12" w:rsidRPr="00CD768A" w:rsidRDefault="002E5A12" w:rsidP="004C766A">
            <w:pPr>
              <w:pStyle w:val="cuatexto"/>
              <w:jc w:val="right"/>
              <w:rPr>
                <w:lang w:val="es-ES" w:eastAsia="es-ES"/>
              </w:rPr>
            </w:pPr>
            <w:r w:rsidRPr="00CD768A">
              <w:rPr>
                <w:lang w:val="es-ES" w:eastAsia="es-ES"/>
              </w:rPr>
              <w:t>1138</w:t>
            </w:r>
          </w:p>
        </w:tc>
        <w:tc>
          <w:tcPr>
            <w:tcW w:w="1444" w:type="dxa"/>
            <w:tcBorders>
              <w:top w:val="single" w:sz="2" w:space="0" w:color="auto"/>
              <w:left w:val="nil"/>
              <w:bottom w:val="single" w:sz="2" w:space="0" w:color="auto"/>
              <w:right w:val="nil"/>
            </w:tcBorders>
            <w:shd w:val="clear" w:color="auto" w:fill="auto"/>
            <w:noWrap/>
            <w:vAlign w:val="bottom"/>
          </w:tcPr>
          <w:p w14:paraId="512796E8" w14:textId="77777777" w:rsidR="002E5A12" w:rsidRPr="00CD768A" w:rsidRDefault="002E5A12" w:rsidP="004C766A">
            <w:pPr>
              <w:pStyle w:val="cuatexto"/>
              <w:jc w:val="right"/>
              <w:rPr>
                <w:lang w:val="es-ES" w:eastAsia="es-ES"/>
              </w:rPr>
            </w:pPr>
            <w:r w:rsidRPr="00CD768A">
              <w:rPr>
                <w:lang w:val="es-ES" w:eastAsia="es-ES"/>
              </w:rPr>
              <w:t>816</w:t>
            </w:r>
          </w:p>
        </w:tc>
        <w:tc>
          <w:tcPr>
            <w:tcW w:w="1444" w:type="dxa"/>
            <w:tcBorders>
              <w:top w:val="single" w:sz="2" w:space="0" w:color="auto"/>
              <w:left w:val="nil"/>
              <w:bottom w:val="single" w:sz="2" w:space="0" w:color="auto"/>
              <w:right w:val="nil"/>
            </w:tcBorders>
            <w:shd w:val="clear" w:color="auto" w:fill="auto"/>
            <w:noWrap/>
            <w:vAlign w:val="bottom"/>
          </w:tcPr>
          <w:p w14:paraId="6970B9C0" w14:textId="77777777" w:rsidR="002E5A12" w:rsidRPr="00CD768A" w:rsidRDefault="002E5A12" w:rsidP="004C766A">
            <w:pPr>
              <w:pStyle w:val="cuatexto"/>
              <w:jc w:val="right"/>
              <w:rPr>
                <w:lang w:val="es-ES" w:eastAsia="es-ES"/>
              </w:rPr>
            </w:pPr>
            <w:r w:rsidRPr="00CD768A">
              <w:rPr>
                <w:lang w:val="es-ES" w:eastAsia="es-ES"/>
              </w:rPr>
              <w:t>546</w:t>
            </w:r>
          </w:p>
        </w:tc>
        <w:tc>
          <w:tcPr>
            <w:tcW w:w="1444" w:type="dxa"/>
            <w:tcBorders>
              <w:top w:val="single" w:sz="2" w:space="0" w:color="auto"/>
              <w:left w:val="nil"/>
              <w:bottom w:val="single" w:sz="2" w:space="0" w:color="auto"/>
              <w:right w:val="nil"/>
            </w:tcBorders>
            <w:shd w:val="clear" w:color="auto" w:fill="auto"/>
            <w:noWrap/>
            <w:vAlign w:val="bottom"/>
          </w:tcPr>
          <w:p w14:paraId="32091E79" w14:textId="77777777" w:rsidR="002E5A12" w:rsidRPr="00CD768A" w:rsidRDefault="002E5A12" w:rsidP="004C766A">
            <w:pPr>
              <w:pStyle w:val="cuatexto"/>
              <w:jc w:val="right"/>
              <w:rPr>
                <w:lang w:val="es-ES" w:eastAsia="es-ES"/>
              </w:rPr>
            </w:pPr>
            <w:r w:rsidRPr="00CD768A">
              <w:rPr>
                <w:lang w:val="es-ES" w:eastAsia="es-ES"/>
              </w:rPr>
              <w:t>867</w:t>
            </w:r>
          </w:p>
        </w:tc>
        <w:tc>
          <w:tcPr>
            <w:tcW w:w="1444" w:type="dxa"/>
            <w:tcBorders>
              <w:top w:val="single" w:sz="2" w:space="0" w:color="auto"/>
              <w:left w:val="nil"/>
              <w:bottom w:val="single" w:sz="2" w:space="0" w:color="auto"/>
              <w:right w:val="nil"/>
            </w:tcBorders>
            <w:vAlign w:val="bottom"/>
          </w:tcPr>
          <w:p w14:paraId="19695C9E" w14:textId="64C397A6" w:rsidR="002E5A12" w:rsidRPr="00CD768A" w:rsidRDefault="002E5A12" w:rsidP="004C766A">
            <w:pPr>
              <w:pStyle w:val="cuatexto"/>
              <w:jc w:val="right"/>
              <w:rPr>
                <w:lang w:val="es-ES" w:eastAsia="es-ES"/>
              </w:rPr>
            </w:pPr>
            <w:r>
              <w:t>-47</w:t>
            </w:r>
          </w:p>
        </w:tc>
        <w:tc>
          <w:tcPr>
            <w:tcW w:w="1444" w:type="dxa"/>
            <w:tcBorders>
              <w:top w:val="single" w:sz="2" w:space="0" w:color="auto"/>
              <w:left w:val="nil"/>
              <w:bottom w:val="single" w:sz="2" w:space="0" w:color="auto"/>
            </w:tcBorders>
            <w:vAlign w:val="bottom"/>
          </w:tcPr>
          <w:p w14:paraId="7A12D15E" w14:textId="6E9CF09E" w:rsidR="002E5A12" w:rsidRPr="00CD768A" w:rsidRDefault="002E5A12" w:rsidP="004C766A">
            <w:pPr>
              <w:pStyle w:val="cuatexto"/>
              <w:jc w:val="right"/>
              <w:rPr>
                <w:lang w:val="es-ES" w:eastAsia="es-ES"/>
              </w:rPr>
            </w:pPr>
            <w:r>
              <w:t>59</w:t>
            </w:r>
          </w:p>
        </w:tc>
      </w:tr>
      <w:tr w:rsidR="002E5A12" w:rsidRPr="00CD768A" w14:paraId="0BE16A2E" w14:textId="3B01D69D" w:rsidTr="00D612BB">
        <w:trPr>
          <w:trHeight w:val="198"/>
        </w:trPr>
        <w:tc>
          <w:tcPr>
            <w:tcW w:w="2528" w:type="dxa"/>
            <w:vMerge/>
            <w:tcBorders>
              <w:top w:val="single" w:sz="2" w:space="0" w:color="auto"/>
              <w:bottom w:val="single" w:sz="2" w:space="0" w:color="auto"/>
            </w:tcBorders>
            <w:shd w:val="clear" w:color="auto" w:fill="auto"/>
            <w:vAlign w:val="center"/>
          </w:tcPr>
          <w:p w14:paraId="66F9199B"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tcPr>
          <w:p w14:paraId="7D584578" w14:textId="77777777" w:rsidR="002E5A12" w:rsidRPr="00CD768A" w:rsidRDefault="002E5A12" w:rsidP="004C766A">
            <w:pPr>
              <w:pStyle w:val="cuatexto"/>
              <w:jc w:val="left"/>
              <w:rPr>
                <w:lang w:val="es-ES" w:eastAsia="es-ES"/>
              </w:rPr>
            </w:pPr>
            <w:r w:rsidRPr="00CD768A">
              <w:rPr>
                <w:lang w:val="es-ES" w:eastAsia="es-ES"/>
              </w:rPr>
              <w:t>Tudela</w:t>
            </w:r>
          </w:p>
        </w:tc>
        <w:tc>
          <w:tcPr>
            <w:tcW w:w="1444" w:type="dxa"/>
            <w:tcBorders>
              <w:top w:val="single" w:sz="2" w:space="0" w:color="auto"/>
              <w:bottom w:val="single" w:sz="2" w:space="0" w:color="auto"/>
              <w:right w:val="nil"/>
            </w:tcBorders>
            <w:shd w:val="clear" w:color="auto" w:fill="auto"/>
            <w:noWrap/>
            <w:vAlign w:val="bottom"/>
          </w:tcPr>
          <w:p w14:paraId="3E6DF797" w14:textId="77777777" w:rsidR="002E5A12" w:rsidRPr="00CD768A" w:rsidRDefault="002E5A12" w:rsidP="004C766A">
            <w:pPr>
              <w:pStyle w:val="cuatexto"/>
              <w:jc w:val="right"/>
              <w:rPr>
                <w:lang w:val="es-ES" w:eastAsia="es-ES"/>
              </w:rPr>
            </w:pPr>
            <w:r w:rsidRPr="00CD768A">
              <w:rPr>
                <w:lang w:val="es-ES" w:eastAsia="es-ES"/>
              </w:rPr>
              <w:t>51</w:t>
            </w:r>
          </w:p>
        </w:tc>
        <w:tc>
          <w:tcPr>
            <w:tcW w:w="1444" w:type="dxa"/>
            <w:tcBorders>
              <w:top w:val="single" w:sz="2" w:space="0" w:color="auto"/>
              <w:left w:val="nil"/>
              <w:bottom w:val="single" w:sz="2" w:space="0" w:color="auto"/>
              <w:right w:val="nil"/>
            </w:tcBorders>
            <w:shd w:val="clear" w:color="auto" w:fill="auto"/>
            <w:noWrap/>
            <w:vAlign w:val="bottom"/>
          </w:tcPr>
          <w:p w14:paraId="3A0C25FD" w14:textId="77777777" w:rsidR="002E5A12" w:rsidRPr="00CD768A" w:rsidRDefault="002E5A12" w:rsidP="004C766A">
            <w:pPr>
              <w:pStyle w:val="cuatexto"/>
              <w:jc w:val="right"/>
              <w:rPr>
                <w:lang w:val="es-ES" w:eastAsia="es-ES"/>
              </w:rPr>
            </w:pPr>
            <w:r w:rsidRPr="00CD768A">
              <w:rPr>
                <w:lang w:val="es-ES" w:eastAsia="es-ES"/>
              </w:rPr>
              <w:t>50</w:t>
            </w:r>
          </w:p>
        </w:tc>
        <w:tc>
          <w:tcPr>
            <w:tcW w:w="1444" w:type="dxa"/>
            <w:tcBorders>
              <w:top w:val="single" w:sz="2" w:space="0" w:color="auto"/>
              <w:left w:val="nil"/>
              <w:bottom w:val="single" w:sz="2" w:space="0" w:color="auto"/>
              <w:right w:val="nil"/>
            </w:tcBorders>
            <w:shd w:val="clear" w:color="auto" w:fill="auto"/>
            <w:noWrap/>
            <w:vAlign w:val="bottom"/>
          </w:tcPr>
          <w:p w14:paraId="2B04BFD2" w14:textId="77777777" w:rsidR="002E5A12" w:rsidRPr="00CD768A" w:rsidRDefault="002E5A12" w:rsidP="004C766A">
            <w:pPr>
              <w:pStyle w:val="cuatexto"/>
              <w:jc w:val="right"/>
              <w:rPr>
                <w:lang w:val="es-ES" w:eastAsia="es-ES"/>
              </w:rPr>
            </w:pPr>
            <w:r w:rsidRPr="00CD768A">
              <w:rPr>
                <w:lang w:val="es-ES" w:eastAsia="es-ES"/>
              </w:rPr>
              <w:t>67</w:t>
            </w:r>
          </w:p>
        </w:tc>
        <w:tc>
          <w:tcPr>
            <w:tcW w:w="1444" w:type="dxa"/>
            <w:tcBorders>
              <w:top w:val="single" w:sz="2" w:space="0" w:color="auto"/>
              <w:left w:val="nil"/>
              <w:bottom w:val="single" w:sz="2" w:space="0" w:color="auto"/>
              <w:right w:val="nil"/>
            </w:tcBorders>
            <w:shd w:val="clear" w:color="auto" w:fill="auto"/>
            <w:noWrap/>
            <w:vAlign w:val="bottom"/>
          </w:tcPr>
          <w:p w14:paraId="55039C75" w14:textId="77777777" w:rsidR="002E5A12" w:rsidRPr="00CD768A" w:rsidRDefault="002E5A12" w:rsidP="004C766A">
            <w:pPr>
              <w:pStyle w:val="cuatexto"/>
              <w:jc w:val="right"/>
              <w:rPr>
                <w:lang w:val="es-ES" w:eastAsia="es-ES"/>
              </w:rPr>
            </w:pPr>
            <w:r w:rsidRPr="00CD768A">
              <w:rPr>
                <w:lang w:val="es-ES" w:eastAsia="es-ES"/>
              </w:rPr>
              <w:t>69</w:t>
            </w:r>
          </w:p>
        </w:tc>
        <w:tc>
          <w:tcPr>
            <w:tcW w:w="1444" w:type="dxa"/>
            <w:tcBorders>
              <w:top w:val="single" w:sz="2" w:space="0" w:color="auto"/>
              <w:left w:val="nil"/>
              <w:bottom w:val="single" w:sz="2" w:space="0" w:color="auto"/>
              <w:right w:val="nil"/>
            </w:tcBorders>
            <w:shd w:val="clear" w:color="auto" w:fill="auto"/>
            <w:noWrap/>
            <w:vAlign w:val="bottom"/>
          </w:tcPr>
          <w:p w14:paraId="444CA7AD" w14:textId="77777777" w:rsidR="002E5A12" w:rsidRPr="00CD768A" w:rsidRDefault="002E5A12" w:rsidP="004C766A">
            <w:pPr>
              <w:pStyle w:val="cuatexto"/>
              <w:jc w:val="right"/>
              <w:rPr>
                <w:lang w:val="es-ES" w:eastAsia="es-ES"/>
              </w:rPr>
            </w:pPr>
            <w:r w:rsidRPr="00CD768A">
              <w:rPr>
                <w:lang w:val="es-ES" w:eastAsia="es-ES"/>
              </w:rPr>
              <w:t>106</w:t>
            </w:r>
          </w:p>
        </w:tc>
        <w:tc>
          <w:tcPr>
            <w:tcW w:w="1444" w:type="dxa"/>
            <w:tcBorders>
              <w:top w:val="single" w:sz="2" w:space="0" w:color="auto"/>
              <w:left w:val="nil"/>
              <w:bottom w:val="single" w:sz="2" w:space="0" w:color="auto"/>
              <w:right w:val="nil"/>
            </w:tcBorders>
            <w:vAlign w:val="bottom"/>
          </w:tcPr>
          <w:p w14:paraId="23799A57" w14:textId="319A90A5" w:rsidR="002E5A12" w:rsidRPr="00CD768A" w:rsidRDefault="002E5A12" w:rsidP="004C766A">
            <w:pPr>
              <w:pStyle w:val="cuatexto"/>
              <w:jc w:val="right"/>
              <w:rPr>
                <w:lang w:val="es-ES" w:eastAsia="es-ES"/>
              </w:rPr>
            </w:pPr>
            <w:r>
              <w:t>108</w:t>
            </w:r>
          </w:p>
        </w:tc>
        <w:tc>
          <w:tcPr>
            <w:tcW w:w="1444" w:type="dxa"/>
            <w:tcBorders>
              <w:top w:val="single" w:sz="2" w:space="0" w:color="auto"/>
              <w:left w:val="nil"/>
              <w:bottom w:val="single" w:sz="2" w:space="0" w:color="auto"/>
            </w:tcBorders>
            <w:vAlign w:val="bottom"/>
          </w:tcPr>
          <w:p w14:paraId="0B22C7E3" w14:textId="2C4FB1AC" w:rsidR="002E5A12" w:rsidRPr="00CD768A" w:rsidRDefault="002E5A12" w:rsidP="004C766A">
            <w:pPr>
              <w:pStyle w:val="cuatexto"/>
              <w:jc w:val="right"/>
              <w:rPr>
                <w:lang w:val="es-ES" w:eastAsia="es-ES"/>
              </w:rPr>
            </w:pPr>
            <w:r>
              <w:t>54</w:t>
            </w:r>
          </w:p>
        </w:tc>
      </w:tr>
      <w:tr w:rsidR="002E5A12" w:rsidRPr="00CD768A" w14:paraId="278AAB2C" w14:textId="51C1420E" w:rsidTr="00D612BB">
        <w:trPr>
          <w:trHeight w:val="198"/>
        </w:trPr>
        <w:tc>
          <w:tcPr>
            <w:tcW w:w="2528" w:type="dxa"/>
            <w:vMerge/>
            <w:tcBorders>
              <w:top w:val="single" w:sz="2" w:space="0" w:color="auto"/>
              <w:bottom w:val="single" w:sz="2" w:space="0" w:color="auto"/>
            </w:tcBorders>
            <w:shd w:val="clear" w:color="auto" w:fill="auto"/>
            <w:vAlign w:val="center"/>
          </w:tcPr>
          <w:p w14:paraId="61B31AC9"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tcPr>
          <w:p w14:paraId="2F177413" w14:textId="77777777" w:rsidR="002E5A12" w:rsidRPr="00CD768A" w:rsidRDefault="002E5A12" w:rsidP="004C766A">
            <w:pPr>
              <w:pStyle w:val="cuatexto"/>
              <w:jc w:val="left"/>
              <w:rPr>
                <w:lang w:val="es-ES" w:eastAsia="es-ES"/>
              </w:rPr>
            </w:pPr>
            <w:r w:rsidRPr="00CD768A">
              <w:rPr>
                <w:lang w:val="es-ES" w:eastAsia="es-ES"/>
              </w:rPr>
              <w:t>Estella</w:t>
            </w:r>
          </w:p>
        </w:tc>
        <w:tc>
          <w:tcPr>
            <w:tcW w:w="1444" w:type="dxa"/>
            <w:tcBorders>
              <w:top w:val="single" w:sz="2" w:space="0" w:color="auto"/>
              <w:bottom w:val="single" w:sz="2" w:space="0" w:color="auto"/>
              <w:right w:val="nil"/>
            </w:tcBorders>
            <w:shd w:val="clear" w:color="auto" w:fill="auto"/>
            <w:noWrap/>
            <w:vAlign w:val="bottom"/>
          </w:tcPr>
          <w:p w14:paraId="31CCDBB0" w14:textId="77777777" w:rsidR="002E5A12" w:rsidRPr="00CD768A" w:rsidRDefault="002E5A12" w:rsidP="004C766A">
            <w:pPr>
              <w:pStyle w:val="cuatexto"/>
              <w:jc w:val="right"/>
              <w:rPr>
                <w:lang w:val="es-ES" w:eastAsia="es-ES"/>
              </w:rPr>
            </w:pPr>
            <w:r w:rsidRPr="00CD768A">
              <w:rPr>
                <w:lang w:val="es-ES" w:eastAsia="es-ES"/>
              </w:rPr>
              <w:t>273</w:t>
            </w:r>
          </w:p>
        </w:tc>
        <w:tc>
          <w:tcPr>
            <w:tcW w:w="1444" w:type="dxa"/>
            <w:tcBorders>
              <w:top w:val="single" w:sz="2" w:space="0" w:color="auto"/>
              <w:left w:val="nil"/>
              <w:bottom w:val="single" w:sz="2" w:space="0" w:color="auto"/>
              <w:right w:val="nil"/>
            </w:tcBorders>
            <w:shd w:val="clear" w:color="auto" w:fill="auto"/>
            <w:noWrap/>
            <w:vAlign w:val="bottom"/>
          </w:tcPr>
          <w:p w14:paraId="061CBAD7" w14:textId="77777777" w:rsidR="002E5A12" w:rsidRPr="00CD768A" w:rsidRDefault="002E5A12" w:rsidP="004C766A">
            <w:pPr>
              <w:pStyle w:val="cuatexto"/>
              <w:jc w:val="right"/>
              <w:rPr>
                <w:lang w:val="es-ES" w:eastAsia="es-ES"/>
              </w:rPr>
            </w:pPr>
            <w:r w:rsidRPr="00CD768A">
              <w:rPr>
                <w:lang w:val="es-ES" w:eastAsia="es-ES"/>
              </w:rPr>
              <w:t>293</w:t>
            </w:r>
          </w:p>
        </w:tc>
        <w:tc>
          <w:tcPr>
            <w:tcW w:w="1444" w:type="dxa"/>
            <w:tcBorders>
              <w:top w:val="single" w:sz="2" w:space="0" w:color="auto"/>
              <w:left w:val="nil"/>
              <w:bottom w:val="single" w:sz="2" w:space="0" w:color="auto"/>
              <w:right w:val="nil"/>
            </w:tcBorders>
            <w:shd w:val="clear" w:color="auto" w:fill="auto"/>
            <w:noWrap/>
            <w:vAlign w:val="bottom"/>
          </w:tcPr>
          <w:p w14:paraId="6F2D982B" w14:textId="77777777" w:rsidR="002E5A12" w:rsidRPr="00CD768A" w:rsidRDefault="002E5A12" w:rsidP="004C766A">
            <w:pPr>
              <w:pStyle w:val="cuatexto"/>
              <w:jc w:val="right"/>
              <w:rPr>
                <w:lang w:val="es-ES" w:eastAsia="es-ES"/>
              </w:rPr>
            </w:pPr>
            <w:r w:rsidRPr="00CD768A">
              <w:rPr>
                <w:lang w:val="es-ES" w:eastAsia="es-ES"/>
              </w:rPr>
              <w:t>136</w:t>
            </w:r>
          </w:p>
        </w:tc>
        <w:tc>
          <w:tcPr>
            <w:tcW w:w="1444" w:type="dxa"/>
            <w:tcBorders>
              <w:top w:val="single" w:sz="2" w:space="0" w:color="auto"/>
              <w:left w:val="nil"/>
              <w:bottom w:val="single" w:sz="2" w:space="0" w:color="auto"/>
              <w:right w:val="nil"/>
            </w:tcBorders>
            <w:shd w:val="clear" w:color="auto" w:fill="auto"/>
            <w:noWrap/>
            <w:vAlign w:val="bottom"/>
          </w:tcPr>
          <w:p w14:paraId="2B5DEAFF" w14:textId="77777777" w:rsidR="002E5A12" w:rsidRPr="00CD768A" w:rsidRDefault="002E5A12" w:rsidP="004C766A">
            <w:pPr>
              <w:pStyle w:val="cuatexto"/>
              <w:jc w:val="right"/>
              <w:rPr>
                <w:lang w:val="es-ES" w:eastAsia="es-ES"/>
              </w:rPr>
            </w:pPr>
            <w:r w:rsidRPr="00CD768A">
              <w:rPr>
                <w:lang w:val="es-ES" w:eastAsia="es-ES"/>
              </w:rPr>
              <w:t>190</w:t>
            </w:r>
          </w:p>
        </w:tc>
        <w:tc>
          <w:tcPr>
            <w:tcW w:w="1444" w:type="dxa"/>
            <w:tcBorders>
              <w:top w:val="single" w:sz="2" w:space="0" w:color="auto"/>
              <w:left w:val="nil"/>
              <w:bottom w:val="single" w:sz="2" w:space="0" w:color="auto"/>
              <w:right w:val="nil"/>
            </w:tcBorders>
            <w:shd w:val="clear" w:color="auto" w:fill="auto"/>
            <w:noWrap/>
            <w:vAlign w:val="bottom"/>
          </w:tcPr>
          <w:p w14:paraId="070F6094" w14:textId="77777777" w:rsidR="002E5A12" w:rsidRPr="00CD768A" w:rsidRDefault="002E5A12" w:rsidP="004C766A">
            <w:pPr>
              <w:pStyle w:val="cuatexto"/>
              <w:jc w:val="right"/>
              <w:rPr>
                <w:lang w:val="es-ES" w:eastAsia="es-ES"/>
              </w:rPr>
            </w:pPr>
            <w:r w:rsidRPr="00CD768A">
              <w:rPr>
                <w:lang w:val="es-ES" w:eastAsia="es-ES"/>
              </w:rPr>
              <w:t>358</w:t>
            </w:r>
          </w:p>
        </w:tc>
        <w:tc>
          <w:tcPr>
            <w:tcW w:w="1444" w:type="dxa"/>
            <w:tcBorders>
              <w:top w:val="single" w:sz="2" w:space="0" w:color="auto"/>
              <w:left w:val="nil"/>
              <w:bottom w:val="single" w:sz="2" w:space="0" w:color="auto"/>
              <w:right w:val="nil"/>
            </w:tcBorders>
            <w:vAlign w:val="bottom"/>
          </w:tcPr>
          <w:p w14:paraId="4E086F2C" w14:textId="44B8F379" w:rsidR="002E5A12" w:rsidRPr="00CD768A" w:rsidRDefault="002E5A12" w:rsidP="004C766A">
            <w:pPr>
              <w:pStyle w:val="cuatexto"/>
              <w:jc w:val="right"/>
              <w:rPr>
                <w:lang w:val="es-ES" w:eastAsia="es-ES"/>
              </w:rPr>
            </w:pPr>
            <w:r>
              <w:t>31</w:t>
            </w:r>
          </w:p>
        </w:tc>
        <w:tc>
          <w:tcPr>
            <w:tcW w:w="1444" w:type="dxa"/>
            <w:tcBorders>
              <w:top w:val="single" w:sz="2" w:space="0" w:color="auto"/>
              <w:left w:val="nil"/>
              <w:bottom w:val="single" w:sz="2" w:space="0" w:color="auto"/>
            </w:tcBorders>
            <w:vAlign w:val="bottom"/>
          </w:tcPr>
          <w:p w14:paraId="349DC221" w14:textId="1552385B" w:rsidR="002E5A12" w:rsidRPr="00CD768A" w:rsidRDefault="002E5A12" w:rsidP="004C766A">
            <w:pPr>
              <w:pStyle w:val="cuatexto"/>
              <w:jc w:val="right"/>
              <w:rPr>
                <w:lang w:val="es-ES" w:eastAsia="es-ES"/>
              </w:rPr>
            </w:pPr>
            <w:r>
              <w:t>88</w:t>
            </w:r>
          </w:p>
        </w:tc>
      </w:tr>
      <w:tr w:rsidR="002E5A12" w:rsidRPr="00CD768A" w14:paraId="1E113800" w14:textId="448F738E" w:rsidTr="00D612BB">
        <w:trPr>
          <w:trHeight w:val="198"/>
        </w:trPr>
        <w:tc>
          <w:tcPr>
            <w:tcW w:w="2528" w:type="dxa"/>
            <w:vMerge w:val="restart"/>
            <w:tcBorders>
              <w:top w:val="single" w:sz="2" w:space="0" w:color="auto"/>
              <w:bottom w:val="single" w:sz="2" w:space="0" w:color="auto"/>
            </w:tcBorders>
            <w:shd w:val="clear" w:color="auto" w:fill="auto"/>
            <w:vAlign w:val="center"/>
          </w:tcPr>
          <w:p w14:paraId="21760165" w14:textId="77777777" w:rsidR="002E5A12" w:rsidRDefault="002E5A12" w:rsidP="004C766A">
            <w:pPr>
              <w:pStyle w:val="cuatexto"/>
              <w:jc w:val="left"/>
              <w:rPr>
                <w:lang w:val="es-ES" w:eastAsia="es-ES"/>
              </w:rPr>
            </w:pPr>
            <w:r w:rsidRPr="00CD768A">
              <w:rPr>
                <w:lang w:val="es-ES" w:eastAsia="es-ES"/>
              </w:rPr>
              <w:t>Oftalmología</w:t>
            </w:r>
          </w:p>
          <w:p w14:paraId="0DD58DD4" w14:textId="605B165E" w:rsidR="002E5A12" w:rsidRPr="00CD768A" w:rsidRDefault="002E5A12" w:rsidP="004C766A">
            <w:pPr>
              <w:pStyle w:val="cuatexto"/>
              <w:jc w:val="left"/>
              <w:rPr>
                <w:lang w:val="es-ES" w:eastAsia="es-ES"/>
              </w:rPr>
            </w:pPr>
            <w:r w:rsidRPr="00CD768A">
              <w:rPr>
                <w:lang w:val="es-ES" w:eastAsia="es-ES"/>
              </w:rPr>
              <w:t xml:space="preserve"> Infantil</w:t>
            </w:r>
          </w:p>
        </w:tc>
        <w:tc>
          <w:tcPr>
            <w:tcW w:w="1369" w:type="dxa"/>
            <w:tcBorders>
              <w:top w:val="single" w:sz="2" w:space="0" w:color="auto"/>
              <w:bottom w:val="single" w:sz="2" w:space="0" w:color="auto"/>
            </w:tcBorders>
            <w:shd w:val="clear" w:color="auto" w:fill="auto"/>
            <w:noWrap/>
            <w:vAlign w:val="bottom"/>
          </w:tcPr>
          <w:p w14:paraId="54AEC57F" w14:textId="77777777" w:rsidR="002E5A12" w:rsidRPr="00CD768A" w:rsidRDefault="002E5A12" w:rsidP="004C766A">
            <w:pPr>
              <w:pStyle w:val="cuatexto"/>
              <w:jc w:val="left"/>
              <w:rPr>
                <w:lang w:val="es-ES" w:eastAsia="es-ES"/>
              </w:rPr>
            </w:pPr>
            <w:r w:rsidRPr="00CD768A">
              <w:rPr>
                <w:lang w:val="es-ES" w:eastAsia="es-ES"/>
              </w:rPr>
              <w:t>Pamplona</w:t>
            </w:r>
          </w:p>
        </w:tc>
        <w:tc>
          <w:tcPr>
            <w:tcW w:w="1444" w:type="dxa"/>
            <w:tcBorders>
              <w:top w:val="single" w:sz="2" w:space="0" w:color="auto"/>
              <w:bottom w:val="single" w:sz="2" w:space="0" w:color="auto"/>
              <w:right w:val="nil"/>
            </w:tcBorders>
            <w:shd w:val="clear" w:color="auto" w:fill="auto"/>
            <w:noWrap/>
            <w:vAlign w:val="bottom"/>
          </w:tcPr>
          <w:p w14:paraId="4FDB7DEA" w14:textId="77777777" w:rsidR="002E5A12" w:rsidRPr="00CD768A" w:rsidRDefault="002E5A12" w:rsidP="004C766A">
            <w:pPr>
              <w:pStyle w:val="cuatexto"/>
              <w:jc w:val="right"/>
              <w:rPr>
                <w:lang w:val="es-ES" w:eastAsia="es-ES"/>
              </w:rPr>
            </w:pPr>
            <w:r w:rsidRPr="00CD768A">
              <w:rPr>
                <w:lang w:val="es-ES" w:eastAsia="es-ES"/>
              </w:rPr>
              <w:t>28</w:t>
            </w:r>
          </w:p>
        </w:tc>
        <w:tc>
          <w:tcPr>
            <w:tcW w:w="1444" w:type="dxa"/>
            <w:tcBorders>
              <w:top w:val="single" w:sz="2" w:space="0" w:color="auto"/>
              <w:left w:val="nil"/>
              <w:bottom w:val="single" w:sz="2" w:space="0" w:color="auto"/>
              <w:right w:val="nil"/>
            </w:tcBorders>
            <w:shd w:val="clear" w:color="auto" w:fill="auto"/>
            <w:noWrap/>
            <w:vAlign w:val="bottom"/>
          </w:tcPr>
          <w:p w14:paraId="1BB2C934" w14:textId="77777777" w:rsidR="002E5A12" w:rsidRPr="00CD768A" w:rsidRDefault="002E5A12" w:rsidP="004C766A">
            <w:pPr>
              <w:pStyle w:val="cuatexto"/>
              <w:jc w:val="right"/>
              <w:rPr>
                <w:lang w:val="es-ES" w:eastAsia="es-ES"/>
              </w:rPr>
            </w:pPr>
            <w:r w:rsidRPr="00CD768A">
              <w:rPr>
                <w:lang w:val="es-ES" w:eastAsia="es-ES"/>
              </w:rPr>
              <w:t>57</w:t>
            </w:r>
          </w:p>
        </w:tc>
        <w:tc>
          <w:tcPr>
            <w:tcW w:w="1444" w:type="dxa"/>
            <w:tcBorders>
              <w:top w:val="single" w:sz="2" w:space="0" w:color="auto"/>
              <w:left w:val="nil"/>
              <w:bottom w:val="single" w:sz="2" w:space="0" w:color="auto"/>
              <w:right w:val="nil"/>
            </w:tcBorders>
            <w:shd w:val="clear" w:color="auto" w:fill="auto"/>
            <w:noWrap/>
            <w:vAlign w:val="bottom"/>
          </w:tcPr>
          <w:p w14:paraId="31BA96AD" w14:textId="77777777" w:rsidR="002E5A12" w:rsidRPr="00CD768A" w:rsidRDefault="002E5A12" w:rsidP="004C766A">
            <w:pPr>
              <w:pStyle w:val="cuatexto"/>
              <w:jc w:val="right"/>
              <w:rPr>
                <w:lang w:val="es-ES" w:eastAsia="es-ES"/>
              </w:rPr>
            </w:pPr>
            <w:r w:rsidRPr="00CD768A">
              <w:rPr>
                <w:lang w:val="es-ES" w:eastAsia="es-ES"/>
              </w:rPr>
              <w:t>15</w:t>
            </w:r>
          </w:p>
        </w:tc>
        <w:tc>
          <w:tcPr>
            <w:tcW w:w="1444" w:type="dxa"/>
            <w:tcBorders>
              <w:top w:val="single" w:sz="2" w:space="0" w:color="auto"/>
              <w:left w:val="nil"/>
              <w:bottom w:val="single" w:sz="2" w:space="0" w:color="auto"/>
              <w:right w:val="nil"/>
            </w:tcBorders>
            <w:shd w:val="clear" w:color="auto" w:fill="auto"/>
            <w:noWrap/>
            <w:vAlign w:val="bottom"/>
          </w:tcPr>
          <w:p w14:paraId="6B63F935" w14:textId="77777777" w:rsidR="002E5A12" w:rsidRPr="00CD768A" w:rsidRDefault="002E5A12" w:rsidP="004C766A">
            <w:pPr>
              <w:pStyle w:val="cuatexto"/>
              <w:jc w:val="right"/>
              <w:rPr>
                <w:lang w:val="es-ES" w:eastAsia="es-ES"/>
              </w:rPr>
            </w:pPr>
            <w:r w:rsidRPr="00CD768A">
              <w:rPr>
                <w:lang w:val="es-ES" w:eastAsia="es-ES"/>
              </w:rPr>
              <w:t>16</w:t>
            </w:r>
          </w:p>
        </w:tc>
        <w:tc>
          <w:tcPr>
            <w:tcW w:w="1444" w:type="dxa"/>
            <w:tcBorders>
              <w:top w:val="single" w:sz="2" w:space="0" w:color="auto"/>
              <w:left w:val="nil"/>
              <w:bottom w:val="single" w:sz="2" w:space="0" w:color="auto"/>
              <w:right w:val="nil"/>
            </w:tcBorders>
            <w:shd w:val="clear" w:color="auto" w:fill="auto"/>
            <w:noWrap/>
            <w:vAlign w:val="bottom"/>
          </w:tcPr>
          <w:p w14:paraId="73F61248" w14:textId="77777777" w:rsidR="002E5A12" w:rsidRPr="00CD768A" w:rsidRDefault="002E5A12" w:rsidP="004C766A">
            <w:pPr>
              <w:pStyle w:val="cuatexto"/>
              <w:jc w:val="right"/>
              <w:rPr>
                <w:lang w:val="es-ES" w:eastAsia="es-ES"/>
              </w:rPr>
            </w:pPr>
            <w:r w:rsidRPr="00CD768A">
              <w:rPr>
                <w:lang w:val="es-ES" w:eastAsia="es-ES"/>
              </w:rPr>
              <w:t>9</w:t>
            </w:r>
          </w:p>
        </w:tc>
        <w:tc>
          <w:tcPr>
            <w:tcW w:w="1444" w:type="dxa"/>
            <w:tcBorders>
              <w:top w:val="single" w:sz="2" w:space="0" w:color="auto"/>
              <w:left w:val="nil"/>
              <w:bottom w:val="single" w:sz="2" w:space="0" w:color="auto"/>
              <w:right w:val="nil"/>
            </w:tcBorders>
            <w:vAlign w:val="bottom"/>
          </w:tcPr>
          <w:p w14:paraId="1689F97B" w14:textId="426BEB55" w:rsidR="002E5A12" w:rsidRPr="00CD768A" w:rsidRDefault="002E5A12" w:rsidP="004C766A">
            <w:pPr>
              <w:pStyle w:val="cuatexto"/>
              <w:jc w:val="right"/>
              <w:rPr>
                <w:lang w:val="es-ES" w:eastAsia="es-ES"/>
              </w:rPr>
            </w:pPr>
            <w:r>
              <w:t>-68</w:t>
            </w:r>
          </w:p>
        </w:tc>
        <w:tc>
          <w:tcPr>
            <w:tcW w:w="1444" w:type="dxa"/>
            <w:tcBorders>
              <w:top w:val="single" w:sz="2" w:space="0" w:color="auto"/>
              <w:left w:val="nil"/>
              <w:bottom w:val="single" w:sz="2" w:space="0" w:color="auto"/>
            </w:tcBorders>
            <w:vAlign w:val="bottom"/>
          </w:tcPr>
          <w:p w14:paraId="4634A46C" w14:textId="6323BC55" w:rsidR="002E5A12" w:rsidRPr="00CD768A" w:rsidRDefault="002E5A12" w:rsidP="004C766A">
            <w:pPr>
              <w:pStyle w:val="cuatexto"/>
              <w:jc w:val="right"/>
              <w:rPr>
                <w:lang w:val="es-ES" w:eastAsia="es-ES"/>
              </w:rPr>
            </w:pPr>
            <w:r>
              <w:t>-44</w:t>
            </w:r>
          </w:p>
        </w:tc>
      </w:tr>
      <w:tr w:rsidR="002E5A12" w:rsidRPr="00CD768A" w14:paraId="628A45B9" w14:textId="48FCD3CE" w:rsidTr="00D612BB">
        <w:trPr>
          <w:trHeight w:val="198"/>
        </w:trPr>
        <w:tc>
          <w:tcPr>
            <w:tcW w:w="2528" w:type="dxa"/>
            <w:vMerge/>
            <w:tcBorders>
              <w:top w:val="single" w:sz="2" w:space="0" w:color="auto"/>
              <w:bottom w:val="single" w:sz="2" w:space="0" w:color="auto"/>
            </w:tcBorders>
            <w:shd w:val="clear" w:color="auto" w:fill="auto"/>
            <w:vAlign w:val="center"/>
          </w:tcPr>
          <w:p w14:paraId="159E29F9"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tcPr>
          <w:p w14:paraId="6FBD045B" w14:textId="77777777" w:rsidR="002E5A12" w:rsidRPr="00CD768A" w:rsidRDefault="002E5A12" w:rsidP="004C766A">
            <w:pPr>
              <w:pStyle w:val="cuatexto"/>
              <w:jc w:val="left"/>
              <w:rPr>
                <w:lang w:val="es-ES" w:eastAsia="es-ES"/>
              </w:rPr>
            </w:pPr>
            <w:r w:rsidRPr="00CD768A">
              <w:rPr>
                <w:lang w:val="es-ES" w:eastAsia="es-ES"/>
              </w:rPr>
              <w:t>Tudela</w:t>
            </w:r>
          </w:p>
        </w:tc>
        <w:tc>
          <w:tcPr>
            <w:tcW w:w="1444" w:type="dxa"/>
            <w:tcBorders>
              <w:top w:val="single" w:sz="2" w:space="0" w:color="auto"/>
              <w:bottom w:val="single" w:sz="2" w:space="0" w:color="auto"/>
              <w:right w:val="nil"/>
            </w:tcBorders>
            <w:shd w:val="clear" w:color="auto" w:fill="auto"/>
            <w:noWrap/>
            <w:vAlign w:val="bottom"/>
          </w:tcPr>
          <w:p w14:paraId="415CFB2A"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tcPr>
          <w:p w14:paraId="02F02A7C"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tcPr>
          <w:p w14:paraId="0DF4C608"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tcPr>
          <w:p w14:paraId="62ACBC2A"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tcPr>
          <w:p w14:paraId="0CF194A2"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vAlign w:val="bottom"/>
          </w:tcPr>
          <w:p w14:paraId="1BFEB7B7" w14:textId="7EA0FD78" w:rsidR="002E5A12" w:rsidRPr="00CD768A" w:rsidRDefault="002E5A12" w:rsidP="004C766A">
            <w:pPr>
              <w:pStyle w:val="cuatexto"/>
              <w:jc w:val="right"/>
              <w:rPr>
                <w:lang w:val="es-ES" w:eastAsia="es-ES"/>
              </w:rPr>
            </w:pPr>
            <w:r>
              <w:t>-</w:t>
            </w:r>
          </w:p>
        </w:tc>
        <w:tc>
          <w:tcPr>
            <w:tcW w:w="1444" w:type="dxa"/>
            <w:tcBorders>
              <w:top w:val="single" w:sz="2" w:space="0" w:color="auto"/>
              <w:left w:val="nil"/>
              <w:bottom w:val="single" w:sz="2" w:space="0" w:color="auto"/>
            </w:tcBorders>
            <w:vAlign w:val="bottom"/>
          </w:tcPr>
          <w:p w14:paraId="15DAAB71" w14:textId="34B0EDBF" w:rsidR="002E5A12" w:rsidRPr="00CD768A" w:rsidRDefault="00F03E18" w:rsidP="004C766A">
            <w:pPr>
              <w:pStyle w:val="cuatexto"/>
              <w:jc w:val="right"/>
              <w:rPr>
                <w:lang w:val="es-ES" w:eastAsia="es-ES"/>
              </w:rPr>
            </w:pPr>
            <w:r>
              <w:t>-</w:t>
            </w:r>
          </w:p>
        </w:tc>
      </w:tr>
      <w:tr w:rsidR="002E5A12" w:rsidRPr="00CD768A" w14:paraId="65244B14" w14:textId="47C43176" w:rsidTr="00D612BB">
        <w:trPr>
          <w:trHeight w:val="198"/>
        </w:trPr>
        <w:tc>
          <w:tcPr>
            <w:tcW w:w="2528" w:type="dxa"/>
            <w:vMerge/>
            <w:tcBorders>
              <w:top w:val="single" w:sz="2" w:space="0" w:color="auto"/>
              <w:bottom w:val="single" w:sz="2" w:space="0" w:color="auto"/>
            </w:tcBorders>
            <w:shd w:val="clear" w:color="auto" w:fill="auto"/>
            <w:vAlign w:val="center"/>
          </w:tcPr>
          <w:p w14:paraId="6DA1B8B9"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tcPr>
          <w:p w14:paraId="70388E56" w14:textId="77777777" w:rsidR="002E5A12" w:rsidRPr="00CD768A" w:rsidRDefault="002E5A12" w:rsidP="004C766A">
            <w:pPr>
              <w:pStyle w:val="cuatexto"/>
              <w:jc w:val="left"/>
              <w:rPr>
                <w:lang w:val="es-ES" w:eastAsia="es-ES"/>
              </w:rPr>
            </w:pPr>
            <w:r w:rsidRPr="00CD768A">
              <w:rPr>
                <w:lang w:val="es-ES" w:eastAsia="es-ES"/>
              </w:rPr>
              <w:t>Estella</w:t>
            </w:r>
          </w:p>
        </w:tc>
        <w:tc>
          <w:tcPr>
            <w:tcW w:w="1444" w:type="dxa"/>
            <w:tcBorders>
              <w:top w:val="single" w:sz="2" w:space="0" w:color="auto"/>
              <w:bottom w:val="single" w:sz="2" w:space="0" w:color="auto"/>
              <w:right w:val="nil"/>
            </w:tcBorders>
            <w:shd w:val="clear" w:color="auto" w:fill="auto"/>
            <w:noWrap/>
            <w:vAlign w:val="bottom"/>
          </w:tcPr>
          <w:p w14:paraId="44B96045"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tcPr>
          <w:p w14:paraId="53C3F5FD"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tcPr>
          <w:p w14:paraId="430EF6FD"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tcPr>
          <w:p w14:paraId="42009363"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tcPr>
          <w:p w14:paraId="7CEC65F8"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vAlign w:val="bottom"/>
          </w:tcPr>
          <w:p w14:paraId="0D2D1830" w14:textId="1AE68060" w:rsidR="002E5A12" w:rsidRPr="00CD768A" w:rsidRDefault="002E5A12" w:rsidP="004C766A">
            <w:pPr>
              <w:pStyle w:val="cuatexto"/>
              <w:jc w:val="right"/>
              <w:rPr>
                <w:lang w:val="es-ES" w:eastAsia="es-ES"/>
              </w:rPr>
            </w:pPr>
            <w:r>
              <w:t>-</w:t>
            </w:r>
          </w:p>
        </w:tc>
        <w:tc>
          <w:tcPr>
            <w:tcW w:w="1444" w:type="dxa"/>
            <w:tcBorders>
              <w:top w:val="single" w:sz="2" w:space="0" w:color="auto"/>
              <w:left w:val="nil"/>
              <w:bottom w:val="single" w:sz="2" w:space="0" w:color="auto"/>
            </w:tcBorders>
            <w:vAlign w:val="bottom"/>
          </w:tcPr>
          <w:p w14:paraId="160596FF" w14:textId="47D1D3C9" w:rsidR="002E5A12" w:rsidRPr="00CD768A" w:rsidRDefault="002E5A12" w:rsidP="004C766A">
            <w:pPr>
              <w:pStyle w:val="cuatexto"/>
              <w:jc w:val="right"/>
              <w:rPr>
                <w:lang w:val="es-ES" w:eastAsia="es-ES"/>
              </w:rPr>
            </w:pPr>
            <w:r>
              <w:t>-</w:t>
            </w:r>
          </w:p>
        </w:tc>
      </w:tr>
      <w:tr w:rsidR="002E5A12" w:rsidRPr="00CD768A" w14:paraId="38D1EA13" w14:textId="047993B4" w:rsidTr="00D612BB">
        <w:trPr>
          <w:trHeight w:val="198"/>
        </w:trPr>
        <w:tc>
          <w:tcPr>
            <w:tcW w:w="2528" w:type="dxa"/>
            <w:vMerge w:val="restart"/>
            <w:tcBorders>
              <w:top w:val="single" w:sz="2" w:space="0" w:color="auto"/>
              <w:bottom w:val="single" w:sz="2" w:space="0" w:color="auto"/>
            </w:tcBorders>
            <w:shd w:val="clear" w:color="auto" w:fill="auto"/>
            <w:vAlign w:val="center"/>
          </w:tcPr>
          <w:p w14:paraId="3C61351A" w14:textId="77777777" w:rsidR="002E5A12" w:rsidRPr="00CD768A" w:rsidRDefault="002E5A12" w:rsidP="004C766A">
            <w:pPr>
              <w:pStyle w:val="cuatexto"/>
              <w:jc w:val="left"/>
              <w:rPr>
                <w:lang w:val="es-ES" w:eastAsia="es-ES"/>
              </w:rPr>
            </w:pPr>
            <w:r w:rsidRPr="00CD768A">
              <w:rPr>
                <w:lang w:val="es-ES" w:eastAsia="es-ES"/>
              </w:rPr>
              <w:t>Traumatología y ortopedia</w:t>
            </w:r>
          </w:p>
        </w:tc>
        <w:tc>
          <w:tcPr>
            <w:tcW w:w="1369" w:type="dxa"/>
            <w:tcBorders>
              <w:top w:val="single" w:sz="2" w:space="0" w:color="auto"/>
              <w:bottom w:val="single" w:sz="2" w:space="0" w:color="auto"/>
            </w:tcBorders>
            <w:shd w:val="clear" w:color="auto" w:fill="auto"/>
            <w:noWrap/>
            <w:vAlign w:val="bottom"/>
          </w:tcPr>
          <w:p w14:paraId="783F036E" w14:textId="77777777" w:rsidR="002E5A12" w:rsidRPr="00CD768A" w:rsidRDefault="002E5A12" w:rsidP="004C766A">
            <w:pPr>
              <w:pStyle w:val="cuatexto"/>
              <w:jc w:val="left"/>
              <w:rPr>
                <w:lang w:val="es-ES" w:eastAsia="es-ES"/>
              </w:rPr>
            </w:pPr>
            <w:r w:rsidRPr="00CD768A">
              <w:rPr>
                <w:lang w:val="es-ES" w:eastAsia="es-ES"/>
              </w:rPr>
              <w:t>Pamplona</w:t>
            </w:r>
          </w:p>
        </w:tc>
        <w:tc>
          <w:tcPr>
            <w:tcW w:w="1444" w:type="dxa"/>
            <w:tcBorders>
              <w:top w:val="single" w:sz="2" w:space="0" w:color="auto"/>
              <w:bottom w:val="single" w:sz="2" w:space="0" w:color="auto"/>
              <w:right w:val="nil"/>
            </w:tcBorders>
            <w:shd w:val="clear" w:color="auto" w:fill="auto"/>
            <w:noWrap/>
            <w:vAlign w:val="bottom"/>
          </w:tcPr>
          <w:p w14:paraId="24737CC3" w14:textId="77777777" w:rsidR="002E5A12" w:rsidRPr="00CD768A" w:rsidRDefault="002E5A12" w:rsidP="004C766A">
            <w:pPr>
              <w:pStyle w:val="cuatexto"/>
              <w:jc w:val="right"/>
              <w:rPr>
                <w:lang w:val="es-ES" w:eastAsia="es-ES"/>
              </w:rPr>
            </w:pPr>
            <w:r w:rsidRPr="00CD768A">
              <w:rPr>
                <w:lang w:val="es-ES" w:eastAsia="es-ES"/>
              </w:rPr>
              <w:t>1</w:t>
            </w:r>
            <w:r>
              <w:rPr>
                <w:lang w:val="es-ES" w:eastAsia="es-ES"/>
              </w:rPr>
              <w:t>.</w:t>
            </w:r>
            <w:r w:rsidRPr="00CD768A">
              <w:rPr>
                <w:lang w:val="es-ES" w:eastAsia="es-ES"/>
              </w:rPr>
              <w:t>702</w:t>
            </w:r>
          </w:p>
        </w:tc>
        <w:tc>
          <w:tcPr>
            <w:tcW w:w="1444" w:type="dxa"/>
            <w:tcBorders>
              <w:top w:val="single" w:sz="2" w:space="0" w:color="auto"/>
              <w:left w:val="nil"/>
              <w:bottom w:val="single" w:sz="2" w:space="0" w:color="auto"/>
              <w:right w:val="nil"/>
            </w:tcBorders>
            <w:shd w:val="clear" w:color="auto" w:fill="auto"/>
            <w:noWrap/>
            <w:vAlign w:val="bottom"/>
          </w:tcPr>
          <w:p w14:paraId="1A516D8B" w14:textId="77777777" w:rsidR="002E5A12" w:rsidRPr="00CD768A" w:rsidRDefault="002E5A12" w:rsidP="004C766A">
            <w:pPr>
              <w:pStyle w:val="cuatexto"/>
              <w:jc w:val="right"/>
              <w:rPr>
                <w:lang w:val="es-ES" w:eastAsia="es-ES"/>
              </w:rPr>
            </w:pPr>
            <w:r w:rsidRPr="00CD768A">
              <w:rPr>
                <w:lang w:val="es-ES" w:eastAsia="es-ES"/>
              </w:rPr>
              <w:t>2</w:t>
            </w:r>
            <w:r>
              <w:rPr>
                <w:lang w:val="es-ES" w:eastAsia="es-ES"/>
              </w:rPr>
              <w:t>.</w:t>
            </w:r>
            <w:r w:rsidRPr="00CD768A">
              <w:rPr>
                <w:lang w:val="es-ES" w:eastAsia="es-ES"/>
              </w:rPr>
              <w:t>000</w:t>
            </w:r>
          </w:p>
        </w:tc>
        <w:tc>
          <w:tcPr>
            <w:tcW w:w="1444" w:type="dxa"/>
            <w:tcBorders>
              <w:top w:val="single" w:sz="2" w:space="0" w:color="auto"/>
              <w:left w:val="nil"/>
              <w:bottom w:val="single" w:sz="2" w:space="0" w:color="auto"/>
              <w:right w:val="nil"/>
            </w:tcBorders>
            <w:shd w:val="clear" w:color="auto" w:fill="auto"/>
            <w:noWrap/>
            <w:vAlign w:val="bottom"/>
          </w:tcPr>
          <w:p w14:paraId="0F4F8E67" w14:textId="77777777" w:rsidR="002E5A12" w:rsidRPr="00CD768A" w:rsidRDefault="002E5A12" w:rsidP="004C766A">
            <w:pPr>
              <w:pStyle w:val="cuatexto"/>
              <w:jc w:val="right"/>
              <w:rPr>
                <w:lang w:val="es-ES" w:eastAsia="es-ES"/>
              </w:rPr>
            </w:pPr>
            <w:r w:rsidRPr="00CD768A">
              <w:rPr>
                <w:lang w:val="es-ES" w:eastAsia="es-ES"/>
              </w:rPr>
              <w:t>2</w:t>
            </w:r>
            <w:r>
              <w:rPr>
                <w:lang w:val="es-ES" w:eastAsia="es-ES"/>
              </w:rPr>
              <w:t>.</w:t>
            </w:r>
            <w:r w:rsidRPr="00CD768A">
              <w:rPr>
                <w:lang w:val="es-ES" w:eastAsia="es-ES"/>
              </w:rPr>
              <w:t>402</w:t>
            </w:r>
          </w:p>
        </w:tc>
        <w:tc>
          <w:tcPr>
            <w:tcW w:w="1444" w:type="dxa"/>
            <w:tcBorders>
              <w:top w:val="single" w:sz="2" w:space="0" w:color="auto"/>
              <w:left w:val="nil"/>
              <w:bottom w:val="single" w:sz="2" w:space="0" w:color="auto"/>
              <w:right w:val="nil"/>
            </w:tcBorders>
            <w:shd w:val="clear" w:color="auto" w:fill="auto"/>
            <w:noWrap/>
            <w:vAlign w:val="bottom"/>
          </w:tcPr>
          <w:p w14:paraId="54DCB992" w14:textId="77777777" w:rsidR="002E5A12" w:rsidRPr="00CD768A" w:rsidRDefault="002E5A12" w:rsidP="004C766A">
            <w:pPr>
              <w:pStyle w:val="cuatexto"/>
              <w:jc w:val="right"/>
              <w:rPr>
                <w:lang w:val="es-ES" w:eastAsia="es-ES"/>
              </w:rPr>
            </w:pPr>
            <w:r w:rsidRPr="00CD768A">
              <w:rPr>
                <w:lang w:val="es-ES" w:eastAsia="es-ES"/>
              </w:rPr>
              <w:t>1</w:t>
            </w:r>
            <w:r>
              <w:rPr>
                <w:lang w:val="es-ES" w:eastAsia="es-ES"/>
              </w:rPr>
              <w:t>.</w:t>
            </w:r>
            <w:r w:rsidRPr="00CD768A">
              <w:rPr>
                <w:lang w:val="es-ES" w:eastAsia="es-ES"/>
              </w:rPr>
              <w:t>807</w:t>
            </w:r>
          </w:p>
        </w:tc>
        <w:tc>
          <w:tcPr>
            <w:tcW w:w="1444" w:type="dxa"/>
            <w:tcBorders>
              <w:top w:val="single" w:sz="2" w:space="0" w:color="auto"/>
              <w:left w:val="nil"/>
              <w:bottom w:val="single" w:sz="2" w:space="0" w:color="auto"/>
              <w:right w:val="nil"/>
            </w:tcBorders>
            <w:shd w:val="clear" w:color="auto" w:fill="auto"/>
            <w:noWrap/>
            <w:vAlign w:val="bottom"/>
          </w:tcPr>
          <w:p w14:paraId="3ACBE21A" w14:textId="77777777" w:rsidR="002E5A12" w:rsidRPr="00CD768A" w:rsidRDefault="002E5A12" w:rsidP="004C766A">
            <w:pPr>
              <w:pStyle w:val="cuatexto"/>
              <w:jc w:val="right"/>
              <w:rPr>
                <w:lang w:val="es-ES" w:eastAsia="es-ES"/>
              </w:rPr>
            </w:pPr>
            <w:r w:rsidRPr="00CD768A">
              <w:rPr>
                <w:lang w:val="es-ES" w:eastAsia="es-ES"/>
              </w:rPr>
              <w:t>2</w:t>
            </w:r>
            <w:r>
              <w:rPr>
                <w:lang w:val="es-ES" w:eastAsia="es-ES"/>
              </w:rPr>
              <w:t>.</w:t>
            </w:r>
            <w:r w:rsidRPr="00CD768A">
              <w:rPr>
                <w:lang w:val="es-ES" w:eastAsia="es-ES"/>
              </w:rPr>
              <w:t>274</w:t>
            </w:r>
          </w:p>
        </w:tc>
        <w:tc>
          <w:tcPr>
            <w:tcW w:w="1444" w:type="dxa"/>
            <w:tcBorders>
              <w:top w:val="single" w:sz="2" w:space="0" w:color="auto"/>
              <w:left w:val="nil"/>
              <w:bottom w:val="single" w:sz="2" w:space="0" w:color="auto"/>
              <w:right w:val="nil"/>
            </w:tcBorders>
            <w:vAlign w:val="bottom"/>
          </w:tcPr>
          <w:p w14:paraId="63AA1162" w14:textId="33D3D5D9" w:rsidR="002E5A12" w:rsidRPr="00CD768A" w:rsidRDefault="002E5A12" w:rsidP="004C766A">
            <w:pPr>
              <w:pStyle w:val="cuatexto"/>
              <w:jc w:val="right"/>
              <w:rPr>
                <w:lang w:val="es-ES" w:eastAsia="es-ES"/>
              </w:rPr>
            </w:pPr>
            <w:r>
              <w:t>34</w:t>
            </w:r>
          </w:p>
        </w:tc>
        <w:tc>
          <w:tcPr>
            <w:tcW w:w="1444" w:type="dxa"/>
            <w:tcBorders>
              <w:top w:val="single" w:sz="2" w:space="0" w:color="auto"/>
              <w:left w:val="nil"/>
              <w:bottom w:val="single" w:sz="2" w:space="0" w:color="auto"/>
            </w:tcBorders>
            <w:vAlign w:val="bottom"/>
          </w:tcPr>
          <w:p w14:paraId="0E69DA69" w14:textId="252C3490" w:rsidR="002E5A12" w:rsidRPr="00CD768A" w:rsidRDefault="002E5A12" w:rsidP="004C766A">
            <w:pPr>
              <w:pStyle w:val="cuatexto"/>
              <w:jc w:val="right"/>
              <w:rPr>
                <w:lang w:val="es-ES" w:eastAsia="es-ES"/>
              </w:rPr>
            </w:pPr>
            <w:r>
              <w:t>26</w:t>
            </w:r>
          </w:p>
        </w:tc>
      </w:tr>
      <w:tr w:rsidR="002E5A12" w:rsidRPr="00CD768A" w14:paraId="25296F38" w14:textId="6119E4A4" w:rsidTr="00D612BB">
        <w:trPr>
          <w:trHeight w:val="198"/>
        </w:trPr>
        <w:tc>
          <w:tcPr>
            <w:tcW w:w="2528" w:type="dxa"/>
            <w:vMerge/>
            <w:tcBorders>
              <w:top w:val="single" w:sz="2" w:space="0" w:color="auto"/>
              <w:bottom w:val="single" w:sz="2" w:space="0" w:color="auto"/>
            </w:tcBorders>
            <w:shd w:val="clear" w:color="auto" w:fill="auto"/>
            <w:vAlign w:val="center"/>
          </w:tcPr>
          <w:p w14:paraId="680DA827"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tcPr>
          <w:p w14:paraId="6EF8C46B" w14:textId="77777777" w:rsidR="002E5A12" w:rsidRPr="00CD768A" w:rsidRDefault="002E5A12" w:rsidP="004C766A">
            <w:pPr>
              <w:pStyle w:val="cuatexto"/>
              <w:jc w:val="left"/>
              <w:rPr>
                <w:lang w:val="es-ES" w:eastAsia="es-ES"/>
              </w:rPr>
            </w:pPr>
            <w:r w:rsidRPr="00CD768A">
              <w:rPr>
                <w:lang w:val="es-ES" w:eastAsia="es-ES"/>
              </w:rPr>
              <w:t>Tudela</w:t>
            </w:r>
          </w:p>
        </w:tc>
        <w:tc>
          <w:tcPr>
            <w:tcW w:w="1444" w:type="dxa"/>
            <w:tcBorders>
              <w:top w:val="single" w:sz="2" w:space="0" w:color="auto"/>
              <w:bottom w:val="single" w:sz="2" w:space="0" w:color="auto"/>
              <w:right w:val="nil"/>
            </w:tcBorders>
            <w:shd w:val="clear" w:color="auto" w:fill="auto"/>
            <w:noWrap/>
            <w:vAlign w:val="bottom"/>
          </w:tcPr>
          <w:p w14:paraId="58943E6C" w14:textId="77777777" w:rsidR="002E5A12" w:rsidRPr="00CD768A" w:rsidRDefault="002E5A12" w:rsidP="004C766A">
            <w:pPr>
              <w:pStyle w:val="cuatexto"/>
              <w:jc w:val="right"/>
              <w:rPr>
                <w:lang w:val="es-ES" w:eastAsia="es-ES"/>
              </w:rPr>
            </w:pPr>
            <w:r w:rsidRPr="00CD768A">
              <w:rPr>
                <w:lang w:val="es-ES" w:eastAsia="es-ES"/>
              </w:rPr>
              <w:t>206</w:t>
            </w:r>
          </w:p>
        </w:tc>
        <w:tc>
          <w:tcPr>
            <w:tcW w:w="1444" w:type="dxa"/>
            <w:tcBorders>
              <w:top w:val="single" w:sz="2" w:space="0" w:color="auto"/>
              <w:left w:val="nil"/>
              <w:bottom w:val="single" w:sz="2" w:space="0" w:color="auto"/>
              <w:right w:val="nil"/>
            </w:tcBorders>
            <w:shd w:val="clear" w:color="auto" w:fill="auto"/>
            <w:noWrap/>
            <w:vAlign w:val="bottom"/>
          </w:tcPr>
          <w:p w14:paraId="0472D9B3" w14:textId="77777777" w:rsidR="002E5A12" w:rsidRPr="00CD768A" w:rsidRDefault="002E5A12" w:rsidP="004C766A">
            <w:pPr>
              <w:pStyle w:val="cuatexto"/>
              <w:jc w:val="right"/>
              <w:rPr>
                <w:lang w:val="es-ES" w:eastAsia="es-ES"/>
              </w:rPr>
            </w:pPr>
            <w:r w:rsidRPr="00CD768A">
              <w:rPr>
                <w:lang w:val="es-ES" w:eastAsia="es-ES"/>
              </w:rPr>
              <w:t>149</w:t>
            </w:r>
          </w:p>
        </w:tc>
        <w:tc>
          <w:tcPr>
            <w:tcW w:w="1444" w:type="dxa"/>
            <w:tcBorders>
              <w:top w:val="single" w:sz="2" w:space="0" w:color="auto"/>
              <w:left w:val="nil"/>
              <w:bottom w:val="single" w:sz="2" w:space="0" w:color="auto"/>
              <w:right w:val="nil"/>
            </w:tcBorders>
            <w:shd w:val="clear" w:color="auto" w:fill="auto"/>
            <w:noWrap/>
            <w:vAlign w:val="bottom"/>
          </w:tcPr>
          <w:p w14:paraId="0468450F" w14:textId="77777777" w:rsidR="002E5A12" w:rsidRPr="00CD768A" w:rsidRDefault="002E5A12" w:rsidP="004C766A">
            <w:pPr>
              <w:pStyle w:val="cuatexto"/>
              <w:jc w:val="right"/>
              <w:rPr>
                <w:lang w:val="es-ES" w:eastAsia="es-ES"/>
              </w:rPr>
            </w:pPr>
            <w:r w:rsidRPr="00CD768A">
              <w:rPr>
                <w:lang w:val="es-ES" w:eastAsia="es-ES"/>
              </w:rPr>
              <w:t>297</w:t>
            </w:r>
          </w:p>
        </w:tc>
        <w:tc>
          <w:tcPr>
            <w:tcW w:w="1444" w:type="dxa"/>
            <w:tcBorders>
              <w:top w:val="single" w:sz="2" w:space="0" w:color="auto"/>
              <w:left w:val="nil"/>
              <w:bottom w:val="single" w:sz="2" w:space="0" w:color="auto"/>
              <w:right w:val="nil"/>
            </w:tcBorders>
            <w:shd w:val="clear" w:color="auto" w:fill="auto"/>
            <w:noWrap/>
            <w:vAlign w:val="bottom"/>
          </w:tcPr>
          <w:p w14:paraId="12A734CA" w14:textId="77777777" w:rsidR="002E5A12" w:rsidRPr="00CD768A" w:rsidRDefault="002E5A12" w:rsidP="004C766A">
            <w:pPr>
              <w:pStyle w:val="cuatexto"/>
              <w:jc w:val="right"/>
              <w:rPr>
                <w:lang w:val="es-ES" w:eastAsia="es-ES"/>
              </w:rPr>
            </w:pPr>
            <w:r w:rsidRPr="00CD768A">
              <w:rPr>
                <w:lang w:val="es-ES" w:eastAsia="es-ES"/>
              </w:rPr>
              <w:t>213</w:t>
            </w:r>
          </w:p>
        </w:tc>
        <w:tc>
          <w:tcPr>
            <w:tcW w:w="1444" w:type="dxa"/>
            <w:tcBorders>
              <w:top w:val="single" w:sz="2" w:space="0" w:color="auto"/>
              <w:left w:val="nil"/>
              <w:bottom w:val="single" w:sz="2" w:space="0" w:color="auto"/>
              <w:right w:val="nil"/>
            </w:tcBorders>
            <w:shd w:val="clear" w:color="auto" w:fill="auto"/>
            <w:noWrap/>
            <w:vAlign w:val="bottom"/>
          </w:tcPr>
          <w:p w14:paraId="41000AA8" w14:textId="77777777" w:rsidR="002E5A12" w:rsidRPr="00CD768A" w:rsidRDefault="002E5A12" w:rsidP="004C766A">
            <w:pPr>
              <w:pStyle w:val="cuatexto"/>
              <w:jc w:val="right"/>
              <w:rPr>
                <w:lang w:val="es-ES" w:eastAsia="es-ES"/>
              </w:rPr>
            </w:pPr>
            <w:r w:rsidRPr="00CD768A">
              <w:rPr>
                <w:lang w:val="es-ES" w:eastAsia="es-ES"/>
              </w:rPr>
              <w:t>187</w:t>
            </w:r>
          </w:p>
        </w:tc>
        <w:tc>
          <w:tcPr>
            <w:tcW w:w="1444" w:type="dxa"/>
            <w:tcBorders>
              <w:top w:val="single" w:sz="2" w:space="0" w:color="auto"/>
              <w:left w:val="nil"/>
              <w:bottom w:val="single" w:sz="2" w:space="0" w:color="auto"/>
              <w:right w:val="nil"/>
            </w:tcBorders>
            <w:vAlign w:val="bottom"/>
          </w:tcPr>
          <w:p w14:paraId="49DBC41D" w14:textId="5C8CBD45" w:rsidR="002E5A12" w:rsidRPr="00CD768A" w:rsidRDefault="002E5A12" w:rsidP="004C766A">
            <w:pPr>
              <w:pStyle w:val="cuatexto"/>
              <w:jc w:val="right"/>
              <w:rPr>
                <w:lang w:val="es-ES" w:eastAsia="es-ES"/>
              </w:rPr>
            </w:pPr>
            <w:r>
              <w:t>-9</w:t>
            </w:r>
          </w:p>
        </w:tc>
        <w:tc>
          <w:tcPr>
            <w:tcW w:w="1444" w:type="dxa"/>
            <w:tcBorders>
              <w:top w:val="single" w:sz="2" w:space="0" w:color="auto"/>
              <w:left w:val="nil"/>
              <w:bottom w:val="single" w:sz="2" w:space="0" w:color="auto"/>
            </w:tcBorders>
            <w:vAlign w:val="bottom"/>
          </w:tcPr>
          <w:p w14:paraId="0EFF7523" w14:textId="7BCC7280" w:rsidR="002E5A12" w:rsidRPr="00CD768A" w:rsidRDefault="002E5A12" w:rsidP="004C766A">
            <w:pPr>
              <w:pStyle w:val="cuatexto"/>
              <w:jc w:val="right"/>
              <w:rPr>
                <w:lang w:val="es-ES" w:eastAsia="es-ES"/>
              </w:rPr>
            </w:pPr>
            <w:r>
              <w:t>-12</w:t>
            </w:r>
          </w:p>
        </w:tc>
      </w:tr>
      <w:tr w:rsidR="002E5A12" w:rsidRPr="00CD768A" w14:paraId="1A9C103A" w14:textId="59B39631" w:rsidTr="00D612BB">
        <w:trPr>
          <w:trHeight w:val="198"/>
        </w:trPr>
        <w:tc>
          <w:tcPr>
            <w:tcW w:w="2528" w:type="dxa"/>
            <w:vMerge/>
            <w:tcBorders>
              <w:top w:val="single" w:sz="2" w:space="0" w:color="auto"/>
              <w:bottom w:val="single" w:sz="2" w:space="0" w:color="auto"/>
            </w:tcBorders>
            <w:shd w:val="clear" w:color="auto" w:fill="auto"/>
            <w:vAlign w:val="center"/>
          </w:tcPr>
          <w:p w14:paraId="419C70D0"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tcPr>
          <w:p w14:paraId="29A0C19E" w14:textId="77777777" w:rsidR="002E5A12" w:rsidRPr="00CD768A" w:rsidRDefault="002E5A12" w:rsidP="004C766A">
            <w:pPr>
              <w:pStyle w:val="cuatexto"/>
              <w:jc w:val="left"/>
              <w:rPr>
                <w:lang w:val="es-ES" w:eastAsia="es-ES"/>
              </w:rPr>
            </w:pPr>
            <w:r w:rsidRPr="00CD768A">
              <w:rPr>
                <w:lang w:val="es-ES" w:eastAsia="es-ES"/>
              </w:rPr>
              <w:t>Estella</w:t>
            </w:r>
          </w:p>
        </w:tc>
        <w:tc>
          <w:tcPr>
            <w:tcW w:w="1444" w:type="dxa"/>
            <w:tcBorders>
              <w:top w:val="single" w:sz="2" w:space="0" w:color="auto"/>
              <w:bottom w:val="single" w:sz="2" w:space="0" w:color="auto"/>
              <w:right w:val="nil"/>
            </w:tcBorders>
            <w:shd w:val="clear" w:color="auto" w:fill="auto"/>
            <w:noWrap/>
            <w:vAlign w:val="bottom"/>
          </w:tcPr>
          <w:p w14:paraId="17308D03" w14:textId="77777777" w:rsidR="002E5A12" w:rsidRPr="00CD768A" w:rsidRDefault="002E5A12" w:rsidP="004C766A">
            <w:pPr>
              <w:pStyle w:val="cuatexto"/>
              <w:jc w:val="right"/>
              <w:rPr>
                <w:lang w:val="es-ES" w:eastAsia="es-ES"/>
              </w:rPr>
            </w:pPr>
            <w:r w:rsidRPr="00CD768A">
              <w:rPr>
                <w:lang w:val="es-ES" w:eastAsia="es-ES"/>
              </w:rPr>
              <w:t>203</w:t>
            </w:r>
          </w:p>
        </w:tc>
        <w:tc>
          <w:tcPr>
            <w:tcW w:w="1444" w:type="dxa"/>
            <w:tcBorders>
              <w:top w:val="single" w:sz="2" w:space="0" w:color="auto"/>
              <w:left w:val="nil"/>
              <w:bottom w:val="single" w:sz="2" w:space="0" w:color="auto"/>
              <w:right w:val="nil"/>
            </w:tcBorders>
            <w:shd w:val="clear" w:color="auto" w:fill="auto"/>
            <w:noWrap/>
            <w:vAlign w:val="bottom"/>
          </w:tcPr>
          <w:p w14:paraId="25854FAA" w14:textId="77777777" w:rsidR="002E5A12" w:rsidRPr="00CD768A" w:rsidRDefault="002E5A12" w:rsidP="004C766A">
            <w:pPr>
              <w:pStyle w:val="cuatexto"/>
              <w:jc w:val="right"/>
              <w:rPr>
                <w:lang w:val="es-ES" w:eastAsia="es-ES"/>
              </w:rPr>
            </w:pPr>
            <w:r w:rsidRPr="00CD768A">
              <w:rPr>
                <w:lang w:val="es-ES" w:eastAsia="es-ES"/>
              </w:rPr>
              <w:t>220</w:t>
            </w:r>
          </w:p>
        </w:tc>
        <w:tc>
          <w:tcPr>
            <w:tcW w:w="1444" w:type="dxa"/>
            <w:tcBorders>
              <w:top w:val="single" w:sz="2" w:space="0" w:color="auto"/>
              <w:left w:val="nil"/>
              <w:bottom w:val="single" w:sz="2" w:space="0" w:color="auto"/>
              <w:right w:val="nil"/>
            </w:tcBorders>
            <w:shd w:val="clear" w:color="auto" w:fill="auto"/>
            <w:noWrap/>
            <w:vAlign w:val="bottom"/>
          </w:tcPr>
          <w:p w14:paraId="787A231B" w14:textId="77777777" w:rsidR="002E5A12" w:rsidRPr="00CD768A" w:rsidRDefault="002E5A12" w:rsidP="004C766A">
            <w:pPr>
              <w:pStyle w:val="cuatexto"/>
              <w:jc w:val="right"/>
              <w:rPr>
                <w:lang w:val="es-ES" w:eastAsia="es-ES"/>
              </w:rPr>
            </w:pPr>
            <w:r w:rsidRPr="00CD768A">
              <w:rPr>
                <w:lang w:val="es-ES" w:eastAsia="es-ES"/>
              </w:rPr>
              <w:t>204</w:t>
            </w:r>
          </w:p>
        </w:tc>
        <w:tc>
          <w:tcPr>
            <w:tcW w:w="1444" w:type="dxa"/>
            <w:tcBorders>
              <w:top w:val="single" w:sz="2" w:space="0" w:color="auto"/>
              <w:left w:val="nil"/>
              <w:bottom w:val="single" w:sz="2" w:space="0" w:color="auto"/>
              <w:right w:val="nil"/>
            </w:tcBorders>
            <w:shd w:val="clear" w:color="auto" w:fill="auto"/>
            <w:noWrap/>
            <w:vAlign w:val="bottom"/>
          </w:tcPr>
          <w:p w14:paraId="5994F252" w14:textId="77777777" w:rsidR="002E5A12" w:rsidRPr="00CD768A" w:rsidRDefault="002E5A12" w:rsidP="004C766A">
            <w:pPr>
              <w:pStyle w:val="cuatexto"/>
              <w:jc w:val="right"/>
              <w:rPr>
                <w:lang w:val="es-ES" w:eastAsia="es-ES"/>
              </w:rPr>
            </w:pPr>
            <w:r w:rsidRPr="00CD768A">
              <w:rPr>
                <w:lang w:val="es-ES" w:eastAsia="es-ES"/>
              </w:rPr>
              <w:t>246</w:t>
            </w:r>
          </w:p>
        </w:tc>
        <w:tc>
          <w:tcPr>
            <w:tcW w:w="1444" w:type="dxa"/>
            <w:tcBorders>
              <w:top w:val="single" w:sz="2" w:space="0" w:color="auto"/>
              <w:left w:val="nil"/>
              <w:bottom w:val="single" w:sz="2" w:space="0" w:color="auto"/>
              <w:right w:val="nil"/>
            </w:tcBorders>
            <w:shd w:val="clear" w:color="auto" w:fill="auto"/>
            <w:noWrap/>
            <w:vAlign w:val="bottom"/>
          </w:tcPr>
          <w:p w14:paraId="09EC4CEE" w14:textId="77777777" w:rsidR="002E5A12" w:rsidRPr="00CD768A" w:rsidRDefault="002E5A12" w:rsidP="004C766A">
            <w:pPr>
              <w:pStyle w:val="cuatexto"/>
              <w:jc w:val="right"/>
              <w:rPr>
                <w:lang w:val="es-ES" w:eastAsia="es-ES"/>
              </w:rPr>
            </w:pPr>
            <w:r w:rsidRPr="00CD768A">
              <w:rPr>
                <w:lang w:val="es-ES" w:eastAsia="es-ES"/>
              </w:rPr>
              <w:t>264</w:t>
            </w:r>
          </w:p>
        </w:tc>
        <w:tc>
          <w:tcPr>
            <w:tcW w:w="1444" w:type="dxa"/>
            <w:tcBorders>
              <w:top w:val="single" w:sz="2" w:space="0" w:color="auto"/>
              <w:left w:val="nil"/>
              <w:bottom w:val="single" w:sz="2" w:space="0" w:color="auto"/>
              <w:right w:val="nil"/>
            </w:tcBorders>
            <w:vAlign w:val="bottom"/>
          </w:tcPr>
          <w:p w14:paraId="48C04AB6" w14:textId="1F69B4E2" w:rsidR="002E5A12" w:rsidRPr="00CD768A" w:rsidRDefault="002E5A12" w:rsidP="004C766A">
            <w:pPr>
              <w:pStyle w:val="cuatexto"/>
              <w:jc w:val="right"/>
              <w:rPr>
                <w:lang w:val="es-ES" w:eastAsia="es-ES"/>
              </w:rPr>
            </w:pPr>
            <w:r>
              <w:t>30</w:t>
            </w:r>
          </w:p>
        </w:tc>
        <w:tc>
          <w:tcPr>
            <w:tcW w:w="1444" w:type="dxa"/>
            <w:tcBorders>
              <w:top w:val="single" w:sz="2" w:space="0" w:color="auto"/>
              <w:left w:val="nil"/>
              <w:bottom w:val="single" w:sz="2" w:space="0" w:color="auto"/>
            </w:tcBorders>
            <w:vAlign w:val="bottom"/>
          </w:tcPr>
          <w:p w14:paraId="13FEF393" w14:textId="61DA1863" w:rsidR="002E5A12" w:rsidRPr="00CD768A" w:rsidRDefault="002E5A12" w:rsidP="004C766A">
            <w:pPr>
              <w:pStyle w:val="cuatexto"/>
              <w:jc w:val="right"/>
              <w:rPr>
                <w:lang w:val="es-ES" w:eastAsia="es-ES"/>
              </w:rPr>
            </w:pPr>
            <w:r>
              <w:t>7</w:t>
            </w:r>
          </w:p>
        </w:tc>
      </w:tr>
      <w:tr w:rsidR="002E5A12" w:rsidRPr="00CD768A" w14:paraId="4A5E51F8" w14:textId="0D4E3E18" w:rsidTr="00D612BB">
        <w:trPr>
          <w:trHeight w:val="198"/>
        </w:trPr>
        <w:tc>
          <w:tcPr>
            <w:tcW w:w="2528" w:type="dxa"/>
            <w:vMerge w:val="restart"/>
            <w:tcBorders>
              <w:top w:val="single" w:sz="2" w:space="0" w:color="auto"/>
              <w:bottom w:val="single" w:sz="2" w:space="0" w:color="auto"/>
            </w:tcBorders>
            <w:shd w:val="clear" w:color="auto" w:fill="auto"/>
            <w:vAlign w:val="center"/>
            <w:hideMark/>
          </w:tcPr>
          <w:p w14:paraId="5E6728D2" w14:textId="77777777" w:rsidR="002E5A12" w:rsidRPr="00CD768A" w:rsidRDefault="002E5A12" w:rsidP="004C766A">
            <w:pPr>
              <w:pStyle w:val="cuatexto"/>
              <w:jc w:val="left"/>
              <w:rPr>
                <w:lang w:val="es-ES" w:eastAsia="es-ES"/>
              </w:rPr>
            </w:pPr>
            <w:r w:rsidRPr="00CD768A">
              <w:rPr>
                <w:lang w:val="es-ES" w:eastAsia="es-ES"/>
              </w:rPr>
              <w:t>Traumatología y ortopedia Infantil</w:t>
            </w:r>
          </w:p>
        </w:tc>
        <w:tc>
          <w:tcPr>
            <w:tcW w:w="1369" w:type="dxa"/>
            <w:tcBorders>
              <w:top w:val="single" w:sz="2" w:space="0" w:color="auto"/>
              <w:bottom w:val="single" w:sz="2" w:space="0" w:color="auto"/>
            </w:tcBorders>
            <w:shd w:val="clear" w:color="auto" w:fill="auto"/>
            <w:noWrap/>
            <w:vAlign w:val="bottom"/>
            <w:hideMark/>
          </w:tcPr>
          <w:p w14:paraId="3695DEA0" w14:textId="77777777" w:rsidR="002E5A12" w:rsidRPr="00CD768A" w:rsidRDefault="002E5A12" w:rsidP="004C766A">
            <w:pPr>
              <w:pStyle w:val="cuatexto"/>
              <w:jc w:val="left"/>
              <w:rPr>
                <w:lang w:val="es-ES" w:eastAsia="es-ES"/>
              </w:rPr>
            </w:pPr>
            <w:r w:rsidRPr="00CD768A">
              <w:rPr>
                <w:lang w:val="es-ES" w:eastAsia="es-ES"/>
              </w:rPr>
              <w:t>Pamplona</w:t>
            </w:r>
          </w:p>
        </w:tc>
        <w:tc>
          <w:tcPr>
            <w:tcW w:w="1444" w:type="dxa"/>
            <w:tcBorders>
              <w:top w:val="single" w:sz="2" w:space="0" w:color="auto"/>
              <w:bottom w:val="single" w:sz="2" w:space="0" w:color="auto"/>
              <w:right w:val="nil"/>
            </w:tcBorders>
            <w:shd w:val="clear" w:color="auto" w:fill="auto"/>
            <w:noWrap/>
            <w:vAlign w:val="bottom"/>
            <w:hideMark/>
          </w:tcPr>
          <w:p w14:paraId="2E8A6DE7" w14:textId="77777777" w:rsidR="002E5A12" w:rsidRPr="00CD768A" w:rsidRDefault="002E5A12" w:rsidP="004C766A">
            <w:pPr>
              <w:pStyle w:val="cuatexto"/>
              <w:jc w:val="right"/>
              <w:rPr>
                <w:lang w:val="es-ES" w:eastAsia="es-ES"/>
              </w:rPr>
            </w:pPr>
            <w:r w:rsidRPr="00CD768A">
              <w:rPr>
                <w:lang w:val="es-ES" w:eastAsia="es-ES"/>
              </w:rPr>
              <w:t>43</w:t>
            </w:r>
          </w:p>
        </w:tc>
        <w:tc>
          <w:tcPr>
            <w:tcW w:w="1444" w:type="dxa"/>
            <w:tcBorders>
              <w:top w:val="single" w:sz="2" w:space="0" w:color="auto"/>
              <w:left w:val="nil"/>
              <w:bottom w:val="single" w:sz="2" w:space="0" w:color="auto"/>
              <w:right w:val="nil"/>
            </w:tcBorders>
            <w:shd w:val="clear" w:color="auto" w:fill="auto"/>
            <w:noWrap/>
            <w:vAlign w:val="bottom"/>
            <w:hideMark/>
          </w:tcPr>
          <w:p w14:paraId="149A126A" w14:textId="77777777" w:rsidR="002E5A12" w:rsidRPr="00CD768A" w:rsidRDefault="002E5A12" w:rsidP="004C766A">
            <w:pPr>
              <w:pStyle w:val="cuatexto"/>
              <w:jc w:val="right"/>
              <w:rPr>
                <w:lang w:val="es-ES" w:eastAsia="es-ES"/>
              </w:rPr>
            </w:pPr>
            <w:r w:rsidRPr="00CD768A">
              <w:rPr>
                <w:lang w:val="es-ES" w:eastAsia="es-ES"/>
              </w:rPr>
              <w:t>42</w:t>
            </w:r>
          </w:p>
        </w:tc>
        <w:tc>
          <w:tcPr>
            <w:tcW w:w="1444" w:type="dxa"/>
            <w:tcBorders>
              <w:top w:val="single" w:sz="2" w:space="0" w:color="auto"/>
              <w:left w:val="nil"/>
              <w:bottom w:val="single" w:sz="2" w:space="0" w:color="auto"/>
              <w:right w:val="nil"/>
            </w:tcBorders>
            <w:shd w:val="clear" w:color="auto" w:fill="auto"/>
            <w:noWrap/>
            <w:vAlign w:val="bottom"/>
            <w:hideMark/>
          </w:tcPr>
          <w:p w14:paraId="0DACCFF2" w14:textId="77777777" w:rsidR="002E5A12" w:rsidRPr="00CD768A" w:rsidRDefault="002E5A12" w:rsidP="004C766A">
            <w:pPr>
              <w:pStyle w:val="cuatexto"/>
              <w:jc w:val="right"/>
              <w:rPr>
                <w:lang w:val="es-ES" w:eastAsia="es-ES"/>
              </w:rPr>
            </w:pPr>
            <w:r w:rsidRPr="00CD768A">
              <w:rPr>
                <w:lang w:val="es-ES" w:eastAsia="es-ES"/>
              </w:rPr>
              <w:t>47</w:t>
            </w:r>
          </w:p>
        </w:tc>
        <w:tc>
          <w:tcPr>
            <w:tcW w:w="1444" w:type="dxa"/>
            <w:tcBorders>
              <w:top w:val="single" w:sz="2" w:space="0" w:color="auto"/>
              <w:left w:val="nil"/>
              <w:bottom w:val="single" w:sz="2" w:space="0" w:color="auto"/>
              <w:right w:val="nil"/>
            </w:tcBorders>
            <w:shd w:val="clear" w:color="auto" w:fill="auto"/>
            <w:noWrap/>
            <w:vAlign w:val="bottom"/>
            <w:hideMark/>
          </w:tcPr>
          <w:p w14:paraId="03BD883F" w14:textId="77777777" w:rsidR="002E5A12" w:rsidRPr="00CD768A" w:rsidRDefault="002E5A12" w:rsidP="004C766A">
            <w:pPr>
              <w:pStyle w:val="cuatexto"/>
              <w:jc w:val="right"/>
              <w:rPr>
                <w:lang w:val="es-ES" w:eastAsia="es-ES"/>
              </w:rPr>
            </w:pPr>
            <w:r w:rsidRPr="00CD768A">
              <w:rPr>
                <w:lang w:val="es-ES" w:eastAsia="es-ES"/>
              </w:rPr>
              <w:t>32</w:t>
            </w:r>
          </w:p>
        </w:tc>
        <w:tc>
          <w:tcPr>
            <w:tcW w:w="1444" w:type="dxa"/>
            <w:tcBorders>
              <w:top w:val="single" w:sz="2" w:space="0" w:color="auto"/>
              <w:left w:val="nil"/>
              <w:bottom w:val="single" w:sz="2" w:space="0" w:color="auto"/>
              <w:right w:val="nil"/>
            </w:tcBorders>
            <w:shd w:val="clear" w:color="auto" w:fill="auto"/>
            <w:noWrap/>
            <w:vAlign w:val="bottom"/>
            <w:hideMark/>
          </w:tcPr>
          <w:p w14:paraId="0E14FBB9" w14:textId="77777777" w:rsidR="002E5A12" w:rsidRPr="00CD768A" w:rsidRDefault="002E5A12" w:rsidP="004C766A">
            <w:pPr>
              <w:pStyle w:val="cuatexto"/>
              <w:jc w:val="right"/>
              <w:rPr>
                <w:lang w:val="es-ES" w:eastAsia="es-ES"/>
              </w:rPr>
            </w:pPr>
            <w:r w:rsidRPr="00CD768A">
              <w:rPr>
                <w:lang w:val="es-ES" w:eastAsia="es-ES"/>
              </w:rPr>
              <w:t>13</w:t>
            </w:r>
          </w:p>
        </w:tc>
        <w:tc>
          <w:tcPr>
            <w:tcW w:w="1444" w:type="dxa"/>
            <w:tcBorders>
              <w:top w:val="single" w:sz="2" w:space="0" w:color="auto"/>
              <w:left w:val="nil"/>
              <w:bottom w:val="single" w:sz="2" w:space="0" w:color="auto"/>
              <w:right w:val="nil"/>
            </w:tcBorders>
            <w:vAlign w:val="bottom"/>
          </w:tcPr>
          <w:p w14:paraId="577A8C3B" w14:textId="4E4B49FF" w:rsidR="002E5A12" w:rsidRPr="00CD768A" w:rsidRDefault="002E5A12" w:rsidP="004C766A">
            <w:pPr>
              <w:pStyle w:val="cuatexto"/>
              <w:jc w:val="right"/>
              <w:rPr>
                <w:lang w:val="es-ES" w:eastAsia="es-ES"/>
              </w:rPr>
            </w:pPr>
            <w:r>
              <w:t>-70</w:t>
            </w:r>
          </w:p>
        </w:tc>
        <w:tc>
          <w:tcPr>
            <w:tcW w:w="1444" w:type="dxa"/>
            <w:tcBorders>
              <w:top w:val="single" w:sz="2" w:space="0" w:color="auto"/>
              <w:left w:val="nil"/>
              <w:bottom w:val="single" w:sz="2" w:space="0" w:color="auto"/>
            </w:tcBorders>
            <w:vAlign w:val="bottom"/>
          </w:tcPr>
          <w:p w14:paraId="13628675" w14:textId="521BE58F" w:rsidR="002E5A12" w:rsidRPr="00CD768A" w:rsidRDefault="002E5A12" w:rsidP="004C766A">
            <w:pPr>
              <w:pStyle w:val="cuatexto"/>
              <w:jc w:val="right"/>
              <w:rPr>
                <w:lang w:val="es-ES" w:eastAsia="es-ES"/>
              </w:rPr>
            </w:pPr>
            <w:r>
              <w:t>-59</w:t>
            </w:r>
          </w:p>
        </w:tc>
      </w:tr>
      <w:tr w:rsidR="002E5A12" w:rsidRPr="00CD768A" w14:paraId="3A5AE379" w14:textId="1D9E9645" w:rsidTr="00D612BB">
        <w:trPr>
          <w:trHeight w:val="198"/>
        </w:trPr>
        <w:tc>
          <w:tcPr>
            <w:tcW w:w="2528" w:type="dxa"/>
            <w:vMerge/>
            <w:tcBorders>
              <w:top w:val="single" w:sz="2" w:space="0" w:color="auto"/>
              <w:bottom w:val="single" w:sz="2" w:space="0" w:color="auto"/>
            </w:tcBorders>
            <w:vAlign w:val="center"/>
            <w:hideMark/>
          </w:tcPr>
          <w:p w14:paraId="1F7B7548"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5E4F0AFE" w14:textId="77777777" w:rsidR="002E5A12" w:rsidRPr="00CD768A" w:rsidRDefault="002E5A12" w:rsidP="004C766A">
            <w:pPr>
              <w:pStyle w:val="cuatexto"/>
              <w:jc w:val="left"/>
              <w:rPr>
                <w:lang w:val="es-ES" w:eastAsia="es-ES"/>
              </w:rPr>
            </w:pPr>
            <w:r w:rsidRPr="00CD768A">
              <w:rPr>
                <w:lang w:val="es-ES" w:eastAsia="es-ES"/>
              </w:rPr>
              <w:t>Tudela</w:t>
            </w:r>
          </w:p>
        </w:tc>
        <w:tc>
          <w:tcPr>
            <w:tcW w:w="1444" w:type="dxa"/>
            <w:tcBorders>
              <w:top w:val="single" w:sz="2" w:space="0" w:color="auto"/>
              <w:bottom w:val="single" w:sz="2" w:space="0" w:color="auto"/>
              <w:right w:val="nil"/>
            </w:tcBorders>
            <w:shd w:val="clear" w:color="auto" w:fill="auto"/>
            <w:noWrap/>
            <w:vAlign w:val="bottom"/>
            <w:hideMark/>
          </w:tcPr>
          <w:p w14:paraId="1965A930"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7C5C7638"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0D84A87E"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0CAC541B"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4879BAEE"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vAlign w:val="bottom"/>
          </w:tcPr>
          <w:p w14:paraId="62B482C8" w14:textId="166B621D" w:rsidR="002E5A12" w:rsidRPr="00CD768A" w:rsidRDefault="002E5A12" w:rsidP="004C766A">
            <w:pPr>
              <w:pStyle w:val="cuatexto"/>
              <w:jc w:val="right"/>
              <w:rPr>
                <w:lang w:val="es-ES" w:eastAsia="es-ES"/>
              </w:rPr>
            </w:pPr>
            <w:r>
              <w:t>-</w:t>
            </w:r>
          </w:p>
        </w:tc>
        <w:tc>
          <w:tcPr>
            <w:tcW w:w="1444" w:type="dxa"/>
            <w:tcBorders>
              <w:top w:val="single" w:sz="2" w:space="0" w:color="auto"/>
              <w:left w:val="nil"/>
              <w:bottom w:val="single" w:sz="2" w:space="0" w:color="auto"/>
            </w:tcBorders>
            <w:vAlign w:val="bottom"/>
          </w:tcPr>
          <w:p w14:paraId="420A2B84" w14:textId="7749176A" w:rsidR="002E5A12" w:rsidRPr="00CD768A" w:rsidRDefault="002E5A12" w:rsidP="004C766A">
            <w:pPr>
              <w:pStyle w:val="cuatexto"/>
              <w:jc w:val="right"/>
              <w:rPr>
                <w:lang w:val="es-ES" w:eastAsia="es-ES"/>
              </w:rPr>
            </w:pPr>
            <w:r>
              <w:t>-</w:t>
            </w:r>
          </w:p>
        </w:tc>
      </w:tr>
      <w:tr w:rsidR="002E5A12" w:rsidRPr="00CD768A" w14:paraId="442CCFA2" w14:textId="101042AF" w:rsidTr="00D612BB">
        <w:trPr>
          <w:trHeight w:val="198"/>
        </w:trPr>
        <w:tc>
          <w:tcPr>
            <w:tcW w:w="2528" w:type="dxa"/>
            <w:vMerge/>
            <w:tcBorders>
              <w:top w:val="single" w:sz="2" w:space="0" w:color="auto"/>
              <w:bottom w:val="single" w:sz="2" w:space="0" w:color="auto"/>
            </w:tcBorders>
            <w:vAlign w:val="center"/>
            <w:hideMark/>
          </w:tcPr>
          <w:p w14:paraId="4BD578A4"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57820F28" w14:textId="77777777" w:rsidR="002E5A12" w:rsidRPr="00CD768A" w:rsidRDefault="002E5A12" w:rsidP="004C766A">
            <w:pPr>
              <w:pStyle w:val="cuatexto"/>
              <w:jc w:val="left"/>
              <w:rPr>
                <w:lang w:val="es-ES" w:eastAsia="es-ES"/>
              </w:rPr>
            </w:pPr>
            <w:r w:rsidRPr="00CD768A">
              <w:rPr>
                <w:lang w:val="es-ES" w:eastAsia="es-ES"/>
              </w:rPr>
              <w:t>Estella</w:t>
            </w:r>
          </w:p>
        </w:tc>
        <w:tc>
          <w:tcPr>
            <w:tcW w:w="1444" w:type="dxa"/>
            <w:tcBorders>
              <w:top w:val="single" w:sz="2" w:space="0" w:color="auto"/>
              <w:bottom w:val="single" w:sz="2" w:space="0" w:color="auto"/>
              <w:right w:val="nil"/>
            </w:tcBorders>
            <w:shd w:val="clear" w:color="auto" w:fill="auto"/>
            <w:noWrap/>
            <w:vAlign w:val="bottom"/>
            <w:hideMark/>
          </w:tcPr>
          <w:p w14:paraId="338C5ABB"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47E4A90D"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7A5D86E6"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1DBC7444"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shd w:val="clear" w:color="auto" w:fill="auto"/>
            <w:noWrap/>
            <w:vAlign w:val="bottom"/>
            <w:hideMark/>
          </w:tcPr>
          <w:p w14:paraId="5E92A17C" w14:textId="77777777" w:rsidR="002E5A12" w:rsidRPr="00CD768A" w:rsidRDefault="002E5A12" w:rsidP="004C766A">
            <w:pPr>
              <w:pStyle w:val="cuatexto"/>
              <w:jc w:val="right"/>
              <w:rPr>
                <w:lang w:val="es-ES" w:eastAsia="es-ES"/>
              </w:rPr>
            </w:pPr>
            <w:r w:rsidRPr="00CD768A">
              <w:rPr>
                <w:lang w:val="es-ES" w:eastAsia="es-ES"/>
              </w:rPr>
              <w:t>-</w:t>
            </w:r>
          </w:p>
        </w:tc>
        <w:tc>
          <w:tcPr>
            <w:tcW w:w="1444" w:type="dxa"/>
            <w:tcBorders>
              <w:top w:val="single" w:sz="2" w:space="0" w:color="auto"/>
              <w:left w:val="nil"/>
              <w:bottom w:val="single" w:sz="2" w:space="0" w:color="auto"/>
              <w:right w:val="nil"/>
            </w:tcBorders>
            <w:vAlign w:val="bottom"/>
          </w:tcPr>
          <w:p w14:paraId="3E925E53" w14:textId="04BB8A70" w:rsidR="002E5A12" w:rsidRPr="00CD768A" w:rsidRDefault="002E5A12" w:rsidP="004C766A">
            <w:pPr>
              <w:pStyle w:val="cuatexto"/>
              <w:jc w:val="right"/>
              <w:rPr>
                <w:lang w:val="es-ES" w:eastAsia="es-ES"/>
              </w:rPr>
            </w:pPr>
            <w:r>
              <w:t>-</w:t>
            </w:r>
          </w:p>
        </w:tc>
        <w:tc>
          <w:tcPr>
            <w:tcW w:w="1444" w:type="dxa"/>
            <w:tcBorders>
              <w:top w:val="single" w:sz="2" w:space="0" w:color="auto"/>
              <w:left w:val="nil"/>
              <w:bottom w:val="single" w:sz="2" w:space="0" w:color="auto"/>
            </w:tcBorders>
            <w:vAlign w:val="bottom"/>
          </w:tcPr>
          <w:p w14:paraId="10396607" w14:textId="7801DB0A" w:rsidR="002E5A12" w:rsidRPr="00CD768A" w:rsidRDefault="002E5A12" w:rsidP="004C766A">
            <w:pPr>
              <w:pStyle w:val="cuatexto"/>
              <w:jc w:val="right"/>
              <w:rPr>
                <w:lang w:val="es-ES" w:eastAsia="es-ES"/>
              </w:rPr>
            </w:pPr>
            <w:r>
              <w:t>-</w:t>
            </w:r>
          </w:p>
        </w:tc>
      </w:tr>
      <w:tr w:rsidR="002E5A12" w:rsidRPr="00CD768A" w14:paraId="013D9CDD" w14:textId="4CB3824F" w:rsidTr="00D612BB">
        <w:trPr>
          <w:trHeight w:val="198"/>
        </w:trPr>
        <w:tc>
          <w:tcPr>
            <w:tcW w:w="2528" w:type="dxa"/>
            <w:vMerge w:val="restart"/>
            <w:tcBorders>
              <w:top w:val="single" w:sz="2" w:space="0" w:color="auto"/>
              <w:bottom w:val="single" w:sz="2" w:space="0" w:color="auto"/>
            </w:tcBorders>
            <w:shd w:val="clear" w:color="auto" w:fill="auto"/>
            <w:vAlign w:val="center"/>
            <w:hideMark/>
          </w:tcPr>
          <w:p w14:paraId="06264D67" w14:textId="77777777" w:rsidR="002E5A12" w:rsidRPr="00CD768A" w:rsidRDefault="002E5A12" w:rsidP="004C766A">
            <w:pPr>
              <w:pStyle w:val="cuatexto"/>
              <w:jc w:val="left"/>
              <w:rPr>
                <w:lang w:val="es-ES" w:eastAsia="es-ES"/>
              </w:rPr>
            </w:pPr>
            <w:r w:rsidRPr="00CD768A">
              <w:rPr>
                <w:lang w:val="es-ES" w:eastAsia="es-ES"/>
              </w:rPr>
              <w:t>Urología</w:t>
            </w:r>
          </w:p>
        </w:tc>
        <w:tc>
          <w:tcPr>
            <w:tcW w:w="1369" w:type="dxa"/>
            <w:tcBorders>
              <w:top w:val="single" w:sz="2" w:space="0" w:color="auto"/>
              <w:bottom w:val="single" w:sz="2" w:space="0" w:color="auto"/>
            </w:tcBorders>
            <w:shd w:val="clear" w:color="auto" w:fill="auto"/>
            <w:noWrap/>
            <w:vAlign w:val="bottom"/>
            <w:hideMark/>
          </w:tcPr>
          <w:p w14:paraId="067409D7" w14:textId="77777777" w:rsidR="002E5A12" w:rsidRPr="00CD768A" w:rsidRDefault="002E5A12" w:rsidP="004C766A">
            <w:pPr>
              <w:pStyle w:val="cuatexto"/>
              <w:jc w:val="left"/>
              <w:rPr>
                <w:lang w:val="es-ES" w:eastAsia="es-ES"/>
              </w:rPr>
            </w:pPr>
            <w:r w:rsidRPr="00CD768A">
              <w:rPr>
                <w:lang w:val="es-ES" w:eastAsia="es-ES"/>
              </w:rPr>
              <w:t>Pamplona</w:t>
            </w:r>
          </w:p>
        </w:tc>
        <w:tc>
          <w:tcPr>
            <w:tcW w:w="1444" w:type="dxa"/>
            <w:tcBorders>
              <w:top w:val="single" w:sz="2" w:space="0" w:color="auto"/>
              <w:bottom w:val="single" w:sz="2" w:space="0" w:color="auto"/>
              <w:right w:val="nil"/>
            </w:tcBorders>
            <w:shd w:val="clear" w:color="auto" w:fill="auto"/>
            <w:noWrap/>
            <w:vAlign w:val="bottom"/>
            <w:hideMark/>
          </w:tcPr>
          <w:p w14:paraId="2CAA3108" w14:textId="77777777" w:rsidR="002E5A12" w:rsidRPr="00CD768A" w:rsidRDefault="002E5A12" w:rsidP="004C766A">
            <w:pPr>
              <w:pStyle w:val="cuatexto"/>
              <w:jc w:val="right"/>
              <w:rPr>
                <w:lang w:val="es-ES" w:eastAsia="es-ES"/>
              </w:rPr>
            </w:pPr>
            <w:r w:rsidRPr="00CD768A">
              <w:rPr>
                <w:lang w:val="es-ES" w:eastAsia="es-ES"/>
              </w:rPr>
              <w:t>109</w:t>
            </w:r>
          </w:p>
        </w:tc>
        <w:tc>
          <w:tcPr>
            <w:tcW w:w="1444" w:type="dxa"/>
            <w:tcBorders>
              <w:top w:val="single" w:sz="2" w:space="0" w:color="auto"/>
              <w:left w:val="nil"/>
              <w:bottom w:val="single" w:sz="2" w:space="0" w:color="auto"/>
              <w:right w:val="nil"/>
            </w:tcBorders>
            <w:shd w:val="clear" w:color="auto" w:fill="auto"/>
            <w:noWrap/>
            <w:vAlign w:val="bottom"/>
            <w:hideMark/>
          </w:tcPr>
          <w:p w14:paraId="4B242E35" w14:textId="77777777" w:rsidR="002E5A12" w:rsidRPr="00CD768A" w:rsidRDefault="002E5A12" w:rsidP="004C766A">
            <w:pPr>
              <w:pStyle w:val="cuatexto"/>
              <w:jc w:val="right"/>
              <w:rPr>
                <w:lang w:val="es-ES" w:eastAsia="es-ES"/>
              </w:rPr>
            </w:pPr>
            <w:r w:rsidRPr="00CD768A">
              <w:rPr>
                <w:lang w:val="es-ES" w:eastAsia="es-ES"/>
              </w:rPr>
              <w:t>182</w:t>
            </w:r>
          </w:p>
        </w:tc>
        <w:tc>
          <w:tcPr>
            <w:tcW w:w="1444" w:type="dxa"/>
            <w:tcBorders>
              <w:top w:val="single" w:sz="2" w:space="0" w:color="auto"/>
              <w:left w:val="nil"/>
              <w:bottom w:val="single" w:sz="2" w:space="0" w:color="auto"/>
              <w:right w:val="nil"/>
            </w:tcBorders>
            <w:shd w:val="clear" w:color="auto" w:fill="auto"/>
            <w:noWrap/>
            <w:vAlign w:val="bottom"/>
            <w:hideMark/>
          </w:tcPr>
          <w:p w14:paraId="0DB6F78F" w14:textId="77777777" w:rsidR="002E5A12" w:rsidRPr="00CD768A" w:rsidRDefault="002E5A12" w:rsidP="004C766A">
            <w:pPr>
              <w:pStyle w:val="cuatexto"/>
              <w:jc w:val="right"/>
              <w:rPr>
                <w:lang w:val="es-ES" w:eastAsia="es-ES"/>
              </w:rPr>
            </w:pPr>
            <w:r w:rsidRPr="00CD768A">
              <w:rPr>
                <w:lang w:val="es-ES" w:eastAsia="es-ES"/>
              </w:rPr>
              <w:t>183</w:t>
            </w:r>
          </w:p>
        </w:tc>
        <w:tc>
          <w:tcPr>
            <w:tcW w:w="1444" w:type="dxa"/>
            <w:tcBorders>
              <w:top w:val="single" w:sz="2" w:space="0" w:color="auto"/>
              <w:left w:val="nil"/>
              <w:bottom w:val="single" w:sz="2" w:space="0" w:color="auto"/>
              <w:right w:val="nil"/>
            </w:tcBorders>
            <w:shd w:val="clear" w:color="auto" w:fill="auto"/>
            <w:noWrap/>
            <w:vAlign w:val="bottom"/>
            <w:hideMark/>
          </w:tcPr>
          <w:p w14:paraId="2BD057BA" w14:textId="77777777" w:rsidR="002E5A12" w:rsidRPr="00CD768A" w:rsidRDefault="002E5A12" w:rsidP="004C766A">
            <w:pPr>
              <w:pStyle w:val="cuatexto"/>
              <w:jc w:val="right"/>
              <w:rPr>
                <w:lang w:val="es-ES" w:eastAsia="es-ES"/>
              </w:rPr>
            </w:pPr>
            <w:r w:rsidRPr="00CD768A">
              <w:rPr>
                <w:lang w:val="es-ES" w:eastAsia="es-ES"/>
              </w:rPr>
              <w:t>146</w:t>
            </w:r>
          </w:p>
        </w:tc>
        <w:tc>
          <w:tcPr>
            <w:tcW w:w="1444" w:type="dxa"/>
            <w:tcBorders>
              <w:top w:val="single" w:sz="2" w:space="0" w:color="auto"/>
              <w:left w:val="nil"/>
              <w:bottom w:val="single" w:sz="2" w:space="0" w:color="auto"/>
              <w:right w:val="nil"/>
            </w:tcBorders>
            <w:shd w:val="clear" w:color="auto" w:fill="auto"/>
            <w:noWrap/>
            <w:vAlign w:val="bottom"/>
            <w:hideMark/>
          </w:tcPr>
          <w:p w14:paraId="1F0B6CEC" w14:textId="77777777" w:rsidR="002E5A12" w:rsidRPr="00CD768A" w:rsidRDefault="002E5A12" w:rsidP="004C766A">
            <w:pPr>
              <w:pStyle w:val="cuatexto"/>
              <w:jc w:val="right"/>
              <w:rPr>
                <w:lang w:val="es-ES" w:eastAsia="es-ES"/>
              </w:rPr>
            </w:pPr>
            <w:r w:rsidRPr="00CD768A">
              <w:rPr>
                <w:lang w:val="es-ES" w:eastAsia="es-ES"/>
              </w:rPr>
              <w:t>284</w:t>
            </w:r>
          </w:p>
        </w:tc>
        <w:tc>
          <w:tcPr>
            <w:tcW w:w="1444" w:type="dxa"/>
            <w:tcBorders>
              <w:top w:val="single" w:sz="2" w:space="0" w:color="auto"/>
              <w:left w:val="nil"/>
              <w:bottom w:val="single" w:sz="2" w:space="0" w:color="auto"/>
              <w:right w:val="nil"/>
            </w:tcBorders>
            <w:vAlign w:val="bottom"/>
          </w:tcPr>
          <w:p w14:paraId="3488FDD9" w14:textId="5B3D6553" w:rsidR="002E5A12" w:rsidRPr="00CD768A" w:rsidRDefault="002E5A12" w:rsidP="004C766A">
            <w:pPr>
              <w:pStyle w:val="cuatexto"/>
              <w:jc w:val="right"/>
              <w:rPr>
                <w:lang w:val="es-ES" w:eastAsia="es-ES"/>
              </w:rPr>
            </w:pPr>
            <w:r>
              <w:t>161</w:t>
            </w:r>
          </w:p>
        </w:tc>
        <w:tc>
          <w:tcPr>
            <w:tcW w:w="1444" w:type="dxa"/>
            <w:tcBorders>
              <w:top w:val="single" w:sz="2" w:space="0" w:color="auto"/>
              <w:left w:val="nil"/>
              <w:bottom w:val="single" w:sz="2" w:space="0" w:color="auto"/>
            </w:tcBorders>
            <w:vAlign w:val="bottom"/>
          </w:tcPr>
          <w:p w14:paraId="067F3099" w14:textId="2795D6AD" w:rsidR="002E5A12" w:rsidRPr="00CD768A" w:rsidRDefault="002E5A12" w:rsidP="004C766A">
            <w:pPr>
              <w:pStyle w:val="cuatexto"/>
              <w:jc w:val="right"/>
              <w:rPr>
                <w:lang w:val="es-ES" w:eastAsia="es-ES"/>
              </w:rPr>
            </w:pPr>
            <w:r>
              <w:t>95</w:t>
            </w:r>
          </w:p>
        </w:tc>
      </w:tr>
      <w:tr w:rsidR="002E5A12" w:rsidRPr="00CD768A" w14:paraId="0079D2DD" w14:textId="5B31C85C" w:rsidTr="00D612BB">
        <w:trPr>
          <w:trHeight w:val="198"/>
        </w:trPr>
        <w:tc>
          <w:tcPr>
            <w:tcW w:w="2528" w:type="dxa"/>
            <w:vMerge/>
            <w:tcBorders>
              <w:top w:val="single" w:sz="2" w:space="0" w:color="auto"/>
              <w:bottom w:val="single" w:sz="2" w:space="0" w:color="auto"/>
            </w:tcBorders>
            <w:vAlign w:val="center"/>
            <w:hideMark/>
          </w:tcPr>
          <w:p w14:paraId="33B769AE"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2" w:space="0" w:color="auto"/>
            </w:tcBorders>
            <w:shd w:val="clear" w:color="auto" w:fill="auto"/>
            <w:noWrap/>
            <w:vAlign w:val="bottom"/>
            <w:hideMark/>
          </w:tcPr>
          <w:p w14:paraId="1E5E162D" w14:textId="77777777" w:rsidR="002E5A12" w:rsidRPr="00CD768A" w:rsidRDefault="002E5A12" w:rsidP="004C766A">
            <w:pPr>
              <w:pStyle w:val="cuatexto"/>
              <w:jc w:val="left"/>
              <w:rPr>
                <w:lang w:val="es-ES" w:eastAsia="es-ES"/>
              </w:rPr>
            </w:pPr>
            <w:r w:rsidRPr="00CD768A">
              <w:rPr>
                <w:lang w:val="es-ES" w:eastAsia="es-ES"/>
              </w:rPr>
              <w:t>Tudela</w:t>
            </w:r>
          </w:p>
        </w:tc>
        <w:tc>
          <w:tcPr>
            <w:tcW w:w="1444" w:type="dxa"/>
            <w:tcBorders>
              <w:top w:val="single" w:sz="2" w:space="0" w:color="auto"/>
              <w:bottom w:val="single" w:sz="2" w:space="0" w:color="auto"/>
              <w:right w:val="nil"/>
            </w:tcBorders>
            <w:shd w:val="clear" w:color="auto" w:fill="auto"/>
            <w:noWrap/>
            <w:vAlign w:val="bottom"/>
            <w:hideMark/>
          </w:tcPr>
          <w:p w14:paraId="1A8572C9" w14:textId="77777777" w:rsidR="002E5A12" w:rsidRPr="00CD768A" w:rsidRDefault="002E5A12" w:rsidP="004C766A">
            <w:pPr>
              <w:pStyle w:val="cuatexto"/>
              <w:jc w:val="right"/>
              <w:rPr>
                <w:lang w:val="es-ES" w:eastAsia="es-ES"/>
              </w:rPr>
            </w:pPr>
            <w:r w:rsidRPr="00CD768A">
              <w:rPr>
                <w:lang w:val="es-ES" w:eastAsia="es-ES"/>
              </w:rPr>
              <w:t>41</w:t>
            </w:r>
          </w:p>
        </w:tc>
        <w:tc>
          <w:tcPr>
            <w:tcW w:w="1444" w:type="dxa"/>
            <w:tcBorders>
              <w:top w:val="single" w:sz="2" w:space="0" w:color="auto"/>
              <w:left w:val="nil"/>
              <w:bottom w:val="single" w:sz="2" w:space="0" w:color="auto"/>
              <w:right w:val="nil"/>
            </w:tcBorders>
            <w:shd w:val="clear" w:color="auto" w:fill="auto"/>
            <w:noWrap/>
            <w:vAlign w:val="bottom"/>
            <w:hideMark/>
          </w:tcPr>
          <w:p w14:paraId="3D727739" w14:textId="77777777" w:rsidR="002E5A12" w:rsidRPr="00CD768A" w:rsidRDefault="002E5A12" w:rsidP="004C766A">
            <w:pPr>
              <w:pStyle w:val="cuatexto"/>
              <w:jc w:val="right"/>
              <w:rPr>
                <w:lang w:val="es-ES" w:eastAsia="es-ES"/>
              </w:rPr>
            </w:pPr>
            <w:r w:rsidRPr="00CD768A">
              <w:rPr>
                <w:lang w:val="es-ES" w:eastAsia="es-ES"/>
              </w:rPr>
              <w:t>52</w:t>
            </w:r>
          </w:p>
        </w:tc>
        <w:tc>
          <w:tcPr>
            <w:tcW w:w="1444" w:type="dxa"/>
            <w:tcBorders>
              <w:top w:val="single" w:sz="2" w:space="0" w:color="auto"/>
              <w:left w:val="nil"/>
              <w:bottom w:val="single" w:sz="2" w:space="0" w:color="auto"/>
              <w:right w:val="nil"/>
            </w:tcBorders>
            <w:shd w:val="clear" w:color="auto" w:fill="auto"/>
            <w:noWrap/>
            <w:vAlign w:val="bottom"/>
            <w:hideMark/>
          </w:tcPr>
          <w:p w14:paraId="28F3BA00" w14:textId="77777777" w:rsidR="002E5A12" w:rsidRPr="00CD768A" w:rsidRDefault="002E5A12" w:rsidP="004C766A">
            <w:pPr>
              <w:pStyle w:val="cuatexto"/>
              <w:jc w:val="right"/>
              <w:rPr>
                <w:lang w:val="es-ES" w:eastAsia="es-ES"/>
              </w:rPr>
            </w:pPr>
            <w:r w:rsidRPr="00CD768A">
              <w:rPr>
                <w:lang w:val="es-ES" w:eastAsia="es-ES"/>
              </w:rPr>
              <w:t>71</w:t>
            </w:r>
          </w:p>
        </w:tc>
        <w:tc>
          <w:tcPr>
            <w:tcW w:w="1444" w:type="dxa"/>
            <w:tcBorders>
              <w:top w:val="single" w:sz="2" w:space="0" w:color="auto"/>
              <w:left w:val="nil"/>
              <w:bottom w:val="single" w:sz="2" w:space="0" w:color="auto"/>
              <w:right w:val="nil"/>
            </w:tcBorders>
            <w:shd w:val="clear" w:color="auto" w:fill="auto"/>
            <w:noWrap/>
            <w:vAlign w:val="bottom"/>
            <w:hideMark/>
          </w:tcPr>
          <w:p w14:paraId="30EB94C0" w14:textId="77777777" w:rsidR="002E5A12" w:rsidRPr="00CD768A" w:rsidRDefault="002E5A12" w:rsidP="004C766A">
            <w:pPr>
              <w:pStyle w:val="cuatexto"/>
              <w:jc w:val="right"/>
              <w:rPr>
                <w:lang w:val="es-ES" w:eastAsia="es-ES"/>
              </w:rPr>
            </w:pPr>
            <w:r w:rsidRPr="00CD768A">
              <w:rPr>
                <w:lang w:val="es-ES" w:eastAsia="es-ES"/>
              </w:rPr>
              <w:t>32</w:t>
            </w:r>
          </w:p>
        </w:tc>
        <w:tc>
          <w:tcPr>
            <w:tcW w:w="1444" w:type="dxa"/>
            <w:tcBorders>
              <w:top w:val="single" w:sz="2" w:space="0" w:color="auto"/>
              <w:left w:val="nil"/>
              <w:bottom w:val="single" w:sz="2" w:space="0" w:color="auto"/>
              <w:right w:val="nil"/>
            </w:tcBorders>
            <w:shd w:val="clear" w:color="auto" w:fill="auto"/>
            <w:noWrap/>
            <w:vAlign w:val="bottom"/>
            <w:hideMark/>
          </w:tcPr>
          <w:p w14:paraId="6548C9DB" w14:textId="77777777" w:rsidR="002E5A12" w:rsidRPr="00CD768A" w:rsidRDefault="002E5A12" w:rsidP="004C766A">
            <w:pPr>
              <w:pStyle w:val="cuatexto"/>
              <w:jc w:val="right"/>
              <w:rPr>
                <w:lang w:val="es-ES" w:eastAsia="es-ES"/>
              </w:rPr>
            </w:pPr>
            <w:r w:rsidRPr="00CD768A">
              <w:rPr>
                <w:lang w:val="es-ES" w:eastAsia="es-ES"/>
              </w:rPr>
              <w:t>31</w:t>
            </w:r>
          </w:p>
        </w:tc>
        <w:tc>
          <w:tcPr>
            <w:tcW w:w="1444" w:type="dxa"/>
            <w:tcBorders>
              <w:top w:val="single" w:sz="2" w:space="0" w:color="auto"/>
              <w:left w:val="nil"/>
              <w:bottom w:val="single" w:sz="2" w:space="0" w:color="auto"/>
              <w:right w:val="nil"/>
            </w:tcBorders>
            <w:vAlign w:val="bottom"/>
          </w:tcPr>
          <w:p w14:paraId="104A689A" w14:textId="1A5868FE" w:rsidR="002E5A12" w:rsidRPr="00CD768A" w:rsidRDefault="002E5A12" w:rsidP="004C766A">
            <w:pPr>
              <w:pStyle w:val="cuatexto"/>
              <w:jc w:val="right"/>
              <w:rPr>
                <w:lang w:val="es-ES" w:eastAsia="es-ES"/>
              </w:rPr>
            </w:pPr>
            <w:r>
              <w:t>-24</w:t>
            </w:r>
          </w:p>
        </w:tc>
        <w:tc>
          <w:tcPr>
            <w:tcW w:w="1444" w:type="dxa"/>
            <w:tcBorders>
              <w:top w:val="single" w:sz="2" w:space="0" w:color="auto"/>
              <w:left w:val="nil"/>
              <w:bottom w:val="single" w:sz="2" w:space="0" w:color="auto"/>
            </w:tcBorders>
            <w:vAlign w:val="bottom"/>
          </w:tcPr>
          <w:p w14:paraId="119B8383" w14:textId="2BB71154" w:rsidR="002E5A12" w:rsidRPr="00CD768A" w:rsidRDefault="002E5A12" w:rsidP="004C766A">
            <w:pPr>
              <w:pStyle w:val="cuatexto"/>
              <w:jc w:val="right"/>
              <w:rPr>
                <w:lang w:val="es-ES" w:eastAsia="es-ES"/>
              </w:rPr>
            </w:pPr>
            <w:r>
              <w:t>-3</w:t>
            </w:r>
          </w:p>
        </w:tc>
      </w:tr>
      <w:tr w:rsidR="002E5A12" w:rsidRPr="00CD768A" w14:paraId="77BAEB70" w14:textId="27456E11" w:rsidTr="00D612BB">
        <w:trPr>
          <w:trHeight w:val="198"/>
        </w:trPr>
        <w:tc>
          <w:tcPr>
            <w:tcW w:w="2528" w:type="dxa"/>
            <w:vMerge/>
            <w:tcBorders>
              <w:top w:val="single" w:sz="2" w:space="0" w:color="auto"/>
              <w:bottom w:val="single" w:sz="4" w:space="0" w:color="auto"/>
            </w:tcBorders>
            <w:vAlign w:val="center"/>
            <w:hideMark/>
          </w:tcPr>
          <w:p w14:paraId="5C9B0BBA" w14:textId="77777777" w:rsidR="002E5A12" w:rsidRPr="00CD768A" w:rsidRDefault="002E5A12" w:rsidP="004C766A">
            <w:pPr>
              <w:pStyle w:val="cuatexto"/>
              <w:jc w:val="left"/>
              <w:rPr>
                <w:lang w:val="es-ES" w:eastAsia="es-ES"/>
              </w:rPr>
            </w:pPr>
          </w:p>
        </w:tc>
        <w:tc>
          <w:tcPr>
            <w:tcW w:w="1369" w:type="dxa"/>
            <w:tcBorders>
              <w:top w:val="single" w:sz="2" w:space="0" w:color="auto"/>
              <w:bottom w:val="single" w:sz="4" w:space="0" w:color="auto"/>
            </w:tcBorders>
            <w:shd w:val="clear" w:color="auto" w:fill="auto"/>
            <w:noWrap/>
            <w:vAlign w:val="bottom"/>
            <w:hideMark/>
          </w:tcPr>
          <w:p w14:paraId="431DB530" w14:textId="77777777" w:rsidR="002E5A12" w:rsidRPr="00CD768A" w:rsidRDefault="002E5A12" w:rsidP="004C766A">
            <w:pPr>
              <w:pStyle w:val="cuatexto"/>
              <w:jc w:val="left"/>
              <w:rPr>
                <w:lang w:val="es-ES" w:eastAsia="es-ES"/>
              </w:rPr>
            </w:pPr>
            <w:r w:rsidRPr="00CD768A">
              <w:rPr>
                <w:lang w:val="es-ES" w:eastAsia="es-ES"/>
              </w:rPr>
              <w:t>Estella</w:t>
            </w:r>
          </w:p>
        </w:tc>
        <w:tc>
          <w:tcPr>
            <w:tcW w:w="1444" w:type="dxa"/>
            <w:tcBorders>
              <w:top w:val="single" w:sz="2" w:space="0" w:color="auto"/>
              <w:bottom w:val="single" w:sz="4" w:space="0" w:color="auto"/>
              <w:right w:val="nil"/>
            </w:tcBorders>
            <w:shd w:val="clear" w:color="auto" w:fill="auto"/>
            <w:noWrap/>
            <w:vAlign w:val="bottom"/>
            <w:hideMark/>
          </w:tcPr>
          <w:p w14:paraId="65BCD6D7" w14:textId="77777777" w:rsidR="002E5A12" w:rsidRPr="00CD768A" w:rsidRDefault="002E5A12" w:rsidP="004C766A">
            <w:pPr>
              <w:pStyle w:val="cuatexto"/>
              <w:jc w:val="right"/>
              <w:rPr>
                <w:lang w:val="es-ES" w:eastAsia="es-ES"/>
              </w:rPr>
            </w:pPr>
            <w:r w:rsidRPr="00CD768A">
              <w:rPr>
                <w:lang w:val="es-ES" w:eastAsia="es-ES"/>
              </w:rPr>
              <w:t>11</w:t>
            </w:r>
          </w:p>
        </w:tc>
        <w:tc>
          <w:tcPr>
            <w:tcW w:w="1444" w:type="dxa"/>
            <w:tcBorders>
              <w:top w:val="single" w:sz="2" w:space="0" w:color="auto"/>
              <w:left w:val="nil"/>
              <w:bottom w:val="single" w:sz="4" w:space="0" w:color="auto"/>
              <w:right w:val="nil"/>
            </w:tcBorders>
            <w:shd w:val="clear" w:color="auto" w:fill="auto"/>
            <w:noWrap/>
            <w:vAlign w:val="bottom"/>
            <w:hideMark/>
          </w:tcPr>
          <w:p w14:paraId="22A2AE35" w14:textId="77777777" w:rsidR="002E5A12" w:rsidRPr="00CD768A" w:rsidRDefault="002E5A12" w:rsidP="004C766A">
            <w:pPr>
              <w:pStyle w:val="cuatexto"/>
              <w:jc w:val="right"/>
              <w:rPr>
                <w:lang w:val="es-ES" w:eastAsia="es-ES"/>
              </w:rPr>
            </w:pPr>
            <w:r w:rsidRPr="00CD768A">
              <w:rPr>
                <w:lang w:val="es-ES" w:eastAsia="es-ES"/>
              </w:rPr>
              <w:t>9</w:t>
            </w:r>
          </w:p>
        </w:tc>
        <w:tc>
          <w:tcPr>
            <w:tcW w:w="1444" w:type="dxa"/>
            <w:tcBorders>
              <w:top w:val="single" w:sz="2" w:space="0" w:color="auto"/>
              <w:left w:val="nil"/>
              <w:bottom w:val="single" w:sz="4" w:space="0" w:color="auto"/>
              <w:right w:val="nil"/>
            </w:tcBorders>
            <w:shd w:val="clear" w:color="auto" w:fill="auto"/>
            <w:noWrap/>
            <w:vAlign w:val="bottom"/>
            <w:hideMark/>
          </w:tcPr>
          <w:p w14:paraId="209E44B1" w14:textId="77777777" w:rsidR="002E5A12" w:rsidRPr="00CD768A" w:rsidRDefault="002E5A12" w:rsidP="004C766A">
            <w:pPr>
              <w:pStyle w:val="cuatexto"/>
              <w:jc w:val="right"/>
              <w:rPr>
                <w:lang w:val="es-ES" w:eastAsia="es-ES"/>
              </w:rPr>
            </w:pPr>
            <w:r w:rsidRPr="00CD768A">
              <w:rPr>
                <w:lang w:val="es-ES" w:eastAsia="es-ES"/>
              </w:rPr>
              <w:t>9</w:t>
            </w:r>
          </w:p>
        </w:tc>
        <w:tc>
          <w:tcPr>
            <w:tcW w:w="1444" w:type="dxa"/>
            <w:tcBorders>
              <w:top w:val="single" w:sz="2" w:space="0" w:color="auto"/>
              <w:left w:val="nil"/>
              <w:bottom w:val="single" w:sz="4" w:space="0" w:color="auto"/>
              <w:right w:val="nil"/>
            </w:tcBorders>
            <w:shd w:val="clear" w:color="auto" w:fill="auto"/>
            <w:noWrap/>
            <w:vAlign w:val="bottom"/>
            <w:hideMark/>
          </w:tcPr>
          <w:p w14:paraId="008D80F6" w14:textId="77777777" w:rsidR="002E5A12" w:rsidRPr="00CD768A" w:rsidRDefault="002E5A12" w:rsidP="004C766A">
            <w:pPr>
              <w:pStyle w:val="cuatexto"/>
              <w:jc w:val="right"/>
              <w:rPr>
                <w:lang w:val="es-ES" w:eastAsia="es-ES"/>
              </w:rPr>
            </w:pPr>
            <w:r w:rsidRPr="00CD768A">
              <w:rPr>
                <w:lang w:val="es-ES" w:eastAsia="es-ES"/>
              </w:rPr>
              <w:t>11</w:t>
            </w:r>
          </w:p>
        </w:tc>
        <w:tc>
          <w:tcPr>
            <w:tcW w:w="1444" w:type="dxa"/>
            <w:tcBorders>
              <w:top w:val="single" w:sz="2" w:space="0" w:color="auto"/>
              <w:left w:val="nil"/>
              <w:bottom w:val="single" w:sz="4" w:space="0" w:color="auto"/>
              <w:right w:val="nil"/>
            </w:tcBorders>
            <w:shd w:val="clear" w:color="auto" w:fill="auto"/>
            <w:noWrap/>
            <w:vAlign w:val="bottom"/>
            <w:hideMark/>
          </w:tcPr>
          <w:p w14:paraId="3F027650" w14:textId="77777777" w:rsidR="002E5A12" w:rsidRPr="00CD768A" w:rsidRDefault="002E5A12" w:rsidP="004C766A">
            <w:pPr>
              <w:pStyle w:val="cuatexto"/>
              <w:jc w:val="right"/>
              <w:rPr>
                <w:lang w:val="es-ES" w:eastAsia="es-ES"/>
              </w:rPr>
            </w:pPr>
            <w:r w:rsidRPr="00CD768A">
              <w:rPr>
                <w:lang w:val="es-ES" w:eastAsia="es-ES"/>
              </w:rPr>
              <w:t>16</w:t>
            </w:r>
          </w:p>
        </w:tc>
        <w:tc>
          <w:tcPr>
            <w:tcW w:w="1444" w:type="dxa"/>
            <w:tcBorders>
              <w:top w:val="single" w:sz="2" w:space="0" w:color="auto"/>
              <w:left w:val="nil"/>
              <w:bottom w:val="single" w:sz="4" w:space="0" w:color="auto"/>
              <w:right w:val="nil"/>
            </w:tcBorders>
            <w:vAlign w:val="bottom"/>
          </w:tcPr>
          <w:p w14:paraId="21B3200F" w14:textId="669300E3" w:rsidR="002E5A12" w:rsidRPr="00CD768A" w:rsidRDefault="002E5A12" w:rsidP="004C766A">
            <w:pPr>
              <w:pStyle w:val="cuatexto"/>
              <w:jc w:val="right"/>
              <w:rPr>
                <w:lang w:val="es-ES" w:eastAsia="es-ES"/>
              </w:rPr>
            </w:pPr>
            <w:r>
              <w:t>45</w:t>
            </w:r>
          </w:p>
        </w:tc>
        <w:tc>
          <w:tcPr>
            <w:tcW w:w="1444" w:type="dxa"/>
            <w:tcBorders>
              <w:top w:val="single" w:sz="2" w:space="0" w:color="auto"/>
              <w:left w:val="nil"/>
              <w:bottom w:val="single" w:sz="4" w:space="0" w:color="auto"/>
            </w:tcBorders>
            <w:vAlign w:val="bottom"/>
          </w:tcPr>
          <w:p w14:paraId="6FE19878" w14:textId="2310819D" w:rsidR="002E5A12" w:rsidRPr="00CD768A" w:rsidRDefault="002E5A12" w:rsidP="004C766A">
            <w:pPr>
              <w:pStyle w:val="cuatexto"/>
              <w:jc w:val="right"/>
              <w:rPr>
                <w:lang w:val="es-ES" w:eastAsia="es-ES"/>
              </w:rPr>
            </w:pPr>
            <w:r>
              <w:t>45</w:t>
            </w:r>
          </w:p>
        </w:tc>
      </w:tr>
    </w:tbl>
    <w:p w14:paraId="0247FEA8" w14:textId="77777777" w:rsidR="002E58A3" w:rsidRDefault="002E58A3" w:rsidP="002A11CA">
      <w:pPr>
        <w:tabs>
          <w:tab w:val="right" w:pos="284"/>
          <w:tab w:val="left" w:pos="426"/>
          <w:tab w:val="left" w:pos="8647"/>
        </w:tabs>
        <w:spacing w:after="0"/>
        <w:jc w:val="left"/>
        <w:rPr>
          <w:rFonts w:ascii="Arial Narrow" w:hAnsi="Arial Narrow"/>
          <w:lang w:eastAsia="es-ES"/>
        </w:rPr>
        <w:sectPr w:rsidR="002E58A3" w:rsidSect="002E58A3">
          <w:pgSz w:w="16840" w:h="11907" w:orient="landscape" w:code="9"/>
          <w:pgMar w:top="1814" w:right="1559" w:bottom="1418" w:left="1559" w:header="369" w:footer="136" w:gutter="0"/>
          <w:cols w:space="720"/>
          <w:docGrid w:linePitch="360"/>
        </w:sectPr>
      </w:pPr>
    </w:p>
    <w:p w14:paraId="62C2DB82" w14:textId="7F760DB5" w:rsidR="002A11CA" w:rsidRPr="00DB0FB2" w:rsidRDefault="002A11CA" w:rsidP="001F51B6">
      <w:pPr>
        <w:pStyle w:val="atitulo1"/>
        <w:spacing w:after="120"/>
      </w:pPr>
      <w:bookmarkStart w:id="78" w:name="_Toc136885539"/>
      <w:bookmarkStart w:id="79" w:name="_Toc146545303"/>
      <w:r w:rsidRPr="00DB0FB2">
        <w:lastRenderedPageBreak/>
        <w:t>Anexo 1</w:t>
      </w:r>
      <w:r w:rsidR="00496010" w:rsidRPr="00DB0FB2">
        <w:t>6</w:t>
      </w:r>
      <w:r w:rsidRPr="00DB0FB2">
        <w:t>. Número de personas en lista de espera para determinadas intervenciones quirúrgicas por área sanitaria (2018-2022)</w:t>
      </w:r>
      <w:bookmarkEnd w:id="78"/>
      <w:bookmarkEnd w:id="79"/>
    </w:p>
    <w:tbl>
      <w:tblPr>
        <w:tblW w:w="1400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515"/>
        <w:gridCol w:w="1437"/>
        <w:gridCol w:w="1437"/>
        <w:gridCol w:w="1436"/>
        <w:gridCol w:w="1436"/>
        <w:gridCol w:w="1436"/>
        <w:gridCol w:w="1436"/>
        <w:gridCol w:w="1436"/>
        <w:gridCol w:w="1436"/>
      </w:tblGrid>
      <w:tr w:rsidR="002A11CA" w:rsidRPr="00184B81" w14:paraId="49C95420" w14:textId="77777777" w:rsidTr="00865B35">
        <w:trPr>
          <w:trHeight w:val="255"/>
          <w:tblHeader/>
        </w:trPr>
        <w:tc>
          <w:tcPr>
            <w:tcW w:w="2515" w:type="dxa"/>
            <w:tcBorders>
              <w:bottom w:val="single" w:sz="4" w:space="0" w:color="auto"/>
            </w:tcBorders>
            <w:shd w:val="clear" w:color="auto" w:fill="8DB3E2" w:themeFill="text2" w:themeFillTint="66"/>
            <w:noWrap/>
            <w:vAlign w:val="center"/>
            <w:hideMark/>
          </w:tcPr>
          <w:p w14:paraId="686BFF0A" w14:textId="77777777" w:rsidR="002A11CA" w:rsidRPr="00184B81" w:rsidRDefault="002A11CA" w:rsidP="0087399E">
            <w:pPr>
              <w:pStyle w:val="cuadroCabe"/>
              <w:rPr>
                <w:lang w:val="es-ES" w:eastAsia="es-ES"/>
              </w:rPr>
            </w:pPr>
          </w:p>
        </w:tc>
        <w:tc>
          <w:tcPr>
            <w:tcW w:w="1437" w:type="dxa"/>
            <w:tcBorders>
              <w:bottom w:val="single" w:sz="4" w:space="0" w:color="auto"/>
            </w:tcBorders>
            <w:shd w:val="clear" w:color="auto" w:fill="8DB3E2" w:themeFill="text2" w:themeFillTint="66"/>
            <w:noWrap/>
            <w:vAlign w:val="bottom"/>
            <w:hideMark/>
          </w:tcPr>
          <w:p w14:paraId="1224034B" w14:textId="77777777" w:rsidR="002A11CA" w:rsidRPr="00184B81" w:rsidRDefault="002A11CA" w:rsidP="0087399E">
            <w:pPr>
              <w:pStyle w:val="cuadroCabe"/>
              <w:rPr>
                <w:lang w:val="es-ES" w:eastAsia="es-ES"/>
              </w:rPr>
            </w:pPr>
          </w:p>
        </w:tc>
        <w:tc>
          <w:tcPr>
            <w:tcW w:w="1437" w:type="dxa"/>
            <w:tcBorders>
              <w:bottom w:val="single" w:sz="4" w:space="0" w:color="auto"/>
            </w:tcBorders>
            <w:shd w:val="clear" w:color="auto" w:fill="8DB3E2" w:themeFill="text2" w:themeFillTint="66"/>
            <w:vAlign w:val="center"/>
            <w:hideMark/>
          </w:tcPr>
          <w:p w14:paraId="0A9F13DD" w14:textId="77777777" w:rsidR="002A11CA" w:rsidRPr="00184B81" w:rsidRDefault="002A11CA" w:rsidP="0087399E">
            <w:pPr>
              <w:pStyle w:val="cuadroCabe"/>
              <w:jc w:val="right"/>
              <w:rPr>
                <w:lang w:val="es-ES" w:eastAsia="es-ES"/>
              </w:rPr>
            </w:pPr>
            <w:r w:rsidRPr="00184B81">
              <w:rPr>
                <w:lang w:val="es-ES" w:eastAsia="es-ES"/>
              </w:rPr>
              <w:t>2018</w:t>
            </w:r>
          </w:p>
        </w:tc>
        <w:tc>
          <w:tcPr>
            <w:tcW w:w="1436" w:type="dxa"/>
            <w:tcBorders>
              <w:bottom w:val="single" w:sz="4" w:space="0" w:color="auto"/>
            </w:tcBorders>
            <w:shd w:val="clear" w:color="auto" w:fill="8DB3E2" w:themeFill="text2" w:themeFillTint="66"/>
            <w:vAlign w:val="center"/>
            <w:hideMark/>
          </w:tcPr>
          <w:p w14:paraId="13C9C0EE" w14:textId="77777777" w:rsidR="002A11CA" w:rsidRPr="00184B81" w:rsidRDefault="002A11CA" w:rsidP="0087399E">
            <w:pPr>
              <w:pStyle w:val="cuadroCabe"/>
              <w:jc w:val="right"/>
              <w:rPr>
                <w:lang w:val="es-ES" w:eastAsia="es-ES"/>
              </w:rPr>
            </w:pPr>
            <w:r w:rsidRPr="00184B81">
              <w:rPr>
                <w:lang w:val="es-ES" w:eastAsia="es-ES"/>
              </w:rPr>
              <w:t>2019</w:t>
            </w:r>
          </w:p>
        </w:tc>
        <w:tc>
          <w:tcPr>
            <w:tcW w:w="1436" w:type="dxa"/>
            <w:tcBorders>
              <w:bottom w:val="single" w:sz="4" w:space="0" w:color="auto"/>
            </w:tcBorders>
            <w:shd w:val="clear" w:color="auto" w:fill="8DB3E2" w:themeFill="text2" w:themeFillTint="66"/>
            <w:vAlign w:val="center"/>
            <w:hideMark/>
          </w:tcPr>
          <w:p w14:paraId="3DFB346A" w14:textId="77777777" w:rsidR="002A11CA" w:rsidRPr="00184B81" w:rsidRDefault="002A11CA" w:rsidP="0087399E">
            <w:pPr>
              <w:pStyle w:val="cuadroCabe"/>
              <w:jc w:val="right"/>
              <w:rPr>
                <w:lang w:val="es-ES" w:eastAsia="es-ES"/>
              </w:rPr>
            </w:pPr>
            <w:r w:rsidRPr="00184B81">
              <w:rPr>
                <w:lang w:val="es-ES" w:eastAsia="es-ES"/>
              </w:rPr>
              <w:t>2020</w:t>
            </w:r>
          </w:p>
        </w:tc>
        <w:tc>
          <w:tcPr>
            <w:tcW w:w="1436" w:type="dxa"/>
            <w:tcBorders>
              <w:bottom w:val="single" w:sz="4" w:space="0" w:color="auto"/>
            </w:tcBorders>
            <w:shd w:val="clear" w:color="auto" w:fill="8DB3E2" w:themeFill="text2" w:themeFillTint="66"/>
            <w:vAlign w:val="center"/>
            <w:hideMark/>
          </w:tcPr>
          <w:p w14:paraId="6916AB0F" w14:textId="77777777" w:rsidR="002A11CA" w:rsidRPr="00184B81" w:rsidRDefault="002A11CA" w:rsidP="0087399E">
            <w:pPr>
              <w:pStyle w:val="cuadroCabe"/>
              <w:jc w:val="right"/>
              <w:rPr>
                <w:lang w:val="es-ES" w:eastAsia="es-ES"/>
              </w:rPr>
            </w:pPr>
            <w:r w:rsidRPr="00184B81">
              <w:rPr>
                <w:lang w:val="es-ES" w:eastAsia="es-ES"/>
              </w:rPr>
              <w:t>2021</w:t>
            </w:r>
          </w:p>
        </w:tc>
        <w:tc>
          <w:tcPr>
            <w:tcW w:w="1436" w:type="dxa"/>
            <w:tcBorders>
              <w:bottom w:val="single" w:sz="4" w:space="0" w:color="auto"/>
            </w:tcBorders>
            <w:shd w:val="clear" w:color="auto" w:fill="8DB3E2" w:themeFill="text2" w:themeFillTint="66"/>
            <w:vAlign w:val="center"/>
            <w:hideMark/>
          </w:tcPr>
          <w:p w14:paraId="25AD5583" w14:textId="77777777" w:rsidR="002A11CA" w:rsidRPr="00184B81" w:rsidRDefault="002A11CA" w:rsidP="0087399E">
            <w:pPr>
              <w:pStyle w:val="cuadroCabe"/>
              <w:jc w:val="right"/>
              <w:rPr>
                <w:lang w:val="es-ES" w:eastAsia="es-ES"/>
              </w:rPr>
            </w:pPr>
            <w:r w:rsidRPr="00184B81">
              <w:rPr>
                <w:lang w:val="es-ES" w:eastAsia="es-ES"/>
              </w:rPr>
              <w:t>2022</w:t>
            </w:r>
          </w:p>
        </w:tc>
        <w:tc>
          <w:tcPr>
            <w:tcW w:w="1436" w:type="dxa"/>
            <w:tcBorders>
              <w:bottom w:val="single" w:sz="4" w:space="0" w:color="auto"/>
            </w:tcBorders>
            <w:shd w:val="clear" w:color="auto" w:fill="8DB3E2" w:themeFill="text2" w:themeFillTint="66"/>
            <w:noWrap/>
            <w:vAlign w:val="center"/>
            <w:hideMark/>
          </w:tcPr>
          <w:p w14:paraId="05B64E1F" w14:textId="77777777" w:rsidR="002A11CA" w:rsidRPr="00184B81" w:rsidRDefault="002A11CA" w:rsidP="0087399E">
            <w:pPr>
              <w:pStyle w:val="cuadroCabe"/>
              <w:jc w:val="right"/>
              <w:rPr>
                <w:lang w:val="es-ES" w:eastAsia="es-ES"/>
              </w:rPr>
            </w:pPr>
            <w:r w:rsidRPr="00184B81">
              <w:rPr>
                <w:lang w:val="es-ES" w:eastAsia="es-ES"/>
              </w:rPr>
              <w:t>% Var. 2022/2018</w:t>
            </w:r>
          </w:p>
        </w:tc>
        <w:tc>
          <w:tcPr>
            <w:tcW w:w="1436" w:type="dxa"/>
            <w:tcBorders>
              <w:bottom w:val="single" w:sz="4" w:space="0" w:color="auto"/>
            </w:tcBorders>
            <w:shd w:val="clear" w:color="auto" w:fill="8DB3E2" w:themeFill="text2" w:themeFillTint="66"/>
            <w:noWrap/>
            <w:vAlign w:val="center"/>
            <w:hideMark/>
          </w:tcPr>
          <w:p w14:paraId="3DDFB256" w14:textId="77777777" w:rsidR="002A11CA" w:rsidRPr="00184B81" w:rsidRDefault="002A11CA" w:rsidP="0087399E">
            <w:pPr>
              <w:pStyle w:val="cuadroCabe"/>
              <w:jc w:val="right"/>
              <w:rPr>
                <w:lang w:val="es-ES" w:eastAsia="es-ES"/>
              </w:rPr>
            </w:pPr>
            <w:r w:rsidRPr="00184B81">
              <w:rPr>
                <w:lang w:val="es-ES" w:eastAsia="es-ES"/>
              </w:rPr>
              <w:t>% Var. 2022/2021</w:t>
            </w:r>
          </w:p>
        </w:tc>
      </w:tr>
      <w:tr w:rsidR="002A11CA" w:rsidRPr="00184B81" w14:paraId="46D08AE5" w14:textId="77777777" w:rsidTr="00865B35">
        <w:trPr>
          <w:trHeight w:val="198"/>
        </w:trPr>
        <w:tc>
          <w:tcPr>
            <w:tcW w:w="2515" w:type="dxa"/>
            <w:vMerge w:val="restart"/>
            <w:tcBorders>
              <w:top w:val="single" w:sz="4" w:space="0" w:color="auto"/>
              <w:bottom w:val="single" w:sz="2" w:space="0" w:color="auto"/>
            </w:tcBorders>
            <w:shd w:val="clear" w:color="auto" w:fill="auto"/>
            <w:vAlign w:val="center"/>
            <w:hideMark/>
          </w:tcPr>
          <w:p w14:paraId="4BAD2305" w14:textId="535A4950" w:rsidR="002A11CA" w:rsidRPr="00184B81" w:rsidRDefault="002A11CA" w:rsidP="0087399E">
            <w:pPr>
              <w:pStyle w:val="cuatexto"/>
              <w:rPr>
                <w:lang w:val="es-ES" w:eastAsia="es-ES"/>
              </w:rPr>
            </w:pPr>
            <w:proofErr w:type="spellStart"/>
            <w:r w:rsidRPr="00184B81">
              <w:rPr>
                <w:lang w:val="es-ES" w:eastAsia="es-ES"/>
              </w:rPr>
              <w:t>Adeno</w:t>
            </w:r>
            <w:proofErr w:type="spellEnd"/>
            <w:r w:rsidRPr="00184B81">
              <w:rPr>
                <w:lang w:val="es-ES" w:eastAsia="es-ES"/>
              </w:rPr>
              <w:t>-amigdalectom</w:t>
            </w:r>
            <w:r w:rsidR="00496010">
              <w:rPr>
                <w:lang w:val="es-ES" w:eastAsia="es-ES"/>
              </w:rPr>
              <w:t>í</w:t>
            </w:r>
            <w:r w:rsidRPr="00184B81">
              <w:rPr>
                <w:lang w:val="es-ES" w:eastAsia="es-ES"/>
              </w:rPr>
              <w:t>a</w:t>
            </w:r>
          </w:p>
        </w:tc>
        <w:tc>
          <w:tcPr>
            <w:tcW w:w="1437" w:type="dxa"/>
            <w:tcBorders>
              <w:top w:val="single" w:sz="4" w:space="0" w:color="auto"/>
              <w:bottom w:val="single" w:sz="2" w:space="0" w:color="auto"/>
            </w:tcBorders>
            <w:shd w:val="clear" w:color="auto" w:fill="auto"/>
            <w:noWrap/>
            <w:vAlign w:val="center"/>
            <w:hideMark/>
          </w:tcPr>
          <w:p w14:paraId="4C255706" w14:textId="77777777" w:rsidR="002A11CA" w:rsidRPr="00184B81" w:rsidRDefault="002A11CA" w:rsidP="0087399E">
            <w:pPr>
              <w:pStyle w:val="cuatexto"/>
              <w:rPr>
                <w:lang w:val="es-ES" w:eastAsia="es-ES"/>
              </w:rPr>
            </w:pPr>
            <w:r w:rsidRPr="00184B81">
              <w:rPr>
                <w:lang w:val="es-ES" w:eastAsia="es-ES"/>
              </w:rPr>
              <w:t>Pamplona</w:t>
            </w:r>
          </w:p>
        </w:tc>
        <w:tc>
          <w:tcPr>
            <w:tcW w:w="1437" w:type="dxa"/>
            <w:tcBorders>
              <w:top w:val="single" w:sz="4" w:space="0" w:color="auto"/>
              <w:bottom w:val="single" w:sz="2" w:space="0" w:color="auto"/>
            </w:tcBorders>
            <w:shd w:val="clear" w:color="auto" w:fill="auto"/>
            <w:noWrap/>
            <w:vAlign w:val="center"/>
            <w:hideMark/>
          </w:tcPr>
          <w:p w14:paraId="4F8863B6" w14:textId="77777777" w:rsidR="002A11CA" w:rsidRPr="00184B81" w:rsidRDefault="002A11CA" w:rsidP="0087399E">
            <w:pPr>
              <w:pStyle w:val="cuatexto"/>
              <w:jc w:val="right"/>
              <w:rPr>
                <w:lang w:val="es-ES" w:eastAsia="es-ES"/>
              </w:rPr>
            </w:pPr>
            <w:r w:rsidRPr="00184B81">
              <w:rPr>
                <w:lang w:val="es-ES" w:eastAsia="es-ES"/>
              </w:rPr>
              <w:t>124</w:t>
            </w:r>
          </w:p>
        </w:tc>
        <w:tc>
          <w:tcPr>
            <w:tcW w:w="1436" w:type="dxa"/>
            <w:tcBorders>
              <w:top w:val="single" w:sz="4" w:space="0" w:color="auto"/>
              <w:bottom w:val="single" w:sz="2" w:space="0" w:color="auto"/>
            </w:tcBorders>
            <w:shd w:val="clear" w:color="auto" w:fill="auto"/>
            <w:noWrap/>
            <w:vAlign w:val="center"/>
            <w:hideMark/>
          </w:tcPr>
          <w:p w14:paraId="3E66117D" w14:textId="77777777" w:rsidR="002A11CA" w:rsidRPr="00184B81" w:rsidRDefault="002A11CA" w:rsidP="0087399E">
            <w:pPr>
              <w:pStyle w:val="cuatexto"/>
              <w:jc w:val="right"/>
              <w:rPr>
                <w:lang w:val="es-ES" w:eastAsia="es-ES"/>
              </w:rPr>
            </w:pPr>
            <w:r w:rsidRPr="00184B81">
              <w:rPr>
                <w:lang w:val="es-ES" w:eastAsia="es-ES"/>
              </w:rPr>
              <w:t>216</w:t>
            </w:r>
          </w:p>
        </w:tc>
        <w:tc>
          <w:tcPr>
            <w:tcW w:w="1436" w:type="dxa"/>
            <w:tcBorders>
              <w:top w:val="single" w:sz="4" w:space="0" w:color="auto"/>
              <w:bottom w:val="single" w:sz="2" w:space="0" w:color="auto"/>
            </w:tcBorders>
            <w:shd w:val="clear" w:color="auto" w:fill="auto"/>
            <w:noWrap/>
            <w:vAlign w:val="center"/>
            <w:hideMark/>
          </w:tcPr>
          <w:p w14:paraId="6CB9B01D" w14:textId="77777777" w:rsidR="002A11CA" w:rsidRPr="00184B81" w:rsidRDefault="002A11CA" w:rsidP="0087399E">
            <w:pPr>
              <w:pStyle w:val="cuatexto"/>
              <w:jc w:val="right"/>
              <w:rPr>
                <w:lang w:val="es-ES" w:eastAsia="es-ES"/>
              </w:rPr>
            </w:pPr>
            <w:r w:rsidRPr="00184B81">
              <w:rPr>
                <w:lang w:val="es-ES" w:eastAsia="es-ES"/>
              </w:rPr>
              <w:t>21</w:t>
            </w:r>
          </w:p>
        </w:tc>
        <w:tc>
          <w:tcPr>
            <w:tcW w:w="1436" w:type="dxa"/>
            <w:tcBorders>
              <w:top w:val="single" w:sz="4" w:space="0" w:color="auto"/>
              <w:bottom w:val="single" w:sz="2" w:space="0" w:color="auto"/>
            </w:tcBorders>
            <w:shd w:val="clear" w:color="auto" w:fill="auto"/>
            <w:noWrap/>
            <w:vAlign w:val="center"/>
            <w:hideMark/>
          </w:tcPr>
          <w:p w14:paraId="2AA64238" w14:textId="77777777" w:rsidR="002A11CA" w:rsidRPr="00184B81" w:rsidRDefault="002A11CA" w:rsidP="0087399E">
            <w:pPr>
              <w:pStyle w:val="cuatexto"/>
              <w:jc w:val="right"/>
              <w:rPr>
                <w:lang w:val="es-ES" w:eastAsia="es-ES"/>
              </w:rPr>
            </w:pPr>
            <w:r w:rsidRPr="00184B81">
              <w:rPr>
                <w:lang w:val="es-ES" w:eastAsia="es-ES"/>
              </w:rPr>
              <w:t>56</w:t>
            </w:r>
          </w:p>
        </w:tc>
        <w:tc>
          <w:tcPr>
            <w:tcW w:w="1436" w:type="dxa"/>
            <w:tcBorders>
              <w:top w:val="single" w:sz="4" w:space="0" w:color="auto"/>
              <w:bottom w:val="single" w:sz="2" w:space="0" w:color="auto"/>
            </w:tcBorders>
            <w:shd w:val="clear" w:color="auto" w:fill="auto"/>
            <w:noWrap/>
            <w:vAlign w:val="center"/>
            <w:hideMark/>
          </w:tcPr>
          <w:p w14:paraId="47473795" w14:textId="77777777" w:rsidR="002A11CA" w:rsidRPr="00184B81" w:rsidRDefault="002A11CA" w:rsidP="0087399E">
            <w:pPr>
              <w:pStyle w:val="cuatexto"/>
              <w:jc w:val="right"/>
              <w:rPr>
                <w:lang w:val="es-ES" w:eastAsia="es-ES"/>
              </w:rPr>
            </w:pPr>
            <w:r w:rsidRPr="00184B81">
              <w:rPr>
                <w:lang w:val="es-ES" w:eastAsia="es-ES"/>
              </w:rPr>
              <w:t>197</w:t>
            </w:r>
          </w:p>
        </w:tc>
        <w:tc>
          <w:tcPr>
            <w:tcW w:w="1436" w:type="dxa"/>
            <w:tcBorders>
              <w:top w:val="single" w:sz="4" w:space="0" w:color="auto"/>
              <w:bottom w:val="single" w:sz="2" w:space="0" w:color="auto"/>
            </w:tcBorders>
            <w:shd w:val="clear" w:color="000000" w:fill="FFFFFF"/>
            <w:noWrap/>
            <w:vAlign w:val="center"/>
            <w:hideMark/>
          </w:tcPr>
          <w:p w14:paraId="122C35C9" w14:textId="77777777" w:rsidR="002A11CA" w:rsidRPr="00184B81" w:rsidRDefault="002A11CA" w:rsidP="0087399E">
            <w:pPr>
              <w:pStyle w:val="cuatexto"/>
              <w:jc w:val="right"/>
              <w:rPr>
                <w:lang w:val="es-ES" w:eastAsia="es-ES"/>
              </w:rPr>
            </w:pPr>
            <w:r w:rsidRPr="00184B81">
              <w:rPr>
                <w:lang w:val="es-ES" w:eastAsia="es-ES"/>
              </w:rPr>
              <w:t>59</w:t>
            </w:r>
          </w:p>
        </w:tc>
        <w:tc>
          <w:tcPr>
            <w:tcW w:w="1436" w:type="dxa"/>
            <w:tcBorders>
              <w:top w:val="single" w:sz="4" w:space="0" w:color="auto"/>
              <w:bottom w:val="single" w:sz="2" w:space="0" w:color="auto"/>
            </w:tcBorders>
            <w:shd w:val="clear" w:color="000000" w:fill="FFFFFF"/>
            <w:noWrap/>
            <w:vAlign w:val="center"/>
            <w:hideMark/>
          </w:tcPr>
          <w:p w14:paraId="45180DA7" w14:textId="77777777" w:rsidR="002A11CA" w:rsidRPr="00184B81" w:rsidRDefault="002A11CA" w:rsidP="0087399E">
            <w:pPr>
              <w:pStyle w:val="cuatexto"/>
              <w:jc w:val="right"/>
              <w:rPr>
                <w:lang w:val="es-ES" w:eastAsia="es-ES"/>
              </w:rPr>
            </w:pPr>
            <w:r w:rsidRPr="00184B81">
              <w:rPr>
                <w:lang w:val="es-ES" w:eastAsia="es-ES"/>
              </w:rPr>
              <w:t>252</w:t>
            </w:r>
          </w:p>
        </w:tc>
      </w:tr>
      <w:tr w:rsidR="002A11CA" w:rsidRPr="00184B81" w14:paraId="00DFC5FB" w14:textId="77777777" w:rsidTr="00865B35">
        <w:trPr>
          <w:trHeight w:val="198"/>
        </w:trPr>
        <w:tc>
          <w:tcPr>
            <w:tcW w:w="2515" w:type="dxa"/>
            <w:vMerge/>
            <w:tcBorders>
              <w:top w:val="single" w:sz="2" w:space="0" w:color="auto"/>
              <w:bottom w:val="single" w:sz="2" w:space="0" w:color="auto"/>
            </w:tcBorders>
            <w:vAlign w:val="center"/>
            <w:hideMark/>
          </w:tcPr>
          <w:p w14:paraId="496D5B1E" w14:textId="77777777" w:rsidR="002A11CA" w:rsidRPr="00184B81" w:rsidRDefault="002A11CA" w:rsidP="0087399E">
            <w:pPr>
              <w:pStyle w:val="cuatexto"/>
              <w:rPr>
                <w:lang w:val="es-ES" w:eastAsia="es-ES"/>
              </w:rPr>
            </w:pPr>
          </w:p>
        </w:tc>
        <w:tc>
          <w:tcPr>
            <w:tcW w:w="1437" w:type="dxa"/>
            <w:tcBorders>
              <w:top w:val="single" w:sz="2" w:space="0" w:color="auto"/>
              <w:bottom w:val="single" w:sz="2" w:space="0" w:color="auto"/>
            </w:tcBorders>
            <w:shd w:val="clear" w:color="auto" w:fill="auto"/>
            <w:noWrap/>
            <w:vAlign w:val="center"/>
            <w:hideMark/>
          </w:tcPr>
          <w:p w14:paraId="034D6545" w14:textId="77777777" w:rsidR="002A11CA" w:rsidRPr="00184B81" w:rsidRDefault="002A11CA" w:rsidP="0087399E">
            <w:pPr>
              <w:pStyle w:val="cuatexto"/>
              <w:rPr>
                <w:lang w:val="es-ES" w:eastAsia="es-ES"/>
              </w:rPr>
            </w:pPr>
            <w:r w:rsidRPr="00184B81">
              <w:rPr>
                <w:lang w:val="es-ES" w:eastAsia="es-ES"/>
              </w:rPr>
              <w:t>Tudela</w:t>
            </w:r>
          </w:p>
        </w:tc>
        <w:tc>
          <w:tcPr>
            <w:tcW w:w="1437" w:type="dxa"/>
            <w:tcBorders>
              <w:top w:val="single" w:sz="2" w:space="0" w:color="auto"/>
              <w:bottom w:val="single" w:sz="2" w:space="0" w:color="auto"/>
            </w:tcBorders>
            <w:shd w:val="clear" w:color="auto" w:fill="auto"/>
            <w:noWrap/>
            <w:vAlign w:val="center"/>
            <w:hideMark/>
          </w:tcPr>
          <w:p w14:paraId="4B32B399" w14:textId="77777777" w:rsidR="002A11CA" w:rsidRPr="00184B81" w:rsidRDefault="002A11CA" w:rsidP="0087399E">
            <w:pPr>
              <w:pStyle w:val="cuatexto"/>
              <w:jc w:val="right"/>
              <w:rPr>
                <w:lang w:val="es-ES" w:eastAsia="es-ES"/>
              </w:rPr>
            </w:pPr>
            <w:r w:rsidRPr="00184B81">
              <w:rPr>
                <w:lang w:val="es-ES" w:eastAsia="es-ES"/>
              </w:rPr>
              <w:t>4</w:t>
            </w:r>
          </w:p>
        </w:tc>
        <w:tc>
          <w:tcPr>
            <w:tcW w:w="1436" w:type="dxa"/>
            <w:tcBorders>
              <w:top w:val="single" w:sz="2" w:space="0" w:color="auto"/>
              <w:bottom w:val="single" w:sz="2" w:space="0" w:color="auto"/>
            </w:tcBorders>
            <w:shd w:val="clear" w:color="auto" w:fill="auto"/>
            <w:noWrap/>
            <w:vAlign w:val="center"/>
            <w:hideMark/>
          </w:tcPr>
          <w:p w14:paraId="7320E2E0" w14:textId="77777777" w:rsidR="002A11CA" w:rsidRPr="00184B81" w:rsidRDefault="002A11CA" w:rsidP="0087399E">
            <w:pPr>
              <w:pStyle w:val="cuatexto"/>
              <w:jc w:val="right"/>
              <w:rPr>
                <w:lang w:val="es-ES" w:eastAsia="es-ES"/>
              </w:rPr>
            </w:pPr>
            <w:r w:rsidRPr="00184B81">
              <w:rPr>
                <w:lang w:val="es-ES" w:eastAsia="es-ES"/>
              </w:rPr>
              <w:t>9</w:t>
            </w:r>
          </w:p>
        </w:tc>
        <w:tc>
          <w:tcPr>
            <w:tcW w:w="1436" w:type="dxa"/>
            <w:tcBorders>
              <w:top w:val="single" w:sz="2" w:space="0" w:color="auto"/>
              <w:bottom w:val="single" w:sz="2" w:space="0" w:color="auto"/>
            </w:tcBorders>
            <w:shd w:val="clear" w:color="auto" w:fill="auto"/>
            <w:noWrap/>
            <w:vAlign w:val="center"/>
            <w:hideMark/>
          </w:tcPr>
          <w:p w14:paraId="4FACAA9A" w14:textId="77777777" w:rsidR="002A11CA" w:rsidRPr="00184B81" w:rsidRDefault="002A11CA" w:rsidP="0087399E">
            <w:pPr>
              <w:pStyle w:val="cuatexto"/>
              <w:jc w:val="right"/>
              <w:rPr>
                <w:lang w:val="es-ES" w:eastAsia="es-ES"/>
              </w:rPr>
            </w:pPr>
            <w:r w:rsidRPr="00184B81">
              <w:rPr>
                <w:lang w:val="es-ES" w:eastAsia="es-ES"/>
              </w:rPr>
              <w:t>6</w:t>
            </w:r>
          </w:p>
        </w:tc>
        <w:tc>
          <w:tcPr>
            <w:tcW w:w="1436" w:type="dxa"/>
            <w:tcBorders>
              <w:top w:val="single" w:sz="2" w:space="0" w:color="auto"/>
              <w:bottom w:val="single" w:sz="2" w:space="0" w:color="auto"/>
            </w:tcBorders>
            <w:shd w:val="clear" w:color="auto" w:fill="auto"/>
            <w:noWrap/>
            <w:vAlign w:val="center"/>
            <w:hideMark/>
          </w:tcPr>
          <w:p w14:paraId="2E19C045" w14:textId="77777777" w:rsidR="002A11CA" w:rsidRPr="00184B81" w:rsidRDefault="002A11CA" w:rsidP="0087399E">
            <w:pPr>
              <w:pStyle w:val="cuatexto"/>
              <w:jc w:val="right"/>
              <w:rPr>
                <w:lang w:val="es-ES" w:eastAsia="es-ES"/>
              </w:rPr>
            </w:pPr>
            <w:r w:rsidRPr="00184B81">
              <w:rPr>
                <w:lang w:val="es-ES" w:eastAsia="es-ES"/>
              </w:rPr>
              <w:t>6</w:t>
            </w:r>
          </w:p>
        </w:tc>
        <w:tc>
          <w:tcPr>
            <w:tcW w:w="1436" w:type="dxa"/>
            <w:tcBorders>
              <w:top w:val="single" w:sz="2" w:space="0" w:color="auto"/>
              <w:bottom w:val="single" w:sz="2" w:space="0" w:color="auto"/>
            </w:tcBorders>
            <w:shd w:val="clear" w:color="auto" w:fill="auto"/>
            <w:noWrap/>
            <w:vAlign w:val="center"/>
            <w:hideMark/>
          </w:tcPr>
          <w:p w14:paraId="2CF1E73E" w14:textId="77777777" w:rsidR="002A11CA" w:rsidRPr="00184B81" w:rsidRDefault="002A11CA" w:rsidP="0087399E">
            <w:pPr>
              <w:pStyle w:val="cuatexto"/>
              <w:jc w:val="right"/>
              <w:rPr>
                <w:lang w:val="es-ES" w:eastAsia="es-ES"/>
              </w:rPr>
            </w:pPr>
            <w:r w:rsidRPr="00184B81">
              <w:rPr>
                <w:lang w:val="es-ES" w:eastAsia="es-ES"/>
              </w:rPr>
              <w:t>6</w:t>
            </w:r>
          </w:p>
        </w:tc>
        <w:tc>
          <w:tcPr>
            <w:tcW w:w="1436" w:type="dxa"/>
            <w:tcBorders>
              <w:top w:val="single" w:sz="2" w:space="0" w:color="auto"/>
              <w:bottom w:val="single" w:sz="2" w:space="0" w:color="auto"/>
            </w:tcBorders>
            <w:shd w:val="clear" w:color="000000" w:fill="FFFFFF"/>
            <w:noWrap/>
            <w:vAlign w:val="center"/>
            <w:hideMark/>
          </w:tcPr>
          <w:p w14:paraId="5740F6A3" w14:textId="77777777" w:rsidR="002A11CA" w:rsidRPr="00184B81" w:rsidRDefault="002A11CA" w:rsidP="0087399E">
            <w:pPr>
              <w:pStyle w:val="cuatexto"/>
              <w:jc w:val="right"/>
              <w:rPr>
                <w:lang w:val="es-ES" w:eastAsia="es-ES"/>
              </w:rPr>
            </w:pPr>
            <w:r w:rsidRPr="00184B81">
              <w:rPr>
                <w:lang w:val="es-ES" w:eastAsia="es-ES"/>
              </w:rPr>
              <w:t>50</w:t>
            </w:r>
          </w:p>
        </w:tc>
        <w:tc>
          <w:tcPr>
            <w:tcW w:w="1436" w:type="dxa"/>
            <w:tcBorders>
              <w:top w:val="single" w:sz="2" w:space="0" w:color="auto"/>
              <w:bottom w:val="single" w:sz="2" w:space="0" w:color="auto"/>
            </w:tcBorders>
            <w:shd w:val="clear" w:color="000000" w:fill="FFFFFF"/>
            <w:noWrap/>
            <w:vAlign w:val="center"/>
            <w:hideMark/>
          </w:tcPr>
          <w:p w14:paraId="72429F22" w14:textId="77777777" w:rsidR="002A11CA" w:rsidRPr="00184B81" w:rsidRDefault="002A11CA" w:rsidP="0087399E">
            <w:pPr>
              <w:pStyle w:val="cuatexto"/>
              <w:jc w:val="right"/>
              <w:rPr>
                <w:lang w:val="es-ES" w:eastAsia="es-ES"/>
              </w:rPr>
            </w:pPr>
            <w:r w:rsidRPr="00184B81">
              <w:rPr>
                <w:lang w:val="es-ES" w:eastAsia="es-ES"/>
              </w:rPr>
              <w:t>0</w:t>
            </w:r>
          </w:p>
        </w:tc>
      </w:tr>
      <w:tr w:rsidR="002A11CA" w:rsidRPr="00184B81" w14:paraId="57F503BF" w14:textId="77777777" w:rsidTr="00A35CCF">
        <w:trPr>
          <w:trHeight w:val="198"/>
        </w:trPr>
        <w:tc>
          <w:tcPr>
            <w:tcW w:w="2515" w:type="dxa"/>
            <w:vMerge/>
            <w:tcBorders>
              <w:top w:val="single" w:sz="2" w:space="0" w:color="auto"/>
              <w:bottom w:val="single" w:sz="2" w:space="0" w:color="auto"/>
            </w:tcBorders>
            <w:vAlign w:val="center"/>
            <w:hideMark/>
          </w:tcPr>
          <w:p w14:paraId="23BACD95" w14:textId="77777777" w:rsidR="002A11CA" w:rsidRPr="00184B81" w:rsidRDefault="002A11CA" w:rsidP="0087399E">
            <w:pPr>
              <w:pStyle w:val="cuatexto"/>
              <w:rPr>
                <w:lang w:val="es-ES" w:eastAsia="es-ES"/>
              </w:rPr>
            </w:pPr>
          </w:p>
        </w:tc>
        <w:tc>
          <w:tcPr>
            <w:tcW w:w="1437" w:type="dxa"/>
            <w:tcBorders>
              <w:top w:val="single" w:sz="2" w:space="0" w:color="auto"/>
              <w:bottom w:val="single" w:sz="2" w:space="0" w:color="auto"/>
            </w:tcBorders>
            <w:shd w:val="clear" w:color="auto" w:fill="auto"/>
            <w:noWrap/>
            <w:vAlign w:val="center"/>
            <w:hideMark/>
          </w:tcPr>
          <w:p w14:paraId="506D84BA" w14:textId="77777777" w:rsidR="002A11CA" w:rsidRPr="00184B81" w:rsidRDefault="002A11CA" w:rsidP="0087399E">
            <w:pPr>
              <w:pStyle w:val="cuatexto"/>
              <w:rPr>
                <w:lang w:val="es-ES" w:eastAsia="es-ES"/>
              </w:rPr>
            </w:pPr>
            <w:r w:rsidRPr="00184B81">
              <w:rPr>
                <w:lang w:val="es-ES" w:eastAsia="es-ES"/>
              </w:rPr>
              <w:t>Estella</w:t>
            </w:r>
          </w:p>
        </w:tc>
        <w:tc>
          <w:tcPr>
            <w:tcW w:w="1437" w:type="dxa"/>
            <w:tcBorders>
              <w:top w:val="single" w:sz="2" w:space="0" w:color="auto"/>
              <w:bottom w:val="single" w:sz="2" w:space="0" w:color="auto"/>
            </w:tcBorders>
            <w:shd w:val="clear" w:color="auto" w:fill="auto"/>
            <w:noWrap/>
            <w:vAlign w:val="center"/>
            <w:hideMark/>
          </w:tcPr>
          <w:p w14:paraId="1489B05F" w14:textId="77777777" w:rsidR="002A11CA" w:rsidRPr="00184B81" w:rsidRDefault="002A11CA" w:rsidP="0087399E">
            <w:pPr>
              <w:pStyle w:val="cuatexto"/>
              <w:jc w:val="right"/>
              <w:rPr>
                <w:lang w:val="es-ES" w:eastAsia="es-ES"/>
              </w:rPr>
            </w:pPr>
            <w:r w:rsidRPr="00184B81">
              <w:rPr>
                <w:lang w:val="es-ES" w:eastAsia="es-ES"/>
              </w:rPr>
              <w:t>-</w:t>
            </w:r>
          </w:p>
        </w:tc>
        <w:tc>
          <w:tcPr>
            <w:tcW w:w="1436" w:type="dxa"/>
            <w:tcBorders>
              <w:top w:val="single" w:sz="2" w:space="0" w:color="auto"/>
              <w:bottom w:val="single" w:sz="2" w:space="0" w:color="auto"/>
            </w:tcBorders>
            <w:shd w:val="clear" w:color="auto" w:fill="auto"/>
            <w:noWrap/>
            <w:vAlign w:val="center"/>
            <w:hideMark/>
          </w:tcPr>
          <w:p w14:paraId="013FF1C0" w14:textId="77777777" w:rsidR="002A11CA" w:rsidRPr="00184B81" w:rsidRDefault="002A11CA" w:rsidP="0087399E">
            <w:pPr>
              <w:pStyle w:val="cuatexto"/>
              <w:jc w:val="right"/>
              <w:rPr>
                <w:lang w:val="es-ES" w:eastAsia="es-ES"/>
              </w:rPr>
            </w:pPr>
            <w:r w:rsidRPr="00184B81">
              <w:rPr>
                <w:lang w:val="es-ES" w:eastAsia="es-ES"/>
              </w:rPr>
              <w:t>-</w:t>
            </w:r>
          </w:p>
        </w:tc>
        <w:tc>
          <w:tcPr>
            <w:tcW w:w="1436" w:type="dxa"/>
            <w:tcBorders>
              <w:top w:val="single" w:sz="2" w:space="0" w:color="auto"/>
              <w:bottom w:val="single" w:sz="2" w:space="0" w:color="auto"/>
            </w:tcBorders>
            <w:shd w:val="clear" w:color="auto" w:fill="auto"/>
            <w:noWrap/>
            <w:vAlign w:val="center"/>
            <w:hideMark/>
          </w:tcPr>
          <w:p w14:paraId="0D29FFEF" w14:textId="77777777" w:rsidR="002A11CA" w:rsidRPr="00184B81" w:rsidRDefault="002A11CA" w:rsidP="0087399E">
            <w:pPr>
              <w:pStyle w:val="cuatexto"/>
              <w:jc w:val="right"/>
              <w:rPr>
                <w:lang w:val="es-ES" w:eastAsia="es-ES"/>
              </w:rPr>
            </w:pPr>
            <w:r w:rsidRPr="00184B81">
              <w:rPr>
                <w:lang w:val="es-ES" w:eastAsia="es-ES"/>
              </w:rPr>
              <w:t>-</w:t>
            </w:r>
          </w:p>
        </w:tc>
        <w:tc>
          <w:tcPr>
            <w:tcW w:w="1436" w:type="dxa"/>
            <w:tcBorders>
              <w:top w:val="single" w:sz="2" w:space="0" w:color="auto"/>
              <w:bottom w:val="single" w:sz="2" w:space="0" w:color="auto"/>
            </w:tcBorders>
            <w:shd w:val="clear" w:color="auto" w:fill="auto"/>
            <w:noWrap/>
            <w:vAlign w:val="center"/>
            <w:hideMark/>
          </w:tcPr>
          <w:p w14:paraId="1F4C3B9C" w14:textId="77777777" w:rsidR="002A11CA" w:rsidRPr="00184B81" w:rsidRDefault="002A11CA" w:rsidP="0087399E">
            <w:pPr>
              <w:pStyle w:val="cuatexto"/>
              <w:jc w:val="right"/>
              <w:rPr>
                <w:lang w:val="es-ES" w:eastAsia="es-ES"/>
              </w:rPr>
            </w:pPr>
            <w:r w:rsidRPr="00184B81">
              <w:rPr>
                <w:lang w:val="es-ES" w:eastAsia="es-ES"/>
              </w:rPr>
              <w:t>-</w:t>
            </w:r>
          </w:p>
        </w:tc>
        <w:tc>
          <w:tcPr>
            <w:tcW w:w="1436" w:type="dxa"/>
            <w:tcBorders>
              <w:top w:val="single" w:sz="2" w:space="0" w:color="auto"/>
              <w:bottom w:val="single" w:sz="2" w:space="0" w:color="auto"/>
            </w:tcBorders>
            <w:shd w:val="clear" w:color="auto" w:fill="auto"/>
            <w:noWrap/>
            <w:vAlign w:val="center"/>
            <w:hideMark/>
          </w:tcPr>
          <w:p w14:paraId="4A978F19" w14:textId="77777777" w:rsidR="002A11CA" w:rsidRPr="00184B81" w:rsidRDefault="002A11CA" w:rsidP="0087399E">
            <w:pPr>
              <w:pStyle w:val="cuatexto"/>
              <w:jc w:val="right"/>
              <w:rPr>
                <w:lang w:val="es-ES" w:eastAsia="es-ES"/>
              </w:rPr>
            </w:pPr>
            <w:r w:rsidRPr="00184B81">
              <w:rPr>
                <w:lang w:val="es-ES" w:eastAsia="es-ES"/>
              </w:rPr>
              <w:t>-</w:t>
            </w:r>
          </w:p>
        </w:tc>
        <w:tc>
          <w:tcPr>
            <w:tcW w:w="1436" w:type="dxa"/>
            <w:tcBorders>
              <w:top w:val="single" w:sz="2" w:space="0" w:color="auto"/>
              <w:bottom w:val="single" w:sz="2" w:space="0" w:color="auto"/>
            </w:tcBorders>
            <w:shd w:val="clear" w:color="000000" w:fill="FFFFFF"/>
            <w:noWrap/>
            <w:vAlign w:val="center"/>
            <w:hideMark/>
          </w:tcPr>
          <w:p w14:paraId="335995DA" w14:textId="77777777" w:rsidR="002A11CA" w:rsidRPr="00184B81" w:rsidRDefault="002A11CA" w:rsidP="0087399E">
            <w:pPr>
              <w:pStyle w:val="cuatexto"/>
              <w:jc w:val="right"/>
              <w:rPr>
                <w:lang w:val="es-ES" w:eastAsia="es-ES"/>
              </w:rPr>
            </w:pPr>
            <w:r>
              <w:rPr>
                <w:lang w:val="es-ES" w:eastAsia="es-ES"/>
              </w:rPr>
              <w:t>-</w:t>
            </w:r>
          </w:p>
        </w:tc>
        <w:tc>
          <w:tcPr>
            <w:tcW w:w="1436" w:type="dxa"/>
            <w:tcBorders>
              <w:top w:val="single" w:sz="2" w:space="0" w:color="auto"/>
              <w:bottom w:val="single" w:sz="2" w:space="0" w:color="auto"/>
            </w:tcBorders>
            <w:shd w:val="clear" w:color="000000" w:fill="FFFFFF"/>
            <w:noWrap/>
            <w:vAlign w:val="center"/>
            <w:hideMark/>
          </w:tcPr>
          <w:p w14:paraId="0ED68D3D" w14:textId="77777777" w:rsidR="002A11CA" w:rsidRPr="00184B81" w:rsidRDefault="002A11CA" w:rsidP="0087399E">
            <w:pPr>
              <w:pStyle w:val="cuatexto"/>
              <w:jc w:val="right"/>
              <w:rPr>
                <w:lang w:val="es-ES" w:eastAsia="es-ES"/>
              </w:rPr>
            </w:pPr>
            <w:r>
              <w:rPr>
                <w:lang w:val="es-ES" w:eastAsia="es-ES"/>
              </w:rPr>
              <w:t>-</w:t>
            </w:r>
          </w:p>
        </w:tc>
      </w:tr>
      <w:tr w:rsidR="002A11CA" w:rsidRPr="00184B81" w14:paraId="6949B6A2" w14:textId="77777777" w:rsidTr="00865B35">
        <w:trPr>
          <w:trHeight w:val="198"/>
        </w:trPr>
        <w:tc>
          <w:tcPr>
            <w:tcW w:w="2515" w:type="dxa"/>
            <w:vMerge w:val="restart"/>
            <w:tcBorders>
              <w:top w:val="single" w:sz="2" w:space="0" w:color="auto"/>
              <w:bottom w:val="single" w:sz="2" w:space="0" w:color="auto"/>
            </w:tcBorders>
            <w:shd w:val="clear" w:color="auto" w:fill="auto"/>
            <w:vAlign w:val="center"/>
            <w:hideMark/>
          </w:tcPr>
          <w:p w14:paraId="6D9DA521" w14:textId="77777777" w:rsidR="002A11CA" w:rsidRPr="00184B81" w:rsidRDefault="002A11CA" w:rsidP="0087399E">
            <w:pPr>
              <w:pStyle w:val="cuatexto"/>
              <w:rPr>
                <w:lang w:val="es-ES" w:eastAsia="es-ES"/>
              </w:rPr>
            </w:pPr>
            <w:r w:rsidRPr="00184B81">
              <w:rPr>
                <w:lang w:val="es-ES" w:eastAsia="es-ES"/>
              </w:rPr>
              <w:t>Artroscopia</w:t>
            </w:r>
          </w:p>
        </w:tc>
        <w:tc>
          <w:tcPr>
            <w:tcW w:w="1437" w:type="dxa"/>
            <w:tcBorders>
              <w:top w:val="single" w:sz="2" w:space="0" w:color="auto"/>
              <w:bottom w:val="single" w:sz="2" w:space="0" w:color="auto"/>
            </w:tcBorders>
            <w:shd w:val="clear" w:color="auto" w:fill="auto"/>
            <w:noWrap/>
            <w:vAlign w:val="center"/>
            <w:hideMark/>
          </w:tcPr>
          <w:p w14:paraId="53D4CEA9" w14:textId="77777777" w:rsidR="002A11CA" w:rsidRPr="00184B81" w:rsidRDefault="002A11CA" w:rsidP="0087399E">
            <w:pPr>
              <w:pStyle w:val="cuatexto"/>
              <w:rPr>
                <w:lang w:val="es-ES" w:eastAsia="es-ES"/>
              </w:rPr>
            </w:pPr>
            <w:r w:rsidRPr="00184B81">
              <w:rPr>
                <w:lang w:val="es-ES" w:eastAsia="es-ES"/>
              </w:rPr>
              <w:t>Pamplona</w:t>
            </w:r>
          </w:p>
        </w:tc>
        <w:tc>
          <w:tcPr>
            <w:tcW w:w="1437" w:type="dxa"/>
            <w:tcBorders>
              <w:top w:val="single" w:sz="2" w:space="0" w:color="auto"/>
              <w:bottom w:val="single" w:sz="2" w:space="0" w:color="auto"/>
            </w:tcBorders>
            <w:shd w:val="clear" w:color="auto" w:fill="auto"/>
            <w:noWrap/>
            <w:vAlign w:val="center"/>
            <w:hideMark/>
          </w:tcPr>
          <w:p w14:paraId="260903FC" w14:textId="77777777" w:rsidR="002A11CA" w:rsidRPr="00184B81" w:rsidRDefault="002A11CA" w:rsidP="0087399E">
            <w:pPr>
              <w:pStyle w:val="cuatexto"/>
              <w:jc w:val="right"/>
              <w:rPr>
                <w:lang w:val="es-ES" w:eastAsia="es-ES"/>
              </w:rPr>
            </w:pPr>
            <w:r w:rsidRPr="00184B81">
              <w:rPr>
                <w:lang w:val="es-ES" w:eastAsia="es-ES"/>
              </w:rPr>
              <w:t>283</w:t>
            </w:r>
          </w:p>
        </w:tc>
        <w:tc>
          <w:tcPr>
            <w:tcW w:w="1436" w:type="dxa"/>
            <w:tcBorders>
              <w:top w:val="single" w:sz="2" w:space="0" w:color="auto"/>
              <w:bottom w:val="single" w:sz="2" w:space="0" w:color="auto"/>
            </w:tcBorders>
            <w:shd w:val="clear" w:color="auto" w:fill="auto"/>
            <w:noWrap/>
            <w:vAlign w:val="center"/>
            <w:hideMark/>
          </w:tcPr>
          <w:p w14:paraId="42EAA52D" w14:textId="77777777" w:rsidR="002A11CA" w:rsidRPr="00184B81" w:rsidRDefault="002A11CA" w:rsidP="0087399E">
            <w:pPr>
              <w:pStyle w:val="cuatexto"/>
              <w:jc w:val="right"/>
              <w:rPr>
                <w:lang w:val="es-ES" w:eastAsia="es-ES"/>
              </w:rPr>
            </w:pPr>
            <w:r w:rsidRPr="00184B81">
              <w:rPr>
                <w:lang w:val="es-ES" w:eastAsia="es-ES"/>
              </w:rPr>
              <w:t>244</w:t>
            </w:r>
          </w:p>
        </w:tc>
        <w:tc>
          <w:tcPr>
            <w:tcW w:w="1436" w:type="dxa"/>
            <w:tcBorders>
              <w:top w:val="single" w:sz="2" w:space="0" w:color="auto"/>
              <w:bottom w:val="single" w:sz="2" w:space="0" w:color="auto"/>
            </w:tcBorders>
            <w:shd w:val="clear" w:color="auto" w:fill="auto"/>
            <w:noWrap/>
            <w:vAlign w:val="center"/>
            <w:hideMark/>
          </w:tcPr>
          <w:p w14:paraId="3ECF85E4" w14:textId="77777777" w:rsidR="002A11CA" w:rsidRPr="00184B81" w:rsidRDefault="002A11CA" w:rsidP="0087399E">
            <w:pPr>
              <w:pStyle w:val="cuatexto"/>
              <w:jc w:val="right"/>
              <w:rPr>
                <w:lang w:val="es-ES" w:eastAsia="es-ES"/>
              </w:rPr>
            </w:pPr>
            <w:r w:rsidRPr="00184B81">
              <w:rPr>
                <w:lang w:val="es-ES" w:eastAsia="es-ES"/>
              </w:rPr>
              <w:t>402</w:t>
            </w:r>
          </w:p>
        </w:tc>
        <w:tc>
          <w:tcPr>
            <w:tcW w:w="1436" w:type="dxa"/>
            <w:tcBorders>
              <w:top w:val="single" w:sz="2" w:space="0" w:color="auto"/>
              <w:bottom w:val="single" w:sz="2" w:space="0" w:color="auto"/>
            </w:tcBorders>
            <w:shd w:val="clear" w:color="auto" w:fill="auto"/>
            <w:noWrap/>
            <w:vAlign w:val="center"/>
            <w:hideMark/>
          </w:tcPr>
          <w:p w14:paraId="3A504DCD" w14:textId="77777777" w:rsidR="002A11CA" w:rsidRPr="00184B81" w:rsidRDefault="002A11CA" w:rsidP="0087399E">
            <w:pPr>
              <w:pStyle w:val="cuatexto"/>
              <w:jc w:val="right"/>
              <w:rPr>
                <w:lang w:val="es-ES" w:eastAsia="es-ES"/>
              </w:rPr>
            </w:pPr>
            <w:r w:rsidRPr="00184B81">
              <w:rPr>
                <w:lang w:val="es-ES" w:eastAsia="es-ES"/>
              </w:rPr>
              <w:t>338</w:t>
            </w:r>
          </w:p>
        </w:tc>
        <w:tc>
          <w:tcPr>
            <w:tcW w:w="1436" w:type="dxa"/>
            <w:tcBorders>
              <w:top w:val="single" w:sz="2" w:space="0" w:color="auto"/>
              <w:bottom w:val="single" w:sz="2" w:space="0" w:color="auto"/>
            </w:tcBorders>
            <w:shd w:val="clear" w:color="auto" w:fill="auto"/>
            <w:noWrap/>
            <w:vAlign w:val="center"/>
            <w:hideMark/>
          </w:tcPr>
          <w:p w14:paraId="35C58060" w14:textId="77777777" w:rsidR="002A11CA" w:rsidRPr="00184B81" w:rsidRDefault="002A11CA" w:rsidP="0087399E">
            <w:pPr>
              <w:pStyle w:val="cuatexto"/>
              <w:jc w:val="right"/>
              <w:rPr>
                <w:lang w:val="es-ES" w:eastAsia="es-ES"/>
              </w:rPr>
            </w:pPr>
            <w:r w:rsidRPr="00184B81">
              <w:rPr>
                <w:lang w:val="es-ES" w:eastAsia="es-ES"/>
              </w:rPr>
              <w:t>429</w:t>
            </w:r>
          </w:p>
        </w:tc>
        <w:tc>
          <w:tcPr>
            <w:tcW w:w="1436" w:type="dxa"/>
            <w:tcBorders>
              <w:top w:val="single" w:sz="2" w:space="0" w:color="auto"/>
              <w:bottom w:val="single" w:sz="2" w:space="0" w:color="auto"/>
            </w:tcBorders>
            <w:shd w:val="clear" w:color="000000" w:fill="FFFFFF"/>
            <w:noWrap/>
            <w:vAlign w:val="center"/>
            <w:hideMark/>
          </w:tcPr>
          <w:p w14:paraId="74DAA09D" w14:textId="77777777" w:rsidR="002A11CA" w:rsidRPr="00184B81" w:rsidRDefault="002A11CA" w:rsidP="0087399E">
            <w:pPr>
              <w:pStyle w:val="cuatexto"/>
              <w:jc w:val="right"/>
              <w:rPr>
                <w:lang w:val="es-ES" w:eastAsia="es-ES"/>
              </w:rPr>
            </w:pPr>
            <w:r w:rsidRPr="00184B81">
              <w:rPr>
                <w:lang w:val="es-ES" w:eastAsia="es-ES"/>
              </w:rPr>
              <w:t>52</w:t>
            </w:r>
          </w:p>
        </w:tc>
        <w:tc>
          <w:tcPr>
            <w:tcW w:w="1436" w:type="dxa"/>
            <w:tcBorders>
              <w:top w:val="single" w:sz="2" w:space="0" w:color="auto"/>
              <w:bottom w:val="single" w:sz="2" w:space="0" w:color="auto"/>
            </w:tcBorders>
            <w:shd w:val="clear" w:color="000000" w:fill="FFFFFF"/>
            <w:noWrap/>
            <w:vAlign w:val="center"/>
            <w:hideMark/>
          </w:tcPr>
          <w:p w14:paraId="02509AA7" w14:textId="77777777" w:rsidR="002A11CA" w:rsidRPr="00184B81" w:rsidRDefault="002A11CA" w:rsidP="0087399E">
            <w:pPr>
              <w:pStyle w:val="cuatexto"/>
              <w:jc w:val="right"/>
              <w:rPr>
                <w:lang w:val="es-ES" w:eastAsia="es-ES"/>
              </w:rPr>
            </w:pPr>
            <w:r w:rsidRPr="00184B81">
              <w:rPr>
                <w:lang w:val="es-ES" w:eastAsia="es-ES"/>
              </w:rPr>
              <w:t>27</w:t>
            </w:r>
          </w:p>
        </w:tc>
      </w:tr>
      <w:tr w:rsidR="002A11CA" w:rsidRPr="00184B81" w14:paraId="38FCAFB2" w14:textId="77777777" w:rsidTr="00865B35">
        <w:trPr>
          <w:trHeight w:val="198"/>
        </w:trPr>
        <w:tc>
          <w:tcPr>
            <w:tcW w:w="2515" w:type="dxa"/>
            <w:vMerge/>
            <w:tcBorders>
              <w:top w:val="single" w:sz="2" w:space="0" w:color="auto"/>
              <w:bottom w:val="single" w:sz="2" w:space="0" w:color="auto"/>
            </w:tcBorders>
            <w:vAlign w:val="center"/>
            <w:hideMark/>
          </w:tcPr>
          <w:p w14:paraId="4BF04702" w14:textId="77777777" w:rsidR="002A11CA" w:rsidRPr="00184B81" w:rsidRDefault="002A11CA" w:rsidP="0087399E">
            <w:pPr>
              <w:pStyle w:val="cuatexto"/>
              <w:rPr>
                <w:lang w:val="es-ES" w:eastAsia="es-ES"/>
              </w:rPr>
            </w:pPr>
          </w:p>
        </w:tc>
        <w:tc>
          <w:tcPr>
            <w:tcW w:w="1437" w:type="dxa"/>
            <w:tcBorders>
              <w:top w:val="single" w:sz="2" w:space="0" w:color="auto"/>
              <w:bottom w:val="single" w:sz="2" w:space="0" w:color="auto"/>
            </w:tcBorders>
            <w:shd w:val="clear" w:color="auto" w:fill="auto"/>
            <w:noWrap/>
            <w:vAlign w:val="center"/>
            <w:hideMark/>
          </w:tcPr>
          <w:p w14:paraId="5BE1069E" w14:textId="77777777" w:rsidR="002A11CA" w:rsidRPr="00184B81" w:rsidRDefault="002A11CA" w:rsidP="0087399E">
            <w:pPr>
              <w:pStyle w:val="cuatexto"/>
              <w:rPr>
                <w:lang w:val="es-ES" w:eastAsia="es-ES"/>
              </w:rPr>
            </w:pPr>
            <w:r w:rsidRPr="00184B81">
              <w:rPr>
                <w:lang w:val="es-ES" w:eastAsia="es-ES"/>
              </w:rPr>
              <w:t>Tudela</w:t>
            </w:r>
          </w:p>
        </w:tc>
        <w:tc>
          <w:tcPr>
            <w:tcW w:w="1437" w:type="dxa"/>
            <w:tcBorders>
              <w:top w:val="single" w:sz="2" w:space="0" w:color="auto"/>
              <w:bottom w:val="single" w:sz="2" w:space="0" w:color="auto"/>
            </w:tcBorders>
            <w:shd w:val="clear" w:color="auto" w:fill="auto"/>
            <w:noWrap/>
            <w:vAlign w:val="center"/>
            <w:hideMark/>
          </w:tcPr>
          <w:p w14:paraId="62C7D501" w14:textId="77777777" w:rsidR="002A11CA" w:rsidRPr="00184B81" w:rsidRDefault="002A11CA" w:rsidP="0087399E">
            <w:pPr>
              <w:pStyle w:val="cuatexto"/>
              <w:jc w:val="right"/>
              <w:rPr>
                <w:lang w:val="es-ES" w:eastAsia="es-ES"/>
              </w:rPr>
            </w:pPr>
            <w:r w:rsidRPr="00184B81">
              <w:rPr>
                <w:lang w:val="es-ES" w:eastAsia="es-ES"/>
              </w:rPr>
              <w:t>52</w:t>
            </w:r>
          </w:p>
        </w:tc>
        <w:tc>
          <w:tcPr>
            <w:tcW w:w="1436" w:type="dxa"/>
            <w:tcBorders>
              <w:top w:val="single" w:sz="2" w:space="0" w:color="auto"/>
              <w:bottom w:val="single" w:sz="2" w:space="0" w:color="auto"/>
            </w:tcBorders>
            <w:shd w:val="clear" w:color="auto" w:fill="auto"/>
            <w:noWrap/>
            <w:vAlign w:val="center"/>
            <w:hideMark/>
          </w:tcPr>
          <w:p w14:paraId="27438000" w14:textId="77777777" w:rsidR="002A11CA" w:rsidRPr="00184B81" w:rsidRDefault="002A11CA" w:rsidP="0087399E">
            <w:pPr>
              <w:pStyle w:val="cuatexto"/>
              <w:jc w:val="right"/>
              <w:rPr>
                <w:lang w:val="es-ES" w:eastAsia="es-ES"/>
              </w:rPr>
            </w:pPr>
            <w:r w:rsidRPr="00184B81">
              <w:rPr>
                <w:lang w:val="es-ES" w:eastAsia="es-ES"/>
              </w:rPr>
              <w:t>41</w:t>
            </w:r>
          </w:p>
        </w:tc>
        <w:tc>
          <w:tcPr>
            <w:tcW w:w="1436" w:type="dxa"/>
            <w:tcBorders>
              <w:top w:val="single" w:sz="2" w:space="0" w:color="auto"/>
              <w:bottom w:val="single" w:sz="2" w:space="0" w:color="auto"/>
            </w:tcBorders>
            <w:shd w:val="clear" w:color="auto" w:fill="auto"/>
            <w:noWrap/>
            <w:vAlign w:val="center"/>
            <w:hideMark/>
          </w:tcPr>
          <w:p w14:paraId="63924468" w14:textId="77777777" w:rsidR="002A11CA" w:rsidRPr="00184B81" w:rsidRDefault="002A11CA" w:rsidP="0087399E">
            <w:pPr>
              <w:pStyle w:val="cuatexto"/>
              <w:jc w:val="right"/>
              <w:rPr>
                <w:lang w:val="es-ES" w:eastAsia="es-ES"/>
              </w:rPr>
            </w:pPr>
            <w:r w:rsidRPr="00184B81">
              <w:rPr>
                <w:lang w:val="es-ES" w:eastAsia="es-ES"/>
              </w:rPr>
              <w:t>77</w:t>
            </w:r>
          </w:p>
        </w:tc>
        <w:tc>
          <w:tcPr>
            <w:tcW w:w="1436" w:type="dxa"/>
            <w:tcBorders>
              <w:top w:val="single" w:sz="2" w:space="0" w:color="auto"/>
              <w:bottom w:val="single" w:sz="2" w:space="0" w:color="auto"/>
            </w:tcBorders>
            <w:shd w:val="clear" w:color="auto" w:fill="auto"/>
            <w:noWrap/>
            <w:vAlign w:val="center"/>
            <w:hideMark/>
          </w:tcPr>
          <w:p w14:paraId="7D5743C3" w14:textId="77777777" w:rsidR="002A11CA" w:rsidRPr="00184B81" w:rsidRDefault="002A11CA" w:rsidP="0087399E">
            <w:pPr>
              <w:pStyle w:val="cuatexto"/>
              <w:jc w:val="right"/>
              <w:rPr>
                <w:lang w:val="es-ES" w:eastAsia="es-ES"/>
              </w:rPr>
            </w:pPr>
            <w:r w:rsidRPr="00184B81">
              <w:rPr>
                <w:lang w:val="es-ES" w:eastAsia="es-ES"/>
              </w:rPr>
              <w:t>59</w:t>
            </w:r>
          </w:p>
        </w:tc>
        <w:tc>
          <w:tcPr>
            <w:tcW w:w="1436" w:type="dxa"/>
            <w:tcBorders>
              <w:top w:val="single" w:sz="2" w:space="0" w:color="auto"/>
              <w:bottom w:val="single" w:sz="2" w:space="0" w:color="auto"/>
            </w:tcBorders>
            <w:shd w:val="clear" w:color="auto" w:fill="auto"/>
            <w:noWrap/>
            <w:vAlign w:val="center"/>
            <w:hideMark/>
          </w:tcPr>
          <w:p w14:paraId="17CF84F5" w14:textId="77777777" w:rsidR="002A11CA" w:rsidRPr="00184B81" w:rsidRDefault="002A11CA" w:rsidP="0087399E">
            <w:pPr>
              <w:pStyle w:val="cuatexto"/>
              <w:jc w:val="right"/>
              <w:rPr>
                <w:lang w:val="es-ES" w:eastAsia="es-ES"/>
              </w:rPr>
            </w:pPr>
            <w:r w:rsidRPr="00184B81">
              <w:rPr>
                <w:lang w:val="es-ES" w:eastAsia="es-ES"/>
              </w:rPr>
              <w:t>49</w:t>
            </w:r>
          </w:p>
        </w:tc>
        <w:tc>
          <w:tcPr>
            <w:tcW w:w="1436" w:type="dxa"/>
            <w:tcBorders>
              <w:top w:val="single" w:sz="2" w:space="0" w:color="auto"/>
              <w:bottom w:val="single" w:sz="2" w:space="0" w:color="auto"/>
            </w:tcBorders>
            <w:shd w:val="clear" w:color="000000" w:fill="FFFFFF"/>
            <w:noWrap/>
            <w:vAlign w:val="center"/>
            <w:hideMark/>
          </w:tcPr>
          <w:p w14:paraId="0F2C5AE3" w14:textId="77777777" w:rsidR="002A11CA" w:rsidRPr="00184B81" w:rsidRDefault="002A11CA" w:rsidP="0087399E">
            <w:pPr>
              <w:pStyle w:val="cuatexto"/>
              <w:jc w:val="right"/>
              <w:rPr>
                <w:lang w:val="es-ES" w:eastAsia="es-ES"/>
              </w:rPr>
            </w:pPr>
            <w:r w:rsidRPr="00184B81">
              <w:rPr>
                <w:lang w:val="es-ES" w:eastAsia="es-ES"/>
              </w:rPr>
              <w:t>-6</w:t>
            </w:r>
          </w:p>
        </w:tc>
        <w:tc>
          <w:tcPr>
            <w:tcW w:w="1436" w:type="dxa"/>
            <w:tcBorders>
              <w:top w:val="single" w:sz="2" w:space="0" w:color="auto"/>
              <w:bottom w:val="single" w:sz="2" w:space="0" w:color="auto"/>
            </w:tcBorders>
            <w:shd w:val="clear" w:color="000000" w:fill="FFFFFF"/>
            <w:noWrap/>
            <w:vAlign w:val="center"/>
            <w:hideMark/>
          </w:tcPr>
          <w:p w14:paraId="33A76C90" w14:textId="77777777" w:rsidR="002A11CA" w:rsidRPr="00184B81" w:rsidRDefault="002A11CA" w:rsidP="0087399E">
            <w:pPr>
              <w:pStyle w:val="cuatexto"/>
              <w:jc w:val="right"/>
              <w:rPr>
                <w:lang w:val="es-ES" w:eastAsia="es-ES"/>
              </w:rPr>
            </w:pPr>
            <w:r w:rsidRPr="00184B81">
              <w:rPr>
                <w:lang w:val="es-ES" w:eastAsia="es-ES"/>
              </w:rPr>
              <w:t>-17</w:t>
            </w:r>
          </w:p>
        </w:tc>
      </w:tr>
      <w:tr w:rsidR="002A11CA" w:rsidRPr="00184B81" w14:paraId="4EC7D449" w14:textId="77777777" w:rsidTr="00865B35">
        <w:trPr>
          <w:trHeight w:val="198"/>
        </w:trPr>
        <w:tc>
          <w:tcPr>
            <w:tcW w:w="2515" w:type="dxa"/>
            <w:vMerge/>
            <w:tcBorders>
              <w:top w:val="single" w:sz="2" w:space="0" w:color="auto"/>
              <w:bottom w:val="single" w:sz="2" w:space="0" w:color="auto"/>
            </w:tcBorders>
            <w:vAlign w:val="center"/>
            <w:hideMark/>
          </w:tcPr>
          <w:p w14:paraId="50ED2245" w14:textId="77777777" w:rsidR="002A11CA" w:rsidRPr="00184B81" w:rsidRDefault="002A11CA" w:rsidP="0087399E">
            <w:pPr>
              <w:pStyle w:val="cuatexto"/>
              <w:rPr>
                <w:lang w:val="es-ES" w:eastAsia="es-ES"/>
              </w:rPr>
            </w:pPr>
          </w:p>
        </w:tc>
        <w:tc>
          <w:tcPr>
            <w:tcW w:w="1437" w:type="dxa"/>
            <w:tcBorders>
              <w:top w:val="single" w:sz="2" w:space="0" w:color="auto"/>
              <w:bottom w:val="single" w:sz="2" w:space="0" w:color="auto"/>
            </w:tcBorders>
            <w:shd w:val="clear" w:color="auto" w:fill="auto"/>
            <w:noWrap/>
            <w:vAlign w:val="center"/>
            <w:hideMark/>
          </w:tcPr>
          <w:p w14:paraId="34488C68" w14:textId="77777777" w:rsidR="002A11CA" w:rsidRPr="00184B81" w:rsidRDefault="002A11CA" w:rsidP="0087399E">
            <w:pPr>
              <w:pStyle w:val="cuatexto"/>
              <w:rPr>
                <w:lang w:val="es-ES" w:eastAsia="es-ES"/>
              </w:rPr>
            </w:pPr>
            <w:r w:rsidRPr="00184B81">
              <w:rPr>
                <w:lang w:val="es-ES" w:eastAsia="es-ES"/>
              </w:rPr>
              <w:t>Estella</w:t>
            </w:r>
          </w:p>
        </w:tc>
        <w:tc>
          <w:tcPr>
            <w:tcW w:w="1437" w:type="dxa"/>
            <w:tcBorders>
              <w:top w:val="single" w:sz="2" w:space="0" w:color="auto"/>
              <w:bottom w:val="single" w:sz="2" w:space="0" w:color="auto"/>
            </w:tcBorders>
            <w:shd w:val="clear" w:color="auto" w:fill="auto"/>
            <w:noWrap/>
            <w:vAlign w:val="center"/>
            <w:hideMark/>
          </w:tcPr>
          <w:p w14:paraId="5E3F355D" w14:textId="77777777" w:rsidR="002A11CA" w:rsidRPr="00184B81" w:rsidRDefault="002A11CA" w:rsidP="0087399E">
            <w:pPr>
              <w:pStyle w:val="cuatexto"/>
              <w:jc w:val="right"/>
              <w:rPr>
                <w:lang w:val="es-ES" w:eastAsia="es-ES"/>
              </w:rPr>
            </w:pPr>
            <w:r w:rsidRPr="00184B81">
              <w:rPr>
                <w:lang w:val="es-ES" w:eastAsia="es-ES"/>
              </w:rPr>
              <w:t>47</w:t>
            </w:r>
          </w:p>
        </w:tc>
        <w:tc>
          <w:tcPr>
            <w:tcW w:w="1436" w:type="dxa"/>
            <w:tcBorders>
              <w:top w:val="single" w:sz="2" w:space="0" w:color="auto"/>
              <w:bottom w:val="single" w:sz="2" w:space="0" w:color="auto"/>
            </w:tcBorders>
            <w:shd w:val="clear" w:color="auto" w:fill="auto"/>
            <w:noWrap/>
            <w:vAlign w:val="center"/>
            <w:hideMark/>
          </w:tcPr>
          <w:p w14:paraId="39EF2AD8" w14:textId="77777777" w:rsidR="002A11CA" w:rsidRPr="00184B81" w:rsidRDefault="002A11CA" w:rsidP="0087399E">
            <w:pPr>
              <w:pStyle w:val="cuatexto"/>
              <w:jc w:val="right"/>
              <w:rPr>
                <w:lang w:val="es-ES" w:eastAsia="es-ES"/>
              </w:rPr>
            </w:pPr>
            <w:r w:rsidRPr="00184B81">
              <w:rPr>
                <w:lang w:val="es-ES" w:eastAsia="es-ES"/>
              </w:rPr>
              <w:t>52</w:t>
            </w:r>
          </w:p>
        </w:tc>
        <w:tc>
          <w:tcPr>
            <w:tcW w:w="1436" w:type="dxa"/>
            <w:tcBorders>
              <w:top w:val="single" w:sz="2" w:space="0" w:color="auto"/>
              <w:bottom w:val="single" w:sz="2" w:space="0" w:color="auto"/>
            </w:tcBorders>
            <w:shd w:val="clear" w:color="auto" w:fill="auto"/>
            <w:noWrap/>
            <w:vAlign w:val="center"/>
            <w:hideMark/>
          </w:tcPr>
          <w:p w14:paraId="274B7630" w14:textId="77777777" w:rsidR="002A11CA" w:rsidRPr="00184B81" w:rsidRDefault="002A11CA" w:rsidP="0087399E">
            <w:pPr>
              <w:pStyle w:val="cuatexto"/>
              <w:jc w:val="right"/>
              <w:rPr>
                <w:lang w:val="es-ES" w:eastAsia="es-ES"/>
              </w:rPr>
            </w:pPr>
            <w:r w:rsidRPr="00184B81">
              <w:rPr>
                <w:lang w:val="es-ES" w:eastAsia="es-ES"/>
              </w:rPr>
              <w:t>44</w:t>
            </w:r>
          </w:p>
        </w:tc>
        <w:tc>
          <w:tcPr>
            <w:tcW w:w="1436" w:type="dxa"/>
            <w:tcBorders>
              <w:top w:val="single" w:sz="2" w:space="0" w:color="auto"/>
              <w:bottom w:val="single" w:sz="2" w:space="0" w:color="auto"/>
            </w:tcBorders>
            <w:shd w:val="clear" w:color="auto" w:fill="auto"/>
            <w:noWrap/>
            <w:vAlign w:val="center"/>
            <w:hideMark/>
          </w:tcPr>
          <w:p w14:paraId="1501E17D" w14:textId="77777777" w:rsidR="002A11CA" w:rsidRPr="00184B81" w:rsidRDefault="002A11CA" w:rsidP="0087399E">
            <w:pPr>
              <w:pStyle w:val="cuatexto"/>
              <w:jc w:val="right"/>
              <w:rPr>
                <w:lang w:val="es-ES" w:eastAsia="es-ES"/>
              </w:rPr>
            </w:pPr>
            <w:r w:rsidRPr="00184B81">
              <w:rPr>
                <w:lang w:val="es-ES" w:eastAsia="es-ES"/>
              </w:rPr>
              <w:t>62</w:t>
            </w:r>
          </w:p>
        </w:tc>
        <w:tc>
          <w:tcPr>
            <w:tcW w:w="1436" w:type="dxa"/>
            <w:tcBorders>
              <w:top w:val="single" w:sz="2" w:space="0" w:color="auto"/>
              <w:bottom w:val="single" w:sz="2" w:space="0" w:color="auto"/>
            </w:tcBorders>
            <w:shd w:val="clear" w:color="auto" w:fill="auto"/>
            <w:noWrap/>
            <w:vAlign w:val="center"/>
            <w:hideMark/>
          </w:tcPr>
          <w:p w14:paraId="043427EB" w14:textId="77777777" w:rsidR="002A11CA" w:rsidRPr="00184B81" w:rsidRDefault="002A11CA" w:rsidP="0087399E">
            <w:pPr>
              <w:pStyle w:val="cuatexto"/>
              <w:jc w:val="right"/>
              <w:rPr>
                <w:lang w:val="es-ES" w:eastAsia="es-ES"/>
              </w:rPr>
            </w:pPr>
            <w:r w:rsidRPr="00184B81">
              <w:rPr>
                <w:lang w:val="es-ES" w:eastAsia="es-ES"/>
              </w:rPr>
              <w:t>44</w:t>
            </w:r>
          </w:p>
        </w:tc>
        <w:tc>
          <w:tcPr>
            <w:tcW w:w="1436" w:type="dxa"/>
            <w:tcBorders>
              <w:top w:val="single" w:sz="2" w:space="0" w:color="auto"/>
              <w:bottom w:val="single" w:sz="2" w:space="0" w:color="auto"/>
            </w:tcBorders>
            <w:shd w:val="clear" w:color="000000" w:fill="FFFFFF"/>
            <w:noWrap/>
            <w:vAlign w:val="center"/>
            <w:hideMark/>
          </w:tcPr>
          <w:p w14:paraId="5FEC1BFD" w14:textId="77777777" w:rsidR="002A11CA" w:rsidRPr="00184B81" w:rsidRDefault="002A11CA" w:rsidP="0087399E">
            <w:pPr>
              <w:pStyle w:val="cuatexto"/>
              <w:jc w:val="right"/>
              <w:rPr>
                <w:lang w:val="es-ES" w:eastAsia="es-ES"/>
              </w:rPr>
            </w:pPr>
            <w:r w:rsidRPr="00184B81">
              <w:rPr>
                <w:lang w:val="es-ES" w:eastAsia="es-ES"/>
              </w:rPr>
              <w:t>-6</w:t>
            </w:r>
          </w:p>
        </w:tc>
        <w:tc>
          <w:tcPr>
            <w:tcW w:w="1436" w:type="dxa"/>
            <w:tcBorders>
              <w:top w:val="single" w:sz="2" w:space="0" w:color="auto"/>
              <w:bottom w:val="single" w:sz="2" w:space="0" w:color="auto"/>
            </w:tcBorders>
            <w:shd w:val="clear" w:color="000000" w:fill="FFFFFF"/>
            <w:noWrap/>
            <w:vAlign w:val="center"/>
            <w:hideMark/>
          </w:tcPr>
          <w:p w14:paraId="7FFAACE5" w14:textId="77777777" w:rsidR="002A11CA" w:rsidRPr="00184B81" w:rsidRDefault="002A11CA" w:rsidP="0087399E">
            <w:pPr>
              <w:pStyle w:val="cuatexto"/>
              <w:jc w:val="right"/>
              <w:rPr>
                <w:lang w:val="es-ES" w:eastAsia="es-ES"/>
              </w:rPr>
            </w:pPr>
            <w:r w:rsidRPr="00184B81">
              <w:rPr>
                <w:lang w:val="es-ES" w:eastAsia="es-ES"/>
              </w:rPr>
              <w:t>-29</w:t>
            </w:r>
          </w:p>
        </w:tc>
      </w:tr>
      <w:tr w:rsidR="002A11CA" w:rsidRPr="00184B81" w14:paraId="35D5314E" w14:textId="77777777" w:rsidTr="00865B35">
        <w:trPr>
          <w:trHeight w:val="198"/>
        </w:trPr>
        <w:tc>
          <w:tcPr>
            <w:tcW w:w="2515" w:type="dxa"/>
            <w:vMerge w:val="restart"/>
            <w:tcBorders>
              <w:top w:val="single" w:sz="2" w:space="0" w:color="auto"/>
              <w:bottom w:val="single" w:sz="2" w:space="0" w:color="auto"/>
            </w:tcBorders>
            <w:shd w:val="clear" w:color="auto" w:fill="auto"/>
            <w:vAlign w:val="center"/>
            <w:hideMark/>
          </w:tcPr>
          <w:p w14:paraId="6327E18A" w14:textId="77777777" w:rsidR="002A11CA" w:rsidRPr="00184B81" w:rsidRDefault="002A11CA" w:rsidP="0087399E">
            <w:pPr>
              <w:pStyle w:val="cuatexto"/>
              <w:rPr>
                <w:lang w:val="es-ES" w:eastAsia="es-ES"/>
              </w:rPr>
            </w:pPr>
            <w:r w:rsidRPr="00184B81">
              <w:rPr>
                <w:lang w:val="es-ES" w:eastAsia="es-ES"/>
              </w:rPr>
              <w:t>Catarata</w:t>
            </w:r>
          </w:p>
        </w:tc>
        <w:tc>
          <w:tcPr>
            <w:tcW w:w="1437" w:type="dxa"/>
            <w:tcBorders>
              <w:top w:val="single" w:sz="2" w:space="0" w:color="auto"/>
              <w:bottom w:val="single" w:sz="2" w:space="0" w:color="auto"/>
            </w:tcBorders>
            <w:shd w:val="clear" w:color="auto" w:fill="auto"/>
            <w:noWrap/>
            <w:vAlign w:val="center"/>
            <w:hideMark/>
          </w:tcPr>
          <w:p w14:paraId="0C044FFD" w14:textId="77777777" w:rsidR="002A11CA" w:rsidRPr="00184B81" w:rsidRDefault="002A11CA" w:rsidP="0087399E">
            <w:pPr>
              <w:pStyle w:val="cuatexto"/>
              <w:rPr>
                <w:lang w:val="es-ES" w:eastAsia="es-ES"/>
              </w:rPr>
            </w:pPr>
            <w:r w:rsidRPr="00184B81">
              <w:rPr>
                <w:lang w:val="es-ES" w:eastAsia="es-ES"/>
              </w:rPr>
              <w:t>Pamplona</w:t>
            </w:r>
          </w:p>
        </w:tc>
        <w:tc>
          <w:tcPr>
            <w:tcW w:w="1437" w:type="dxa"/>
            <w:tcBorders>
              <w:top w:val="single" w:sz="2" w:space="0" w:color="auto"/>
              <w:bottom w:val="single" w:sz="2" w:space="0" w:color="auto"/>
            </w:tcBorders>
            <w:shd w:val="clear" w:color="auto" w:fill="auto"/>
            <w:noWrap/>
            <w:vAlign w:val="center"/>
            <w:hideMark/>
          </w:tcPr>
          <w:p w14:paraId="1C7D631F" w14:textId="77777777" w:rsidR="002A11CA" w:rsidRPr="00184B81" w:rsidRDefault="002A11CA" w:rsidP="0087399E">
            <w:pPr>
              <w:pStyle w:val="cuatexto"/>
              <w:jc w:val="right"/>
              <w:rPr>
                <w:lang w:val="es-ES" w:eastAsia="es-ES"/>
              </w:rPr>
            </w:pPr>
            <w:r w:rsidRPr="00184B81">
              <w:rPr>
                <w:lang w:val="es-ES" w:eastAsia="es-ES"/>
              </w:rPr>
              <w:t>1458</w:t>
            </w:r>
          </w:p>
        </w:tc>
        <w:tc>
          <w:tcPr>
            <w:tcW w:w="1436" w:type="dxa"/>
            <w:tcBorders>
              <w:top w:val="single" w:sz="2" w:space="0" w:color="auto"/>
              <w:bottom w:val="single" w:sz="2" w:space="0" w:color="auto"/>
            </w:tcBorders>
            <w:shd w:val="clear" w:color="auto" w:fill="auto"/>
            <w:noWrap/>
            <w:vAlign w:val="center"/>
            <w:hideMark/>
          </w:tcPr>
          <w:p w14:paraId="1150574F" w14:textId="77777777" w:rsidR="002A11CA" w:rsidRPr="00184B81" w:rsidRDefault="002A11CA" w:rsidP="0087399E">
            <w:pPr>
              <w:pStyle w:val="cuatexto"/>
              <w:jc w:val="right"/>
              <w:rPr>
                <w:lang w:val="es-ES" w:eastAsia="es-ES"/>
              </w:rPr>
            </w:pPr>
            <w:r w:rsidRPr="00184B81">
              <w:rPr>
                <w:lang w:val="es-ES" w:eastAsia="es-ES"/>
              </w:rPr>
              <w:t>914</w:t>
            </w:r>
          </w:p>
        </w:tc>
        <w:tc>
          <w:tcPr>
            <w:tcW w:w="1436" w:type="dxa"/>
            <w:tcBorders>
              <w:top w:val="single" w:sz="2" w:space="0" w:color="auto"/>
              <w:bottom w:val="single" w:sz="2" w:space="0" w:color="auto"/>
            </w:tcBorders>
            <w:shd w:val="clear" w:color="auto" w:fill="auto"/>
            <w:noWrap/>
            <w:vAlign w:val="center"/>
            <w:hideMark/>
          </w:tcPr>
          <w:p w14:paraId="52322A45" w14:textId="77777777" w:rsidR="002A11CA" w:rsidRPr="00184B81" w:rsidRDefault="002A11CA" w:rsidP="0087399E">
            <w:pPr>
              <w:pStyle w:val="cuatexto"/>
              <w:jc w:val="right"/>
              <w:rPr>
                <w:lang w:val="es-ES" w:eastAsia="es-ES"/>
              </w:rPr>
            </w:pPr>
            <w:r w:rsidRPr="00184B81">
              <w:rPr>
                <w:lang w:val="es-ES" w:eastAsia="es-ES"/>
              </w:rPr>
              <w:t>679</w:t>
            </w:r>
          </w:p>
        </w:tc>
        <w:tc>
          <w:tcPr>
            <w:tcW w:w="1436" w:type="dxa"/>
            <w:tcBorders>
              <w:top w:val="single" w:sz="2" w:space="0" w:color="auto"/>
              <w:bottom w:val="single" w:sz="2" w:space="0" w:color="auto"/>
            </w:tcBorders>
            <w:shd w:val="clear" w:color="auto" w:fill="auto"/>
            <w:noWrap/>
            <w:vAlign w:val="center"/>
            <w:hideMark/>
          </w:tcPr>
          <w:p w14:paraId="698C7839" w14:textId="77777777" w:rsidR="002A11CA" w:rsidRPr="00184B81" w:rsidRDefault="002A11CA" w:rsidP="0087399E">
            <w:pPr>
              <w:pStyle w:val="cuatexto"/>
              <w:jc w:val="right"/>
              <w:rPr>
                <w:lang w:val="es-ES" w:eastAsia="es-ES"/>
              </w:rPr>
            </w:pPr>
            <w:r w:rsidRPr="00184B81">
              <w:rPr>
                <w:lang w:val="es-ES" w:eastAsia="es-ES"/>
              </w:rPr>
              <w:t>444</w:t>
            </w:r>
          </w:p>
        </w:tc>
        <w:tc>
          <w:tcPr>
            <w:tcW w:w="1436" w:type="dxa"/>
            <w:tcBorders>
              <w:top w:val="single" w:sz="2" w:space="0" w:color="auto"/>
              <w:bottom w:val="single" w:sz="2" w:space="0" w:color="auto"/>
            </w:tcBorders>
            <w:shd w:val="clear" w:color="auto" w:fill="auto"/>
            <w:noWrap/>
            <w:vAlign w:val="center"/>
            <w:hideMark/>
          </w:tcPr>
          <w:p w14:paraId="4CED16C5" w14:textId="77777777" w:rsidR="002A11CA" w:rsidRPr="00184B81" w:rsidRDefault="002A11CA" w:rsidP="0087399E">
            <w:pPr>
              <w:pStyle w:val="cuatexto"/>
              <w:jc w:val="right"/>
              <w:rPr>
                <w:lang w:val="es-ES" w:eastAsia="es-ES"/>
              </w:rPr>
            </w:pPr>
            <w:r w:rsidRPr="00184B81">
              <w:rPr>
                <w:lang w:val="es-ES" w:eastAsia="es-ES"/>
              </w:rPr>
              <w:t>734</w:t>
            </w:r>
          </w:p>
        </w:tc>
        <w:tc>
          <w:tcPr>
            <w:tcW w:w="1436" w:type="dxa"/>
            <w:tcBorders>
              <w:top w:val="single" w:sz="2" w:space="0" w:color="auto"/>
              <w:bottom w:val="single" w:sz="2" w:space="0" w:color="auto"/>
            </w:tcBorders>
            <w:shd w:val="clear" w:color="000000" w:fill="FFFFFF"/>
            <w:noWrap/>
            <w:vAlign w:val="center"/>
            <w:hideMark/>
          </w:tcPr>
          <w:p w14:paraId="3E8F6B44" w14:textId="77777777" w:rsidR="002A11CA" w:rsidRPr="00184B81" w:rsidRDefault="002A11CA" w:rsidP="0087399E">
            <w:pPr>
              <w:pStyle w:val="cuatexto"/>
              <w:jc w:val="right"/>
              <w:rPr>
                <w:lang w:val="es-ES" w:eastAsia="es-ES"/>
              </w:rPr>
            </w:pPr>
            <w:r w:rsidRPr="00184B81">
              <w:rPr>
                <w:lang w:val="es-ES" w:eastAsia="es-ES"/>
              </w:rPr>
              <w:t>-50</w:t>
            </w:r>
          </w:p>
        </w:tc>
        <w:tc>
          <w:tcPr>
            <w:tcW w:w="1436" w:type="dxa"/>
            <w:tcBorders>
              <w:top w:val="single" w:sz="2" w:space="0" w:color="auto"/>
              <w:bottom w:val="single" w:sz="2" w:space="0" w:color="auto"/>
            </w:tcBorders>
            <w:shd w:val="clear" w:color="000000" w:fill="FFFFFF"/>
            <w:noWrap/>
            <w:vAlign w:val="center"/>
            <w:hideMark/>
          </w:tcPr>
          <w:p w14:paraId="1F12F888" w14:textId="77777777" w:rsidR="002A11CA" w:rsidRPr="00184B81" w:rsidRDefault="002A11CA" w:rsidP="0087399E">
            <w:pPr>
              <w:pStyle w:val="cuatexto"/>
              <w:jc w:val="right"/>
              <w:rPr>
                <w:lang w:val="es-ES" w:eastAsia="es-ES"/>
              </w:rPr>
            </w:pPr>
            <w:r w:rsidRPr="00184B81">
              <w:rPr>
                <w:lang w:val="es-ES" w:eastAsia="es-ES"/>
              </w:rPr>
              <w:t>65</w:t>
            </w:r>
          </w:p>
        </w:tc>
      </w:tr>
      <w:tr w:rsidR="002A11CA" w:rsidRPr="00184B81" w14:paraId="07B87CA4" w14:textId="77777777" w:rsidTr="00865B35">
        <w:trPr>
          <w:trHeight w:val="198"/>
        </w:trPr>
        <w:tc>
          <w:tcPr>
            <w:tcW w:w="2515" w:type="dxa"/>
            <w:vMerge/>
            <w:tcBorders>
              <w:top w:val="single" w:sz="2" w:space="0" w:color="auto"/>
              <w:bottom w:val="single" w:sz="2" w:space="0" w:color="auto"/>
            </w:tcBorders>
            <w:vAlign w:val="center"/>
            <w:hideMark/>
          </w:tcPr>
          <w:p w14:paraId="4ED14425" w14:textId="77777777" w:rsidR="002A11CA" w:rsidRPr="00184B81" w:rsidRDefault="002A11CA" w:rsidP="0087399E">
            <w:pPr>
              <w:pStyle w:val="cuatexto"/>
              <w:rPr>
                <w:lang w:val="es-ES" w:eastAsia="es-ES"/>
              </w:rPr>
            </w:pPr>
          </w:p>
        </w:tc>
        <w:tc>
          <w:tcPr>
            <w:tcW w:w="1437" w:type="dxa"/>
            <w:tcBorders>
              <w:top w:val="single" w:sz="2" w:space="0" w:color="auto"/>
              <w:bottom w:val="single" w:sz="2" w:space="0" w:color="auto"/>
            </w:tcBorders>
            <w:shd w:val="clear" w:color="auto" w:fill="auto"/>
            <w:noWrap/>
            <w:vAlign w:val="center"/>
            <w:hideMark/>
          </w:tcPr>
          <w:p w14:paraId="4D300BDE" w14:textId="77777777" w:rsidR="002A11CA" w:rsidRPr="00184B81" w:rsidRDefault="002A11CA" w:rsidP="0087399E">
            <w:pPr>
              <w:pStyle w:val="cuatexto"/>
              <w:rPr>
                <w:lang w:val="es-ES" w:eastAsia="es-ES"/>
              </w:rPr>
            </w:pPr>
            <w:r w:rsidRPr="00184B81">
              <w:rPr>
                <w:lang w:val="es-ES" w:eastAsia="es-ES"/>
              </w:rPr>
              <w:t>Tudela</w:t>
            </w:r>
          </w:p>
        </w:tc>
        <w:tc>
          <w:tcPr>
            <w:tcW w:w="1437" w:type="dxa"/>
            <w:tcBorders>
              <w:top w:val="single" w:sz="2" w:space="0" w:color="auto"/>
              <w:bottom w:val="single" w:sz="2" w:space="0" w:color="auto"/>
            </w:tcBorders>
            <w:shd w:val="clear" w:color="auto" w:fill="auto"/>
            <w:noWrap/>
            <w:vAlign w:val="center"/>
            <w:hideMark/>
          </w:tcPr>
          <w:p w14:paraId="474427FA" w14:textId="77777777" w:rsidR="002A11CA" w:rsidRPr="00184B81" w:rsidRDefault="002A11CA" w:rsidP="0087399E">
            <w:pPr>
              <w:pStyle w:val="cuatexto"/>
              <w:jc w:val="right"/>
              <w:rPr>
                <w:lang w:val="es-ES" w:eastAsia="es-ES"/>
              </w:rPr>
            </w:pPr>
            <w:r w:rsidRPr="00184B81">
              <w:rPr>
                <w:lang w:val="es-ES" w:eastAsia="es-ES"/>
              </w:rPr>
              <w:t>51</w:t>
            </w:r>
          </w:p>
        </w:tc>
        <w:tc>
          <w:tcPr>
            <w:tcW w:w="1436" w:type="dxa"/>
            <w:tcBorders>
              <w:top w:val="single" w:sz="2" w:space="0" w:color="auto"/>
              <w:bottom w:val="single" w:sz="2" w:space="0" w:color="auto"/>
            </w:tcBorders>
            <w:shd w:val="clear" w:color="auto" w:fill="auto"/>
            <w:noWrap/>
            <w:vAlign w:val="center"/>
            <w:hideMark/>
          </w:tcPr>
          <w:p w14:paraId="1CBE83FB" w14:textId="77777777" w:rsidR="002A11CA" w:rsidRPr="00184B81" w:rsidRDefault="002A11CA" w:rsidP="0087399E">
            <w:pPr>
              <w:pStyle w:val="cuatexto"/>
              <w:jc w:val="right"/>
              <w:rPr>
                <w:lang w:val="es-ES" w:eastAsia="es-ES"/>
              </w:rPr>
            </w:pPr>
            <w:r w:rsidRPr="00184B81">
              <w:rPr>
                <w:lang w:val="es-ES" w:eastAsia="es-ES"/>
              </w:rPr>
              <w:t>48</w:t>
            </w:r>
          </w:p>
        </w:tc>
        <w:tc>
          <w:tcPr>
            <w:tcW w:w="1436" w:type="dxa"/>
            <w:tcBorders>
              <w:top w:val="single" w:sz="2" w:space="0" w:color="auto"/>
              <w:bottom w:val="single" w:sz="2" w:space="0" w:color="auto"/>
            </w:tcBorders>
            <w:shd w:val="clear" w:color="auto" w:fill="auto"/>
            <w:noWrap/>
            <w:vAlign w:val="center"/>
            <w:hideMark/>
          </w:tcPr>
          <w:p w14:paraId="53D9E5B6" w14:textId="77777777" w:rsidR="002A11CA" w:rsidRPr="00184B81" w:rsidRDefault="002A11CA" w:rsidP="0087399E">
            <w:pPr>
              <w:pStyle w:val="cuatexto"/>
              <w:jc w:val="right"/>
              <w:rPr>
                <w:lang w:val="es-ES" w:eastAsia="es-ES"/>
              </w:rPr>
            </w:pPr>
            <w:r w:rsidRPr="00184B81">
              <w:rPr>
                <w:lang w:val="es-ES" w:eastAsia="es-ES"/>
              </w:rPr>
              <w:t>62</w:t>
            </w:r>
          </w:p>
        </w:tc>
        <w:tc>
          <w:tcPr>
            <w:tcW w:w="1436" w:type="dxa"/>
            <w:tcBorders>
              <w:top w:val="single" w:sz="2" w:space="0" w:color="auto"/>
              <w:bottom w:val="single" w:sz="2" w:space="0" w:color="auto"/>
            </w:tcBorders>
            <w:shd w:val="clear" w:color="auto" w:fill="auto"/>
            <w:noWrap/>
            <w:vAlign w:val="center"/>
            <w:hideMark/>
          </w:tcPr>
          <w:p w14:paraId="694E536D" w14:textId="77777777" w:rsidR="002A11CA" w:rsidRPr="00184B81" w:rsidRDefault="002A11CA" w:rsidP="0087399E">
            <w:pPr>
              <w:pStyle w:val="cuatexto"/>
              <w:jc w:val="right"/>
              <w:rPr>
                <w:lang w:val="es-ES" w:eastAsia="es-ES"/>
              </w:rPr>
            </w:pPr>
            <w:r w:rsidRPr="00184B81">
              <w:rPr>
                <w:lang w:val="es-ES" w:eastAsia="es-ES"/>
              </w:rPr>
              <w:t>68</w:t>
            </w:r>
          </w:p>
        </w:tc>
        <w:tc>
          <w:tcPr>
            <w:tcW w:w="1436" w:type="dxa"/>
            <w:tcBorders>
              <w:top w:val="single" w:sz="2" w:space="0" w:color="auto"/>
              <w:bottom w:val="single" w:sz="2" w:space="0" w:color="auto"/>
            </w:tcBorders>
            <w:shd w:val="clear" w:color="auto" w:fill="auto"/>
            <w:noWrap/>
            <w:vAlign w:val="center"/>
            <w:hideMark/>
          </w:tcPr>
          <w:p w14:paraId="7CE37468" w14:textId="77777777" w:rsidR="002A11CA" w:rsidRPr="00184B81" w:rsidRDefault="002A11CA" w:rsidP="0087399E">
            <w:pPr>
              <w:pStyle w:val="cuatexto"/>
              <w:jc w:val="right"/>
              <w:rPr>
                <w:lang w:val="es-ES" w:eastAsia="es-ES"/>
              </w:rPr>
            </w:pPr>
            <w:r w:rsidRPr="00184B81">
              <w:rPr>
                <w:lang w:val="es-ES" w:eastAsia="es-ES"/>
              </w:rPr>
              <w:t>105</w:t>
            </w:r>
          </w:p>
        </w:tc>
        <w:tc>
          <w:tcPr>
            <w:tcW w:w="1436" w:type="dxa"/>
            <w:tcBorders>
              <w:top w:val="single" w:sz="2" w:space="0" w:color="auto"/>
              <w:bottom w:val="single" w:sz="2" w:space="0" w:color="auto"/>
            </w:tcBorders>
            <w:shd w:val="clear" w:color="000000" w:fill="FFFFFF"/>
            <w:noWrap/>
            <w:vAlign w:val="center"/>
            <w:hideMark/>
          </w:tcPr>
          <w:p w14:paraId="3CF5A4A1" w14:textId="77777777" w:rsidR="002A11CA" w:rsidRPr="00184B81" w:rsidRDefault="002A11CA" w:rsidP="0087399E">
            <w:pPr>
              <w:pStyle w:val="cuatexto"/>
              <w:jc w:val="right"/>
              <w:rPr>
                <w:lang w:val="es-ES" w:eastAsia="es-ES"/>
              </w:rPr>
            </w:pPr>
            <w:r w:rsidRPr="00184B81">
              <w:rPr>
                <w:lang w:val="es-ES" w:eastAsia="es-ES"/>
              </w:rPr>
              <w:t>106</w:t>
            </w:r>
          </w:p>
        </w:tc>
        <w:tc>
          <w:tcPr>
            <w:tcW w:w="1436" w:type="dxa"/>
            <w:tcBorders>
              <w:top w:val="single" w:sz="2" w:space="0" w:color="auto"/>
              <w:bottom w:val="single" w:sz="2" w:space="0" w:color="auto"/>
            </w:tcBorders>
            <w:shd w:val="clear" w:color="000000" w:fill="FFFFFF"/>
            <w:noWrap/>
            <w:vAlign w:val="center"/>
            <w:hideMark/>
          </w:tcPr>
          <w:p w14:paraId="36B98F3A" w14:textId="77777777" w:rsidR="002A11CA" w:rsidRPr="00184B81" w:rsidRDefault="002A11CA" w:rsidP="0087399E">
            <w:pPr>
              <w:pStyle w:val="cuatexto"/>
              <w:jc w:val="right"/>
              <w:rPr>
                <w:lang w:val="es-ES" w:eastAsia="es-ES"/>
              </w:rPr>
            </w:pPr>
            <w:r w:rsidRPr="00184B81">
              <w:rPr>
                <w:lang w:val="es-ES" w:eastAsia="es-ES"/>
              </w:rPr>
              <w:t>5</w:t>
            </w:r>
          </w:p>
        </w:tc>
      </w:tr>
      <w:tr w:rsidR="002A11CA" w:rsidRPr="00184B81" w14:paraId="5DC2314C" w14:textId="77777777" w:rsidTr="00865B35">
        <w:trPr>
          <w:trHeight w:val="198"/>
        </w:trPr>
        <w:tc>
          <w:tcPr>
            <w:tcW w:w="2515" w:type="dxa"/>
            <w:vMerge/>
            <w:tcBorders>
              <w:top w:val="single" w:sz="2" w:space="0" w:color="auto"/>
              <w:bottom w:val="single" w:sz="2" w:space="0" w:color="auto"/>
            </w:tcBorders>
            <w:vAlign w:val="center"/>
            <w:hideMark/>
          </w:tcPr>
          <w:p w14:paraId="4B924784" w14:textId="77777777" w:rsidR="002A11CA" w:rsidRPr="00184B81" w:rsidRDefault="002A11CA" w:rsidP="0087399E">
            <w:pPr>
              <w:pStyle w:val="cuatexto"/>
              <w:rPr>
                <w:lang w:val="es-ES" w:eastAsia="es-ES"/>
              </w:rPr>
            </w:pPr>
          </w:p>
        </w:tc>
        <w:tc>
          <w:tcPr>
            <w:tcW w:w="1437" w:type="dxa"/>
            <w:tcBorders>
              <w:top w:val="single" w:sz="2" w:space="0" w:color="auto"/>
              <w:bottom w:val="single" w:sz="2" w:space="0" w:color="auto"/>
            </w:tcBorders>
            <w:shd w:val="clear" w:color="auto" w:fill="auto"/>
            <w:noWrap/>
            <w:vAlign w:val="center"/>
            <w:hideMark/>
          </w:tcPr>
          <w:p w14:paraId="45CE65AD" w14:textId="77777777" w:rsidR="002A11CA" w:rsidRPr="00184B81" w:rsidRDefault="002A11CA" w:rsidP="0087399E">
            <w:pPr>
              <w:pStyle w:val="cuatexto"/>
              <w:rPr>
                <w:lang w:val="es-ES" w:eastAsia="es-ES"/>
              </w:rPr>
            </w:pPr>
            <w:r w:rsidRPr="00184B81">
              <w:rPr>
                <w:lang w:val="es-ES" w:eastAsia="es-ES"/>
              </w:rPr>
              <w:t>Estella</w:t>
            </w:r>
          </w:p>
        </w:tc>
        <w:tc>
          <w:tcPr>
            <w:tcW w:w="1437" w:type="dxa"/>
            <w:tcBorders>
              <w:top w:val="single" w:sz="2" w:space="0" w:color="auto"/>
              <w:bottom w:val="single" w:sz="2" w:space="0" w:color="auto"/>
            </w:tcBorders>
            <w:shd w:val="clear" w:color="auto" w:fill="auto"/>
            <w:noWrap/>
            <w:vAlign w:val="center"/>
            <w:hideMark/>
          </w:tcPr>
          <w:p w14:paraId="1A1F65B5" w14:textId="77777777" w:rsidR="002A11CA" w:rsidRPr="00184B81" w:rsidRDefault="002A11CA" w:rsidP="0087399E">
            <w:pPr>
              <w:pStyle w:val="cuatexto"/>
              <w:jc w:val="right"/>
              <w:rPr>
                <w:lang w:val="es-ES" w:eastAsia="es-ES"/>
              </w:rPr>
            </w:pPr>
            <w:r w:rsidRPr="00184B81">
              <w:rPr>
                <w:lang w:val="es-ES" w:eastAsia="es-ES"/>
              </w:rPr>
              <w:t>249</w:t>
            </w:r>
          </w:p>
        </w:tc>
        <w:tc>
          <w:tcPr>
            <w:tcW w:w="1436" w:type="dxa"/>
            <w:tcBorders>
              <w:top w:val="single" w:sz="2" w:space="0" w:color="auto"/>
              <w:bottom w:val="single" w:sz="2" w:space="0" w:color="auto"/>
            </w:tcBorders>
            <w:shd w:val="clear" w:color="auto" w:fill="auto"/>
            <w:noWrap/>
            <w:vAlign w:val="center"/>
            <w:hideMark/>
          </w:tcPr>
          <w:p w14:paraId="418D8BA6" w14:textId="77777777" w:rsidR="002A11CA" w:rsidRPr="00184B81" w:rsidRDefault="002A11CA" w:rsidP="0087399E">
            <w:pPr>
              <w:pStyle w:val="cuatexto"/>
              <w:jc w:val="right"/>
              <w:rPr>
                <w:lang w:val="es-ES" w:eastAsia="es-ES"/>
              </w:rPr>
            </w:pPr>
            <w:r w:rsidRPr="00184B81">
              <w:rPr>
                <w:lang w:val="es-ES" w:eastAsia="es-ES"/>
              </w:rPr>
              <w:t>257</w:t>
            </w:r>
          </w:p>
        </w:tc>
        <w:tc>
          <w:tcPr>
            <w:tcW w:w="1436" w:type="dxa"/>
            <w:tcBorders>
              <w:top w:val="single" w:sz="2" w:space="0" w:color="auto"/>
              <w:bottom w:val="single" w:sz="2" w:space="0" w:color="auto"/>
            </w:tcBorders>
            <w:shd w:val="clear" w:color="auto" w:fill="auto"/>
            <w:noWrap/>
            <w:vAlign w:val="center"/>
            <w:hideMark/>
          </w:tcPr>
          <w:p w14:paraId="6E33304D" w14:textId="77777777" w:rsidR="002A11CA" w:rsidRPr="00184B81" w:rsidRDefault="002A11CA" w:rsidP="0087399E">
            <w:pPr>
              <w:pStyle w:val="cuatexto"/>
              <w:jc w:val="right"/>
              <w:rPr>
                <w:lang w:val="es-ES" w:eastAsia="es-ES"/>
              </w:rPr>
            </w:pPr>
            <w:r w:rsidRPr="00184B81">
              <w:rPr>
                <w:lang w:val="es-ES" w:eastAsia="es-ES"/>
              </w:rPr>
              <w:t>120</w:t>
            </w:r>
          </w:p>
        </w:tc>
        <w:tc>
          <w:tcPr>
            <w:tcW w:w="1436" w:type="dxa"/>
            <w:tcBorders>
              <w:top w:val="single" w:sz="2" w:space="0" w:color="auto"/>
              <w:bottom w:val="single" w:sz="2" w:space="0" w:color="auto"/>
            </w:tcBorders>
            <w:shd w:val="clear" w:color="auto" w:fill="auto"/>
            <w:noWrap/>
            <w:vAlign w:val="center"/>
            <w:hideMark/>
          </w:tcPr>
          <w:p w14:paraId="3CD0E160" w14:textId="77777777" w:rsidR="002A11CA" w:rsidRPr="00184B81" w:rsidRDefault="002A11CA" w:rsidP="0087399E">
            <w:pPr>
              <w:pStyle w:val="cuatexto"/>
              <w:jc w:val="right"/>
              <w:rPr>
                <w:lang w:val="es-ES" w:eastAsia="es-ES"/>
              </w:rPr>
            </w:pPr>
            <w:r w:rsidRPr="00184B81">
              <w:rPr>
                <w:lang w:val="es-ES" w:eastAsia="es-ES"/>
              </w:rPr>
              <w:t>167</w:t>
            </w:r>
          </w:p>
        </w:tc>
        <w:tc>
          <w:tcPr>
            <w:tcW w:w="1436" w:type="dxa"/>
            <w:tcBorders>
              <w:top w:val="single" w:sz="2" w:space="0" w:color="auto"/>
              <w:bottom w:val="single" w:sz="2" w:space="0" w:color="auto"/>
            </w:tcBorders>
            <w:shd w:val="clear" w:color="auto" w:fill="auto"/>
            <w:noWrap/>
            <w:vAlign w:val="center"/>
            <w:hideMark/>
          </w:tcPr>
          <w:p w14:paraId="3462ECD4" w14:textId="77777777" w:rsidR="002A11CA" w:rsidRPr="00184B81" w:rsidRDefault="002A11CA" w:rsidP="0087399E">
            <w:pPr>
              <w:pStyle w:val="cuatexto"/>
              <w:jc w:val="right"/>
              <w:rPr>
                <w:lang w:val="es-ES" w:eastAsia="es-ES"/>
              </w:rPr>
            </w:pPr>
            <w:r w:rsidRPr="00184B81">
              <w:rPr>
                <w:lang w:val="es-ES" w:eastAsia="es-ES"/>
              </w:rPr>
              <w:t>316</w:t>
            </w:r>
          </w:p>
        </w:tc>
        <w:tc>
          <w:tcPr>
            <w:tcW w:w="1436" w:type="dxa"/>
            <w:tcBorders>
              <w:top w:val="single" w:sz="2" w:space="0" w:color="auto"/>
              <w:bottom w:val="single" w:sz="2" w:space="0" w:color="auto"/>
            </w:tcBorders>
            <w:shd w:val="clear" w:color="000000" w:fill="FFFFFF"/>
            <w:noWrap/>
            <w:vAlign w:val="center"/>
            <w:hideMark/>
          </w:tcPr>
          <w:p w14:paraId="52244965" w14:textId="77777777" w:rsidR="002A11CA" w:rsidRPr="00184B81" w:rsidRDefault="002A11CA" w:rsidP="0087399E">
            <w:pPr>
              <w:pStyle w:val="cuatexto"/>
              <w:jc w:val="right"/>
              <w:rPr>
                <w:lang w:val="es-ES" w:eastAsia="es-ES"/>
              </w:rPr>
            </w:pPr>
            <w:r w:rsidRPr="00184B81">
              <w:rPr>
                <w:lang w:val="es-ES" w:eastAsia="es-ES"/>
              </w:rPr>
              <w:t>27</w:t>
            </w:r>
          </w:p>
        </w:tc>
        <w:tc>
          <w:tcPr>
            <w:tcW w:w="1436" w:type="dxa"/>
            <w:tcBorders>
              <w:top w:val="single" w:sz="2" w:space="0" w:color="auto"/>
              <w:bottom w:val="single" w:sz="2" w:space="0" w:color="auto"/>
            </w:tcBorders>
            <w:shd w:val="clear" w:color="000000" w:fill="FFFFFF"/>
            <w:noWrap/>
            <w:vAlign w:val="center"/>
            <w:hideMark/>
          </w:tcPr>
          <w:p w14:paraId="5520935D" w14:textId="77777777" w:rsidR="002A11CA" w:rsidRPr="00184B81" w:rsidRDefault="002A11CA" w:rsidP="0087399E">
            <w:pPr>
              <w:pStyle w:val="cuatexto"/>
              <w:jc w:val="right"/>
              <w:rPr>
                <w:lang w:val="es-ES" w:eastAsia="es-ES"/>
              </w:rPr>
            </w:pPr>
            <w:r w:rsidRPr="00184B81">
              <w:rPr>
                <w:lang w:val="es-ES" w:eastAsia="es-ES"/>
              </w:rPr>
              <w:t>89</w:t>
            </w:r>
          </w:p>
        </w:tc>
      </w:tr>
      <w:tr w:rsidR="002A11CA" w:rsidRPr="00184B81" w14:paraId="61FF6EBB" w14:textId="77777777" w:rsidTr="00865B35">
        <w:trPr>
          <w:trHeight w:val="198"/>
        </w:trPr>
        <w:tc>
          <w:tcPr>
            <w:tcW w:w="2515" w:type="dxa"/>
            <w:vMerge w:val="restart"/>
            <w:tcBorders>
              <w:top w:val="single" w:sz="2" w:space="0" w:color="auto"/>
              <w:bottom w:val="single" w:sz="2" w:space="0" w:color="auto"/>
            </w:tcBorders>
            <w:shd w:val="clear" w:color="auto" w:fill="auto"/>
            <w:vAlign w:val="center"/>
            <w:hideMark/>
          </w:tcPr>
          <w:p w14:paraId="7DEA1AA1" w14:textId="77777777" w:rsidR="002A11CA" w:rsidRPr="00184B81" w:rsidRDefault="002A11CA" w:rsidP="0087399E">
            <w:pPr>
              <w:pStyle w:val="cuatexto"/>
              <w:rPr>
                <w:lang w:val="es-ES" w:eastAsia="es-ES"/>
              </w:rPr>
            </w:pPr>
            <w:r w:rsidRPr="00184B81">
              <w:rPr>
                <w:lang w:val="es-ES" w:eastAsia="es-ES"/>
              </w:rPr>
              <w:t>Colecistectomía</w:t>
            </w:r>
          </w:p>
        </w:tc>
        <w:tc>
          <w:tcPr>
            <w:tcW w:w="1437" w:type="dxa"/>
            <w:tcBorders>
              <w:top w:val="single" w:sz="2" w:space="0" w:color="auto"/>
              <w:bottom w:val="single" w:sz="2" w:space="0" w:color="auto"/>
            </w:tcBorders>
            <w:shd w:val="clear" w:color="auto" w:fill="auto"/>
            <w:noWrap/>
            <w:vAlign w:val="center"/>
            <w:hideMark/>
          </w:tcPr>
          <w:p w14:paraId="190C9384" w14:textId="77777777" w:rsidR="002A11CA" w:rsidRPr="00184B81" w:rsidRDefault="002A11CA" w:rsidP="0087399E">
            <w:pPr>
              <w:pStyle w:val="cuatexto"/>
              <w:rPr>
                <w:lang w:val="es-ES" w:eastAsia="es-ES"/>
              </w:rPr>
            </w:pPr>
            <w:r w:rsidRPr="00184B81">
              <w:rPr>
                <w:lang w:val="es-ES" w:eastAsia="es-ES"/>
              </w:rPr>
              <w:t>Pamplona</w:t>
            </w:r>
          </w:p>
        </w:tc>
        <w:tc>
          <w:tcPr>
            <w:tcW w:w="1437" w:type="dxa"/>
            <w:tcBorders>
              <w:top w:val="single" w:sz="2" w:space="0" w:color="auto"/>
              <w:bottom w:val="single" w:sz="2" w:space="0" w:color="auto"/>
            </w:tcBorders>
            <w:shd w:val="clear" w:color="auto" w:fill="auto"/>
            <w:noWrap/>
            <w:vAlign w:val="center"/>
            <w:hideMark/>
          </w:tcPr>
          <w:p w14:paraId="128400B4" w14:textId="77777777" w:rsidR="002A11CA" w:rsidRPr="00184B81" w:rsidRDefault="002A11CA" w:rsidP="0087399E">
            <w:pPr>
              <w:pStyle w:val="cuatexto"/>
              <w:jc w:val="right"/>
              <w:rPr>
                <w:lang w:val="es-ES" w:eastAsia="es-ES"/>
              </w:rPr>
            </w:pPr>
            <w:r w:rsidRPr="00184B81">
              <w:rPr>
                <w:lang w:val="es-ES" w:eastAsia="es-ES"/>
              </w:rPr>
              <w:t>153</w:t>
            </w:r>
          </w:p>
        </w:tc>
        <w:tc>
          <w:tcPr>
            <w:tcW w:w="1436" w:type="dxa"/>
            <w:tcBorders>
              <w:top w:val="single" w:sz="2" w:space="0" w:color="auto"/>
              <w:bottom w:val="single" w:sz="2" w:space="0" w:color="auto"/>
            </w:tcBorders>
            <w:shd w:val="clear" w:color="auto" w:fill="auto"/>
            <w:noWrap/>
            <w:vAlign w:val="center"/>
            <w:hideMark/>
          </w:tcPr>
          <w:p w14:paraId="6D1BB362" w14:textId="77777777" w:rsidR="002A11CA" w:rsidRPr="00184B81" w:rsidRDefault="002A11CA" w:rsidP="0087399E">
            <w:pPr>
              <w:pStyle w:val="cuatexto"/>
              <w:jc w:val="right"/>
              <w:rPr>
                <w:lang w:val="es-ES" w:eastAsia="es-ES"/>
              </w:rPr>
            </w:pPr>
            <w:r w:rsidRPr="00184B81">
              <w:rPr>
                <w:lang w:val="es-ES" w:eastAsia="es-ES"/>
              </w:rPr>
              <w:t>354</w:t>
            </w:r>
          </w:p>
        </w:tc>
        <w:tc>
          <w:tcPr>
            <w:tcW w:w="1436" w:type="dxa"/>
            <w:tcBorders>
              <w:top w:val="single" w:sz="2" w:space="0" w:color="auto"/>
              <w:bottom w:val="single" w:sz="2" w:space="0" w:color="auto"/>
            </w:tcBorders>
            <w:shd w:val="clear" w:color="auto" w:fill="auto"/>
            <w:noWrap/>
            <w:vAlign w:val="center"/>
            <w:hideMark/>
          </w:tcPr>
          <w:p w14:paraId="5ABDA711" w14:textId="77777777" w:rsidR="002A11CA" w:rsidRPr="00184B81" w:rsidRDefault="002A11CA" w:rsidP="0087399E">
            <w:pPr>
              <w:pStyle w:val="cuatexto"/>
              <w:jc w:val="right"/>
              <w:rPr>
                <w:lang w:val="es-ES" w:eastAsia="es-ES"/>
              </w:rPr>
            </w:pPr>
            <w:r w:rsidRPr="00184B81">
              <w:rPr>
                <w:lang w:val="es-ES" w:eastAsia="es-ES"/>
              </w:rPr>
              <w:t>275</w:t>
            </w:r>
          </w:p>
        </w:tc>
        <w:tc>
          <w:tcPr>
            <w:tcW w:w="1436" w:type="dxa"/>
            <w:tcBorders>
              <w:top w:val="single" w:sz="2" w:space="0" w:color="auto"/>
              <w:bottom w:val="single" w:sz="2" w:space="0" w:color="auto"/>
            </w:tcBorders>
            <w:shd w:val="clear" w:color="auto" w:fill="auto"/>
            <w:noWrap/>
            <w:vAlign w:val="center"/>
            <w:hideMark/>
          </w:tcPr>
          <w:p w14:paraId="38BF29BE" w14:textId="77777777" w:rsidR="002A11CA" w:rsidRPr="00184B81" w:rsidRDefault="002A11CA" w:rsidP="0087399E">
            <w:pPr>
              <w:pStyle w:val="cuatexto"/>
              <w:jc w:val="right"/>
              <w:rPr>
                <w:lang w:val="es-ES" w:eastAsia="es-ES"/>
              </w:rPr>
            </w:pPr>
            <w:r w:rsidRPr="00184B81">
              <w:rPr>
                <w:lang w:val="es-ES" w:eastAsia="es-ES"/>
              </w:rPr>
              <w:t>250</w:t>
            </w:r>
          </w:p>
        </w:tc>
        <w:tc>
          <w:tcPr>
            <w:tcW w:w="1436" w:type="dxa"/>
            <w:tcBorders>
              <w:top w:val="single" w:sz="2" w:space="0" w:color="auto"/>
              <w:bottom w:val="single" w:sz="2" w:space="0" w:color="auto"/>
            </w:tcBorders>
            <w:shd w:val="clear" w:color="auto" w:fill="auto"/>
            <w:noWrap/>
            <w:vAlign w:val="center"/>
            <w:hideMark/>
          </w:tcPr>
          <w:p w14:paraId="18B12D73" w14:textId="77777777" w:rsidR="002A11CA" w:rsidRPr="00184B81" w:rsidRDefault="002A11CA" w:rsidP="0087399E">
            <w:pPr>
              <w:pStyle w:val="cuatexto"/>
              <w:jc w:val="right"/>
              <w:rPr>
                <w:lang w:val="es-ES" w:eastAsia="es-ES"/>
              </w:rPr>
            </w:pPr>
            <w:r w:rsidRPr="00184B81">
              <w:rPr>
                <w:lang w:val="es-ES" w:eastAsia="es-ES"/>
              </w:rPr>
              <w:t>159</w:t>
            </w:r>
          </w:p>
        </w:tc>
        <w:tc>
          <w:tcPr>
            <w:tcW w:w="1436" w:type="dxa"/>
            <w:tcBorders>
              <w:top w:val="single" w:sz="2" w:space="0" w:color="auto"/>
              <w:bottom w:val="single" w:sz="2" w:space="0" w:color="auto"/>
            </w:tcBorders>
            <w:shd w:val="clear" w:color="000000" w:fill="FFFFFF"/>
            <w:noWrap/>
            <w:vAlign w:val="center"/>
            <w:hideMark/>
          </w:tcPr>
          <w:p w14:paraId="60295CEF" w14:textId="77777777" w:rsidR="002A11CA" w:rsidRPr="00184B81" w:rsidRDefault="002A11CA" w:rsidP="0087399E">
            <w:pPr>
              <w:pStyle w:val="cuatexto"/>
              <w:jc w:val="right"/>
              <w:rPr>
                <w:lang w:val="es-ES" w:eastAsia="es-ES"/>
              </w:rPr>
            </w:pPr>
            <w:r w:rsidRPr="00184B81">
              <w:rPr>
                <w:lang w:val="es-ES" w:eastAsia="es-ES"/>
              </w:rPr>
              <w:t>4</w:t>
            </w:r>
          </w:p>
        </w:tc>
        <w:tc>
          <w:tcPr>
            <w:tcW w:w="1436" w:type="dxa"/>
            <w:tcBorders>
              <w:top w:val="single" w:sz="2" w:space="0" w:color="auto"/>
              <w:bottom w:val="single" w:sz="2" w:space="0" w:color="auto"/>
            </w:tcBorders>
            <w:shd w:val="clear" w:color="000000" w:fill="FFFFFF"/>
            <w:noWrap/>
            <w:vAlign w:val="center"/>
            <w:hideMark/>
          </w:tcPr>
          <w:p w14:paraId="2DDF1398" w14:textId="77777777" w:rsidR="002A11CA" w:rsidRPr="00184B81" w:rsidRDefault="002A11CA" w:rsidP="0087399E">
            <w:pPr>
              <w:pStyle w:val="cuatexto"/>
              <w:jc w:val="right"/>
              <w:rPr>
                <w:lang w:val="es-ES" w:eastAsia="es-ES"/>
              </w:rPr>
            </w:pPr>
            <w:r w:rsidRPr="00184B81">
              <w:rPr>
                <w:lang w:val="es-ES" w:eastAsia="es-ES"/>
              </w:rPr>
              <w:t>-36</w:t>
            </w:r>
          </w:p>
        </w:tc>
      </w:tr>
      <w:tr w:rsidR="002A11CA" w:rsidRPr="00184B81" w14:paraId="4E478C02" w14:textId="77777777" w:rsidTr="00865B35">
        <w:trPr>
          <w:trHeight w:val="198"/>
        </w:trPr>
        <w:tc>
          <w:tcPr>
            <w:tcW w:w="2515" w:type="dxa"/>
            <w:vMerge/>
            <w:tcBorders>
              <w:top w:val="single" w:sz="2" w:space="0" w:color="auto"/>
              <w:bottom w:val="single" w:sz="2" w:space="0" w:color="auto"/>
            </w:tcBorders>
            <w:vAlign w:val="center"/>
            <w:hideMark/>
          </w:tcPr>
          <w:p w14:paraId="1F47E4D6" w14:textId="77777777" w:rsidR="002A11CA" w:rsidRPr="00184B81" w:rsidRDefault="002A11CA" w:rsidP="0087399E">
            <w:pPr>
              <w:pStyle w:val="cuatexto"/>
              <w:rPr>
                <w:lang w:val="es-ES" w:eastAsia="es-ES"/>
              </w:rPr>
            </w:pPr>
          </w:p>
        </w:tc>
        <w:tc>
          <w:tcPr>
            <w:tcW w:w="1437" w:type="dxa"/>
            <w:tcBorders>
              <w:top w:val="single" w:sz="2" w:space="0" w:color="auto"/>
              <w:bottom w:val="single" w:sz="2" w:space="0" w:color="auto"/>
            </w:tcBorders>
            <w:shd w:val="clear" w:color="auto" w:fill="auto"/>
            <w:noWrap/>
            <w:vAlign w:val="center"/>
            <w:hideMark/>
          </w:tcPr>
          <w:p w14:paraId="2422A49C" w14:textId="77777777" w:rsidR="002A11CA" w:rsidRPr="00184B81" w:rsidRDefault="002A11CA" w:rsidP="0087399E">
            <w:pPr>
              <w:pStyle w:val="cuatexto"/>
              <w:rPr>
                <w:lang w:val="es-ES" w:eastAsia="es-ES"/>
              </w:rPr>
            </w:pPr>
            <w:r w:rsidRPr="00184B81">
              <w:rPr>
                <w:lang w:val="es-ES" w:eastAsia="es-ES"/>
              </w:rPr>
              <w:t>Tudela</w:t>
            </w:r>
          </w:p>
        </w:tc>
        <w:tc>
          <w:tcPr>
            <w:tcW w:w="1437" w:type="dxa"/>
            <w:tcBorders>
              <w:top w:val="single" w:sz="2" w:space="0" w:color="auto"/>
              <w:bottom w:val="single" w:sz="2" w:space="0" w:color="auto"/>
            </w:tcBorders>
            <w:shd w:val="clear" w:color="auto" w:fill="auto"/>
            <w:noWrap/>
            <w:vAlign w:val="center"/>
            <w:hideMark/>
          </w:tcPr>
          <w:p w14:paraId="6011B75B" w14:textId="77777777" w:rsidR="002A11CA" w:rsidRPr="00184B81" w:rsidRDefault="002A11CA" w:rsidP="0087399E">
            <w:pPr>
              <w:pStyle w:val="cuatexto"/>
              <w:jc w:val="right"/>
              <w:rPr>
                <w:lang w:val="es-ES" w:eastAsia="es-ES"/>
              </w:rPr>
            </w:pPr>
            <w:r w:rsidRPr="00184B81">
              <w:rPr>
                <w:lang w:val="es-ES" w:eastAsia="es-ES"/>
              </w:rPr>
              <w:t>10</w:t>
            </w:r>
          </w:p>
        </w:tc>
        <w:tc>
          <w:tcPr>
            <w:tcW w:w="1436" w:type="dxa"/>
            <w:tcBorders>
              <w:top w:val="single" w:sz="2" w:space="0" w:color="auto"/>
              <w:bottom w:val="single" w:sz="2" w:space="0" w:color="auto"/>
            </w:tcBorders>
            <w:shd w:val="clear" w:color="auto" w:fill="auto"/>
            <w:noWrap/>
            <w:vAlign w:val="center"/>
            <w:hideMark/>
          </w:tcPr>
          <w:p w14:paraId="22B4113A" w14:textId="77777777" w:rsidR="002A11CA" w:rsidRPr="00184B81" w:rsidRDefault="002A11CA" w:rsidP="0087399E">
            <w:pPr>
              <w:pStyle w:val="cuatexto"/>
              <w:jc w:val="right"/>
              <w:rPr>
                <w:lang w:val="es-ES" w:eastAsia="es-ES"/>
              </w:rPr>
            </w:pPr>
            <w:r w:rsidRPr="00184B81">
              <w:rPr>
                <w:lang w:val="es-ES" w:eastAsia="es-ES"/>
              </w:rPr>
              <w:t>23</w:t>
            </w:r>
          </w:p>
        </w:tc>
        <w:tc>
          <w:tcPr>
            <w:tcW w:w="1436" w:type="dxa"/>
            <w:tcBorders>
              <w:top w:val="single" w:sz="2" w:space="0" w:color="auto"/>
              <w:bottom w:val="single" w:sz="2" w:space="0" w:color="auto"/>
            </w:tcBorders>
            <w:shd w:val="clear" w:color="auto" w:fill="auto"/>
            <w:noWrap/>
            <w:vAlign w:val="center"/>
            <w:hideMark/>
          </w:tcPr>
          <w:p w14:paraId="71059883" w14:textId="77777777" w:rsidR="002A11CA" w:rsidRPr="00184B81" w:rsidRDefault="002A11CA" w:rsidP="0087399E">
            <w:pPr>
              <w:pStyle w:val="cuatexto"/>
              <w:jc w:val="right"/>
              <w:rPr>
                <w:lang w:val="es-ES" w:eastAsia="es-ES"/>
              </w:rPr>
            </w:pPr>
            <w:r w:rsidRPr="00184B81">
              <w:rPr>
                <w:lang w:val="es-ES" w:eastAsia="es-ES"/>
              </w:rPr>
              <w:t>12</w:t>
            </w:r>
          </w:p>
        </w:tc>
        <w:tc>
          <w:tcPr>
            <w:tcW w:w="1436" w:type="dxa"/>
            <w:tcBorders>
              <w:top w:val="single" w:sz="2" w:space="0" w:color="auto"/>
              <w:bottom w:val="single" w:sz="2" w:space="0" w:color="auto"/>
            </w:tcBorders>
            <w:shd w:val="clear" w:color="auto" w:fill="auto"/>
            <w:noWrap/>
            <w:vAlign w:val="center"/>
            <w:hideMark/>
          </w:tcPr>
          <w:p w14:paraId="7EB8CD80" w14:textId="77777777" w:rsidR="002A11CA" w:rsidRPr="00184B81" w:rsidRDefault="002A11CA" w:rsidP="0087399E">
            <w:pPr>
              <w:pStyle w:val="cuatexto"/>
              <w:jc w:val="right"/>
              <w:rPr>
                <w:lang w:val="es-ES" w:eastAsia="es-ES"/>
              </w:rPr>
            </w:pPr>
            <w:r w:rsidRPr="00184B81">
              <w:rPr>
                <w:lang w:val="es-ES" w:eastAsia="es-ES"/>
              </w:rPr>
              <w:t>7</w:t>
            </w:r>
          </w:p>
        </w:tc>
        <w:tc>
          <w:tcPr>
            <w:tcW w:w="1436" w:type="dxa"/>
            <w:tcBorders>
              <w:top w:val="single" w:sz="2" w:space="0" w:color="auto"/>
              <w:bottom w:val="single" w:sz="2" w:space="0" w:color="auto"/>
            </w:tcBorders>
            <w:shd w:val="clear" w:color="auto" w:fill="auto"/>
            <w:noWrap/>
            <w:vAlign w:val="center"/>
            <w:hideMark/>
          </w:tcPr>
          <w:p w14:paraId="12B0A7B5" w14:textId="77777777" w:rsidR="002A11CA" w:rsidRPr="00184B81" w:rsidRDefault="002A11CA" w:rsidP="0087399E">
            <w:pPr>
              <w:pStyle w:val="cuatexto"/>
              <w:jc w:val="right"/>
              <w:rPr>
                <w:lang w:val="es-ES" w:eastAsia="es-ES"/>
              </w:rPr>
            </w:pPr>
            <w:r w:rsidRPr="00184B81">
              <w:rPr>
                <w:lang w:val="es-ES" w:eastAsia="es-ES"/>
              </w:rPr>
              <w:t>18</w:t>
            </w:r>
          </w:p>
        </w:tc>
        <w:tc>
          <w:tcPr>
            <w:tcW w:w="1436" w:type="dxa"/>
            <w:tcBorders>
              <w:top w:val="single" w:sz="2" w:space="0" w:color="auto"/>
              <w:bottom w:val="single" w:sz="2" w:space="0" w:color="auto"/>
            </w:tcBorders>
            <w:shd w:val="clear" w:color="000000" w:fill="FFFFFF"/>
            <w:noWrap/>
            <w:vAlign w:val="center"/>
            <w:hideMark/>
          </w:tcPr>
          <w:p w14:paraId="1E1E7624" w14:textId="77777777" w:rsidR="002A11CA" w:rsidRPr="00184B81" w:rsidRDefault="002A11CA" w:rsidP="0087399E">
            <w:pPr>
              <w:pStyle w:val="cuatexto"/>
              <w:jc w:val="right"/>
              <w:rPr>
                <w:lang w:val="es-ES" w:eastAsia="es-ES"/>
              </w:rPr>
            </w:pPr>
            <w:r w:rsidRPr="00184B81">
              <w:rPr>
                <w:lang w:val="es-ES" w:eastAsia="es-ES"/>
              </w:rPr>
              <w:t>80</w:t>
            </w:r>
          </w:p>
        </w:tc>
        <w:tc>
          <w:tcPr>
            <w:tcW w:w="1436" w:type="dxa"/>
            <w:tcBorders>
              <w:top w:val="single" w:sz="2" w:space="0" w:color="auto"/>
              <w:bottom w:val="single" w:sz="2" w:space="0" w:color="auto"/>
            </w:tcBorders>
            <w:shd w:val="clear" w:color="000000" w:fill="FFFFFF"/>
            <w:noWrap/>
            <w:vAlign w:val="center"/>
            <w:hideMark/>
          </w:tcPr>
          <w:p w14:paraId="11A6FD13" w14:textId="77777777" w:rsidR="002A11CA" w:rsidRPr="00184B81" w:rsidRDefault="002A11CA" w:rsidP="0087399E">
            <w:pPr>
              <w:pStyle w:val="cuatexto"/>
              <w:jc w:val="right"/>
              <w:rPr>
                <w:lang w:val="es-ES" w:eastAsia="es-ES"/>
              </w:rPr>
            </w:pPr>
            <w:r w:rsidRPr="00184B81">
              <w:rPr>
                <w:lang w:val="es-ES" w:eastAsia="es-ES"/>
              </w:rPr>
              <w:t>157</w:t>
            </w:r>
          </w:p>
        </w:tc>
      </w:tr>
      <w:tr w:rsidR="002A11CA" w:rsidRPr="00184B81" w14:paraId="1388827B" w14:textId="77777777" w:rsidTr="00865B35">
        <w:trPr>
          <w:trHeight w:val="198"/>
        </w:trPr>
        <w:tc>
          <w:tcPr>
            <w:tcW w:w="2515" w:type="dxa"/>
            <w:vMerge/>
            <w:tcBorders>
              <w:top w:val="single" w:sz="2" w:space="0" w:color="auto"/>
              <w:bottom w:val="single" w:sz="2" w:space="0" w:color="auto"/>
            </w:tcBorders>
            <w:vAlign w:val="center"/>
            <w:hideMark/>
          </w:tcPr>
          <w:p w14:paraId="29D2F4DB" w14:textId="77777777" w:rsidR="002A11CA" w:rsidRPr="00184B81" w:rsidRDefault="002A11CA" w:rsidP="0087399E">
            <w:pPr>
              <w:pStyle w:val="cuatexto"/>
              <w:rPr>
                <w:lang w:val="es-ES" w:eastAsia="es-ES"/>
              </w:rPr>
            </w:pPr>
          </w:p>
        </w:tc>
        <w:tc>
          <w:tcPr>
            <w:tcW w:w="1437" w:type="dxa"/>
            <w:tcBorders>
              <w:top w:val="single" w:sz="2" w:space="0" w:color="auto"/>
              <w:bottom w:val="single" w:sz="2" w:space="0" w:color="auto"/>
            </w:tcBorders>
            <w:shd w:val="clear" w:color="auto" w:fill="auto"/>
            <w:noWrap/>
            <w:vAlign w:val="center"/>
            <w:hideMark/>
          </w:tcPr>
          <w:p w14:paraId="1D083E04" w14:textId="77777777" w:rsidR="002A11CA" w:rsidRPr="00184B81" w:rsidRDefault="002A11CA" w:rsidP="0087399E">
            <w:pPr>
              <w:pStyle w:val="cuatexto"/>
              <w:rPr>
                <w:lang w:val="es-ES" w:eastAsia="es-ES"/>
              </w:rPr>
            </w:pPr>
            <w:r w:rsidRPr="00184B81">
              <w:rPr>
                <w:lang w:val="es-ES" w:eastAsia="es-ES"/>
              </w:rPr>
              <w:t>Estella</w:t>
            </w:r>
          </w:p>
        </w:tc>
        <w:tc>
          <w:tcPr>
            <w:tcW w:w="1437" w:type="dxa"/>
            <w:tcBorders>
              <w:top w:val="single" w:sz="2" w:space="0" w:color="auto"/>
              <w:bottom w:val="single" w:sz="2" w:space="0" w:color="auto"/>
            </w:tcBorders>
            <w:shd w:val="clear" w:color="auto" w:fill="auto"/>
            <w:noWrap/>
            <w:vAlign w:val="center"/>
            <w:hideMark/>
          </w:tcPr>
          <w:p w14:paraId="603FEBBA" w14:textId="77777777" w:rsidR="002A11CA" w:rsidRPr="00184B81" w:rsidRDefault="002A11CA" w:rsidP="0087399E">
            <w:pPr>
              <w:pStyle w:val="cuatexto"/>
              <w:jc w:val="right"/>
              <w:rPr>
                <w:lang w:val="es-ES" w:eastAsia="es-ES"/>
              </w:rPr>
            </w:pPr>
            <w:r w:rsidRPr="00184B81">
              <w:rPr>
                <w:lang w:val="es-ES" w:eastAsia="es-ES"/>
              </w:rPr>
              <w:t>14</w:t>
            </w:r>
          </w:p>
        </w:tc>
        <w:tc>
          <w:tcPr>
            <w:tcW w:w="1436" w:type="dxa"/>
            <w:tcBorders>
              <w:top w:val="single" w:sz="2" w:space="0" w:color="auto"/>
              <w:bottom w:val="single" w:sz="2" w:space="0" w:color="auto"/>
            </w:tcBorders>
            <w:shd w:val="clear" w:color="auto" w:fill="auto"/>
            <w:noWrap/>
            <w:vAlign w:val="center"/>
            <w:hideMark/>
          </w:tcPr>
          <w:p w14:paraId="0F433B54" w14:textId="77777777" w:rsidR="002A11CA" w:rsidRPr="00184B81" w:rsidRDefault="002A11CA" w:rsidP="0087399E">
            <w:pPr>
              <w:pStyle w:val="cuatexto"/>
              <w:jc w:val="right"/>
              <w:rPr>
                <w:lang w:val="es-ES" w:eastAsia="es-ES"/>
              </w:rPr>
            </w:pPr>
            <w:r w:rsidRPr="00184B81">
              <w:rPr>
                <w:lang w:val="es-ES" w:eastAsia="es-ES"/>
              </w:rPr>
              <w:t>8</w:t>
            </w:r>
          </w:p>
        </w:tc>
        <w:tc>
          <w:tcPr>
            <w:tcW w:w="1436" w:type="dxa"/>
            <w:tcBorders>
              <w:top w:val="single" w:sz="2" w:space="0" w:color="auto"/>
              <w:bottom w:val="single" w:sz="2" w:space="0" w:color="auto"/>
            </w:tcBorders>
            <w:shd w:val="clear" w:color="auto" w:fill="auto"/>
            <w:noWrap/>
            <w:vAlign w:val="center"/>
            <w:hideMark/>
          </w:tcPr>
          <w:p w14:paraId="2147C98D" w14:textId="77777777" w:rsidR="002A11CA" w:rsidRPr="00184B81" w:rsidRDefault="002A11CA" w:rsidP="0087399E">
            <w:pPr>
              <w:pStyle w:val="cuatexto"/>
              <w:jc w:val="right"/>
              <w:rPr>
                <w:lang w:val="es-ES" w:eastAsia="es-ES"/>
              </w:rPr>
            </w:pPr>
            <w:r w:rsidRPr="00184B81">
              <w:rPr>
                <w:lang w:val="es-ES" w:eastAsia="es-ES"/>
              </w:rPr>
              <w:t>26</w:t>
            </w:r>
          </w:p>
        </w:tc>
        <w:tc>
          <w:tcPr>
            <w:tcW w:w="1436" w:type="dxa"/>
            <w:tcBorders>
              <w:top w:val="single" w:sz="2" w:space="0" w:color="auto"/>
              <w:bottom w:val="single" w:sz="2" w:space="0" w:color="auto"/>
            </w:tcBorders>
            <w:shd w:val="clear" w:color="auto" w:fill="auto"/>
            <w:noWrap/>
            <w:vAlign w:val="center"/>
            <w:hideMark/>
          </w:tcPr>
          <w:p w14:paraId="5A0BFD5D" w14:textId="77777777" w:rsidR="002A11CA" w:rsidRPr="00184B81" w:rsidRDefault="002A11CA" w:rsidP="0087399E">
            <w:pPr>
              <w:pStyle w:val="cuatexto"/>
              <w:jc w:val="right"/>
              <w:rPr>
                <w:lang w:val="es-ES" w:eastAsia="es-ES"/>
              </w:rPr>
            </w:pPr>
            <w:r w:rsidRPr="00184B81">
              <w:rPr>
                <w:lang w:val="es-ES" w:eastAsia="es-ES"/>
              </w:rPr>
              <w:t>21</w:t>
            </w:r>
          </w:p>
        </w:tc>
        <w:tc>
          <w:tcPr>
            <w:tcW w:w="1436" w:type="dxa"/>
            <w:tcBorders>
              <w:top w:val="single" w:sz="2" w:space="0" w:color="auto"/>
              <w:bottom w:val="single" w:sz="2" w:space="0" w:color="auto"/>
            </w:tcBorders>
            <w:shd w:val="clear" w:color="auto" w:fill="auto"/>
            <w:noWrap/>
            <w:vAlign w:val="center"/>
            <w:hideMark/>
          </w:tcPr>
          <w:p w14:paraId="1903BC25" w14:textId="77777777" w:rsidR="002A11CA" w:rsidRPr="00184B81" w:rsidRDefault="002A11CA" w:rsidP="0087399E">
            <w:pPr>
              <w:pStyle w:val="cuatexto"/>
              <w:jc w:val="right"/>
              <w:rPr>
                <w:lang w:val="es-ES" w:eastAsia="es-ES"/>
              </w:rPr>
            </w:pPr>
            <w:r w:rsidRPr="00184B81">
              <w:rPr>
                <w:lang w:val="es-ES" w:eastAsia="es-ES"/>
              </w:rPr>
              <w:t>53</w:t>
            </w:r>
          </w:p>
        </w:tc>
        <w:tc>
          <w:tcPr>
            <w:tcW w:w="1436" w:type="dxa"/>
            <w:tcBorders>
              <w:top w:val="single" w:sz="2" w:space="0" w:color="auto"/>
              <w:bottom w:val="single" w:sz="2" w:space="0" w:color="auto"/>
            </w:tcBorders>
            <w:shd w:val="clear" w:color="000000" w:fill="FFFFFF"/>
            <w:noWrap/>
            <w:vAlign w:val="center"/>
            <w:hideMark/>
          </w:tcPr>
          <w:p w14:paraId="3F55855F" w14:textId="77777777" w:rsidR="002A11CA" w:rsidRPr="00184B81" w:rsidRDefault="002A11CA" w:rsidP="0087399E">
            <w:pPr>
              <w:pStyle w:val="cuatexto"/>
              <w:jc w:val="right"/>
              <w:rPr>
                <w:lang w:val="es-ES" w:eastAsia="es-ES"/>
              </w:rPr>
            </w:pPr>
            <w:r w:rsidRPr="00184B81">
              <w:rPr>
                <w:lang w:val="es-ES" w:eastAsia="es-ES"/>
              </w:rPr>
              <w:t>279</w:t>
            </w:r>
          </w:p>
        </w:tc>
        <w:tc>
          <w:tcPr>
            <w:tcW w:w="1436" w:type="dxa"/>
            <w:tcBorders>
              <w:top w:val="single" w:sz="2" w:space="0" w:color="auto"/>
              <w:bottom w:val="single" w:sz="2" w:space="0" w:color="auto"/>
            </w:tcBorders>
            <w:shd w:val="clear" w:color="000000" w:fill="FFFFFF"/>
            <w:noWrap/>
            <w:vAlign w:val="center"/>
            <w:hideMark/>
          </w:tcPr>
          <w:p w14:paraId="4EEA749D" w14:textId="77777777" w:rsidR="002A11CA" w:rsidRPr="00184B81" w:rsidRDefault="002A11CA" w:rsidP="0087399E">
            <w:pPr>
              <w:pStyle w:val="cuatexto"/>
              <w:jc w:val="right"/>
              <w:rPr>
                <w:lang w:val="es-ES" w:eastAsia="es-ES"/>
              </w:rPr>
            </w:pPr>
            <w:r w:rsidRPr="00184B81">
              <w:rPr>
                <w:lang w:val="es-ES" w:eastAsia="es-ES"/>
              </w:rPr>
              <w:t>152</w:t>
            </w:r>
          </w:p>
        </w:tc>
      </w:tr>
      <w:tr w:rsidR="002A11CA" w:rsidRPr="00184B81" w14:paraId="5F66F783" w14:textId="77777777" w:rsidTr="00865B35">
        <w:trPr>
          <w:trHeight w:val="198"/>
        </w:trPr>
        <w:tc>
          <w:tcPr>
            <w:tcW w:w="2515" w:type="dxa"/>
            <w:vMerge w:val="restart"/>
            <w:tcBorders>
              <w:top w:val="single" w:sz="2" w:space="0" w:color="auto"/>
              <w:bottom w:val="single" w:sz="2" w:space="0" w:color="auto"/>
            </w:tcBorders>
            <w:shd w:val="clear" w:color="auto" w:fill="auto"/>
            <w:vAlign w:val="center"/>
            <w:hideMark/>
          </w:tcPr>
          <w:p w14:paraId="77025B2F" w14:textId="77777777" w:rsidR="002A11CA" w:rsidRPr="00184B81" w:rsidRDefault="002A11CA" w:rsidP="0087399E">
            <w:pPr>
              <w:pStyle w:val="cuatexto"/>
              <w:rPr>
                <w:lang w:val="es-ES" w:eastAsia="es-ES"/>
              </w:rPr>
            </w:pPr>
            <w:proofErr w:type="spellStart"/>
            <w:r w:rsidRPr="00184B81">
              <w:rPr>
                <w:lang w:val="es-ES" w:eastAsia="es-ES"/>
              </w:rPr>
              <w:t>Hallux</w:t>
            </w:r>
            <w:proofErr w:type="spellEnd"/>
            <w:r w:rsidRPr="00184B81">
              <w:rPr>
                <w:lang w:val="es-ES" w:eastAsia="es-ES"/>
              </w:rPr>
              <w:t xml:space="preserve"> </w:t>
            </w:r>
            <w:proofErr w:type="spellStart"/>
            <w:r w:rsidRPr="00184B81">
              <w:rPr>
                <w:lang w:val="es-ES" w:eastAsia="es-ES"/>
              </w:rPr>
              <w:t>Valgus</w:t>
            </w:r>
            <w:proofErr w:type="spellEnd"/>
          </w:p>
        </w:tc>
        <w:tc>
          <w:tcPr>
            <w:tcW w:w="1437" w:type="dxa"/>
            <w:tcBorders>
              <w:top w:val="single" w:sz="2" w:space="0" w:color="auto"/>
              <w:bottom w:val="single" w:sz="2" w:space="0" w:color="auto"/>
            </w:tcBorders>
            <w:shd w:val="clear" w:color="auto" w:fill="auto"/>
            <w:noWrap/>
            <w:vAlign w:val="center"/>
            <w:hideMark/>
          </w:tcPr>
          <w:p w14:paraId="30710440" w14:textId="77777777" w:rsidR="002A11CA" w:rsidRPr="00184B81" w:rsidRDefault="002A11CA" w:rsidP="0087399E">
            <w:pPr>
              <w:pStyle w:val="cuatexto"/>
              <w:rPr>
                <w:lang w:val="es-ES" w:eastAsia="es-ES"/>
              </w:rPr>
            </w:pPr>
            <w:r w:rsidRPr="00184B81">
              <w:rPr>
                <w:lang w:val="es-ES" w:eastAsia="es-ES"/>
              </w:rPr>
              <w:t>Pamplona</w:t>
            </w:r>
          </w:p>
        </w:tc>
        <w:tc>
          <w:tcPr>
            <w:tcW w:w="1437" w:type="dxa"/>
            <w:tcBorders>
              <w:top w:val="single" w:sz="2" w:space="0" w:color="auto"/>
              <w:bottom w:val="single" w:sz="2" w:space="0" w:color="auto"/>
            </w:tcBorders>
            <w:shd w:val="clear" w:color="auto" w:fill="auto"/>
            <w:noWrap/>
            <w:vAlign w:val="center"/>
            <w:hideMark/>
          </w:tcPr>
          <w:p w14:paraId="7ABCCD8F" w14:textId="77777777" w:rsidR="002A11CA" w:rsidRPr="00184B81" w:rsidRDefault="002A11CA" w:rsidP="0087399E">
            <w:pPr>
              <w:pStyle w:val="cuatexto"/>
              <w:jc w:val="right"/>
              <w:rPr>
                <w:lang w:val="es-ES" w:eastAsia="es-ES"/>
              </w:rPr>
            </w:pPr>
            <w:r w:rsidRPr="00184B81">
              <w:rPr>
                <w:lang w:val="es-ES" w:eastAsia="es-ES"/>
              </w:rPr>
              <w:t>154</w:t>
            </w:r>
          </w:p>
        </w:tc>
        <w:tc>
          <w:tcPr>
            <w:tcW w:w="1436" w:type="dxa"/>
            <w:tcBorders>
              <w:top w:val="single" w:sz="2" w:space="0" w:color="auto"/>
              <w:bottom w:val="single" w:sz="2" w:space="0" w:color="auto"/>
            </w:tcBorders>
            <w:shd w:val="clear" w:color="auto" w:fill="auto"/>
            <w:noWrap/>
            <w:vAlign w:val="center"/>
            <w:hideMark/>
          </w:tcPr>
          <w:p w14:paraId="3826DDA3" w14:textId="77777777" w:rsidR="002A11CA" w:rsidRPr="00184B81" w:rsidRDefault="002A11CA" w:rsidP="0087399E">
            <w:pPr>
              <w:pStyle w:val="cuatexto"/>
              <w:jc w:val="right"/>
              <w:rPr>
                <w:lang w:val="es-ES" w:eastAsia="es-ES"/>
              </w:rPr>
            </w:pPr>
            <w:r w:rsidRPr="00184B81">
              <w:rPr>
                <w:lang w:val="es-ES" w:eastAsia="es-ES"/>
              </w:rPr>
              <w:t>172</w:t>
            </w:r>
          </w:p>
        </w:tc>
        <w:tc>
          <w:tcPr>
            <w:tcW w:w="1436" w:type="dxa"/>
            <w:tcBorders>
              <w:top w:val="single" w:sz="2" w:space="0" w:color="auto"/>
              <w:bottom w:val="single" w:sz="2" w:space="0" w:color="auto"/>
            </w:tcBorders>
            <w:shd w:val="clear" w:color="auto" w:fill="auto"/>
            <w:noWrap/>
            <w:vAlign w:val="center"/>
            <w:hideMark/>
          </w:tcPr>
          <w:p w14:paraId="46118544" w14:textId="77777777" w:rsidR="002A11CA" w:rsidRPr="00184B81" w:rsidRDefault="002A11CA" w:rsidP="0087399E">
            <w:pPr>
              <w:pStyle w:val="cuatexto"/>
              <w:jc w:val="right"/>
              <w:rPr>
                <w:lang w:val="es-ES" w:eastAsia="es-ES"/>
              </w:rPr>
            </w:pPr>
            <w:r w:rsidRPr="00184B81">
              <w:rPr>
                <w:lang w:val="es-ES" w:eastAsia="es-ES"/>
              </w:rPr>
              <w:t>155</w:t>
            </w:r>
          </w:p>
        </w:tc>
        <w:tc>
          <w:tcPr>
            <w:tcW w:w="1436" w:type="dxa"/>
            <w:tcBorders>
              <w:top w:val="single" w:sz="2" w:space="0" w:color="auto"/>
              <w:bottom w:val="single" w:sz="2" w:space="0" w:color="auto"/>
            </w:tcBorders>
            <w:shd w:val="clear" w:color="auto" w:fill="auto"/>
            <w:noWrap/>
            <w:vAlign w:val="center"/>
            <w:hideMark/>
          </w:tcPr>
          <w:p w14:paraId="29324D62" w14:textId="77777777" w:rsidR="002A11CA" w:rsidRPr="00184B81" w:rsidRDefault="002A11CA" w:rsidP="0087399E">
            <w:pPr>
              <w:pStyle w:val="cuatexto"/>
              <w:jc w:val="right"/>
              <w:rPr>
                <w:lang w:val="es-ES" w:eastAsia="es-ES"/>
              </w:rPr>
            </w:pPr>
            <w:r w:rsidRPr="00184B81">
              <w:rPr>
                <w:lang w:val="es-ES" w:eastAsia="es-ES"/>
              </w:rPr>
              <w:t>92</w:t>
            </w:r>
          </w:p>
        </w:tc>
        <w:tc>
          <w:tcPr>
            <w:tcW w:w="1436" w:type="dxa"/>
            <w:tcBorders>
              <w:top w:val="single" w:sz="2" w:space="0" w:color="auto"/>
              <w:bottom w:val="single" w:sz="2" w:space="0" w:color="auto"/>
            </w:tcBorders>
            <w:shd w:val="clear" w:color="auto" w:fill="auto"/>
            <w:noWrap/>
            <w:vAlign w:val="center"/>
            <w:hideMark/>
          </w:tcPr>
          <w:p w14:paraId="09CF6D9D" w14:textId="77777777" w:rsidR="002A11CA" w:rsidRPr="00184B81" w:rsidRDefault="002A11CA" w:rsidP="0087399E">
            <w:pPr>
              <w:pStyle w:val="cuatexto"/>
              <w:jc w:val="right"/>
              <w:rPr>
                <w:lang w:val="es-ES" w:eastAsia="es-ES"/>
              </w:rPr>
            </w:pPr>
            <w:r w:rsidRPr="00184B81">
              <w:rPr>
                <w:lang w:val="es-ES" w:eastAsia="es-ES"/>
              </w:rPr>
              <w:t>88</w:t>
            </w:r>
          </w:p>
        </w:tc>
        <w:tc>
          <w:tcPr>
            <w:tcW w:w="1436" w:type="dxa"/>
            <w:tcBorders>
              <w:top w:val="single" w:sz="2" w:space="0" w:color="auto"/>
              <w:bottom w:val="single" w:sz="2" w:space="0" w:color="auto"/>
            </w:tcBorders>
            <w:shd w:val="clear" w:color="000000" w:fill="FFFFFF"/>
            <w:noWrap/>
            <w:vAlign w:val="center"/>
            <w:hideMark/>
          </w:tcPr>
          <w:p w14:paraId="75ACDEAC" w14:textId="77777777" w:rsidR="002A11CA" w:rsidRPr="00184B81" w:rsidRDefault="002A11CA" w:rsidP="0087399E">
            <w:pPr>
              <w:pStyle w:val="cuatexto"/>
              <w:jc w:val="right"/>
              <w:rPr>
                <w:lang w:val="es-ES" w:eastAsia="es-ES"/>
              </w:rPr>
            </w:pPr>
            <w:r w:rsidRPr="00184B81">
              <w:rPr>
                <w:lang w:val="es-ES" w:eastAsia="es-ES"/>
              </w:rPr>
              <w:t>-43</w:t>
            </w:r>
          </w:p>
        </w:tc>
        <w:tc>
          <w:tcPr>
            <w:tcW w:w="1436" w:type="dxa"/>
            <w:tcBorders>
              <w:top w:val="single" w:sz="2" w:space="0" w:color="auto"/>
              <w:bottom w:val="single" w:sz="2" w:space="0" w:color="auto"/>
            </w:tcBorders>
            <w:shd w:val="clear" w:color="000000" w:fill="FFFFFF"/>
            <w:noWrap/>
            <w:vAlign w:val="center"/>
            <w:hideMark/>
          </w:tcPr>
          <w:p w14:paraId="03E766FF" w14:textId="77777777" w:rsidR="002A11CA" w:rsidRPr="00184B81" w:rsidRDefault="002A11CA" w:rsidP="0087399E">
            <w:pPr>
              <w:pStyle w:val="cuatexto"/>
              <w:jc w:val="right"/>
              <w:rPr>
                <w:lang w:val="es-ES" w:eastAsia="es-ES"/>
              </w:rPr>
            </w:pPr>
            <w:r w:rsidRPr="00184B81">
              <w:rPr>
                <w:lang w:val="es-ES" w:eastAsia="es-ES"/>
              </w:rPr>
              <w:t>-4</w:t>
            </w:r>
          </w:p>
        </w:tc>
      </w:tr>
      <w:tr w:rsidR="002A11CA" w:rsidRPr="00184B81" w14:paraId="0DFFCDAF" w14:textId="77777777" w:rsidTr="00865B35">
        <w:trPr>
          <w:trHeight w:val="198"/>
        </w:trPr>
        <w:tc>
          <w:tcPr>
            <w:tcW w:w="2515" w:type="dxa"/>
            <w:vMerge/>
            <w:tcBorders>
              <w:top w:val="single" w:sz="2" w:space="0" w:color="auto"/>
              <w:bottom w:val="single" w:sz="2" w:space="0" w:color="auto"/>
            </w:tcBorders>
            <w:vAlign w:val="center"/>
            <w:hideMark/>
          </w:tcPr>
          <w:p w14:paraId="0C32433F" w14:textId="77777777" w:rsidR="002A11CA" w:rsidRPr="00184B81" w:rsidRDefault="002A11CA" w:rsidP="0087399E">
            <w:pPr>
              <w:pStyle w:val="cuatexto"/>
              <w:rPr>
                <w:lang w:val="es-ES" w:eastAsia="es-ES"/>
              </w:rPr>
            </w:pPr>
          </w:p>
        </w:tc>
        <w:tc>
          <w:tcPr>
            <w:tcW w:w="1437" w:type="dxa"/>
            <w:tcBorders>
              <w:top w:val="single" w:sz="2" w:space="0" w:color="auto"/>
              <w:bottom w:val="single" w:sz="2" w:space="0" w:color="auto"/>
            </w:tcBorders>
            <w:shd w:val="clear" w:color="auto" w:fill="auto"/>
            <w:noWrap/>
            <w:vAlign w:val="center"/>
            <w:hideMark/>
          </w:tcPr>
          <w:p w14:paraId="7F4A7584" w14:textId="77777777" w:rsidR="002A11CA" w:rsidRPr="00184B81" w:rsidRDefault="002A11CA" w:rsidP="0087399E">
            <w:pPr>
              <w:pStyle w:val="cuatexto"/>
              <w:rPr>
                <w:lang w:val="es-ES" w:eastAsia="es-ES"/>
              </w:rPr>
            </w:pPr>
            <w:r w:rsidRPr="00184B81">
              <w:rPr>
                <w:lang w:val="es-ES" w:eastAsia="es-ES"/>
              </w:rPr>
              <w:t>Tudela</w:t>
            </w:r>
          </w:p>
        </w:tc>
        <w:tc>
          <w:tcPr>
            <w:tcW w:w="1437" w:type="dxa"/>
            <w:tcBorders>
              <w:top w:val="single" w:sz="2" w:space="0" w:color="auto"/>
              <w:bottom w:val="single" w:sz="2" w:space="0" w:color="auto"/>
            </w:tcBorders>
            <w:shd w:val="clear" w:color="auto" w:fill="auto"/>
            <w:noWrap/>
            <w:vAlign w:val="center"/>
            <w:hideMark/>
          </w:tcPr>
          <w:p w14:paraId="668B3A8B" w14:textId="77777777" w:rsidR="002A11CA" w:rsidRPr="00184B81" w:rsidRDefault="002A11CA" w:rsidP="0087399E">
            <w:pPr>
              <w:pStyle w:val="cuatexto"/>
              <w:jc w:val="right"/>
              <w:rPr>
                <w:lang w:val="es-ES" w:eastAsia="es-ES"/>
              </w:rPr>
            </w:pPr>
            <w:r w:rsidRPr="00184B81">
              <w:rPr>
                <w:lang w:val="es-ES" w:eastAsia="es-ES"/>
              </w:rPr>
              <w:t>22</w:t>
            </w:r>
          </w:p>
        </w:tc>
        <w:tc>
          <w:tcPr>
            <w:tcW w:w="1436" w:type="dxa"/>
            <w:tcBorders>
              <w:top w:val="single" w:sz="2" w:space="0" w:color="auto"/>
              <w:bottom w:val="single" w:sz="2" w:space="0" w:color="auto"/>
            </w:tcBorders>
            <w:shd w:val="clear" w:color="auto" w:fill="auto"/>
            <w:noWrap/>
            <w:vAlign w:val="center"/>
            <w:hideMark/>
          </w:tcPr>
          <w:p w14:paraId="0651CE6D" w14:textId="77777777" w:rsidR="002A11CA" w:rsidRPr="00184B81" w:rsidRDefault="002A11CA" w:rsidP="0087399E">
            <w:pPr>
              <w:pStyle w:val="cuatexto"/>
              <w:jc w:val="right"/>
              <w:rPr>
                <w:lang w:val="es-ES" w:eastAsia="es-ES"/>
              </w:rPr>
            </w:pPr>
            <w:r w:rsidRPr="00184B81">
              <w:rPr>
                <w:lang w:val="es-ES" w:eastAsia="es-ES"/>
              </w:rPr>
              <w:t>5</w:t>
            </w:r>
          </w:p>
        </w:tc>
        <w:tc>
          <w:tcPr>
            <w:tcW w:w="1436" w:type="dxa"/>
            <w:tcBorders>
              <w:top w:val="single" w:sz="2" w:space="0" w:color="auto"/>
              <w:bottom w:val="single" w:sz="2" w:space="0" w:color="auto"/>
            </w:tcBorders>
            <w:shd w:val="clear" w:color="auto" w:fill="auto"/>
            <w:noWrap/>
            <w:vAlign w:val="center"/>
            <w:hideMark/>
          </w:tcPr>
          <w:p w14:paraId="0B68DC9B" w14:textId="77777777" w:rsidR="002A11CA" w:rsidRPr="00184B81" w:rsidRDefault="002A11CA" w:rsidP="0087399E">
            <w:pPr>
              <w:pStyle w:val="cuatexto"/>
              <w:jc w:val="right"/>
              <w:rPr>
                <w:lang w:val="es-ES" w:eastAsia="es-ES"/>
              </w:rPr>
            </w:pPr>
            <w:r w:rsidRPr="00184B81">
              <w:rPr>
                <w:lang w:val="es-ES" w:eastAsia="es-ES"/>
              </w:rPr>
              <w:t>17</w:t>
            </w:r>
          </w:p>
        </w:tc>
        <w:tc>
          <w:tcPr>
            <w:tcW w:w="1436" w:type="dxa"/>
            <w:tcBorders>
              <w:top w:val="single" w:sz="2" w:space="0" w:color="auto"/>
              <w:bottom w:val="single" w:sz="2" w:space="0" w:color="auto"/>
            </w:tcBorders>
            <w:shd w:val="clear" w:color="auto" w:fill="auto"/>
            <w:noWrap/>
            <w:vAlign w:val="center"/>
            <w:hideMark/>
          </w:tcPr>
          <w:p w14:paraId="50E3D1D7" w14:textId="77777777" w:rsidR="002A11CA" w:rsidRPr="00184B81" w:rsidRDefault="002A11CA" w:rsidP="0087399E">
            <w:pPr>
              <w:pStyle w:val="cuatexto"/>
              <w:jc w:val="right"/>
              <w:rPr>
                <w:lang w:val="es-ES" w:eastAsia="es-ES"/>
              </w:rPr>
            </w:pPr>
            <w:r w:rsidRPr="00184B81">
              <w:rPr>
                <w:lang w:val="es-ES" w:eastAsia="es-ES"/>
              </w:rPr>
              <w:t>8</w:t>
            </w:r>
          </w:p>
        </w:tc>
        <w:tc>
          <w:tcPr>
            <w:tcW w:w="1436" w:type="dxa"/>
            <w:tcBorders>
              <w:top w:val="single" w:sz="2" w:space="0" w:color="auto"/>
              <w:bottom w:val="single" w:sz="2" w:space="0" w:color="auto"/>
            </w:tcBorders>
            <w:shd w:val="clear" w:color="auto" w:fill="auto"/>
            <w:noWrap/>
            <w:vAlign w:val="center"/>
            <w:hideMark/>
          </w:tcPr>
          <w:p w14:paraId="4EF61366" w14:textId="77777777" w:rsidR="002A11CA" w:rsidRPr="00184B81" w:rsidRDefault="002A11CA" w:rsidP="0087399E">
            <w:pPr>
              <w:pStyle w:val="cuatexto"/>
              <w:jc w:val="right"/>
              <w:rPr>
                <w:lang w:val="es-ES" w:eastAsia="es-ES"/>
              </w:rPr>
            </w:pPr>
            <w:r w:rsidRPr="00184B81">
              <w:rPr>
                <w:lang w:val="es-ES" w:eastAsia="es-ES"/>
              </w:rPr>
              <w:t>12</w:t>
            </w:r>
          </w:p>
        </w:tc>
        <w:tc>
          <w:tcPr>
            <w:tcW w:w="1436" w:type="dxa"/>
            <w:tcBorders>
              <w:top w:val="single" w:sz="2" w:space="0" w:color="auto"/>
              <w:bottom w:val="single" w:sz="2" w:space="0" w:color="auto"/>
            </w:tcBorders>
            <w:shd w:val="clear" w:color="000000" w:fill="FFFFFF"/>
            <w:noWrap/>
            <w:vAlign w:val="center"/>
            <w:hideMark/>
          </w:tcPr>
          <w:p w14:paraId="51531847" w14:textId="77777777" w:rsidR="002A11CA" w:rsidRPr="00184B81" w:rsidRDefault="002A11CA" w:rsidP="0087399E">
            <w:pPr>
              <w:pStyle w:val="cuatexto"/>
              <w:jc w:val="right"/>
              <w:rPr>
                <w:lang w:val="es-ES" w:eastAsia="es-ES"/>
              </w:rPr>
            </w:pPr>
            <w:r w:rsidRPr="00184B81">
              <w:rPr>
                <w:lang w:val="es-ES" w:eastAsia="es-ES"/>
              </w:rPr>
              <w:t>-45</w:t>
            </w:r>
          </w:p>
        </w:tc>
        <w:tc>
          <w:tcPr>
            <w:tcW w:w="1436" w:type="dxa"/>
            <w:tcBorders>
              <w:top w:val="single" w:sz="2" w:space="0" w:color="auto"/>
              <w:bottom w:val="single" w:sz="2" w:space="0" w:color="auto"/>
            </w:tcBorders>
            <w:shd w:val="clear" w:color="000000" w:fill="FFFFFF"/>
            <w:noWrap/>
            <w:vAlign w:val="center"/>
            <w:hideMark/>
          </w:tcPr>
          <w:p w14:paraId="7BD74F08" w14:textId="77777777" w:rsidR="002A11CA" w:rsidRPr="00184B81" w:rsidRDefault="002A11CA" w:rsidP="0087399E">
            <w:pPr>
              <w:pStyle w:val="cuatexto"/>
              <w:jc w:val="right"/>
              <w:rPr>
                <w:lang w:val="es-ES" w:eastAsia="es-ES"/>
              </w:rPr>
            </w:pPr>
            <w:r w:rsidRPr="00184B81">
              <w:rPr>
                <w:lang w:val="es-ES" w:eastAsia="es-ES"/>
              </w:rPr>
              <w:t>50</w:t>
            </w:r>
          </w:p>
        </w:tc>
      </w:tr>
      <w:tr w:rsidR="002A11CA" w:rsidRPr="00184B81" w14:paraId="5F1DB4CB" w14:textId="77777777" w:rsidTr="00865B35">
        <w:trPr>
          <w:trHeight w:val="198"/>
        </w:trPr>
        <w:tc>
          <w:tcPr>
            <w:tcW w:w="2515" w:type="dxa"/>
            <w:vMerge/>
            <w:tcBorders>
              <w:top w:val="single" w:sz="2" w:space="0" w:color="auto"/>
              <w:bottom w:val="single" w:sz="2" w:space="0" w:color="auto"/>
            </w:tcBorders>
            <w:vAlign w:val="center"/>
            <w:hideMark/>
          </w:tcPr>
          <w:p w14:paraId="29827C15" w14:textId="77777777" w:rsidR="002A11CA" w:rsidRPr="00184B81" w:rsidRDefault="002A11CA" w:rsidP="0087399E">
            <w:pPr>
              <w:pStyle w:val="cuatexto"/>
              <w:rPr>
                <w:lang w:val="es-ES" w:eastAsia="es-ES"/>
              </w:rPr>
            </w:pPr>
          </w:p>
        </w:tc>
        <w:tc>
          <w:tcPr>
            <w:tcW w:w="1437" w:type="dxa"/>
            <w:tcBorders>
              <w:top w:val="single" w:sz="2" w:space="0" w:color="auto"/>
              <w:bottom w:val="single" w:sz="2" w:space="0" w:color="auto"/>
            </w:tcBorders>
            <w:shd w:val="clear" w:color="auto" w:fill="auto"/>
            <w:noWrap/>
            <w:vAlign w:val="center"/>
            <w:hideMark/>
          </w:tcPr>
          <w:p w14:paraId="0DDEEC60" w14:textId="77777777" w:rsidR="002A11CA" w:rsidRPr="00184B81" w:rsidRDefault="002A11CA" w:rsidP="0087399E">
            <w:pPr>
              <w:pStyle w:val="cuatexto"/>
              <w:rPr>
                <w:lang w:val="es-ES" w:eastAsia="es-ES"/>
              </w:rPr>
            </w:pPr>
            <w:r w:rsidRPr="00184B81">
              <w:rPr>
                <w:lang w:val="es-ES" w:eastAsia="es-ES"/>
              </w:rPr>
              <w:t>Estella</w:t>
            </w:r>
          </w:p>
        </w:tc>
        <w:tc>
          <w:tcPr>
            <w:tcW w:w="1437" w:type="dxa"/>
            <w:tcBorders>
              <w:top w:val="single" w:sz="2" w:space="0" w:color="auto"/>
              <w:bottom w:val="single" w:sz="2" w:space="0" w:color="auto"/>
            </w:tcBorders>
            <w:shd w:val="clear" w:color="auto" w:fill="auto"/>
            <w:noWrap/>
            <w:vAlign w:val="center"/>
            <w:hideMark/>
          </w:tcPr>
          <w:p w14:paraId="3C1EE1F0" w14:textId="77777777" w:rsidR="002A11CA" w:rsidRPr="00184B81" w:rsidRDefault="002A11CA" w:rsidP="0087399E">
            <w:pPr>
              <w:pStyle w:val="cuatexto"/>
              <w:jc w:val="right"/>
              <w:rPr>
                <w:lang w:val="es-ES" w:eastAsia="es-ES"/>
              </w:rPr>
            </w:pPr>
            <w:r w:rsidRPr="00184B81">
              <w:rPr>
                <w:lang w:val="es-ES" w:eastAsia="es-ES"/>
              </w:rPr>
              <w:t>12</w:t>
            </w:r>
          </w:p>
        </w:tc>
        <w:tc>
          <w:tcPr>
            <w:tcW w:w="1436" w:type="dxa"/>
            <w:tcBorders>
              <w:top w:val="single" w:sz="2" w:space="0" w:color="auto"/>
              <w:bottom w:val="single" w:sz="2" w:space="0" w:color="auto"/>
            </w:tcBorders>
            <w:shd w:val="clear" w:color="auto" w:fill="auto"/>
            <w:noWrap/>
            <w:vAlign w:val="center"/>
            <w:hideMark/>
          </w:tcPr>
          <w:p w14:paraId="07CE7D79" w14:textId="77777777" w:rsidR="002A11CA" w:rsidRPr="00184B81" w:rsidRDefault="002A11CA" w:rsidP="0087399E">
            <w:pPr>
              <w:pStyle w:val="cuatexto"/>
              <w:jc w:val="right"/>
              <w:rPr>
                <w:lang w:val="es-ES" w:eastAsia="es-ES"/>
              </w:rPr>
            </w:pPr>
            <w:r w:rsidRPr="00184B81">
              <w:rPr>
                <w:lang w:val="es-ES" w:eastAsia="es-ES"/>
              </w:rPr>
              <w:t>10</w:t>
            </w:r>
          </w:p>
        </w:tc>
        <w:tc>
          <w:tcPr>
            <w:tcW w:w="1436" w:type="dxa"/>
            <w:tcBorders>
              <w:top w:val="single" w:sz="2" w:space="0" w:color="auto"/>
              <w:bottom w:val="single" w:sz="2" w:space="0" w:color="auto"/>
            </w:tcBorders>
            <w:shd w:val="clear" w:color="auto" w:fill="auto"/>
            <w:noWrap/>
            <w:vAlign w:val="center"/>
            <w:hideMark/>
          </w:tcPr>
          <w:p w14:paraId="17B030CC" w14:textId="77777777" w:rsidR="002A11CA" w:rsidRPr="00184B81" w:rsidRDefault="002A11CA" w:rsidP="0087399E">
            <w:pPr>
              <w:pStyle w:val="cuatexto"/>
              <w:jc w:val="right"/>
              <w:rPr>
                <w:lang w:val="es-ES" w:eastAsia="es-ES"/>
              </w:rPr>
            </w:pPr>
            <w:r w:rsidRPr="00184B81">
              <w:rPr>
                <w:lang w:val="es-ES" w:eastAsia="es-ES"/>
              </w:rPr>
              <w:t>15</w:t>
            </w:r>
          </w:p>
        </w:tc>
        <w:tc>
          <w:tcPr>
            <w:tcW w:w="1436" w:type="dxa"/>
            <w:tcBorders>
              <w:top w:val="single" w:sz="2" w:space="0" w:color="auto"/>
              <w:bottom w:val="single" w:sz="2" w:space="0" w:color="auto"/>
            </w:tcBorders>
            <w:shd w:val="clear" w:color="auto" w:fill="auto"/>
            <w:noWrap/>
            <w:vAlign w:val="center"/>
            <w:hideMark/>
          </w:tcPr>
          <w:p w14:paraId="5D4CD188" w14:textId="77777777" w:rsidR="002A11CA" w:rsidRPr="00184B81" w:rsidRDefault="002A11CA" w:rsidP="0087399E">
            <w:pPr>
              <w:pStyle w:val="cuatexto"/>
              <w:jc w:val="right"/>
              <w:rPr>
                <w:lang w:val="es-ES" w:eastAsia="es-ES"/>
              </w:rPr>
            </w:pPr>
            <w:r w:rsidRPr="00184B81">
              <w:rPr>
                <w:lang w:val="es-ES" w:eastAsia="es-ES"/>
              </w:rPr>
              <w:t>13</w:t>
            </w:r>
          </w:p>
        </w:tc>
        <w:tc>
          <w:tcPr>
            <w:tcW w:w="1436" w:type="dxa"/>
            <w:tcBorders>
              <w:top w:val="single" w:sz="2" w:space="0" w:color="auto"/>
              <w:bottom w:val="single" w:sz="2" w:space="0" w:color="auto"/>
            </w:tcBorders>
            <w:shd w:val="clear" w:color="auto" w:fill="auto"/>
            <w:noWrap/>
            <w:vAlign w:val="center"/>
            <w:hideMark/>
          </w:tcPr>
          <w:p w14:paraId="670F3CEC" w14:textId="77777777" w:rsidR="002A11CA" w:rsidRPr="00184B81" w:rsidRDefault="002A11CA" w:rsidP="0087399E">
            <w:pPr>
              <w:pStyle w:val="cuatexto"/>
              <w:jc w:val="right"/>
              <w:rPr>
                <w:lang w:val="es-ES" w:eastAsia="es-ES"/>
              </w:rPr>
            </w:pPr>
            <w:r w:rsidRPr="00184B81">
              <w:rPr>
                <w:lang w:val="es-ES" w:eastAsia="es-ES"/>
              </w:rPr>
              <w:t>10</w:t>
            </w:r>
          </w:p>
        </w:tc>
        <w:tc>
          <w:tcPr>
            <w:tcW w:w="1436" w:type="dxa"/>
            <w:tcBorders>
              <w:top w:val="single" w:sz="2" w:space="0" w:color="auto"/>
              <w:bottom w:val="single" w:sz="2" w:space="0" w:color="auto"/>
            </w:tcBorders>
            <w:shd w:val="clear" w:color="000000" w:fill="FFFFFF"/>
            <w:noWrap/>
            <w:vAlign w:val="center"/>
            <w:hideMark/>
          </w:tcPr>
          <w:p w14:paraId="4EA126DD" w14:textId="77777777" w:rsidR="002A11CA" w:rsidRPr="00184B81" w:rsidRDefault="002A11CA" w:rsidP="0087399E">
            <w:pPr>
              <w:pStyle w:val="cuatexto"/>
              <w:jc w:val="right"/>
              <w:rPr>
                <w:lang w:val="es-ES" w:eastAsia="es-ES"/>
              </w:rPr>
            </w:pPr>
            <w:r w:rsidRPr="00184B81">
              <w:rPr>
                <w:lang w:val="es-ES" w:eastAsia="es-ES"/>
              </w:rPr>
              <w:t>-17</w:t>
            </w:r>
          </w:p>
        </w:tc>
        <w:tc>
          <w:tcPr>
            <w:tcW w:w="1436" w:type="dxa"/>
            <w:tcBorders>
              <w:top w:val="single" w:sz="2" w:space="0" w:color="auto"/>
              <w:bottom w:val="single" w:sz="2" w:space="0" w:color="auto"/>
            </w:tcBorders>
            <w:shd w:val="clear" w:color="000000" w:fill="FFFFFF"/>
            <w:noWrap/>
            <w:vAlign w:val="center"/>
            <w:hideMark/>
          </w:tcPr>
          <w:p w14:paraId="175CD32A" w14:textId="77777777" w:rsidR="002A11CA" w:rsidRPr="00184B81" w:rsidRDefault="002A11CA" w:rsidP="0087399E">
            <w:pPr>
              <w:pStyle w:val="cuatexto"/>
              <w:jc w:val="right"/>
              <w:rPr>
                <w:lang w:val="es-ES" w:eastAsia="es-ES"/>
              </w:rPr>
            </w:pPr>
            <w:r w:rsidRPr="00184B81">
              <w:rPr>
                <w:lang w:val="es-ES" w:eastAsia="es-ES"/>
              </w:rPr>
              <w:t>-23</w:t>
            </w:r>
          </w:p>
        </w:tc>
      </w:tr>
      <w:tr w:rsidR="002A11CA" w:rsidRPr="00184B81" w14:paraId="1DA73B97" w14:textId="77777777" w:rsidTr="00865B35">
        <w:trPr>
          <w:trHeight w:val="198"/>
        </w:trPr>
        <w:tc>
          <w:tcPr>
            <w:tcW w:w="2515" w:type="dxa"/>
            <w:vMerge w:val="restart"/>
            <w:tcBorders>
              <w:top w:val="single" w:sz="2" w:space="0" w:color="auto"/>
              <w:bottom w:val="single" w:sz="2" w:space="0" w:color="auto"/>
            </w:tcBorders>
            <w:shd w:val="clear" w:color="auto" w:fill="auto"/>
            <w:vAlign w:val="center"/>
            <w:hideMark/>
          </w:tcPr>
          <w:p w14:paraId="11ADB4FA" w14:textId="77777777" w:rsidR="002A11CA" w:rsidRPr="00184B81" w:rsidRDefault="002A11CA" w:rsidP="0087399E">
            <w:pPr>
              <w:pStyle w:val="cuatexto"/>
              <w:rPr>
                <w:lang w:val="es-ES" w:eastAsia="es-ES"/>
              </w:rPr>
            </w:pPr>
            <w:r w:rsidRPr="00184B81">
              <w:rPr>
                <w:lang w:val="es-ES" w:eastAsia="es-ES"/>
              </w:rPr>
              <w:t>Hernia inguinal/crural</w:t>
            </w:r>
          </w:p>
        </w:tc>
        <w:tc>
          <w:tcPr>
            <w:tcW w:w="1437" w:type="dxa"/>
            <w:tcBorders>
              <w:top w:val="single" w:sz="2" w:space="0" w:color="auto"/>
              <w:bottom w:val="single" w:sz="2" w:space="0" w:color="auto"/>
            </w:tcBorders>
            <w:shd w:val="clear" w:color="auto" w:fill="auto"/>
            <w:noWrap/>
            <w:vAlign w:val="center"/>
            <w:hideMark/>
          </w:tcPr>
          <w:p w14:paraId="50049D81" w14:textId="77777777" w:rsidR="002A11CA" w:rsidRPr="00184B81" w:rsidRDefault="002A11CA" w:rsidP="0087399E">
            <w:pPr>
              <w:pStyle w:val="cuatexto"/>
              <w:rPr>
                <w:lang w:val="es-ES" w:eastAsia="es-ES"/>
              </w:rPr>
            </w:pPr>
            <w:r w:rsidRPr="00184B81">
              <w:rPr>
                <w:lang w:val="es-ES" w:eastAsia="es-ES"/>
              </w:rPr>
              <w:t>Pamplona</w:t>
            </w:r>
          </w:p>
        </w:tc>
        <w:tc>
          <w:tcPr>
            <w:tcW w:w="1437" w:type="dxa"/>
            <w:tcBorders>
              <w:top w:val="single" w:sz="2" w:space="0" w:color="auto"/>
              <w:bottom w:val="single" w:sz="2" w:space="0" w:color="auto"/>
            </w:tcBorders>
            <w:shd w:val="clear" w:color="auto" w:fill="auto"/>
            <w:noWrap/>
            <w:vAlign w:val="center"/>
            <w:hideMark/>
          </w:tcPr>
          <w:p w14:paraId="5C1B5107" w14:textId="77777777" w:rsidR="002A11CA" w:rsidRPr="00184B81" w:rsidRDefault="002A11CA" w:rsidP="0087399E">
            <w:pPr>
              <w:pStyle w:val="cuatexto"/>
              <w:jc w:val="right"/>
              <w:rPr>
                <w:lang w:val="es-ES" w:eastAsia="es-ES"/>
              </w:rPr>
            </w:pPr>
            <w:r w:rsidRPr="00184B81">
              <w:rPr>
                <w:lang w:val="es-ES" w:eastAsia="es-ES"/>
              </w:rPr>
              <w:t>479</w:t>
            </w:r>
          </w:p>
        </w:tc>
        <w:tc>
          <w:tcPr>
            <w:tcW w:w="1436" w:type="dxa"/>
            <w:tcBorders>
              <w:top w:val="single" w:sz="2" w:space="0" w:color="auto"/>
              <w:bottom w:val="single" w:sz="2" w:space="0" w:color="auto"/>
            </w:tcBorders>
            <w:shd w:val="clear" w:color="auto" w:fill="auto"/>
            <w:noWrap/>
            <w:vAlign w:val="center"/>
            <w:hideMark/>
          </w:tcPr>
          <w:p w14:paraId="1F005A5A" w14:textId="77777777" w:rsidR="002A11CA" w:rsidRPr="00184B81" w:rsidRDefault="002A11CA" w:rsidP="0087399E">
            <w:pPr>
              <w:pStyle w:val="cuatexto"/>
              <w:jc w:val="right"/>
              <w:rPr>
                <w:lang w:val="es-ES" w:eastAsia="es-ES"/>
              </w:rPr>
            </w:pPr>
            <w:r w:rsidRPr="00184B81">
              <w:rPr>
                <w:lang w:val="es-ES" w:eastAsia="es-ES"/>
              </w:rPr>
              <w:t>419</w:t>
            </w:r>
          </w:p>
        </w:tc>
        <w:tc>
          <w:tcPr>
            <w:tcW w:w="1436" w:type="dxa"/>
            <w:tcBorders>
              <w:top w:val="single" w:sz="2" w:space="0" w:color="auto"/>
              <w:bottom w:val="single" w:sz="2" w:space="0" w:color="auto"/>
            </w:tcBorders>
            <w:shd w:val="clear" w:color="auto" w:fill="auto"/>
            <w:noWrap/>
            <w:vAlign w:val="center"/>
            <w:hideMark/>
          </w:tcPr>
          <w:p w14:paraId="6B96FC3E" w14:textId="77777777" w:rsidR="002A11CA" w:rsidRPr="00184B81" w:rsidRDefault="002A11CA" w:rsidP="0087399E">
            <w:pPr>
              <w:pStyle w:val="cuatexto"/>
              <w:jc w:val="right"/>
              <w:rPr>
                <w:lang w:val="es-ES" w:eastAsia="es-ES"/>
              </w:rPr>
            </w:pPr>
            <w:r w:rsidRPr="00184B81">
              <w:rPr>
                <w:lang w:val="es-ES" w:eastAsia="es-ES"/>
              </w:rPr>
              <w:t>361</w:t>
            </w:r>
          </w:p>
        </w:tc>
        <w:tc>
          <w:tcPr>
            <w:tcW w:w="1436" w:type="dxa"/>
            <w:tcBorders>
              <w:top w:val="single" w:sz="2" w:space="0" w:color="auto"/>
              <w:bottom w:val="single" w:sz="2" w:space="0" w:color="auto"/>
            </w:tcBorders>
            <w:shd w:val="clear" w:color="auto" w:fill="auto"/>
            <w:noWrap/>
            <w:vAlign w:val="center"/>
            <w:hideMark/>
          </w:tcPr>
          <w:p w14:paraId="1A57D6A7" w14:textId="77777777" w:rsidR="002A11CA" w:rsidRPr="00184B81" w:rsidRDefault="002A11CA" w:rsidP="0087399E">
            <w:pPr>
              <w:pStyle w:val="cuatexto"/>
              <w:jc w:val="right"/>
              <w:rPr>
                <w:lang w:val="es-ES" w:eastAsia="es-ES"/>
              </w:rPr>
            </w:pPr>
            <w:r w:rsidRPr="00184B81">
              <w:rPr>
                <w:lang w:val="es-ES" w:eastAsia="es-ES"/>
              </w:rPr>
              <w:t>177</w:t>
            </w:r>
          </w:p>
        </w:tc>
        <w:tc>
          <w:tcPr>
            <w:tcW w:w="1436" w:type="dxa"/>
            <w:tcBorders>
              <w:top w:val="single" w:sz="2" w:space="0" w:color="auto"/>
              <w:bottom w:val="single" w:sz="2" w:space="0" w:color="auto"/>
            </w:tcBorders>
            <w:shd w:val="clear" w:color="auto" w:fill="auto"/>
            <w:noWrap/>
            <w:vAlign w:val="center"/>
            <w:hideMark/>
          </w:tcPr>
          <w:p w14:paraId="36D28F86" w14:textId="77777777" w:rsidR="002A11CA" w:rsidRPr="00184B81" w:rsidRDefault="002A11CA" w:rsidP="0087399E">
            <w:pPr>
              <w:pStyle w:val="cuatexto"/>
              <w:jc w:val="right"/>
              <w:rPr>
                <w:lang w:val="es-ES" w:eastAsia="es-ES"/>
              </w:rPr>
            </w:pPr>
            <w:r w:rsidRPr="00184B81">
              <w:rPr>
                <w:lang w:val="es-ES" w:eastAsia="es-ES"/>
              </w:rPr>
              <w:t>313</w:t>
            </w:r>
          </w:p>
        </w:tc>
        <w:tc>
          <w:tcPr>
            <w:tcW w:w="1436" w:type="dxa"/>
            <w:tcBorders>
              <w:top w:val="single" w:sz="2" w:space="0" w:color="auto"/>
              <w:bottom w:val="single" w:sz="2" w:space="0" w:color="auto"/>
            </w:tcBorders>
            <w:shd w:val="clear" w:color="000000" w:fill="FFFFFF"/>
            <w:noWrap/>
            <w:vAlign w:val="center"/>
            <w:hideMark/>
          </w:tcPr>
          <w:p w14:paraId="46D8CCC3" w14:textId="77777777" w:rsidR="002A11CA" w:rsidRPr="00184B81" w:rsidRDefault="002A11CA" w:rsidP="0087399E">
            <w:pPr>
              <w:pStyle w:val="cuatexto"/>
              <w:jc w:val="right"/>
              <w:rPr>
                <w:lang w:val="es-ES" w:eastAsia="es-ES"/>
              </w:rPr>
            </w:pPr>
            <w:r w:rsidRPr="00184B81">
              <w:rPr>
                <w:lang w:val="es-ES" w:eastAsia="es-ES"/>
              </w:rPr>
              <w:t>-35</w:t>
            </w:r>
          </w:p>
        </w:tc>
        <w:tc>
          <w:tcPr>
            <w:tcW w:w="1436" w:type="dxa"/>
            <w:tcBorders>
              <w:top w:val="single" w:sz="2" w:space="0" w:color="auto"/>
              <w:bottom w:val="single" w:sz="2" w:space="0" w:color="auto"/>
            </w:tcBorders>
            <w:shd w:val="clear" w:color="000000" w:fill="FFFFFF"/>
            <w:noWrap/>
            <w:vAlign w:val="center"/>
            <w:hideMark/>
          </w:tcPr>
          <w:p w14:paraId="063440D1" w14:textId="77777777" w:rsidR="002A11CA" w:rsidRPr="00184B81" w:rsidRDefault="002A11CA" w:rsidP="0087399E">
            <w:pPr>
              <w:pStyle w:val="cuatexto"/>
              <w:jc w:val="right"/>
              <w:rPr>
                <w:lang w:val="es-ES" w:eastAsia="es-ES"/>
              </w:rPr>
            </w:pPr>
            <w:r w:rsidRPr="00184B81">
              <w:rPr>
                <w:lang w:val="es-ES" w:eastAsia="es-ES"/>
              </w:rPr>
              <w:t>77</w:t>
            </w:r>
          </w:p>
        </w:tc>
      </w:tr>
      <w:tr w:rsidR="002A11CA" w:rsidRPr="00184B81" w14:paraId="577BFE56" w14:textId="77777777" w:rsidTr="00865B35">
        <w:trPr>
          <w:trHeight w:val="198"/>
        </w:trPr>
        <w:tc>
          <w:tcPr>
            <w:tcW w:w="2515" w:type="dxa"/>
            <w:vMerge/>
            <w:tcBorders>
              <w:top w:val="single" w:sz="2" w:space="0" w:color="auto"/>
              <w:bottom w:val="single" w:sz="2" w:space="0" w:color="auto"/>
            </w:tcBorders>
            <w:vAlign w:val="center"/>
            <w:hideMark/>
          </w:tcPr>
          <w:p w14:paraId="33A5C308" w14:textId="77777777" w:rsidR="002A11CA" w:rsidRPr="00184B81" w:rsidRDefault="002A11CA" w:rsidP="0087399E">
            <w:pPr>
              <w:pStyle w:val="cuatexto"/>
              <w:rPr>
                <w:lang w:val="es-ES" w:eastAsia="es-ES"/>
              </w:rPr>
            </w:pPr>
          </w:p>
        </w:tc>
        <w:tc>
          <w:tcPr>
            <w:tcW w:w="1437" w:type="dxa"/>
            <w:tcBorders>
              <w:top w:val="single" w:sz="2" w:space="0" w:color="auto"/>
              <w:bottom w:val="single" w:sz="2" w:space="0" w:color="auto"/>
            </w:tcBorders>
            <w:shd w:val="clear" w:color="auto" w:fill="auto"/>
            <w:noWrap/>
            <w:vAlign w:val="center"/>
            <w:hideMark/>
          </w:tcPr>
          <w:p w14:paraId="7937E611" w14:textId="77777777" w:rsidR="002A11CA" w:rsidRPr="00184B81" w:rsidRDefault="002A11CA" w:rsidP="0087399E">
            <w:pPr>
              <w:pStyle w:val="cuatexto"/>
              <w:rPr>
                <w:lang w:val="es-ES" w:eastAsia="es-ES"/>
              </w:rPr>
            </w:pPr>
            <w:r w:rsidRPr="00184B81">
              <w:rPr>
                <w:lang w:val="es-ES" w:eastAsia="es-ES"/>
              </w:rPr>
              <w:t>Tudela</w:t>
            </w:r>
          </w:p>
        </w:tc>
        <w:tc>
          <w:tcPr>
            <w:tcW w:w="1437" w:type="dxa"/>
            <w:tcBorders>
              <w:top w:val="single" w:sz="2" w:space="0" w:color="auto"/>
              <w:bottom w:val="single" w:sz="2" w:space="0" w:color="auto"/>
            </w:tcBorders>
            <w:shd w:val="clear" w:color="auto" w:fill="auto"/>
            <w:noWrap/>
            <w:vAlign w:val="center"/>
            <w:hideMark/>
          </w:tcPr>
          <w:p w14:paraId="7082040C" w14:textId="77777777" w:rsidR="002A11CA" w:rsidRPr="00184B81" w:rsidRDefault="002A11CA" w:rsidP="0087399E">
            <w:pPr>
              <w:pStyle w:val="cuatexto"/>
              <w:jc w:val="right"/>
              <w:rPr>
                <w:lang w:val="es-ES" w:eastAsia="es-ES"/>
              </w:rPr>
            </w:pPr>
            <w:r w:rsidRPr="00184B81">
              <w:rPr>
                <w:lang w:val="es-ES" w:eastAsia="es-ES"/>
              </w:rPr>
              <w:t>28</w:t>
            </w:r>
          </w:p>
        </w:tc>
        <w:tc>
          <w:tcPr>
            <w:tcW w:w="1436" w:type="dxa"/>
            <w:tcBorders>
              <w:top w:val="single" w:sz="2" w:space="0" w:color="auto"/>
              <w:bottom w:val="single" w:sz="2" w:space="0" w:color="auto"/>
            </w:tcBorders>
            <w:shd w:val="clear" w:color="auto" w:fill="auto"/>
            <w:noWrap/>
            <w:vAlign w:val="center"/>
            <w:hideMark/>
          </w:tcPr>
          <w:p w14:paraId="46E23386" w14:textId="77777777" w:rsidR="002A11CA" w:rsidRPr="00184B81" w:rsidRDefault="002A11CA" w:rsidP="0087399E">
            <w:pPr>
              <w:pStyle w:val="cuatexto"/>
              <w:jc w:val="right"/>
              <w:rPr>
                <w:lang w:val="es-ES" w:eastAsia="es-ES"/>
              </w:rPr>
            </w:pPr>
            <w:r w:rsidRPr="00184B81">
              <w:rPr>
                <w:lang w:val="es-ES" w:eastAsia="es-ES"/>
              </w:rPr>
              <w:t>45</w:t>
            </w:r>
          </w:p>
        </w:tc>
        <w:tc>
          <w:tcPr>
            <w:tcW w:w="1436" w:type="dxa"/>
            <w:tcBorders>
              <w:top w:val="single" w:sz="2" w:space="0" w:color="auto"/>
              <w:bottom w:val="single" w:sz="2" w:space="0" w:color="auto"/>
            </w:tcBorders>
            <w:shd w:val="clear" w:color="auto" w:fill="auto"/>
            <w:noWrap/>
            <w:vAlign w:val="center"/>
            <w:hideMark/>
          </w:tcPr>
          <w:p w14:paraId="6EDF7C8F" w14:textId="77777777" w:rsidR="002A11CA" w:rsidRPr="00184B81" w:rsidRDefault="002A11CA" w:rsidP="0087399E">
            <w:pPr>
              <w:pStyle w:val="cuatexto"/>
              <w:jc w:val="right"/>
              <w:rPr>
                <w:lang w:val="es-ES" w:eastAsia="es-ES"/>
              </w:rPr>
            </w:pPr>
            <w:r w:rsidRPr="00184B81">
              <w:rPr>
                <w:lang w:val="es-ES" w:eastAsia="es-ES"/>
              </w:rPr>
              <w:t>31</w:t>
            </w:r>
          </w:p>
        </w:tc>
        <w:tc>
          <w:tcPr>
            <w:tcW w:w="1436" w:type="dxa"/>
            <w:tcBorders>
              <w:top w:val="single" w:sz="2" w:space="0" w:color="auto"/>
              <w:bottom w:val="single" w:sz="2" w:space="0" w:color="auto"/>
            </w:tcBorders>
            <w:shd w:val="clear" w:color="auto" w:fill="auto"/>
            <w:noWrap/>
            <w:vAlign w:val="center"/>
            <w:hideMark/>
          </w:tcPr>
          <w:p w14:paraId="0EBA74D6" w14:textId="77777777" w:rsidR="002A11CA" w:rsidRPr="00184B81" w:rsidRDefault="002A11CA" w:rsidP="0087399E">
            <w:pPr>
              <w:pStyle w:val="cuatexto"/>
              <w:jc w:val="right"/>
              <w:rPr>
                <w:lang w:val="es-ES" w:eastAsia="es-ES"/>
              </w:rPr>
            </w:pPr>
            <w:r w:rsidRPr="00184B81">
              <w:rPr>
                <w:lang w:val="es-ES" w:eastAsia="es-ES"/>
              </w:rPr>
              <w:t>18</w:t>
            </w:r>
          </w:p>
        </w:tc>
        <w:tc>
          <w:tcPr>
            <w:tcW w:w="1436" w:type="dxa"/>
            <w:tcBorders>
              <w:top w:val="single" w:sz="2" w:space="0" w:color="auto"/>
              <w:bottom w:val="single" w:sz="2" w:space="0" w:color="auto"/>
            </w:tcBorders>
            <w:shd w:val="clear" w:color="auto" w:fill="auto"/>
            <w:noWrap/>
            <w:vAlign w:val="center"/>
            <w:hideMark/>
          </w:tcPr>
          <w:p w14:paraId="2220E506" w14:textId="77777777" w:rsidR="002A11CA" w:rsidRPr="00184B81" w:rsidRDefault="002A11CA" w:rsidP="0087399E">
            <w:pPr>
              <w:pStyle w:val="cuatexto"/>
              <w:jc w:val="right"/>
              <w:rPr>
                <w:lang w:val="es-ES" w:eastAsia="es-ES"/>
              </w:rPr>
            </w:pPr>
            <w:r w:rsidRPr="00184B81">
              <w:rPr>
                <w:lang w:val="es-ES" w:eastAsia="es-ES"/>
              </w:rPr>
              <w:t>18</w:t>
            </w:r>
          </w:p>
        </w:tc>
        <w:tc>
          <w:tcPr>
            <w:tcW w:w="1436" w:type="dxa"/>
            <w:tcBorders>
              <w:top w:val="single" w:sz="2" w:space="0" w:color="auto"/>
              <w:bottom w:val="single" w:sz="2" w:space="0" w:color="auto"/>
            </w:tcBorders>
            <w:shd w:val="clear" w:color="000000" w:fill="FFFFFF"/>
            <w:noWrap/>
            <w:vAlign w:val="center"/>
            <w:hideMark/>
          </w:tcPr>
          <w:p w14:paraId="62FEE242" w14:textId="77777777" w:rsidR="002A11CA" w:rsidRPr="00184B81" w:rsidRDefault="002A11CA" w:rsidP="0087399E">
            <w:pPr>
              <w:pStyle w:val="cuatexto"/>
              <w:jc w:val="right"/>
              <w:rPr>
                <w:lang w:val="es-ES" w:eastAsia="es-ES"/>
              </w:rPr>
            </w:pPr>
            <w:r w:rsidRPr="00184B81">
              <w:rPr>
                <w:lang w:val="es-ES" w:eastAsia="es-ES"/>
              </w:rPr>
              <w:t>-36</w:t>
            </w:r>
          </w:p>
        </w:tc>
        <w:tc>
          <w:tcPr>
            <w:tcW w:w="1436" w:type="dxa"/>
            <w:tcBorders>
              <w:top w:val="single" w:sz="2" w:space="0" w:color="auto"/>
              <w:bottom w:val="single" w:sz="2" w:space="0" w:color="auto"/>
            </w:tcBorders>
            <w:shd w:val="clear" w:color="000000" w:fill="FFFFFF"/>
            <w:noWrap/>
            <w:vAlign w:val="center"/>
            <w:hideMark/>
          </w:tcPr>
          <w:p w14:paraId="673AD7F7" w14:textId="77777777" w:rsidR="002A11CA" w:rsidRPr="00184B81" w:rsidRDefault="002A11CA" w:rsidP="0087399E">
            <w:pPr>
              <w:pStyle w:val="cuatexto"/>
              <w:jc w:val="right"/>
              <w:rPr>
                <w:lang w:val="es-ES" w:eastAsia="es-ES"/>
              </w:rPr>
            </w:pPr>
            <w:r w:rsidRPr="00184B81">
              <w:rPr>
                <w:lang w:val="es-ES" w:eastAsia="es-ES"/>
              </w:rPr>
              <w:t>0</w:t>
            </w:r>
          </w:p>
        </w:tc>
      </w:tr>
      <w:tr w:rsidR="002A11CA" w:rsidRPr="00184B81" w14:paraId="0DBE4559" w14:textId="77777777" w:rsidTr="00865B35">
        <w:trPr>
          <w:trHeight w:val="198"/>
        </w:trPr>
        <w:tc>
          <w:tcPr>
            <w:tcW w:w="2515" w:type="dxa"/>
            <w:vMerge/>
            <w:tcBorders>
              <w:top w:val="single" w:sz="2" w:space="0" w:color="auto"/>
              <w:bottom w:val="single" w:sz="2" w:space="0" w:color="auto"/>
            </w:tcBorders>
            <w:vAlign w:val="center"/>
            <w:hideMark/>
          </w:tcPr>
          <w:p w14:paraId="4AD920C1" w14:textId="77777777" w:rsidR="002A11CA" w:rsidRPr="00184B81" w:rsidRDefault="002A11CA" w:rsidP="0087399E">
            <w:pPr>
              <w:pStyle w:val="cuatexto"/>
              <w:rPr>
                <w:lang w:val="es-ES" w:eastAsia="es-ES"/>
              </w:rPr>
            </w:pPr>
          </w:p>
        </w:tc>
        <w:tc>
          <w:tcPr>
            <w:tcW w:w="1437" w:type="dxa"/>
            <w:tcBorders>
              <w:top w:val="single" w:sz="2" w:space="0" w:color="auto"/>
              <w:bottom w:val="single" w:sz="2" w:space="0" w:color="auto"/>
            </w:tcBorders>
            <w:shd w:val="clear" w:color="auto" w:fill="auto"/>
            <w:noWrap/>
            <w:vAlign w:val="center"/>
            <w:hideMark/>
          </w:tcPr>
          <w:p w14:paraId="06CA5B17" w14:textId="77777777" w:rsidR="002A11CA" w:rsidRPr="00184B81" w:rsidRDefault="002A11CA" w:rsidP="0087399E">
            <w:pPr>
              <w:pStyle w:val="cuatexto"/>
              <w:rPr>
                <w:lang w:val="es-ES" w:eastAsia="es-ES"/>
              </w:rPr>
            </w:pPr>
            <w:r w:rsidRPr="00184B81">
              <w:rPr>
                <w:lang w:val="es-ES" w:eastAsia="es-ES"/>
              </w:rPr>
              <w:t>Estella</w:t>
            </w:r>
          </w:p>
        </w:tc>
        <w:tc>
          <w:tcPr>
            <w:tcW w:w="1437" w:type="dxa"/>
            <w:tcBorders>
              <w:top w:val="single" w:sz="2" w:space="0" w:color="auto"/>
              <w:bottom w:val="single" w:sz="2" w:space="0" w:color="auto"/>
            </w:tcBorders>
            <w:shd w:val="clear" w:color="auto" w:fill="auto"/>
            <w:noWrap/>
            <w:vAlign w:val="center"/>
            <w:hideMark/>
          </w:tcPr>
          <w:p w14:paraId="1C154611" w14:textId="77777777" w:rsidR="002A11CA" w:rsidRPr="00184B81" w:rsidRDefault="002A11CA" w:rsidP="0087399E">
            <w:pPr>
              <w:pStyle w:val="cuatexto"/>
              <w:jc w:val="right"/>
              <w:rPr>
                <w:lang w:val="es-ES" w:eastAsia="es-ES"/>
              </w:rPr>
            </w:pPr>
            <w:r w:rsidRPr="00184B81">
              <w:rPr>
                <w:lang w:val="es-ES" w:eastAsia="es-ES"/>
              </w:rPr>
              <w:t>20</w:t>
            </w:r>
          </w:p>
        </w:tc>
        <w:tc>
          <w:tcPr>
            <w:tcW w:w="1436" w:type="dxa"/>
            <w:tcBorders>
              <w:top w:val="single" w:sz="2" w:space="0" w:color="auto"/>
              <w:bottom w:val="single" w:sz="2" w:space="0" w:color="auto"/>
            </w:tcBorders>
            <w:shd w:val="clear" w:color="auto" w:fill="auto"/>
            <w:noWrap/>
            <w:vAlign w:val="center"/>
            <w:hideMark/>
          </w:tcPr>
          <w:p w14:paraId="772DC34E" w14:textId="77777777" w:rsidR="002A11CA" w:rsidRPr="00184B81" w:rsidRDefault="002A11CA" w:rsidP="0087399E">
            <w:pPr>
              <w:pStyle w:val="cuatexto"/>
              <w:jc w:val="right"/>
              <w:rPr>
                <w:lang w:val="es-ES" w:eastAsia="es-ES"/>
              </w:rPr>
            </w:pPr>
            <w:r w:rsidRPr="00184B81">
              <w:rPr>
                <w:lang w:val="es-ES" w:eastAsia="es-ES"/>
              </w:rPr>
              <w:t>26</w:t>
            </w:r>
          </w:p>
        </w:tc>
        <w:tc>
          <w:tcPr>
            <w:tcW w:w="1436" w:type="dxa"/>
            <w:tcBorders>
              <w:top w:val="single" w:sz="2" w:space="0" w:color="auto"/>
              <w:bottom w:val="single" w:sz="2" w:space="0" w:color="auto"/>
            </w:tcBorders>
            <w:shd w:val="clear" w:color="auto" w:fill="auto"/>
            <w:noWrap/>
            <w:vAlign w:val="center"/>
            <w:hideMark/>
          </w:tcPr>
          <w:p w14:paraId="31AA6BF7" w14:textId="77777777" w:rsidR="002A11CA" w:rsidRPr="00184B81" w:rsidRDefault="002A11CA" w:rsidP="0087399E">
            <w:pPr>
              <w:pStyle w:val="cuatexto"/>
              <w:jc w:val="right"/>
              <w:rPr>
                <w:lang w:val="es-ES" w:eastAsia="es-ES"/>
              </w:rPr>
            </w:pPr>
            <w:r w:rsidRPr="00184B81">
              <w:rPr>
                <w:lang w:val="es-ES" w:eastAsia="es-ES"/>
              </w:rPr>
              <w:t>22</w:t>
            </w:r>
          </w:p>
        </w:tc>
        <w:tc>
          <w:tcPr>
            <w:tcW w:w="1436" w:type="dxa"/>
            <w:tcBorders>
              <w:top w:val="single" w:sz="2" w:space="0" w:color="auto"/>
              <w:bottom w:val="single" w:sz="2" w:space="0" w:color="auto"/>
            </w:tcBorders>
            <w:shd w:val="clear" w:color="auto" w:fill="auto"/>
            <w:noWrap/>
            <w:vAlign w:val="center"/>
            <w:hideMark/>
          </w:tcPr>
          <w:p w14:paraId="71FCBA78" w14:textId="77777777" w:rsidR="002A11CA" w:rsidRPr="00184B81" w:rsidRDefault="002A11CA" w:rsidP="0087399E">
            <w:pPr>
              <w:pStyle w:val="cuatexto"/>
              <w:jc w:val="right"/>
              <w:rPr>
                <w:lang w:val="es-ES" w:eastAsia="es-ES"/>
              </w:rPr>
            </w:pPr>
            <w:r w:rsidRPr="00184B81">
              <w:rPr>
                <w:lang w:val="es-ES" w:eastAsia="es-ES"/>
              </w:rPr>
              <w:t>44</w:t>
            </w:r>
          </w:p>
        </w:tc>
        <w:tc>
          <w:tcPr>
            <w:tcW w:w="1436" w:type="dxa"/>
            <w:tcBorders>
              <w:top w:val="single" w:sz="2" w:space="0" w:color="auto"/>
              <w:bottom w:val="single" w:sz="2" w:space="0" w:color="auto"/>
            </w:tcBorders>
            <w:shd w:val="clear" w:color="auto" w:fill="auto"/>
            <w:noWrap/>
            <w:vAlign w:val="center"/>
            <w:hideMark/>
          </w:tcPr>
          <w:p w14:paraId="078A8256" w14:textId="77777777" w:rsidR="002A11CA" w:rsidRPr="00184B81" w:rsidRDefault="002A11CA" w:rsidP="0087399E">
            <w:pPr>
              <w:pStyle w:val="cuatexto"/>
              <w:jc w:val="right"/>
              <w:rPr>
                <w:lang w:val="es-ES" w:eastAsia="es-ES"/>
              </w:rPr>
            </w:pPr>
            <w:r w:rsidRPr="00184B81">
              <w:rPr>
                <w:lang w:val="es-ES" w:eastAsia="es-ES"/>
              </w:rPr>
              <w:t>78</w:t>
            </w:r>
          </w:p>
        </w:tc>
        <w:tc>
          <w:tcPr>
            <w:tcW w:w="1436" w:type="dxa"/>
            <w:tcBorders>
              <w:top w:val="single" w:sz="2" w:space="0" w:color="auto"/>
              <w:bottom w:val="single" w:sz="2" w:space="0" w:color="auto"/>
            </w:tcBorders>
            <w:shd w:val="clear" w:color="000000" w:fill="FFFFFF"/>
            <w:noWrap/>
            <w:vAlign w:val="center"/>
            <w:hideMark/>
          </w:tcPr>
          <w:p w14:paraId="67B6D0B7" w14:textId="77777777" w:rsidR="002A11CA" w:rsidRPr="00184B81" w:rsidRDefault="002A11CA" w:rsidP="0087399E">
            <w:pPr>
              <w:pStyle w:val="cuatexto"/>
              <w:jc w:val="right"/>
              <w:rPr>
                <w:lang w:val="es-ES" w:eastAsia="es-ES"/>
              </w:rPr>
            </w:pPr>
            <w:r w:rsidRPr="00184B81">
              <w:rPr>
                <w:lang w:val="es-ES" w:eastAsia="es-ES"/>
              </w:rPr>
              <w:t>290</w:t>
            </w:r>
          </w:p>
        </w:tc>
        <w:tc>
          <w:tcPr>
            <w:tcW w:w="1436" w:type="dxa"/>
            <w:tcBorders>
              <w:top w:val="single" w:sz="2" w:space="0" w:color="auto"/>
              <w:bottom w:val="single" w:sz="2" w:space="0" w:color="auto"/>
            </w:tcBorders>
            <w:shd w:val="clear" w:color="000000" w:fill="FFFFFF"/>
            <w:noWrap/>
            <w:vAlign w:val="center"/>
            <w:hideMark/>
          </w:tcPr>
          <w:p w14:paraId="6B71F483" w14:textId="77777777" w:rsidR="002A11CA" w:rsidRPr="00184B81" w:rsidRDefault="002A11CA" w:rsidP="0087399E">
            <w:pPr>
              <w:pStyle w:val="cuatexto"/>
              <w:jc w:val="right"/>
              <w:rPr>
                <w:lang w:val="es-ES" w:eastAsia="es-ES"/>
              </w:rPr>
            </w:pPr>
            <w:r w:rsidRPr="00184B81">
              <w:rPr>
                <w:lang w:val="es-ES" w:eastAsia="es-ES"/>
              </w:rPr>
              <w:t>77</w:t>
            </w:r>
          </w:p>
        </w:tc>
      </w:tr>
      <w:tr w:rsidR="002A11CA" w:rsidRPr="00184B81" w14:paraId="621D5289" w14:textId="77777777" w:rsidTr="00865B35">
        <w:trPr>
          <w:trHeight w:val="198"/>
        </w:trPr>
        <w:tc>
          <w:tcPr>
            <w:tcW w:w="2515" w:type="dxa"/>
            <w:vMerge w:val="restart"/>
            <w:tcBorders>
              <w:top w:val="single" w:sz="2" w:space="0" w:color="auto"/>
              <w:bottom w:val="single" w:sz="2" w:space="0" w:color="auto"/>
            </w:tcBorders>
            <w:shd w:val="clear" w:color="auto" w:fill="auto"/>
            <w:vAlign w:val="center"/>
            <w:hideMark/>
          </w:tcPr>
          <w:p w14:paraId="57770F45" w14:textId="77777777" w:rsidR="002A11CA" w:rsidRPr="00184B81" w:rsidRDefault="002A11CA" w:rsidP="0087399E">
            <w:pPr>
              <w:pStyle w:val="cuatexto"/>
              <w:rPr>
                <w:lang w:val="es-ES" w:eastAsia="es-ES"/>
              </w:rPr>
            </w:pPr>
            <w:r w:rsidRPr="00184B81">
              <w:rPr>
                <w:lang w:val="es-ES" w:eastAsia="es-ES"/>
              </w:rPr>
              <w:t>Prostatectom</w:t>
            </w:r>
            <w:r>
              <w:rPr>
                <w:lang w:val="es-ES" w:eastAsia="es-ES"/>
              </w:rPr>
              <w:t>í</w:t>
            </w:r>
            <w:r w:rsidRPr="00184B81">
              <w:rPr>
                <w:lang w:val="es-ES" w:eastAsia="es-ES"/>
              </w:rPr>
              <w:t>a - HBP</w:t>
            </w:r>
          </w:p>
        </w:tc>
        <w:tc>
          <w:tcPr>
            <w:tcW w:w="1437" w:type="dxa"/>
            <w:tcBorders>
              <w:top w:val="single" w:sz="2" w:space="0" w:color="auto"/>
              <w:bottom w:val="single" w:sz="2" w:space="0" w:color="auto"/>
            </w:tcBorders>
            <w:shd w:val="clear" w:color="auto" w:fill="auto"/>
            <w:noWrap/>
            <w:vAlign w:val="center"/>
            <w:hideMark/>
          </w:tcPr>
          <w:p w14:paraId="0D919CCA" w14:textId="77777777" w:rsidR="002A11CA" w:rsidRPr="00184B81" w:rsidRDefault="002A11CA" w:rsidP="0087399E">
            <w:pPr>
              <w:pStyle w:val="cuatexto"/>
              <w:rPr>
                <w:lang w:val="es-ES" w:eastAsia="es-ES"/>
              </w:rPr>
            </w:pPr>
            <w:r w:rsidRPr="00184B81">
              <w:rPr>
                <w:lang w:val="es-ES" w:eastAsia="es-ES"/>
              </w:rPr>
              <w:t>Pamplona</w:t>
            </w:r>
          </w:p>
        </w:tc>
        <w:tc>
          <w:tcPr>
            <w:tcW w:w="1437" w:type="dxa"/>
            <w:tcBorders>
              <w:top w:val="single" w:sz="2" w:space="0" w:color="auto"/>
              <w:bottom w:val="single" w:sz="2" w:space="0" w:color="auto"/>
            </w:tcBorders>
            <w:shd w:val="clear" w:color="auto" w:fill="auto"/>
            <w:noWrap/>
            <w:vAlign w:val="center"/>
            <w:hideMark/>
          </w:tcPr>
          <w:p w14:paraId="2638B93E" w14:textId="77777777" w:rsidR="002A11CA" w:rsidRPr="00184B81" w:rsidRDefault="002A11CA" w:rsidP="0087399E">
            <w:pPr>
              <w:pStyle w:val="cuatexto"/>
              <w:jc w:val="right"/>
              <w:rPr>
                <w:lang w:val="es-ES" w:eastAsia="es-ES"/>
              </w:rPr>
            </w:pPr>
            <w:r w:rsidRPr="00184B81">
              <w:rPr>
                <w:lang w:val="es-ES" w:eastAsia="es-ES"/>
              </w:rPr>
              <w:t>16</w:t>
            </w:r>
          </w:p>
        </w:tc>
        <w:tc>
          <w:tcPr>
            <w:tcW w:w="1436" w:type="dxa"/>
            <w:tcBorders>
              <w:top w:val="single" w:sz="2" w:space="0" w:color="auto"/>
              <w:bottom w:val="single" w:sz="2" w:space="0" w:color="auto"/>
            </w:tcBorders>
            <w:shd w:val="clear" w:color="auto" w:fill="auto"/>
            <w:noWrap/>
            <w:vAlign w:val="center"/>
            <w:hideMark/>
          </w:tcPr>
          <w:p w14:paraId="69273A6A" w14:textId="77777777" w:rsidR="002A11CA" w:rsidRPr="00184B81" w:rsidRDefault="002A11CA" w:rsidP="0087399E">
            <w:pPr>
              <w:pStyle w:val="cuatexto"/>
              <w:jc w:val="right"/>
              <w:rPr>
                <w:lang w:val="es-ES" w:eastAsia="es-ES"/>
              </w:rPr>
            </w:pPr>
            <w:r w:rsidRPr="00184B81">
              <w:rPr>
                <w:lang w:val="es-ES" w:eastAsia="es-ES"/>
              </w:rPr>
              <w:t>26</w:t>
            </w:r>
          </w:p>
        </w:tc>
        <w:tc>
          <w:tcPr>
            <w:tcW w:w="1436" w:type="dxa"/>
            <w:tcBorders>
              <w:top w:val="single" w:sz="2" w:space="0" w:color="auto"/>
              <w:bottom w:val="single" w:sz="2" w:space="0" w:color="auto"/>
            </w:tcBorders>
            <w:shd w:val="clear" w:color="auto" w:fill="auto"/>
            <w:noWrap/>
            <w:vAlign w:val="center"/>
            <w:hideMark/>
          </w:tcPr>
          <w:p w14:paraId="20F8EBDF" w14:textId="77777777" w:rsidR="002A11CA" w:rsidRPr="00184B81" w:rsidRDefault="002A11CA" w:rsidP="0087399E">
            <w:pPr>
              <w:pStyle w:val="cuatexto"/>
              <w:jc w:val="right"/>
              <w:rPr>
                <w:lang w:val="es-ES" w:eastAsia="es-ES"/>
              </w:rPr>
            </w:pPr>
            <w:r w:rsidRPr="00184B81">
              <w:rPr>
                <w:lang w:val="es-ES" w:eastAsia="es-ES"/>
              </w:rPr>
              <w:t>44</w:t>
            </w:r>
          </w:p>
        </w:tc>
        <w:tc>
          <w:tcPr>
            <w:tcW w:w="1436" w:type="dxa"/>
            <w:tcBorders>
              <w:top w:val="single" w:sz="2" w:space="0" w:color="auto"/>
              <w:bottom w:val="single" w:sz="2" w:space="0" w:color="auto"/>
            </w:tcBorders>
            <w:shd w:val="clear" w:color="auto" w:fill="auto"/>
            <w:noWrap/>
            <w:vAlign w:val="center"/>
            <w:hideMark/>
          </w:tcPr>
          <w:p w14:paraId="087D8B0E" w14:textId="77777777" w:rsidR="002A11CA" w:rsidRPr="00184B81" w:rsidRDefault="002A11CA" w:rsidP="0087399E">
            <w:pPr>
              <w:pStyle w:val="cuatexto"/>
              <w:jc w:val="right"/>
              <w:rPr>
                <w:lang w:val="es-ES" w:eastAsia="es-ES"/>
              </w:rPr>
            </w:pPr>
            <w:r w:rsidRPr="00184B81">
              <w:rPr>
                <w:lang w:val="es-ES" w:eastAsia="es-ES"/>
              </w:rPr>
              <w:t>16</w:t>
            </w:r>
          </w:p>
        </w:tc>
        <w:tc>
          <w:tcPr>
            <w:tcW w:w="1436" w:type="dxa"/>
            <w:tcBorders>
              <w:top w:val="single" w:sz="2" w:space="0" w:color="auto"/>
              <w:bottom w:val="single" w:sz="2" w:space="0" w:color="auto"/>
            </w:tcBorders>
            <w:shd w:val="clear" w:color="auto" w:fill="auto"/>
            <w:noWrap/>
            <w:vAlign w:val="center"/>
            <w:hideMark/>
          </w:tcPr>
          <w:p w14:paraId="534C3EAC" w14:textId="77777777" w:rsidR="002A11CA" w:rsidRPr="00184B81" w:rsidRDefault="002A11CA" w:rsidP="0087399E">
            <w:pPr>
              <w:pStyle w:val="cuatexto"/>
              <w:jc w:val="right"/>
              <w:rPr>
                <w:lang w:val="es-ES" w:eastAsia="es-ES"/>
              </w:rPr>
            </w:pPr>
            <w:r w:rsidRPr="00184B81">
              <w:rPr>
                <w:lang w:val="es-ES" w:eastAsia="es-ES"/>
              </w:rPr>
              <w:t>58</w:t>
            </w:r>
          </w:p>
        </w:tc>
        <w:tc>
          <w:tcPr>
            <w:tcW w:w="1436" w:type="dxa"/>
            <w:tcBorders>
              <w:top w:val="single" w:sz="2" w:space="0" w:color="auto"/>
              <w:bottom w:val="single" w:sz="2" w:space="0" w:color="auto"/>
            </w:tcBorders>
            <w:shd w:val="clear" w:color="000000" w:fill="FFFFFF"/>
            <w:noWrap/>
            <w:vAlign w:val="center"/>
            <w:hideMark/>
          </w:tcPr>
          <w:p w14:paraId="2F0D3B3B" w14:textId="77777777" w:rsidR="002A11CA" w:rsidRPr="00184B81" w:rsidRDefault="002A11CA" w:rsidP="0087399E">
            <w:pPr>
              <w:pStyle w:val="cuatexto"/>
              <w:jc w:val="right"/>
              <w:rPr>
                <w:lang w:val="es-ES" w:eastAsia="es-ES"/>
              </w:rPr>
            </w:pPr>
            <w:r w:rsidRPr="00184B81">
              <w:rPr>
                <w:lang w:val="es-ES" w:eastAsia="es-ES"/>
              </w:rPr>
              <w:t>263</w:t>
            </w:r>
          </w:p>
        </w:tc>
        <w:tc>
          <w:tcPr>
            <w:tcW w:w="1436" w:type="dxa"/>
            <w:tcBorders>
              <w:top w:val="single" w:sz="2" w:space="0" w:color="auto"/>
              <w:bottom w:val="single" w:sz="2" w:space="0" w:color="auto"/>
            </w:tcBorders>
            <w:shd w:val="clear" w:color="000000" w:fill="FFFFFF"/>
            <w:noWrap/>
            <w:vAlign w:val="center"/>
            <w:hideMark/>
          </w:tcPr>
          <w:p w14:paraId="29A60BBE" w14:textId="77777777" w:rsidR="002A11CA" w:rsidRPr="00184B81" w:rsidRDefault="002A11CA" w:rsidP="0087399E">
            <w:pPr>
              <w:pStyle w:val="cuatexto"/>
              <w:jc w:val="right"/>
              <w:rPr>
                <w:lang w:val="es-ES" w:eastAsia="es-ES"/>
              </w:rPr>
            </w:pPr>
            <w:r>
              <w:rPr>
                <w:lang w:val="es-ES" w:eastAsia="es-ES"/>
              </w:rPr>
              <w:t>26</w:t>
            </w:r>
          </w:p>
        </w:tc>
      </w:tr>
      <w:tr w:rsidR="002A11CA" w:rsidRPr="00184B81" w14:paraId="6664C69C" w14:textId="77777777" w:rsidTr="00865B35">
        <w:trPr>
          <w:trHeight w:val="198"/>
        </w:trPr>
        <w:tc>
          <w:tcPr>
            <w:tcW w:w="2515" w:type="dxa"/>
            <w:vMerge/>
            <w:tcBorders>
              <w:top w:val="single" w:sz="2" w:space="0" w:color="auto"/>
              <w:bottom w:val="single" w:sz="2" w:space="0" w:color="auto"/>
            </w:tcBorders>
            <w:vAlign w:val="center"/>
            <w:hideMark/>
          </w:tcPr>
          <w:p w14:paraId="19F43BCC" w14:textId="77777777" w:rsidR="002A11CA" w:rsidRPr="00184B81" w:rsidRDefault="002A11CA" w:rsidP="0087399E">
            <w:pPr>
              <w:pStyle w:val="cuatexto"/>
              <w:rPr>
                <w:lang w:val="es-ES" w:eastAsia="es-ES"/>
              </w:rPr>
            </w:pPr>
          </w:p>
        </w:tc>
        <w:tc>
          <w:tcPr>
            <w:tcW w:w="1437" w:type="dxa"/>
            <w:tcBorders>
              <w:top w:val="single" w:sz="2" w:space="0" w:color="auto"/>
              <w:bottom w:val="single" w:sz="2" w:space="0" w:color="auto"/>
            </w:tcBorders>
            <w:shd w:val="clear" w:color="auto" w:fill="auto"/>
            <w:noWrap/>
            <w:vAlign w:val="center"/>
            <w:hideMark/>
          </w:tcPr>
          <w:p w14:paraId="49A6B569" w14:textId="77777777" w:rsidR="002A11CA" w:rsidRPr="00184B81" w:rsidRDefault="002A11CA" w:rsidP="0087399E">
            <w:pPr>
              <w:pStyle w:val="cuatexto"/>
              <w:rPr>
                <w:lang w:val="es-ES" w:eastAsia="es-ES"/>
              </w:rPr>
            </w:pPr>
            <w:r w:rsidRPr="00184B81">
              <w:rPr>
                <w:lang w:val="es-ES" w:eastAsia="es-ES"/>
              </w:rPr>
              <w:t>Tudela</w:t>
            </w:r>
          </w:p>
        </w:tc>
        <w:tc>
          <w:tcPr>
            <w:tcW w:w="1437" w:type="dxa"/>
            <w:tcBorders>
              <w:top w:val="single" w:sz="2" w:space="0" w:color="auto"/>
              <w:bottom w:val="single" w:sz="2" w:space="0" w:color="auto"/>
            </w:tcBorders>
            <w:shd w:val="clear" w:color="auto" w:fill="auto"/>
            <w:noWrap/>
            <w:vAlign w:val="center"/>
            <w:hideMark/>
          </w:tcPr>
          <w:p w14:paraId="1B8A4EBE" w14:textId="77777777" w:rsidR="002A11CA" w:rsidRPr="00184B81" w:rsidRDefault="002A11CA" w:rsidP="0087399E">
            <w:pPr>
              <w:pStyle w:val="cuatexto"/>
              <w:jc w:val="right"/>
              <w:rPr>
                <w:lang w:val="es-ES" w:eastAsia="es-ES"/>
              </w:rPr>
            </w:pPr>
            <w:r w:rsidRPr="00184B81">
              <w:rPr>
                <w:lang w:val="es-ES" w:eastAsia="es-ES"/>
              </w:rPr>
              <w:t>9</w:t>
            </w:r>
          </w:p>
        </w:tc>
        <w:tc>
          <w:tcPr>
            <w:tcW w:w="1436" w:type="dxa"/>
            <w:tcBorders>
              <w:top w:val="single" w:sz="2" w:space="0" w:color="auto"/>
              <w:bottom w:val="single" w:sz="2" w:space="0" w:color="auto"/>
            </w:tcBorders>
            <w:shd w:val="clear" w:color="auto" w:fill="auto"/>
            <w:noWrap/>
            <w:vAlign w:val="center"/>
            <w:hideMark/>
          </w:tcPr>
          <w:p w14:paraId="23FBA172" w14:textId="77777777" w:rsidR="002A11CA" w:rsidRPr="00184B81" w:rsidRDefault="002A11CA" w:rsidP="0087399E">
            <w:pPr>
              <w:pStyle w:val="cuatexto"/>
              <w:jc w:val="right"/>
              <w:rPr>
                <w:lang w:val="es-ES" w:eastAsia="es-ES"/>
              </w:rPr>
            </w:pPr>
            <w:r w:rsidRPr="00184B81">
              <w:rPr>
                <w:lang w:val="es-ES" w:eastAsia="es-ES"/>
              </w:rPr>
              <w:t>10</w:t>
            </w:r>
          </w:p>
        </w:tc>
        <w:tc>
          <w:tcPr>
            <w:tcW w:w="1436" w:type="dxa"/>
            <w:tcBorders>
              <w:top w:val="single" w:sz="2" w:space="0" w:color="auto"/>
              <w:bottom w:val="single" w:sz="2" w:space="0" w:color="auto"/>
            </w:tcBorders>
            <w:shd w:val="clear" w:color="auto" w:fill="auto"/>
            <w:noWrap/>
            <w:vAlign w:val="center"/>
            <w:hideMark/>
          </w:tcPr>
          <w:p w14:paraId="076D64C4" w14:textId="77777777" w:rsidR="002A11CA" w:rsidRPr="00184B81" w:rsidRDefault="002A11CA" w:rsidP="0087399E">
            <w:pPr>
              <w:pStyle w:val="cuatexto"/>
              <w:jc w:val="right"/>
              <w:rPr>
                <w:lang w:val="es-ES" w:eastAsia="es-ES"/>
              </w:rPr>
            </w:pPr>
            <w:r w:rsidRPr="00184B81">
              <w:rPr>
                <w:lang w:val="es-ES" w:eastAsia="es-ES"/>
              </w:rPr>
              <w:t>8</w:t>
            </w:r>
          </w:p>
        </w:tc>
        <w:tc>
          <w:tcPr>
            <w:tcW w:w="1436" w:type="dxa"/>
            <w:tcBorders>
              <w:top w:val="single" w:sz="2" w:space="0" w:color="auto"/>
              <w:bottom w:val="single" w:sz="2" w:space="0" w:color="auto"/>
            </w:tcBorders>
            <w:shd w:val="clear" w:color="auto" w:fill="auto"/>
            <w:noWrap/>
            <w:vAlign w:val="center"/>
            <w:hideMark/>
          </w:tcPr>
          <w:p w14:paraId="0ABF5839" w14:textId="77777777" w:rsidR="002A11CA" w:rsidRPr="00184B81" w:rsidRDefault="002A11CA" w:rsidP="0087399E">
            <w:pPr>
              <w:pStyle w:val="cuatexto"/>
              <w:jc w:val="right"/>
              <w:rPr>
                <w:lang w:val="es-ES" w:eastAsia="es-ES"/>
              </w:rPr>
            </w:pPr>
            <w:r w:rsidRPr="00184B81">
              <w:rPr>
                <w:lang w:val="es-ES" w:eastAsia="es-ES"/>
              </w:rPr>
              <w:t>6</w:t>
            </w:r>
          </w:p>
        </w:tc>
        <w:tc>
          <w:tcPr>
            <w:tcW w:w="1436" w:type="dxa"/>
            <w:tcBorders>
              <w:top w:val="single" w:sz="2" w:space="0" w:color="auto"/>
              <w:bottom w:val="single" w:sz="2" w:space="0" w:color="auto"/>
            </w:tcBorders>
            <w:shd w:val="clear" w:color="auto" w:fill="auto"/>
            <w:noWrap/>
            <w:vAlign w:val="center"/>
            <w:hideMark/>
          </w:tcPr>
          <w:p w14:paraId="69A82BD7" w14:textId="77777777" w:rsidR="002A11CA" w:rsidRPr="00184B81" w:rsidRDefault="002A11CA" w:rsidP="0087399E">
            <w:pPr>
              <w:pStyle w:val="cuatexto"/>
              <w:jc w:val="right"/>
              <w:rPr>
                <w:lang w:val="es-ES" w:eastAsia="es-ES"/>
              </w:rPr>
            </w:pPr>
            <w:r w:rsidRPr="00184B81">
              <w:rPr>
                <w:lang w:val="es-ES" w:eastAsia="es-ES"/>
              </w:rPr>
              <w:t>8</w:t>
            </w:r>
          </w:p>
        </w:tc>
        <w:tc>
          <w:tcPr>
            <w:tcW w:w="1436" w:type="dxa"/>
            <w:tcBorders>
              <w:top w:val="single" w:sz="2" w:space="0" w:color="auto"/>
              <w:bottom w:val="single" w:sz="2" w:space="0" w:color="auto"/>
            </w:tcBorders>
            <w:shd w:val="clear" w:color="000000" w:fill="FFFFFF"/>
            <w:noWrap/>
            <w:vAlign w:val="center"/>
            <w:hideMark/>
          </w:tcPr>
          <w:p w14:paraId="73A6CC97" w14:textId="77777777" w:rsidR="002A11CA" w:rsidRPr="00184B81" w:rsidRDefault="002A11CA" w:rsidP="0087399E">
            <w:pPr>
              <w:pStyle w:val="cuatexto"/>
              <w:jc w:val="right"/>
              <w:rPr>
                <w:lang w:val="es-ES" w:eastAsia="es-ES"/>
              </w:rPr>
            </w:pPr>
            <w:r w:rsidRPr="00184B81">
              <w:rPr>
                <w:lang w:val="es-ES" w:eastAsia="es-ES"/>
              </w:rPr>
              <w:t>-1</w:t>
            </w:r>
          </w:p>
        </w:tc>
        <w:tc>
          <w:tcPr>
            <w:tcW w:w="1436" w:type="dxa"/>
            <w:tcBorders>
              <w:top w:val="single" w:sz="2" w:space="0" w:color="auto"/>
              <w:bottom w:val="single" w:sz="2" w:space="0" w:color="auto"/>
            </w:tcBorders>
            <w:shd w:val="clear" w:color="000000" w:fill="FFFFFF"/>
            <w:noWrap/>
            <w:vAlign w:val="center"/>
            <w:hideMark/>
          </w:tcPr>
          <w:p w14:paraId="6103B5DD" w14:textId="77777777" w:rsidR="002A11CA" w:rsidRPr="00184B81" w:rsidRDefault="002A11CA" w:rsidP="0087399E">
            <w:pPr>
              <w:pStyle w:val="cuatexto"/>
              <w:jc w:val="right"/>
              <w:rPr>
                <w:lang w:val="es-ES" w:eastAsia="es-ES"/>
              </w:rPr>
            </w:pPr>
            <w:r w:rsidRPr="00184B81">
              <w:rPr>
                <w:lang w:val="es-ES" w:eastAsia="es-ES"/>
              </w:rPr>
              <w:t>33</w:t>
            </w:r>
          </w:p>
        </w:tc>
      </w:tr>
      <w:tr w:rsidR="002A11CA" w:rsidRPr="00184B81" w14:paraId="21C61162" w14:textId="77777777" w:rsidTr="00865B35">
        <w:trPr>
          <w:trHeight w:val="198"/>
        </w:trPr>
        <w:tc>
          <w:tcPr>
            <w:tcW w:w="2515" w:type="dxa"/>
            <w:vMerge/>
            <w:tcBorders>
              <w:top w:val="single" w:sz="2" w:space="0" w:color="auto"/>
              <w:bottom w:val="single" w:sz="2" w:space="0" w:color="auto"/>
            </w:tcBorders>
            <w:vAlign w:val="center"/>
            <w:hideMark/>
          </w:tcPr>
          <w:p w14:paraId="43243B05" w14:textId="77777777" w:rsidR="002A11CA" w:rsidRPr="00184B81" w:rsidRDefault="002A11CA" w:rsidP="0087399E">
            <w:pPr>
              <w:pStyle w:val="cuatexto"/>
              <w:rPr>
                <w:lang w:val="es-ES" w:eastAsia="es-ES"/>
              </w:rPr>
            </w:pPr>
          </w:p>
        </w:tc>
        <w:tc>
          <w:tcPr>
            <w:tcW w:w="1437" w:type="dxa"/>
            <w:tcBorders>
              <w:top w:val="single" w:sz="2" w:space="0" w:color="auto"/>
              <w:bottom w:val="single" w:sz="2" w:space="0" w:color="auto"/>
            </w:tcBorders>
            <w:shd w:val="clear" w:color="auto" w:fill="auto"/>
            <w:noWrap/>
            <w:vAlign w:val="center"/>
            <w:hideMark/>
          </w:tcPr>
          <w:p w14:paraId="5FF8FB51" w14:textId="77777777" w:rsidR="002A11CA" w:rsidRPr="00184B81" w:rsidRDefault="002A11CA" w:rsidP="0087399E">
            <w:pPr>
              <w:pStyle w:val="cuatexto"/>
              <w:rPr>
                <w:lang w:val="es-ES" w:eastAsia="es-ES"/>
              </w:rPr>
            </w:pPr>
            <w:r w:rsidRPr="00184B81">
              <w:rPr>
                <w:lang w:val="es-ES" w:eastAsia="es-ES"/>
              </w:rPr>
              <w:t>Estella</w:t>
            </w:r>
          </w:p>
        </w:tc>
        <w:tc>
          <w:tcPr>
            <w:tcW w:w="1437" w:type="dxa"/>
            <w:tcBorders>
              <w:top w:val="single" w:sz="2" w:space="0" w:color="auto"/>
              <w:bottom w:val="single" w:sz="2" w:space="0" w:color="auto"/>
            </w:tcBorders>
            <w:shd w:val="clear" w:color="auto" w:fill="auto"/>
            <w:noWrap/>
            <w:vAlign w:val="center"/>
            <w:hideMark/>
          </w:tcPr>
          <w:p w14:paraId="6DCE3DB8" w14:textId="77777777" w:rsidR="002A11CA" w:rsidRPr="00184B81" w:rsidRDefault="002A11CA" w:rsidP="0087399E">
            <w:pPr>
              <w:pStyle w:val="cuatexto"/>
              <w:jc w:val="right"/>
              <w:rPr>
                <w:lang w:val="es-ES" w:eastAsia="es-ES"/>
              </w:rPr>
            </w:pPr>
            <w:r w:rsidRPr="00184B81">
              <w:rPr>
                <w:lang w:val="es-ES" w:eastAsia="es-ES"/>
              </w:rPr>
              <w:t>1</w:t>
            </w:r>
          </w:p>
        </w:tc>
        <w:tc>
          <w:tcPr>
            <w:tcW w:w="1436" w:type="dxa"/>
            <w:tcBorders>
              <w:top w:val="single" w:sz="2" w:space="0" w:color="auto"/>
              <w:bottom w:val="single" w:sz="2" w:space="0" w:color="auto"/>
            </w:tcBorders>
            <w:shd w:val="clear" w:color="auto" w:fill="auto"/>
            <w:noWrap/>
            <w:vAlign w:val="center"/>
            <w:hideMark/>
          </w:tcPr>
          <w:p w14:paraId="1C22C03F" w14:textId="62A52F65" w:rsidR="002A11CA" w:rsidRPr="00184B81" w:rsidRDefault="00C74E56" w:rsidP="0087399E">
            <w:pPr>
              <w:pStyle w:val="cuatexto"/>
              <w:jc w:val="right"/>
              <w:rPr>
                <w:lang w:val="es-ES" w:eastAsia="es-ES"/>
              </w:rPr>
            </w:pPr>
            <w:r>
              <w:rPr>
                <w:lang w:val="es-ES" w:eastAsia="es-ES"/>
              </w:rPr>
              <w:t>0</w:t>
            </w:r>
          </w:p>
        </w:tc>
        <w:tc>
          <w:tcPr>
            <w:tcW w:w="1436" w:type="dxa"/>
            <w:tcBorders>
              <w:top w:val="single" w:sz="2" w:space="0" w:color="auto"/>
              <w:bottom w:val="single" w:sz="2" w:space="0" w:color="auto"/>
            </w:tcBorders>
            <w:shd w:val="clear" w:color="auto" w:fill="auto"/>
            <w:noWrap/>
            <w:vAlign w:val="center"/>
            <w:hideMark/>
          </w:tcPr>
          <w:p w14:paraId="7C35E2DC" w14:textId="77777777" w:rsidR="002A11CA" w:rsidRPr="00184B81" w:rsidRDefault="002A11CA" w:rsidP="0087399E">
            <w:pPr>
              <w:pStyle w:val="cuatexto"/>
              <w:jc w:val="right"/>
              <w:rPr>
                <w:lang w:val="es-ES" w:eastAsia="es-ES"/>
              </w:rPr>
            </w:pPr>
            <w:r w:rsidRPr="00184B81">
              <w:rPr>
                <w:lang w:val="es-ES" w:eastAsia="es-ES"/>
              </w:rPr>
              <w:t>1</w:t>
            </w:r>
          </w:p>
        </w:tc>
        <w:tc>
          <w:tcPr>
            <w:tcW w:w="1436" w:type="dxa"/>
            <w:tcBorders>
              <w:top w:val="single" w:sz="2" w:space="0" w:color="auto"/>
              <w:bottom w:val="single" w:sz="2" w:space="0" w:color="auto"/>
            </w:tcBorders>
            <w:shd w:val="clear" w:color="auto" w:fill="auto"/>
            <w:noWrap/>
            <w:vAlign w:val="center"/>
            <w:hideMark/>
          </w:tcPr>
          <w:p w14:paraId="3A4D180B" w14:textId="77777777" w:rsidR="002A11CA" w:rsidRPr="00184B81" w:rsidRDefault="002A11CA" w:rsidP="0087399E">
            <w:pPr>
              <w:pStyle w:val="cuatexto"/>
              <w:jc w:val="right"/>
              <w:rPr>
                <w:lang w:val="es-ES" w:eastAsia="es-ES"/>
              </w:rPr>
            </w:pPr>
            <w:r w:rsidRPr="00184B81">
              <w:rPr>
                <w:lang w:val="es-ES" w:eastAsia="es-ES"/>
              </w:rPr>
              <w:t>1</w:t>
            </w:r>
          </w:p>
        </w:tc>
        <w:tc>
          <w:tcPr>
            <w:tcW w:w="1436" w:type="dxa"/>
            <w:tcBorders>
              <w:top w:val="single" w:sz="2" w:space="0" w:color="auto"/>
              <w:bottom w:val="single" w:sz="2" w:space="0" w:color="auto"/>
            </w:tcBorders>
            <w:shd w:val="clear" w:color="auto" w:fill="auto"/>
            <w:noWrap/>
            <w:vAlign w:val="center"/>
            <w:hideMark/>
          </w:tcPr>
          <w:p w14:paraId="3AA03D3B" w14:textId="77777777" w:rsidR="002A11CA" w:rsidRPr="00184B81" w:rsidRDefault="002A11CA" w:rsidP="0087399E">
            <w:pPr>
              <w:pStyle w:val="cuatexto"/>
              <w:jc w:val="right"/>
              <w:rPr>
                <w:lang w:val="es-ES" w:eastAsia="es-ES"/>
              </w:rPr>
            </w:pPr>
            <w:r w:rsidRPr="00184B81">
              <w:rPr>
                <w:lang w:val="es-ES" w:eastAsia="es-ES"/>
              </w:rPr>
              <w:t>4</w:t>
            </w:r>
          </w:p>
        </w:tc>
        <w:tc>
          <w:tcPr>
            <w:tcW w:w="1436" w:type="dxa"/>
            <w:tcBorders>
              <w:top w:val="single" w:sz="2" w:space="0" w:color="auto"/>
              <w:bottom w:val="single" w:sz="2" w:space="0" w:color="auto"/>
            </w:tcBorders>
            <w:shd w:val="clear" w:color="000000" w:fill="FFFFFF"/>
            <w:noWrap/>
            <w:vAlign w:val="center"/>
            <w:hideMark/>
          </w:tcPr>
          <w:p w14:paraId="3059D51B" w14:textId="77777777" w:rsidR="002A11CA" w:rsidRPr="00184B81" w:rsidRDefault="002A11CA" w:rsidP="0087399E">
            <w:pPr>
              <w:pStyle w:val="cuatexto"/>
              <w:jc w:val="right"/>
              <w:rPr>
                <w:lang w:val="es-ES" w:eastAsia="es-ES"/>
              </w:rPr>
            </w:pPr>
            <w:r w:rsidRPr="00184B81">
              <w:rPr>
                <w:lang w:val="es-ES" w:eastAsia="es-ES"/>
              </w:rPr>
              <w:t>300</w:t>
            </w:r>
          </w:p>
        </w:tc>
        <w:tc>
          <w:tcPr>
            <w:tcW w:w="1436" w:type="dxa"/>
            <w:tcBorders>
              <w:top w:val="single" w:sz="2" w:space="0" w:color="auto"/>
              <w:bottom w:val="single" w:sz="2" w:space="0" w:color="auto"/>
            </w:tcBorders>
            <w:shd w:val="clear" w:color="000000" w:fill="FFFFFF"/>
            <w:noWrap/>
            <w:vAlign w:val="center"/>
            <w:hideMark/>
          </w:tcPr>
          <w:p w14:paraId="01512A07" w14:textId="77777777" w:rsidR="002A11CA" w:rsidRPr="00184B81" w:rsidRDefault="002A11CA" w:rsidP="0087399E">
            <w:pPr>
              <w:pStyle w:val="cuatexto"/>
              <w:jc w:val="right"/>
              <w:rPr>
                <w:lang w:val="es-ES" w:eastAsia="es-ES"/>
              </w:rPr>
            </w:pPr>
            <w:r w:rsidRPr="00184B81">
              <w:rPr>
                <w:lang w:val="es-ES" w:eastAsia="es-ES"/>
              </w:rPr>
              <w:t>300</w:t>
            </w:r>
          </w:p>
        </w:tc>
      </w:tr>
      <w:tr w:rsidR="002A11CA" w:rsidRPr="00184B81" w14:paraId="0B0717A8" w14:textId="77777777" w:rsidTr="00865B35">
        <w:trPr>
          <w:trHeight w:val="198"/>
        </w:trPr>
        <w:tc>
          <w:tcPr>
            <w:tcW w:w="2515" w:type="dxa"/>
            <w:vMerge w:val="restart"/>
            <w:tcBorders>
              <w:top w:val="single" w:sz="2" w:space="0" w:color="auto"/>
              <w:bottom w:val="single" w:sz="2" w:space="0" w:color="auto"/>
            </w:tcBorders>
            <w:shd w:val="clear" w:color="auto" w:fill="auto"/>
            <w:vAlign w:val="center"/>
            <w:hideMark/>
          </w:tcPr>
          <w:p w14:paraId="469590FA" w14:textId="77777777" w:rsidR="002A11CA" w:rsidRPr="00184B81" w:rsidRDefault="002A11CA" w:rsidP="0087399E">
            <w:pPr>
              <w:pStyle w:val="cuatexto"/>
              <w:rPr>
                <w:lang w:val="es-ES" w:eastAsia="es-ES"/>
              </w:rPr>
            </w:pPr>
            <w:r w:rsidRPr="00184B81">
              <w:rPr>
                <w:lang w:val="es-ES" w:eastAsia="es-ES"/>
              </w:rPr>
              <w:t>Pr</w:t>
            </w:r>
            <w:r>
              <w:rPr>
                <w:lang w:val="es-ES" w:eastAsia="es-ES"/>
              </w:rPr>
              <w:t>ó</w:t>
            </w:r>
            <w:r w:rsidRPr="00184B81">
              <w:rPr>
                <w:lang w:val="es-ES" w:eastAsia="es-ES"/>
              </w:rPr>
              <w:t>tesis de cadera</w:t>
            </w:r>
          </w:p>
        </w:tc>
        <w:tc>
          <w:tcPr>
            <w:tcW w:w="1437" w:type="dxa"/>
            <w:tcBorders>
              <w:top w:val="single" w:sz="2" w:space="0" w:color="auto"/>
              <w:bottom w:val="single" w:sz="2" w:space="0" w:color="auto"/>
            </w:tcBorders>
            <w:shd w:val="clear" w:color="auto" w:fill="auto"/>
            <w:noWrap/>
            <w:vAlign w:val="center"/>
            <w:hideMark/>
          </w:tcPr>
          <w:p w14:paraId="72E7AAE2" w14:textId="77777777" w:rsidR="002A11CA" w:rsidRPr="00184B81" w:rsidRDefault="002A11CA" w:rsidP="0087399E">
            <w:pPr>
              <w:pStyle w:val="cuatexto"/>
              <w:rPr>
                <w:lang w:val="es-ES" w:eastAsia="es-ES"/>
              </w:rPr>
            </w:pPr>
            <w:r w:rsidRPr="00184B81">
              <w:rPr>
                <w:lang w:val="es-ES" w:eastAsia="es-ES"/>
              </w:rPr>
              <w:t>Pamplona</w:t>
            </w:r>
          </w:p>
        </w:tc>
        <w:tc>
          <w:tcPr>
            <w:tcW w:w="1437" w:type="dxa"/>
            <w:tcBorders>
              <w:top w:val="single" w:sz="2" w:space="0" w:color="auto"/>
              <w:bottom w:val="single" w:sz="2" w:space="0" w:color="auto"/>
            </w:tcBorders>
            <w:shd w:val="clear" w:color="auto" w:fill="auto"/>
            <w:noWrap/>
            <w:vAlign w:val="center"/>
            <w:hideMark/>
          </w:tcPr>
          <w:p w14:paraId="3C93A360" w14:textId="77777777" w:rsidR="002A11CA" w:rsidRPr="00184B81" w:rsidRDefault="002A11CA" w:rsidP="0087399E">
            <w:pPr>
              <w:pStyle w:val="cuatexto"/>
              <w:jc w:val="right"/>
              <w:rPr>
                <w:lang w:val="es-ES" w:eastAsia="es-ES"/>
              </w:rPr>
            </w:pPr>
            <w:r w:rsidRPr="00184B81">
              <w:rPr>
                <w:lang w:val="es-ES" w:eastAsia="es-ES"/>
              </w:rPr>
              <w:t>134</w:t>
            </w:r>
          </w:p>
        </w:tc>
        <w:tc>
          <w:tcPr>
            <w:tcW w:w="1436" w:type="dxa"/>
            <w:tcBorders>
              <w:top w:val="single" w:sz="2" w:space="0" w:color="auto"/>
              <w:bottom w:val="single" w:sz="2" w:space="0" w:color="auto"/>
            </w:tcBorders>
            <w:shd w:val="clear" w:color="auto" w:fill="auto"/>
            <w:noWrap/>
            <w:vAlign w:val="center"/>
            <w:hideMark/>
          </w:tcPr>
          <w:p w14:paraId="06EF7CB6" w14:textId="77777777" w:rsidR="002A11CA" w:rsidRPr="00184B81" w:rsidRDefault="002A11CA" w:rsidP="0087399E">
            <w:pPr>
              <w:pStyle w:val="cuatexto"/>
              <w:jc w:val="right"/>
              <w:rPr>
                <w:lang w:val="es-ES" w:eastAsia="es-ES"/>
              </w:rPr>
            </w:pPr>
            <w:r w:rsidRPr="00184B81">
              <w:rPr>
                <w:lang w:val="es-ES" w:eastAsia="es-ES"/>
              </w:rPr>
              <w:t>173</w:t>
            </w:r>
          </w:p>
        </w:tc>
        <w:tc>
          <w:tcPr>
            <w:tcW w:w="1436" w:type="dxa"/>
            <w:tcBorders>
              <w:top w:val="single" w:sz="2" w:space="0" w:color="auto"/>
              <w:bottom w:val="single" w:sz="2" w:space="0" w:color="auto"/>
            </w:tcBorders>
            <w:shd w:val="clear" w:color="auto" w:fill="auto"/>
            <w:noWrap/>
            <w:vAlign w:val="center"/>
            <w:hideMark/>
          </w:tcPr>
          <w:p w14:paraId="2C8FF5A2" w14:textId="77777777" w:rsidR="002A11CA" w:rsidRPr="00184B81" w:rsidRDefault="002A11CA" w:rsidP="0087399E">
            <w:pPr>
              <w:pStyle w:val="cuatexto"/>
              <w:jc w:val="right"/>
              <w:rPr>
                <w:lang w:val="es-ES" w:eastAsia="es-ES"/>
              </w:rPr>
            </w:pPr>
            <w:r w:rsidRPr="00184B81">
              <w:rPr>
                <w:lang w:val="es-ES" w:eastAsia="es-ES"/>
              </w:rPr>
              <w:t>222</w:t>
            </w:r>
          </w:p>
        </w:tc>
        <w:tc>
          <w:tcPr>
            <w:tcW w:w="1436" w:type="dxa"/>
            <w:tcBorders>
              <w:top w:val="single" w:sz="2" w:space="0" w:color="auto"/>
              <w:bottom w:val="single" w:sz="2" w:space="0" w:color="auto"/>
            </w:tcBorders>
            <w:shd w:val="clear" w:color="auto" w:fill="auto"/>
            <w:noWrap/>
            <w:vAlign w:val="center"/>
            <w:hideMark/>
          </w:tcPr>
          <w:p w14:paraId="29CF2570" w14:textId="77777777" w:rsidR="002A11CA" w:rsidRPr="00184B81" w:rsidRDefault="002A11CA" w:rsidP="0087399E">
            <w:pPr>
              <w:pStyle w:val="cuatexto"/>
              <w:jc w:val="right"/>
              <w:rPr>
                <w:lang w:val="es-ES" w:eastAsia="es-ES"/>
              </w:rPr>
            </w:pPr>
            <w:r w:rsidRPr="00184B81">
              <w:rPr>
                <w:lang w:val="es-ES" w:eastAsia="es-ES"/>
              </w:rPr>
              <w:t>72</w:t>
            </w:r>
          </w:p>
        </w:tc>
        <w:tc>
          <w:tcPr>
            <w:tcW w:w="1436" w:type="dxa"/>
            <w:tcBorders>
              <w:top w:val="single" w:sz="2" w:space="0" w:color="auto"/>
              <w:bottom w:val="single" w:sz="2" w:space="0" w:color="auto"/>
            </w:tcBorders>
            <w:shd w:val="clear" w:color="auto" w:fill="auto"/>
            <w:noWrap/>
            <w:vAlign w:val="center"/>
            <w:hideMark/>
          </w:tcPr>
          <w:p w14:paraId="0ADC0E83" w14:textId="77777777" w:rsidR="002A11CA" w:rsidRPr="00184B81" w:rsidRDefault="002A11CA" w:rsidP="0087399E">
            <w:pPr>
              <w:pStyle w:val="cuatexto"/>
              <w:jc w:val="right"/>
              <w:rPr>
                <w:lang w:val="es-ES" w:eastAsia="es-ES"/>
              </w:rPr>
            </w:pPr>
            <w:r w:rsidRPr="00184B81">
              <w:rPr>
                <w:lang w:val="es-ES" w:eastAsia="es-ES"/>
              </w:rPr>
              <w:t>172</w:t>
            </w:r>
          </w:p>
        </w:tc>
        <w:tc>
          <w:tcPr>
            <w:tcW w:w="1436" w:type="dxa"/>
            <w:tcBorders>
              <w:top w:val="single" w:sz="2" w:space="0" w:color="auto"/>
              <w:bottom w:val="single" w:sz="2" w:space="0" w:color="auto"/>
            </w:tcBorders>
            <w:shd w:val="clear" w:color="000000" w:fill="FFFFFF"/>
            <w:noWrap/>
            <w:vAlign w:val="center"/>
            <w:hideMark/>
          </w:tcPr>
          <w:p w14:paraId="37255C61" w14:textId="77777777" w:rsidR="002A11CA" w:rsidRPr="00184B81" w:rsidRDefault="002A11CA" w:rsidP="0087399E">
            <w:pPr>
              <w:pStyle w:val="cuatexto"/>
              <w:jc w:val="right"/>
              <w:rPr>
                <w:lang w:val="es-ES" w:eastAsia="es-ES"/>
              </w:rPr>
            </w:pPr>
            <w:r w:rsidRPr="00184B81">
              <w:rPr>
                <w:lang w:val="es-ES" w:eastAsia="es-ES"/>
              </w:rPr>
              <w:t>28</w:t>
            </w:r>
          </w:p>
        </w:tc>
        <w:tc>
          <w:tcPr>
            <w:tcW w:w="1436" w:type="dxa"/>
            <w:tcBorders>
              <w:top w:val="single" w:sz="2" w:space="0" w:color="auto"/>
              <w:bottom w:val="single" w:sz="2" w:space="0" w:color="auto"/>
            </w:tcBorders>
            <w:shd w:val="clear" w:color="000000" w:fill="FFFFFF"/>
            <w:noWrap/>
            <w:vAlign w:val="center"/>
            <w:hideMark/>
          </w:tcPr>
          <w:p w14:paraId="2F55D632" w14:textId="77777777" w:rsidR="002A11CA" w:rsidRPr="00184B81" w:rsidRDefault="002A11CA" w:rsidP="0087399E">
            <w:pPr>
              <w:pStyle w:val="cuatexto"/>
              <w:jc w:val="right"/>
              <w:rPr>
                <w:lang w:val="es-ES" w:eastAsia="es-ES"/>
              </w:rPr>
            </w:pPr>
            <w:r w:rsidRPr="00184B81">
              <w:rPr>
                <w:lang w:val="es-ES" w:eastAsia="es-ES"/>
              </w:rPr>
              <w:t>139</w:t>
            </w:r>
          </w:p>
        </w:tc>
      </w:tr>
      <w:tr w:rsidR="002A11CA" w:rsidRPr="00184B81" w14:paraId="426FEA62" w14:textId="77777777" w:rsidTr="00865B35">
        <w:trPr>
          <w:trHeight w:val="198"/>
        </w:trPr>
        <w:tc>
          <w:tcPr>
            <w:tcW w:w="2515" w:type="dxa"/>
            <w:vMerge/>
            <w:tcBorders>
              <w:top w:val="single" w:sz="2" w:space="0" w:color="auto"/>
              <w:bottom w:val="single" w:sz="2" w:space="0" w:color="auto"/>
            </w:tcBorders>
            <w:vAlign w:val="center"/>
            <w:hideMark/>
          </w:tcPr>
          <w:p w14:paraId="2A233331" w14:textId="77777777" w:rsidR="002A11CA" w:rsidRPr="00184B81" w:rsidRDefault="002A11CA" w:rsidP="0087399E">
            <w:pPr>
              <w:pStyle w:val="cuatexto"/>
              <w:rPr>
                <w:lang w:val="es-ES" w:eastAsia="es-ES"/>
              </w:rPr>
            </w:pPr>
          </w:p>
        </w:tc>
        <w:tc>
          <w:tcPr>
            <w:tcW w:w="1437" w:type="dxa"/>
            <w:tcBorders>
              <w:top w:val="single" w:sz="2" w:space="0" w:color="auto"/>
              <w:bottom w:val="single" w:sz="2" w:space="0" w:color="auto"/>
            </w:tcBorders>
            <w:shd w:val="clear" w:color="auto" w:fill="auto"/>
            <w:noWrap/>
            <w:vAlign w:val="center"/>
            <w:hideMark/>
          </w:tcPr>
          <w:p w14:paraId="236FAA41" w14:textId="77777777" w:rsidR="002A11CA" w:rsidRPr="00184B81" w:rsidRDefault="002A11CA" w:rsidP="0087399E">
            <w:pPr>
              <w:pStyle w:val="cuatexto"/>
              <w:rPr>
                <w:lang w:val="es-ES" w:eastAsia="es-ES"/>
              </w:rPr>
            </w:pPr>
            <w:r w:rsidRPr="00184B81">
              <w:rPr>
                <w:lang w:val="es-ES" w:eastAsia="es-ES"/>
              </w:rPr>
              <w:t>Tudela</w:t>
            </w:r>
          </w:p>
        </w:tc>
        <w:tc>
          <w:tcPr>
            <w:tcW w:w="1437" w:type="dxa"/>
            <w:tcBorders>
              <w:top w:val="single" w:sz="2" w:space="0" w:color="auto"/>
              <w:bottom w:val="single" w:sz="2" w:space="0" w:color="auto"/>
            </w:tcBorders>
            <w:shd w:val="clear" w:color="auto" w:fill="auto"/>
            <w:noWrap/>
            <w:vAlign w:val="center"/>
            <w:hideMark/>
          </w:tcPr>
          <w:p w14:paraId="0DE35615" w14:textId="77777777" w:rsidR="002A11CA" w:rsidRPr="00184B81" w:rsidRDefault="002A11CA" w:rsidP="0087399E">
            <w:pPr>
              <w:pStyle w:val="cuatexto"/>
              <w:jc w:val="right"/>
              <w:rPr>
                <w:lang w:val="es-ES" w:eastAsia="es-ES"/>
              </w:rPr>
            </w:pPr>
            <w:r w:rsidRPr="00184B81">
              <w:rPr>
                <w:lang w:val="es-ES" w:eastAsia="es-ES"/>
              </w:rPr>
              <w:t>24</w:t>
            </w:r>
          </w:p>
        </w:tc>
        <w:tc>
          <w:tcPr>
            <w:tcW w:w="1436" w:type="dxa"/>
            <w:tcBorders>
              <w:top w:val="single" w:sz="2" w:space="0" w:color="auto"/>
              <w:bottom w:val="single" w:sz="2" w:space="0" w:color="auto"/>
            </w:tcBorders>
            <w:shd w:val="clear" w:color="auto" w:fill="auto"/>
            <w:noWrap/>
            <w:vAlign w:val="center"/>
            <w:hideMark/>
          </w:tcPr>
          <w:p w14:paraId="656A2EA1" w14:textId="77777777" w:rsidR="002A11CA" w:rsidRPr="00184B81" w:rsidRDefault="002A11CA" w:rsidP="0087399E">
            <w:pPr>
              <w:pStyle w:val="cuatexto"/>
              <w:jc w:val="right"/>
              <w:rPr>
                <w:lang w:val="es-ES" w:eastAsia="es-ES"/>
              </w:rPr>
            </w:pPr>
            <w:r w:rsidRPr="00184B81">
              <w:rPr>
                <w:lang w:val="es-ES" w:eastAsia="es-ES"/>
              </w:rPr>
              <w:t>11</w:t>
            </w:r>
          </w:p>
        </w:tc>
        <w:tc>
          <w:tcPr>
            <w:tcW w:w="1436" w:type="dxa"/>
            <w:tcBorders>
              <w:top w:val="single" w:sz="2" w:space="0" w:color="auto"/>
              <w:bottom w:val="single" w:sz="2" w:space="0" w:color="auto"/>
            </w:tcBorders>
            <w:shd w:val="clear" w:color="auto" w:fill="auto"/>
            <w:noWrap/>
            <w:vAlign w:val="center"/>
            <w:hideMark/>
          </w:tcPr>
          <w:p w14:paraId="358BCFE0" w14:textId="77777777" w:rsidR="002A11CA" w:rsidRPr="00184B81" w:rsidRDefault="002A11CA" w:rsidP="0087399E">
            <w:pPr>
              <w:pStyle w:val="cuatexto"/>
              <w:jc w:val="right"/>
              <w:rPr>
                <w:lang w:val="es-ES" w:eastAsia="es-ES"/>
              </w:rPr>
            </w:pPr>
            <w:r w:rsidRPr="00184B81">
              <w:rPr>
                <w:lang w:val="es-ES" w:eastAsia="es-ES"/>
              </w:rPr>
              <w:t>25</w:t>
            </w:r>
          </w:p>
        </w:tc>
        <w:tc>
          <w:tcPr>
            <w:tcW w:w="1436" w:type="dxa"/>
            <w:tcBorders>
              <w:top w:val="single" w:sz="2" w:space="0" w:color="auto"/>
              <w:bottom w:val="single" w:sz="2" w:space="0" w:color="auto"/>
            </w:tcBorders>
            <w:shd w:val="clear" w:color="auto" w:fill="auto"/>
            <w:noWrap/>
            <w:vAlign w:val="center"/>
            <w:hideMark/>
          </w:tcPr>
          <w:p w14:paraId="4FB281BE" w14:textId="77777777" w:rsidR="002A11CA" w:rsidRPr="00184B81" w:rsidRDefault="002A11CA" w:rsidP="0087399E">
            <w:pPr>
              <w:pStyle w:val="cuatexto"/>
              <w:jc w:val="right"/>
              <w:rPr>
                <w:lang w:val="es-ES" w:eastAsia="es-ES"/>
              </w:rPr>
            </w:pPr>
            <w:r w:rsidRPr="00184B81">
              <w:rPr>
                <w:lang w:val="es-ES" w:eastAsia="es-ES"/>
              </w:rPr>
              <w:t>16</w:t>
            </w:r>
          </w:p>
        </w:tc>
        <w:tc>
          <w:tcPr>
            <w:tcW w:w="1436" w:type="dxa"/>
            <w:tcBorders>
              <w:top w:val="single" w:sz="2" w:space="0" w:color="auto"/>
              <w:bottom w:val="single" w:sz="2" w:space="0" w:color="auto"/>
            </w:tcBorders>
            <w:shd w:val="clear" w:color="auto" w:fill="auto"/>
            <w:noWrap/>
            <w:vAlign w:val="center"/>
            <w:hideMark/>
          </w:tcPr>
          <w:p w14:paraId="0E2826CD" w14:textId="77777777" w:rsidR="002A11CA" w:rsidRPr="00184B81" w:rsidRDefault="002A11CA" w:rsidP="0087399E">
            <w:pPr>
              <w:pStyle w:val="cuatexto"/>
              <w:jc w:val="right"/>
              <w:rPr>
                <w:lang w:val="es-ES" w:eastAsia="es-ES"/>
              </w:rPr>
            </w:pPr>
            <w:r w:rsidRPr="00184B81">
              <w:rPr>
                <w:lang w:val="es-ES" w:eastAsia="es-ES"/>
              </w:rPr>
              <w:t>21</w:t>
            </w:r>
          </w:p>
        </w:tc>
        <w:tc>
          <w:tcPr>
            <w:tcW w:w="1436" w:type="dxa"/>
            <w:tcBorders>
              <w:top w:val="single" w:sz="2" w:space="0" w:color="auto"/>
              <w:bottom w:val="single" w:sz="2" w:space="0" w:color="auto"/>
            </w:tcBorders>
            <w:shd w:val="clear" w:color="000000" w:fill="FFFFFF"/>
            <w:noWrap/>
            <w:vAlign w:val="center"/>
            <w:hideMark/>
          </w:tcPr>
          <w:p w14:paraId="3565329B" w14:textId="77777777" w:rsidR="002A11CA" w:rsidRPr="00184B81" w:rsidRDefault="002A11CA" w:rsidP="0087399E">
            <w:pPr>
              <w:pStyle w:val="cuatexto"/>
              <w:jc w:val="right"/>
              <w:rPr>
                <w:lang w:val="es-ES" w:eastAsia="es-ES"/>
              </w:rPr>
            </w:pPr>
            <w:r w:rsidRPr="00184B81">
              <w:rPr>
                <w:lang w:val="es-ES" w:eastAsia="es-ES"/>
              </w:rPr>
              <w:t>-13</w:t>
            </w:r>
          </w:p>
        </w:tc>
        <w:tc>
          <w:tcPr>
            <w:tcW w:w="1436" w:type="dxa"/>
            <w:tcBorders>
              <w:top w:val="single" w:sz="2" w:space="0" w:color="auto"/>
              <w:bottom w:val="single" w:sz="2" w:space="0" w:color="auto"/>
            </w:tcBorders>
            <w:shd w:val="clear" w:color="000000" w:fill="FFFFFF"/>
            <w:noWrap/>
            <w:vAlign w:val="center"/>
            <w:hideMark/>
          </w:tcPr>
          <w:p w14:paraId="06533DA1" w14:textId="77777777" w:rsidR="002A11CA" w:rsidRPr="00184B81" w:rsidRDefault="002A11CA" w:rsidP="0087399E">
            <w:pPr>
              <w:pStyle w:val="cuatexto"/>
              <w:jc w:val="right"/>
              <w:rPr>
                <w:lang w:val="es-ES" w:eastAsia="es-ES"/>
              </w:rPr>
            </w:pPr>
            <w:r w:rsidRPr="00184B81">
              <w:rPr>
                <w:lang w:val="es-ES" w:eastAsia="es-ES"/>
              </w:rPr>
              <w:t>31</w:t>
            </w:r>
          </w:p>
        </w:tc>
      </w:tr>
      <w:tr w:rsidR="002A11CA" w:rsidRPr="00184B81" w14:paraId="29BAFF14" w14:textId="77777777" w:rsidTr="00865B35">
        <w:trPr>
          <w:trHeight w:val="198"/>
        </w:trPr>
        <w:tc>
          <w:tcPr>
            <w:tcW w:w="2515" w:type="dxa"/>
            <w:vMerge/>
            <w:tcBorders>
              <w:top w:val="single" w:sz="2" w:space="0" w:color="auto"/>
              <w:bottom w:val="single" w:sz="2" w:space="0" w:color="auto"/>
            </w:tcBorders>
            <w:vAlign w:val="center"/>
            <w:hideMark/>
          </w:tcPr>
          <w:p w14:paraId="5A7F8179" w14:textId="77777777" w:rsidR="002A11CA" w:rsidRPr="00184B81" w:rsidRDefault="002A11CA" w:rsidP="0087399E">
            <w:pPr>
              <w:pStyle w:val="cuatexto"/>
              <w:rPr>
                <w:lang w:val="es-ES" w:eastAsia="es-ES"/>
              </w:rPr>
            </w:pPr>
          </w:p>
        </w:tc>
        <w:tc>
          <w:tcPr>
            <w:tcW w:w="1437" w:type="dxa"/>
            <w:tcBorders>
              <w:top w:val="single" w:sz="2" w:space="0" w:color="auto"/>
              <w:bottom w:val="single" w:sz="2" w:space="0" w:color="auto"/>
            </w:tcBorders>
            <w:shd w:val="clear" w:color="auto" w:fill="auto"/>
            <w:noWrap/>
            <w:vAlign w:val="center"/>
            <w:hideMark/>
          </w:tcPr>
          <w:p w14:paraId="6896F0EC" w14:textId="77777777" w:rsidR="002A11CA" w:rsidRPr="00184B81" w:rsidRDefault="002A11CA" w:rsidP="0087399E">
            <w:pPr>
              <w:pStyle w:val="cuatexto"/>
              <w:rPr>
                <w:lang w:val="es-ES" w:eastAsia="es-ES"/>
              </w:rPr>
            </w:pPr>
            <w:r w:rsidRPr="00184B81">
              <w:rPr>
                <w:lang w:val="es-ES" w:eastAsia="es-ES"/>
              </w:rPr>
              <w:t>Estella</w:t>
            </w:r>
          </w:p>
        </w:tc>
        <w:tc>
          <w:tcPr>
            <w:tcW w:w="1437" w:type="dxa"/>
            <w:tcBorders>
              <w:top w:val="single" w:sz="2" w:space="0" w:color="auto"/>
              <w:bottom w:val="single" w:sz="2" w:space="0" w:color="auto"/>
            </w:tcBorders>
            <w:shd w:val="clear" w:color="auto" w:fill="auto"/>
            <w:noWrap/>
            <w:vAlign w:val="center"/>
            <w:hideMark/>
          </w:tcPr>
          <w:p w14:paraId="01A57224" w14:textId="77777777" w:rsidR="002A11CA" w:rsidRPr="00184B81" w:rsidRDefault="002A11CA" w:rsidP="0087399E">
            <w:pPr>
              <w:pStyle w:val="cuatexto"/>
              <w:jc w:val="right"/>
              <w:rPr>
                <w:lang w:val="es-ES" w:eastAsia="es-ES"/>
              </w:rPr>
            </w:pPr>
            <w:r w:rsidRPr="00184B81">
              <w:rPr>
                <w:lang w:val="es-ES" w:eastAsia="es-ES"/>
              </w:rPr>
              <w:t>21</w:t>
            </w:r>
          </w:p>
        </w:tc>
        <w:tc>
          <w:tcPr>
            <w:tcW w:w="1436" w:type="dxa"/>
            <w:tcBorders>
              <w:top w:val="single" w:sz="2" w:space="0" w:color="auto"/>
              <w:bottom w:val="single" w:sz="2" w:space="0" w:color="auto"/>
            </w:tcBorders>
            <w:shd w:val="clear" w:color="auto" w:fill="auto"/>
            <w:noWrap/>
            <w:vAlign w:val="center"/>
            <w:hideMark/>
          </w:tcPr>
          <w:p w14:paraId="431891D7" w14:textId="77777777" w:rsidR="002A11CA" w:rsidRPr="00184B81" w:rsidRDefault="002A11CA" w:rsidP="0087399E">
            <w:pPr>
              <w:pStyle w:val="cuatexto"/>
              <w:jc w:val="right"/>
              <w:rPr>
                <w:lang w:val="es-ES" w:eastAsia="es-ES"/>
              </w:rPr>
            </w:pPr>
            <w:r w:rsidRPr="00184B81">
              <w:rPr>
                <w:lang w:val="es-ES" w:eastAsia="es-ES"/>
              </w:rPr>
              <w:t>14</w:t>
            </w:r>
          </w:p>
        </w:tc>
        <w:tc>
          <w:tcPr>
            <w:tcW w:w="1436" w:type="dxa"/>
            <w:tcBorders>
              <w:top w:val="single" w:sz="2" w:space="0" w:color="auto"/>
              <w:bottom w:val="single" w:sz="2" w:space="0" w:color="auto"/>
            </w:tcBorders>
            <w:shd w:val="clear" w:color="auto" w:fill="auto"/>
            <w:noWrap/>
            <w:vAlign w:val="center"/>
            <w:hideMark/>
          </w:tcPr>
          <w:p w14:paraId="209FB8E1" w14:textId="77777777" w:rsidR="002A11CA" w:rsidRPr="00184B81" w:rsidRDefault="002A11CA" w:rsidP="0087399E">
            <w:pPr>
              <w:pStyle w:val="cuatexto"/>
              <w:jc w:val="right"/>
              <w:rPr>
                <w:lang w:val="es-ES" w:eastAsia="es-ES"/>
              </w:rPr>
            </w:pPr>
            <w:r w:rsidRPr="00184B81">
              <w:rPr>
                <w:lang w:val="es-ES" w:eastAsia="es-ES"/>
              </w:rPr>
              <w:t>29</w:t>
            </w:r>
          </w:p>
        </w:tc>
        <w:tc>
          <w:tcPr>
            <w:tcW w:w="1436" w:type="dxa"/>
            <w:tcBorders>
              <w:top w:val="single" w:sz="2" w:space="0" w:color="auto"/>
              <w:bottom w:val="single" w:sz="2" w:space="0" w:color="auto"/>
            </w:tcBorders>
            <w:shd w:val="clear" w:color="auto" w:fill="auto"/>
            <w:noWrap/>
            <w:vAlign w:val="center"/>
            <w:hideMark/>
          </w:tcPr>
          <w:p w14:paraId="2A845187" w14:textId="77777777" w:rsidR="002A11CA" w:rsidRPr="00184B81" w:rsidRDefault="002A11CA" w:rsidP="0087399E">
            <w:pPr>
              <w:pStyle w:val="cuatexto"/>
              <w:jc w:val="right"/>
              <w:rPr>
                <w:lang w:val="es-ES" w:eastAsia="es-ES"/>
              </w:rPr>
            </w:pPr>
            <w:r w:rsidRPr="00184B81">
              <w:rPr>
                <w:lang w:val="es-ES" w:eastAsia="es-ES"/>
              </w:rPr>
              <w:t>32</w:t>
            </w:r>
          </w:p>
        </w:tc>
        <w:tc>
          <w:tcPr>
            <w:tcW w:w="1436" w:type="dxa"/>
            <w:tcBorders>
              <w:top w:val="single" w:sz="2" w:space="0" w:color="auto"/>
              <w:bottom w:val="single" w:sz="2" w:space="0" w:color="auto"/>
            </w:tcBorders>
            <w:shd w:val="clear" w:color="auto" w:fill="auto"/>
            <w:noWrap/>
            <w:vAlign w:val="center"/>
            <w:hideMark/>
          </w:tcPr>
          <w:p w14:paraId="31386DF4" w14:textId="77777777" w:rsidR="002A11CA" w:rsidRPr="00184B81" w:rsidRDefault="002A11CA" w:rsidP="0087399E">
            <w:pPr>
              <w:pStyle w:val="cuatexto"/>
              <w:jc w:val="right"/>
              <w:rPr>
                <w:lang w:val="es-ES" w:eastAsia="es-ES"/>
              </w:rPr>
            </w:pPr>
            <w:r w:rsidRPr="00184B81">
              <w:rPr>
                <w:lang w:val="es-ES" w:eastAsia="es-ES"/>
              </w:rPr>
              <w:t>46</w:t>
            </w:r>
          </w:p>
        </w:tc>
        <w:tc>
          <w:tcPr>
            <w:tcW w:w="1436" w:type="dxa"/>
            <w:tcBorders>
              <w:top w:val="single" w:sz="2" w:space="0" w:color="auto"/>
              <w:bottom w:val="single" w:sz="2" w:space="0" w:color="auto"/>
            </w:tcBorders>
            <w:shd w:val="clear" w:color="000000" w:fill="FFFFFF"/>
            <w:noWrap/>
            <w:vAlign w:val="center"/>
            <w:hideMark/>
          </w:tcPr>
          <w:p w14:paraId="5CDEEF2C" w14:textId="77777777" w:rsidR="002A11CA" w:rsidRPr="00184B81" w:rsidRDefault="002A11CA" w:rsidP="0087399E">
            <w:pPr>
              <w:pStyle w:val="cuatexto"/>
              <w:jc w:val="right"/>
              <w:rPr>
                <w:lang w:val="es-ES" w:eastAsia="es-ES"/>
              </w:rPr>
            </w:pPr>
            <w:r w:rsidRPr="00184B81">
              <w:rPr>
                <w:lang w:val="es-ES" w:eastAsia="es-ES"/>
              </w:rPr>
              <w:t>119</w:t>
            </w:r>
          </w:p>
        </w:tc>
        <w:tc>
          <w:tcPr>
            <w:tcW w:w="1436" w:type="dxa"/>
            <w:tcBorders>
              <w:top w:val="single" w:sz="2" w:space="0" w:color="auto"/>
              <w:bottom w:val="single" w:sz="2" w:space="0" w:color="auto"/>
            </w:tcBorders>
            <w:shd w:val="clear" w:color="000000" w:fill="FFFFFF"/>
            <w:noWrap/>
            <w:vAlign w:val="center"/>
            <w:hideMark/>
          </w:tcPr>
          <w:p w14:paraId="6F8A5A66" w14:textId="77777777" w:rsidR="002A11CA" w:rsidRPr="00184B81" w:rsidRDefault="002A11CA" w:rsidP="0087399E">
            <w:pPr>
              <w:pStyle w:val="cuatexto"/>
              <w:jc w:val="right"/>
              <w:rPr>
                <w:lang w:val="es-ES" w:eastAsia="es-ES"/>
              </w:rPr>
            </w:pPr>
            <w:r w:rsidRPr="00184B81">
              <w:rPr>
                <w:lang w:val="es-ES" w:eastAsia="es-ES"/>
              </w:rPr>
              <w:t>44</w:t>
            </w:r>
          </w:p>
        </w:tc>
      </w:tr>
      <w:tr w:rsidR="002A11CA" w:rsidRPr="00184B81" w14:paraId="4B230DB9" w14:textId="77777777" w:rsidTr="00865B35">
        <w:trPr>
          <w:trHeight w:val="198"/>
        </w:trPr>
        <w:tc>
          <w:tcPr>
            <w:tcW w:w="2515" w:type="dxa"/>
            <w:vMerge w:val="restart"/>
            <w:tcBorders>
              <w:top w:val="single" w:sz="2" w:space="0" w:color="auto"/>
              <w:bottom w:val="single" w:sz="2" w:space="0" w:color="auto"/>
            </w:tcBorders>
            <w:shd w:val="clear" w:color="auto" w:fill="auto"/>
            <w:vAlign w:val="center"/>
            <w:hideMark/>
          </w:tcPr>
          <w:p w14:paraId="4F47D1FD" w14:textId="77777777" w:rsidR="002A11CA" w:rsidRPr="00184B81" w:rsidRDefault="002A11CA" w:rsidP="0087399E">
            <w:pPr>
              <w:pStyle w:val="cuatexto"/>
              <w:rPr>
                <w:lang w:val="es-ES" w:eastAsia="es-ES"/>
              </w:rPr>
            </w:pPr>
            <w:r w:rsidRPr="00184B81">
              <w:rPr>
                <w:lang w:val="es-ES" w:eastAsia="es-ES"/>
              </w:rPr>
              <w:t xml:space="preserve">Quiste </w:t>
            </w:r>
            <w:proofErr w:type="spellStart"/>
            <w:r w:rsidRPr="00184B81">
              <w:rPr>
                <w:lang w:val="es-ES" w:eastAsia="es-ES"/>
              </w:rPr>
              <w:t>pilonoidal</w:t>
            </w:r>
            <w:proofErr w:type="spellEnd"/>
          </w:p>
        </w:tc>
        <w:tc>
          <w:tcPr>
            <w:tcW w:w="1437" w:type="dxa"/>
            <w:tcBorders>
              <w:top w:val="single" w:sz="2" w:space="0" w:color="auto"/>
              <w:bottom w:val="single" w:sz="2" w:space="0" w:color="auto"/>
            </w:tcBorders>
            <w:shd w:val="clear" w:color="auto" w:fill="auto"/>
            <w:noWrap/>
            <w:vAlign w:val="center"/>
            <w:hideMark/>
          </w:tcPr>
          <w:p w14:paraId="114FB972" w14:textId="77777777" w:rsidR="002A11CA" w:rsidRPr="00184B81" w:rsidRDefault="002A11CA" w:rsidP="0087399E">
            <w:pPr>
              <w:pStyle w:val="cuatexto"/>
              <w:rPr>
                <w:lang w:val="es-ES" w:eastAsia="es-ES"/>
              </w:rPr>
            </w:pPr>
            <w:r w:rsidRPr="00184B81">
              <w:rPr>
                <w:lang w:val="es-ES" w:eastAsia="es-ES"/>
              </w:rPr>
              <w:t>Pamplona</w:t>
            </w:r>
          </w:p>
        </w:tc>
        <w:tc>
          <w:tcPr>
            <w:tcW w:w="1437" w:type="dxa"/>
            <w:tcBorders>
              <w:top w:val="single" w:sz="2" w:space="0" w:color="auto"/>
              <w:bottom w:val="single" w:sz="2" w:space="0" w:color="auto"/>
            </w:tcBorders>
            <w:shd w:val="clear" w:color="auto" w:fill="auto"/>
            <w:noWrap/>
            <w:vAlign w:val="center"/>
            <w:hideMark/>
          </w:tcPr>
          <w:p w14:paraId="3A89F86C" w14:textId="77777777" w:rsidR="002A11CA" w:rsidRPr="00184B81" w:rsidRDefault="002A11CA" w:rsidP="0087399E">
            <w:pPr>
              <w:pStyle w:val="cuatexto"/>
              <w:jc w:val="right"/>
              <w:rPr>
                <w:lang w:val="es-ES" w:eastAsia="es-ES"/>
              </w:rPr>
            </w:pPr>
            <w:r w:rsidRPr="00184B81">
              <w:rPr>
                <w:lang w:val="es-ES" w:eastAsia="es-ES"/>
              </w:rPr>
              <w:t>83</w:t>
            </w:r>
          </w:p>
        </w:tc>
        <w:tc>
          <w:tcPr>
            <w:tcW w:w="1436" w:type="dxa"/>
            <w:tcBorders>
              <w:top w:val="single" w:sz="2" w:space="0" w:color="auto"/>
              <w:bottom w:val="single" w:sz="2" w:space="0" w:color="auto"/>
            </w:tcBorders>
            <w:shd w:val="clear" w:color="auto" w:fill="auto"/>
            <w:noWrap/>
            <w:vAlign w:val="center"/>
            <w:hideMark/>
          </w:tcPr>
          <w:p w14:paraId="5A0C0EF1" w14:textId="77777777" w:rsidR="002A11CA" w:rsidRPr="00184B81" w:rsidRDefault="002A11CA" w:rsidP="0087399E">
            <w:pPr>
              <w:pStyle w:val="cuatexto"/>
              <w:jc w:val="right"/>
              <w:rPr>
                <w:lang w:val="es-ES" w:eastAsia="es-ES"/>
              </w:rPr>
            </w:pPr>
            <w:r w:rsidRPr="00184B81">
              <w:rPr>
                <w:lang w:val="es-ES" w:eastAsia="es-ES"/>
              </w:rPr>
              <w:t>73</w:t>
            </w:r>
          </w:p>
        </w:tc>
        <w:tc>
          <w:tcPr>
            <w:tcW w:w="1436" w:type="dxa"/>
            <w:tcBorders>
              <w:top w:val="single" w:sz="2" w:space="0" w:color="auto"/>
              <w:bottom w:val="single" w:sz="2" w:space="0" w:color="auto"/>
            </w:tcBorders>
            <w:shd w:val="clear" w:color="auto" w:fill="auto"/>
            <w:noWrap/>
            <w:vAlign w:val="center"/>
            <w:hideMark/>
          </w:tcPr>
          <w:p w14:paraId="1BA606E0" w14:textId="77777777" w:rsidR="002A11CA" w:rsidRPr="00184B81" w:rsidRDefault="002A11CA" w:rsidP="0087399E">
            <w:pPr>
              <w:pStyle w:val="cuatexto"/>
              <w:jc w:val="right"/>
              <w:rPr>
                <w:lang w:val="es-ES" w:eastAsia="es-ES"/>
              </w:rPr>
            </w:pPr>
            <w:r w:rsidRPr="00184B81">
              <w:rPr>
                <w:lang w:val="es-ES" w:eastAsia="es-ES"/>
              </w:rPr>
              <w:t>88</w:t>
            </w:r>
          </w:p>
        </w:tc>
        <w:tc>
          <w:tcPr>
            <w:tcW w:w="1436" w:type="dxa"/>
            <w:tcBorders>
              <w:top w:val="single" w:sz="2" w:space="0" w:color="auto"/>
              <w:bottom w:val="single" w:sz="2" w:space="0" w:color="auto"/>
            </w:tcBorders>
            <w:shd w:val="clear" w:color="auto" w:fill="auto"/>
            <w:noWrap/>
            <w:vAlign w:val="center"/>
            <w:hideMark/>
          </w:tcPr>
          <w:p w14:paraId="4B627240" w14:textId="77777777" w:rsidR="002A11CA" w:rsidRPr="00184B81" w:rsidRDefault="002A11CA" w:rsidP="0087399E">
            <w:pPr>
              <w:pStyle w:val="cuatexto"/>
              <w:jc w:val="right"/>
              <w:rPr>
                <w:lang w:val="es-ES" w:eastAsia="es-ES"/>
              </w:rPr>
            </w:pPr>
            <w:r w:rsidRPr="00184B81">
              <w:rPr>
                <w:lang w:val="es-ES" w:eastAsia="es-ES"/>
              </w:rPr>
              <w:t>83</w:t>
            </w:r>
          </w:p>
        </w:tc>
        <w:tc>
          <w:tcPr>
            <w:tcW w:w="1436" w:type="dxa"/>
            <w:tcBorders>
              <w:top w:val="single" w:sz="2" w:space="0" w:color="auto"/>
              <w:bottom w:val="single" w:sz="2" w:space="0" w:color="auto"/>
            </w:tcBorders>
            <w:shd w:val="clear" w:color="auto" w:fill="auto"/>
            <w:noWrap/>
            <w:vAlign w:val="center"/>
            <w:hideMark/>
          </w:tcPr>
          <w:p w14:paraId="1AC5E7E8" w14:textId="77777777" w:rsidR="002A11CA" w:rsidRPr="00184B81" w:rsidRDefault="002A11CA" w:rsidP="0087399E">
            <w:pPr>
              <w:pStyle w:val="cuatexto"/>
              <w:jc w:val="right"/>
              <w:rPr>
                <w:lang w:val="es-ES" w:eastAsia="es-ES"/>
              </w:rPr>
            </w:pPr>
            <w:r w:rsidRPr="00184B81">
              <w:rPr>
                <w:lang w:val="es-ES" w:eastAsia="es-ES"/>
              </w:rPr>
              <w:t>47</w:t>
            </w:r>
          </w:p>
        </w:tc>
        <w:tc>
          <w:tcPr>
            <w:tcW w:w="1436" w:type="dxa"/>
            <w:tcBorders>
              <w:top w:val="single" w:sz="2" w:space="0" w:color="auto"/>
              <w:bottom w:val="single" w:sz="2" w:space="0" w:color="auto"/>
            </w:tcBorders>
            <w:shd w:val="clear" w:color="000000" w:fill="FFFFFF"/>
            <w:noWrap/>
            <w:vAlign w:val="center"/>
            <w:hideMark/>
          </w:tcPr>
          <w:p w14:paraId="355E5CEA" w14:textId="77777777" w:rsidR="002A11CA" w:rsidRPr="00184B81" w:rsidRDefault="002A11CA" w:rsidP="0087399E">
            <w:pPr>
              <w:pStyle w:val="cuatexto"/>
              <w:jc w:val="right"/>
              <w:rPr>
                <w:lang w:val="es-ES" w:eastAsia="es-ES"/>
              </w:rPr>
            </w:pPr>
            <w:r w:rsidRPr="00184B81">
              <w:rPr>
                <w:lang w:val="es-ES" w:eastAsia="es-ES"/>
              </w:rPr>
              <w:t>-43</w:t>
            </w:r>
          </w:p>
        </w:tc>
        <w:tc>
          <w:tcPr>
            <w:tcW w:w="1436" w:type="dxa"/>
            <w:tcBorders>
              <w:top w:val="single" w:sz="2" w:space="0" w:color="auto"/>
              <w:bottom w:val="single" w:sz="2" w:space="0" w:color="auto"/>
            </w:tcBorders>
            <w:shd w:val="clear" w:color="000000" w:fill="FFFFFF"/>
            <w:noWrap/>
            <w:vAlign w:val="center"/>
            <w:hideMark/>
          </w:tcPr>
          <w:p w14:paraId="001F483D" w14:textId="77777777" w:rsidR="002A11CA" w:rsidRPr="00184B81" w:rsidRDefault="002A11CA" w:rsidP="0087399E">
            <w:pPr>
              <w:pStyle w:val="cuatexto"/>
              <w:jc w:val="right"/>
              <w:rPr>
                <w:lang w:val="es-ES" w:eastAsia="es-ES"/>
              </w:rPr>
            </w:pPr>
            <w:r w:rsidRPr="00184B81">
              <w:rPr>
                <w:lang w:val="es-ES" w:eastAsia="es-ES"/>
              </w:rPr>
              <w:t>-43</w:t>
            </w:r>
          </w:p>
        </w:tc>
      </w:tr>
      <w:tr w:rsidR="002A11CA" w:rsidRPr="00184B81" w14:paraId="0DEF1317" w14:textId="77777777" w:rsidTr="00865B35">
        <w:trPr>
          <w:trHeight w:val="198"/>
        </w:trPr>
        <w:tc>
          <w:tcPr>
            <w:tcW w:w="2515" w:type="dxa"/>
            <w:vMerge/>
            <w:tcBorders>
              <w:top w:val="single" w:sz="2" w:space="0" w:color="auto"/>
              <w:bottom w:val="single" w:sz="2" w:space="0" w:color="auto"/>
            </w:tcBorders>
            <w:vAlign w:val="center"/>
            <w:hideMark/>
          </w:tcPr>
          <w:p w14:paraId="1AD24994" w14:textId="77777777" w:rsidR="002A11CA" w:rsidRPr="00184B81" w:rsidRDefault="002A11CA" w:rsidP="0087399E">
            <w:pPr>
              <w:pStyle w:val="cuatexto"/>
              <w:rPr>
                <w:lang w:val="es-ES" w:eastAsia="es-ES"/>
              </w:rPr>
            </w:pPr>
          </w:p>
        </w:tc>
        <w:tc>
          <w:tcPr>
            <w:tcW w:w="1437" w:type="dxa"/>
            <w:tcBorders>
              <w:top w:val="single" w:sz="2" w:space="0" w:color="auto"/>
              <w:bottom w:val="single" w:sz="2" w:space="0" w:color="auto"/>
            </w:tcBorders>
            <w:shd w:val="clear" w:color="auto" w:fill="auto"/>
            <w:noWrap/>
            <w:vAlign w:val="center"/>
            <w:hideMark/>
          </w:tcPr>
          <w:p w14:paraId="105D6CB0" w14:textId="77777777" w:rsidR="002A11CA" w:rsidRPr="00184B81" w:rsidRDefault="002A11CA" w:rsidP="0087399E">
            <w:pPr>
              <w:pStyle w:val="cuatexto"/>
              <w:rPr>
                <w:lang w:val="es-ES" w:eastAsia="es-ES"/>
              </w:rPr>
            </w:pPr>
            <w:r w:rsidRPr="00184B81">
              <w:rPr>
                <w:lang w:val="es-ES" w:eastAsia="es-ES"/>
              </w:rPr>
              <w:t>Tudela</w:t>
            </w:r>
          </w:p>
        </w:tc>
        <w:tc>
          <w:tcPr>
            <w:tcW w:w="1437" w:type="dxa"/>
            <w:tcBorders>
              <w:top w:val="single" w:sz="2" w:space="0" w:color="auto"/>
              <w:bottom w:val="single" w:sz="2" w:space="0" w:color="auto"/>
            </w:tcBorders>
            <w:shd w:val="clear" w:color="auto" w:fill="auto"/>
            <w:noWrap/>
            <w:vAlign w:val="center"/>
            <w:hideMark/>
          </w:tcPr>
          <w:p w14:paraId="6B1F5F12" w14:textId="77777777" w:rsidR="002A11CA" w:rsidRPr="00184B81" w:rsidRDefault="002A11CA" w:rsidP="0087399E">
            <w:pPr>
              <w:pStyle w:val="cuatexto"/>
              <w:jc w:val="right"/>
              <w:rPr>
                <w:lang w:val="es-ES" w:eastAsia="es-ES"/>
              </w:rPr>
            </w:pPr>
            <w:r w:rsidRPr="00184B81">
              <w:rPr>
                <w:lang w:val="es-ES" w:eastAsia="es-ES"/>
              </w:rPr>
              <w:t>9</w:t>
            </w:r>
          </w:p>
        </w:tc>
        <w:tc>
          <w:tcPr>
            <w:tcW w:w="1436" w:type="dxa"/>
            <w:tcBorders>
              <w:top w:val="single" w:sz="2" w:space="0" w:color="auto"/>
              <w:bottom w:val="single" w:sz="2" w:space="0" w:color="auto"/>
            </w:tcBorders>
            <w:shd w:val="clear" w:color="auto" w:fill="auto"/>
            <w:noWrap/>
            <w:vAlign w:val="center"/>
            <w:hideMark/>
          </w:tcPr>
          <w:p w14:paraId="2D8F2C27" w14:textId="77777777" w:rsidR="002A11CA" w:rsidRPr="00184B81" w:rsidRDefault="002A11CA" w:rsidP="0087399E">
            <w:pPr>
              <w:pStyle w:val="cuatexto"/>
              <w:jc w:val="right"/>
              <w:rPr>
                <w:lang w:val="es-ES" w:eastAsia="es-ES"/>
              </w:rPr>
            </w:pPr>
            <w:r w:rsidRPr="00184B81">
              <w:rPr>
                <w:lang w:val="es-ES" w:eastAsia="es-ES"/>
              </w:rPr>
              <w:t>2</w:t>
            </w:r>
          </w:p>
        </w:tc>
        <w:tc>
          <w:tcPr>
            <w:tcW w:w="1436" w:type="dxa"/>
            <w:tcBorders>
              <w:top w:val="single" w:sz="2" w:space="0" w:color="auto"/>
              <w:bottom w:val="single" w:sz="2" w:space="0" w:color="auto"/>
            </w:tcBorders>
            <w:shd w:val="clear" w:color="auto" w:fill="auto"/>
            <w:noWrap/>
            <w:vAlign w:val="center"/>
            <w:hideMark/>
          </w:tcPr>
          <w:p w14:paraId="689D9C52" w14:textId="77777777" w:rsidR="002A11CA" w:rsidRPr="00184B81" w:rsidRDefault="002A11CA" w:rsidP="0087399E">
            <w:pPr>
              <w:pStyle w:val="cuatexto"/>
              <w:jc w:val="right"/>
              <w:rPr>
                <w:lang w:val="es-ES" w:eastAsia="es-ES"/>
              </w:rPr>
            </w:pPr>
            <w:r w:rsidRPr="00184B81">
              <w:rPr>
                <w:lang w:val="es-ES" w:eastAsia="es-ES"/>
              </w:rPr>
              <w:t>4</w:t>
            </w:r>
          </w:p>
        </w:tc>
        <w:tc>
          <w:tcPr>
            <w:tcW w:w="1436" w:type="dxa"/>
            <w:tcBorders>
              <w:top w:val="single" w:sz="2" w:space="0" w:color="auto"/>
              <w:bottom w:val="single" w:sz="2" w:space="0" w:color="auto"/>
            </w:tcBorders>
            <w:shd w:val="clear" w:color="auto" w:fill="auto"/>
            <w:noWrap/>
            <w:vAlign w:val="center"/>
            <w:hideMark/>
          </w:tcPr>
          <w:p w14:paraId="0182F2EC" w14:textId="77777777" w:rsidR="002A11CA" w:rsidRPr="00184B81" w:rsidRDefault="002A11CA" w:rsidP="0087399E">
            <w:pPr>
              <w:pStyle w:val="cuatexto"/>
              <w:jc w:val="right"/>
              <w:rPr>
                <w:lang w:val="es-ES" w:eastAsia="es-ES"/>
              </w:rPr>
            </w:pPr>
            <w:r w:rsidRPr="00184B81">
              <w:rPr>
                <w:lang w:val="es-ES" w:eastAsia="es-ES"/>
              </w:rPr>
              <w:t>3</w:t>
            </w:r>
          </w:p>
        </w:tc>
        <w:tc>
          <w:tcPr>
            <w:tcW w:w="1436" w:type="dxa"/>
            <w:tcBorders>
              <w:top w:val="single" w:sz="2" w:space="0" w:color="auto"/>
              <w:bottom w:val="single" w:sz="2" w:space="0" w:color="auto"/>
            </w:tcBorders>
            <w:shd w:val="clear" w:color="auto" w:fill="auto"/>
            <w:noWrap/>
            <w:vAlign w:val="center"/>
            <w:hideMark/>
          </w:tcPr>
          <w:p w14:paraId="17AE0840" w14:textId="77777777" w:rsidR="002A11CA" w:rsidRPr="00184B81" w:rsidRDefault="002A11CA" w:rsidP="0087399E">
            <w:pPr>
              <w:pStyle w:val="cuatexto"/>
              <w:jc w:val="right"/>
              <w:rPr>
                <w:lang w:val="es-ES" w:eastAsia="es-ES"/>
              </w:rPr>
            </w:pPr>
            <w:r w:rsidRPr="00184B81">
              <w:rPr>
                <w:lang w:val="es-ES" w:eastAsia="es-ES"/>
              </w:rPr>
              <w:t>4</w:t>
            </w:r>
          </w:p>
        </w:tc>
        <w:tc>
          <w:tcPr>
            <w:tcW w:w="1436" w:type="dxa"/>
            <w:tcBorders>
              <w:top w:val="single" w:sz="2" w:space="0" w:color="auto"/>
              <w:bottom w:val="single" w:sz="2" w:space="0" w:color="auto"/>
            </w:tcBorders>
            <w:shd w:val="clear" w:color="000000" w:fill="FFFFFF"/>
            <w:noWrap/>
            <w:vAlign w:val="center"/>
            <w:hideMark/>
          </w:tcPr>
          <w:p w14:paraId="0A7F41CB" w14:textId="77777777" w:rsidR="002A11CA" w:rsidRPr="00184B81" w:rsidRDefault="002A11CA" w:rsidP="0087399E">
            <w:pPr>
              <w:pStyle w:val="cuatexto"/>
              <w:jc w:val="right"/>
              <w:rPr>
                <w:lang w:val="es-ES" w:eastAsia="es-ES"/>
              </w:rPr>
            </w:pPr>
            <w:r w:rsidRPr="00184B81">
              <w:rPr>
                <w:lang w:val="es-ES" w:eastAsia="es-ES"/>
              </w:rPr>
              <w:t>-56</w:t>
            </w:r>
          </w:p>
        </w:tc>
        <w:tc>
          <w:tcPr>
            <w:tcW w:w="1436" w:type="dxa"/>
            <w:tcBorders>
              <w:top w:val="single" w:sz="2" w:space="0" w:color="auto"/>
              <w:bottom w:val="single" w:sz="2" w:space="0" w:color="auto"/>
            </w:tcBorders>
            <w:shd w:val="clear" w:color="000000" w:fill="FFFFFF"/>
            <w:noWrap/>
            <w:vAlign w:val="center"/>
            <w:hideMark/>
          </w:tcPr>
          <w:p w14:paraId="4F0BACC0" w14:textId="77777777" w:rsidR="002A11CA" w:rsidRPr="00184B81" w:rsidRDefault="002A11CA" w:rsidP="0087399E">
            <w:pPr>
              <w:pStyle w:val="cuatexto"/>
              <w:jc w:val="right"/>
              <w:rPr>
                <w:lang w:val="es-ES" w:eastAsia="es-ES"/>
              </w:rPr>
            </w:pPr>
            <w:r w:rsidRPr="00184B81">
              <w:rPr>
                <w:lang w:val="es-ES" w:eastAsia="es-ES"/>
              </w:rPr>
              <w:t>33</w:t>
            </w:r>
          </w:p>
        </w:tc>
      </w:tr>
      <w:tr w:rsidR="002A11CA" w:rsidRPr="00184B81" w14:paraId="2A5EF435" w14:textId="77777777" w:rsidTr="00865B35">
        <w:trPr>
          <w:trHeight w:val="198"/>
        </w:trPr>
        <w:tc>
          <w:tcPr>
            <w:tcW w:w="2515" w:type="dxa"/>
            <w:vMerge/>
            <w:tcBorders>
              <w:top w:val="single" w:sz="2" w:space="0" w:color="auto"/>
              <w:bottom w:val="single" w:sz="2" w:space="0" w:color="auto"/>
            </w:tcBorders>
            <w:vAlign w:val="center"/>
            <w:hideMark/>
          </w:tcPr>
          <w:p w14:paraId="27BC002C" w14:textId="77777777" w:rsidR="002A11CA" w:rsidRPr="00184B81" w:rsidRDefault="002A11CA" w:rsidP="0087399E">
            <w:pPr>
              <w:pStyle w:val="cuatexto"/>
              <w:rPr>
                <w:lang w:val="es-ES" w:eastAsia="es-ES"/>
              </w:rPr>
            </w:pPr>
          </w:p>
        </w:tc>
        <w:tc>
          <w:tcPr>
            <w:tcW w:w="1437" w:type="dxa"/>
            <w:tcBorders>
              <w:top w:val="single" w:sz="2" w:space="0" w:color="auto"/>
              <w:bottom w:val="single" w:sz="2" w:space="0" w:color="auto"/>
            </w:tcBorders>
            <w:shd w:val="clear" w:color="auto" w:fill="auto"/>
            <w:noWrap/>
            <w:vAlign w:val="center"/>
            <w:hideMark/>
          </w:tcPr>
          <w:p w14:paraId="725F4EE7" w14:textId="77777777" w:rsidR="002A11CA" w:rsidRPr="00184B81" w:rsidRDefault="002A11CA" w:rsidP="0087399E">
            <w:pPr>
              <w:pStyle w:val="cuatexto"/>
              <w:rPr>
                <w:lang w:val="es-ES" w:eastAsia="es-ES"/>
              </w:rPr>
            </w:pPr>
            <w:r w:rsidRPr="00184B81">
              <w:rPr>
                <w:lang w:val="es-ES" w:eastAsia="es-ES"/>
              </w:rPr>
              <w:t>Estella</w:t>
            </w:r>
          </w:p>
        </w:tc>
        <w:tc>
          <w:tcPr>
            <w:tcW w:w="1437" w:type="dxa"/>
            <w:tcBorders>
              <w:top w:val="single" w:sz="2" w:space="0" w:color="auto"/>
              <w:bottom w:val="single" w:sz="2" w:space="0" w:color="auto"/>
            </w:tcBorders>
            <w:shd w:val="clear" w:color="auto" w:fill="auto"/>
            <w:noWrap/>
            <w:vAlign w:val="center"/>
            <w:hideMark/>
          </w:tcPr>
          <w:p w14:paraId="4D62F997" w14:textId="77777777" w:rsidR="002A11CA" w:rsidRPr="00184B81" w:rsidRDefault="002A11CA" w:rsidP="0087399E">
            <w:pPr>
              <w:pStyle w:val="cuatexto"/>
              <w:jc w:val="right"/>
              <w:rPr>
                <w:lang w:val="es-ES" w:eastAsia="es-ES"/>
              </w:rPr>
            </w:pPr>
            <w:r w:rsidRPr="00184B81">
              <w:rPr>
                <w:lang w:val="es-ES" w:eastAsia="es-ES"/>
              </w:rPr>
              <w:t>2</w:t>
            </w:r>
          </w:p>
        </w:tc>
        <w:tc>
          <w:tcPr>
            <w:tcW w:w="1436" w:type="dxa"/>
            <w:tcBorders>
              <w:top w:val="single" w:sz="2" w:space="0" w:color="auto"/>
              <w:bottom w:val="single" w:sz="2" w:space="0" w:color="auto"/>
            </w:tcBorders>
            <w:shd w:val="clear" w:color="auto" w:fill="auto"/>
            <w:noWrap/>
            <w:vAlign w:val="center"/>
            <w:hideMark/>
          </w:tcPr>
          <w:p w14:paraId="690DF17E" w14:textId="71E1C9E7" w:rsidR="002A11CA" w:rsidRPr="00184B81" w:rsidRDefault="00C74E56" w:rsidP="0087399E">
            <w:pPr>
              <w:pStyle w:val="cuatexto"/>
              <w:jc w:val="right"/>
              <w:rPr>
                <w:lang w:val="es-ES" w:eastAsia="es-ES"/>
              </w:rPr>
            </w:pPr>
            <w:r>
              <w:rPr>
                <w:lang w:val="es-ES" w:eastAsia="es-ES"/>
              </w:rPr>
              <w:t>0</w:t>
            </w:r>
          </w:p>
        </w:tc>
        <w:tc>
          <w:tcPr>
            <w:tcW w:w="1436" w:type="dxa"/>
            <w:tcBorders>
              <w:top w:val="single" w:sz="2" w:space="0" w:color="auto"/>
              <w:bottom w:val="single" w:sz="2" w:space="0" w:color="auto"/>
            </w:tcBorders>
            <w:shd w:val="clear" w:color="auto" w:fill="auto"/>
            <w:noWrap/>
            <w:vAlign w:val="center"/>
            <w:hideMark/>
          </w:tcPr>
          <w:p w14:paraId="56F64E3B" w14:textId="6E1C768C" w:rsidR="002A11CA" w:rsidRPr="00184B81" w:rsidRDefault="00C74E56" w:rsidP="0087399E">
            <w:pPr>
              <w:pStyle w:val="cuatexto"/>
              <w:jc w:val="right"/>
              <w:rPr>
                <w:lang w:val="es-ES" w:eastAsia="es-ES"/>
              </w:rPr>
            </w:pPr>
            <w:r>
              <w:rPr>
                <w:lang w:val="es-ES" w:eastAsia="es-ES"/>
              </w:rPr>
              <w:t>0</w:t>
            </w:r>
          </w:p>
        </w:tc>
        <w:tc>
          <w:tcPr>
            <w:tcW w:w="1436" w:type="dxa"/>
            <w:tcBorders>
              <w:top w:val="single" w:sz="2" w:space="0" w:color="auto"/>
              <w:bottom w:val="single" w:sz="2" w:space="0" w:color="auto"/>
            </w:tcBorders>
            <w:shd w:val="clear" w:color="auto" w:fill="auto"/>
            <w:noWrap/>
            <w:vAlign w:val="center"/>
            <w:hideMark/>
          </w:tcPr>
          <w:p w14:paraId="42241702" w14:textId="5F405332" w:rsidR="002A11CA" w:rsidRPr="00184B81" w:rsidRDefault="00C74E56" w:rsidP="0087399E">
            <w:pPr>
              <w:pStyle w:val="cuatexto"/>
              <w:jc w:val="right"/>
              <w:rPr>
                <w:lang w:val="es-ES" w:eastAsia="es-ES"/>
              </w:rPr>
            </w:pPr>
            <w:r>
              <w:rPr>
                <w:lang w:val="es-ES" w:eastAsia="es-ES"/>
              </w:rPr>
              <w:t>0</w:t>
            </w:r>
          </w:p>
        </w:tc>
        <w:tc>
          <w:tcPr>
            <w:tcW w:w="1436" w:type="dxa"/>
            <w:tcBorders>
              <w:top w:val="single" w:sz="2" w:space="0" w:color="auto"/>
              <w:bottom w:val="single" w:sz="2" w:space="0" w:color="auto"/>
            </w:tcBorders>
            <w:shd w:val="clear" w:color="auto" w:fill="auto"/>
            <w:noWrap/>
            <w:vAlign w:val="center"/>
            <w:hideMark/>
          </w:tcPr>
          <w:p w14:paraId="7D937EF1" w14:textId="77777777" w:rsidR="002A11CA" w:rsidRPr="00184B81" w:rsidRDefault="002A11CA" w:rsidP="0087399E">
            <w:pPr>
              <w:pStyle w:val="cuatexto"/>
              <w:jc w:val="right"/>
              <w:rPr>
                <w:lang w:val="es-ES" w:eastAsia="es-ES"/>
              </w:rPr>
            </w:pPr>
            <w:r w:rsidRPr="00184B81">
              <w:rPr>
                <w:lang w:val="es-ES" w:eastAsia="es-ES"/>
              </w:rPr>
              <w:t>1</w:t>
            </w:r>
          </w:p>
        </w:tc>
        <w:tc>
          <w:tcPr>
            <w:tcW w:w="1436" w:type="dxa"/>
            <w:tcBorders>
              <w:top w:val="single" w:sz="2" w:space="0" w:color="auto"/>
              <w:bottom w:val="single" w:sz="2" w:space="0" w:color="auto"/>
            </w:tcBorders>
            <w:shd w:val="clear" w:color="000000" w:fill="FFFFFF"/>
            <w:noWrap/>
            <w:vAlign w:val="center"/>
            <w:hideMark/>
          </w:tcPr>
          <w:p w14:paraId="1E79CDE0" w14:textId="77777777" w:rsidR="002A11CA" w:rsidRPr="00184B81" w:rsidRDefault="002A11CA" w:rsidP="0087399E">
            <w:pPr>
              <w:pStyle w:val="cuatexto"/>
              <w:jc w:val="right"/>
              <w:rPr>
                <w:lang w:val="es-ES" w:eastAsia="es-ES"/>
              </w:rPr>
            </w:pPr>
            <w:r w:rsidRPr="00184B81">
              <w:rPr>
                <w:lang w:val="es-ES" w:eastAsia="es-ES"/>
              </w:rPr>
              <w:t>-50</w:t>
            </w:r>
          </w:p>
        </w:tc>
        <w:tc>
          <w:tcPr>
            <w:tcW w:w="1436" w:type="dxa"/>
            <w:tcBorders>
              <w:top w:val="single" w:sz="2" w:space="0" w:color="auto"/>
              <w:bottom w:val="single" w:sz="2" w:space="0" w:color="auto"/>
            </w:tcBorders>
            <w:shd w:val="clear" w:color="000000" w:fill="FFFFFF"/>
            <w:noWrap/>
            <w:vAlign w:val="center"/>
            <w:hideMark/>
          </w:tcPr>
          <w:p w14:paraId="41DBDAA0" w14:textId="77777777" w:rsidR="002A11CA" w:rsidRPr="00184B81" w:rsidRDefault="002A11CA" w:rsidP="0087399E">
            <w:pPr>
              <w:pStyle w:val="cuatexto"/>
              <w:jc w:val="right"/>
              <w:rPr>
                <w:lang w:val="es-ES" w:eastAsia="es-ES"/>
              </w:rPr>
            </w:pPr>
            <w:r>
              <w:rPr>
                <w:lang w:val="es-ES" w:eastAsia="es-ES"/>
              </w:rPr>
              <w:t>-</w:t>
            </w:r>
          </w:p>
        </w:tc>
      </w:tr>
      <w:tr w:rsidR="00865B35" w:rsidRPr="00184B81" w14:paraId="46FED559" w14:textId="77777777" w:rsidTr="00865B35">
        <w:trPr>
          <w:trHeight w:val="198"/>
        </w:trPr>
        <w:tc>
          <w:tcPr>
            <w:tcW w:w="2515" w:type="dxa"/>
            <w:tcBorders>
              <w:top w:val="single" w:sz="2" w:space="0" w:color="auto"/>
              <w:bottom w:val="nil"/>
            </w:tcBorders>
            <w:shd w:val="clear" w:color="auto" w:fill="auto"/>
            <w:vAlign w:val="center"/>
          </w:tcPr>
          <w:p w14:paraId="518A5A10" w14:textId="77777777" w:rsidR="00865B35" w:rsidRDefault="00865B35" w:rsidP="0087399E">
            <w:pPr>
              <w:pStyle w:val="cuatexto"/>
              <w:rPr>
                <w:lang w:val="es-ES" w:eastAsia="es-ES"/>
              </w:rPr>
            </w:pPr>
          </w:p>
          <w:p w14:paraId="315E836E" w14:textId="7DF8EC33" w:rsidR="00DE31AD" w:rsidRDefault="00DE31AD" w:rsidP="0087399E">
            <w:pPr>
              <w:pStyle w:val="cuatexto"/>
              <w:rPr>
                <w:lang w:val="es-ES" w:eastAsia="es-ES"/>
              </w:rPr>
            </w:pPr>
          </w:p>
        </w:tc>
        <w:tc>
          <w:tcPr>
            <w:tcW w:w="1437" w:type="dxa"/>
            <w:tcBorders>
              <w:top w:val="single" w:sz="2" w:space="0" w:color="auto"/>
              <w:bottom w:val="nil"/>
            </w:tcBorders>
            <w:shd w:val="clear" w:color="auto" w:fill="auto"/>
            <w:noWrap/>
            <w:vAlign w:val="center"/>
          </w:tcPr>
          <w:p w14:paraId="11E4EBD4" w14:textId="77777777" w:rsidR="00865B35" w:rsidRPr="00184B81" w:rsidRDefault="00865B35" w:rsidP="0087399E">
            <w:pPr>
              <w:pStyle w:val="cuatexto"/>
              <w:rPr>
                <w:lang w:val="es-ES" w:eastAsia="es-ES"/>
              </w:rPr>
            </w:pPr>
          </w:p>
        </w:tc>
        <w:tc>
          <w:tcPr>
            <w:tcW w:w="1437" w:type="dxa"/>
            <w:tcBorders>
              <w:top w:val="single" w:sz="2" w:space="0" w:color="auto"/>
              <w:bottom w:val="nil"/>
            </w:tcBorders>
            <w:shd w:val="clear" w:color="auto" w:fill="auto"/>
            <w:noWrap/>
            <w:vAlign w:val="center"/>
          </w:tcPr>
          <w:p w14:paraId="1637E7D4" w14:textId="77777777" w:rsidR="00865B35" w:rsidRPr="00184B81" w:rsidRDefault="00865B35" w:rsidP="0087399E">
            <w:pPr>
              <w:pStyle w:val="cuatexto"/>
              <w:jc w:val="right"/>
              <w:rPr>
                <w:lang w:val="es-ES" w:eastAsia="es-ES"/>
              </w:rPr>
            </w:pPr>
          </w:p>
        </w:tc>
        <w:tc>
          <w:tcPr>
            <w:tcW w:w="1436" w:type="dxa"/>
            <w:tcBorders>
              <w:top w:val="single" w:sz="2" w:space="0" w:color="auto"/>
              <w:bottom w:val="nil"/>
            </w:tcBorders>
            <w:shd w:val="clear" w:color="auto" w:fill="auto"/>
            <w:noWrap/>
            <w:vAlign w:val="center"/>
          </w:tcPr>
          <w:p w14:paraId="79C57240" w14:textId="77777777" w:rsidR="00865B35" w:rsidRPr="00184B81" w:rsidRDefault="00865B35" w:rsidP="0087399E">
            <w:pPr>
              <w:pStyle w:val="cuatexto"/>
              <w:jc w:val="right"/>
              <w:rPr>
                <w:lang w:val="es-ES" w:eastAsia="es-ES"/>
              </w:rPr>
            </w:pPr>
          </w:p>
        </w:tc>
        <w:tc>
          <w:tcPr>
            <w:tcW w:w="1436" w:type="dxa"/>
            <w:tcBorders>
              <w:top w:val="single" w:sz="2" w:space="0" w:color="auto"/>
              <w:bottom w:val="nil"/>
            </w:tcBorders>
            <w:shd w:val="clear" w:color="auto" w:fill="auto"/>
            <w:noWrap/>
            <w:vAlign w:val="center"/>
          </w:tcPr>
          <w:p w14:paraId="26BCF0F8" w14:textId="77777777" w:rsidR="00865B35" w:rsidRPr="00184B81" w:rsidRDefault="00865B35" w:rsidP="0087399E">
            <w:pPr>
              <w:pStyle w:val="cuatexto"/>
              <w:jc w:val="right"/>
              <w:rPr>
                <w:lang w:val="es-ES" w:eastAsia="es-ES"/>
              </w:rPr>
            </w:pPr>
          </w:p>
        </w:tc>
        <w:tc>
          <w:tcPr>
            <w:tcW w:w="1436" w:type="dxa"/>
            <w:tcBorders>
              <w:top w:val="single" w:sz="2" w:space="0" w:color="auto"/>
              <w:bottom w:val="nil"/>
            </w:tcBorders>
            <w:shd w:val="clear" w:color="auto" w:fill="auto"/>
            <w:noWrap/>
            <w:vAlign w:val="center"/>
          </w:tcPr>
          <w:p w14:paraId="39752D57" w14:textId="77777777" w:rsidR="00865B35" w:rsidRPr="00184B81" w:rsidRDefault="00865B35" w:rsidP="0087399E">
            <w:pPr>
              <w:pStyle w:val="cuatexto"/>
              <w:jc w:val="right"/>
              <w:rPr>
                <w:lang w:val="es-ES" w:eastAsia="es-ES"/>
              </w:rPr>
            </w:pPr>
          </w:p>
        </w:tc>
        <w:tc>
          <w:tcPr>
            <w:tcW w:w="1436" w:type="dxa"/>
            <w:tcBorders>
              <w:top w:val="single" w:sz="2" w:space="0" w:color="auto"/>
              <w:bottom w:val="nil"/>
            </w:tcBorders>
            <w:shd w:val="clear" w:color="auto" w:fill="auto"/>
            <w:noWrap/>
            <w:vAlign w:val="center"/>
          </w:tcPr>
          <w:p w14:paraId="5F5934E0" w14:textId="77777777" w:rsidR="00865B35" w:rsidRPr="00184B81" w:rsidRDefault="00865B35" w:rsidP="0087399E">
            <w:pPr>
              <w:pStyle w:val="cuatexto"/>
              <w:jc w:val="right"/>
              <w:rPr>
                <w:lang w:val="es-ES" w:eastAsia="es-ES"/>
              </w:rPr>
            </w:pPr>
          </w:p>
        </w:tc>
        <w:tc>
          <w:tcPr>
            <w:tcW w:w="1436" w:type="dxa"/>
            <w:tcBorders>
              <w:top w:val="single" w:sz="2" w:space="0" w:color="auto"/>
              <w:bottom w:val="nil"/>
            </w:tcBorders>
            <w:shd w:val="clear" w:color="000000" w:fill="FFFFFF"/>
            <w:noWrap/>
            <w:vAlign w:val="center"/>
          </w:tcPr>
          <w:p w14:paraId="7C4E6025" w14:textId="77777777" w:rsidR="00865B35" w:rsidRPr="00184B81" w:rsidRDefault="00865B35" w:rsidP="0087399E">
            <w:pPr>
              <w:pStyle w:val="cuatexto"/>
              <w:jc w:val="right"/>
              <w:rPr>
                <w:lang w:val="es-ES" w:eastAsia="es-ES"/>
              </w:rPr>
            </w:pPr>
          </w:p>
        </w:tc>
        <w:tc>
          <w:tcPr>
            <w:tcW w:w="1436" w:type="dxa"/>
            <w:tcBorders>
              <w:top w:val="single" w:sz="2" w:space="0" w:color="auto"/>
              <w:bottom w:val="nil"/>
            </w:tcBorders>
            <w:shd w:val="clear" w:color="000000" w:fill="FFFFFF"/>
            <w:noWrap/>
            <w:vAlign w:val="center"/>
          </w:tcPr>
          <w:p w14:paraId="65CB656C" w14:textId="77777777" w:rsidR="00865B35" w:rsidRPr="00184B81" w:rsidRDefault="00865B35" w:rsidP="0087399E">
            <w:pPr>
              <w:pStyle w:val="cuatexto"/>
              <w:jc w:val="right"/>
              <w:rPr>
                <w:lang w:val="es-ES" w:eastAsia="es-ES"/>
              </w:rPr>
            </w:pPr>
          </w:p>
        </w:tc>
      </w:tr>
      <w:tr w:rsidR="002A11CA" w:rsidRPr="00184B81" w14:paraId="3C798BD8" w14:textId="77777777" w:rsidTr="00865B35">
        <w:trPr>
          <w:trHeight w:val="198"/>
        </w:trPr>
        <w:tc>
          <w:tcPr>
            <w:tcW w:w="2515" w:type="dxa"/>
            <w:vMerge w:val="restart"/>
            <w:tcBorders>
              <w:top w:val="nil"/>
              <w:bottom w:val="single" w:sz="2" w:space="0" w:color="auto"/>
            </w:tcBorders>
            <w:shd w:val="clear" w:color="auto" w:fill="auto"/>
            <w:vAlign w:val="center"/>
            <w:hideMark/>
          </w:tcPr>
          <w:p w14:paraId="17CB650E" w14:textId="77777777" w:rsidR="002A11CA" w:rsidRPr="00184B81" w:rsidRDefault="002A11CA" w:rsidP="0087399E">
            <w:pPr>
              <w:pStyle w:val="cuatexto"/>
              <w:rPr>
                <w:lang w:val="es-ES" w:eastAsia="es-ES"/>
              </w:rPr>
            </w:pPr>
            <w:r>
              <w:rPr>
                <w:lang w:val="es-ES" w:eastAsia="es-ES"/>
              </w:rPr>
              <w:lastRenderedPageBreak/>
              <w:t>Tú</w:t>
            </w:r>
            <w:r w:rsidRPr="00184B81">
              <w:rPr>
                <w:lang w:val="es-ES" w:eastAsia="es-ES"/>
              </w:rPr>
              <w:t>nel carpiano</w:t>
            </w:r>
          </w:p>
        </w:tc>
        <w:tc>
          <w:tcPr>
            <w:tcW w:w="1437" w:type="dxa"/>
            <w:tcBorders>
              <w:top w:val="nil"/>
              <w:bottom w:val="single" w:sz="2" w:space="0" w:color="auto"/>
            </w:tcBorders>
            <w:shd w:val="clear" w:color="auto" w:fill="auto"/>
            <w:noWrap/>
            <w:vAlign w:val="center"/>
            <w:hideMark/>
          </w:tcPr>
          <w:p w14:paraId="70F08EB8" w14:textId="77777777" w:rsidR="002A11CA" w:rsidRPr="00184B81" w:rsidRDefault="002A11CA" w:rsidP="0087399E">
            <w:pPr>
              <w:pStyle w:val="cuatexto"/>
              <w:rPr>
                <w:lang w:val="es-ES" w:eastAsia="es-ES"/>
              </w:rPr>
            </w:pPr>
            <w:r w:rsidRPr="00184B81">
              <w:rPr>
                <w:lang w:val="es-ES" w:eastAsia="es-ES"/>
              </w:rPr>
              <w:t>Pamplona</w:t>
            </w:r>
          </w:p>
        </w:tc>
        <w:tc>
          <w:tcPr>
            <w:tcW w:w="1437" w:type="dxa"/>
            <w:tcBorders>
              <w:top w:val="nil"/>
              <w:bottom w:val="single" w:sz="2" w:space="0" w:color="auto"/>
            </w:tcBorders>
            <w:shd w:val="clear" w:color="auto" w:fill="auto"/>
            <w:noWrap/>
            <w:vAlign w:val="center"/>
            <w:hideMark/>
          </w:tcPr>
          <w:p w14:paraId="57A0115E" w14:textId="77777777" w:rsidR="002A11CA" w:rsidRPr="00184B81" w:rsidRDefault="002A11CA" w:rsidP="0087399E">
            <w:pPr>
              <w:pStyle w:val="cuatexto"/>
              <w:jc w:val="right"/>
              <w:rPr>
                <w:lang w:val="es-ES" w:eastAsia="es-ES"/>
              </w:rPr>
            </w:pPr>
            <w:r w:rsidRPr="00184B81">
              <w:rPr>
                <w:lang w:val="es-ES" w:eastAsia="es-ES"/>
              </w:rPr>
              <w:t>147</w:t>
            </w:r>
          </w:p>
        </w:tc>
        <w:tc>
          <w:tcPr>
            <w:tcW w:w="1436" w:type="dxa"/>
            <w:tcBorders>
              <w:top w:val="nil"/>
              <w:bottom w:val="single" w:sz="2" w:space="0" w:color="auto"/>
            </w:tcBorders>
            <w:shd w:val="clear" w:color="auto" w:fill="auto"/>
            <w:noWrap/>
            <w:vAlign w:val="center"/>
            <w:hideMark/>
          </w:tcPr>
          <w:p w14:paraId="32C72BF9" w14:textId="77777777" w:rsidR="002A11CA" w:rsidRPr="00184B81" w:rsidRDefault="002A11CA" w:rsidP="0087399E">
            <w:pPr>
              <w:pStyle w:val="cuatexto"/>
              <w:jc w:val="right"/>
              <w:rPr>
                <w:lang w:val="es-ES" w:eastAsia="es-ES"/>
              </w:rPr>
            </w:pPr>
            <w:r w:rsidRPr="00184B81">
              <w:rPr>
                <w:lang w:val="es-ES" w:eastAsia="es-ES"/>
              </w:rPr>
              <w:t>171</w:t>
            </w:r>
          </w:p>
        </w:tc>
        <w:tc>
          <w:tcPr>
            <w:tcW w:w="1436" w:type="dxa"/>
            <w:tcBorders>
              <w:top w:val="nil"/>
              <w:bottom w:val="single" w:sz="2" w:space="0" w:color="auto"/>
            </w:tcBorders>
            <w:shd w:val="clear" w:color="auto" w:fill="auto"/>
            <w:noWrap/>
            <w:vAlign w:val="center"/>
            <w:hideMark/>
          </w:tcPr>
          <w:p w14:paraId="1DEECDB8" w14:textId="77777777" w:rsidR="002A11CA" w:rsidRPr="00184B81" w:rsidRDefault="002A11CA" w:rsidP="0087399E">
            <w:pPr>
              <w:pStyle w:val="cuatexto"/>
              <w:jc w:val="right"/>
              <w:rPr>
                <w:lang w:val="es-ES" w:eastAsia="es-ES"/>
              </w:rPr>
            </w:pPr>
            <w:r w:rsidRPr="00184B81">
              <w:rPr>
                <w:lang w:val="es-ES" w:eastAsia="es-ES"/>
              </w:rPr>
              <w:t>211</w:t>
            </w:r>
          </w:p>
        </w:tc>
        <w:tc>
          <w:tcPr>
            <w:tcW w:w="1436" w:type="dxa"/>
            <w:tcBorders>
              <w:top w:val="nil"/>
              <w:bottom w:val="single" w:sz="2" w:space="0" w:color="auto"/>
            </w:tcBorders>
            <w:shd w:val="clear" w:color="auto" w:fill="auto"/>
            <w:noWrap/>
            <w:vAlign w:val="center"/>
            <w:hideMark/>
          </w:tcPr>
          <w:p w14:paraId="6D56D2A6" w14:textId="77777777" w:rsidR="002A11CA" w:rsidRPr="00184B81" w:rsidRDefault="002A11CA" w:rsidP="0087399E">
            <w:pPr>
              <w:pStyle w:val="cuatexto"/>
              <w:jc w:val="right"/>
              <w:rPr>
                <w:lang w:val="es-ES" w:eastAsia="es-ES"/>
              </w:rPr>
            </w:pPr>
            <w:r w:rsidRPr="00184B81">
              <w:rPr>
                <w:lang w:val="es-ES" w:eastAsia="es-ES"/>
              </w:rPr>
              <w:t>186</w:t>
            </w:r>
          </w:p>
        </w:tc>
        <w:tc>
          <w:tcPr>
            <w:tcW w:w="1436" w:type="dxa"/>
            <w:tcBorders>
              <w:top w:val="nil"/>
              <w:bottom w:val="single" w:sz="2" w:space="0" w:color="auto"/>
            </w:tcBorders>
            <w:shd w:val="clear" w:color="auto" w:fill="auto"/>
            <w:noWrap/>
            <w:vAlign w:val="center"/>
            <w:hideMark/>
          </w:tcPr>
          <w:p w14:paraId="36DC1D19" w14:textId="77777777" w:rsidR="002A11CA" w:rsidRPr="00184B81" w:rsidRDefault="002A11CA" w:rsidP="0087399E">
            <w:pPr>
              <w:pStyle w:val="cuatexto"/>
              <w:jc w:val="right"/>
              <w:rPr>
                <w:lang w:val="es-ES" w:eastAsia="es-ES"/>
              </w:rPr>
            </w:pPr>
            <w:r w:rsidRPr="00184B81">
              <w:rPr>
                <w:lang w:val="es-ES" w:eastAsia="es-ES"/>
              </w:rPr>
              <w:t>195</w:t>
            </w:r>
          </w:p>
        </w:tc>
        <w:tc>
          <w:tcPr>
            <w:tcW w:w="1436" w:type="dxa"/>
            <w:tcBorders>
              <w:top w:val="nil"/>
              <w:bottom w:val="single" w:sz="2" w:space="0" w:color="auto"/>
            </w:tcBorders>
            <w:shd w:val="clear" w:color="000000" w:fill="FFFFFF"/>
            <w:noWrap/>
            <w:vAlign w:val="center"/>
            <w:hideMark/>
          </w:tcPr>
          <w:p w14:paraId="3555060C" w14:textId="77777777" w:rsidR="002A11CA" w:rsidRPr="00184B81" w:rsidRDefault="002A11CA" w:rsidP="0087399E">
            <w:pPr>
              <w:pStyle w:val="cuatexto"/>
              <w:jc w:val="right"/>
              <w:rPr>
                <w:lang w:val="es-ES" w:eastAsia="es-ES"/>
              </w:rPr>
            </w:pPr>
            <w:r w:rsidRPr="00184B81">
              <w:rPr>
                <w:lang w:val="es-ES" w:eastAsia="es-ES"/>
              </w:rPr>
              <w:t>33</w:t>
            </w:r>
          </w:p>
        </w:tc>
        <w:tc>
          <w:tcPr>
            <w:tcW w:w="1436" w:type="dxa"/>
            <w:tcBorders>
              <w:top w:val="nil"/>
              <w:bottom w:val="single" w:sz="2" w:space="0" w:color="auto"/>
            </w:tcBorders>
            <w:shd w:val="clear" w:color="000000" w:fill="FFFFFF"/>
            <w:noWrap/>
            <w:vAlign w:val="center"/>
            <w:hideMark/>
          </w:tcPr>
          <w:p w14:paraId="19D5DC85" w14:textId="77777777" w:rsidR="002A11CA" w:rsidRPr="00184B81" w:rsidRDefault="002A11CA" w:rsidP="0087399E">
            <w:pPr>
              <w:pStyle w:val="cuatexto"/>
              <w:jc w:val="right"/>
              <w:rPr>
                <w:lang w:val="es-ES" w:eastAsia="es-ES"/>
              </w:rPr>
            </w:pPr>
            <w:r w:rsidRPr="00184B81">
              <w:rPr>
                <w:lang w:val="es-ES" w:eastAsia="es-ES"/>
              </w:rPr>
              <w:t>5</w:t>
            </w:r>
          </w:p>
        </w:tc>
      </w:tr>
      <w:tr w:rsidR="002A11CA" w:rsidRPr="00184B81" w14:paraId="5E6719F0" w14:textId="77777777" w:rsidTr="00865B35">
        <w:trPr>
          <w:trHeight w:val="198"/>
        </w:trPr>
        <w:tc>
          <w:tcPr>
            <w:tcW w:w="2515" w:type="dxa"/>
            <w:vMerge/>
            <w:tcBorders>
              <w:top w:val="single" w:sz="2" w:space="0" w:color="auto"/>
              <w:bottom w:val="single" w:sz="2" w:space="0" w:color="auto"/>
            </w:tcBorders>
            <w:vAlign w:val="center"/>
            <w:hideMark/>
          </w:tcPr>
          <w:p w14:paraId="1DF6B9C8" w14:textId="77777777" w:rsidR="002A11CA" w:rsidRPr="00184B81" w:rsidRDefault="002A11CA" w:rsidP="0087399E">
            <w:pPr>
              <w:pStyle w:val="cuatexto"/>
              <w:rPr>
                <w:lang w:val="es-ES" w:eastAsia="es-ES"/>
              </w:rPr>
            </w:pPr>
          </w:p>
        </w:tc>
        <w:tc>
          <w:tcPr>
            <w:tcW w:w="1437" w:type="dxa"/>
            <w:tcBorders>
              <w:top w:val="single" w:sz="2" w:space="0" w:color="auto"/>
              <w:bottom w:val="single" w:sz="2" w:space="0" w:color="auto"/>
            </w:tcBorders>
            <w:shd w:val="clear" w:color="auto" w:fill="auto"/>
            <w:noWrap/>
            <w:vAlign w:val="center"/>
            <w:hideMark/>
          </w:tcPr>
          <w:p w14:paraId="1D41FF1B" w14:textId="77777777" w:rsidR="002A11CA" w:rsidRPr="00184B81" w:rsidRDefault="002A11CA" w:rsidP="0087399E">
            <w:pPr>
              <w:pStyle w:val="cuatexto"/>
              <w:rPr>
                <w:lang w:val="es-ES" w:eastAsia="es-ES"/>
              </w:rPr>
            </w:pPr>
            <w:r w:rsidRPr="00184B81">
              <w:rPr>
                <w:lang w:val="es-ES" w:eastAsia="es-ES"/>
              </w:rPr>
              <w:t>Tudela</w:t>
            </w:r>
          </w:p>
        </w:tc>
        <w:tc>
          <w:tcPr>
            <w:tcW w:w="1437" w:type="dxa"/>
            <w:tcBorders>
              <w:top w:val="single" w:sz="2" w:space="0" w:color="auto"/>
              <w:bottom w:val="single" w:sz="2" w:space="0" w:color="auto"/>
            </w:tcBorders>
            <w:shd w:val="clear" w:color="auto" w:fill="auto"/>
            <w:noWrap/>
            <w:vAlign w:val="center"/>
            <w:hideMark/>
          </w:tcPr>
          <w:p w14:paraId="07E4734C" w14:textId="77777777" w:rsidR="002A11CA" w:rsidRPr="00184B81" w:rsidRDefault="002A11CA" w:rsidP="0087399E">
            <w:pPr>
              <w:pStyle w:val="cuatexto"/>
              <w:jc w:val="right"/>
              <w:rPr>
                <w:lang w:val="es-ES" w:eastAsia="es-ES"/>
              </w:rPr>
            </w:pPr>
            <w:r w:rsidRPr="00184B81">
              <w:rPr>
                <w:lang w:val="es-ES" w:eastAsia="es-ES"/>
              </w:rPr>
              <w:t>12</w:t>
            </w:r>
          </w:p>
        </w:tc>
        <w:tc>
          <w:tcPr>
            <w:tcW w:w="1436" w:type="dxa"/>
            <w:tcBorders>
              <w:top w:val="single" w:sz="2" w:space="0" w:color="auto"/>
              <w:bottom w:val="single" w:sz="2" w:space="0" w:color="auto"/>
            </w:tcBorders>
            <w:shd w:val="clear" w:color="auto" w:fill="auto"/>
            <w:noWrap/>
            <w:vAlign w:val="center"/>
            <w:hideMark/>
          </w:tcPr>
          <w:p w14:paraId="6227DED5" w14:textId="77777777" w:rsidR="002A11CA" w:rsidRPr="00184B81" w:rsidRDefault="002A11CA" w:rsidP="0087399E">
            <w:pPr>
              <w:pStyle w:val="cuatexto"/>
              <w:jc w:val="right"/>
              <w:rPr>
                <w:lang w:val="es-ES" w:eastAsia="es-ES"/>
              </w:rPr>
            </w:pPr>
            <w:r w:rsidRPr="00184B81">
              <w:rPr>
                <w:lang w:val="es-ES" w:eastAsia="es-ES"/>
              </w:rPr>
              <w:t>19</w:t>
            </w:r>
          </w:p>
        </w:tc>
        <w:tc>
          <w:tcPr>
            <w:tcW w:w="1436" w:type="dxa"/>
            <w:tcBorders>
              <w:top w:val="single" w:sz="2" w:space="0" w:color="auto"/>
              <w:bottom w:val="single" w:sz="2" w:space="0" w:color="auto"/>
            </w:tcBorders>
            <w:shd w:val="clear" w:color="auto" w:fill="auto"/>
            <w:noWrap/>
            <w:vAlign w:val="center"/>
            <w:hideMark/>
          </w:tcPr>
          <w:p w14:paraId="2E9C825F" w14:textId="77777777" w:rsidR="002A11CA" w:rsidRPr="00184B81" w:rsidRDefault="002A11CA" w:rsidP="0087399E">
            <w:pPr>
              <w:pStyle w:val="cuatexto"/>
              <w:jc w:val="right"/>
              <w:rPr>
                <w:lang w:val="es-ES" w:eastAsia="es-ES"/>
              </w:rPr>
            </w:pPr>
            <w:r w:rsidRPr="00184B81">
              <w:rPr>
                <w:lang w:val="es-ES" w:eastAsia="es-ES"/>
              </w:rPr>
              <w:t>25</w:t>
            </w:r>
          </w:p>
        </w:tc>
        <w:tc>
          <w:tcPr>
            <w:tcW w:w="1436" w:type="dxa"/>
            <w:tcBorders>
              <w:top w:val="single" w:sz="2" w:space="0" w:color="auto"/>
              <w:bottom w:val="single" w:sz="2" w:space="0" w:color="auto"/>
            </w:tcBorders>
            <w:shd w:val="clear" w:color="auto" w:fill="auto"/>
            <w:noWrap/>
            <w:vAlign w:val="center"/>
            <w:hideMark/>
          </w:tcPr>
          <w:p w14:paraId="45424D0E" w14:textId="77777777" w:rsidR="002A11CA" w:rsidRPr="00184B81" w:rsidRDefault="002A11CA" w:rsidP="0087399E">
            <w:pPr>
              <w:pStyle w:val="cuatexto"/>
              <w:jc w:val="right"/>
              <w:rPr>
                <w:lang w:val="es-ES" w:eastAsia="es-ES"/>
              </w:rPr>
            </w:pPr>
            <w:r w:rsidRPr="00184B81">
              <w:rPr>
                <w:lang w:val="es-ES" w:eastAsia="es-ES"/>
              </w:rPr>
              <w:t>21</w:t>
            </w:r>
          </w:p>
        </w:tc>
        <w:tc>
          <w:tcPr>
            <w:tcW w:w="1436" w:type="dxa"/>
            <w:tcBorders>
              <w:top w:val="single" w:sz="2" w:space="0" w:color="auto"/>
              <w:bottom w:val="single" w:sz="2" w:space="0" w:color="auto"/>
            </w:tcBorders>
            <w:shd w:val="clear" w:color="auto" w:fill="auto"/>
            <w:noWrap/>
            <w:vAlign w:val="center"/>
            <w:hideMark/>
          </w:tcPr>
          <w:p w14:paraId="1B92E40F" w14:textId="77777777" w:rsidR="002A11CA" w:rsidRPr="00184B81" w:rsidRDefault="002A11CA" w:rsidP="0087399E">
            <w:pPr>
              <w:pStyle w:val="cuatexto"/>
              <w:jc w:val="right"/>
              <w:rPr>
                <w:lang w:val="es-ES" w:eastAsia="es-ES"/>
              </w:rPr>
            </w:pPr>
            <w:r w:rsidRPr="00184B81">
              <w:rPr>
                <w:lang w:val="es-ES" w:eastAsia="es-ES"/>
              </w:rPr>
              <w:t>15</w:t>
            </w:r>
          </w:p>
        </w:tc>
        <w:tc>
          <w:tcPr>
            <w:tcW w:w="1436" w:type="dxa"/>
            <w:tcBorders>
              <w:top w:val="single" w:sz="2" w:space="0" w:color="auto"/>
              <w:bottom w:val="single" w:sz="2" w:space="0" w:color="auto"/>
            </w:tcBorders>
            <w:shd w:val="clear" w:color="000000" w:fill="FFFFFF"/>
            <w:noWrap/>
            <w:vAlign w:val="center"/>
            <w:hideMark/>
          </w:tcPr>
          <w:p w14:paraId="6D43E259" w14:textId="77777777" w:rsidR="002A11CA" w:rsidRPr="00184B81" w:rsidRDefault="002A11CA" w:rsidP="0087399E">
            <w:pPr>
              <w:pStyle w:val="cuatexto"/>
              <w:jc w:val="right"/>
              <w:rPr>
                <w:lang w:val="es-ES" w:eastAsia="es-ES"/>
              </w:rPr>
            </w:pPr>
            <w:r w:rsidRPr="00184B81">
              <w:rPr>
                <w:lang w:val="es-ES" w:eastAsia="es-ES"/>
              </w:rPr>
              <w:t>25</w:t>
            </w:r>
          </w:p>
        </w:tc>
        <w:tc>
          <w:tcPr>
            <w:tcW w:w="1436" w:type="dxa"/>
            <w:tcBorders>
              <w:top w:val="single" w:sz="2" w:space="0" w:color="auto"/>
              <w:bottom w:val="single" w:sz="2" w:space="0" w:color="auto"/>
            </w:tcBorders>
            <w:shd w:val="clear" w:color="000000" w:fill="FFFFFF"/>
            <w:noWrap/>
            <w:vAlign w:val="center"/>
            <w:hideMark/>
          </w:tcPr>
          <w:p w14:paraId="604F546F" w14:textId="77777777" w:rsidR="002A11CA" w:rsidRPr="00184B81" w:rsidRDefault="002A11CA" w:rsidP="0087399E">
            <w:pPr>
              <w:pStyle w:val="cuatexto"/>
              <w:jc w:val="right"/>
              <w:rPr>
                <w:lang w:val="es-ES" w:eastAsia="es-ES"/>
              </w:rPr>
            </w:pPr>
            <w:r w:rsidRPr="00184B81">
              <w:rPr>
                <w:lang w:val="es-ES" w:eastAsia="es-ES"/>
              </w:rPr>
              <w:t>-29</w:t>
            </w:r>
          </w:p>
        </w:tc>
      </w:tr>
      <w:tr w:rsidR="002A11CA" w:rsidRPr="00184B81" w14:paraId="29462461" w14:textId="77777777" w:rsidTr="00865B35">
        <w:trPr>
          <w:trHeight w:val="198"/>
        </w:trPr>
        <w:tc>
          <w:tcPr>
            <w:tcW w:w="2515" w:type="dxa"/>
            <w:vMerge/>
            <w:tcBorders>
              <w:top w:val="single" w:sz="2" w:space="0" w:color="auto"/>
              <w:bottom w:val="single" w:sz="2" w:space="0" w:color="auto"/>
            </w:tcBorders>
            <w:vAlign w:val="center"/>
            <w:hideMark/>
          </w:tcPr>
          <w:p w14:paraId="345AF071" w14:textId="77777777" w:rsidR="002A11CA" w:rsidRPr="00184B81" w:rsidRDefault="002A11CA" w:rsidP="0087399E">
            <w:pPr>
              <w:pStyle w:val="cuatexto"/>
              <w:rPr>
                <w:lang w:val="es-ES" w:eastAsia="es-ES"/>
              </w:rPr>
            </w:pPr>
          </w:p>
        </w:tc>
        <w:tc>
          <w:tcPr>
            <w:tcW w:w="1437" w:type="dxa"/>
            <w:tcBorders>
              <w:top w:val="single" w:sz="2" w:space="0" w:color="auto"/>
              <w:bottom w:val="single" w:sz="2" w:space="0" w:color="auto"/>
            </w:tcBorders>
            <w:shd w:val="clear" w:color="auto" w:fill="auto"/>
            <w:noWrap/>
            <w:vAlign w:val="center"/>
            <w:hideMark/>
          </w:tcPr>
          <w:p w14:paraId="1FC6FA3E" w14:textId="77777777" w:rsidR="002A11CA" w:rsidRPr="00184B81" w:rsidRDefault="002A11CA" w:rsidP="0087399E">
            <w:pPr>
              <w:pStyle w:val="cuatexto"/>
              <w:rPr>
                <w:lang w:val="es-ES" w:eastAsia="es-ES"/>
              </w:rPr>
            </w:pPr>
            <w:r w:rsidRPr="00184B81">
              <w:rPr>
                <w:lang w:val="es-ES" w:eastAsia="es-ES"/>
              </w:rPr>
              <w:t>Estella</w:t>
            </w:r>
          </w:p>
        </w:tc>
        <w:tc>
          <w:tcPr>
            <w:tcW w:w="1437" w:type="dxa"/>
            <w:tcBorders>
              <w:top w:val="single" w:sz="2" w:space="0" w:color="auto"/>
              <w:bottom w:val="single" w:sz="2" w:space="0" w:color="auto"/>
            </w:tcBorders>
            <w:shd w:val="clear" w:color="auto" w:fill="auto"/>
            <w:noWrap/>
            <w:vAlign w:val="center"/>
            <w:hideMark/>
          </w:tcPr>
          <w:p w14:paraId="2F7AD22C" w14:textId="77777777" w:rsidR="002A11CA" w:rsidRPr="00184B81" w:rsidRDefault="002A11CA" w:rsidP="0087399E">
            <w:pPr>
              <w:pStyle w:val="cuatexto"/>
              <w:jc w:val="right"/>
              <w:rPr>
                <w:lang w:val="es-ES" w:eastAsia="es-ES"/>
              </w:rPr>
            </w:pPr>
            <w:r w:rsidRPr="00184B81">
              <w:rPr>
                <w:lang w:val="es-ES" w:eastAsia="es-ES"/>
              </w:rPr>
              <w:t>14</w:t>
            </w:r>
          </w:p>
        </w:tc>
        <w:tc>
          <w:tcPr>
            <w:tcW w:w="1436" w:type="dxa"/>
            <w:tcBorders>
              <w:top w:val="single" w:sz="2" w:space="0" w:color="auto"/>
              <w:bottom w:val="single" w:sz="2" w:space="0" w:color="auto"/>
            </w:tcBorders>
            <w:shd w:val="clear" w:color="auto" w:fill="auto"/>
            <w:noWrap/>
            <w:vAlign w:val="center"/>
            <w:hideMark/>
          </w:tcPr>
          <w:p w14:paraId="15DDBDED" w14:textId="77777777" w:rsidR="002A11CA" w:rsidRPr="00184B81" w:rsidRDefault="002A11CA" w:rsidP="0087399E">
            <w:pPr>
              <w:pStyle w:val="cuatexto"/>
              <w:jc w:val="right"/>
              <w:rPr>
                <w:lang w:val="es-ES" w:eastAsia="es-ES"/>
              </w:rPr>
            </w:pPr>
            <w:r w:rsidRPr="00184B81">
              <w:rPr>
                <w:lang w:val="es-ES" w:eastAsia="es-ES"/>
              </w:rPr>
              <w:t>25</w:t>
            </w:r>
          </w:p>
        </w:tc>
        <w:tc>
          <w:tcPr>
            <w:tcW w:w="1436" w:type="dxa"/>
            <w:tcBorders>
              <w:top w:val="single" w:sz="2" w:space="0" w:color="auto"/>
              <w:bottom w:val="single" w:sz="2" w:space="0" w:color="auto"/>
            </w:tcBorders>
            <w:shd w:val="clear" w:color="auto" w:fill="auto"/>
            <w:noWrap/>
            <w:vAlign w:val="center"/>
            <w:hideMark/>
          </w:tcPr>
          <w:p w14:paraId="76CBDBB3" w14:textId="77777777" w:rsidR="002A11CA" w:rsidRPr="00184B81" w:rsidRDefault="002A11CA" w:rsidP="0087399E">
            <w:pPr>
              <w:pStyle w:val="cuatexto"/>
              <w:jc w:val="right"/>
              <w:rPr>
                <w:lang w:val="es-ES" w:eastAsia="es-ES"/>
              </w:rPr>
            </w:pPr>
            <w:r w:rsidRPr="00184B81">
              <w:rPr>
                <w:lang w:val="es-ES" w:eastAsia="es-ES"/>
              </w:rPr>
              <w:t>6</w:t>
            </w:r>
          </w:p>
        </w:tc>
        <w:tc>
          <w:tcPr>
            <w:tcW w:w="1436" w:type="dxa"/>
            <w:tcBorders>
              <w:top w:val="single" w:sz="2" w:space="0" w:color="auto"/>
              <w:bottom w:val="single" w:sz="2" w:space="0" w:color="auto"/>
            </w:tcBorders>
            <w:shd w:val="clear" w:color="auto" w:fill="auto"/>
            <w:noWrap/>
            <w:vAlign w:val="center"/>
            <w:hideMark/>
          </w:tcPr>
          <w:p w14:paraId="05B8617C" w14:textId="77777777" w:rsidR="002A11CA" w:rsidRPr="00184B81" w:rsidRDefault="002A11CA" w:rsidP="0087399E">
            <w:pPr>
              <w:pStyle w:val="cuatexto"/>
              <w:jc w:val="right"/>
              <w:rPr>
                <w:lang w:val="es-ES" w:eastAsia="es-ES"/>
              </w:rPr>
            </w:pPr>
            <w:r w:rsidRPr="00184B81">
              <w:rPr>
                <w:lang w:val="es-ES" w:eastAsia="es-ES"/>
              </w:rPr>
              <w:t>32</w:t>
            </w:r>
          </w:p>
        </w:tc>
        <w:tc>
          <w:tcPr>
            <w:tcW w:w="1436" w:type="dxa"/>
            <w:tcBorders>
              <w:top w:val="single" w:sz="2" w:space="0" w:color="auto"/>
              <w:bottom w:val="single" w:sz="2" w:space="0" w:color="auto"/>
            </w:tcBorders>
            <w:shd w:val="clear" w:color="auto" w:fill="auto"/>
            <w:noWrap/>
            <w:vAlign w:val="center"/>
            <w:hideMark/>
          </w:tcPr>
          <w:p w14:paraId="0D80847A" w14:textId="77777777" w:rsidR="002A11CA" w:rsidRPr="00184B81" w:rsidRDefault="002A11CA" w:rsidP="0087399E">
            <w:pPr>
              <w:pStyle w:val="cuatexto"/>
              <w:jc w:val="right"/>
              <w:rPr>
                <w:lang w:val="es-ES" w:eastAsia="es-ES"/>
              </w:rPr>
            </w:pPr>
            <w:r w:rsidRPr="00184B81">
              <w:rPr>
                <w:lang w:val="es-ES" w:eastAsia="es-ES"/>
              </w:rPr>
              <w:t>31</w:t>
            </w:r>
          </w:p>
        </w:tc>
        <w:tc>
          <w:tcPr>
            <w:tcW w:w="1436" w:type="dxa"/>
            <w:tcBorders>
              <w:top w:val="single" w:sz="2" w:space="0" w:color="auto"/>
              <w:bottom w:val="single" w:sz="2" w:space="0" w:color="auto"/>
            </w:tcBorders>
            <w:shd w:val="clear" w:color="000000" w:fill="FFFFFF"/>
            <w:noWrap/>
            <w:vAlign w:val="center"/>
            <w:hideMark/>
          </w:tcPr>
          <w:p w14:paraId="1666F92A" w14:textId="77777777" w:rsidR="002A11CA" w:rsidRPr="00184B81" w:rsidRDefault="002A11CA" w:rsidP="0087399E">
            <w:pPr>
              <w:pStyle w:val="cuatexto"/>
              <w:jc w:val="right"/>
              <w:rPr>
                <w:lang w:val="es-ES" w:eastAsia="es-ES"/>
              </w:rPr>
            </w:pPr>
            <w:r>
              <w:rPr>
                <w:lang w:val="es-ES" w:eastAsia="es-ES"/>
              </w:rPr>
              <w:t>12</w:t>
            </w:r>
          </w:p>
        </w:tc>
        <w:tc>
          <w:tcPr>
            <w:tcW w:w="1436" w:type="dxa"/>
            <w:tcBorders>
              <w:top w:val="single" w:sz="2" w:space="0" w:color="auto"/>
              <w:bottom w:val="single" w:sz="2" w:space="0" w:color="auto"/>
            </w:tcBorders>
            <w:shd w:val="clear" w:color="000000" w:fill="FFFFFF"/>
            <w:noWrap/>
            <w:vAlign w:val="center"/>
            <w:hideMark/>
          </w:tcPr>
          <w:p w14:paraId="0771869F" w14:textId="77777777" w:rsidR="002A11CA" w:rsidRPr="00184B81" w:rsidRDefault="002A11CA" w:rsidP="0087399E">
            <w:pPr>
              <w:pStyle w:val="cuatexto"/>
              <w:jc w:val="right"/>
              <w:rPr>
                <w:lang w:val="es-ES" w:eastAsia="es-ES"/>
              </w:rPr>
            </w:pPr>
            <w:r w:rsidRPr="00184B81">
              <w:rPr>
                <w:lang w:val="es-ES" w:eastAsia="es-ES"/>
              </w:rPr>
              <w:t>-3</w:t>
            </w:r>
          </w:p>
        </w:tc>
      </w:tr>
      <w:tr w:rsidR="002A11CA" w:rsidRPr="00184B81" w14:paraId="4BF13CE4" w14:textId="77777777" w:rsidTr="00865B35">
        <w:trPr>
          <w:trHeight w:val="198"/>
        </w:trPr>
        <w:tc>
          <w:tcPr>
            <w:tcW w:w="2515" w:type="dxa"/>
            <w:vMerge w:val="restart"/>
            <w:tcBorders>
              <w:top w:val="single" w:sz="2" w:space="0" w:color="auto"/>
              <w:bottom w:val="single" w:sz="2" w:space="0" w:color="auto"/>
            </w:tcBorders>
            <w:shd w:val="clear" w:color="auto" w:fill="auto"/>
            <w:vAlign w:val="center"/>
            <w:hideMark/>
          </w:tcPr>
          <w:p w14:paraId="02EE73EF" w14:textId="77777777" w:rsidR="002A11CA" w:rsidRPr="00184B81" w:rsidRDefault="002A11CA" w:rsidP="0087399E">
            <w:pPr>
              <w:pStyle w:val="cuatexto"/>
              <w:rPr>
                <w:lang w:val="es-ES" w:eastAsia="es-ES"/>
              </w:rPr>
            </w:pPr>
            <w:r w:rsidRPr="00184B81">
              <w:rPr>
                <w:lang w:val="es-ES" w:eastAsia="es-ES"/>
              </w:rPr>
              <w:t>Varices miembros inferiores</w:t>
            </w:r>
          </w:p>
        </w:tc>
        <w:tc>
          <w:tcPr>
            <w:tcW w:w="1437" w:type="dxa"/>
            <w:tcBorders>
              <w:top w:val="single" w:sz="2" w:space="0" w:color="auto"/>
              <w:bottom w:val="single" w:sz="2" w:space="0" w:color="auto"/>
            </w:tcBorders>
            <w:shd w:val="clear" w:color="auto" w:fill="auto"/>
            <w:noWrap/>
            <w:vAlign w:val="center"/>
            <w:hideMark/>
          </w:tcPr>
          <w:p w14:paraId="10E2515F" w14:textId="77777777" w:rsidR="002A11CA" w:rsidRPr="00184B81" w:rsidRDefault="002A11CA" w:rsidP="0087399E">
            <w:pPr>
              <w:pStyle w:val="cuatexto"/>
              <w:rPr>
                <w:lang w:val="es-ES" w:eastAsia="es-ES"/>
              </w:rPr>
            </w:pPr>
            <w:r w:rsidRPr="00184B81">
              <w:rPr>
                <w:lang w:val="es-ES" w:eastAsia="es-ES"/>
              </w:rPr>
              <w:t>Pamplona</w:t>
            </w:r>
          </w:p>
        </w:tc>
        <w:tc>
          <w:tcPr>
            <w:tcW w:w="1437" w:type="dxa"/>
            <w:tcBorders>
              <w:top w:val="single" w:sz="2" w:space="0" w:color="auto"/>
              <w:bottom w:val="single" w:sz="2" w:space="0" w:color="auto"/>
            </w:tcBorders>
            <w:shd w:val="clear" w:color="auto" w:fill="auto"/>
            <w:noWrap/>
            <w:vAlign w:val="center"/>
            <w:hideMark/>
          </w:tcPr>
          <w:p w14:paraId="5558702C" w14:textId="77777777" w:rsidR="002A11CA" w:rsidRPr="00184B81" w:rsidRDefault="002A11CA" w:rsidP="0087399E">
            <w:pPr>
              <w:pStyle w:val="cuatexto"/>
              <w:jc w:val="right"/>
              <w:rPr>
                <w:lang w:val="es-ES" w:eastAsia="es-ES"/>
              </w:rPr>
            </w:pPr>
            <w:r w:rsidRPr="00184B81">
              <w:rPr>
                <w:lang w:val="es-ES" w:eastAsia="es-ES"/>
              </w:rPr>
              <w:t>240</w:t>
            </w:r>
          </w:p>
        </w:tc>
        <w:tc>
          <w:tcPr>
            <w:tcW w:w="1436" w:type="dxa"/>
            <w:tcBorders>
              <w:top w:val="single" w:sz="2" w:space="0" w:color="auto"/>
              <w:bottom w:val="single" w:sz="2" w:space="0" w:color="auto"/>
            </w:tcBorders>
            <w:shd w:val="clear" w:color="auto" w:fill="auto"/>
            <w:noWrap/>
            <w:vAlign w:val="center"/>
            <w:hideMark/>
          </w:tcPr>
          <w:p w14:paraId="3CD41D7A" w14:textId="77777777" w:rsidR="002A11CA" w:rsidRPr="00184B81" w:rsidRDefault="002A11CA" w:rsidP="0087399E">
            <w:pPr>
              <w:pStyle w:val="cuatexto"/>
              <w:jc w:val="right"/>
              <w:rPr>
                <w:lang w:val="es-ES" w:eastAsia="es-ES"/>
              </w:rPr>
            </w:pPr>
            <w:r w:rsidRPr="00184B81">
              <w:rPr>
                <w:lang w:val="es-ES" w:eastAsia="es-ES"/>
              </w:rPr>
              <w:t>193</w:t>
            </w:r>
          </w:p>
        </w:tc>
        <w:tc>
          <w:tcPr>
            <w:tcW w:w="1436" w:type="dxa"/>
            <w:tcBorders>
              <w:top w:val="single" w:sz="2" w:space="0" w:color="auto"/>
              <w:bottom w:val="single" w:sz="2" w:space="0" w:color="auto"/>
            </w:tcBorders>
            <w:shd w:val="clear" w:color="auto" w:fill="auto"/>
            <w:noWrap/>
            <w:vAlign w:val="center"/>
            <w:hideMark/>
          </w:tcPr>
          <w:p w14:paraId="307BB4D4" w14:textId="77777777" w:rsidR="002A11CA" w:rsidRPr="00184B81" w:rsidRDefault="002A11CA" w:rsidP="0087399E">
            <w:pPr>
              <w:pStyle w:val="cuatexto"/>
              <w:jc w:val="right"/>
              <w:rPr>
                <w:lang w:val="es-ES" w:eastAsia="es-ES"/>
              </w:rPr>
            </w:pPr>
            <w:r w:rsidRPr="00184B81">
              <w:rPr>
                <w:lang w:val="es-ES" w:eastAsia="es-ES"/>
              </w:rPr>
              <w:t>29</w:t>
            </w:r>
          </w:p>
        </w:tc>
        <w:tc>
          <w:tcPr>
            <w:tcW w:w="1436" w:type="dxa"/>
            <w:tcBorders>
              <w:top w:val="single" w:sz="2" w:space="0" w:color="auto"/>
              <w:bottom w:val="single" w:sz="2" w:space="0" w:color="auto"/>
            </w:tcBorders>
            <w:shd w:val="clear" w:color="auto" w:fill="auto"/>
            <w:noWrap/>
            <w:vAlign w:val="center"/>
            <w:hideMark/>
          </w:tcPr>
          <w:p w14:paraId="14D4E4E3" w14:textId="77777777" w:rsidR="002A11CA" w:rsidRPr="00184B81" w:rsidRDefault="002A11CA" w:rsidP="0087399E">
            <w:pPr>
              <w:pStyle w:val="cuatexto"/>
              <w:jc w:val="right"/>
              <w:rPr>
                <w:lang w:val="es-ES" w:eastAsia="es-ES"/>
              </w:rPr>
            </w:pPr>
            <w:r w:rsidRPr="00184B81">
              <w:rPr>
                <w:lang w:val="es-ES" w:eastAsia="es-ES"/>
              </w:rPr>
              <w:t>60</w:t>
            </w:r>
          </w:p>
        </w:tc>
        <w:tc>
          <w:tcPr>
            <w:tcW w:w="1436" w:type="dxa"/>
            <w:tcBorders>
              <w:top w:val="single" w:sz="2" w:space="0" w:color="auto"/>
              <w:bottom w:val="single" w:sz="2" w:space="0" w:color="auto"/>
            </w:tcBorders>
            <w:shd w:val="clear" w:color="auto" w:fill="auto"/>
            <w:noWrap/>
            <w:vAlign w:val="center"/>
            <w:hideMark/>
          </w:tcPr>
          <w:p w14:paraId="465D90F6" w14:textId="77777777" w:rsidR="002A11CA" w:rsidRPr="00184B81" w:rsidRDefault="002A11CA" w:rsidP="0087399E">
            <w:pPr>
              <w:pStyle w:val="cuatexto"/>
              <w:jc w:val="right"/>
              <w:rPr>
                <w:lang w:val="es-ES" w:eastAsia="es-ES"/>
              </w:rPr>
            </w:pPr>
            <w:r w:rsidRPr="00184B81">
              <w:rPr>
                <w:lang w:val="es-ES" w:eastAsia="es-ES"/>
              </w:rPr>
              <w:t>108</w:t>
            </w:r>
          </w:p>
        </w:tc>
        <w:tc>
          <w:tcPr>
            <w:tcW w:w="1436" w:type="dxa"/>
            <w:tcBorders>
              <w:top w:val="single" w:sz="2" w:space="0" w:color="auto"/>
              <w:bottom w:val="single" w:sz="2" w:space="0" w:color="auto"/>
            </w:tcBorders>
            <w:shd w:val="clear" w:color="000000" w:fill="FFFFFF"/>
            <w:noWrap/>
            <w:vAlign w:val="center"/>
            <w:hideMark/>
          </w:tcPr>
          <w:p w14:paraId="0E8F0590" w14:textId="77777777" w:rsidR="002A11CA" w:rsidRPr="00184B81" w:rsidRDefault="002A11CA" w:rsidP="0087399E">
            <w:pPr>
              <w:pStyle w:val="cuatexto"/>
              <w:jc w:val="right"/>
              <w:rPr>
                <w:lang w:val="es-ES" w:eastAsia="es-ES"/>
              </w:rPr>
            </w:pPr>
            <w:r w:rsidRPr="00184B81">
              <w:rPr>
                <w:lang w:val="es-ES" w:eastAsia="es-ES"/>
              </w:rPr>
              <w:t>-55</w:t>
            </w:r>
          </w:p>
        </w:tc>
        <w:tc>
          <w:tcPr>
            <w:tcW w:w="1436" w:type="dxa"/>
            <w:tcBorders>
              <w:top w:val="single" w:sz="2" w:space="0" w:color="auto"/>
              <w:bottom w:val="single" w:sz="2" w:space="0" w:color="auto"/>
            </w:tcBorders>
            <w:shd w:val="clear" w:color="000000" w:fill="FFFFFF"/>
            <w:noWrap/>
            <w:vAlign w:val="center"/>
            <w:hideMark/>
          </w:tcPr>
          <w:p w14:paraId="1FD510C6" w14:textId="77777777" w:rsidR="002A11CA" w:rsidRPr="00184B81" w:rsidRDefault="002A11CA" w:rsidP="0087399E">
            <w:pPr>
              <w:pStyle w:val="cuatexto"/>
              <w:jc w:val="right"/>
              <w:rPr>
                <w:lang w:val="es-ES" w:eastAsia="es-ES"/>
              </w:rPr>
            </w:pPr>
            <w:r w:rsidRPr="00184B81">
              <w:rPr>
                <w:lang w:val="es-ES" w:eastAsia="es-ES"/>
              </w:rPr>
              <w:t>80</w:t>
            </w:r>
          </w:p>
        </w:tc>
      </w:tr>
      <w:tr w:rsidR="002A11CA" w:rsidRPr="00184B81" w14:paraId="6C0E518E" w14:textId="77777777" w:rsidTr="00865B35">
        <w:trPr>
          <w:trHeight w:val="198"/>
        </w:trPr>
        <w:tc>
          <w:tcPr>
            <w:tcW w:w="2515" w:type="dxa"/>
            <w:vMerge/>
            <w:tcBorders>
              <w:top w:val="single" w:sz="2" w:space="0" w:color="auto"/>
              <w:bottom w:val="single" w:sz="2" w:space="0" w:color="auto"/>
            </w:tcBorders>
            <w:vAlign w:val="center"/>
            <w:hideMark/>
          </w:tcPr>
          <w:p w14:paraId="00B9E32E" w14:textId="77777777" w:rsidR="002A11CA" w:rsidRPr="00184B81" w:rsidRDefault="002A11CA" w:rsidP="0087399E">
            <w:pPr>
              <w:pStyle w:val="cuatexto"/>
              <w:rPr>
                <w:lang w:val="es-ES" w:eastAsia="es-ES"/>
              </w:rPr>
            </w:pPr>
          </w:p>
        </w:tc>
        <w:tc>
          <w:tcPr>
            <w:tcW w:w="1437" w:type="dxa"/>
            <w:tcBorders>
              <w:top w:val="single" w:sz="2" w:space="0" w:color="auto"/>
              <w:bottom w:val="single" w:sz="2" w:space="0" w:color="auto"/>
            </w:tcBorders>
            <w:shd w:val="clear" w:color="auto" w:fill="auto"/>
            <w:noWrap/>
            <w:vAlign w:val="center"/>
            <w:hideMark/>
          </w:tcPr>
          <w:p w14:paraId="764D01D9" w14:textId="77777777" w:rsidR="002A11CA" w:rsidRPr="00184B81" w:rsidRDefault="002A11CA" w:rsidP="0087399E">
            <w:pPr>
              <w:pStyle w:val="cuatexto"/>
              <w:rPr>
                <w:lang w:val="es-ES" w:eastAsia="es-ES"/>
              </w:rPr>
            </w:pPr>
            <w:r w:rsidRPr="00184B81">
              <w:rPr>
                <w:lang w:val="es-ES" w:eastAsia="es-ES"/>
              </w:rPr>
              <w:t>Tudela</w:t>
            </w:r>
          </w:p>
        </w:tc>
        <w:tc>
          <w:tcPr>
            <w:tcW w:w="1437" w:type="dxa"/>
            <w:tcBorders>
              <w:top w:val="single" w:sz="2" w:space="0" w:color="auto"/>
              <w:bottom w:val="single" w:sz="2" w:space="0" w:color="auto"/>
            </w:tcBorders>
            <w:shd w:val="clear" w:color="auto" w:fill="auto"/>
            <w:noWrap/>
            <w:vAlign w:val="center"/>
            <w:hideMark/>
          </w:tcPr>
          <w:p w14:paraId="034CCD22" w14:textId="77777777" w:rsidR="002A11CA" w:rsidRPr="00184B81" w:rsidRDefault="002A11CA" w:rsidP="0087399E">
            <w:pPr>
              <w:pStyle w:val="cuatexto"/>
              <w:jc w:val="right"/>
              <w:rPr>
                <w:lang w:val="es-ES" w:eastAsia="es-ES"/>
              </w:rPr>
            </w:pPr>
            <w:r w:rsidRPr="00184B81">
              <w:rPr>
                <w:lang w:val="es-ES" w:eastAsia="es-ES"/>
              </w:rPr>
              <w:t>-</w:t>
            </w:r>
          </w:p>
        </w:tc>
        <w:tc>
          <w:tcPr>
            <w:tcW w:w="1436" w:type="dxa"/>
            <w:tcBorders>
              <w:top w:val="single" w:sz="2" w:space="0" w:color="auto"/>
              <w:bottom w:val="single" w:sz="2" w:space="0" w:color="auto"/>
            </w:tcBorders>
            <w:shd w:val="clear" w:color="auto" w:fill="auto"/>
            <w:noWrap/>
            <w:vAlign w:val="center"/>
            <w:hideMark/>
          </w:tcPr>
          <w:p w14:paraId="34665490" w14:textId="77777777" w:rsidR="002A11CA" w:rsidRPr="00184B81" w:rsidRDefault="002A11CA" w:rsidP="0087399E">
            <w:pPr>
              <w:pStyle w:val="cuatexto"/>
              <w:jc w:val="right"/>
              <w:rPr>
                <w:lang w:val="es-ES" w:eastAsia="es-ES"/>
              </w:rPr>
            </w:pPr>
            <w:r w:rsidRPr="00184B81">
              <w:rPr>
                <w:lang w:val="es-ES" w:eastAsia="es-ES"/>
              </w:rPr>
              <w:t>-</w:t>
            </w:r>
          </w:p>
        </w:tc>
        <w:tc>
          <w:tcPr>
            <w:tcW w:w="1436" w:type="dxa"/>
            <w:tcBorders>
              <w:top w:val="single" w:sz="2" w:space="0" w:color="auto"/>
              <w:bottom w:val="single" w:sz="2" w:space="0" w:color="auto"/>
            </w:tcBorders>
            <w:shd w:val="clear" w:color="auto" w:fill="auto"/>
            <w:noWrap/>
            <w:vAlign w:val="center"/>
            <w:hideMark/>
          </w:tcPr>
          <w:p w14:paraId="54C6EF88" w14:textId="77777777" w:rsidR="002A11CA" w:rsidRPr="00184B81" w:rsidRDefault="002A11CA" w:rsidP="0087399E">
            <w:pPr>
              <w:pStyle w:val="cuatexto"/>
              <w:jc w:val="right"/>
              <w:rPr>
                <w:lang w:val="es-ES" w:eastAsia="es-ES"/>
              </w:rPr>
            </w:pPr>
            <w:r w:rsidRPr="00184B81">
              <w:rPr>
                <w:lang w:val="es-ES" w:eastAsia="es-ES"/>
              </w:rPr>
              <w:t>-</w:t>
            </w:r>
          </w:p>
        </w:tc>
        <w:tc>
          <w:tcPr>
            <w:tcW w:w="1436" w:type="dxa"/>
            <w:tcBorders>
              <w:top w:val="single" w:sz="2" w:space="0" w:color="auto"/>
              <w:bottom w:val="single" w:sz="2" w:space="0" w:color="auto"/>
            </w:tcBorders>
            <w:shd w:val="clear" w:color="auto" w:fill="auto"/>
            <w:noWrap/>
            <w:vAlign w:val="center"/>
            <w:hideMark/>
          </w:tcPr>
          <w:p w14:paraId="6EE00F5E" w14:textId="77777777" w:rsidR="002A11CA" w:rsidRPr="00184B81" w:rsidRDefault="002A11CA" w:rsidP="0087399E">
            <w:pPr>
              <w:pStyle w:val="cuatexto"/>
              <w:jc w:val="right"/>
              <w:rPr>
                <w:lang w:val="es-ES" w:eastAsia="es-ES"/>
              </w:rPr>
            </w:pPr>
            <w:r w:rsidRPr="00184B81">
              <w:rPr>
                <w:lang w:val="es-ES" w:eastAsia="es-ES"/>
              </w:rPr>
              <w:t>-</w:t>
            </w:r>
          </w:p>
        </w:tc>
        <w:tc>
          <w:tcPr>
            <w:tcW w:w="1436" w:type="dxa"/>
            <w:tcBorders>
              <w:top w:val="single" w:sz="2" w:space="0" w:color="auto"/>
              <w:bottom w:val="single" w:sz="2" w:space="0" w:color="auto"/>
            </w:tcBorders>
            <w:shd w:val="clear" w:color="auto" w:fill="auto"/>
            <w:noWrap/>
            <w:vAlign w:val="center"/>
            <w:hideMark/>
          </w:tcPr>
          <w:p w14:paraId="24BA769F" w14:textId="77777777" w:rsidR="002A11CA" w:rsidRPr="00184B81" w:rsidRDefault="002A11CA" w:rsidP="0087399E">
            <w:pPr>
              <w:pStyle w:val="cuatexto"/>
              <w:jc w:val="right"/>
              <w:rPr>
                <w:lang w:val="es-ES" w:eastAsia="es-ES"/>
              </w:rPr>
            </w:pPr>
            <w:r w:rsidRPr="00184B81">
              <w:rPr>
                <w:lang w:val="es-ES" w:eastAsia="es-ES"/>
              </w:rPr>
              <w:t>-</w:t>
            </w:r>
          </w:p>
        </w:tc>
        <w:tc>
          <w:tcPr>
            <w:tcW w:w="1436" w:type="dxa"/>
            <w:tcBorders>
              <w:top w:val="single" w:sz="2" w:space="0" w:color="auto"/>
              <w:bottom w:val="single" w:sz="2" w:space="0" w:color="auto"/>
            </w:tcBorders>
            <w:shd w:val="clear" w:color="000000" w:fill="FFFFFF"/>
            <w:noWrap/>
            <w:vAlign w:val="center"/>
            <w:hideMark/>
          </w:tcPr>
          <w:p w14:paraId="206573C7" w14:textId="77777777" w:rsidR="002A11CA" w:rsidRPr="00184B81" w:rsidRDefault="002A11CA" w:rsidP="0087399E">
            <w:pPr>
              <w:pStyle w:val="cuatexto"/>
              <w:jc w:val="right"/>
              <w:rPr>
                <w:lang w:val="es-ES" w:eastAsia="es-ES"/>
              </w:rPr>
            </w:pPr>
            <w:r>
              <w:rPr>
                <w:lang w:val="es-ES" w:eastAsia="es-ES"/>
              </w:rPr>
              <w:t>-</w:t>
            </w:r>
          </w:p>
        </w:tc>
        <w:tc>
          <w:tcPr>
            <w:tcW w:w="1436" w:type="dxa"/>
            <w:tcBorders>
              <w:top w:val="single" w:sz="2" w:space="0" w:color="auto"/>
              <w:bottom w:val="single" w:sz="2" w:space="0" w:color="auto"/>
            </w:tcBorders>
            <w:shd w:val="clear" w:color="000000" w:fill="FFFFFF"/>
            <w:noWrap/>
            <w:vAlign w:val="center"/>
            <w:hideMark/>
          </w:tcPr>
          <w:p w14:paraId="6F174DBD" w14:textId="77777777" w:rsidR="002A11CA" w:rsidRPr="00184B81" w:rsidRDefault="002A11CA" w:rsidP="0087399E">
            <w:pPr>
              <w:pStyle w:val="cuatexto"/>
              <w:jc w:val="right"/>
              <w:rPr>
                <w:lang w:val="es-ES" w:eastAsia="es-ES"/>
              </w:rPr>
            </w:pPr>
            <w:r>
              <w:rPr>
                <w:lang w:val="es-ES" w:eastAsia="es-ES"/>
              </w:rPr>
              <w:t>-</w:t>
            </w:r>
          </w:p>
        </w:tc>
      </w:tr>
      <w:tr w:rsidR="002A11CA" w:rsidRPr="00184B81" w14:paraId="7141FB24" w14:textId="77777777" w:rsidTr="00865B35">
        <w:trPr>
          <w:trHeight w:val="198"/>
        </w:trPr>
        <w:tc>
          <w:tcPr>
            <w:tcW w:w="2515" w:type="dxa"/>
            <w:vMerge/>
            <w:tcBorders>
              <w:top w:val="single" w:sz="2" w:space="0" w:color="auto"/>
              <w:bottom w:val="single" w:sz="2" w:space="0" w:color="auto"/>
            </w:tcBorders>
            <w:vAlign w:val="center"/>
            <w:hideMark/>
          </w:tcPr>
          <w:p w14:paraId="7C5BA533" w14:textId="77777777" w:rsidR="002A11CA" w:rsidRPr="00184B81" w:rsidRDefault="002A11CA" w:rsidP="0087399E">
            <w:pPr>
              <w:pStyle w:val="cuatexto"/>
              <w:rPr>
                <w:lang w:val="es-ES" w:eastAsia="es-ES"/>
              </w:rPr>
            </w:pPr>
          </w:p>
        </w:tc>
        <w:tc>
          <w:tcPr>
            <w:tcW w:w="1437" w:type="dxa"/>
            <w:tcBorders>
              <w:top w:val="single" w:sz="2" w:space="0" w:color="auto"/>
              <w:bottom w:val="single" w:sz="2" w:space="0" w:color="auto"/>
            </w:tcBorders>
            <w:shd w:val="clear" w:color="auto" w:fill="auto"/>
            <w:noWrap/>
            <w:vAlign w:val="center"/>
            <w:hideMark/>
          </w:tcPr>
          <w:p w14:paraId="62DD9607" w14:textId="77777777" w:rsidR="002A11CA" w:rsidRPr="00184B81" w:rsidRDefault="002A11CA" w:rsidP="0087399E">
            <w:pPr>
              <w:pStyle w:val="cuatexto"/>
              <w:rPr>
                <w:lang w:val="es-ES" w:eastAsia="es-ES"/>
              </w:rPr>
            </w:pPr>
            <w:r w:rsidRPr="00184B81">
              <w:rPr>
                <w:lang w:val="es-ES" w:eastAsia="es-ES"/>
              </w:rPr>
              <w:t>Estella</w:t>
            </w:r>
          </w:p>
        </w:tc>
        <w:tc>
          <w:tcPr>
            <w:tcW w:w="1437" w:type="dxa"/>
            <w:tcBorders>
              <w:top w:val="single" w:sz="2" w:space="0" w:color="auto"/>
              <w:bottom w:val="single" w:sz="2" w:space="0" w:color="auto"/>
            </w:tcBorders>
            <w:shd w:val="clear" w:color="auto" w:fill="auto"/>
            <w:noWrap/>
            <w:vAlign w:val="center"/>
            <w:hideMark/>
          </w:tcPr>
          <w:p w14:paraId="69D17829" w14:textId="77777777" w:rsidR="002A11CA" w:rsidRPr="00184B81" w:rsidRDefault="002A11CA" w:rsidP="0087399E">
            <w:pPr>
              <w:pStyle w:val="cuatexto"/>
              <w:jc w:val="right"/>
              <w:rPr>
                <w:lang w:val="es-ES" w:eastAsia="es-ES"/>
              </w:rPr>
            </w:pPr>
            <w:r w:rsidRPr="00184B81">
              <w:rPr>
                <w:lang w:val="es-ES" w:eastAsia="es-ES"/>
              </w:rPr>
              <w:t>-</w:t>
            </w:r>
          </w:p>
        </w:tc>
        <w:tc>
          <w:tcPr>
            <w:tcW w:w="1436" w:type="dxa"/>
            <w:tcBorders>
              <w:top w:val="single" w:sz="2" w:space="0" w:color="auto"/>
              <w:bottom w:val="single" w:sz="2" w:space="0" w:color="auto"/>
            </w:tcBorders>
            <w:shd w:val="clear" w:color="auto" w:fill="auto"/>
            <w:noWrap/>
            <w:vAlign w:val="center"/>
            <w:hideMark/>
          </w:tcPr>
          <w:p w14:paraId="23FBB322" w14:textId="77777777" w:rsidR="002A11CA" w:rsidRPr="00184B81" w:rsidRDefault="002A11CA" w:rsidP="0087399E">
            <w:pPr>
              <w:pStyle w:val="cuatexto"/>
              <w:jc w:val="right"/>
              <w:rPr>
                <w:lang w:val="es-ES" w:eastAsia="es-ES"/>
              </w:rPr>
            </w:pPr>
            <w:r w:rsidRPr="00184B81">
              <w:rPr>
                <w:lang w:val="es-ES" w:eastAsia="es-ES"/>
              </w:rPr>
              <w:t>-</w:t>
            </w:r>
          </w:p>
        </w:tc>
        <w:tc>
          <w:tcPr>
            <w:tcW w:w="1436" w:type="dxa"/>
            <w:tcBorders>
              <w:top w:val="single" w:sz="2" w:space="0" w:color="auto"/>
              <w:bottom w:val="single" w:sz="2" w:space="0" w:color="auto"/>
            </w:tcBorders>
            <w:shd w:val="clear" w:color="auto" w:fill="auto"/>
            <w:noWrap/>
            <w:vAlign w:val="center"/>
            <w:hideMark/>
          </w:tcPr>
          <w:p w14:paraId="0A13EAF5" w14:textId="77777777" w:rsidR="002A11CA" w:rsidRPr="00184B81" w:rsidRDefault="002A11CA" w:rsidP="0087399E">
            <w:pPr>
              <w:pStyle w:val="cuatexto"/>
              <w:jc w:val="right"/>
              <w:rPr>
                <w:lang w:val="es-ES" w:eastAsia="es-ES"/>
              </w:rPr>
            </w:pPr>
            <w:r w:rsidRPr="00184B81">
              <w:rPr>
                <w:lang w:val="es-ES" w:eastAsia="es-ES"/>
              </w:rPr>
              <w:t>-</w:t>
            </w:r>
          </w:p>
        </w:tc>
        <w:tc>
          <w:tcPr>
            <w:tcW w:w="1436" w:type="dxa"/>
            <w:tcBorders>
              <w:top w:val="single" w:sz="2" w:space="0" w:color="auto"/>
              <w:bottom w:val="single" w:sz="2" w:space="0" w:color="auto"/>
            </w:tcBorders>
            <w:shd w:val="clear" w:color="auto" w:fill="auto"/>
            <w:noWrap/>
            <w:vAlign w:val="center"/>
            <w:hideMark/>
          </w:tcPr>
          <w:p w14:paraId="3929770C" w14:textId="77777777" w:rsidR="002A11CA" w:rsidRPr="00184B81" w:rsidRDefault="002A11CA" w:rsidP="0087399E">
            <w:pPr>
              <w:pStyle w:val="cuatexto"/>
              <w:jc w:val="right"/>
              <w:rPr>
                <w:lang w:val="es-ES" w:eastAsia="es-ES"/>
              </w:rPr>
            </w:pPr>
            <w:r w:rsidRPr="00184B81">
              <w:rPr>
                <w:lang w:val="es-ES" w:eastAsia="es-ES"/>
              </w:rPr>
              <w:t>-</w:t>
            </w:r>
          </w:p>
        </w:tc>
        <w:tc>
          <w:tcPr>
            <w:tcW w:w="1436" w:type="dxa"/>
            <w:tcBorders>
              <w:top w:val="single" w:sz="2" w:space="0" w:color="auto"/>
              <w:bottom w:val="single" w:sz="2" w:space="0" w:color="auto"/>
            </w:tcBorders>
            <w:shd w:val="clear" w:color="auto" w:fill="auto"/>
            <w:noWrap/>
            <w:vAlign w:val="center"/>
            <w:hideMark/>
          </w:tcPr>
          <w:p w14:paraId="06C8CA20" w14:textId="77777777" w:rsidR="002A11CA" w:rsidRPr="00184B81" w:rsidRDefault="002A11CA" w:rsidP="0087399E">
            <w:pPr>
              <w:pStyle w:val="cuatexto"/>
              <w:jc w:val="right"/>
              <w:rPr>
                <w:lang w:val="es-ES" w:eastAsia="es-ES"/>
              </w:rPr>
            </w:pPr>
            <w:r w:rsidRPr="00184B81">
              <w:rPr>
                <w:lang w:val="es-ES" w:eastAsia="es-ES"/>
              </w:rPr>
              <w:t>-</w:t>
            </w:r>
          </w:p>
        </w:tc>
        <w:tc>
          <w:tcPr>
            <w:tcW w:w="1436" w:type="dxa"/>
            <w:tcBorders>
              <w:top w:val="single" w:sz="2" w:space="0" w:color="auto"/>
              <w:bottom w:val="single" w:sz="2" w:space="0" w:color="auto"/>
            </w:tcBorders>
            <w:shd w:val="clear" w:color="000000" w:fill="FFFFFF"/>
            <w:noWrap/>
            <w:vAlign w:val="center"/>
            <w:hideMark/>
          </w:tcPr>
          <w:p w14:paraId="5FFEDB08" w14:textId="77777777" w:rsidR="002A11CA" w:rsidRPr="00184B81" w:rsidRDefault="002A11CA" w:rsidP="0087399E">
            <w:pPr>
              <w:pStyle w:val="cuatexto"/>
              <w:jc w:val="right"/>
              <w:rPr>
                <w:lang w:val="es-ES" w:eastAsia="es-ES"/>
              </w:rPr>
            </w:pPr>
            <w:r>
              <w:rPr>
                <w:lang w:val="es-ES" w:eastAsia="es-ES"/>
              </w:rPr>
              <w:t>-</w:t>
            </w:r>
          </w:p>
        </w:tc>
        <w:tc>
          <w:tcPr>
            <w:tcW w:w="1436" w:type="dxa"/>
            <w:tcBorders>
              <w:top w:val="single" w:sz="2" w:space="0" w:color="auto"/>
              <w:bottom w:val="single" w:sz="2" w:space="0" w:color="auto"/>
            </w:tcBorders>
            <w:shd w:val="clear" w:color="000000" w:fill="FFFFFF"/>
            <w:noWrap/>
            <w:vAlign w:val="center"/>
            <w:hideMark/>
          </w:tcPr>
          <w:p w14:paraId="4F259E98" w14:textId="77777777" w:rsidR="002A11CA" w:rsidRPr="00184B81" w:rsidRDefault="002A11CA" w:rsidP="0087399E">
            <w:pPr>
              <w:pStyle w:val="cuatexto"/>
              <w:jc w:val="right"/>
              <w:rPr>
                <w:lang w:val="es-ES" w:eastAsia="es-ES"/>
              </w:rPr>
            </w:pPr>
            <w:r>
              <w:rPr>
                <w:lang w:val="es-ES" w:eastAsia="es-ES"/>
              </w:rPr>
              <w:t>-</w:t>
            </w:r>
          </w:p>
        </w:tc>
      </w:tr>
    </w:tbl>
    <w:p w14:paraId="0B4C90B0" w14:textId="77777777" w:rsidR="002A11CA" w:rsidRDefault="002A11CA" w:rsidP="0087399E">
      <w:pPr>
        <w:pStyle w:val="cuatexto"/>
        <w:rPr>
          <w:lang w:eastAsia="es-ES"/>
        </w:rPr>
      </w:pPr>
    </w:p>
    <w:p w14:paraId="1357661D" w14:textId="77777777" w:rsidR="002A11CA" w:rsidRDefault="002A11CA" w:rsidP="0087399E">
      <w:pPr>
        <w:pStyle w:val="cuatexto"/>
        <w:rPr>
          <w:lang w:eastAsia="es-ES"/>
        </w:rPr>
      </w:pPr>
    </w:p>
    <w:p w14:paraId="1AF52687" w14:textId="77777777" w:rsidR="002A11CA" w:rsidRDefault="002A11CA" w:rsidP="0087399E">
      <w:pPr>
        <w:pStyle w:val="cuatexto"/>
        <w:rPr>
          <w:lang w:eastAsia="es-ES"/>
        </w:rPr>
      </w:pPr>
      <w:r>
        <w:rPr>
          <w:lang w:eastAsia="es-ES"/>
        </w:rPr>
        <w:br w:type="page"/>
      </w:r>
    </w:p>
    <w:p w14:paraId="49D3C12A" w14:textId="5C7307A7" w:rsidR="002A11CA" w:rsidRPr="00DB0FB2" w:rsidRDefault="002A11CA" w:rsidP="00DB0FB2">
      <w:pPr>
        <w:pStyle w:val="atitulo1"/>
      </w:pPr>
      <w:bookmarkStart w:id="80" w:name="_Toc136885540"/>
      <w:bookmarkStart w:id="81" w:name="_Toc146545304"/>
      <w:r w:rsidRPr="00DB0FB2">
        <w:lastRenderedPageBreak/>
        <w:t>Anexo 1</w:t>
      </w:r>
      <w:r w:rsidR="00883FF5" w:rsidRPr="00DB0FB2">
        <w:t>7</w:t>
      </w:r>
      <w:r w:rsidRPr="00DB0FB2">
        <w:t>. Demora media en días naturales por especialidad para intervenciones quirúrgicas por área sanitaria (2018-2022)</w:t>
      </w:r>
      <w:bookmarkEnd w:id="80"/>
      <w:bookmarkEnd w:id="81"/>
    </w:p>
    <w:tbl>
      <w:tblPr>
        <w:tblW w:w="14005" w:type="dxa"/>
        <w:tblBorders>
          <w:top w:val="single" w:sz="4" w:space="0" w:color="auto"/>
          <w:bottom w:val="single" w:sz="4" w:space="0" w:color="auto"/>
          <w:insideH w:val="single" w:sz="2" w:space="0" w:color="auto"/>
        </w:tblBorders>
        <w:tblLayout w:type="fixed"/>
        <w:tblCellMar>
          <w:left w:w="70" w:type="dxa"/>
          <w:right w:w="70" w:type="dxa"/>
        </w:tblCellMar>
        <w:tblLook w:val="04A0" w:firstRow="1" w:lastRow="0" w:firstColumn="1" w:lastColumn="0" w:noHBand="0" w:noVBand="1"/>
      </w:tblPr>
      <w:tblGrid>
        <w:gridCol w:w="2518"/>
        <w:gridCol w:w="1248"/>
        <w:gridCol w:w="1462"/>
        <w:gridCol w:w="1463"/>
        <w:gridCol w:w="1463"/>
        <w:gridCol w:w="1462"/>
        <w:gridCol w:w="1463"/>
        <w:gridCol w:w="1463"/>
        <w:gridCol w:w="1463"/>
      </w:tblGrid>
      <w:tr w:rsidR="002A11CA" w:rsidRPr="008A587E" w14:paraId="20D84AA4" w14:textId="77777777" w:rsidTr="00D612BB">
        <w:trPr>
          <w:trHeight w:val="255"/>
          <w:tblHeader/>
        </w:trPr>
        <w:tc>
          <w:tcPr>
            <w:tcW w:w="2420" w:type="dxa"/>
            <w:tcBorders>
              <w:top w:val="single" w:sz="4" w:space="0" w:color="auto"/>
              <w:bottom w:val="single" w:sz="4" w:space="0" w:color="auto"/>
            </w:tcBorders>
            <w:shd w:val="clear" w:color="auto" w:fill="8DB3E2" w:themeFill="text2" w:themeFillTint="66"/>
            <w:vAlign w:val="center"/>
            <w:hideMark/>
          </w:tcPr>
          <w:p w14:paraId="5BA643F8" w14:textId="77777777" w:rsidR="002A11CA" w:rsidRPr="008A587E" w:rsidRDefault="002A11CA" w:rsidP="00704268">
            <w:pPr>
              <w:pStyle w:val="cuadroCabe"/>
              <w:rPr>
                <w:lang w:val="es-ES" w:eastAsia="es-ES"/>
              </w:rPr>
            </w:pPr>
          </w:p>
        </w:tc>
        <w:tc>
          <w:tcPr>
            <w:tcW w:w="1200" w:type="dxa"/>
            <w:tcBorders>
              <w:top w:val="single" w:sz="4" w:space="0" w:color="auto"/>
              <w:bottom w:val="single" w:sz="4" w:space="0" w:color="auto"/>
            </w:tcBorders>
            <w:shd w:val="clear" w:color="auto" w:fill="8DB3E2" w:themeFill="text2" w:themeFillTint="66"/>
            <w:vAlign w:val="center"/>
            <w:hideMark/>
          </w:tcPr>
          <w:p w14:paraId="148A6786" w14:textId="77777777" w:rsidR="002A11CA" w:rsidRPr="008A587E" w:rsidRDefault="002A11CA" w:rsidP="00704268">
            <w:pPr>
              <w:pStyle w:val="cuadroCabe"/>
              <w:jc w:val="right"/>
              <w:rPr>
                <w:lang w:val="es-ES" w:eastAsia="es-ES"/>
              </w:rPr>
            </w:pPr>
          </w:p>
        </w:tc>
        <w:tc>
          <w:tcPr>
            <w:tcW w:w="1406" w:type="dxa"/>
            <w:tcBorders>
              <w:top w:val="single" w:sz="4" w:space="0" w:color="auto"/>
              <w:bottom w:val="single" w:sz="4" w:space="0" w:color="auto"/>
            </w:tcBorders>
            <w:shd w:val="clear" w:color="auto" w:fill="8DB3E2" w:themeFill="text2" w:themeFillTint="66"/>
            <w:vAlign w:val="center"/>
            <w:hideMark/>
          </w:tcPr>
          <w:p w14:paraId="1CB23EC6" w14:textId="77777777" w:rsidR="002A11CA" w:rsidRPr="008A587E" w:rsidRDefault="002A11CA" w:rsidP="00704268">
            <w:pPr>
              <w:pStyle w:val="cuadroCabe"/>
              <w:jc w:val="right"/>
              <w:rPr>
                <w:bCs/>
                <w:color w:val="000000"/>
                <w:lang w:val="es-ES" w:eastAsia="es-ES"/>
              </w:rPr>
            </w:pPr>
            <w:r w:rsidRPr="008A587E">
              <w:rPr>
                <w:bCs/>
                <w:color w:val="000000"/>
                <w:lang w:val="es-ES" w:eastAsia="es-ES"/>
              </w:rPr>
              <w:t>2018</w:t>
            </w:r>
          </w:p>
        </w:tc>
        <w:tc>
          <w:tcPr>
            <w:tcW w:w="1407" w:type="dxa"/>
            <w:tcBorders>
              <w:top w:val="single" w:sz="4" w:space="0" w:color="auto"/>
              <w:bottom w:val="single" w:sz="4" w:space="0" w:color="auto"/>
            </w:tcBorders>
            <w:shd w:val="clear" w:color="auto" w:fill="8DB3E2" w:themeFill="text2" w:themeFillTint="66"/>
            <w:vAlign w:val="center"/>
            <w:hideMark/>
          </w:tcPr>
          <w:p w14:paraId="7D1EE327" w14:textId="77777777" w:rsidR="002A11CA" w:rsidRPr="008A587E" w:rsidRDefault="002A11CA" w:rsidP="00704268">
            <w:pPr>
              <w:pStyle w:val="cuadroCabe"/>
              <w:jc w:val="right"/>
              <w:rPr>
                <w:bCs/>
                <w:color w:val="000000"/>
                <w:lang w:val="es-ES" w:eastAsia="es-ES"/>
              </w:rPr>
            </w:pPr>
            <w:r w:rsidRPr="008A587E">
              <w:rPr>
                <w:bCs/>
                <w:color w:val="000000"/>
                <w:lang w:val="es-ES" w:eastAsia="es-ES"/>
              </w:rPr>
              <w:t>2019</w:t>
            </w:r>
          </w:p>
        </w:tc>
        <w:tc>
          <w:tcPr>
            <w:tcW w:w="1407" w:type="dxa"/>
            <w:tcBorders>
              <w:top w:val="single" w:sz="4" w:space="0" w:color="auto"/>
              <w:bottom w:val="single" w:sz="4" w:space="0" w:color="auto"/>
            </w:tcBorders>
            <w:shd w:val="clear" w:color="auto" w:fill="8DB3E2" w:themeFill="text2" w:themeFillTint="66"/>
            <w:vAlign w:val="center"/>
            <w:hideMark/>
          </w:tcPr>
          <w:p w14:paraId="24FD5C56" w14:textId="77777777" w:rsidR="002A11CA" w:rsidRPr="008A587E" w:rsidRDefault="002A11CA" w:rsidP="00704268">
            <w:pPr>
              <w:pStyle w:val="cuadroCabe"/>
              <w:jc w:val="right"/>
              <w:rPr>
                <w:bCs/>
                <w:color w:val="000000"/>
                <w:lang w:val="es-ES" w:eastAsia="es-ES"/>
              </w:rPr>
            </w:pPr>
            <w:r w:rsidRPr="008A587E">
              <w:rPr>
                <w:bCs/>
                <w:color w:val="000000"/>
                <w:lang w:val="es-ES" w:eastAsia="es-ES"/>
              </w:rPr>
              <w:t>2020</w:t>
            </w:r>
          </w:p>
        </w:tc>
        <w:tc>
          <w:tcPr>
            <w:tcW w:w="1406" w:type="dxa"/>
            <w:tcBorders>
              <w:top w:val="single" w:sz="4" w:space="0" w:color="auto"/>
              <w:bottom w:val="single" w:sz="4" w:space="0" w:color="auto"/>
            </w:tcBorders>
            <w:shd w:val="clear" w:color="auto" w:fill="8DB3E2" w:themeFill="text2" w:themeFillTint="66"/>
            <w:vAlign w:val="center"/>
            <w:hideMark/>
          </w:tcPr>
          <w:p w14:paraId="26CC0AD0" w14:textId="77777777" w:rsidR="002A11CA" w:rsidRPr="008A587E" w:rsidRDefault="002A11CA" w:rsidP="00704268">
            <w:pPr>
              <w:pStyle w:val="cuadroCabe"/>
              <w:jc w:val="right"/>
              <w:rPr>
                <w:bCs/>
                <w:color w:val="000000"/>
                <w:lang w:val="es-ES" w:eastAsia="es-ES"/>
              </w:rPr>
            </w:pPr>
            <w:r w:rsidRPr="008A587E">
              <w:rPr>
                <w:bCs/>
                <w:color w:val="000000"/>
                <w:lang w:val="es-ES" w:eastAsia="es-ES"/>
              </w:rPr>
              <w:t>2021</w:t>
            </w:r>
          </w:p>
        </w:tc>
        <w:tc>
          <w:tcPr>
            <w:tcW w:w="1407" w:type="dxa"/>
            <w:tcBorders>
              <w:top w:val="single" w:sz="4" w:space="0" w:color="auto"/>
              <w:bottom w:val="single" w:sz="4" w:space="0" w:color="auto"/>
            </w:tcBorders>
            <w:shd w:val="clear" w:color="auto" w:fill="8DB3E2" w:themeFill="text2" w:themeFillTint="66"/>
            <w:vAlign w:val="center"/>
            <w:hideMark/>
          </w:tcPr>
          <w:p w14:paraId="7CC7908C" w14:textId="77777777" w:rsidR="002A11CA" w:rsidRPr="008A587E" w:rsidRDefault="002A11CA" w:rsidP="00704268">
            <w:pPr>
              <w:pStyle w:val="cuadroCabe"/>
              <w:jc w:val="right"/>
              <w:rPr>
                <w:bCs/>
                <w:color w:val="000000"/>
                <w:lang w:val="es-ES" w:eastAsia="es-ES"/>
              </w:rPr>
            </w:pPr>
            <w:r w:rsidRPr="008A587E">
              <w:rPr>
                <w:bCs/>
                <w:color w:val="000000"/>
                <w:lang w:val="es-ES" w:eastAsia="es-ES"/>
              </w:rPr>
              <w:t>2022</w:t>
            </w:r>
          </w:p>
        </w:tc>
        <w:tc>
          <w:tcPr>
            <w:tcW w:w="1407" w:type="dxa"/>
            <w:tcBorders>
              <w:top w:val="single" w:sz="4" w:space="0" w:color="auto"/>
              <w:bottom w:val="single" w:sz="4" w:space="0" w:color="auto"/>
            </w:tcBorders>
            <w:shd w:val="clear" w:color="auto" w:fill="8DB3E2" w:themeFill="text2" w:themeFillTint="66"/>
            <w:noWrap/>
            <w:vAlign w:val="center"/>
            <w:hideMark/>
          </w:tcPr>
          <w:p w14:paraId="0F01338A" w14:textId="77777777" w:rsidR="002A11CA" w:rsidRPr="008A587E" w:rsidRDefault="002A11CA" w:rsidP="00704268">
            <w:pPr>
              <w:pStyle w:val="cuadroCabe"/>
              <w:jc w:val="right"/>
              <w:rPr>
                <w:color w:val="000000"/>
                <w:lang w:val="es-ES" w:eastAsia="es-ES"/>
              </w:rPr>
            </w:pPr>
            <w:r w:rsidRPr="008A587E">
              <w:rPr>
                <w:color w:val="000000"/>
                <w:lang w:val="es-ES" w:eastAsia="es-ES"/>
              </w:rPr>
              <w:t>% Var. 2022/2018</w:t>
            </w:r>
          </w:p>
        </w:tc>
        <w:tc>
          <w:tcPr>
            <w:tcW w:w="1407" w:type="dxa"/>
            <w:tcBorders>
              <w:top w:val="single" w:sz="4" w:space="0" w:color="auto"/>
              <w:bottom w:val="single" w:sz="4" w:space="0" w:color="auto"/>
            </w:tcBorders>
            <w:shd w:val="clear" w:color="auto" w:fill="8DB3E2" w:themeFill="text2" w:themeFillTint="66"/>
            <w:noWrap/>
            <w:vAlign w:val="center"/>
            <w:hideMark/>
          </w:tcPr>
          <w:p w14:paraId="3C22DF2B" w14:textId="77777777" w:rsidR="002A11CA" w:rsidRPr="008A587E" w:rsidRDefault="002A11CA" w:rsidP="00704268">
            <w:pPr>
              <w:pStyle w:val="cuadroCabe"/>
              <w:jc w:val="right"/>
              <w:rPr>
                <w:color w:val="000000"/>
                <w:lang w:val="es-ES" w:eastAsia="es-ES"/>
              </w:rPr>
            </w:pPr>
            <w:r w:rsidRPr="008A587E">
              <w:rPr>
                <w:color w:val="000000"/>
                <w:lang w:val="es-ES" w:eastAsia="es-ES"/>
              </w:rPr>
              <w:t>% Var. 2022/2021</w:t>
            </w:r>
          </w:p>
        </w:tc>
      </w:tr>
      <w:tr w:rsidR="002A11CA" w:rsidRPr="008A587E" w14:paraId="3ED95668" w14:textId="77777777" w:rsidTr="00D612BB">
        <w:trPr>
          <w:trHeight w:val="198"/>
        </w:trPr>
        <w:tc>
          <w:tcPr>
            <w:tcW w:w="2420" w:type="dxa"/>
            <w:vMerge w:val="restart"/>
            <w:tcBorders>
              <w:top w:val="single" w:sz="4" w:space="0" w:color="auto"/>
            </w:tcBorders>
            <w:shd w:val="clear" w:color="auto" w:fill="auto"/>
            <w:vAlign w:val="center"/>
            <w:hideMark/>
          </w:tcPr>
          <w:p w14:paraId="24B43D23" w14:textId="77777777" w:rsidR="002A11CA" w:rsidRPr="008A587E" w:rsidRDefault="002A11CA" w:rsidP="00704268">
            <w:pPr>
              <w:pStyle w:val="cuatexto"/>
              <w:jc w:val="left"/>
              <w:rPr>
                <w:lang w:val="es-ES" w:eastAsia="es-ES"/>
              </w:rPr>
            </w:pPr>
            <w:r w:rsidRPr="008A587E">
              <w:rPr>
                <w:lang w:val="es-ES" w:eastAsia="es-ES"/>
              </w:rPr>
              <w:t>C.</w:t>
            </w:r>
            <w:r>
              <w:rPr>
                <w:lang w:val="es-ES" w:eastAsia="es-ES"/>
              </w:rPr>
              <w:t xml:space="preserve"> </w:t>
            </w:r>
            <w:r w:rsidRPr="008A587E">
              <w:rPr>
                <w:lang w:val="es-ES" w:eastAsia="es-ES"/>
              </w:rPr>
              <w:t>Maxilofacial</w:t>
            </w:r>
          </w:p>
        </w:tc>
        <w:tc>
          <w:tcPr>
            <w:tcW w:w="1200" w:type="dxa"/>
            <w:tcBorders>
              <w:top w:val="single" w:sz="4" w:space="0" w:color="auto"/>
            </w:tcBorders>
            <w:shd w:val="clear" w:color="auto" w:fill="auto"/>
            <w:noWrap/>
            <w:vAlign w:val="bottom"/>
            <w:hideMark/>
          </w:tcPr>
          <w:p w14:paraId="319A2D1A" w14:textId="77777777" w:rsidR="002A11CA" w:rsidRPr="008A587E" w:rsidRDefault="002A11CA" w:rsidP="00704268">
            <w:pPr>
              <w:pStyle w:val="cuatexto"/>
              <w:jc w:val="left"/>
              <w:rPr>
                <w:lang w:val="es-ES" w:eastAsia="es-ES"/>
              </w:rPr>
            </w:pPr>
            <w:r w:rsidRPr="008A587E">
              <w:rPr>
                <w:lang w:val="es-ES" w:eastAsia="es-ES"/>
              </w:rPr>
              <w:t>Pamplona</w:t>
            </w:r>
          </w:p>
        </w:tc>
        <w:tc>
          <w:tcPr>
            <w:tcW w:w="1406" w:type="dxa"/>
            <w:tcBorders>
              <w:top w:val="single" w:sz="4" w:space="0" w:color="auto"/>
            </w:tcBorders>
            <w:shd w:val="clear" w:color="000000" w:fill="FFFFFF"/>
            <w:noWrap/>
            <w:vAlign w:val="center"/>
            <w:hideMark/>
          </w:tcPr>
          <w:p w14:paraId="02C0F991" w14:textId="77777777" w:rsidR="002A11CA" w:rsidRPr="008A587E" w:rsidRDefault="002A11CA" w:rsidP="00704268">
            <w:pPr>
              <w:pStyle w:val="cuatexto"/>
              <w:jc w:val="right"/>
              <w:rPr>
                <w:lang w:val="es-ES" w:eastAsia="es-ES"/>
              </w:rPr>
            </w:pPr>
            <w:r w:rsidRPr="008A587E">
              <w:rPr>
                <w:lang w:val="es-ES" w:eastAsia="es-ES"/>
              </w:rPr>
              <w:t>55</w:t>
            </w:r>
          </w:p>
        </w:tc>
        <w:tc>
          <w:tcPr>
            <w:tcW w:w="1407" w:type="dxa"/>
            <w:tcBorders>
              <w:top w:val="single" w:sz="4" w:space="0" w:color="auto"/>
            </w:tcBorders>
            <w:shd w:val="clear" w:color="000000" w:fill="FFFFFF"/>
            <w:noWrap/>
            <w:vAlign w:val="center"/>
            <w:hideMark/>
          </w:tcPr>
          <w:p w14:paraId="4032EF37" w14:textId="77777777" w:rsidR="002A11CA" w:rsidRPr="008A587E" w:rsidRDefault="002A11CA" w:rsidP="00704268">
            <w:pPr>
              <w:pStyle w:val="cuatexto"/>
              <w:jc w:val="right"/>
              <w:rPr>
                <w:lang w:val="es-ES" w:eastAsia="es-ES"/>
              </w:rPr>
            </w:pPr>
            <w:r w:rsidRPr="008A587E">
              <w:rPr>
                <w:lang w:val="es-ES" w:eastAsia="es-ES"/>
              </w:rPr>
              <w:t>43</w:t>
            </w:r>
          </w:p>
        </w:tc>
        <w:tc>
          <w:tcPr>
            <w:tcW w:w="1407" w:type="dxa"/>
            <w:tcBorders>
              <w:top w:val="single" w:sz="4" w:space="0" w:color="auto"/>
            </w:tcBorders>
            <w:shd w:val="clear" w:color="000000" w:fill="FFFFFF"/>
            <w:noWrap/>
            <w:vAlign w:val="center"/>
            <w:hideMark/>
          </w:tcPr>
          <w:p w14:paraId="7D0FEC04" w14:textId="77777777" w:rsidR="002A11CA" w:rsidRPr="008A587E" w:rsidRDefault="002A11CA" w:rsidP="00704268">
            <w:pPr>
              <w:pStyle w:val="cuatexto"/>
              <w:jc w:val="right"/>
              <w:rPr>
                <w:lang w:val="es-ES" w:eastAsia="es-ES"/>
              </w:rPr>
            </w:pPr>
            <w:r w:rsidRPr="008A587E">
              <w:rPr>
                <w:lang w:val="es-ES" w:eastAsia="es-ES"/>
              </w:rPr>
              <w:t>41</w:t>
            </w:r>
          </w:p>
        </w:tc>
        <w:tc>
          <w:tcPr>
            <w:tcW w:w="1406" w:type="dxa"/>
            <w:tcBorders>
              <w:top w:val="single" w:sz="4" w:space="0" w:color="auto"/>
            </w:tcBorders>
            <w:shd w:val="clear" w:color="000000" w:fill="FFFFFF"/>
            <w:noWrap/>
            <w:vAlign w:val="center"/>
            <w:hideMark/>
          </w:tcPr>
          <w:p w14:paraId="66DE60E5" w14:textId="77777777" w:rsidR="002A11CA" w:rsidRPr="008A587E" w:rsidRDefault="002A11CA" w:rsidP="00704268">
            <w:pPr>
              <w:pStyle w:val="cuatexto"/>
              <w:jc w:val="right"/>
              <w:rPr>
                <w:lang w:val="es-ES" w:eastAsia="es-ES"/>
              </w:rPr>
            </w:pPr>
            <w:r w:rsidRPr="008A587E">
              <w:rPr>
                <w:lang w:val="es-ES" w:eastAsia="es-ES"/>
              </w:rPr>
              <w:t>71</w:t>
            </w:r>
          </w:p>
        </w:tc>
        <w:tc>
          <w:tcPr>
            <w:tcW w:w="1407" w:type="dxa"/>
            <w:tcBorders>
              <w:top w:val="single" w:sz="4" w:space="0" w:color="auto"/>
            </w:tcBorders>
            <w:shd w:val="clear" w:color="000000" w:fill="FFFFFF"/>
            <w:noWrap/>
            <w:vAlign w:val="center"/>
            <w:hideMark/>
          </w:tcPr>
          <w:p w14:paraId="7C380C60" w14:textId="77777777" w:rsidR="002A11CA" w:rsidRPr="008A587E" w:rsidRDefault="002A11CA" w:rsidP="00704268">
            <w:pPr>
              <w:pStyle w:val="cuatexto"/>
              <w:jc w:val="right"/>
              <w:rPr>
                <w:lang w:val="es-ES" w:eastAsia="es-ES"/>
              </w:rPr>
            </w:pPr>
            <w:r w:rsidRPr="008A587E">
              <w:rPr>
                <w:lang w:val="es-ES" w:eastAsia="es-ES"/>
              </w:rPr>
              <w:t>84</w:t>
            </w:r>
          </w:p>
        </w:tc>
        <w:tc>
          <w:tcPr>
            <w:tcW w:w="1407" w:type="dxa"/>
            <w:tcBorders>
              <w:top w:val="single" w:sz="4" w:space="0" w:color="auto"/>
            </w:tcBorders>
            <w:shd w:val="clear" w:color="auto" w:fill="auto"/>
            <w:noWrap/>
            <w:vAlign w:val="center"/>
            <w:hideMark/>
          </w:tcPr>
          <w:p w14:paraId="0D3FC141" w14:textId="77777777" w:rsidR="002A11CA" w:rsidRPr="008A587E" w:rsidRDefault="002A11CA" w:rsidP="00704268">
            <w:pPr>
              <w:pStyle w:val="cuatexto"/>
              <w:jc w:val="right"/>
              <w:rPr>
                <w:lang w:val="es-ES" w:eastAsia="es-ES"/>
              </w:rPr>
            </w:pPr>
            <w:r w:rsidRPr="008A587E">
              <w:rPr>
                <w:lang w:val="es-ES" w:eastAsia="es-ES"/>
              </w:rPr>
              <w:t>53</w:t>
            </w:r>
          </w:p>
        </w:tc>
        <w:tc>
          <w:tcPr>
            <w:tcW w:w="1407" w:type="dxa"/>
            <w:tcBorders>
              <w:top w:val="single" w:sz="4" w:space="0" w:color="auto"/>
            </w:tcBorders>
            <w:shd w:val="clear" w:color="auto" w:fill="auto"/>
            <w:noWrap/>
            <w:vAlign w:val="center"/>
            <w:hideMark/>
          </w:tcPr>
          <w:p w14:paraId="61E5902F" w14:textId="77777777" w:rsidR="002A11CA" w:rsidRPr="008A587E" w:rsidRDefault="002A11CA" w:rsidP="00704268">
            <w:pPr>
              <w:pStyle w:val="cuatexto"/>
              <w:jc w:val="right"/>
              <w:rPr>
                <w:lang w:val="es-ES" w:eastAsia="es-ES"/>
              </w:rPr>
            </w:pPr>
            <w:r w:rsidRPr="008A587E">
              <w:rPr>
                <w:lang w:val="es-ES" w:eastAsia="es-ES"/>
              </w:rPr>
              <w:t>18</w:t>
            </w:r>
          </w:p>
        </w:tc>
      </w:tr>
      <w:tr w:rsidR="002A11CA" w:rsidRPr="008A587E" w14:paraId="748C86A1" w14:textId="77777777" w:rsidTr="00D612BB">
        <w:trPr>
          <w:trHeight w:val="198"/>
        </w:trPr>
        <w:tc>
          <w:tcPr>
            <w:tcW w:w="2420" w:type="dxa"/>
            <w:vMerge/>
            <w:vAlign w:val="center"/>
            <w:hideMark/>
          </w:tcPr>
          <w:p w14:paraId="32D4ACDF"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23F8BFBB" w14:textId="77777777" w:rsidR="002A11CA" w:rsidRPr="008A587E" w:rsidRDefault="002A11CA" w:rsidP="00704268">
            <w:pPr>
              <w:pStyle w:val="cuatexto"/>
              <w:jc w:val="left"/>
              <w:rPr>
                <w:lang w:val="es-ES" w:eastAsia="es-ES"/>
              </w:rPr>
            </w:pPr>
            <w:r w:rsidRPr="008A587E">
              <w:rPr>
                <w:lang w:val="es-ES" w:eastAsia="es-ES"/>
              </w:rPr>
              <w:t>Tudela</w:t>
            </w:r>
          </w:p>
        </w:tc>
        <w:tc>
          <w:tcPr>
            <w:tcW w:w="1406" w:type="dxa"/>
            <w:shd w:val="clear" w:color="000000" w:fill="FFFFFF"/>
            <w:noWrap/>
            <w:vAlign w:val="center"/>
            <w:hideMark/>
          </w:tcPr>
          <w:p w14:paraId="18E01ECF"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690AB5AD"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5AE89CD1" w14:textId="77777777" w:rsidR="002A11CA" w:rsidRPr="008A587E" w:rsidRDefault="002A11CA" w:rsidP="00704268">
            <w:pPr>
              <w:pStyle w:val="cuatexto"/>
              <w:jc w:val="right"/>
              <w:rPr>
                <w:lang w:val="es-ES" w:eastAsia="es-ES"/>
              </w:rPr>
            </w:pPr>
            <w:r w:rsidRPr="008A587E">
              <w:rPr>
                <w:lang w:val="es-ES" w:eastAsia="es-ES"/>
              </w:rPr>
              <w:t>-</w:t>
            </w:r>
          </w:p>
        </w:tc>
        <w:tc>
          <w:tcPr>
            <w:tcW w:w="1406" w:type="dxa"/>
            <w:shd w:val="clear" w:color="000000" w:fill="FFFFFF"/>
            <w:noWrap/>
            <w:vAlign w:val="center"/>
            <w:hideMark/>
          </w:tcPr>
          <w:p w14:paraId="28D4D824"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0874AB3B"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auto" w:fill="auto"/>
            <w:noWrap/>
            <w:vAlign w:val="center"/>
            <w:hideMark/>
          </w:tcPr>
          <w:p w14:paraId="7ED9BB37" w14:textId="77777777" w:rsidR="002A11CA" w:rsidRPr="008A587E" w:rsidRDefault="002A11CA" w:rsidP="00704268">
            <w:pPr>
              <w:pStyle w:val="cuatexto"/>
              <w:jc w:val="right"/>
              <w:rPr>
                <w:lang w:val="es-ES" w:eastAsia="es-ES"/>
              </w:rPr>
            </w:pPr>
            <w:r>
              <w:rPr>
                <w:lang w:val="es-ES" w:eastAsia="es-ES"/>
              </w:rPr>
              <w:t>-</w:t>
            </w:r>
          </w:p>
        </w:tc>
        <w:tc>
          <w:tcPr>
            <w:tcW w:w="1407" w:type="dxa"/>
            <w:shd w:val="clear" w:color="auto" w:fill="auto"/>
            <w:noWrap/>
            <w:vAlign w:val="center"/>
            <w:hideMark/>
          </w:tcPr>
          <w:p w14:paraId="01F02372" w14:textId="77777777" w:rsidR="002A11CA" w:rsidRPr="008A587E" w:rsidRDefault="002A11CA" w:rsidP="00704268">
            <w:pPr>
              <w:pStyle w:val="cuatexto"/>
              <w:jc w:val="right"/>
              <w:rPr>
                <w:lang w:val="es-ES" w:eastAsia="es-ES"/>
              </w:rPr>
            </w:pPr>
            <w:r>
              <w:rPr>
                <w:lang w:val="es-ES" w:eastAsia="es-ES"/>
              </w:rPr>
              <w:t>-</w:t>
            </w:r>
          </w:p>
        </w:tc>
      </w:tr>
      <w:tr w:rsidR="002A11CA" w:rsidRPr="008A587E" w14:paraId="0ADAEFA4" w14:textId="77777777" w:rsidTr="00D612BB">
        <w:trPr>
          <w:trHeight w:val="198"/>
        </w:trPr>
        <w:tc>
          <w:tcPr>
            <w:tcW w:w="2420" w:type="dxa"/>
            <w:vMerge/>
            <w:vAlign w:val="center"/>
            <w:hideMark/>
          </w:tcPr>
          <w:p w14:paraId="4E15D3DD"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366D9C21" w14:textId="77777777" w:rsidR="002A11CA" w:rsidRPr="008A587E" w:rsidRDefault="002A11CA" w:rsidP="00704268">
            <w:pPr>
              <w:pStyle w:val="cuatexto"/>
              <w:jc w:val="left"/>
              <w:rPr>
                <w:lang w:val="es-ES" w:eastAsia="es-ES"/>
              </w:rPr>
            </w:pPr>
            <w:r w:rsidRPr="008A587E">
              <w:rPr>
                <w:lang w:val="es-ES" w:eastAsia="es-ES"/>
              </w:rPr>
              <w:t>Estella</w:t>
            </w:r>
          </w:p>
        </w:tc>
        <w:tc>
          <w:tcPr>
            <w:tcW w:w="1406" w:type="dxa"/>
            <w:shd w:val="clear" w:color="000000" w:fill="FFFFFF"/>
            <w:noWrap/>
            <w:vAlign w:val="center"/>
            <w:hideMark/>
          </w:tcPr>
          <w:p w14:paraId="260B6579"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1E409160"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2E15CF1E" w14:textId="77777777" w:rsidR="002A11CA" w:rsidRPr="008A587E" w:rsidRDefault="002A11CA" w:rsidP="00704268">
            <w:pPr>
              <w:pStyle w:val="cuatexto"/>
              <w:jc w:val="right"/>
              <w:rPr>
                <w:lang w:val="es-ES" w:eastAsia="es-ES"/>
              </w:rPr>
            </w:pPr>
            <w:r w:rsidRPr="008A587E">
              <w:rPr>
                <w:lang w:val="es-ES" w:eastAsia="es-ES"/>
              </w:rPr>
              <w:t>-</w:t>
            </w:r>
          </w:p>
        </w:tc>
        <w:tc>
          <w:tcPr>
            <w:tcW w:w="1406" w:type="dxa"/>
            <w:shd w:val="clear" w:color="000000" w:fill="FFFFFF"/>
            <w:noWrap/>
            <w:vAlign w:val="center"/>
            <w:hideMark/>
          </w:tcPr>
          <w:p w14:paraId="15B77111"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3979515F"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auto" w:fill="auto"/>
            <w:noWrap/>
            <w:vAlign w:val="center"/>
            <w:hideMark/>
          </w:tcPr>
          <w:p w14:paraId="7E338C30" w14:textId="77777777" w:rsidR="002A11CA" w:rsidRPr="008A587E" w:rsidRDefault="002A11CA" w:rsidP="00704268">
            <w:pPr>
              <w:pStyle w:val="cuatexto"/>
              <w:jc w:val="right"/>
              <w:rPr>
                <w:lang w:val="es-ES" w:eastAsia="es-ES"/>
              </w:rPr>
            </w:pPr>
            <w:r>
              <w:rPr>
                <w:lang w:val="es-ES" w:eastAsia="es-ES"/>
              </w:rPr>
              <w:t>-</w:t>
            </w:r>
          </w:p>
        </w:tc>
        <w:tc>
          <w:tcPr>
            <w:tcW w:w="1407" w:type="dxa"/>
            <w:shd w:val="clear" w:color="auto" w:fill="auto"/>
            <w:noWrap/>
            <w:vAlign w:val="center"/>
            <w:hideMark/>
          </w:tcPr>
          <w:p w14:paraId="1A96161C" w14:textId="77777777" w:rsidR="002A11CA" w:rsidRPr="008A587E" w:rsidRDefault="002A11CA" w:rsidP="00704268">
            <w:pPr>
              <w:pStyle w:val="cuatexto"/>
              <w:jc w:val="right"/>
              <w:rPr>
                <w:lang w:val="es-ES" w:eastAsia="es-ES"/>
              </w:rPr>
            </w:pPr>
            <w:r>
              <w:rPr>
                <w:lang w:val="es-ES" w:eastAsia="es-ES"/>
              </w:rPr>
              <w:t>-</w:t>
            </w:r>
          </w:p>
        </w:tc>
      </w:tr>
      <w:tr w:rsidR="002A11CA" w:rsidRPr="008A587E" w14:paraId="6B28DCE7" w14:textId="77777777" w:rsidTr="00D612BB">
        <w:trPr>
          <w:trHeight w:val="198"/>
        </w:trPr>
        <w:tc>
          <w:tcPr>
            <w:tcW w:w="2420" w:type="dxa"/>
            <w:vMerge w:val="restart"/>
            <w:shd w:val="clear" w:color="auto" w:fill="auto"/>
            <w:vAlign w:val="center"/>
            <w:hideMark/>
          </w:tcPr>
          <w:p w14:paraId="0C28144A" w14:textId="77777777" w:rsidR="002A11CA" w:rsidRPr="008A587E" w:rsidRDefault="002A11CA" w:rsidP="00704268">
            <w:pPr>
              <w:pStyle w:val="cuatexto"/>
              <w:jc w:val="left"/>
              <w:rPr>
                <w:lang w:val="es-ES" w:eastAsia="es-ES"/>
              </w:rPr>
            </w:pPr>
            <w:r w:rsidRPr="008A587E">
              <w:rPr>
                <w:lang w:val="es-ES" w:eastAsia="es-ES"/>
              </w:rPr>
              <w:t>C.</w:t>
            </w:r>
            <w:r>
              <w:rPr>
                <w:lang w:val="es-ES" w:eastAsia="es-ES"/>
              </w:rPr>
              <w:t xml:space="preserve"> </w:t>
            </w:r>
            <w:r w:rsidRPr="008A587E">
              <w:rPr>
                <w:lang w:val="es-ES" w:eastAsia="es-ES"/>
              </w:rPr>
              <w:t>Maxilofacial infantil</w:t>
            </w:r>
          </w:p>
        </w:tc>
        <w:tc>
          <w:tcPr>
            <w:tcW w:w="1200" w:type="dxa"/>
            <w:shd w:val="clear" w:color="auto" w:fill="auto"/>
            <w:noWrap/>
            <w:vAlign w:val="bottom"/>
            <w:hideMark/>
          </w:tcPr>
          <w:p w14:paraId="789F06B6" w14:textId="77777777" w:rsidR="002A11CA" w:rsidRPr="008A587E" w:rsidRDefault="002A11CA" w:rsidP="00704268">
            <w:pPr>
              <w:pStyle w:val="cuatexto"/>
              <w:jc w:val="left"/>
              <w:rPr>
                <w:lang w:val="es-ES" w:eastAsia="es-ES"/>
              </w:rPr>
            </w:pPr>
            <w:r w:rsidRPr="008A587E">
              <w:rPr>
                <w:lang w:val="es-ES" w:eastAsia="es-ES"/>
              </w:rPr>
              <w:t>Pamplona</w:t>
            </w:r>
          </w:p>
        </w:tc>
        <w:tc>
          <w:tcPr>
            <w:tcW w:w="1406" w:type="dxa"/>
            <w:shd w:val="clear" w:color="000000" w:fill="FFFFFF"/>
            <w:noWrap/>
            <w:vAlign w:val="center"/>
            <w:hideMark/>
          </w:tcPr>
          <w:p w14:paraId="07D17E4A" w14:textId="77777777" w:rsidR="002A11CA" w:rsidRPr="008A587E" w:rsidRDefault="002A11CA" w:rsidP="00704268">
            <w:pPr>
              <w:pStyle w:val="cuatexto"/>
              <w:jc w:val="right"/>
              <w:rPr>
                <w:lang w:val="es-ES" w:eastAsia="es-ES"/>
              </w:rPr>
            </w:pPr>
            <w:r w:rsidRPr="008A587E">
              <w:rPr>
                <w:lang w:val="es-ES" w:eastAsia="es-ES"/>
              </w:rPr>
              <w:t>98</w:t>
            </w:r>
          </w:p>
        </w:tc>
        <w:tc>
          <w:tcPr>
            <w:tcW w:w="1407" w:type="dxa"/>
            <w:shd w:val="clear" w:color="000000" w:fill="FFFFFF"/>
            <w:noWrap/>
            <w:vAlign w:val="center"/>
            <w:hideMark/>
          </w:tcPr>
          <w:p w14:paraId="0AE68E44" w14:textId="77777777" w:rsidR="002A11CA" w:rsidRPr="008A587E" w:rsidRDefault="002A11CA" w:rsidP="00704268">
            <w:pPr>
              <w:pStyle w:val="cuatexto"/>
              <w:jc w:val="right"/>
              <w:rPr>
                <w:lang w:val="es-ES" w:eastAsia="es-ES"/>
              </w:rPr>
            </w:pPr>
            <w:r w:rsidRPr="008A587E">
              <w:rPr>
                <w:lang w:val="es-ES" w:eastAsia="es-ES"/>
              </w:rPr>
              <w:t>61</w:t>
            </w:r>
          </w:p>
        </w:tc>
        <w:tc>
          <w:tcPr>
            <w:tcW w:w="1407" w:type="dxa"/>
            <w:shd w:val="clear" w:color="000000" w:fill="FFFFFF"/>
            <w:noWrap/>
            <w:vAlign w:val="center"/>
            <w:hideMark/>
          </w:tcPr>
          <w:p w14:paraId="49EC6EB7" w14:textId="77777777" w:rsidR="002A11CA" w:rsidRPr="008A587E" w:rsidRDefault="002A11CA" w:rsidP="00704268">
            <w:pPr>
              <w:pStyle w:val="cuatexto"/>
              <w:jc w:val="right"/>
              <w:rPr>
                <w:lang w:val="es-ES" w:eastAsia="es-ES"/>
              </w:rPr>
            </w:pPr>
            <w:r w:rsidRPr="008A587E">
              <w:rPr>
                <w:lang w:val="es-ES" w:eastAsia="es-ES"/>
              </w:rPr>
              <w:t>75</w:t>
            </w:r>
          </w:p>
        </w:tc>
        <w:tc>
          <w:tcPr>
            <w:tcW w:w="1406" w:type="dxa"/>
            <w:shd w:val="clear" w:color="000000" w:fill="FFFFFF"/>
            <w:noWrap/>
            <w:vAlign w:val="center"/>
            <w:hideMark/>
          </w:tcPr>
          <w:p w14:paraId="0E603C2C" w14:textId="77777777" w:rsidR="002A11CA" w:rsidRPr="008A587E" w:rsidRDefault="002A11CA" w:rsidP="00704268">
            <w:pPr>
              <w:pStyle w:val="cuatexto"/>
              <w:jc w:val="right"/>
              <w:rPr>
                <w:lang w:val="es-ES" w:eastAsia="es-ES"/>
              </w:rPr>
            </w:pPr>
            <w:r w:rsidRPr="008A587E">
              <w:rPr>
                <w:lang w:val="es-ES" w:eastAsia="es-ES"/>
              </w:rPr>
              <w:t>62</w:t>
            </w:r>
          </w:p>
        </w:tc>
        <w:tc>
          <w:tcPr>
            <w:tcW w:w="1407" w:type="dxa"/>
            <w:shd w:val="clear" w:color="000000" w:fill="FFFFFF"/>
            <w:noWrap/>
            <w:vAlign w:val="center"/>
            <w:hideMark/>
          </w:tcPr>
          <w:p w14:paraId="1CF127B9" w14:textId="77777777" w:rsidR="002A11CA" w:rsidRPr="008A587E" w:rsidRDefault="002A11CA" w:rsidP="00704268">
            <w:pPr>
              <w:pStyle w:val="cuatexto"/>
              <w:jc w:val="right"/>
              <w:rPr>
                <w:lang w:val="es-ES" w:eastAsia="es-ES"/>
              </w:rPr>
            </w:pPr>
            <w:r w:rsidRPr="008A587E">
              <w:rPr>
                <w:lang w:val="es-ES" w:eastAsia="es-ES"/>
              </w:rPr>
              <w:t>84</w:t>
            </w:r>
          </w:p>
        </w:tc>
        <w:tc>
          <w:tcPr>
            <w:tcW w:w="1407" w:type="dxa"/>
            <w:shd w:val="clear" w:color="auto" w:fill="auto"/>
            <w:noWrap/>
            <w:vAlign w:val="center"/>
            <w:hideMark/>
          </w:tcPr>
          <w:p w14:paraId="6A8D9F79" w14:textId="77777777" w:rsidR="002A11CA" w:rsidRPr="008A587E" w:rsidRDefault="002A11CA" w:rsidP="00704268">
            <w:pPr>
              <w:pStyle w:val="cuatexto"/>
              <w:jc w:val="right"/>
              <w:rPr>
                <w:lang w:val="es-ES" w:eastAsia="es-ES"/>
              </w:rPr>
            </w:pPr>
            <w:r w:rsidRPr="008A587E">
              <w:rPr>
                <w:lang w:val="es-ES" w:eastAsia="es-ES"/>
              </w:rPr>
              <w:t>-14</w:t>
            </w:r>
          </w:p>
        </w:tc>
        <w:tc>
          <w:tcPr>
            <w:tcW w:w="1407" w:type="dxa"/>
            <w:shd w:val="clear" w:color="auto" w:fill="auto"/>
            <w:noWrap/>
            <w:vAlign w:val="center"/>
            <w:hideMark/>
          </w:tcPr>
          <w:p w14:paraId="562BD8CC" w14:textId="77777777" w:rsidR="002A11CA" w:rsidRPr="008A587E" w:rsidRDefault="002A11CA" w:rsidP="00704268">
            <w:pPr>
              <w:pStyle w:val="cuatexto"/>
              <w:jc w:val="right"/>
              <w:rPr>
                <w:lang w:val="es-ES" w:eastAsia="es-ES"/>
              </w:rPr>
            </w:pPr>
            <w:r w:rsidRPr="008A587E">
              <w:rPr>
                <w:lang w:val="es-ES" w:eastAsia="es-ES"/>
              </w:rPr>
              <w:t>35</w:t>
            </w:r>
          </w:p>
        </w:tc>
      </w:tr>
      <w:tr w:rsidR="002A11CA" w:rsidRPr="008A587E" w14:paraId="07C58725" w14:textId="77777777" w:rsidTr="00D612BB">
        <w:trPr>
          <w:trHeight w:val="198"/>
        </w:trPr>
        <w:tc>
          <w:tcPr>
            <w:tcW w:w="2420" w:type="dxa"/>
            <w:vMerge/>
            <w:vAlign w:val="center"/>
            <w:hideMark/>
          </w:tcPr>
          <w:p w14:paraId="19AF7F1C"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7CAC0BF1" w14:textId="77777777" w:rsidR="002A11CA" w:rsidRPr="008A587E" w:rsidRDefault="002A11CA" w:rsidP="00704268">
            <w:pPr>
              <w:pStyle w:val="cuatexto"/>
              <w:jc w:val="left"/>
              <w:rPr>
                <w:lang w:val="es-ES" w:eastAsia="es-ES"/>
              </w:rPr>
            </w:pPr>
            <w:r w:rsidRPr="008A587E">
              <w:rPr>
                <w:lang w:val="es-ES" w:eastAsia="es-ES"/>
              </w:rPr>
              <w:t>Tudela</w:t>
            </w:r>
          </w:p>
        </w:tc>
        <w:tc>
          <w:tcPr>
            <w:tcW w:w="1406" w:type="dxa"/>
            <w:shd w:val="clear" w:color="000000" w:fill="FFFFFF"/>
            <w:noWrap/>
            <w:vAlign w:val="center"/>
            <w:hideMark/>
          </w:tcPr>
          <w:p w14:paraId="6F531449"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613E188C"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26409F95" w14:textId="77777777" w:rsidR="002A11CA" w:rsidRPr="008A587E" w:rsidRDefault="002A11CA" w:rsidP="00704268">
            <w:pPr>
              <w:pStyle w:val="cuatexto"/>
              <w:jc w:val="right"/>
              <w:rPr>
                <w:lang w:val="es-ES" w:eastAsia="es-ES"/>
              </w:rPr>
            </w:pPr>
            <w:r w:rsidRPr="008A587E">
              <w:rPr>
                <w:lang w:val="es-ES" w:eastAsia="es-ES"/>
              </w:rPr>
              <w:t>-</w:t>
            </w:r>
          </w:p>
        </w:tc>
        <w:tc>
          <w:tcPr>
            <w:tcW w:w="1406" w:type="dxa"/>
            <w:shd w:val="clear" w:color="000000" w:fill="FFFFFF"/>
            <w:noWrap/>
            <w:vAlign w:val="center"/>
            <w:hideMark/>
          </w:tcPr>
          <w:p w14:paraId="1836E01D"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0C4068DE"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auto" w:fill="auto"/>
            <w:noWrap/>
            <w:vAlign w:val="center"/>
            <w:hideMark/>
          </w:tcPr>
          <w:p w14:paraId="1E03C632" w14:textId="77777777" w:rsidR="002A11CA" w:rsidRPr="008A587E" w:rsidRDefault="002A11CA" w:rsidP="00704268">
            <w:pPr>
              <w:pStyle w:val="cuatexto"/>
              <w:jc w:val="right"/>
              <w:rPr>
                <w:lang w:val="es-ES" w:eastAsia="es-ES"/>
              </w:rPr>
            </w:pPr>
            <w:r>
              <w:rPr>
                <w:lang w:val="es-ES" w:eastAsia="es-ES"/>
              </w:rPr>
              <w:t>-</w:t>
            </w:r>
          </w:p>
        </w:tc>
        <w:tc>
          <w:tcPr>
            <w:tcW w:w="1407" w:type="dxa"/>
            <w:shd w:val="clear" w:color="auto" w:fill="auto"/>
            <w:noWrap/>
            <w:vAlign w:val="center"/>
            <w:hideMark/>
          </w:tcPr>
          <w:p w14:paraId="11D732D3" w14:textId="77777777" w:rsidR="002A11CA" w:rsidRPr="008A587E" w:rsidRDefault="002A11CA" w:rsidP="00704268">
            <w:pPr>
              <w:pStyle w:val="cuatexto"/>
              <w:jc w:val="right"/>
              <w:rPr>
                <w:lang w:val="es-ES" w:eastAsia="es-ES"/>
              </w:rPr>
            </w:pPr>
            <w:r>
              <w:rPr>
                <w:lang w:val="es-ES" w:eastAsia="es-ES"/>
              </w:rPr>
              <w:t>-</w:t>
            </w:r>
          </w:p>
        </w:tc>
      </w:tr>
      <w:tr w:rsidR="002A11CA" w:rsidRPr="008A587E" w14:paraId="4E8AA346" w14:textId="77777777" w:rsidTr="00D612BB">
        <w:trPr>
          <w:trHeight w:val="198"/>
        </w:trPr>
        <w:tc>
          <w:tcPr>
            <w:tcW w:w="2420" w:type="dxa"/>
            <w:vMerge/>
            <w:vAlign w:val="center"/>
            <w:hideMark/>
          </w:tcPr>
          <w:p w14:paraId="3FDE5CA6"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50952DB6" w14:textId="77777777" w:rsidR="002A11CA" w:rsidRPr="008A587E" w:rsidRDefault="002A11CA" w:rsidP="00704268">
            <w:pPr>
              <w:pStyle w:val="cuatexto"/>
              <w:jc w:val="left"/>
              <w:rPr>
                <w:lang w:val="es-ES" w:eastAsia="es-ES"/>
              </w:rPr>
            </w:pPr>
            <w:r w:rsidRPr="008A587E">
              <w:rPr>
                <w:lang w:val="es-ES" w:eastAsia="es-ES"/>
              </w:rPr>
              <w:t>Estella</w:t>
            </w:r>
          </w:p>
        </w:tc>
        <w:tc>
          <w:tcPr>
            <w:tcW w:w="1406" w:type="dxa"/>
            <w:shd w:val="clear" w:color="000000" w:fill="FFFFFF"/>
            <w:noWrap/>
            <w:vAlign w:val="center"/>
            <w:hideMark/>
          </w:tcPr>
          <w:p w14:paraId="06077E0E"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687B97E1"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687E86CD" w14:textId="77777777" w:rsidR="002A11CA" w:rsidRPr="008A587E" w:rsidRDefault="002A11CA" w:rsidP="00704268">
            <w:pPr>
              <w:pStyle w:val="cuatexto"/>
              <w:jc w:val="right"/>
              <w:rPr>
                <w:lang w:val="es-ES" w:eastAsia="es-ES"/>
              </w:rPr>
            </w:pPr>
            <w:r w:rsidRPr="008A587E">
              <w:rPr>
                <w:lang w:val="es-ES" w:eastAsia="es-ES"/>
              </w:rPr>
              <w:t>-</w:t>
            </w:r>
          </w:p>
        </w:tc>
        <w:tc>
          <w:tcPr>
            <w:tcW w:w="1406" w:type="dxa"/>
            <w:shd w:val="clear" w:color="000000" w:fill="FFFFFF"/>
            <w:noWrap/>
            <w:vAlign w:val="center"/>
            <w:hideMark/>
          </w:tcPr>
          <w:p w14:paraId="59064E2C"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61F1D6CF"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auto" w:fill="auto"/>
            <w:noWrap/>
            <w:vAlign w:val="center"/>
            <w:hideMark/>
          </w:tcPr>
          <w:p w14:paraId="15CAA176" w14:textId="77777777" w:rsidR="002A11CA" w:rsidRPr="008A587E" w:rsidRDefault="002A11CA" w:rsidP="00704268">
            <w:pPr>
              <w:pStyle w:val="cuatexto"/>
              <w:jc w:val="right"/>
              <w:rPr>
                <w:lang w:val="es-ES" w:eastAsia="es-ES"/>
              </w:rPr>
            </w:pPr>
            <w:r>
              <w:rPr>
                <w:lang w:val="es-ES" w:eastAsia="es-ES"/>
              </w:rPr>
              <w:t>-</w:t>
            </w:r>
          </w:p>
        </w:tc>
        <w:tc>
          <w:tcPr>
            <w:tcW w:w="1407" w:type="dxa"/>
            <w:shd w:val="clear" w:color="auto" w:fill="auto"/>
            <w:noWrap/>
            <w:vAlign w:val="center"/>
            <w:hideMark/>
          </w:tcPr>
          <w:p w14:paraId="19A0F2AD" w14:textId="77777777" w:rsidR="002A11CA" w:rsidRPr="008A587E" w:rsidRDefault="002A11CA" w:rsidP="00704268">
            <w:pPr>
              <w:pStyle w:val="cuatexto"/>
              <w:jc w:val="right"/>
              <w:rPr>
                <w:lang w:val="es-ES" w:eastAsia="es-ES"/>
              </w:rPr>
            </w:pPr>
            <w:r>
              <w:rPr>
                <w:lang w:val="es-ES" w:eastAsia="es-ES"/>
              </w:rPr>
              <w:t>-</w:t>
            </w:r>
          </w:p>
        </w:tc>
      </w:tr>
      <w:tr w:rsidR="002A11CA" w:rsidRPr="008A587E" w14:paraId="0C480F3A" w14:textId="77777777" w:rsidTr="00D612BB">
        <w:trPr>
          <w:trHeight w:val="198"/>
        </w:trPr>
        <w:tc>
          <w:tcPr>
            <w:tcW w:w="2420" w:type="dxa"/>
            <w:vMerge w:val="restart"/>
            <w:shd w:val="clear" w:color="auto" w:fill="auto"/>
            <w:vAlign w:val="center"/>
            <w:hideMark/>
          </w:tcPr>
          <w:p w14:paraId="37A698C2" w14:textId="77777777" w:rsidR="002A11CA" w:rsidRPr="008A587E" w:rsidRDefault="002A11CA" w:rsidP="00704268">
            <w:pPr>
              <w:pStyle w:val="cuatexto"/>
              <w:jc w:val="left"/>
              <w:rPr>
                <w:lang w:val="es-ES" w:eastAsia="es-ES"/>
              </w:rPr>
            </w:pPr>
            <w:r w:rsidRPr="008A587E">
              <w:rPr>
                <w:lang w:val="es-ES" w:eastAsia="es-ES"/>
              </w:rPr>
              <w:t>C.</w:t>
            </w:r>
            <w:r>
              <w:rPr>
                <w:lang w:val="es-ES" w:eastAsia="es-ES"/>
              </w:rPr>
              <w:t xml:space="preserve"> </w:t>
            </w:r>
            <w:r w:rsidRPr="008A587E">
              <w:rPr>
                <w:lang w:val="es-ES" w:eastAsia="es-ES"/>
              </w:rPr>
              <w:t>Pediátrica</w:t>
            </w:r>
          </w:p>
        </w:tc>
        <w:tc>
          <w:tcPr>
            <w:tcW w:w="1200" w:type="dxa"/>
            <w:shd w:val="clear" w:color="auto" w:fill="auto"/>
            <w:noWrap/>
            <w:vAlign w:val="bottom"/>
            <w:hideMark/>
          </w:tcPr>
          <w:p w14:paraId="0D3F2CA3" w14:textId="77777777" w:rsidR="002A11CA" w:rsidRPr="008A587E" w:rsidRDefault="002A11CA" w:rsidP="00704268">
            <w:pPr>
              <w:pStyle w:val="cuatexto"/>
              <w:jc w:val="left"/>
              <w:rPr>
                <w:lang w:val="es-ES" w:eastAsia="es-ES"/>
              </w:rPr>
            </w:pPr>
            <w:r w:rsidRPr="008A587E">
              <w:rPr>
                <w:lang w:val="es-ES" w:eastAsia="es-ES"/>
              </w:rPr>
              <w:t>Pamplona</w:t>
            </w:r>
          </w:p>
        </w:tc>
        <w:tc>
          <w:tcPr>
            <w:tcW w:w="1406" w:type="dxa"/>
            <w:shd w:val="clear" w:color="000000" w:fill="FFFFFF"/>
            <w:noWrap/>
            <w:vAlign w:val="center"/>
            <w:hideMark/>
          </w:tcPr>
          <w:p w14:paraId="4BA01ABE" w14:textId="77777777" w:rsidR="002A11CA" w:rsidRPr="008A587E" w:rsidRDefault="002A11CA" w:rsidP="00704268">
            <w:pPr>
              <w:pStyle w:val="cuatexto"/>
              <w:jc w:val="right"/>
              <w:rPr>
                <w:lang w:val="es-ES" w:eastAsia="es-ES"/>
              </w:rPr>
            </w:pPr>
            <w:r w:rsidRPr="008A587E">
              <w:rPr>
                <w:lang w:val="es-ES" w:eastAsia="es-ES"/>
              </w:rPr>
              <w:t>93</w:t>
            </w:r>
          </w:p>
        </w:tc>
        <w:tc>
          <w:tcPr>
            <w:tcW w:w="1407" w:type="dxa"/>
            <w:shd w:val="clear" w:color="000000" w:fill="FFFFFF"/>
            <w:noWrap/>
            <w:vAlign w:val="center"/>
            <w:hideMark/>
          </w:tcPr>
          <w:p w14:paraId="582EC755" w14:textId="77777777" w:rsidR="002A11CA" w:rsidRPr="008A587E" w:rsidRDefault="002A11CA" w:rsidP="00704268">
            <w:pPr>
              <w:pStyle w:val="cuatexto"/>
              <w:jc w:val="right"/>
              <w:rPr>
                <w:lang w:val="es-ES" w:eastAsia="es-ES"/>
              </w:rPr>
            </w:pPr>
            <w:r w:rsidRPr="008A587E">
              <w:rPr>
                <w:lang w:val="es-ES" w:eastAsia="es-ES"/>
              </w:rPr>
              <w:t>59</w:t>
            </w:r>
          </w:p>
        </w:tc>
        <w:tc>
          <w:tcPr>
            <w:tcW w:w="1407" w:type="dxa"/>
            <w:shd w:val="clear" w:color="000000" w:fill="FFFFFF"/>
            <w:noWrap/>
            <w:vAlign w:val="center"/>
            <w:hideMark/>
          </w:tcPr>
          <w:p w14:paraId="15A1FFB1" w14:textId="77777777" w:rsidR="002A11CA" w:rsidRPr="008A587E" w:rsidRDefault="002A11CA" w:rsidP="00704268">
            <w:pPr>
              <w:pStyle w:val="cuatexto"/>
              <w:jc w:val="right"/>
              <w:rPr>
                <w:lang w:val="es-ES" w:eastAsia="es-ES"/>
              </w:rPr>
            </w:pPr>
            <w:r w:rsidRPr="008A587E">
              <w:rPr>
                <w:lang w:val="es-ES" w:eastAsia="es-ES"/>
              </w:rPr>
              <w:t>53</w:t>
            </w:r>
          </w:p>
        </w:tc>
        <w:tc>
          <w:tcPr>
            <w:tcW w:w="1406" w:type="dxa"/>
            <w:shd w:val="clear" w:color="000000" w:fill="FFFFFF"/>
            <w:noWrap/>
            <w:vAlign w:val="center"/>
            <w:hideMark/>
          </w:tcPr>
          <w:p w14:paraId="02DAEDCA" w14:textId="77777777" w:rsidR="002A11CA" w:rsidRPr="008A587E" w:rsidRDefault="002A11CA" w:rsidP="00704268">
            <w:pPr>
              <w:pStyle w:val="cuatexto"/>
              <w:jc w:val="right"/>
              <w:rPr>
                <w:lang w:val="es-ES" w:eastAsia="es-ES"/>
              </w:rPr>
            </w:pPr>
            <w:r w:rsidRPr="008A587E">
              <w:rPr>
                <w:lang w:val="es-ES" w:eastAsia="es-ES"/>
              </w:rPr>
              <w:t>76</w:t>
            </w:r>
          </w:p>
        </w:tc>
        <w:tc>
          <w:tcPr>
            <w:tcW w:w="1407" w:type="dxa"/>
            <w:shd w:val="clear" w:color="000000" w:fill="FFFFFF"/>
            <w:noWrap/>
            <w:vAlign w:val="center"/>
            <w:hideMark/>
          </w:tcPr>
          <w:p w14:paraId="23E1129C" w14:textId="77777777" w:rsidR="002A11CA" w:rsidRPr="008A587E" w:rsidRDefault="002A11CA" w:rsidP="00704268">
            <w:pPr>
              <w:pStyle w:val="cuatexto"/>
              <w:jc w:val="right"/>
              <w:rPr>
                <w:lang w:val="es-ES" w:eastAsia="es-ES"/>
              </w:rPr>
            </w:pPr>
            <w:r w:rsidRPr="008A587E">
              <w:rPr>
                <w:lang w:val="es-ES" w:eastAsia="es-ES"/>
              </w:rPr>
              <w:t>40</w:t>
            </w:r>
          </w:p>
        </w:tc>
        <w:tc>
          <w:tcPr>
            <w:tcW w:w="1407" w:type="dxa"/>
            <w:shd w:val="clear" w:color="auto" w:fill="auto"/>
            <w:noWrap/>
            <w:vAlign w:val="center"/>
            <w:hideMark/>
          </w:tcPr>
          <w:p w14:paraId="0C93B54E" w14:textId="77777777" w:rsidR="002A11CA" w:rsidRPr="008A587E" w:rsidRDefault="002A11CA" w:rsidP="00704268">
            <w:pPr>
              <w:pStyle w:val="cuatexto"/>
              <w:jc w:val="right"/>
              <w:rPr>
                <w:lang w:val="es-ES" w:eastAsia="es-ES"/>
              </w:rPr>
            </w:pPr>
            <w:r w:rsidRPr="008A587E">
              <w:rPr>
                <w:lang w:val="es-ES" w:eastAsia="es-ES"/>
              </w:rPr>
              <w:t>-57</w:t>
            </w:r>
          </w:p>
        </w:tc>
        <w:tc>
          <w:tcPr>
            <w:tcW w:w="1407" w:type="dxa"/>
            <w:shd w:val="clear" w:color="auto" w:fill="auto"/>
            <w:noWrap/>
            <w:vAlign w:val="center"/>
            <w:hideMark/>
          </w:tcPr>
          <w:p w14:paraId="199F3885" w14:textId="77777777" w:rsidR="002A11CA" w:rsidRPr="008A587E" w:rsidRDefault="002A11CA" w:rsidP="00704268">
            <w:pPr>
              <w:pStyle w:val="cuatexto"/>
              <w:jc w:val="right"/>
              <w:rPr>
                <w:lang w:val="es-ES" w:eastAsia="es-ES"/>
              </w:rPr>
            </w:pPr>
            <w:r w:rsidRPr="008A587E">
              <w:rPr>
                <w:lang w:val="es-ES" w:eastAsia="es-ES"/>
              </w:rPr>
              <w:t>-47</w:t>
            </w:r>
          </w:p>
        </w:tc>
      </w:tr>
      <w:tr w:rsidR="002A11CA" w:rsidRPr="008A587E" w14:paraId="7129DFDA" w14:textId="77777777" w:rsidTr="00D612BB">
        <w:trPr>
          <w:trHeight w:val="198"/>
        </w:trPr>
        <w:tc>
          <w:tcPr>
            <w:tcW w:w="2420" w:type="dxa"/>
            <w:vMerge/>
            <w:vAlign w:val="center"/>
            <w:hideMark/>
          </w:tcPr>
          <w:p w14:paraId="437CCD6E"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25E1D8FE" w14:textId="77777777" w:rsidR="002A11CA" w:rsidRPr="008A587E" w:rsidRDefault="002A11CA" w:rsidP="00704268">
            <w:pPr>
              <w:pStyle w:val="cuatexto"/>
              <w:jc w:val="left"/>
              <w:rPr>
                <w:lang w:val="es-ES" w:eastAsia="es-ES"/>
              </w:rPr>
            </w:pPr>
            <w:r w:rsidRPr="008A587E">
              <w:rPr>
                <w:lang w:val="es-ES" w:eastAsia="es-ES"/>
              </w:rPr>
              <w:t>Tudela</w:t>
            </w:r>
          </w:p>
        </w:tc>
        <w:tc>
          <w:tcPr>
            <w:tcW w:w="1406" w:type="dxa"/>
            <w:shd w:val="clear" w:color="000000" w:fill="FFFFFF"/>
            <w:noWrap/>
            <w:vAlign w:val="center"/>
            <w:hideMark/>
          </w:tcPr>
          <w:p w14:paraId="644E4E8E"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2B2885F6"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4CA8092E" w14:textId="77777777" w:rsidR="002A11CA" w:rsidRPr="008A587E" w:rsidRDefault="002A11CA" w:rsidP="00704268">
            <w:pPr>
              <w:pStyle w:val="cuatexto"/>
              <w:jc w:val="right"/>
              <w:rPr>
                <w:lang w:val="es-ES" w:eastAsia="es-ES"/>
              </w:rPr>
            </w:pPr>
            <w:r w:rsidRPr="008A587E">
              <w:rPr>
                <w:lang w:val="es-ES" w:eastAsia="es-ES"/>
              </w:rPr>
              <w:t>-</w:t>
            </w:r>
          </w:p>
        </w:tc>
        <w:tc>
          <w:tcPr>
            <w:tcW w:w="1406" w:type="dxa"/>
            <w:shd w:val="clear" w:color="000000" w:fill="FFFFFF"/>
            <w:noWrap/>
            <w:vAlign w:val="center"/>
            <w:hideMark/>
          </w:tcPr>
          <w:p w14:paraId="6575093E"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55F08011"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auto" w:fill="auto"/>
            <w:noWrap/>
            <w:vAlign w:val="center"/>
            <w:hideMark/>
          </w:tcPr>
          <w:p w14:paraId="066DDF46" w14:textId="77777777" w:rsidR="002A11CA" w:rsidRPr="008A587E" w:rsidRDefault="002A11CA" w:rsidP="00704268">
            <w:pPr>
              <w:pStyle w:val="cuatexto"/>
              <w:jc w:val="right"/>
              <w:rPr>
                <w:lang w:val="es-ES" w:eastAsia="es-ES"/>
              </w:rPr>
            </w:pPr>
            <w:r>
              <w:rPr>
                <w:lang w:val="es-ES" w:eastAsia="es-ES"/>
              </w:rPr>
              <w:t>-</w:t>
            </w:r>
          </w:p>
        </w:tc>
        <w:tc>
          <w:tcPr>
            <w:tcW w:w="1407" w:type="dxa"/>
            <w:shd w:val="clear" w:color="auto" w:fill="auto"/>
            <w:noWrap/>
            <w:vAlign w:val="center"/>
            <w:hideMark/>
          </w:tcPr>
          <w:p w14:paraId="401B44C4" w14:textId="77777777" w:rsidR="002A11CA" w:rsidRPr="008A587E" w:rsidRDefault="002A11CA" w:rsidP="00704268">
            <w:pPr>
              <w:pStyle w:val="cuatexto"/>
              <w:jc w:val="right"/>
              <w:rPr>
                <w:lang w:val="es-ES" w:eastAsia="es-ES"/>
              </w:rPr>
            </w:pPr>
            <w:r>
              <w:rPr>
                <w:lang w:val="es-ES" w:eastAsia="es-ES"/>
              </w:rPr>
              <w:t>-</w:t>
            </w:r>
          </w:p>
        </w:tc>
      </w:tr>
      <w:tr w:rsidR="002A11CA" w:rsidRPr="008A587E" w14:paraId="0618BF09" w14:textId="77777777" w:rsidTr="00D612BB">
        <w:trPr>
          <w:trHeight w:val="198"/>
        </w:trPr>
        <w:tc>
          <w:tcPr>
            <w:tcW w:w="2420" w:type="dxa"/>
            <w:vMerge/>
            <w:vAlign w:val="center"/>
            <w:hideMark/>
          </w:tcPr>
          <w:p w14:paraId="6E7DA76D"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658CFCE7" w14:textId="77777777" w:rsidR="002A11CA" w:rsidRPr="008A587E" w:rsidRDefault="002A11CA" w:rsidP="00704268">
            <w:pPr>
              <w:pStyle w:val="cuatexto"/>
              <w:jc w:val="left"/>
              <w:rPr>
                <w:lang w:val="es-ES" w:eastAsia="es-ES"/>
              </w:rPr>
            </w:pPr>
            <w:r w:rsidRPr="008A587E">
              <w:rPr>
                <w:lang w:val="es-ES" w:eastAsia="es-ES"/>
              </w:rPr>
              <w:t>Estella</w:t>
            </w:r>
          </w:p>
        </w:tc>
        <w:tc>
          <w:tcPr>
            <w:tcW w:w="1406" w:type="dxa"/>
            <w:shd w:val="clear" w:color="000000" w:fill="FFFFFF"/>
            <w:noWrap/>
            <w:vAlign w:val="center"/>
            <w:hideMark/>
          </w:tcPr>
          <w:p w14:paraId="6CCF10F1"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5EC9E463"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024B871B" w14:textId="77777777" w:rsidR="002A11CA" w:rsidRPr="008A587E" w:rsidRDefault="002A11CA" w:rsidP="00704268">
            <w:pPr>
              <w:pStyle w:val="cuatexto"/>
              <w:jc w:val="right"/>
              <w:rPr>
                <w:lang w:val="es-ES" w:eastAsia="es-ES"/>
              </w:rPr>
            </w:pPr>
            <w:r w:rsidRPr="008A587E">
              <w:rPr>
                <w:lang w:val="es-ES" w:eastAsia="es-ES"/>
              </w:rPr>
              <w:t>-</w:t>
            </w:r>
          </w:p>
        </w:tc>
        <w:tc>
          <w:tcPr>
            <w:tcW w:w="1406" w:type="dxa"/>
            <w:shd w:val="clear" w:color="000000" w:fill="FFFFFF"/>
            <w:noWrap/>
            <w:vAlign w:val="center"/>
            <w:hideMark/>
          </w:tcPr>
          <w:p w14:paraId="268AC1D2"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343A52CF"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auto" w:fill="auto"/>
            <w:noWrap/>
            <w:vAlign w:val="center"/>
            <w:hideMark/>
          </w:tcPr>
          <w:p w14:paraId="3C879E8C" w14:textId="77777777" w:rsidR="002A11CA" w:rsidRPr="008A587E" w:rsidRDefault="002A11CA" w:rsidP="00704268">
            <w:pPr>
              <w:pStyle w:val="cuatexto"/>
              <w:jc w:val="right"/>
              <w:rPr>
                <w:lang w:val="es-ES" w:eastAsia="es-ES"/>
              </w:rPr>
            </w:pPr>
            <w:r>
              <w:rPr>
                <w:lang w:val="es-ES" w:eastAsia="es-ES"/>
              </w:rPr>
              <w:t>-</w:t>
            </w:r>
          </w:p>
        </w:tc>
        <w:tc>
          <w:tcPr>
            <w:tcW w:w="1407" w:type="dxa"/>
            <w:shd w:val="clear" w:color="auto" w:fill="auto"/>
            <w:noWrap/>
            <w:vAlign w:val="center"/>
            <w:hideMark/>
          </w:tcPr>
          <w:p w14:paraId="39DA4869" w14:textId="77777777" w:rsidR="002A11CA" w:rsidRPr="008A587E" w:rsidRDefault="002A11CA" w:rsidP="00704268">
            <w:pPr>
              <w:pStyle w:val="cuatexto"/>
              <w:jc w:val="right"/>
              <w:rPr>
                <w:lang w:val="es-ES" w:eastAsia="es-ES"/>
              </w:rPr>
            </w:pPr>
            <w:r>
              <w:rPr>
                <w:lang w:val="es-ES" w:eastAsia="es-ES"/>
              </w:rPr>
              <w:t>-</w:t>
            </w:r>
          </w:p>
        </w:tc>
      </w:tr>
      <w:tr w:rsidR="002A11CA" w:rsidRPr="008A587E" w14:paraId="3AA3B5F2" w14:textId="77777777" w:rsidTr="00D612BB">
        <w:trPr>
          <w:trHeight w:val="198"/>
        </w:trPr>
        <w:tc>
          <w:tcPr>
            <w:tcW w:w="2420" w:type="dxa"/>
            <w:vMerge w:val="restart"/>
            <w:shd w:val="clear" w:color="auto" w:fill="auto"/>
            <w:vAlign w:val="center"/>
            <w:hideMark/>
          </w:tcPr>
          <w:p w14:paraId="7E657C68" w14:textId="77777777" w:rsidR="002A11CA" w:rsidRPr="008A587E" w:rsidRDefault="002A11CA" w:rsidP="00704268">
            <w:pPr>
              <w:pStyle w:val="cuatexto"/>
              <w:jc w:val="left"/>
              <w:rPr>
                <w:lang w:val="es-ES" w:eastAsia="es-ES"/>
              </w:rPr>
            </w:pPr>
            <w:r w:rsidRPr="008A587E">
              <w:rPr>
                <w:lang w:val="es-ES" w:eastAsia="es-ES"/>
              </w:rPr>
              <w:t>C.</w:t>
            </w:r>
            <w:r>
              <w:rPr>
                <w:lang w:val="es-ES" w:eastAsia="es-ES"/>
              </w:rPr>
              <w:t xml:space="preserve"> </w:t>
            </w:r>
            <w:r w:rsidRPr="008A587E">
              <w:rPr>
                <w:lang w:val="es-ES" w:eastAsia="es-ES"/>
              </w:rPr>
              <w:t>Plástica</w:t>
            </w:r>
          </w:p>
        </w:tc>
        <w:tc>
          <w:tcPr>
            <w:tcW w:w="1200" w:type="dxa"/>
            <w:shd w:val="clear" w:color="auto" w:fill="auto"/>
            <w:noWrap/>
            <w:vAlign w:val="bottom"/>
            <w:hideMark/>
          </w:tcPr>
          <w:p w14:paraId="16628E35" w14:textId="77777777" w:rsidR="002A11CA" w:rsidRPr="008A587E" w:rsidRDefault="002A11CA" w:rsidP="00704268">
            <w:pPr>
              <w:pStyle w:val="cuatexto"/>
              <w:jc w:val="left"/>
              <w:rPr>
                <w:lang w:val="es-ES" w:eastAsia="es-ES"/>
              </w:rPr>
            </w:pPr>
            <w:r w:rsidRPr="008A587E">
              <w:rPr>
                <w:lang w:val="es-ES" w:eastAsia="es-ES"/>
              </w:rPr>
              <w:t>Pamplona</w:t>
            </w:r>
          </w:p>
        </w:tc>
        <w:tc>
          <w:tcPr>
            <w:tcW w:w="1406" w:type="dxa"/>
            <w:shd w:val="clear" w:color="000000" w:fill="FFFFFF"/>
            <w:noWrap/>
            <w:vAlign w:val="center"/>
            <w:hideMark/>
          </w:tcPr>
          <w:p w14:paraId="5DF6346F" w14:textId="77777777" w:rsidR="002A11CA" w:rsidRPr="008A587E" w:rsidRDefault="002A11CA" w:rsidP="00704268">
            <w:pPr>
              <w:pStyle w:val="cuatexto"/>
              <w:jc w:val="right"/>
              <w:rPr>
                <w:lang w:val="es-ES" w:eastAsia="es-ES"/>
              </w:rPr>
            </w:pPr>
            <w:r w:rsidRPr="008A587E">
              <w:rPr>
                <w:lang w:val="es-ES" w:eastAsia="es-ES"/>
              </w:rPr>
              <w:t>138</w:t>
            </w:r>
          </w:p>
        </w:tc>
        <w:tc>
          <w:tcPr>
            <w:tcW w:w="1407" w:type="dxa"/>
            <w:shd w:val="clear" w:color="000000" w:fill="FFFFFF"/>
            <w:noWrap/>
            <w:vAlign w:val="center"/>
            <w:hideMark/>
          </w:tcPr>
          <w:p w14:paraId="49467478" w14:textId="77777777" w:rsidR="002A11CA" w:rsidRPr="008A587E" w:rsidRDefault="002A11CA" w:rsidP="00704268">
            <w:pPr>
              <w:pStyle w:val="cuatexto"/>
              <w:jc w:val="right"/>
              <w:rPr>
                <w:lang w:val="es-ES" w:eastAsia="es-ES"/>
              </w:rPr>
            </w:pPr>
            <w:r w:rsidRPr="008A587E">
              <w:rPr>
                <w:lang w:val="es-ES" w:eastAsia="es-ES"/>
              </w:rPr>
              <w:t>122</w:t>
            </w:r>
          </w:p>
        </w:tc>
        <w:tc>
          <w:tcPr>
            <w:tcW w:w="1407" w:type="dxa"/>
            <w:shd w:val="clear" w:color="000000" w:fill="FFFFFF"/>
            <w:noWrap/>
            <w:vAlign w:val="center"/>
            <w:hideMark/>
          </w:tcPr>
          <w:p w14:paraId="2EEEF9E2" w14:textId="77777777" w:rsidR="002A11CA" w:rsidRPr="008A587E" w:rsidRDefault="002A11CA" w:rsidP="00704268">
            <w:pPr>
              <w:pStyle w:val="cuatexto"/>
              <w:jc w:val="right"/>
              <w:rPr>
                <w:lang w:val="es-ES" w:eastAsia="es-ES"/>
              </w:rPr>
            </w:pPr>
            <w:r w:rsidRPr="008A587E">
              <w:rPr>
                <w:lang w:val="es-ES" w:eastAsia="es-ES"/>
              </w:rPr>
              <w:t>129</w:t>
            </w:r>
          </w:p>
        </w:tc>
        <w:tc>
          <w:tcPr>
            <w:tcW w:w="1406" w:type="dxa"/>
            <w:shd w:val="clear" w:color="000000" w:fill="FFFFFF"/>
            <w:noWrap/>
            <w:vAlign w:val="center"/>
            <w:hideMark/>
          </w:tcPr>
          <w:p w14:paraId="20F52839" w14:textId="77777777" w:rsidR="002A11CA" w:rsidRPr="008A587E" w:rsidRDefault="002A11CA" w:rsidP="00704268">
            <w:pPr>
              <w:pStyle w:val="cuatexto"/>
              <w:jc w:val="right"/>
              <w:rPr>
                <w:lang w:val="es-ES" w:eastAsia="es-ES"/>
              </w:rPr>
            </w:pPr>
            <w:r w:rsidRPr="008A587E">
              <w:rPr>
                <w:lang w:val="es-ES" w:eastAsia="es-ES"/>
              </w:rPr>
              <w:t>142</w:t>
            </w:r>
          </w:p>
        </w:tc>
        <w:tc>
          <w:tcPr>
            <w:tcW w:w="1407" w:type="dxa"/>
            <w:shd w:val="clear" w:color="000000" w:fill="FFFFFF"/>
            <w:noWrap/>
            <w:vAlign w:val="center"/>
            <w:hideMark/>
          </w:tcPr>
          <w:p w14:paraId="7814D35E" w14:textId="77777777" w:rsidR="002A11CA" w:rsidRPr="008A587E" w:rsidRDefault="002A11CA" w:rsidP="00704268">
            <w:pPr>
              <w:pStyle w:val="cuatexto"/>
              <w:jc w:val="right"/>
              <w:rPr>
                <w:lang w:val="es-ES" w:eastAsia="es-ES"/>
              </w:rPr>
            </w:pPr>
            <w:r w:rsidRPr="008A587E">
              <w:rPr>
                <w:lang w:val="es-ES" w:eastAsia="es-ES"/>
              </w:rPr>
              <w:t>169</w:t>
            </w:r>
          </w:p>
        </w:tc>
        <w:tc>
          <w:tcPr>
            <w:tcW w:w="1407" w:type="dxa"/>
            <w:shd w:val="clear" w:color="auto" w:fill="auto"/>
            <w:noWrap/>
            <w:vAlign w:val="center"/>
            <w:hideMark/>
          </w:tcPr>
          <w:p w14:paraId="51FDB3FC" w14:textId="77777777" w:rsidR="002A11CA" w:rsidRPr="008A587E" w:rsidRDefault="002A11CA" w:rsidP="00704268">
            <w:pPr>
              <w:pStyle w:val="cuatexto"/>
              <w:jc w:val="right"/>
              <w:rPr>
                <w:lang w:val="es-ES" w:eastAsia="es-ES"/>
              </w:rPr>
            </w:pPr>
            <w:r w:rsidRPr="008A587E">
              <w:rPr>
                <w:lang w:val="es-ES" w:eastAsia="es-ES"/>
              </w:rPr>
              <w:t>22</w:t>
            </w:r>
          </w:p>
        </w:tc>
        <w:tc>
          <w:tcPr>
            <w:tcW w:w="1407" w:type="dxa"/>
            <w:shd w:val="clear" w:color="auto" w:fill="auto"/>
            <w:noWrap/>
            <w:vAlign w:val="center"/>
            <w:hideMark/>
          </w:tcPr>
          <w:p w14:paraId="0CEEA7B0" w14:textId="77777777" w:rsidR="002A11CA" w:rsidRPr="008A587E" w:rsidRDefault="002A11CA" w:rsidP="00704268">
            <w:pPr>
              <w:pStyle w:val="cuatexto"/>
              <w:jc w:val="right"/>
              <w:rPr>
                <w:lang w:val="es-ES" w:eastAsia="es-ES"/>
              </w:rPr>
            </w:pPr>
            <w:r w:rsidRPr="008A587E">
              <w:rPr>
                <w:lang w:val="es-ES" w:eastAsia="es-ES"/>
              </w:rPr>
              <w:t>19</w:t>
            </w:r>
          </w:p>
        </w:tc>
      </w:tr>
      <w:tr w:rsidR="002A11CA" w:rsidRPr="008A587E" w14:paraId="608884D5" w14:textId="77777777" w:rsidTr="00D612BB">
        <w:trPr>
          <w:trHeight w:val="198"/>
        </w:trPr>
        <w:tc>
          <w:tcPr>
            <w:tcW w:w="2420" w:type="dxa"/>
            <w:vMerge/>
            <w:vAlign w:val="center"/>
            <w:hideMark/>
          </w:tcPr>
          <w:p w14:paraId="3587E8CB"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39FA9275" w14:textId="77777777" w:rsidR="002A11CA" w:rsidRPr="008A587E" w:rsidRDefault="002A11CA" w:rsidP="00704268">
            <w:pPr>
              <w:pStyle w:val="cuatexto"/>
              <w:jc w:val="left"/>
              <w:rPr>
                <w:lang w:val="es-ES" w:eastAsia="es-ES"/>
              </w:rPr>
            </w:pPr>
            <w:r w:rsidRPr="008A587E">
              <w:rPr>
                <w:lang w:val="es-ES" w:eastAsia="es-ES"/>
              </w:rPr>
              <w:t>Tudela</w:t>
            </w:r>
          </w:p>
        </w:tc>
        <w:tc>
          <w:tcPr>
            <w:tcW w:w="1406" w:type="dxa"/>
            <w:shd w:val="clear" w:color="000000" w:fill="FFFFFF"/>
            <w:noWrap/>
            <w:vAlign w:val="center"/>
            <w:hideMark/>
          </w:tcPr>
          <w:p w14:paraId="5CD15CC2"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66E0588A"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47B18CB6" w14:textId="77777777" w:rsidR="002A11CA" w:rsidRPr="008A587E" w:rsidRDefault="002A11CA" w:rsidP="00704268">
            <w:pPr>
              <w:pStyle w:val="cuatexto"/>
              <w:jc w:val="right"/>
              <w:rPr>
                <w:lang w:val="es-ES" w:eastAsia="es-ES"/>
              </w:rPr>
            </w:pPr>
            <w:r w:rsidRPr="008A587E">
              <w:rPr>
                <w:lang w:val="es-ES" w:eastAsia="es-ES"/>
              </w:rPr>
              <w:t>-</w:t>
            </w:r>
          </w:p>
        </w:tc>
        <w:tc>
          <w:tcPr>
            <w:tcW w:w="1406" w:type="dxa"/>
            <w:shd w:val="clear" w:color="000000" w:fill="FFFFFF"/>
            <w:noWrap/>
            <w:vAlign w:val="center"/>
            <w:hideMark/>
          </w:tcPr>
          <w:p w14:paraId="016FEF26"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3E362DCA"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auto" w:fill="auto"/>
            <w:noWrap/>
            <w:vAlign w:val="center"/>
            <w:hideMark/>
          </w:tcPr>
          <w:p w14:paraId="3F8785EF" w14:textId="77777777" w:rsidR="002A11CA" w:rsidRPr="008A587E" w:rsidRDefault="002A11CA" w:rsidP="00704268">
            <w:pPr>
              <w:pStyle w:val="cuatexto"/>
              <w:jc w:val="right"/>
              <w:rPr>
                <w:lang w:val="es-ES" w:eastAsia="es-ES"/>
              </w:rPr>
            </w:pPr>
            <w:r>
              <w:rPr>
                <w:lang w:val="es-ES" w:eastAsia="es-ES"/>
              </w:rPr>
              <w:t>-</w:t>
            </w:r>
          </w:p>
        </w:tc>
        <w:tc>
          <w:tcPr>
            <w:tcW w:w="1407" w:type="dxa"/>
            <w:shd w:val="clear" w:color="auto" w:fill="auto"/>
            <w:noWrap/>
            <w:vAlign w:val="center"/>
            <w:hideMark/>
          </w:tcPr>
          <w:p w14:paraId="4D2A082D" w14:textId="77777777" w:rsidR="002A11CA" w:rsidRPr="008A587E" w:rsidRDefault="002A11CA" w:rsidP="00704268">
            <w:pPr>
              <w:pStyle w:val="cuatexto"/>
              <w:jc w:val="right"/>
              <w:rPr>
                <w:lang w:val="es-ES" w:eastAsia="es-ES"/>
              </w:rPr>
            </w:pPr>
            <w:r>
              <w:rPr>
                <w:lang w:val="es-ES" w:eastAsia="es-ES"/>
              </w:rPr>
              <w:t>-</w:t>
            </w:r>
          </w:p>
        </w:tc>
      </w:tr>
      <w:tr w:rsidR="002A11CA" w:rsidRPr="008A587E" w14:paraId="3C4CA9D4" w14:textId="77777777" w:rsidTr="00D612BB">
        <w:trPr>
          <w:trHeight w:val="198"/>
        </w:trPr>
        <w:tc>
          <w:tcPr>
            <w:tcW w:w="2420" w:type="dxa"/>
            <w:vMerge/>
            <w:vAlign w:val="center"/>
            <w:hideMark/>
          </w:tcPr>
          <w:p w14:paraId="705CBB17"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308247C9" w14:textId="77777777" w:rsidR="002A11CA" w:rsidRPr="008A587E" w:rsidRDefault="002A11CA" w:rsidP="00704268">
            <w:pPr>
              <w:pStyle w:val="cuatexto"/>
              <w:jc w:val="left"/>
              <w:rPr>
                <w:lang w:val="es-ES" w:eastAsia="es-ES"/>
              </w:rPr>
            </w:pPr>
            <w:r w:rsidRPr="008A587E">
              <w:rPr>
                <w:lang w:val="es-ES" w:eastAsia="es-ES"/>
              </w:rPr>
              <w:t>Estella</w:t>
            </w:r>
          </w:p>
        </w:tc>
        <w:tc>
          <w:tcPr>
            <w:tcW w:w="1406" w:type="dxa"/>
            <w:shd w:val="clear" w:color="000000" w:fill="FFFFFF"/>
            <w:noWrap/>
            <w:vAlign w:val="center"/>
            <w:hideMark/>
          </w:tcPr>
          <w:p w14:paraId="1108A930"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144F4EA3"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41887F88" w14:textId="77777777" w:rsidR="002A11CA" w:rsidRPr="008A587E" w:rsidRDefault="002A11CA" w:rsidP="00704268">
            <w:pPr>
              <w:pStyle w:val="cuatexto"/>
              <w:jc w:val="right"/>
              <w:rPr>
                <w:lang w:val="es-ES" w:eastAsia="es-ES"/>
              </w:rPr>
            </w:pPr>
            <w:r w:rsidRPr="008A587E">
              <w:rPr>
                <w:lang w:val="es-ES" w:eastAsia="es-ES"/>
              </w:rPr>
              <w:t>-</w:t>
            </w:r>
          </w:p>
        </w:tc>
        <w:tc>
          <w:tcPr>
            <w:tcW w:w="1406" w:type="dxa"/>
            <w:shd w:val="clear" w:color="000000" w:fill="FFFFFF"/>
            <w:noWrap/>
            <w:vAlign w:val="center"/>
            <w:hideMark/>
          </w:tcPr>
          <w:p w14:paraId="2C9166B7"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611E39F1"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auto" w:fill="auto"/>
            <w:noWrap/>
            <w:vAlign w:val="center"/>
            <w:hideMark/>
          </w:tcPr>
          <w:p w14:paraId="5FA1CCFB" w14:textId="77777777" w:rsidR="002A11CA" w:rsidRPr="008A587E" w:rsidRDefault="002A11CA" w:rsidP="00704268">
            <w:pPr>
              <w:pStyle w:val="cuatexto"/>
              <w:jc w:val="right"/>
              <w:rPr>
                <w:lang w:val="es-ES" w:eastAsia="es-ES"/>
              </w:rPr>
            </w:pPr>
            <w:r>
              <w:rPr>
                <w:lang w:val="es-ES" w:eastAsia="es-ES"/>
              </w:rPr>
              <w:t>-</w:t>
            </w:r>
          </w:p>
        </w:tc>
        <w:tc>
          <w:tcPr>
            <w:tcW w:w="1407" w:type="dxa"/>
            <w:shd w:val="clear" w:color="auto" w:fill="auto"/>
            <w:noWrap/>
            <w:vAlign w:val="center"/>
            <w:hideMark/>
          </w:tcPr>
          <w:p w14:paraId="5D41B1BE" w14:textId="77777777" w:rsidR="002A11CA" w:rsidRPr="008A587E" w:rsidRDefault="002A11CA" w:rsidP="00704268">
            <w:pPr>
              <w:pStyle w:val="cuatexto"/>
              <w:jc w:val="right"/>
              <w:rPr>
                <w:lang w:val="es-ES" w:eastAsia="es-ES"/>
              </w:rPr>
            </w:pPr>
            <w:r>
              <w:rPr>
                <w:lang w:val="es-ES" w:eastAsia="es-ES"/>
              </w:rPr>
              <w:t>-</w:t>
            </w:r>
          </w:p>
        </w:tc>
      </w:tr>
      <w:tr w:rsidR="002A11CA" w:rsidRPr="008A587E" w14:paraId="05FB4B32" w14:textId="77777777" w:rsidTr="00D612BB">
        <w:trPr>
          <w:trHeight w:val="198"/>
        </w:trPr>
        <w:tc>
          <w:tcPr>
            <w:tcW w:w="2420" w:type="dxa"/>
            <w:vMerge w:val="restart"/>
            <w:shd w:val="clear" w:color="auto" w:fill="auto"/>
            <w:vAlign w:val="center"/>
            <w:hideMark/>
          </w:tcPr>
          <w:p w14:paraId="641C01C1" w14:textId="77777777" w:rsidR="002A11CA" w:rsidRPr="008A587E" w:rsidRDefault="002A11CA" w:rsidP="00704268">
            <w:pPr>
              <w:pStyle w:val="cuatexto"/>
              <w:jc w:val="left"/>
              <w:rPr>
                <w:lang w:val="es-ES" w:eastAsia="es-ES"/>
              </w:rPr>
            </w:pPr>
            <w:r w:rsidRPr="008A587E">
              <w:rPr>
                <w:lang w:val="es-ES" w:eastAsia="es-ES"/>
              </w:rPr>
              <w:t>C.</w:t>
            </w:r>
            <w:r>
              <w:rPr>
                <w:lang w:val="es-ES" w:eastAsia="es-ES"/>
              </w:rPr>
              <w:t xml:space="preserve"> </w:t>
            </w:r>
            <w:r w:rsidRPr="008A587E">
              <w:rPr>
                <w:lang w:val="es-ES" w:eastAsia="es-ES"/>
              </w:rPr>
              <w:t>Plástica infantil</w:t>
            </w:r>
          </w:p>
        </w:tc>
        <w:tc>
          <w:tcPr>
            <w:tcW w:w="1200" w:type="dxa"/>
            <w:shd w:val="clear" w:color="auto" w:fill="auto"/>
            <w:noWrap/>
            <w:vAlign w:val="bottom"/>
            <w:hideMark/>
          </w:tcPr>
          <w:p w14:paraId="217C3DDB" w14:textId="77777777" w:rsidR="002A11CA" w:rsidRPr="008A587E" w:rsidRDefault="002A11CA" w:rsidP="00704268">
            <w:pPr>
              <w:pStyle w:val="cuatexto"/>
              <w:jc w:val="left"/>
              <w:rPr>
                <w:lang w:val="es-ES" w:eastAsia="es-ES"/>
              </w:rPr>
            </w:pPr>
            <w:r w:rsidRPr="008A587E">
              <w:rPr>
                <w:lang w:val="es-ES" w:eastAsia="es-ES"/>
              </w:rPr>
              <w:t>Pamplona</w:t>
            </w:r>
          </w:p>
        </w:tc>
        <w:tc>
          <w:tcPr>
            <w:tcW w:w="1406" w:type="dxa"/>
            <w:shd w:val="clear" w:color="000000" w:fill="FFFFFF"/>
            <w:noWrap/>
            <w:vAlign w:val="center"/>
            <w:hideMark/>
          </w:tcPr>
          <w:p w14:paraId="365DADE3" w14:textId="77777777" w:rsidR="002A11CA" w:rsidRPr="008A587E" w:rsidRDefault="002A11CA" w:rsidP="00704268">
            <w:pPr>
              <w:pStyle w:val="cuatexto"/>
              <w:jc w:val="right"/>
              <w:rPr>
                <w:lang w:val="es-ES" w:eastAsia="es-ES"/>
              </w:rPr>
            </w:pPr>
            <w:r w:rsidRPr="008A587E">
              <w:rPr>
                <w:lang w:val="es-ES" w:eastAsia="es-ES"/>
              </w:rPr>
              <w:t>110</w:t>
            </w:r>
          </w:p>
        </w:tc>
        <w:tc>
          <w:tcPr>
            <w:tcW w:w="1407" w:type="dxa"/>
            <w:shd w:val="clear" w:color="000000" w:fill="FFFFFF"/>
            <w:noWrap/>
            <w:vAlign w:val="center"/>
            <w:hideMark/>
          </w:tcPr>
          <w:p w14:paraId="42E4A133" w14:textId="77777777" w:rsidR="002A11CA" w:rsidRPr="008A587E" w:rsidRDefault="002A11CA" w:rsidP="00704268">
            <w:pPr>
              <w:pStyle w:val="cuatexto"/>
              <w:jc w:val="right"/>
              <w:rPr>
                <w:lang w:val="es-ES" w:eastAsia="es-ES"/>
              </w:rPr>
            </w:pPr>
            <w:r w:rsidRPr="008A587E">
              <w:rPr>
                <w:lang w:val="es-ES" w:eastAsia="es-ES"/>
              </w:rPr>
              <w:t>84</w:t>
            </w:r>
          </w:p>
        </w:tc>
        <w:tc>
          <w:tcPr>
            <w:tcW w:w="1407" w:type="dxa"/>
            <w:shd w:val="clear" w:color="000000" w:fill="FFFFFF"/>
            <w:noWrap/>
            <w:vAlign w:val="center"/>
            <w:hideMark/>
          </w:tcPr>
          <w:p w14:paraId="58090328" w14:textId="77777777" w:rsidR="002A11CA" w:rsidRPr="008A587E" w:rsidRDefault="002A11CA" w:rsidP="00704268">
            <w:pPr>
              <w:pStyle w:val="cuatexto"/>
              <w:jc w:val="right"/>
              <w:rPr>
                <w:lang w:val="es-ES" w:eastAsia="es-ES"/>
              </w:rPr>
            </w:pPr>
            <w:r w:rsidRPr="008A587E">
              <w:rPr>
                <w:lang w:val="es-ES" w:eastAsia="es-ES"/>
              </w:rPr>
              <w:t>91</w:t>
            </w:r>
          </w:p>
        </w:tc>
        <w:tc>
          <w:tcPr>
            <w:tcW w:w="1406" w:type="dxa"/>
            <w:shd w:val="clear" w:color="000000" w:fill="FFFFFF"/>
            <w:noWrap/>
            <w:vAlign w:val="center"/>
            <w:hideMark/>
          </w:tcPr>
          <w:p w14:paraId="6CCB095E" w14:textId="77777777" w:rsidR="002A11CA" w:rsidRPr="008A587E" w:rsidRDefault="002A11CA" w:rsidP="00704268">
            <w:pPr>
              <w:pStyle w:val="cuatexto"/>
              <w:jc w:val="right"/>
              <w:rPr>
                <w:lang w:val="es-ES" w:eastAsia="es-ES"/>
              </w:rPr>
            </w:pPr>
            <w:r w:rsidRPr="008A587E">
              <w:rPr>
                <w:lang w:val="es-ES" w:eastAsia="es-ES"/>
              </w:rPr>
              <w:t>85</w:t>
            </w:r>
          </w:p>
        </w:tc>
        <w:tc>
          <w:tcPr>
            <w:tcW w:w="1407" w:type="dxa"/>
            <w:shd w:val="clear" w:color="000000" w:fill="FFFFFF"/>
            <w:noWrap/>
            <w:vAlign w:val="center"/>
            <w:hideMark/>
          </w:tcPr>
          <w:p w14:paraId="4433544F" w14:textId="77777777" w:rsidR="002A11CA" w:rsidRPr="008A587E" w:rsidRDefault="002A11CA" w:rsidP="00704268">
            <w:pPr>
              <w:pStyle w:val="cuatexto"/>
              <w:jc w:val="right"/>
              <w:rPr>
                <w:lang w:val="es-ES" w:eastAsia="es-ES"/>
              </w:rPr>
            </w:pPr>
            <w:r w:rsidRPr="008A587E">
              <w:rPr>
                <w:lang w:val="es-ES" w:eastAsia="es-ES"/>
              </w:rPr>
              <w:t>120</w:t>
            </w:r>
          </w:p>
        </w:tc>
        <w:tc>
          <w:tcPr>
            <w:tcW w:w="1407" w:type="dxa"/>
            <w:shd w:val="clear" w:color="auto" w:fill="auto"/>
            <w:noWrap/>
            <w:vAlign w:val="center"/>
            <w:hideMark/>
          </w:tcPr>
          <w:p w14:paraId="0036299A" w14:textId="77777777" w:rsidR="002A11CA" w:rsidRPr="008A587E" w:rsidRDefault="002A11CA" w:rsidP="00704268">
            <w:pPr>
              <w:pStyle w:val="cuatexto"/>
              <w:jc w:val="right"/>
              <w:rPr>
                <w:lang w:val="es-ES" w:eastAsia="es-ES"/>
              </w:rPr>
            </w:pPr>
            <w:r w:rsidRPr="008A587E">
              <w:rPr>
                <w:lang w:val="es-ES" w:eastAsia="es-ES"/>
              </w:rPr>
              <w:t>9</w:t>
            </w:r>
          </w:p>
        </w:tc>
        <w:tc>
          <w:tcPr>
            <w:tcW w:w="1407" w:type="dxa"/>
            <w:shd w:val="clear" w:color="auto" w:fill="auto"/>
            <w:noWrap/>
            <w:vAlign w:val="center"/>
            <w:hideMark/>
          </w:tcPr>
          <w:p w14:paraId="38E6B6B0" w14:textId="77777777" w:rsidR="002A11CA" w:rsidRPr="008A587E" w:rsidRDefault="002A11CA" w:rsidP="00704268">
            <w:pPr>
              <w:pStyle w:val="cuatexto"/>
              <w:jc w:val="right"/>
              <w:rPr>
                <w:lang w:val="es-ES" w:eastAsia="es-ES"/>
              </w:rPr>
            </w:pPr>
            <w:r w:rsidRPr="008A587E">
              <w:rPr>
                <w:lang w:val="es-ES" w:eastAsia="es-ES"/>
              </w:rPr>
              <w:t>41</w:t>
            </w:r>
          </w:p>
        </w:tc>
      </w:tr>
      <w:tr w:rsidR="002A11CA" w:rsidRPr="008A587E" w14:paraId="6F5B22B4" w14:textId="77777777" w:rsidTr="00D612BB">
        <w:trPr>
          <w:trHeight w:val="198"/>
        </w:trPr>
        <w:tc>
          <w:tcPr>
            <w:tcW w:w="2420" w:type="dxa"/>
            <w:vMerge/>
            <w:vAlign w:val="center"/>
            <w:hideMark/>
          </w:tcPr>
          <w:p w14:paraId="14806315"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1C65CCA9" w14:textId="77777777" w:rsidR="002A11CA" w:rsidRPr="008A587E" w:rsidRDefault="002A11CA" w:rsidP="00704268">
            <w:pPr>
              <w:pStyle w:val="cuatexto"/>
              <w:jc w:val="left"/>
              <w:rPr>
                <w:lang w:val="es-ES" w:eastAsia="es-ES"/>
              </w:rPr>
            </w:pPr>
            <w:r w:rsidRPr="008A587E">
              <w:rPr>
                <w:lang w:val="es-ES" w:eastAsia="es-ES"/>
              </w:rPr>
              <w:t>Tudela</w:t>
            </w:r>
          </w:p>
        </w:tc>
        <w:tc>
          <w:tcPr>
            <w:tcW w:w="1406" w:type="dxa"/>
            <w:shd w:val="clear" w:color="000000" w:fill="FFFFFF"/>
            <w:noWrap/>
            <w:vAlign w:val="center"/>
            <w:hideMark/>
          </w:tcPr>
          <w:p w14:paraId="0869336F"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46E6DA1A"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2149FACD" w14:textId="77777777" w:rsidR="002A11CA" w:rsidRPr="008A587E" w:rsidRDefault="002A11CA" w:rsidP="00704268">
            <w:pPr>
              <w:pStyle w:val="cuatexto"/>
              <w:jc w:val="right"/>
              <w:rPr>
                <w:lang w:val="es-ES" w:eastAsia="es-ES"/>
              </w:rPr>
            </w:pPr>
            <w:r w:rsidRPr="008A587E">
              <w:rPr>
                <w:lang w:val="es-ES" w:eastAsia="es-ES"/>
              </w:rPr>
              <w:t>-</w:t>
            </w:r>
          </w:p>
        </w:tc>
        <w:tc>
          <w:tcPr>
            <w:tcW w:w="1406" w:type="dxa"/>
            <w:shd w:val="clear" w:color="000000" w:fill="FFFFFF"/>
            <w:noWrap/>
            <w:vAlign w:val="center"/>
            <w:hideMark/>
          </w:tcPr>
          <w:p w14:paraId="2E275EC5"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376B6C4E"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auto" w:fill="auto"/>
            <w:noWrap/>
            <w:vAlign w:val="center"/>
            <w:hideMark/>
          </w:tcPr>
          <w:p w14:paraId="2F26C3C7" w14:textId="77777777" w:rsidR="002A11CA" w:rsidRPr="008A587E" w:rsidRDefault="002A11CA" w:rsidP="00704268">
            <w:pPr>
              <w:pStyle w:val="cuatexto"/>
              <w:jc w:val="right"/>
              <w:rPr>
                <w:lang w:val="es-ES" w:eastAsia="es-ES"/>
              </w:rPr>
            </w:pPr>
            <w:r>
              <w:rPr>
                <w:lang w:val="es-ES" w:eastAsia="es-ES"/>
              </w:rPr>
              <w:t>-</w:t>
            </w:r>
          </w:p>
        </w:tc>
        <w:tc>
          <w:tcPr>
            <w:tcW w:w="1407" w:type="dxa"/>
            <w:shd w:val="clear" w:color="auto" w:fill="auto"/>
            <w:noWrap/>
            <w:vAlign w:val="center"/>
            <w:hideMark/>
          </w:tcPr>
          <w:p w14:paraId="7D318228" w14:textId="77777777" w:rsidR="002A11CA" w:rsidRPr="008A587E" w:rsidRDefault="002A11CA" w:rsidP="00704268">
            <w:pPr>
              <w:pStyle w:val="cuatexto"/>
              <w:jc w:val="right"/>
              <w:rPr>
                <w:lang w:val="es-ES" w:eastAsia="es-ES"/>
              </w:rPr>
            </w:pPr>
            <w:r>
              <w:rPr>
                <w:lang w:val="es-ES" w:eastAsia="es-ES"/>
              </w:rPr>
              <w:t>-</w:t>
            </w:r>
          </w:p>
        </w:tc>
      </w:tr>
      <w:tr w:rsidR="002A11CA" w:rsidRPr="008A587E" w14:paraId="332EC152" w14:textId="77777777" w:rsidTr="00D612BB">
        <w:trPr>
          <w:trHeight w:val="198"/>
        </w:trPr>
        <w:tc>
          <w:tcPr>
            <w:tcW w:w="2420" w:type="dxa"/>
            <w:vMerge/>
            <w:vAlign w:val="center"/>
            <w:hideMark/>
          </w:tcPr>
          <w:p w14:paraId="164F3C11"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78C02892" w14:textId="77777777" w:rsidR="002A11CA" w:rsidRPr="008A587E" w:rsidRDefault="002A11CA" w:rsidP="00704268">
            <w:pPr>
              <w:pStyle w:val="cuatexto"/>
              <w:jc w:val="left"/>
              <w:rPr>
                <w:lang w:val="es-ES" w:eastAsia="es-ES"/>
              </w:rPr>
            </w:pPr>
            <w:r w:rsidRPr="008A587E">
              <w:rPr>
                <w:lang w:val="es-ES" w:eastAsia="es-ES"/>
              </w:rPr>
              <w:t>Estella</w:t>
            </w:r>
          </w:p>
        </w:tc>
        <w:tc>
          <w:tcPr>
            <w:tcW w:w="1406" w:type="dxa"/>
            <w:shd w:val="clear" w:color="000000" w:fill="FFFFFF"/>
            <w:noWrap/>
            <w:vAlign w:val="center"/>
            <w:hideMark/>
          </w:tcPr>
          <w:p w14:paraId="7EE1656B"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27FCA7CB"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22BDDC35" w14:textId="77777777" w:rsidR="002A11CA" w:rsidRPr="008A587E" w:rsidRDefault="002A11CA" w:rsidP="00704268">
            <w:pPr>
              <w:pStyle w:val="cuatexto"/>
              <w:jc w:val="right"/>
              <w:rPr>
                <w:lang w:val="es-ES" w:eastAsia="es-ES"/>
              </w:rPr>
            </w:pPr>
            <w:r w:rsidRPr="008A587E">
              <w:rPr>
                <w:lang w:val="es-ES" w:eastAsia="es-ES"/>
              </w:rPr>
              <w:t>-</w:t>
            </w:r>
          </w:p>
        </w:tc>
        <w:tc>
          <w:tcPr>
            <w:tcW w:w="1406" w:type="dxa"/>
            <w:shd w:val="clear" w:color="000000" w:fill="FFFFFF"/>
            <w:noWrap/>
            <w:vAlign w:val="center"/>
            <w:hideMark/>
          </w:tcPr>
          <w:p w14:paraId="68B59F57"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1AAEAE64"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auto" w:fill="auto"/>
            <w:noWrap/>
            <w:vAlign w:val="center"/>
            <w:hideMark/>
          </w:tcPr>
          <w:p w14:paraId="3A64E761" w14:textId="77777777" w:rsidR="002A11CA" w:rsidRPr="008A587E" w:rsidRDefault="002A11CA" w:rsidP="00704268">
            <w:pPr>
              <w:pStyle w:val="cuatexto"/>
              <w:jc w:val="right"/>
              <w:rPr>
                <w:lang w:val="es-ES" w:eastAsia="es-ES"/>
              </w:rPr>
            </w:pPr>
            <w:r>
              <w:rPr>
                <w:lang w:val="es-ES" w:eastAsia="es-ES"/>
              </w:rPr>
              <w:t>-</w:t>
            </w:r>
          </w:p>
        </w:tc>
        <w:tc>
          <w:tcPr>
            <w:tcW w:w="1407" w:type="dxa"/>
            <w:shd w:val="clear" w:color="auto" w:fill="auto"/>
            <w:noWrap/>
            <w:vAlign w:val="center"/>
            <w:hideMark/>
          </w:tcPr>
          <w:p w14:paraId="4C0D3ECB" w14:textId="77777777" w:rsidR="002A11CA" w:rsidRPr="008A587E" w:rsidRDefault="002A11CA" w:rsidP="00704268">
            <w:pPr>
              <w:pStyle w:val="cuatexto"/>
              <w:jc w:val="right"/>
              <w:rPr>
                <w:lang w:val="es-ES" w:eastAsia="es-ES"/>
              </w:rPr>
            </w:pPr>
            <w:r>
              <w:rPr>
                <w:lang w:val="es-ES" w:eastAsia="es-ES"/>
              </w:rPr>
              <w:t>-</w:t>
            </w:r>
          </w:p>
        </w:tc>
      </w:tr>
      <w:tr w:rsidR="002A11CA" w:rsidRPr="008A587E" w14:paraId="7E19C8A5" w14:textId="77777777" w:rsidTr="00D612BB">
        <w:trPr>
          <w:trHeight w:val="198"/>
        </w:trPr>
        <w:tc>
          <w:tcPr>
            <w:tcW w:w="2420" w:type="dxa"/>
            <w:vMerge w:val="restart"/>
            <w:shd w:val="clear" w:color="auto" w:fill="auto"/>
            <w:vAlign w:val="center"/>
            <w:hideMark/>
          </w:tcPr>
          <w:p w14:paraId="23BB3CE2" w14:textId="77777777" w:rsidR="002A11CA" w:rsidRPr="008A587E" w:rsidRDefault="002A11CA" w:rsidP="00704268">
            <w:pPr>
              <w:pStyle w:val="cuatexto"/>
              <w:jc w:val="left"/>
              <w:rPr>
                <w:lang w:val="es-ES" w:eastAsia="es-ES"/>
              </w:rPr>
            </w:pPr>
            <w:r w:rsidRPr="008A587E">
              <w:rPr>
                <w:lang w:val="es-ES" w:eastAsia="es-ES"/>
              </w:rPr>
              <w:t>C.</w:t>
            </w:r>
            <w:r>
              <w:rPr>
                <w:lang w:val="es-ES" w:eastAsia="es-ES"/>
              </w:rPr>
              <w:t xml:space="preserve"> </w:t>
            </w:r>
            <w:r w:rsidRPr="008A587E">
              <w:rPr>
                <w:lang w:val="es-ES" w:eastAsia="es-ES"/>
              </w:rPr>
              <w:t>Torácica</w:t>
            </w:r>
          </w:p>
        </w:tc>
        <w:tc>
          <w:tcPr>
            <w:tcW w:w="1200" w:type="dxa"/>
            <w:shd w:val="clear" w:color="auto" w:fill="auto"/>
            <w:noWrap/>
            <w:vAlign w:val="bottom"/>
            <w:hideMark/>
          </w:tcPr>
          <w:p w14:paraId="611B78A0" w14:textId="77777777" w:rsidR="002A11CA" w:rsidRPr="008A587E" w:rsidRDefault="002A11CA" w:rsidP="00704268">
            <w:pPr>
              <w:pStyle w:val="cuatexto"/>
              <w:jc w:val="left"/>
              <w:rPr>
                <w:lang w:val="es-ES" w:eastAsia="es-ES"/>
              </w:rPr>
            </w:pPr>
            <w:r w:rsidRPr="008A587E">
              <w:rPr>
                <w:lang w:val="es-ES" w:eastAsia="es-ES"/>
              </w:rPr>
              <w:t>Pamplona</w:t>
            </w:r>
          </w:p>
        </w:tc>
        <w:tc>
          <w:tcPr>
            <w:tcW w:w="1406" w:type="dxa"/>
            <w:shd w:val="clear" w:color="000000" w:fill="FFFFFF"/>
            <w:noWrap/>
            <w:vAlign w:val="center"/>
            <w:hideMark/>
          </w:tcPr>
          <w:p w14:paraId="75EF79BF" w14:textId="77777777" w:rsidR="002A11CA" w:rsidRPr="008A587E" w:rsidRDefault="002A11CA" w:rsidP="00704268">
            <w:pPr>
              <w:pStyle w:val="cuatexto"/>
              <w:jc w:val="right"/>
              <w:rPr>
                <w:lang w:val="es-ES" w:eastAsia="es-ES"/>
              </w:rPr>
            </w:pPr>
            <w:r w:rsidRPr="008A587E">
              <w:rPr>
                <w:lang w:val="es-ES" w:eastAsia="es-ES"/>
              </w:rPr>
              <w:t>17</w:t>
            </w:r>
          </w:p>
        </w:tc>
        <w:tc>
          <w:tcPr>
            <w:tcW w:w="1407" w:type="dxa"/>
            <w:shd w:val="clear" w:color="000000" w:fill="FFFFFF"/>
            <w:noWrap/>
            <w:vAlign w:val="center"/>
            <w:hideMark/>
          </w:tcPr>
          <w:p w14:paraId="7F1E9C9A" w14:textId="77777777" w:rsidR="002A11CA" w:rsidRPr="008A587E" w:rsidRDefault="002A11CA" w:rsidP="00704268">
            <w:pPr>
              <w:pStyle w:val="cuatexto"/>
              <w:jc w:val="right"/>
              <w:rPr>
                <w:lang w:val="es-ES" w:eastAsia="es-ES"/>
              </w:rPr>
            </w:pPr>
            <w:r w:rsidRPr="008A587E">
              <w:rPr>
                <w:lang w:val="es-ES" w:eastAsia="es-ES"/>
              </w:rPr>
              <w:t>9</w:t>
            </w:r>
          </w:p>
        </w:tc>
        <w:tc>
          <w:tcPr>
            <w:tcW w:w="1407" w:type="dxa"/>
            <w:shd w:val="clear" w:color="000000" w:fill="FFFFFF"/>
            <w:noWrap/>
            <w:vAlign w:val="center"/>
            <w:hideMark/>
          </w:tcPr>
          <w:p w14:paraId="546AC8D7" w14:textId="77777777" w:rsidR="002A11CA" w:rsidRPr="008A587E" w:rsidRDefault="002A11CA" w:rsidP="00704268">
            <w:pPr>
              <w:pStyle w:val="cuatexto"/>
              <w:jc w:val="right"/>
              <w:rPr>
                <w:lang w:val="es-ES" w:eastAsia="es-ES"/>
              </w:rPr>
            </w:pPr>
            <w:r w:rsidRPr="008A587E">
              <w:rPr>
                <w:lang w:val="es-ES" w:eastAsia="es-ES"/>
              </w:rPr>
              <w:t>53</w:t>
            </w:r>
          </w:p>
        </w:tc>
        <w:tc>
          <w:tcPr>
            <w:tcW w:w="1406" w:type="dxa"/>
            <w:shd w:val="clear" w:color="000000" w:fill="FFFFFF"/>
            <w:noWrap/>
            <w:vAlign w:val="center"/>
            <w:hideMark/>
          </w:tcPr>
          <w:p w14:paraId="1FA7B48D" w14:textId="77777777" w:rsidR="002A11CA" w:rsidRPr="008A587E" w:rsidRDefault="002A11CA" w:rsidP="00704268">
            <w:pPr>
              <w:pStyle w:val="cuatexto"/>
              <w:jc w:val="right"/>
              <w:rPr>
                <w:lang w:val="es-ES" w:eastAsia="es-ES"/>
              </w:rPr>
            </w:pPr>
            <w:r w:rsidRPr="008A587E">
              <w:rPr>
                <w:lang w:val="es-ES" w:eastAsia="es-ES"/>
              </w:rPr>
              <w:t>33</w:t>
            </w:r>
          </w:p>
        </w:tc>
        <w:tc>
          <w:tcPr>
            <w:tcW w:w="1407" w:type="dxa"/>
            <w:shd w:val="clear" w:color="000000" w:fill="FFFFFF"/>
            <w:noWrap/>
            <w:vAlign w:val="center"/>
            <w:hideMark/>
          </w:tcPr>
          <w:p w14:paraId="7FC653E5" w14:textId="77777777" w:rsidR="002A11CA" w:rsidRPr="008A587E" w:rsidRDefault="002A11CA" w:rsidP="00704268">
            <w:pPr>
              <w:pStyle w:val="cuatexto"/>
              <w:jc w:val="right"/>
              <w:rPr>
                <w:lang w:val="es-ES" w:eastAsia="es-ES"/>
              </w:rPr>
            </w:pPr>
            <w:r w:rsidRPr="008A587E">
              <w:rPr>
                <w:lang w:val="es-ES" w:eastAsia="es-ES"/>
              </w:rPr>
              <w:t>72</w:t>
            </w:r>
          </w:p>
        </w:tc>
        <w:tc>
          <w:tcPr>
            <w:tcW w:w="1407" w:type="dxa"/>
            <w:shd w:val="clear" w:color="auto" w:fill="auto"/>
            <w:noWrap/>
            <w:vAlign w:val="center"/>
            <w:hideMark/>
          </w:tcPr>
          <w:p w14:paraId="768D6DC0" w14:textId="77777777" w:rsidR="002A11CA" w:rsidRPr="008A587E" w:rsidRDefault="002A11CA" w:rsidP="00704268">
            <w:pPr>
              <w:pStyle w:val="cuatexto"/>
              <w:jc w:val="right"/>
              <w:rPr>
                <w:lang w:val="es-ES" w:eastAsia="es-ES"/>
              </w:rPr>
            </w:pPr>
            <w:r w:rsidRPr="008A587E">
              <w:rPr>
                <w:lang w:val="es-ES" w:eastAsia="es-ES"/>
              </w:rPr>
              <w:t>324</w:t>
            </w:r>
          </w:p>
        </w:tc>
        <w:tc>
          <w:tcPr>
            <w:tcW w:w="1407" w:type="dxa"/>
            <w:shd w:val="clear" w:color="auto" w:fill="auto"/>
            <w:noWrap/>
            <w:vAlign w:val="center"/>
            <w:hideMark/>
          </w:tcPr>
          <w:p w14:paraId="2AB85ECE" w14:textId="77777777" w:rsidR="002A11CA" w:rsidRPr="008A587E" w:rsidRDefault="002A11CA" w:rsidP="00704268">
            <w:pPr>
              <w:pStyle w:val="cuatexto"/>
              <w:jc w:val="right"/>
              <w:rPr>
                <w:lang w:val="es-ES" w:eastAsia="es-ES"/>
              </w:rPr>
            </w:pPr>
            <w:r w:rsidRPr="008A587E">
              <w:rPr>
                <w:lang w:val="es-ES" w:eastAsia="es-ES"/>
              </w:rPr>
              <w:t>118</w:t>
            </w:r>
          </w:p>
        </w:tc>
      </w:tr>
      <w:tr w:rsidR="002A11CA" w:rsidRPr="008A587E" w14:paraId="005D9EFE" w14:textId="77777777" w:rsidTr="00D612BB">
        <w:trPr>
          <w:trHeight w:val="198"/>
        </w:trPr>
        <w:tc>
          <w:tcPr>
            <w:tcW w:w="2420" w:type="dxa"/>
            <w:vMerge/>
            <w:vAlign w:val="center"/>
            <w:hideMark/>
          </w:tcPr>
          <w:p w14:paraId="3E334A8B"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50BF7FDA" w14:textId="77777777" w:rsidR="002A11CA" w:rsidRPr="008A587E" w:rsidRDefault="002A11CA" w:rsidP="00704268">
            <w:pPr>
              <w:pStyle w:val="cuatexto"/>
              <w:jc w:val="left"/>
              <w:rPr>
                <w:lang w:val="es-ES" w:eastAsia="es-ES"/>
              </w:rPr>
            </w:pPr>
            <w:r w:rsidRPr="008A587E">
              <w:rPr>
                <w:lang w:val="es-ES" w:eastAsia="es-ES"/>
              </w:rPr>
              <w:t>Tudela</w:t>
            </w:r>
          </w:p>
        </w:tc>
        <w:tc>
          <w:tcPr>
            <w:tcW w:w="1406" w:type="dxa"/>
            <w:shd w:val="clear" w:color="000000" w:fill="FFFFFF"/>
            <w:noWrap/>
            <w:vAlign w:val="center"/>
            <w:hideMark/>
          </w:tcPr>
          <w:p w14:paraId="5D98A15D"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43735E74"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3BFB50AC" w14:textId="77777777" w:rsidR="002A11CA" w:rsidRPr="008A587E" w:rsidRDefault="002A11CA" w:rsidP="00704268">
            <w:pPr>
              <w:pStyle w:val="cuatexto"/>
              <w:jc w:val="right"/>
              <w:rPr>
                <w:lang w:val="es-ES" w:eastAsia="es-ES"/>
              </w:rPr>
            </w:pPr>
            <w:r w:rsidRPr="008A587E">
              <w:rPr>
                <w:lang w:val="es-ES" w:eastAsia="es-ES"/>
              </w:rPr>
              <w:t>-</w:t>
            </w:r>
          </w:p>
        </w:tc>
        <w:tc>
          <w:tcPr>
            <w:tcW w:w="1406" w:type="dxa"/>
            <w:shd w:val="clear" w:color="000000" w:fill="FFFFFF"/>
            <w:noWrap/>
            <w:vAlign w:val="center"/>
            <w:hideMark/>
          </w:tcPr>
          <w:p w14:paraId="3352A9BB"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05463D35"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auto" w:fill="auto"/>
            <w:noWrap/>
            <w:vAlign w:val="center"/>
            <w:hideMark/>
          </w:tcPr>
          <w:p w14:paraId="72A6DEA9" w14:textId="77777777" w:rsidR="002A11CA" w:rsidRPr="008A587E" w:rsidRDefault="002A11CA" w:rsidP="00704268">
            <w:pPr>
              <w:pStyle w:val="cuatexto"/>
              <w:jc w:val="right"/>
              <w:rPr>
                <w:lang w:val="es-ES" w:eastAsia="es-ES"/>
              </w:rPr>
            </w:pPr>
            <w:r>
              <w:rPr>
                <w:lang w:val="es-ES" w:eastAsia="es-ES"/>
              </w:rPr>
              <w:t>-</w:t>
            </w:r>
          </w:p>
        </w:tc>
        <w:tc>
          <w:tcPr>
            <w:tcW w:w="1407" w:type="dxa"/>
            <w:shd w:val="clear" w:color="auto" w:fill="auto"/>
            <w:noWrap/>
            <w:vAlign w:val="center"/>
            <w:hideMark/>
          </w:tcPr>
          <w:p w14:paraId="06B8F362" w14:textId="77777777" w:rsidR="002A11CA" w:rsidRPr="008A587E" w:rsidRDefault="002A11CA" w:rsidP="00704268">
            <w:pPr>
              <w:pStyle w:val="cuatexto"/>
              <w:jc w:val="right"/>
              <w:rPr>
                <w:lang w:val="es-ES" w:eastAsia="es-ES"/>
              </w:rPr>
            </w:pPr>
            <w:r>
              <w:rPr>
                <w:lang w:val="es-ES" w:eastAsia="es-ES"/>
              </w:rPr>
              <w:t>-</w:t>
            </w:r>
          </w:p>
        </w:tc>
      </w:tr>
      <w:tr w:rsidR="002A11CA" w:rsidRPr="008A587E" w14:paraId="3F3FC7E3" w14:textId="77777777" w:rsidTr="00D612BB">
        <w:trPr>
          <w:trHeight w:val="198"/>
        </w:trPr>
        <w:tc>
          <w:tcPr>
            <w:tcW w:w="2420" w:type="dxa"/>
            <w:vMerge/>
            <w:vAlign w:val="center"/>
            <w:hideMark/>
          </w:tcPr>
          <w:p w14:paraId="22A92614"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4E26A2C2" w14:textId="77777777" w:rsidR="002A11CA" w:rsidRPr="008A587E" w:rsidRDefault="002A11CA" w:rsidP="00704268">
            <w:pPr>
              <w:pStyle w:val="cuatexto"/>
              <w:jc w:val="left"/>
              <w:rPr>
                <w:lang w:val="es-ES" w:eastAsia="es-ES"/>
              </w:rPr>
            </w:pPr>
            <w:r w:rsidRPr="008A587E">
              <w:rPr>
                <w:lang w:val="es-ES" w:eastAsia="es-ES"/>
              </w:rPr>
              <w:t>Estella</w:t>
            </w:r>
          </w:p>
        </w:tc>
        <w:tc>
          <w:tcPr>
            <w:tcW w:w="1406" w:type="dxa"/>
            <w:shd w:val="clear" w:color="000000" w:fill="FFFFFF"/>
            <w:noWrap/>
            <w:vAlign w:val="center"/>
            <w:hideMark/>
          </w:tcPr>
          <w:p w14:paraId="3B3EDE5E"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75E59995"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0441D661" w14:textId="77777777" w:rsidR="002A11CA" w:rsidRPr="008A587E" w:rsidRDefault="002A11CA" w:rsidP="00704268">
            <w:pPr>
              <w:pStyle w:val="cuatexto"/>
              <w:jc w:val="right"/>
              <w:rPr>
                <w:lang w:val="es-ES" w:eastAsia="es-ES"/>
              </w:rPr>
            </w:pPr>
            <w:r w:rsidRPr="008A587E">
              <w:rPr>
                <w:lang w:val="es-ES" w:eastAsia="es-ES"/>
              </w:rPr>
              <w:t>-</w:t>
            </w:r>
          </w:p>
        </w:tc>
        <w:tc>
          <w:tcPr>
            <w:tcW w:w="1406" w:type="dxa"/>
            <w:shd w:val="clear" w:color="000000" w:fill="FFFFFF"/>
            <w:noWrap/>
            <w:vAlign w:val="center"/>
            <w:hideMark/>
          </w:tcPr>
          <w:p w14:paraId="6CC9F46B"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1AB29B05"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auto" w:fill="auto"/>
            <w:noWrap/>
            <w:vAlign w:val="center"/>
            <w:hideMark/>
          </w:tcPr>
          <w:p w14:paraId="50F1C2E4" w14:textId="77777777" w:rsidR="002A11CA" w:rsidRPr="008A587E" w:rsidRDefault="002A11CA" w:rsidP="00704268">
            <w:pPr>
              <w:pStyle w:val="cuatexto"/>
              <w:jc w:val="right"/>
              <w:rPr>
                <w:lang w:val="es-ES" w:eastAsia="es-ES"/>
              </w:rPr>
            </w:pPr>
            <w:r>
              <w:rPr>
                <w:lang w:val="es-ES" w:eastAsia="es-ES"/>
              </w:rPr>
              <w:t>-</w:t>
            </w:r>
          </w:p>
        </w:tc>
        <w:tc>
          <w:tcPr>
            <w:tcW w:w="1407" w:type="dxa"/>
            <w:shd w:val="clear" w:color="auto" w:fill="auto"/>
            <w:noWrap/>
            <w:vAlign w:val="center"/>
            <w:hideMark/>
          </w:tcPr>
          <w:p w14:paraId="65CE87E2" w14:textId="77777777" w:rsidR="002A11CA" w:rsidRPr="008A587E" w:rsidRDefault="002A11CA" w:rsidP="00704268">
            <w:pPr>
              <w:pStyle w:val="cuatexto"/>
              <w:jc w:val="right"/>
              <w:rPr>
                <w:lang w:val="es-ES" w:eastAsia="es-ES"/>
              </w:rPr>
            </w:pPr>
            <w:r>
              <w:rPr>
                <w:lang w:val="es-ES" w:eastAsia="es-ES"/>
              </w:rPr>
              <w:t>-</w:t>
            </w:r>
          </w:p>
        </w:tc>
      </w:tr>
      <w:tr w:rsidR="002A11CA" w:rsidRPr="008A587E" w14:paraId="7529F516" w14:textId="77777777" w:rsidTr="00D612BB">
        <w:trPr>
          <w:trHeight w:val="198"/>
        </w:trPr>
        <w:tc>
          <w:tcPr>
            <w:tcW w:w="2420" w:type="dxa"/>
            <w:vMerge w:val="restart"/>
            <w:shd w:val="clear" w:color="auto" w:fill="auto"/>
            <w:vAlign w:val="center"/>
            <w:hideMark/>
          </w:tcPr>
          <w:p w14:paraId="0CE420B1" w14:textId="77777777" w:rsidR="002A11CA" w:rsidRPr="008A587E" w:rsidRDefault="002A11CA" w:rsidP="00704268">
            <w:pPr>
              <w:pStyle w:val="cuatexto"/>
              <w:jc w:val="left"/>
              <w:rPr>
                <w:lang w:val="es-ES" w:eastAsia="es-ES"/>
              </w:rPr>
            </w:pPr>
            <w:r>
              <w:rPr>
                <w:lang w:val="es-ES" w:eastAsia="es-ES"/>
              </w:rPr>
              <w:t>C. V</w:t>
            </w:r>
            <w:r w:rsidRPr="008A587E">
              <w:rPr>
                <w:lang w:val="es-ES" w:eastAsia="es-ES"/>
              </w:rPr>
              <w:t>ascular</w:t>
            </w:r>
          </w:p>
        </w:tc>
        <w:tc>
          <w:tcPr>
            <w:tcW w:w="1200" w:type="dxa"/>
            <w:shd w:val="clear" w:color="auto" w:fill="auto"/>
            <w:noWrap/>
            <w:vAlign w:val="bottom"/>
            <w:hideMark/>
          </w:tcPr>
          <w:p w14:paraId="26C6D5E2" w14:textId="77777777" w:rsidR="002A11CA" w:rsidRPr="008A587E" w:rsidRDefault="002A11CA" w:rsidP="00704268">
            <w:pPr>
              <w:pStyle w:val="cuatexto"/>
              <w:jc w:val="left"/>
              <w:rPr>
                <w:lang w:val="es-ES" w:eastAsia="es-ES"/>
              </w:rPr>
            </w:pPr>
            <w:r w:rsidRPr="008A587E">
              <w:rPr>
                <w:lang w:val="es-ES" w:eastAsia="es-ES"/>
              </w:rPr>
              <w:t>Pamplona</w:t>
            </w:r>
          </w:p>
        </w:tc>
        <w:tc>
          <w:tcPr>
            <w:tcW w:w="1406" w:type="dxa"/>
            <w:shd w:val="clear" w:color="000000" w:fill="FFFFFF"/>
            <w:noWrap/>
            <w:vAlign w:val="center"/>
            <w:hideMark/>
          </w:tcPr>
          <w:p w14:paraId="3507FFB1" w14:textId="77777777" w:rsidR="002A11CA" w:rsidRPr="008A587E" w:rsidRDefault="002A11CA" w:rsidP="00704268">
            <w:pPr>
              <w:pStyle w:val="cuatexto"/>
              <w:jc w:val="right"/>
              <w:rPr>
                <w:lang w:val="es-ES" w:eastAsia="es-ES"/>
              </w:rPr>
            </w:pPr>
            <w:r w:rsidRPr="008A587E">
              <w:rPr>
                <w:lang w:val="es-ES" w:eastAsia="es-ES"/>
              </w:rPr>
              <w:t>85</w:t>
            </w:r>
          </w:p>
        </w:tc>
        <w:tc>
          <w:tcPr>
            <w:tcW w:w="1407" w:type="dxa"/>
            <w:shd w:val="clear" w:color="000000" w:fill="FFFFFF"/>
            <w:noWrap/>
            <w:vAlign w:val="center"/>
            <w:hideMark/>
          </w:tcPr>
          <w:p w14:paraId="0EE8F2CF" w14:textId="77777777" w:rsidR="002A11CA" w:rsidRPr="008A587E" w:rsidRDefault="002A11CA" w:rsidP="00704268">
            <w:pPr>
              <w:pStyle w:val="cuatexto"/>
              <w:jc w:val="right"/>
              <w:rPr>
                <w:lang w:val="es-ES" w:eastAsia="es-ES"/>
              </w:rPr>
            </w:pPr>
            <w:r w:rsidRPr="008A587E">
              <w:rPr>
                <w:lang w:val="es-ES" w:eastAsia="es-ES"/>
              </w:rPr>
              <w:t>73</w:t>
            </w:r>
          </w:p>
        </w:tc>
        <w:tc>
          <w:tcPr>
            <w:tcW w:w="1407" w:type="dxa"/>
            <w:shd w:val="clear" w:color="000000" w:fill="FFFFFF"/>
            <w:noWrap/>
            <w:vAlign w:val="center"/>
            <w:hideMark/>
          </w:tcPr>
          <w:p w14:paraId="19B7A9F2" w14:textId="77777777" w:rsidR="002A11CA" w:rsidRPr="008A587E" w:rsidRDefault="002A11CA" w:rsidP="00704268">
            <w:pPr>
              <w:pStyle w:val="cuatexto"/>
              <w:jc w:val="right"/>
              <w:rPr>
                <w:lang w:val="es-ES" w:eastAsia="es-ES"/>
              </w:rPr>
            </w:pPr>
            <w:r w:rsidRPr="008A587E">
              <w:rPr>
                <w:lang w:val="es-ES" w:eastAsia="es-ES"/>
              </w:rPr>
              <w:t>74</w:t>
            </w:r>
          </w:p>
        </w:tc>
        <w:tc>
          <w:tcPr>
            <w:tcW w:w="1406" w:type="dxa"/>
            <w:shd w:val="clear" w:color="000000" w:fill="FFFFFF"/>
            <w:noWrap/>
            <w:vAlign w:val="center"/>
            <w:hideMark/>
          </w:tcPr>
          <w:p w14:paraId="35FF6BFA" w14:textId="77777777" w:rsidR="002A11CA" w:rsidRPr="008A587E" w:rsidRDefault="002A11CA" w:rsidP="00704268">
            <w:pPr>
              <w:pStyle w:val="cuatexto"/>
              <w:jc w:val="right"/>
              <w:rPr>
                <w:lang w:val="es-ES" w:eastAsia="es-ES"/>
              </w:rPr>
            </w:pPr>
            <w:r w:rsidRPr="008A587E">
              <w:rPr>
                <w:lang w:val="es-ES" w:eastAsia="es-ES"/>
              </w:rPr>
              <w:t>89</w:t>
            </w:r>
          </w:p>
        </w:tc>
        <w:tc>
          <w:tcPr>
            <w:tcW w:w="1407" w:type="dxa"/>
            <w:shd w:val="clear" w:color="000000" w:fill="FFFFFF"/>
            <w:noWrap/>
            <w:vAlign w:val="center"/>
            <w:hideMark/>
          </w:tcPr>
          <w:p w14:paraId="22DE1F1A" w14:textId="77777777" w:rsidR="002A11CA" w:rsidRPr="008A587E" w:rsidRDefault="002A11CA" w:rsidP="00704268">
            <w:pPr>
              <w:pStyle w:val="cuatexto"/>
              <w:jc w:val="right"/>
              <w:rPr>
                <w:lang w:val="es-ES" w:eastAsia="es-ES"/>
              </w:rPr>
            </w:pPr>
            <w:r w:rsidRPr="008A587E">
              <w:rPr>
                <w:lang w:val="es-ES" w:eastAsia="es-ES"/>
              </w:rPr>
              <w:t>99</w:t>
            </w:r>
          </w:p>
        </w:tc>
        <w:tc>
          <w:tcPr>
            <w:tcW w:w="1407" w:type="dxa"/>
            <w:shd w:val="clear" w:color="auto" w:fill="auto"/>
            <w:noWrap/>
            <w:vAlign w:val="center"/>
            <w:hideMark/>
          </w:tcPr>
          <w:p w14:paraId="3E5BF4A6" w14:textId="77777777" w:rsidR="002A11CA" w:rsidRPr="008A587E" w:rsidRDefault="002A11CA" w:rsidP="00704268">
            <w:pPr>
              <w:pStyle w:val="cuatexto"/>
              <w:jc w:val="right"/>
              <w:rPr>
                <w:lang w:val="es-ES" w:eastAsia="es-ES"/>
              </w:rPr>
            </w:pPr>
            <w:r w:rsidRPr="008A587E">
              <w:rPr>
                <w:lang w:val="es-ES" w:eastAsia="es-ES"/>
              </w:rPr>
              <w:t>16</w:t>
            </w:r>
          </w:p>
        </w:tc>
        <w:tc>
          <w:tcPr>
            <w:tcW w:w="1407" w:type="dxa"/>
            <w:shd w:val="clear" w:color="auto" w:fill="auto"/>
            <w:noWrap/>
            <w:vAlign w:val="center"/>
            <w:hideMark/>
          </w:tcPr>
          <w:p w14:paraId="68C553BA" w14:textId="77777777" w:rsidR="002A11CA" w:rsidRPr="008A587E" w:rsidRDefault="002A11CA" w:rsidP="00704268">
            <w:pPr>
              <w:pStyle w:val="cuatexto"/>
              <w:jc w:val="right"/>
              <w:rPr>
                <w:lang w:val="es-ES" w:eastAsia="es-ES"/>
              </w:rPr>
            </w:pPr>
            <w:r w:rsidRPr="008A587E">
              <w:rPr>
                <w:lang w:val="es-ES" w:eastAsia="es-ES"/>
              </w:rPr>
              <w:t>11</w:t>
            </w:r>
          </w:p>
        </w:tc>
      </w:tr>
      <w:tr w:rsidR="002A11CA" w:rsidRPr="008A587E" w14:paraId="6C41C231" w14:textId="77777777" w:rsidTr="00D612BB">
        <w:trPr>
          <w:trHeight w:val="198"/>
        </w:trPr>
        <w:tc>
          <w:tcPr>
            <w:tcW w:w="2420" w:type="dxa"/>
            <w:vMerge/>
            <w:vAlign w:val="center"/>
            <w:hideMark/>
          </w:tcPr>
          <w:p w14:paraId="65AC4A1F"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1DA46E4A" w14:textId="77777777" w:rsidR="002A11CA" w:rsidRPr="008A587E" w:rsidRDefault="002A11CA" w:rsidP="00704268">
            <w:pPr>
              <w:pStyle w:val="cuatexto"/>
              <w:jc w:val="left"/>
              <w:rPr>
                <w:lang w:val="es-ES" w:eastAsia="es-ES"/>
              </w:rPr>
            </w:pPr>
            <w:r w:rsidRPr="008A587E">
              <w:rPr>
                <w:lang w:val="es-ES" w:eastAsia="es-ES"/>
              </w:rPr>
              <w:t>Tudela</w:t>
            </w:r>
          </w:p>
        </w:tc>
        <w:tc>
          <w:tcPr>
            <w:tcW w:w="1406" w:type="dxa"/>
            <w:shd w:val="clear" w:color="000000" w:fill="FFFFFF"/>
            <w:noWrap/>
            <w:vAlign w:val="center"/>
            <w:hideMark/>
          </w:tcPr>
          <w:p w14:paraId="4827DD5B"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3C63C90C"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5B2494CB" w14:textId="77777777" w:rsidR="002A11CA" w:rsidRPr="008A587E" w:rsidRDefault="002A11CA" w:rsidP="00704268">
            <w:pPr>
              <w:pStyle w:val="cuatexto"/>
              <w:jc w:val="right"/>
              <w:rPr>
                <w:lang w:val="es-ES" w:eastAsia="es-ES"/>
              </w:rPr>
            </w:pPr>
            <w:r w:rsidRPr="008A587E">
              <w:rPr>
                <w:lang w:val="es-ES" w:eastAsia="es-ES"/>
              </w:rPr>
              <w:t>-</w:t>
            </w:r>
          </w:p>
        </w:tc>
        <w:tc>
          <w:tcPr>
            <w:tcW w:w="1406" w:type="dxa"/>
            <w:shd w:val="clear" w:color="000000" w:fill="FFFFFF"/>
            <w:noWrap/>
            <w:vAlign w:val="center"/>
            <w:hideMark/>
          </w:tcPr>
          <w:p w14:paraId="256D1BDF"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65D2F19B"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auto" w:fill="auto"/>
            <w:noWrap/>
            <w:vAlign w:val="center"/>
            <w:hideMark/>
          </w:tcPr>
          <w:p w14:paraId="688BBEF8" w14:textId="77777777" w:rsidR="002A11CA" w:rsidRPr="008A587E" w:rsidRDefault="002A11CA" w:rsidP="00704268">
            <w:pPr>
              <w:pStyle w:val="cuatexto"/>
              <w:jc w:val="right"/>
              <w:rPr>
                <w:lang w:val="es-ES" w:eastAsia="es-ES"/>
              </w:rPr>
            </w:pPr>
            <w:r>
              <w:rPr>
                <w:lang w:val="es-ES" w:eastAsia="es-ES"/>
              </w:rPr>
              <w:t>-</w:t>
            </w:r>
          </w:p>
        </w:tc>
        <w:tc>
          <w:tcPr>
            <w:tcW w:w="1407" w:type="dxa"/>
            <w:shd w:val="clear" w:color="auto" w:fill="auto"/>
            <w:noWrap/>
            <w:vAlign w:val="center"/>
            <w:hideMark/>
          </w:tcPr>
          <w:p w14:paraId="542A0D01" w14:textId="77777777" w:rsidR="002A11CA" w:rsidRPr="008A587E" w:rsidRDefault="002A11CA" w:rsidP="00704268">
            <w:pPr>
              <w:pStyle w:val="cuatexto"/>
              <w:jc w:val="right"/>
              <w:rPr>
                <w:lang w:val="es-ES" w:eastAsia="es-ES"/>
              </w:rPr>
            </w:pPr>
            <w:r>
              <w:rPr>
                <w:lang w:val="es-ES" w:eastAsia="es-ES"/>
              </w:rPr>
              <w:t>-</w:t>
            </w:r>
          </w:p>
        </w:tc>
      </w:tr>
      <w:tr w:rsidR="002A11CA" w:rsidRPr="008A587E" w14:paraId="22766468" w14:textId="77777777" w:rsidTr="00D612BB">
        <w:trPr>
          <w:trHeight w:val="198"/>
        </w:trPr>
        <w:tc>
          <w:tcPr>
            <w:tcW w:w="2420" w:type="dxa"/>
            <w:vMerge/>
            <w:vAlign w:val="center"/>
            <w:hideMark/>
          </w:tcPr>
          <w:p w14:paraId="31C3C20B"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3DF7FDBB" w14:textId="77777777" w:rsidR="002A11CA" w:rsidRPr="008A587E" w:rsidRDefault="002A11CA" w:rsidP="00704268">
            <w:pPr>
              <w:pStyle w:val="cuatexto"/>
              <w:jc w:val="left"/>
              <w:rPr>
                <w:lang w:val="es-ES" w:eastAsia="es-ES"/>
              </w:rPr>
            </w:pPr>
            <w:r w:rsidRPr="008A587E">
              <w:rPr>
                <w:lang w:val="es-ES" w:eastAsia="es-ES"/>
              </w:rPr>
              <w:t>Estella</w:t>
            </w:r>
          </w:p>
        </w:tc>
        <w:tc>
          <w:tcPr>
            <w:tcW w:w="1406" w:type="dxa"/>
            <w:shd w:val="clear" w:color="000000" w:fill="FFFFFF"/>
            <w:noWrap/>
            <w:vAlign w:val="center"/>
            <w:hideMark/>
          </w:tcPr>
          <w:p w14:paraId="6DCDD1B0"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0BF23637"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66169766" w14:textId="77777777" w:rsidR="002A11CA" w:rsidRPr="008A587E" w:rsidRDefault="002A11CA" w:rsidP="00704268">
            <w:pPr>
              <w:pStyle w:val="cuatexto"/>
              <w:jc w:val="right"/>
              <w:rPr>
                <w:lang w:val="es-ES" w:eastAsia="es-ES"/>
              </w:rPr>
            </w:pPr>
            <w:r w:rsidRPr="008A587E">
              <w:rPr>
                <w:lang w:val="es-ES" w:eastAsia="es-ES"/>
              </w:rPr>
              <w:t>-</w:t>
            </w:r>
          </w:p>
        </w:tc>
        <w:tc>
          <w:tcPr>
            <w:tcW w:w="1406" w:type="dxa"/>
            <w:shd w:val="clear" w:color="000000" w:fill="FFFFFF"/>
            <w:noWrap/>
            <w:vAlign w:val="center"/>
            <w:hideMark/>
          </w:tcPr>
          <w:p w14:paraId="0BBAFF79"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1FE76926"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auto" w:fill="auto"/>
            <w:noWrap/>
            <w:vAlign w:val="center"/>
            <w:hideMark/>
          </w:tcPr>
          <w:p w14:paraId="0BB9A662" w14:textId="77777777" w:rsidR="002A11CA" w:rsidRPr="008A587E" w:rsidRDefault="002A11CA" w:rsidP="00704268">
            <w:pPr>
              <w:pStyle w:val="cuatexto"/>
              <w:jc w:val="right"/>
              <w:rPr>
                <w:lang w:val="es-ES" w:eastAsia="es-ES"/>
              </w:rPr>
            </w:pPr>
            <w:r>
              <w:rPr>
                <w:lang w:val="es-ES" w:eastAsia="es-ES"/>
              </w:rPr>
              <w:t>-</w:t>
            </w:r>
          </w:p>
        </w:tc>
        <w:tc>
          <w:tcPr>
            <w:tcW w:w="1407" w:type="dxa"/>
            <w:shd w:val="clear" w:color="auto" w:fill="auto"/>
            <w:noWrap/>
            <w:vAlign w:val="center"/>
            <w:hideMark/>
          </w:tcPr>
          <w:p w14:paraId="6C30AD54" w14:textId="77777777" w:rsidR="002A11CA" w:rsidRPr="008A587E" w:rsidRDefault="002A11CA" w:rsidP="00704268">
            <w:pPr>
              <w:pStyle w:val="cuatexto"/>
              <w:jc w:val="right"/>
              <w:rPr>
                <w:lang w:val="es-ES" w:eastAsia="es-ES"/>
              </w:rPr>
            </w:pPr>
            <w:r>
              <w:rPr>
                <w:lang w:val="es-ES" w:eastAsia="es-ES"/>
              </w:rPr>
              <w:t>-</w:t>
            </w:r>
          </w:p>
        </w:tc>
      </w:tr>
      <w:tr w:rsidR="002A11CA" w:rsidRPr="008A587E" w14:paraId="29394561" w14:textId="77777777" w:rsidTr="00D612BB">
        <w:trPr>
          <w:trHeight w:val="198"/>
        </w:trPr>
        <w:tc>
          <w:tcPr>
            <w:tcW w:w="2420" w:type="dxa"/>
            <w:vMerge w:val="restart"/>
            <w:shd w:val="clear" w:color="auto" w:fill="auto"/>
            <w:vAlign w:val="center"/>
            <w:hideMark/>
          </w:tcPr>
          <w:p w14:paraId="32F6AB0B" w14:textId="77777777" w:rsidR="002A11CA" w:rsidRPr="008A587E" w:rsidRDefault="002A11CA" w:rsidP="00704268">
            <w:pPr>
              <w:pStyle w:val="cuatexto"/>
              <w:jc w:val="left"/>
              <w:rPr>
                <w:lang w:val="es-ES" w:eastAsia="es-ES"/>
              </w:rPr>
            </w:pPr>
            <w:r w:rsidRPr="008A587E">
              <w:rPr>
                <w:lang w:val="es-ES" w:eastAsia="es-ES"/>
              </w:rPr>
              <w:t>CASSYR</w:t>
            </w:r>
          </w:p>
        </w:tc>
        <w:tc>
          <w:tcPr>
            <w:tcW w:w="1200" w:type="dxa"/>
            <w:shd w:val="clear" w:color="auto" w:fill="auto"/>
            <w:noWrap/>
            <w:vAlign w:val="bottom"/>
            <w:hideMark/>
          </w:tcPr>
          <w:p w14:paraId="3C0CA6DA" w14:textId="77777777" w:rsidR="002A11CA" w:rsidRPr="008A587E" w:rsidRDefault="002A11CA" w:rsidP="00704268">
            <w:pPr>
              <w:pStyle w:val="cuatexto"/>
              <w:jc w:val="left"/>
              <w:rPr>
                <w:lang w:val="es-ES" w:eastAsia="es-ES"/>
              </w:rPr>
            </w:pPr>
            <w:r w:rsidRPr="008A587E">
              <w:rPr>
                <w:lang w:val="es-ES" w:eastAsia="es-ES"/>
              </w:rPr>
              <w:t>Pamplona</w:t>
            </w:r>
          </w:p>
        </w:tc>
        <w:tc>
          <w:tcPr>
            <w:tcW w:w="1406" w:type="dxa"/>
            <w:shd w:val="clear" w:color="000000" w:fill="FFFFFF"/>
            <w:noWrap/>
            <w:vAlign w:val="center"/>
            <w:hideMark/>
          </w:tcPr>
          <w:p w14:paraId="4C69DB93" w14:textId="77777777" w:rsidR="002A11CA" w:rsidRPr="008A587E" w:rsidRDefault="002A11CA" w:rsidP="00704268">
            <w:pPr>
              <w:pStyle w:val="cuatexto"/>
              <w:jc w:val="right"/>
              <w:rPr>
                <w:lang w:val="es-ES" w:eastAsia="es-ES"/>
              </w:rPr>
            </w:pPr>
            <w:r w:rsidRPr="008A587E">
              <w:rPr>
                <w:lang w:val="es-ES" w:eastAsia="es-ES"/>
              </w:rPr>
              <w:t>66</w:t>
            </w:r>
          </w:p>
        </w:tc>
        <w:tc>
          <w:tcPr>
            <w:tcW w:w="1407" w:type="dxa"/>
            <w:shd w:val="clear" w:color="000000" w:fill="FFFFFF"/>
            <w:noWrap/>
            <w:vAlign w:val="center"/>
            <w:hideMark/>
          </w:tcPr>
          <w:p w14:paraId="14198334" w14:textId="77777777" w:rsidR="002A11CA" w:rsidRPr="008A587E" w:rsidRDefault="002A11CA" w:rsidP="00704268">
            <w:pPr>
              <w:pStyle w:val="cuatexto"/>
              <w:jc w:val="right"/>
              <w:rPr>
                <w:lang w:val="es-ES" w:eastAsia="es-ES"/>
              </w:rPr>
            </w:pPr>
            <w:r w:rsidRPr="008A587E">
              <w:rPr>
                <w:lang w:val="es-ES" w:eastAsia="es-ES"/>
              </w:rPr>
              <w:t>66</w:t>
            </w:r>
          </w:p>
        </w:tc>
        <w:tc>
          <w:tcPr>
            <w:tcW w:w="1407" w:type="dxa"/>
            <w:shd w:val="clear" w:color="000000" w:fill="FFFFFF"/>
            <w:noWrap/>
            <w:vAlign w:val="center"/>
            <w:hideMark/>
          </w:tcPr>
          <w:p w14:paraId="31CB0B7A" w14:textId="77777777" w:rsidR="002A11CA" w:rsidRPr="008A587E" w:rsidRDefault="002A11CA" w:rsidP="00704268">
            <w:pPr>
              <w:pStyle w:val="cuatexto"/>
              <w:jc w:val="right"/>
              <w:rPr>
                <w:lang w:val="es-ES" w:eastAsia="es-ES"/>
              </w:rPr>
            </w:pPr>
            <w:r w:rsidRPr="008A587E">
              <w:rPr>
                <w:lang w:val="es-ES" w:eastAsia="es-ES"/>
              </w:rPr>
              <w:t>61</w:t>
            </w:r>
          </w:p>
        </w:tc>
        <w:tc>
          <w:tcPr>
            <w:tcW w:w="1406" w:type="dxa"/>
            <w:shd w:val="clear" w:color="000000" w:fill="FFFFFF"/>
            <w:noWrap/>
            <w:vAlign w:val="center"/>
            <w:hideMark/>
          </w:tcPr>
          <w:p w14:paraId="558419E4" w14:textId="77777777" w:rsidR="002A11CA" w:rsidRPr="008A587E" w:rsidRDefault="002A11CA" w:rsidP="00704268">
            <w:pPr>
              <w:pStyle w:val="cuatexto"/>
              <w:jc w:val="right"/>
              <w:rPr>
                <w:lang w:val="es-ES" w:eastAsia="es-ES"/>
              </w:rPr>
            </w:pPr>
            <w:r w:rsidRPr="008A587E">
              <w:rPr>
                <w:lang w:val="es-ES" w:eastAsia="es-ES"/>
              </w:rPr>
              <w:t>59</w:t>
            </w:r>
          </w:p>
        </w:tc>
        <w:tc>
          <w:tcPr>
            <w:tcW w:w="1407" w:type="dxa"/>
            <w:shd w:val="clear" w:color="000000" w:fill="FFFFFF"/>
            <w:noWrap/>
            <w:vAlign w:val="center"/>
            <w:hideMark/>
          </w:tcPr>
          <w:p w14:paraId="47E2201C" w14:textId="77777777" w:rsidR="002A11CA" w:rsidRPr="008A587E" w:rsidRDefault="002A11CA" w:rsidP="00704268">
            <w:pPr>
              <w:pStyle w:val="cuatexto"/>
              <w:jc w:val="right"/>
              <w:rPr>
                <w:lang w:val="es-ES" w:eastAsia="es-ES"/>
              </w:rPr>
            </w:pPr>
            <w:r w:rsidRPr="008A587E">
              <w:rPr>
                <w:lang w:val="es-ES" w:eastAsia="es-ES"/>
              </w:rPr>
              <w:t>70</w:t>
            </w:r>
          </w:p>
        </w:tc>
        <w:tc>
          <w:tcPr>
            <w:tcW w:w="1407" w:type="dxa"/>
            <w:shd w:val="clear" w:color="auto" w:fill="auto"/>
            <w:noWrap/>
            <w:vAlign w:val="center"/>
            <w:hideMark/>
          </w:tcPr>
          <w:p w14:paraId="48F6BBAC" w14:textId="77777777" w:rsidR="002A11CA" w:rsidRPr="008A587E" w:rsidRDefault="002A11CA" w:rsidP="00704268">
            <w:pPr>
              <w:pStyle w:val="cuatexto"/>
              <w:jc w:val="right"/>
              <w:rPr>
                <w:lang w:val="es-ES" w:eastAsia="es-ES"/>
              </w:rPr>
            </w:pPr>
            <w:r w:rsidRPr="008A587E">
              <w:rPr>
                <w:lang w:val="es-ES" w:eastAsia="es-ES"/>
              </w:rPr>
              <w:t>6</w:t>
            </w:r>
          </w:p>
        </w:tc>
        <w:tc>
          <w:tcPr>
            <w:tcW w:w="1407" w:type="dxa"/>
            <w:shd w:val="clear" w:color="auto" w:fill="auto"/>
            <w:noWrap/>
            <w:vAlign w:val="center"/>
            <w:hideMark/>
          </w:tcPr>
          <w:p w14:paraId="3C8A85BC" w14:textId="77777777" w:rsidR="002A11CA" w:rsidRPr="008A587E" w:rsidRDefault="002A11CA" w:rsidP="00704268">
            <w:pPr>
              <w:pStyle w:val="cuatexto"/>
              <w:jc w:val="right"/>
              <w:rPr>
                <w:lang w:val="es-ES" w:eastAsia="es-ES"/>
              </w:rPr>
            </w:pPr>
            <w:r w:rsidRPr="008A587E">
              <w:rPr>
                <w:lang w:val="es-ES" w:eastAsia="es-ES"/>
              </w:rPr>
              <w:t>19</w:t>
            </w:r>
          </w:p>
        </w:tc>
      </w:tr>
      <w:tr w:rsidR="002A11CA" w:rsidRPr="008A587E" w14:paraId="32E59947" w14:textId="77777777" w:rsidTr="00D612BB">
        <w:trPr>
          <w:trHeight w:val="198"/>
        </w:trPr>
        <w:tc>
          <w:tcPr>
            <w:tcW w:w="2420" w:type="dxa"/>
            <w:vMerge/>
            <w:vAlign w:val="center"/>
            <w:hideMark/>
          </w:tcPr>
          <w:p w14:paraId="15276A0A"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241BC645" w14:textId="77777777" w:rsidR="002A11CA" w:rsidRPr="008A587E" w:rsidRDefault="002A11CA" w:rsidP="00704268">
            <w:pPr>
              <w:pStyle w:val="cuatexto"/>
              <w:jc w:val="left"/>
              <w:rPr>
                <w:lang w:val="es-ES" w:eastAsia="es-ES"/>
              </w:rPr>
            </w:pPr>
            <w:r w:rsidRPr="008A587E">
              <w:rPr>
                <w:lang w:val="es-ES" w:eastAsia="es-ES"/>
              </w:rPr>
              <w:t>Tudela</w:t>
            </w:r>
          </w:p>
        </w:tc>
        <w:tc>
          <w:tcPr>
            <w:tcW w:w="1406" w:type="dxa"/>
            <w:shd w:val="clear" w:color="000000" w:fill="FFFFFF"/>
            <w:noWrap/>
            <w:vAlign w:val="center"/>
            <w:hideMark/>
          </w:tcPr>
          <w:p w14:paraId="5892073A"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752C24D1"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398D6395" w14:textId="77777777" w:rsidR="002A11CA" w:rsidRPr="008A587E" w:rsidRDefault="002A11CA" w:rsidP="00704268">
            <w:pPr>
              <w:pStyle w:val="cuatexto"/>
              <w:jc w:val="right"/>
              <w:rPr>
                <w:lang w:val="es-ES" w:eastAsia="es-ES"/>
              </w:rPr>
            </w:pPr>
            <w:r w:rsidRPr="008A587E">
              <w:rPr>
                <w:lang w:val="es-ES" w:eastAsia="es-ES"/>
              </w:rPr>
              <w:t>-</w:t>
            </w:r>
          </w:p>
        </w:tc>
        <w:tc>
          <w:tcPr>
            <w:tcW w:w="1406" w:type="dxa"/>
            <w:shd w:val="clear" w:color="000000" w:fill="FFFFFF"/>
            <w:noWrap/>
            <w:vAlign w:val="center"/>
            <w:hideMark/>
          </w:tcPr>
          <w:p w14:paraId="00321623"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1C87E960"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auto" w:fill="auto"/>
            <w:noWrap/>
            <w:vAlign w:val="center"/>
            <w:hideMark/>
          </w:tcPr>
          <w:p w14:paraId="2510C53F" w14:textId="77777777" w:rsidR="002A11CA" w:rsidRPr="008A587E" w:rsidRDefault="002A11CA" w:rsidP="00704268">
            <w:pPr>
              <w:pStyle w:val="cuatexto"/>
              <w:jc w:val="right"/>
              <w:rPr>
                <w:lang w:val="es-ES" w:eastAsia="es-ES"/>
              </w:rPr>
            </w:pPr>
            <w:r>
              <w:rPr>
                <w:lang w:val="es-ES" w:eastAsia="es-ES"/>
              </w:rPr>
              <w:t>-</w:t>
            </w:r>
          </w:p>
        </w:tc>
        <w:tc>
          <w:tcPr>
            <w:tcW w:w="1407" w:type="dxa"/>
            <w:shd w:val="clear" w:color="auto" w:fill="auto"/>
            <w:noWrap/>
            <w:vAlign w:val="center"/>
            <w:hideMark/>
          </w:tcPr>
          <w:p w14:paraId="0F6BBAB0" w14:textId="77777777" w:rsidR="002A11CA" w:rsidRPr="008A587E" w:rsidRDefault="002A11CA" w:rsidP="00704268">
            <w:pPr>
              <w:pStyle w:val="cuatexto"/>
              <w:jc w:val="right"/>
              <w:rPr>
                <w:lang w:val="es-ES" w:eastAsia="es-ES"/>
              </w:rPr>
            </w:pPr>
            <w:r>
              <w:rPr>
                <w:lang w:val="es-ES" w:eastAsia="es-ES"/>
              </w:rPr>
              <w:t>-</w:t>
            </w:r>
          </w:p>
        </w:tc>
      </w:tr>
      <w:tr w:rsidR="002A11CA" w:rsidRPr="008A587E" w14:paraId="2FAFC83B" w14:textId="77777777" w:rsidTr="00D612BB">
        <w:trPr>
          <w:trHeight w:val="198"/>
        </w:trPr>
        <w:tc>
          <w:tcPr>
            <w:tcW w:w="2420" w:type="dxa"/>
            <w:vMerge/>
            <w:vAlign w:val="center"/>
            <w:hideMark/>
          </w:tcPr>
          <w:p w14:paraId="2D35FA22"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0AC9ACD1" w14:textId="77777777" w:rsidR="002A11CA" w:rsidRPr="008A587E" w:rsidRDefault="002A11CA" w:rsidP="00704268">
            <w:pPr>
              <w:pStyle w:val="cuatexto"/>
              <w:jc w:val="left"/>
              <w:rPr>
                <w:lang w:val="es-ES" w:eastAsia="es-ES"/>
              </w:rPr>
            </w:pPr>
            <w:r w:rsidRPr="008A587E">
              <w:rPr>
                <w:lang w:val="es-ES" w:eastAsia="es-ES"/>
              </w:rPr>
              <w:t>Estella</w:t>
            </w:r>
          </w:p>
        </w:tc>
        <w:tc>
          <w:tcPr>
            <w:tcW w:w="1406" w:type="dxa"/>
            <w:shd w:val="clear" w:color="000000" w:fill="FFFFFF"/>
            <w:noWrap/>
            <w:vAlign w:val="center"/>
            <w:hideMark/>
          </w:tcPr>
          <w:p w14:paraId="75F785D2"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33D5B676"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28C5995F" w14:textId="77777777" w:rsidR="002A11CA" w:rsidRPr="008A587E" w:rsidRDefault="002A11CA" w:rsidP="00704268">
            <w:pPr>
              <w:pStyle w:val="cuatexto"/>
              <w:jc w:val="right"/>
              <w:rPr>
                <w:lang w:val="es-ES" w:eastAsia="es-ES"/>
              </w:rPr>
            </w:pPr>
            <w:r w:rsidRPr="008A587E">
              <w:rPr>
                <w:lang w:val="es-ES" w:eastAsia="es-ES"/>
              </w:rPr>
              <w:t>-</w:t>
            </w:r>
          </w:p>
        </w:tc>
        <w:tc>
          <w:tcPr>
            <w:tcW w:w="1406" w:type="dxa"/>
            <w:shd w:val="clear" w:color="000000" w:fill="FFFFFF"/>
            <w:noWrap/>
            <w:vAlign w:val="center"/>
            <w:hideMark/>
          </w:tcPr>
          <w:p w14:paraId="3F999672"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022D7174"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auto" w:fill="auto"/>
            <w:noWrap/>
            <w:vAlign w:val="center"/>
            <w:hideMark/>
          </w:tcPr>
          <w:p w14:paraId="2466210B" w14:textId="77777777" w:rsidR="002A11CA" w:rsidRPr="008A587E" w:rsidRDefault="002A11CA" w:rsidP="00704268">
            <w:pPr>
              <w:pStyle w:val="cuatexto"/>
              <w:jc w:val="right"/>
              <w:rPr>
                <w:lang w:val="es-ES" w:eastAsia="es-ES"/>
              </w:rPr>
            </w:pPr>
            <w:r>
              <w:rPr>
                <w:lang w:val="es-ES" w:eastAsia="es-ES"/>
              </w:rPr>
              <w:t>-</w:t>
            </w:r>
          </w:p>
        </w:tc>
        <w:tc>
          <w:tcPr>
            <w:tcW w:w="1407" w:type="dxa"/>
            <w:shd w:val="clear" w:color="auto" w:fill="auto"/>
            <w:noWrap/>
            <w:vAlign w:val="center"/>
            <w:hideMark/>
          </w:tcPr>
          <w:p w14:paraId="7D0E7BC9" w14:textId="77777777" w:rsidR="002A11CA" w:rsidRPr="008A587E" w:rsidRDefault="002A11CA" w:rsidP="00704268">
            <w:pPr>
              <w:pStyle w:val="cuatexto"/>
              <w:jc w:val="right"/>
              <w:rPr>
                <w:lang w:val="es-ES" w:eastAsia="es-ES"/>
              </w:rPr>
            </w:pPr>
            <w:r>
              <w:rPr>
                <w:lang w:val="es-ES" w:eastAsia="es-ES"/>
              </w:rPr>
              <w:t>-</w:t>
            </w:r>
          </w:p>
        </w:tc>
      </w:tr>
      <w:tr w:rsidR="002A11CA" w:rsidRPr="008A587E" w14:paraId="67C7CE91" w14:textId="77777777" w:rsidTr="00D612BB">
        <w:trPr>
          <w:trHeight w:val="198"/>
        </w:trPr>
        <w:tc>
          <w:tcPr>
            <w:tcW w:w="2420" w:type="dxa"/>
            <w:vMerge w:val="restart"/>
            <w:shd w:val="clear" w:color="auto" w:fill="auto"/>
            <w:vAlign w:val="center"/>
            <w:hideMark/>
          </w:tcPr>
          <w:p w14:paraId="05A13CCE" w14:textId="77777777" w:rsidR="002A11CA" w:rsidRPr="008A587E" w:rsidRDefault="002A11CA" w:rsidP="00704268">
            <w:pPr>
              <w:pStyle w:val="cuatexto"/>
              <w:jc w:val="left"/>
              <w:rPr>
                <w:lang w:val="es-ES" w:eastAsia="es-ES"/>
              </w:rPr>
            </w:pPr>
            <w:r w:rsidRPr="008A587E">
              <w:rPr>
                <w:lang w:val="es-ES" w:eastAsia="es-ES"/>
              </w:rPr>
              <w:t>Cirugía Cardiaca</w:t>
            </w:r>
          </w:p>
        </w:tc>
        <w:tc>
          <w:tcPr>
            <w:tcW w:w="1200" w:type="dxa"/>
            <w:shd w:val="clear" w:color="auto" w:fill="auto"/>
            <w:noWrap/>
            <w:vAlign w:val="bottom"/>
            <w:hideMark/>
          </w:tcPr>
          <w:p w14:paraId="15A65540" w14:textId="77777777" w:rsidR="002A11CA" w:rsidRPr="008A587E" w:rsidRDefault="002A11CA" w:rsidP="00704268">
            <w:pPr>
              <w:pStyle w:val="cuatexto"/>
              <w:jc w:val="left"/>
              <w:rPr>
                <w:lang w:val="es-ES" w:eastAsia="es-ES"/>
              </w:rPr>
            </w:pPr>
            <w:r w:rsidRPr="008A587E">
              <w:rPr>
                <w:lang w:val="es-ES" w:eastAsia="es-ES"/>
              </w:rPr>
              <w:t>Pamplona</w:t>
            </w:r>
          </w:p>
        </w:tc>
        <w:tc>
          <w:tcPr>
            <w:tcW w:w="1406" w:type="dxa"/>
            <w:shd w:val="clear" w:color="000000" w:fill="FFFFFF"/>
            <w:noWrap/>
            <w:vAlign w:val="center"/>
            <w:hideMark/>
          </w:tcPr>
          <w:p w14:paraId="29212462" w14:textId="77777777" w:rsidR="002A11CA" w:rsidRPr="008A587E" w:rsidRDefault="002A11CA" w:rsidP="00704268">
            <w:pPr>
              <w:pStyle w:val="cuatexto"/>
              <w:jc w:val="right"/>
              <w:rPr>
                <w:lang w:val="es-ES" w:eastAsia="es-ES"/>
              </w:rPr>
            </w:pPr>
            <w:r w:rsidRPr="008A587E">
              <w:rPr>
                <w:lang w:val="es-ES" w:eastAsia="es-ES"/>
              </w:rPr>
              <w:t>39</w:t>
            </w:r>
          </w:p>
        </w:tc>
        <w:tc>
          <w:tcPr>
            <w:tcW w:w="1407" w:type="dxa"/>
            <w:shd w:val="clear" w:color="000000" w:fill="FFFFFF"/>
            <w:noWrap/>
            <w:vAlign w:val="center"/>
            <w:hideMark/>
          </w:tcPr>
          <w:p w14:paraId="777D9CEA" w14:textId="77777777" w:rsidR="002A11CA" w:rsidRPr="008A587E" w:rsidRDefault="002A11CA" w:rsidP="00704268">
            <w:pPr>
              <w:pStyle w:val="cuatexto"/>
              <w:jc w:val="right"/>
              <w:rPr>
                <w:lang w:val="es-ES" w:eastAsia="es-ES"/>
              </w:rPr>
            </w:pPr>
            <w:r w:rsidRPr="008A587E">
              <w:rPr>
                <w:lang w:val="es-ES" w:eastAsia="es-ES"/>
              </w:rPr>
              <w:t>24</w:t>
            </w:r>
          </w:p>
        </w:tc>
        <w:tc>
          <w:tcPr>
            <w:tcW w:w="1407" w:type="dxa"/>
            <w:shd w:val="clear" w:color="000000" w:fill="FFFFFF"/>
            <w:noWrap/>
            <w:vAlign w:val="center"/>
            <w:hideMark/>
          </w:tcPr>
          <w:p w14:paraId="28F9AAA1" w14:textId="77777777" w:rsidR="002A11CA" w:rsidRPr="008A587E" w:rsidRDefault="002A11CA" w:rsidP="00704268">
            <w:pPr>
              <w:pStyle w:val="cuatexto"/>
              <w:jc w:val="right"/>
              <w:rPr>
                <w:lang w:val="es-ES" w:eastAsia="es-ES"/>
              </w:rPr>
            </w:pPr>
            <w:r w:rsidRPr="008A587E">
              <w:rPr>
                <w:lang w:val="es-ES" w:eastAsia="es-ES"/>
              </w:rPr>
              <w:t>41</w:t>
            </w:r>
          </w:p>
        </w:tc>
        <w:tc>
          <w:tcPr>
            <w:tcW w:w="1406" w:type="dxa"/>
            <w:shd w:val="clear" w:color="000000" w:fill="FFFFFF"/>
            <w:noWrap/>
            <w:vAlign w:val="center"/>
            <w:hideMark/>
          </w:tcPr>
          <w:p w14:paraId="0D13B271" w14:textId="77777777" w:rsidR="002A11CA" w:rsidRPr="008A587E" w:rsidRDefault="002A11CA" w:rsidP="00704268">
            <w:pPr>
              <w:pStyle w:val="cuatexto"/>
              <w:jc w:val="right"/>
              <w:rPr>
                <w:lang w:val="es-ES" w:eastAsia="es-ES"/>
              </w:rPr>
            </w:pPr>
            <w:r w:rsidRPr="008A587E">
              <w:rPr>
                <w:lang w:val="es-ES" w:eastAsia="es-ES"/>
              </w:rPr>
              <w:t>43</w:t>
            </w:r>
          </w:p>
        </w:tc>
        <w:tc>
          <w:tcPr>
            <w:tcW w:w="1407" w:type="dxa"/>
            <w:shd w:val="clear" w:color="000000" w:fill="FFFFFF"/>
            <w:noWrap/>
            <w:vAlign w:val="center"/>
            <w:hideMark/>
          </w:tcPr>
          <w:p w14:paraId="47B14542" w14:textId="77777777" w:rsidR="002A11CA" w:rsidRPr="008A587E" w:rsidRDefault="002A11CA" w:rsidP="00704268">
            <w:pPr>
              <w:pStyle w:val="cuatexto"/>
              <w:jc w:val="right"/>
              <w:rPr>
                <w:lang w:val="es-ES" w:eastAsia="es-ES"/>
              </w:rPr>
            </w:pPr>
            <w:r w:rsidRPr="008A587E">
              <w:rPr>
                <w:lang w:val="es-ES" w:eastAsia="es-ES"/>
              </w:rPr>
              <w:t>28</w:t>
            </w:r>
          </w:p>
        </w:tc>
        <w:tc>
          <w:tcPr>
            <w:tcW w:w="1407" w:type="dxa"/>
            <w:shd w:val="clear" w:color="auto" w:fill="auto"/>
            <w:noWrap/>
            <w:vAlign w:val="center"/>
            <w:hideMark/>
          </w:tcPr>
          <w:p w14:paraId="76BAD542" w14:textId="77777777" w:rsidR="002A11CA" w:rsidRPr="008A587E" w:rsidRDefault="002A11CA" w:rsidP="00704268">
            <w:pPr>
              <w:pStyle w:val="cuatexto"/>
              <w:jc w:val="right"/>
              <w:rPr>
                <w:lang w:val="es-ES" w:eastAsia="es-ES"/>
              </w:rPr>
            </w:pPr>
            <w:r w:rsidRPr="008A587E">
              <w:rPr>
                <w:lang w:val="es-ES" w:eastAsia="es-ES"/>
              </w:rPr>
              <w:t>-28</w:t>
            </w:r>
          </w:p>
        </w:tc>
        <w:tc>
          <w:tcPr>
            <w:tcW w:w="1407" w:type="dxa"/>
            <w:shd w:val="clear" w:color="auto" w:fill="auto"/>
            <w:noWrap/>
            <w:vAlign w:val="center"/>
            <w:hideMark/>
          </w:tcPr>
          <w:p w14:paraId="78942E79" w14:textId="77777777" w:rsidR="002A11CA" w:rsidRPr="008A587E" w:rsidRDefault="002A11CA" w:rsidP="00704268">
            <w:pPr>
              <w:pStyle w:val="cuatexto"/>
              <w:jc w:val="right"/>
              <w:rPr>
                <w:lang w:val="es-ES" w:eastAsia="es-ES"/>
              </w:rPr>
            </w:pPr>
            <w:r w:rsidRPr="008A587E">
              <w:rPr>
                <w:lang w:val="es-ES" w:eastAsia="es-ES"/>
              </w:rPr>
              <w:t>-35</w:t>
            </w:r>
          </w:p>
        </w:tc>
      </w:tr>
      <w:tr w:rsidR="002A11CA" w:rsidRPr="008A587E" w14:paraId="55B6EE14" w14:textId="77777777" w:rsidTr="00D612BB">
        <w:trPr>
          <w:trHeight w:val="198"/>
        </w:trPr>
        <w:tc>
          <w:tcPr>
            <w:tcW w:w="2420" w:type="dxa"/>
            <w:vMerge/>
            <w:vAlign w:val="center"/>
            <w:hideMark/>
          </w:tcPr>
          <w:p w14:paraId="774C7F31"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4CB877EE" w14:textId="77777777" w:rsidR="002A11CA" w:rsidRPr="008A587E" w:rsidRDefault="002A11CA" w:rsidP="00704268">
            <w:pPr>
              <w:pStyle w:val="cuatexto"/>
              <w:jc w:val="left"/>
              <w:rPr>
                <w:lang w:val="es-ES" w:eastAsia="es-ES"/>
              </w:rPr>
            </w:pPr>
            <w:r w:rsidRPr="008A587E">
              <w:rPr>
                <w:lang w:val="es-ES" w:eastAsia="es-ES"/>
              </w:rPr>
              <w:t>Tudela</w:t>
            </w:r>
          </w:p>
        </w:tc>
        <w:tc>
          <w:tcPr>
            <w:tcW w:w="1406" w:type="dxa"/>
            <w:shd w:val="clear" w:color="000000" w:fill="FFFFFF"/>
            <w:noWrap/>
            <w:vAlign w:val="center"/>
            <w:hideMark/>
          </w:tcPr>
          <w:p w14:paraId="5BDDCC7C"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66FAA7E2"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39076617" w14:textId="77777777" w:rsidR="002A11CA" w:rsidRPr="008A587E" w:rsidRDefault="002A11CA" w:rsidP="00704268">
            <w:pPr>
              <w:pStyle w:val="cuatexto"/>
              <w:jc w:val="right"/>
              <w:rPr>
                <w:lang w:val="es-ES" w:eastAsia="es-ES"/>
              </w:rPr>
            </w:pPr>
            <w:r w:rsidRPr="008A587E">
              <w:rPr>
                <w:lang w:val="es-ES" w:eastAsia="es-ES"/>
              </w:rPr>
              <w:t>-</w:t>
            </w:r>
          </w:p>
        </w:tc>
        <w:tc>
          <w:tcPr>
            <w:tcW w:w="1406" w:type="dxa"/>
            <w:shd w:val="clear" w:color="000000" w:fill="FFFFFF"/>
            <w:noWrap/>
            <w:vAlign w:val="center"/>
            <w:hideMark/>
          </w:tcPr>
          <w:p w14:paraId="6BE443CA"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2F098881"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auto" w:fill="auto"/>
            <w:noWrap/>
            <w:vAlign w:val="center"/>
            <w:hideMark/>
          </w:tcPr>
          <w:p w14:paraId="1BC69AE7" w14:textId="77777777" w:rsidR="002A11CA" w:rsidRPr="008A587E" w:rsidRDefault="002A11CA" w:rsidP="00704268">
            <w:pPr>
              <w:pStyle w:val="cuatexto"/>
              <w:jc w:val="right"/>
              <w:rPr>
                <w:lang w:val="es-ES" w:eastAsia="es-ES"/>
              </w:rPr>
            </w:pPr>
            <w:r>
              <w:rPr>
                <w:lang w:val="es-ES" w:eastAsia="es-ES"/>
              </w:rPr>
              <w:t>-</w:t>
            </w:r>
          </w:p>
        </w:tc>
        <w:tc>
          <w:tcPr>
            <w:tcW w:w="1407" w:type="dxa"/>
            <w:shd w:val="clear" w:color="auto" w:fill="auto"/>
            <w:noWrap/>
            <w:vAlign w:val="center"/>
            <w:hideMark/>
          </w:tcPr>
          <w:p w14:paraId="2D3141D2" w14:textId="77777777" w:rsidR="002A11CA" w:rsidRPr="008A587E" w:rsidRDefault="002A11CA" w:rsidP="00704268">
            <w:pPr>
              <w:pStyle w:val="cuatexto"/>
              <w:jc w:val="right"/>
              <w:rPr>
                <w:lang w:val="es-ES" w:eastAsia="es-ES"/>
              </w:rPr>
            </w:pPr>
            <w:r>
              <w:rPr>
                <w:lang w:val="es-ES" w:eastAsia="es-ES"/>
              </w:rPr>
              <w:t>-</w:t>
            </w:r>
          </w:p>
        </w:tc>
      </w:tr>
      <w:tr w:rsidR="002A11CA" w:rsidRPr="008A587E" w14:paraId="44283A9C" w14:textId="77777777" w:rsidTr="00DE31AD">
        <w:trPr>
          <w:trHeight w:val="198"/>
        </w:trPr>
        <w:tc>
          <w:tcPr>
            <w:tcW w:w="2420" w:type="dxa"/>
            <w:vMerge/>
            <w:tcBorders>
              <w:bottom w:val="single" w:sz="2" w:space="0" w:color="auto"/>
            </w:tcBorders>
            <w:vAlign w:val="center"/>
            <w:hideMark/>
          </w:tcPr>
          <w:p w14:paraId="65D85878" w14:textId="77777777" w:rsidR="002A11CA" w:rsidRPr="008A587E" w:rsidRDefault="002A11CA" w:rsidP="00704268">
            <w:pPr>
              <w:pStyle w:val="cuatexto"/>
              <w:jc w:val="left"/>
              <w:rPr>
                <w:lang w:val="es-ES" w:eastAsia="es-ES"/>
              </w:rPr>
            </w:pPr>
          </w:p>
        </w:tc>
        <w:tc>
          <w:tcPr>
            <w:tcW w:w="1200" w:type="dxa"/>
            <w:tcBorders>
              <w:bottom w:val="single" w:sz="2" w:space="0" w:color="auto"/>
            </w:tcBorders>
            <w:shd w:val="clear" w:color="auto" w:fill="auto"/>
            <w:noWrap/>
            <w:vAlign w:val="bottom"/>
            <w:hideMark/>
          </w:tcPr>
          <w:p w14:paraId="37C6E051" w14:textId="77777777" w:rsidR="002A11CA" w:rsidRPr="008A587E" w:rsidRDefault="002A11CA" w:rsidP="00704268">
            <w:pPr>
              <w:pStyle w:val="cuatexto"/>
              <w:jc w:val="left"/>
              <w:rPr>
                <w:lang w:val="es-ES" w:eastAsia="es-ES"/>
              </w:rPr>
            </w:pPr>
            <w:r w:rsidRPr="008A587E">
              <w:rPr>
                <w:lang w:val="es-ES" w:eastAsia="es-ES"/>
              </w:rPr>
              <w:t>Estella</w:t>
            </w:r>
          </w:p>
        </w:tc>
        <w:tc>
          <w:tcPr>
            <w:tcW w:w="1406" w:type="dxa"/>
            <w:tcBorders>
              <w:bottom w:val="single" w:sz="2" w:space="0" w:color="auto"/>
            </w:tcBorders>
            <w:shd w:val="clear" w:color="000000" w:fill="FFFFFF"/>
            <w:noWrap/>
            <w:vAlign w:val="center"/>
            <w:hideMark/>
          </w:tcPr>
          <w:p w14:paraId="63984C67" w14:textId="77777777" w:rsidR="002A11CA" w:rsidRPr="008A587E" w:rsidRDefault="002A11CA" w:rsidP="00704268">
            <w:pPr>
              <w:pStyle w:val="cuatexto"/>
              <w:jc w:val="right"/>
              <w:rPr>
                <w:lang w:val="es-ES" w:eastAsia="es-ES"/>
              </w:rPr>
            </w:pPr>
            <w:r w:rsidRPr="008A587E">
              <w:rPr>
                <w:lang w:val="es-ES" w:eastAsia="es-ES"/>
              </w:rPr>
              <w:t>-</w:t>
            </w:r>
          </w:p>
        </w:tc>
        <w:tc>
          <w:tcPr>
            <w:tcW w:w="1407" w:type="dxa"/>
            <w:tcBorders>
              <w:bottom w:val="single" w:sz="2" w:space="0" w:color="auto"/>
            </w:tcBorders>
            <w:shd w:val="clear" w:color="000000" w:fill="FFFFFF"/>
            <w:noWrap/>
            <w:vAlign w:val="center"/>
            <w:hideMark/>
          </w:tcPr>
          <w:p w14:paraId="64B80879" w14:textId="77777777" w:rsidR="002A11CA" w:rsidRPr="008A587E" w:rsidRDefault="002A11CA" w:rsidP="00704268">
            <w:pPr>
              <w:pStyle w:val="cuatexto"/>
              <w:jc w:val="right"/>
              <w:rPr>
                <w:lang w:val="es-ES" w:eastAsia="es-ES"/>
              </w:rPr>
            </w:pPr>
            <w:r w:rsidRPr="008A587E">
              <w:rPr>
                <w:lang w:val="es-ES" w:eastAsia="es-ES"/>
              </w:rPr>
              <w:t>-</w:t>
            </w:r>
          </w:p>
        </w:tc>
        <w:tc>
          <w:tcPr>
            <w:tcW w:w="1407" w:type="dxa"/>
            <w:tcBorders>
              <w:bottom w:val="single" w:sz="2" w:space="0" w:color="auto"/>
            </w:tcBorders>
            <w:shd w:val="clear" w:color="000000" w:fill="FFFFFF"/>
            <w:noWrap/>
            <w:vAlign w:val="center"/>
            <w:hideMark/>
          </w:tcPr>
          <w:p w14:paraId="0329E9DF" w14:textId="77777777" w:rsidR="002A11CA" w:rsidRPr="008A587E" w:rsidRDefault="002A11CA" w:rsidP="00704268">
            <w:pPr>
              <w:pStyle w:val="cuatexto"/>
              <w:jc w:val="right"/>
              <w:rPr>
                <w:lang w:val="es-ES" w:eastAsia="es-ES"/>
              </w:rPr>
            </w:pPr>
            <w:r w:rsidRPr="008A587E">
              <w:rPr>
                <w:lang w:val="es-ES" w:eastAsia="es-ES"/>
              </w:rPr>
              <w:t>-</w:t>
            </w:r>
          </w:p>
        </w:tc>
        <w:tc>
          <w:tcPr>
            <w:tcW w:w="1406" w:type="dxa"/>
            <w:tcBorders>
              <w:bottom w:val="single" w:sz="2" w:space="0" w:color="auto"/>
            </w:tcBorders>
            <w:shd w:val="clear" w:color="000000" w:fill="FFFFFF"/>
            <w:noWrap/>
            <w:vAlign w:val="center"/>
            <w:hideMark/>
          </w:tcPr>
          <w:p w14:paraId="79FDB04D" w14:textId="77777777" w:rsidR="002A11CA" w:rsidRPr="008A587E" w:rsidRDefault="002A11CA" w:rsidP="00704268">
            <w:pPr>
              <w:pStyle w:val="cuatexto"/>
              <w:jc w:val="right"/>
              <w:rPr>
                <w:lang w:val="es-ES" w:eastAsia="es-ES"/>
              </w:rPr>
            </w:pPr>
            <w:r w:rsidRPr="008A587E">
              <w:rPr>
                <w:lang w:val="es-ES" w:eastAsia="es-ES"/>
              </w:rPr>
              <w:t>-</w:t>
            </w:r>
          </w:p>
        </w:tc>
        <w:tc>
          <w:tcPr>
            <w:tcW w:w="1407" w:type="dxa"/>
            <w:tcBorders>
              <w:bottom w:val="single" w:sz="2" w:space="0" w:color="auto"/>
            </w:tcBorders>
            <w:shd w:val="clear" w:color="000000" w:fill="FFFFFF"/>
            <w:noWrap/>
            <w:vAlign w:val="center"/>
            <w:hideMark/>
          </w:tcPr>
          <w:p w14:paraId="14618532" w14:textId="77777777" w:rsidR="002A11CA" w:rsidRPr="008A587E" w:rsidRDefault="002A11CA" w:rsidP="00704268">
            <w:pPr>
              <w:pStyle w:val="cuatexto"/>
              <w:jc w:val="right"/>
              <w:rPr>
                <w:lang w:val="es-ES" w:eastAsia="es-ES"/>
              </w:rPr>
            </w:pPr>
            <w:r w:rsidRPr="008A587E">
              <w:rPr>
                <w:lang w:val="es-ES" w:eastAsia="es-ES"/>
              </w:rPr>
              <w:t>-</w:t>
            </w:r>
          </w:p>
        </w:tc>
        <w:tc>
          <w:tcPr>
            <w:tcW w:w="1407" w:type="dxa"/>
            <w:tcBorders>
              <w:bottom w:val="single" w:sz="2" w:space="0" w:color="auto"/>
            </w:tcBorders>
            <w:shd w:val="clear" w:color="auto" w:fill="auto"/>
            <w:noWrap/>
            <w:vAlign w:val="center"/>
            <w:hideMark/>
          </w:tcPr>
          <w:p w14:paraId="7C3F8615" w14:textId="77777777" w:rsidR="002A11CA" w:rsidRPr="008A587E" w:rsidRDefault="002A11CA" w:rsidP="00704268">
            <w:pPr>
              <w:pStyle w:val="cuatexto"/>
              <w:jc w:val="right"/>
              <w:rPr>
                <w:lang w:val="es-ES" w:eastAsia="es-ES"/>
              </w:rPr>
            </w:pPr>
            <w:r>
              <w:rPr>
                <w:lang w:val="es-ES" w:eastAsia="es-ES"/>
              </w:rPr>
              <w:t>-</w:t>
            </w:r>
          </w:p>
        </w:tc>
        <w:tc>
          <w:tcPr>
            <w:tcW w:w="1407" w:type="dxa"/>
            <w:tcBorders>
              <w:bottom w:val="single" w:sz="2" w:space="0" w:color="auto"/>
            </w:tcBorders>
            <w:shd w:val="clear" w:color="auto" w:fill="auto"/>
            <w:noWrap/>
            <w:vAlign w:val="center"/>
            <w:hideMark/>
          </w:tcPr>
          <w:p w14:paraId="2C07D94D" w14:textId="77777777" w:rsidR="002A11CA" w:rsidRPr="008A587E" w:rsidRDefault="002A11CA" w:rsidP="00704268">
            <w:pPr>
              <w:pStyle w:val="cuatexto"/>
              <w:jc w:val="right"/>
              <w:rPr>
                <w:lang w:val="es-ES" w:eastAsia="es-ES"/>
              </w:rPr>
            </w:pPr>
            <w:r>
              <w:rPr>
                <w:lang w:val="es-ES" w:eastAsia="es-ES"/>
              </w:rPr>
              <w:t>-</w:t>
            </w:r>
          </w:p>
        </w:tc>
      </w:tr>
      <w:tr w:rsidR="00DE31AD" w:rsidRPr="008A587E" w14:paraId="54E2EBDA" w14:textId="77777777" w:rsidTr="00DE31AD">
        <w:trPr>
          <w:trHeight w:val="198"/>
        </w:trPr>
        <w:tc>
          <w:tcPr>
            <w:tcW w:w="2420" w:type="dxa"/>
            <w:tcBorders>
              <w:top w:val="single" w:sz="2" w:space="0" w:color="auto"/>
              <w:bottom w:val="nil"/>
            </w:tcBorders>
            <w:shd w:val="clear" w:color="auto" w:fill="auto"/>
            <w:vAlign w:val="center"/>
          </w:tcPr>
          <w:p w14:paraId="33B4317E" w14:textId="77777777" w:rsidR="00DE31AD" w:rsidRPr="008A587E" w:rsidRDefault="00DE31AD" w:rsidP="00704268">
            <w:pPr>
              <w:pStyle w:val="cuatexto"/>
              <w:jc w:val="left"/>
              <w:rPr>
                <w:lang w:val="es-ES" w:eastAsia="es-ES"/>
              </w:rPr>
            </w:pPr>
          </w:p>
        </w:tc>
        <w:tc>
          <w:tcPr>
            <w:tcW w:w="1200" w:type="dxa"/>
            <w:tcBorders>
              <w:top w:val="single" w:sz="2" w:space="0" w:color="auto"/>
              <w:bottom w:val="nil"/>
            </w:tcBorders>
            <w:shd w:val="clear" w:color="auto" w:fill="auto"/>
            <w:noWrap/>
            <w:vAlign w:val="bottom"/>
          </w:tcPr>
          <w:p w14:paraId="22DB86E4" w14:textId="77777777" w:rsidR="00DE31AD" w:rsidRPr="008A587E" w:rsidRDefault="00DE31AD" w:rsidP="00704268">
            <w:pPr>
              <w:pStyle w:val="cuatexto"/>
              <w:jc w:val="left"/>
              <w:rPr>
                <w:lang w:val="es-ES" w:eastAsia="es-ES"/>
              </w:rPr>
            </w:pPr>
          </w:p>
        </w:tc>
        <w:tc>
          <w:tcPr>
            <w:tcW w:w="1406" w:type="dxa"/>
            <w:tcBorders>
              <w:top w:val="single" w:sz="2" w:space="0" w:color="auto"/>
              <w:bottom w:val="nil"/>
            </w:tcBorders>
            <w:shd w:val="clear" w:color="000000" w:fill="FFFFFF"/>
            <w:noWrap/>
            <w:vAlign w:val="center"/>
          </w:tcPr>
          <w:p w14:paraId="5AD2A3AE" w14:textId="77777777" w:rsidR="00DE31AD" w:rsidRPr="008A587E" w:rsidRDefault="00DE31AD" w:rsidP="00704268">
            <w:pPr>
              <w:pStyle w:val="cuatexto"/>
              <w:jc w:val="right"/>
              <w:rPr>
                <w:lang w:val="es-ES" w:eastAsia="es-ES"/>
              </w:rPr>
            </w:pPr>
          </w:p>
        </w:tc>
        <w:tc>
          <w:tcPr>
            <w:tcW w:w="1407" w:type="dxa"/>
            <w:tcBorders>
              <w:top w:val="single" w:sz="2" w:space="0" w:color="auto"/>
              <w:bottom w:val="nil"/>
            </w:tcBorders>
            <w:shd w:val="clear" w:color="000000" w:fill="FFFFFF"/>
            <w:noWrap/>
            <w:vAlign w:val="center"/>
          </w:tcPr>
          <w:p w14:paraId="5DDE35A8" w14:textId="77777777" w:rsidR="00DE31AD" w:rsidRPr="008A587E" w:rsidRDefault="00DE31AD" w:rsidP="00704268">
            <w:pPr>
              <w:pStyle w:val="cuatexto"/>
              <w:jc w:val="right"/>
              <w:rPr>
                <w:lang w:val="es-ES" w:eastAsia="es-ES"/>
              </w:rPr>
            </w:pPr>
          </w:p>
        </w:tc>
        <w:tc>
          <w:tcPr>
            <w:tcW w:w="1407" w:type="dxa"/>
            <w:tcBorders>
              <w:top w:val="single" w:sz="2" w:space="0" w:color="auto"/>
              <w:bottom w:val="nil"/>
            </w:tcBorders>
            <w:shd w:val="clear" w:color="000000" w:fill="FFFFFF"/>
            <w:noWrap/>
            <w:vAlign w:val="center"/>
          </w:tcPr>
          <w:p w14:paraId="30BD5A01" w14:textId="77777777" w:rsidR="00DE31AD" w:rsidRPr="008A587E" w:rsidRDefault="00DE31AD" w:rsidP="00704268">
            <w:pPr>
              <w:pStyle w:val="cuatexto"/>
              <w:jc w:val="right"/>
              <w:rPr>
                <w:lang w:val="es-ES" w:eastAsia="es-ES"/>
              </w:rPr>
            </w:pPr>
          </w:p>
        </w:tc>
        <w:tc>
          <w:tcPr>
            <w:tcW w:w="1406" w:type="dxa"/>
            <w:tcBorders>
              <w:top w:val="single" w:sz="2" w:space="0" w:color="auto"/>
              <w:bottom w:val="nil"/>
            </w:tcBorders>
            <w:shd w:val="clear" w:color="000000" w:fill="FFFFFF"/>
            <w:noWrap/>
            <w:vAlign w:val="center"/>
          </w:tcPr>
          <w:p w14:paraId="6B32A862" w14:textId="77777777" w:rsidR="00DE31AD" w:rsidRPr="008A587E" w:rsidRDefault="00DE31AD" w:rsidP="00704268">
            <w:pPr>
              <w:pStyle w:val="cuatexto"/>
              <w:jc w:val="right"/>
              <w:rPr>
                <w:lang w:val="es-ES" w:eastAsia="es-ES"/>
              </w:rPr>
            </w:pPr>
          </w:p>
        </w:tc>
        <w:tc>
          <w:tcPr>
            <w:tcW w:w="1407" w:type="dxa"/>
            <w:tcBorders>
              <w:top w:val="single" w:sz="2" w:space="0" w:color="auto"/>
              <w:bottom w:val="nil"/>
            </w:tcBorders>
            <w:shd w:val="clear" w:color="000000" w:fill="FFFFFF"/>
            <w:noWrap/>
            <w:vAlign w:val="center"/>
          </w:tcPr>
          <w:p w14:paraId="1172B782" w14:textId="77777777" w:rsidR="00DE31AD" w:rsidRPr="008A587E" w:rsidRDefault="00DE31AD" w:rsidP="00704268">
            <w:pPr>
              <w:pStyle w:val="cuatexto"/>
              <w:jc w:val="right"/>
              <w:rPr>
                <w:lang w:val="es-ES" w:eastAsia="es-ES"/>
              </w:rPr>
            </w:pPr>
          </w:p>
        </w:tc>
        <w:tc>
          <w:tcPr>
            <w:tcW w:w="1407" w:type="dxa"/>
            <w:tcBorders>
              <w:top w:val="single" w:sz="2" w:space="0" w:color="auto"/>
              <w:bottom w:val="nil"/>
            </w:tcBorders>
            <w:shd w:val="clear" w:color="auto" w:fill="auto"/>
            <w:noWrap/>
            <w:vAlign w:val="center"/>
          </w:tcPr>
          <w:p w14:paraId="78F6AC19" w14:textId="77777777" w:rsidR="00DE31AD" w:rsidRPr="008A587E" w:rsidRDefault="00DE31AD" w:rsidP="00704268">
            <w:pPr>
              <w:pStyle w:val="cuatexto"/>
              <w:jc w:val="right"/>
              <w:rPr>
                <w:lang w:val="es-ES" w:eastAsia="es-ES"/>
              </w:rPr>
            </w:pPr>
          </w:p>
        </w:tc>
        <w:tc>
          <w:tcPr>
            <w:tcW w:w="1407" w:type="dxa"/>
            <w:tcBorders>
              <w:top w:val="single" w:sz="2" w:space="0" w:color="auto"/>
              <w:bottom w:val="nil"/>
            </w:tcBorders>
            <w:shd w:val="clear" w:color="auto" w:fill="auto"/>
            <w:noWrap/>
            <w:vAlign w:val="center"/>
          </w:tcPr>
          <w:p w14:paraId="2A352BED" w14:textId="77777777" w:rsidR="00DE31AD" w:rsidRPr="008A587E" w:rsidRDefault="00DE31AD" w:rsidP="00704268">
            <w:pPr>
              <w:pStyle w:val="cuatexto"/>
              <w:jc w:val="right"/>
              <w:rPr>
                <w:lang w:val="es-ES" w:eastAsia="es-ES"/>
              </w:rPr>
            </w:pPr>
          </w:p>
        </w:tc>
      </w:tr>
      <w:tr w:rsidR="002A11CA" w:rsidRPr="008A587E" w14:paraId="5FC6A347" w14:textId="77777777" w:rsidTr="00DE31AD">
        <w:trPr>
          <w:trHeight w:val="198"/>
        </w:trPr>
        <w:tc>
          <w:tcPr>
            <w:tcW w:w="2420" w:type="dxa"/>
            <w:vMerge w:val="restart"/>
            <w:tcBorders>
              <w:top w:val="nil"/>
            </w:tcBorders>
            <w:shd w:val="clear" w:color="auto" w:fill="auto"/>
            <w:vAlign w:val="center"/>
            <w:hideMark/>
          </w:tcPr>
          <w:p w14:paraId="565D5221" w14:textId="77777777" w:rsidR="002A11CA" w:rsidRPr="008A587E" w:rsidRDefault="002A11CA" w:rsidP="00704268">
            <w:pPr>
              <w:pStyle w:val="cuatexto"/>
              <w:jc w:val="left"/>
              <w:rPr>
                <w:lang w:val="es-ES" w:eastAsia="es-ES"/>
              </w:rPr>
            </w:pPr>
            <w:r w:rsidRPr="008A587E">
              <w:rPr>
                <w:lang w:val="es-ES" w:eastAsia="es-ES"/>
              </w:rPr>
              <w:lastRenderedPageBreak/>
              <w:t>Cirugía general</w:t>
            </w:r>
          </w:p>
        </w:tc>
        <w:tc>
          <w:tcPr>
            <w:tcW w:w="1200" w:type="dxa"/>
            <w:tcBorders>
              <w:top w:val="nil"/>
            </w:tcBorders>
            <w:shd w:val="clear" w:color="auto" w:fill="auto"/>
            <w:noWrap/>
            <w:vAlign w:val="bottom"/>
            <w:hideMark/>
          </w:tcPr>
          <w:p w14:paraId="5524A590" w14:textId="77777777" w:rsidR="002A11CA" w:rsidRPr="008A587E" w:rsidRDefault="002A11CA" w:rsidP="00704268">
            <w:pPr>
              <w:pStyle w:val="cuatexto"/>
              <w:jc w:val="left"/>
              <w:rPr>
                <w:lang w:val="es-ES" w:eastAsia="es-ES"/>
              </w:rPr>
            </w:pPr>
            <w:r w:rsidRPr="008A587E">
              <w:rPr>
                <w:lang w:val="es-ES" w:eastAsia="es-ES"/>
              </w:rPr>
              <w:t>Pamplona</w:t>
            </w:r>
          </w:p>
        </w:tc>
        <w:tc>
          <w:tcPr>
            <w:tcW w:w="1406" w:type="dxa"/>
            <w:tcBorders>
              <w:top w:val="nil"/>
            </w:tcBorders>
            <w:shd w:val="clear" w:color="000000" w:fill="FFFFFF"/>
            <w:noWrap/>
            <w:vAlign w:val="center"/>
            <w:hideMark/>
          </w:tcPr>
          <w:p w14:paraId="79F05C87" w14:textId="77777777" w:rsidR="002A11CA" w:rsidRPr="008A587E" w:rsidRDefault="002A11CA" w:rsidP="00704268">
            <w:pPr>
              <w:pStyle w:val="cuatexto"/>
              <w:jc w:val="right"/>
              <w:rPr>
                <w:lang w:val="es-ES" w:eastAsia="es-ES"/>
              </w:rPr>
            </w:pPr>
            <w:r w:rsidRPr="008A587E">
              <w:rPr>
                <w:lang w:val="es-ES" w:eastAsia="es-ES"/>
              </w:rPr>
              <w:t>99</w:t>
            </w:r>
          </w:p>
        </w:tc>
        <w:tc>
          <w:tcPr>
            <w:tcW w:w="1407" w:type="dxa"/>
            <w:tcBorders>
              <w:top w:val="nil"/>
            </w:tcBorders>
            <w:shd w:val="clear" w:color="000000" w:fill="FFFFFF"/>
            <w:noWrap/>
            <w:vAlign w:val="center"/>
            <w:hideMark/>
          </w:tcPr>
          <w:p w14:paraId="151A915F" w14:textId="77777777" w:rsidR="002A11CA" w:rsidRPr="008A587E" w:rsidRDefault="002A11CA" w:rsidP="00704268">
            <w:pPr>
              <w:pStyle w:val="cuatexto"/>
              <w:jc w:val="right"/>
              <w:rPr>
                <w:lang w:val="es-ES" w:eastAsia="es-ES"/>
              </w:rPr>
            </w:pPr>
            <w:r w:rsidRPr="008A587E">
              <w:rPr>
                <w:lang w:val="es-ES" w:eastAsia="es-ES"/>
              </w:rPr>
              <w:t>117</w:t>
            </w:r>
          </w:p>
        </w:tc>
        <w:tc>
          <w:tcPr>
            <w:tcW w:w="1407" w:type="dxa"/>
            <w:tcBorders>
              <w:top w:val="nil"/>
            </w:tcBorders>
            <w:shd w:val="clear" w:color="000000" w:fill="FFFFFF"/>
            <w:noWrap/>
            <w:vAlign w:val="center"/>
            <w:hideMark/>
          </w:tcPr>
          <w:p w14:paraId="37479366" w14:textId="77777777" w:rsidR="002A11CA" w:rsidRPr="008A587E" w:rsidRDefault="002A11CA" w:rsidP="00704268">
            <w:pPr>
              <w:pStyle w:val="cuatexto"/>
              <w:jc w:val="right"/>
              <w:rPr>
                <w:lang w:val="es-ES" w:eastAsia="es-ES"/>
              </w:rPr>
            </w:pPr>
            <w:r w:rsidRPr="008A587E">
              <w:rPr>
                <w:lang w:val="es-ES" w:eastAsia="es-ES"/>
              </w:rPr>
              <w:t>98</w:t>
            </w:r>
          </w:p>
        </w:tc>
        <w:tc>
          <w:tcPr>
            <w:tcW w:w="1406" w:type="dxa"/>
            <w:tcBorders>
              <w:top w:val="nil"/>
            </w:tcBorders>
            <w:shd w:val="clear" w:color="000000" w:fill="FFFFFF"/>
            <w:noWrap/>
            <w:vAlign w:val="center"/>
            <w:hideMark/>
          </w:tcPr>
          <w:p w14:paraId="4FEE7823" w14:textId="77777777" w:rsidR="002A11CA" w:rsidRPr="008A587E" w:rsidRDefault="002A11CA" w:rsidP="00704268">
            <w:pPr>
              <w:pStyle w:val="cuatexto"/>
              <w:jc w:val="right"/>
              <w:rPr>
                <w:lang w:val="es-ES" w:eastAsia="es-ES"/>
              </w:rPr>
            </w:pPr>
            <w:r w:rsidRPr="008A587E">
              <w:rPr>
                <w:lang w:val="es-ES" w:eastAsia="es-ES"/>
              </w:rPr>
              <w:t>96</w:t>
            </w:r>
          </w:p>
        </w:tc>
        <w:tc>
          <w:tcPr>
            <w:tcW w:w="1407" w:type="dxa"/>
            <w:tcBorders>
              <w:top w:val="nil"/>
            </w:tcBorders>
            <w:shd w:val="clear" w:color="000000" w:fill="FFFFFF"/>
            <w:noWrap/>
            <w:vAlign w:val="center"/>
            <w:hideMark/>
          </w:tcPr>
          <w:p w14:paraId="0A83A684" w14:textId="77777777" w:rsidR="002A11CA" w:rsidRPr="008A587E" w:rsidRDefault="002A11CA" w:rsidP="00704268">
            <w:pPr>
              <w:pStyle w:val="cuatexto"/>
              <w:jc w:val="right"/>
              <w:rPr>
                <w:lang w:val="es-ES" w:eastAsia="es-ES"/>
              </w:rPr>
            </w:pPr>
            <w:r w:rsidRPr="008A587E">
              <w:rPr>
                <w:lang w:val="es-ES" w:eastAsia="es-ES"/>
              </w:rPr>
              <w:t>69</w:t>
            </w:r>
          </w:p>
        </w:tc>
        <w:tc>
          <w:tcPr>
            <w:tcW w:w="1407" w:type="dxa"/>
            <w:tcBorders>
              <w:top w:val="nil"/>
            </w:tcBorders>
            <w:shd w:val="clear" w:color="auto" w:fill="auto"/>
            <w:noWrap/>
            <w:vAlign w:val="center"/>
            <w:hideMark/>
          </w:tcPr>
          <w:p w14:paraId="7797DA96" w14:textId="77777777" w:rsidR="002A11CA" w:rsidRPr="008A587E" w:rsidRDefault="002A11CA" w:rsidP="00704268">
            <w:pPr>
              <w:pStyle w:val="cuatexto"/>
              <w:jc w:val="right"/>
              <w:rPr>
                <w:lang w:val="es-ES" w:eastAsia="es-ES"/>
              </w:rPr>
            </w:pPr>
            <w:r w:rsidRPr="008A587E">
              <w:rPr>
                <w:lang w:val="es-ES" w:eastAsia="es-ES"/>
              </w:rPr>
              <w:t>-30</w:t>
            </w:r>
          </w:p>
        </w:tc>
        <w:tc>
          <w:tcPr>
            <w:tcW w:w="1407" w:type="dxa"/>
            <w:tcBorders>
              <w:top w:val="nil"/>
            </w:tcBorders>
            <w:shd w:val="clear" w:color="auto" w:fill="auto"/>
            <w:noWrap/>
            <w:vAlign w:val="center"/>
            <w:hideMark/>
          </w:tcPr>
          <w:p w14:paraId="17A99505" w14:textId="77777777" w:rsidR="002A11CA" w:rsidRPr="008A587E" w:rsidRDefault="002A11CA" w:rsidP="00704268">
            <w:pPr>
              <w:pStyle w:val="cuatexto"/>
              <w:jc w:val="right"/>
              <w:rPr>
                <w:lang w:val="es-ES" w:eastAsia="es-ES"/>
              </w:rPr>
            </w:pPr>
            <w:r w:rsidRPr="008A587E">
              <w:rPr>
                <w:lang w:val="es-ES" w:eastAsia="es-ES"/>
              </w:rPr>
              <w:t>-28</w:t>
            </w:r>
          </w:p>
        </w:tc>
      </w:tr>
      <w:tr w:rsidR="002A11CA" w:rsidRPr="008A587E" w14:paraId="6D7ED7D3" w14:textId="77777777" w:rsidTr="00D612BB">
        <w:trPr>
          <w:trHeight w:val="198"/>
        </w:trPr>
        <w:tc>
          <w:tcPr>
            <w:tcW w:w="2420" w:type="dxa"/>
            <w:vMerge/>
            <w:vAlign w:val="center"/>
            <w:hideMark/>
          </w:tcPr>
          <w:p w14:paraId="6272B90D"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663214E4" w14:textId="77777777" w:rsidR="002A11CA" w:rsidRPr="008A587E" w:rsidRDefault="002A11CA" w:rsidP="00704268">
            <w:pPr>
              <w:pStyle w:val="cuatexto"/>
              <w:jc w:val="left"/>
              <w:rPr>
                <w:lang w:val="es-ES" w:eastAsia="es-ES"/>
              </w:rPr>
            </w:pPr>
            <w:r w:rsidRPr="008A587E">
              <w:rPr>
                <w:lang w:val="es-ES" w:eastAsia="es-ES"/>
              </w:rPr>
              <w:t>Tudela</w:t>
            </w:r>
          </w:p>
        </w:tc>
        <w:tc>
          <w:tcPr>
            <w:tcW w:w="1406" w:type="dxa"/>
            <w:shd w:val="clear" w:color="000000" w:fill="FFFFFF"/>
            <w:noWrap/>
            <w:vAlign w:val="center"/>
            <w:hideMark/>
          </w:tcPr>
          <w:p w14:paraId="2A58619F" w14:textId="77777777" w:rsidR="002A11CA" w:rsidRPr="008A587E" w:rsidRDefault="002A11CA" w:rsidP="00704268">
            <w:pPr>
              <w:pStyle w:val="cuatexto"/>
              <w:jc w:val="right"/>
              <w:rPr>
                <w:lang w:val="es-ES" w:eastAsia="es-ES"/>
              </w:rPr>
            </w:pPr>
            <w:r w:rsidRPr="008A587E">
              <w:rPr>
                <w:lang w:val="es-ES" w:eastAsia="es-ES"/>
              </w:rPr>
              <w:t>32</w:t>
            </w:r>
          </w:p>
        </w:tc>
        <w:tc>
          <w:tcPr>
            <w:tcW w:w="1407" w:type="dxa"/>
            <w:shd w:val="clear" w:color="000000" w:fill="FFFFFF"/>
            <w:noWrap/>
            <w:vAlign w:val="center"/>
            <w:hideMark/>
          </w:tcPr>
          <w:p w14:paraId="1BA5CEBB" w14:textId="77777777" w:rsidR="002A11CA" w:rsidRPr="008A587E" w:rsidRDefault="002A11CA" w:rsidP="00704268">
            <w:pPr>
              <w:pStyle w:val="cuatexto"/>
              <w:jc w:val="right"/>
              <w:rPr>
                <w:lang w:val="es-ES" w:eastAsia="es-ES"/>
              </w:rPr>
            </w:pPr>
            <w:r w:rsidRPr="008A587E">
              <w:rPr>
                <w:lang w:val="es-ES" w:eastAsia="es-ES"/>
              </w:rPr>
              <w:t>28</w:t>
            </w:r>
          </w:p>
        </w:tc>
        <w:tc>
          <w:tcPr>
            <w:tcW w:w="1407" w:type="dxa"/>
            <w:shd w:val="clear" w:color="000000" w:fill="FFFFFF"/>
            <w:noWrap/>
            <w:vAlign w:val="center"/>
            <w:hideMark/>
          </w:tcPr>
          <w:p w14:paraId="42F897BA" w14:textId="77777777" w:rsidR="002A11CA" w:rsidRPr="008A587E" w:rsidRDefault="002A11CA" w:rsidP="00704268">
            <w:pPr>
              <w:pStyle w:val="cuatexto"/>
              <w:jc w:val="right"/>
              <w:rPr>
                <w:lang w:val="es-ES" w:eastAsia="es-ES"/>
              </w:rPr>
            </w:pPr>
            <w:r w:rsidRPr="008A587E">
              <w:rPr>
                <w:lang w:val="es-ES" w:eastAsia="es-ES"/>
              </w:rPr>
              <w:t>46</w:t>
            </w:r>
          </w:p>
        </w:tc>
        <w:tc>
          <w:tcPr>
            <w:tcW w:w="1406" w:type="dxa"/>
            <w:shd w:val="clear" w:color="000000" w:fill="FFFFFF"/>
            <w:noWrap/>
            <w:vAlign w:val="center"/>
            <w:hideMark/>
          </w:tcPr>
          <w:p w14:paraId="55E19276" w14:textId="77777777" w:rsidR="002A11CA" w:rsidRPr="008A587E" w:rsidRDefault="002A11CA" w:rsidP="00704268">
            <w:pPr>
              <w:pStyle w:val="cuatexto"/>
              <w:jc w:val="right"/>
              <w:rPr>
                <w:lang w:val="es-ES" w:eastAsia="es-ES"/>
              </w:rPr>
            </w:pPr>
            <w:r w:rsidRPr="008A587E">
              <w:rPr>
                <w:lang w:val="es-ES" w:eastAsia="es-ES"/>
              </w:rPr>
              <w:t>31</w:t>
            </w:r>
          </w:p>
        </w:tc>
        <w:tc>
          <w:tcPr>
            <w:tcW w:w="1407" w:type="dxa"/>
            <w:shd w:val="clear" w:color="000000" w:fill="FFFFFF"/>
            <w:noWrap/>
            <w:vAlign w:val="center"/>
            <w:hideMark/>
          </w:tcPr>
          <w:p w14:paraId="49BC952E" w14:textId="77777777" w:rsidR="002A11CA" w:rsidRPr="008A587E" w:rsidRDefault="002A11CA" w:rsidP="00704268">
            <w:pPr>
              <w:pStyle w:val="cuatexto"/>
              <w:jc w:val="right"/>
              <w:rPr>
                <w:lang w:val="es-ES" w:eastAsia="es-ES"/>
              </w:rPr>
            </w:pPr>
            <w:r w:rsidRPr="008A587E">
              <w:rPr>
                <w:lang w:val="es-ES" w:eastAsia="es-ES"/>
              </w:rPr>
              <w:t>36</w:t>
            </w:r>
          </w:p>
        </w:tc>
        <w:tc>
          <w:tcPr>
            <w:tcW w:w="1407" w:type="dxa"/>
            <w:shd w:val="clear" w:color="auto" w:fill="auto"/>
            <w:noWrap/>
            <w:vAlign w:val="center"/>
            <w:hideMark/>
          </w:tcPr>
          <w:p w14:paraId="62B3D728" w14:textId="77777777" w:rsidR="002A11CA" w:rsidRPr="008A587E" w:rsidRDefault="002A11CA" w:rsidP="00704268">
            <w:pPr>
              <w:pStyle w:val="cuatexto"/>
              <w:jc w:val="right"/>
              <w:rPr>
                <w:lang w:val="es-ES" w:eastAsia="es-ES"/>
              </w:rPr>
            </w:pPr>
            <w:r w:rsidRPr="008A587E">
              <w:rPr>
                <w:lang w:val="es-ES" w:eastAsia="es-ES"/>
              </w:rPr>
              <w:t>13</w:t>
            </w:r>
          </w:p>
        </w:tc>
        <w:tc>
          <w:tcPr>
            <w:tcW w:w="1407" w:type="dxa"/>
            <w:shd w:val="clear" w:color="auto" w:fill="auto"/>
            <w:noWrap/>
            <w:vAlign w:val="center"/>
            <w:hideMark/>
          </w:tcPr>
          <w:p w14:paraId="28520461" w14:textId="77777777" w:rsidR="002A11CA" w:rsidRPr="008A587E" w:rsidRDefault="002A11CA" w:rsidP="00704268">
            <w:pPr>
              <w:pStyle w:val="cuatexto"/>
              <w:jc w:val="right"/>
              <w:rPr>
                <w:lang w:val="es-ES" w:eastAsia="es-ES"/>
              </w:rPr>
            </w:pPr>
            <w:r w:rsidRPr="008A587E">
              <w:rPr>
                <w:lang w:val="es-ES" w:eastAsia="es-ES"/>
              </w:rPr>
              <w:t>16</w:t>
            </w:r>
          </w:p>
        </w:tc>
      </w:tr>
      <w:tr w:rsidR="002A11CA" w:rsidRPr="008A587E" w14:paraId="36FF4861" w14:textId="77777777" w:rsidTr="00D612BB">
        <w:trPr>
          <w:trHeight w:val="198"/>
        </w:trPr>
        <w:tc>
          <w:tcPr>
            <w:tcW w:w="2420" w:type="dxa"/>
            <w:vMerge/>
            <w:vAlign w:val="center"/>
            <w:hideMark/>
          </w:tcPr>
          <w:p w14:paraId="362AAAA5"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1DE1527C" w14:textId="77777777" w:rsidR="002A11CA" w:rsidRPr="008A587E" w:rsidRDefault="002A11CA" w:rsidP="00704268">
            <w:pPr>
              <w:pStyle w:val="cuatexto"/>
              <w:jc w:val="left"/>
              <w:rPr>
                <w:lang w:val="es-ES" w:eastAsia="es-ES"/>
              </w:rPr>
            </w:pPr>
            <w:r w:rsidRPr="008A587E">
              <w:rPr>
                <w:lang w:val="es-ES" w:eastAsia="es-ES"/>
              </w:rPr>
              <w:t>Estella</w:t>
            </w:r>
          </w:p>
        </w:tc>
        <w:tc>
          <w:tcPr>
            <w:tcW w:w="1406" w:type="dxa"/>
            <w:shd w:val="clear" w:color="000000" w:fill="FFFFFF"/>
            <w:noWrap/>
            <w:vAlign w:val="center"/>
            <w:hideMark/>
          </w:tcPr>
          <w:p w14:paraId="68263104" w14:textId="77777777" w:rsidR="002A11CA" w:rsidRPr="008A587E" w:rsidRDefault="002A11CA" w:rsidP="00704268">
            <w:pPr>
              <w:pStyle w:val="cuatexto"/>
              <w:jc w:val="right"/>
              <w:rPr>
                <w:lang w:val="es-ES" w:eastAsia="es-ES"/>
              </w:rPr>
            </w:pPr>
            <w:r w:rsidRPr="008A587E">
              <w:rPr>
                <w:lang w:val="es-ES" w:eastAsia="es-ES"/>
              </w:rPr>
              <w:t>41</w:t>
            </w:r>
          </w:p>
        </w:tc>
        <w:tc>
          <w:tcPr>
            <w:tcW w:w="1407" w:type="dxa"/>
            <w:shd w:val="clear" w:color="000000" w:fill="FFFFFF"/>
            <w:noWrap/>
            <w:vAlign w:val="center"/>
            <w:hideMark/>
          </w:tcPr>
          <w:p w14:paraId="1C335BB8" w14:textId="77777777" w:rsidR="002A11CA" w:rsidRPr="008A587E" w:rsidRDefault="002A11CA" w:rsidP="00704268">
            <w:pPr>
              <w:pStyle w:val="cuatexto"/>
              <w:jc w:val="right"/>
              <w:rPr>
                <w:lang w:val="es-ES" w:eastAsia="es-ES"/>
              </w:rPr>
            </w:pPr>
            <w:r w:rsidRPr="008A587E">
              <w:rPr>
                <w:lang w:val="es-ES" w:eastAsia="es-ES"/>
              </w:rPr>
              <w:t>42</w:t>
            </w:r>
          </w:p>
        </w:tc>
        <w:tc>
          <w:tcPr>
            <w:tcW w:w="1407" w:type="dxa"/>
            <w:shd w:val="clear" w:color="000000" w:fill="FFFFFF"/>
            <w:noWrap/>
            <w:vAlign w:val="center"/>
            <w:hideMark/>
          </w:tcPr>
          <w:p w14:paraId="79525F95" w14:textId="77777777" w:rsidR="002A11CA" w:rsidRPr="008A587E" w:rsidRDefault="002A11CA" w:rsidP="00704268">
            <w:pPr>
              <w:pStyle w:val="cuatexto"/>
              <w:jc w:val="right"/>
              <w:rPr>
                <w:lang w:val="es-ES" w:eastAsia="es-ES"/>
              </w:rPr>
            </w:pPr>
            <w:r w:rsidRPr="008A587E">
              <w:rPr>
                <w:lang w:val="es-ES" w:eastAsia="es-ES"/>
              </w:rPr>
              <w:t>58</w:t>
            </w:r>
          </w:p>
        </w:tc>
        <w:tc>
          <w:tcPr>
            <w:tcW w:w="1406" w:type="dxa"/>
            <w:shd w:val="clear" w:color="000000" w:fill="FFFFFF"/>
            <w:noWrap/>
            <w:vAlign w:val="center"/>
            <w:hideMark/>
          </w:tcPr>
          <w:p w14:paraId="6829CABE" w14:textId="77777777" w:rsidR="002A11CA" w:rsidRPr="008A587E" w:rsidRDefault="002A11CA" w:rsidP="00704268">
            <w:pPr>
              <w:pStyle w:val="cuatexto"/>
              <w:jc w:val="right"/>
              <w:rPr>
                <w:lang w:val="es-ES" w:eastAsia="es-ES"/>
              </w:rPr>
            </w:pPr>
            <w:r w:rsidRPr="008A587E">
              <w:rPr>
                <w:lang w:val="es-ES" w:eastAsia="es-ES"/>
              </w:rPr>
              <w:t>69</w:t>
            </w:r>
          </w:p>
        </w:tc>
        <w:tc>
          <w:tcPr>
            <w:tcW w:w="1407" w:type="dxa"/>
            <w:shd w:val="clear" w:color="000000" w:fill="FFFFFF"/>
            <w:noWrap/>
            <w:vAlign w:val="center"/>
            <w:hideMark/>
          </w:tcPr>
          <w:p w14:paraId="2653BF5B" w14:textId="77777777" w:rsidR="002A11CA" w:rsidRPr="008A587E" w:rsidRDefault="002A11CA" w:rsidP="00704268">
            <w:pPr>
              <w:pStyle w:val="cuatexto"/>
              <w:jc w:val="right"/>
              <w:rPr>
                <w:lang w:val="es-ES" w:eastAsia="es-ES"/>
              </w:rPr>
            </w:pPr>
            <w:r w:rsidRPr="008A587E">
              <w:rPr>
                <w:lang w:val="es-ES" w:eastAsia="es-ES"/>
              </w:rPr>
              <w:t>100</w:t>
            </w:r>
          </w:p>
        </w:tc>
        <w:tc>
          <w:tcPr>
            <w:tcW w:w="1407" w:type="dxa"/>
            <w:shd w:val="clear" w:color="auto" w:fill="auto"/>
            <w:noWrap/>
            <w:vAlign w:val="center"/>
            <w:hideMark/>
          </w:tcPr>
          <w:p w14:paraId="75E0C1D9" w14:textId="77777777" w:rsidR="002A11CA" w:rsidRPr="008A587E" w:rsidRDefault="002A11CA" w:rsidP="00704268">
            <w:pPr>
              <w:pStyle w:val="cuatexto"/>
              <w:jc w:val="right"/>
              <w:rPr>
                <w:lang w:val="es-ES" w:eastAsia="es-ES"/>
              </w:rPr>
            </w:pPr>
            <w:r w:rsidRPr="008A587E">
              <w:rPr>
                <w:lang w:val="es-ES" w:eastAsia="es-ES"/>
              </w:rPr>
              <w:t>144</w:t>
            </w:r>
          </w:p>
        </w:tc>
        <w:tc>
          <w:tcPr>
            <w:tcW w:w="1407" w:type="dxa"/>
            <w:shd w:val="clear" w:color="auto" w:fill="auto"/>
            <w:noWrap/>
            <w:vAlign w:val="center"/>
            <w:hideMark/>
          </w:tcPr>
          <w:p w14:paraId="4A79A016" w14:textId="77777777" w:rsidR="002A11CA" w:rsidRPr="008A587E" w:rsidRDefault="002A11CA" w:rsidP="00704268">
            <w:pPr>
              <w:pStyle w:val="cuatexto"/>
              <w:jc w:val="right"/>
              <w:rPr>
                <w:lang w:val="es-ES" w:eastAsia="es-ES"/>
              </w:rPr>
            </w:pPr>
            <w:r w:rsidRPr="008A587E">
              <w:rPr>
                <w:lang w:val="es-ES" w:eastAsia="es-ES"/>
              </w:rPr>
              <w:t>45</w:t>
            </w:r>
          </w:p>
        </w:tc>
      </w:tr>
      <w:tr w:rsidR="002A11CA" w:rsidRPr="008A587E" w14:paraId="56C91529" w14:textId="77777777" w:rsidTr="00D612BB">
        <w:trPr>
          <w:trHeight w:val="198"/>
        </w:trPr>
        <w:tc>
          <w:tcPr>
            <w:tcW w:w="2420" w:type="dxa"/>
            <w:vMerge w:val="restart"/>
            <w:shd w:val="clear" w:color="auto" w:fill="auto"/>
            <w:vAlign w:val="center"/>
            <w:hideMark/>
          </w:tcPr>
          <w:p w14:paraId="4A187C97" w14:textId="77777777" w:rsidR="002A11CA" w:rsidRPr="008A587E" w:rsidRDefault="002A11CA" w:rsidP="00704268">
            <w:pPr>
              <w:pStyle w:val="cuatexto"/>
              <w:jc w:val="left"/>
              <w:rPr>
                <w:lang w:val="es-ES" w:eastAsia="es-ES"/>
              </w:rPr>
            </w:pPr>
            <w:r w:rsidRPr="008A587E">
              <w:rPr>
                <w:lang w:val="es-ES" w:eastAsia="es-ES"/>
              </w:rPr>
              <w:t>Dermatología</w:t>
            </w:r>
          </w:p>
        </w:tc>
        <w:tc>
          <w:tcPr>
            <w:tcW w:w="1200" w:type="dxa"/>
            <w:shd w:val="clear" w:color="auto" w:fill="auto"/>
            <w:noWrap/>
            <w:vAlign w:val="bottom"/>
            <w:hideMark/>
          </w:tcPr>
          <w:p w14:paraId="28709695" w14:textId="77777777" w:rsidR="002A11CA" w:rsidRPr="008A587E" w:rsidRDefault="002A11CA" w:rsidP="00704268">
            <w:pPr>
              <w:pStyle w:val="cuatexto"/>
              <w:jc w:val="left"/>
              <w:rPr>
                <w:lang w:val="es-ES" w:eastAsia="es-ES"/>
              </w:rPr>
            </w:pPr>
            <w:r w:rsidRPr="008A587E">
              <w:rPr>
                <w:lang w:val="es-ES" w:eastAsia="es-ES"/>
              </w:rPr>
              <w:t>Pamplona</w:t>
            </w:r>
          </w:p>
        </w:tc>
        <w:tc>
          <w:tcPr>
            <w:tcW w:w="1406" w:type="dxa"/>
            <w:shd w:val="clear" w:color="000000" w:fill="FFFFFF"/>
            <w:noWrap/>
            <w:vAlign w:val="center"/>
            <w:hideMark/>
          </w:tcPr>
          <w:p w14:paraId="024D90EC" w14:textId="77777777" w:rsidR="002A11CA" w:rsidRPr="008A587E" w:rsidRDefault="002A11CA" w:rsidP="00704268">
            <w:pPr>
              <w:pStyle w:val="cuatexto"/>
              <w:jc w:val="right"/>
              <w:rPr>
                <w:lang w:val="es-ES" w:eastAsia="es-ES"/>
              </w:rPr>
            </w:pPr>
            <w:r w:rsidRPr="008A587E">
              <w:rPr>
                <w:lang w:val="es-ES" w:eastAsia="es-ES"/>
              </w:rPr>
              <w:t>43</w:t>
            </w:r>
          </w:p>
        </w:tc>
        <w:tc>
          <w:tcPr>
            <w:tcW w:w="1407" w:type="dxa"/>
            <w:shd w:val="clear" w:color="000000" w:fill="FFFFFF"/>
            <w:noWrap/>
            <w:vAlign w:val="center"/>
            <w:hideMark/>
          </w:tcPr>
          <w:p w14:paraId="74BD6973" w14:textId="77777777" w:rsidR="002A11CA" w:rsidRPr="008A587E" w:rsidRDefault="002A11CA" w:rsidP="00704268">
            <w:pPr>
              <w:pStyle w:val="cuatexto"/>
              <w:jc w:val="right"/>
              <w:rPr>
                <w:lang w:val="es-ES" w:eastAsia="es-ES"/>
              </w:rPr>
            </w:pPr>
            <w:r w:rsidRPr="008A587E">
              <w:rPr>
                <w:lang w:val="es-ES" w:eastAsia="es-ES"/>
              </w:rPr>
              <w:t>59</w:t>
            </w:r>
          </w:p>
        </w:tc>
        <w:tc>
          <w:tcPr>
            <w:tcW w:w="1407" w:type="dxa"/>
            <w:shd w:val="clear" w:color="000000" w:fill="FFFFFF"/>
            <w:noWrap/>
            <w:vAlign w:val="center"/>
            <w:hideMark/>
          </w:tcPr>
          <w:p w14:paraId="21835811" w14:textId="77777777" w:rsidR="002A11CA" w:rsidRPr="008A587E" w:rsidRDefault="002A11CA" w:rsidP="00704268">
            <w:pPr>
              <w:pStyle w:val="cuatexto"/>
              <w:jc w:val="right"/>
              <w:rPr>
                <w:lang w:val="es-ES" w:eastAsia="es-ES"/>
              </w:rPr>
            </w:pPr>
            <w:r w:rsidRPr="008A587E">
              <w:rPr>
                <w:lang w:val="es-ES" w:eastAsia="es-ES"/>
              </w:rPr>
              <w:t>39</w:t>
            </w:r>
          </w:p>
        </w:tc>
        <w:tc>
          <w:tcPr>
            <w:tcW w:w="1406" w:type="dxa"/>
            <w:shd w:val="clear" w:color="000000" w:fill="FFFFFF"/>
            <w:noWrap/>
            <w:vAlign w:val="center"/>
            <w:hideMark/>
          </w:tcPr>
          <w:p w14:paraId="46D65553" w14:textId="77777777" w:rsidR="002A11CA" w:rsidRPr="008A587E" w:rsidRDefault="002A11CA" w:rsidP="00704268">
            <w:pPr>
              <w:pStyle w:val="cuatexto"/>
              <w:jc w:val="right"/>
              <w:rPr>
                <w:lang w:val="es-ES" w:eastAsia="es-ES"/>
              </w:rPr>
            </w:pPr>
            <w:r w:rsidRPr="008A587E">
              <w:rPr>
                <w:lang w:val="es-ES" w:eastAsia="es-ES"/>
              </w:rPr>
              <w:t>80</w:t>
            </w:r>
          </w:p>
        </w:tc>
        <w:tc>
          <w:tcPr>
            <w:tcW w:w="1407" w:type="dxa"/>
            <w:shd w:val="clear" w:color="000000" w:fill="FFFFFF"/>
            <w:noWrap/>
            <w:vAlign w:val="center"/>
            <w:hideMark/>
          </w:tcPr>
          <w:p w14:paraId="27942021" w14:textId="77777777" w:rsidR="002A11CA" w:rsidRPr="008A587E" w:rsidRDefault="002A11CA" w:rsidP="00704268">
            <w:pPr>
              <w:pStyle w:val="cuatexto"/>
              <w:jc w:val="right"/>
              <w:rPr>
                <w:lang w:val="es-ES" w:eastAsia="es-ES"/>
              </w:rPr>
            </w:pPr>
            <w:r w:rsidRPr="008A587E">
              <w:rPr>
                <w:lang w:val="es-ES" w:eastAsia="es-ES"/>
              </w:rPr>
              <w:t>58</w:t>
            </w:r>
          </w:p>
        </w:tc>
        <w:tc>
          <w:tcPr>
            <w:tcW w:w="1407" w:type="dxa"/>
            <w:shd w:val="clear" w:color="auto" w:fill="auto"/>
            <w:noWrap/>
            <w:vAlign w:val="center"/>
            <w:hideMark/>
          </w:tcPr>
          <w:p w14:paraId="78A156B2" w14:textId="77777777" w:rsidR="002A11CA" w:rsidRPr="008A587E" w:rsidRDefault="002A11CA" w:rsidP="00704268">
            <w:pPr>
              <w:pStyle w:val="cuatexto"/>
              <w:jc w:val="right"/>
              <w:rPr>
                <w:lang w:val="es-ES" w:eastAsia="es-ES"/>
              </w:rPr>
            </w:pPr>
            <w:r w:rsidRPr="008A587E">
              <w:rPr>
                <w:lang w:val="es-ES" w:eastAsia="es-ES"/>
              </w:rPr>
              <w:t>35</w:t>
            </w:r>
          </w:p>
        </w:tc>
        <w:tc>
          <w:tcPr>
            <w:tcW w:w="1407" w:type="dxa"/>
            <w:shd w:val="clear" w:color="auto" w:fill="auto"/>
            <w:noWrap/>
            <w:vAlign w:val="center"/>
            <w:hideMark/>
          </w:tcPr>
          <w:p w14:paraId="6087DA28" w14:textId="77777777" w:rsidR="002A11CA" w:rsidRPr="008A587E" w:rsidRDefault="002A11CA" w:rsidP="00704268">
            <w:pPr>
              <w:pStyle w:val="cuatexto"/>
              <w:jc w:val="right"/>
              <w:rPr>
                <w:lang w:val="es-ES" w:eastAsia="es-ES"/>
              </w:rPr>
            </w:pPr>
            <w:r w:rsidRPr="008A587E">
              <w:rPr>
                <w:lang w:val="es-ES" w:eastAsia="es-ES"/>
              </w:rPr>
              <w:t>-28</w:t>
            </w:r>
          </w:p>
        </w:tc>
      </w:tr>
      <w:tr w:rsidR="002A11CA" w:rsidRPr="008A587E" w14:paraId="39EB4DFB" w14:textId="77777777" w:rsidTr="00D612BB">
        <w:trPr>
          <w:trHeight w:val="198"/>
        </w:trPr>
        <w:tc>
          <w:tcPr>
            <w:tcW w:w="2420" w:type="dxa"/>
            <w:vMerge/>
            <w:vAlign w:val="center"/>
            <w:hideMark/>
          </w:tcPr>
          <w:p w14:paraId="7B3D9D8F"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05D264B9" w14:textId="77777777" w:rsidR="002A11CA" w:rsidRPr="008A587E" w:rsidRDefault="002A11CA" w:rsidP="00704268">
            <w:pPr>
              <w:pStyle w:val="cuatexto"/>
              <w:jc w:val="left"/>
              <w:rPr>
                <w:lang w:val="es-ES" w:eastAsia="es-ES"/>
              </w:rPr>
            </w:pPr>
            <w:r w:rsidRPr="008A587E">
              <w:rPr>
                <w:lang w:val="es-ES" w:eastAsia="es-ES"/>
              </w:rPr>
              <w:t>Tudela</w:t>
            </w:r>
          </w:p>
        </w:tc>
        <w:tc>
          <w:tcPr>
            <w:tcW w:w="1406" w:type="dxa"/>
            <w:shd w:val="clear" w:color="000000" w:fill="FFFFFF"/>
            <w:noWrap/>
            <w:vAlign w:val="center"/>
            <w:hideMark/>
          </w:tcPr>
          <w:p w14:paraId="736EC4BA" w14:textId="77777777" w:rsidR="002A11CA" w:rsidRPr="008A587E" w:rsidRDefault="002A11CA" w:rsidP="00704268">
            <w:pPr>
              <w:pStyle w:val="cuatexto"/>
              <w:jc w:val="right"/>
              <w:rPr>
                <w:lang w:val="es-ES" w:eastAsia="es-ES"/>
              </w:rPr>
            </w:pPr>
            <w:r w:rsidRPr="008A587E">
              <w:rPr>
                <w:lang w:val="es-ES" w:eastAsia="es-ES"/>
              </w:rPr>
              <w:t>30</w:t>
            </w:r>
          </w:p>
        </w:tc>
        <w:tc>
          <w:tcPr>
            <w:tcW w:w="1407" w:type="dxa"/>
            <w:shd w:val="clear" w:color="000000" w:fill="FFFFFF"/>
            <w:noWrap/>
            <w:vAlign w:val="center"/>
            <w:hideMark/>
          </w:tcPr>
          <w:p w14:paraId="7B7E0442" w14:textId="77777777" w:rsidR="002A11CA" w:rsidRPr="008A587E" w:rsidRDefault="002A11CA" w:rsidP="00704268">
            <w:pPr>
              <w:pStyle w:val="cuatexto"/>
              <w:jc w:val="right"/>
              <w:rPr>
                <w:lang w:val="es-ES" w:eastAsia="es-ES"/>
              </w:rPr>
            </w:pPr>
            <w:r w:rsidRPr="008A587E">
              <w:rPr>
                <w:lang w:val="es-ES" w:eastAsia="es-ES"/>
              </w:rPr>
              <w:t>63</w:t>
            </w:r>
          </w:p>
        </w:tc>
        <w:tc>
          <w:tcPr>
            <w:tcW w:w="1407" w:type="dxa"/>
            <w:shd w:val="clear" w:color="000000" w:fill="FFFFFF"/>
            <w:noWrap/>
            <w:vAlign w:val="center"/>
            <w:hideMark/>
          </w:tcPr>
          <w:p w14:paraId="2C765F60" w14:textId="77777777" w:rsidR="002A11CA" w:rsidRPr="008A587E" w:rsidRDefault="002A11CA" w:rsidP="00704268">
            <w:pPr>
              <w:pStyle w:val="cuatexto"/>
              <w:jc w:val="right"/>
              <w:rPr>
                <w:lang w:val="es-ES" w:eastAsia="es-ES"/>
              </w:rPr>
            </w:pPr>
            <w:r w:rsidRPr="008A587E">
              <w:rPr>
                <w:lang w:val="es-ES" w:eastAsia="es-ES"/>
              </w:rPr>
              <w:t>37</w:t>
            </w:r>
          </w:p>
        </w:tc>
        <w:tc>
          <w:tcPr>
            <w:tcW w:w="1406" w:type="dxa"/>
            <w:shd w:val="clear" w:color="000000" w:fill="FFFFFF"/>
            <w:noWrap/>
            <w:vAlign w:val="center"/>
            <w:hideMark/>
          </w:tcPr>
          <w:p w14:paraId="5435A20B"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2896545E"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auto" w:fill="auto"/>
            <w:noWrap/>
            <w:vAlign w:val="center"/>
            <w:hideMark/>
          </w:tcPr>
          <w:p w14:paraId="2A2F61DB" w14:textId="77777777" w:rsidR="002A11CA" w:rsidRPr="008A587E" w:rsidRDefault="002A11CA" w:rsidP="00704268">
            <w:pPr>
              <w:pStyle w:val="cuatexto"/>
              <w:jc w:val="right"/>
              <w:rPr>
                <w:lang w:val="es-ES" w:eastAsia="es-ES"/>
              </w:rPr>
            </w:pPr>
            <w:r>
              <w:rPr>
                <w:lang w:val="es-ES" w:eastAsia="es-ES"/>
              </w:rPr>
              <w:t>-</w:t>
            </w:r>
          </w:p>
        </w:tc>
        <w:tc>
          <w:tcPr>
            <w:tcW w:w="1407" w:type="dxa"/>
            <w:shd w:val="clear" w:color="auto" w:fill="auto"/>
            <w:noWrap/>
            <w:vAlign w:val="center"/>
            <w:hideMark/>
          </w:tcPr>
          <w:p w14:paraId="76C9E1E0" w14:textId="77777777" w:rsidR="002A11CA" w:rsidRPr="008A587E" w:rsidRDefault="002A11CA" w:rsidP="00704268">
            <w:pPr>
              <w:pStyle w:val="cuatexto"/>
              <w:jc w:val="right"/>
              <w:rPr>
                <w:lang w:val="es-ES" w:eastAsia="es-ES"/>
              </w:rPr>
            </w:pPr>
            <w:r>
              <w:rPr>
                <w:lang w:val="es-ES" w:eastAsia="es-ES"/>
              </w:rPr>
              <w:t>-</w:t>
            </w:r>
          </w:p>
        </w:tc>
      </w:tr>
      <w:tr w:rsidR="002A11CA" w:rsidRPr="008A587E" w14:paraId="57DE05F7" w14:textId="77777777" w:rsidTr="00D612BB">
        <w:trPr>
          <w:trHeight w:val="198"/>
        </w:trPr>
        <w:tc>
          <w:tcPr>
            <w:tcW w:w="2420" w:type="dxa"/>
            <w:vMerge/>
            <w:vAlign w:val="center"/>
            <w:hideMark/>
          </w:tcPr>
          <w:p w14:paraId="131B568D"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1AD413D3" w14:textId="77777777" w:rsidR="002A11CA" w:rsidRPr="008A587E" w:rsidRDefault="002A11CA" w:rsidP="00704268">
            <w:pPr>
              <w:pStyle w:val="cuatexto"/>
              <w:jc w:val="left"/>
              <w:rPr>
                <w:lang w:val="es-ES" w:eastAsia="es-ES"/>
              </w:rPr>
            </w:pPr>
            <w:r w:rsidRPr="008A587E">
              <w:rPr>
                <w:lang w:val="es-ES" w:eastAsia="es-ES"/>
              </w:rPr>
              <w:t>Estella</w:t>
            </w:r>
          </w:p>
        </w:tc>
        <w:tc>
          <w:tcPr>
            <w:tcW w:w="1406" w:type="dxa"/>
            <w:shd w:val="clear" w:color="000000" w:fill="FFFFFF"/>
            <w:noWrap/>
            <w:vAlign w:val="center"/>
            <w:hideMark/>
          </w:tcPr>
          <w:p w14:paraId="55094CC2"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60D296C6"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09EF2424" w14:textId="77777777" w:rsidR="002A11CA" w:rsidRPr="008A587E" w:rsidRDefault="002A11CA" w:rsidP="00704268">
            <w:pPr>
              <w:pStyle w:val="cuatexto"/>
              <w:jc w:val="right"/>
              <w:rPr>
                <w:lang w:val="es-ES" w:eastAsia="es-ES"/>
              </w:rPr>
            </w:pPr>
            <w:r w:rsidRPr="008A587E">
              <w:rPr>
                <w:lang w:val="es-ES" w:eastAsia="es-ES"/>
              </w:rPr>
              <w:t>-</w:t>
            </w:r>
          </w:p>
        </w:tc>
        <w:tc>
          <w:tcPr>
            <w:tcW w:w="1406" w:type="dxa"/>
            <w:shd w:val="clear" w:color="000000" w:fill="FFFFFF"/>
            <w:noWrap/>
            <w:vAlign w:val="center"/>
            <w:hideMark/>
          </w:tcPr>
          <w:p w14:paraId="364A365F"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5814A451"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auto" w:fill="auto"/>
            <w:noWrap/>
            <w:vAlign w:val="center"/>
            <w:hideMark/>
          </w:tcPr>
          <w:p w14:paraId="2AF08E0B" w14:textId="77777777" w:rsidR="002A11CA" w:rsidRPr="008A587E" w:rsidRDefault="002A11CA" w:rsidP="00704268">
            <w:pPr>
              <w:pStyle w:val="cuatexto"/>
              <w:jc w:val="right"/>
              <w:rPr>
                <w:lang w:val="es-ES" w:eastAsia="es-ES"/>
              </w:rPr>
            </w:pPr>
            <w:r>
              <w:rPr>
                <w:lang w:val="es-ES" w:eastAsia="es-ES"/>
              </w:rPr>
              <w:t>-</w:t>
            </w:r>
          </w:p>
        </w:tc>
        <w:tc>
          <w:tcPr>
            <w:tcW w:w="1407" w:type="dxa"/>
            <w:shd w:val="clear" w:color="auto" w:fill="auto"/>
            <w:noWrap/>
            <w:vAlign w:val="center"/>
            <w:hideMark/>
          </w:tcPr>
          <w:p w14:paraId="698614EF" w14:textId="77777777" w:rsidR="002A11CA" w:rsidRPr="008A587E" w:rsidRDefault="002A11CA" w:rsidP="00704268">
            <w:pPr>
              <w:pStyle w:val="cuatexto"/>
              <w:jc w:val="right"/>
              <w:rPr>
                <w:lang w:val="es-ES" w:eastAsia="es-ES"/>
              </w:rPr>
            </w:pPr>
            <w:r>
              <w:rPr>
                <w:lang w:val="es-ES" w:eastAsia="es-ES"/>
              </w:rPr>
              <w:t>-</w:t>
            </w:r>
          </w:p>
        </w:tc>
      </w:tr>
      <w:tr w:rsidR="002A11CA" w:rsidRPr="008A587E" w14:paraId="6A86AD79" w14:textId="77777777" w:rsidTr="00D612BB">
        <w:trPr>
          <w:trHeight w:val="198"/>
        </w:trPr>
        <w:tc>
          <w:tcPr>
            <w:tcW w:w="2420" w:type="dxa"/>
            <w:vMerge w:val="restart"/>
            <w:shd w:val="clear" w:color="auto" w:fill="auto"/>
            <w:vAlign w:val="center"/>
            <w:hideMark/>
          </w:tcPr>
          <w:p w14:paraId="7B97B935" w14:textId="77777777" w:rsidR="002A11CA" w:rsidRPr="008A587E" w:rsidRDefault="002A11CA" w:rsidP="00704268">
            <w:pPr>
              <w:pStyle w:val="cuatexto"/>
              <w:jc w:val="left"/>
              <w:rPr>
                <w:lang w:val="es-ES" w:eastAsia="es-ES"/>
              </w:rPr>
            </w:pPr>
            <w:r w:rsidRPr="008A587E">
              <w:rPr>
                <w:lang w:val="es-ES" w:eastAsia="es-ES"/>
              </w:rPr>
              <w:t>Ginecología obstetricia</w:t>
            </w:r>
          </w:p>
        </w:tc>
        <w:tc>
          <w:tcPr>
            <w:tcW w:w="1200" w:type="dxa"/>
            <w:shd w:val="clear" w:color="auto" w:fill="auto"/>
            <w:noWrap/>
            <w:vAlign w:val="bottom"/>
            <w:hideMark/>
          </w:tcPr>
          <w:p w14:paraId="06A9165A" w14:textId="77777777" w:rsidR="002A11CA" w:rsidRPr="008A587E" w:rsidRDefault="002A11CA" w:rsidP="00704268">
            <w:pPr>
              <w:pStyle w:val="cuatexto"/>
              <w:jc w:val="left"/>
              <w:rPr>
                <w:lang w:val="es-ES" w:eastAsia="es-ES"/>
              </w:rPr>
            </w:pPr>
            <w:r w:rsidRPr="008A587E">
              <w:rPr>
                <w:lang w:val="es-ES" w:eastAsia="es-ES"/>
              </w:rPr>
              <w:t>Pamplona</w:t>
            </w:r>
          </w:p>
        </w:tc>
        <w:tc>
          <w:tcPr>
            <w:tcW w:w="1406" w:type="dxa"/>
            <w:shd w:val="clear" w:color="000000" w:fill="FFFFFF"/>
            <w:noWrap/>
            <w:vAlign w:val="center"/>
            <w:hideMark/>
          </w:tcPr>
          <w:p w14:paraId="1FCB23FC" w14:textId="77777777" w:rsidR="002A11CA" w:rsidRPr="008A587E" w:rsidRDefault="002A11CA" w:rsidP="00704268">
            <w:pPr>
              <w:pStyle w:val="cuatexto"/>
              <w:jc w:val="right"/>
              <w:rPr>
                <w:lang w:val="es-ES" w:eastAsia="es-ES"/>
              </w:rPr>
            </w:pPr>
            <w:r w:rsidRPr="008A587E">
              <w:rPr>
                <w:lang w:val="es-ES" w:eastAsia="es-ES"/>
              </w:rPr>
              <w:t>49</w:t>
            </w:r>
          </w:p>
        </w:tc>
        <w:tc>
          <w:tcPr>
            <w:tcW w:w="1407" w:type="dxa"/>
            <w:shd w:val="clear" w:color="000000" w:fill="FFFFFF"/>
            <w:noWrap/>
            <w:vAlign w:val="center"/>
            <w:hideMark/>
          </w:tcPr>
          <w:p w14:paraId="4F30313E" w14:textId="77777777" w:rsidR="002A11CA" w:rsidRPr="008A587E" w:rsidRDefault="002A11CA" w:rsidP="00704268">
            <w:pPr>
              <w:pStyle w:val="cuatexto"/>
              <w:jc w:val="right"/>
              <w:rPr>
                <w:lang w:val="es-ES" w:eastAsia="es-ES"/>
              </w:rPr>
            </w:pPr>
            <w:r w:rsidRPr="008A587E">
              <w:rPr>
                <w:lang w:val="es-ES" w:eastAsia="es-ES"/>
              </w:rPr>
              <w:t>21</w:t>
            </w:r>
          </w:p>
        </w:tc>
        <w:tc>
          <w:tcPr>
            <w:tcW w:w="1407" w:type="dxa"/>
            <w:shd w:val="clear" w:color="000000" w:fill="FFFFFF"/>
            <w:noWrap/>
            <w:vAlign w:val="center"/>
            <w:hideMark/>
          </w:tcPr>
          <w:p w14:paraId="06DE084B" w14:textId="77777777" w:rsidR="002A11CA" w:rsidRPr="008A587E" w:rsidRDefault="002A11CA" w:rsidP="00704268">
            <w:pPr>
              <w:pStyle w:val="cuatexto"/>
              <w:jc w:val="right"/>
              <w:rPr>
                <w:lang w:val="es-ES" w:eastAsia="es-ES"/>
              </w:rPr>
            </w:pPr>
            <w:r w:rsidRPr="008A587E">
              <w:rPr>
                <w:lang w:val="es-ES" w:eastAsia="es-ES"/>
              </w:rPr>
              <w:t>31</w:t>
            </w:r>
          </w:p>
        </w:tc>
        <w:tc>
          <w:tcPr>
            <w:tcW w:w="1406" w:type="dxa"/>
            <w:shd w:val="clear" w:color="000000" w:fill="FFFFFF"/>
            <w:noWrap/>
            <w:vAlign w:val="center"/>
            <w:hideMark/>
          </w:tcPr>
          <w:p w14:paraId="0EF0E6E3" w14:textId="77777777" w:rsidR="002A11CA" w:rsidRPr="008A587E" w:rsidRDefault="002A11CA" w:rsidP="00704268">
            <w:pPr>
              <w:pStyle w:val="cuatexto"/>
              <w:jc w:val="right"/>
              <w:rPr>
                <w:lang w:val="es-ES" w:eastAsia="es-ES"/>
              </w:rPr>
            </w:pPr>
            <w:r w:rsidRPr="008A587E">
              <w:rPr>
                <w:lang w:val="es-ES" w:eastAsia="es-ES"/>
              </w:rPr>
              <w:t>39</w:t>
            </w:r>
          </w:p>
        </w:tc>
        <w:tc>
          <w:tcPr>
            <w:tcW w:w="1407" w:type="dxa"/>
            <w:shd w:val="clear" w:color="000000" w:fill="FFFFFF"/>
            <w:noWrap/>
            <w:vAlign w:val="center"/>
            <w:hideMark/>
          </w:tcPr>
          <w:p w14:paraId="4AD64A70" w14:textId="77777777" w:rsidR="002A11CA" w:rsidRPr="008A587E" w:rsidRDefault="002A11CA" w:rsidP="00704268">
            <w:pPr>
              <w:pStyle w:val="cuatexto"/>
              <w:jc w:val="right"/>
              <w:rPr>
                <w:lang w:val="es-ES" w:eastAsia="es-ES"/>
              </w:rPr>
            </w:pPr>
            <w:r w:rsidRPr="008A587E">
              <w:rPr>
                <w:lang w:val="es-ES" w:eastAsia="es-ES"/>
              </w:rPr>
              <w:t>30</w:t>
            </w:r>
          </w:p>
        </w:tc>
        <w:tc>
          <w:tcPr>
            <w:tcW w:w="1407" w:type="dxa"/>
            <w:shd w:val="clear" w:color="auto" w:fill="auto"/>
            <w:noWrap/>
            <w:vAlign w:val="center"/>
            <w:hideMark/>
          </w:tcPr>
          <w:p w14:paraId="19F27877" w14:textId="77777777" w:rsidR="002A11CA" w:rsidRPr="008A587E" w:rsidRDefault="002A11CA" w:rsidP="00704268">
            <w:pPr>
              <w:pStyle w:val="cuatexto"/>
              <w:jc w:val="right"/>
              <w:rPr>
                <w:lang w:val="es-ES" w:eastAsia="es-ES"/>
              </w:rPr>
            </w:pPr>
            <w:r w:rsidRPr="008A587E">
              <w:rPr>
                <w:lang w:val="es-ES" w:eastAsia="es-ES"/>
              </w:rPr>
              <w:t>-39</w:t>
            </w:r>
          </w:p>
        </w:tc>
        <w:tc>
          <w:tcPr>
            <w:tcW w:w="1407" w:type="dxa"/>
            <w:shd w:val="clear" w:color="auto" w:fill="auto"/>
            <w:noWrap/>
            <w:vAlign w:val="center"/>
            <w:hideMark/>
          </w:tcPr>
          <w:p w14:paraId="0604358A" w14:textId="77777777" w:rsidR="002A11CA" w:rsidRPr="008A587E" w:rsidRDefault="002A11CA" w:rsidP="00704268">
            <w:pPr>
              <w:pStyle w:val="cuatexto"/>
              <w:jc w:val="right"/>
              <w:rPr>
                <w:lang w:val="es-ES" w:eastAsia="es-ES"/>
              </w:rPr>
            </w:pPr>
            <w:r w:rsidRPr="008A587E">
              <w:rPr>
                <w:lang w:val="es-ES" w:eastAsia="es-ES"/>
              </w:rPr>
              <w:t>-23</w:t>
            </w:r>
          </w:p>
        </w:tc>
      </w:tr>
      <w:tr w:rsidR="002A11CA" w:rsidRPr="008A587E" w14:paraId="13CD64E2" w14:textId="77777777" w:rsidTr="00D612BB">
        <w:trPr>
          <w:trHeight w:val="198"/>
        </w:trPr>
        <w:tc>
          <w:tcPr>
            <w:tcW w:w="2420" w:type="dxa"/>
            <w:vMerge/>
            <w:vAlign w:val="center"/>
            <w:hideMark/>
          </w:tcPr>
          <w:p w14:paraId="4BB9D997"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33DD5F81" w14:textId="77777777" w:rsidR="002A11CA" w:rsidRPr="008A587E" w:rsidRDefault="002A11CA" w:rsidP="00704268">
            <w:pPr>
              <w:pStyle w:val="cuatexto"/>
              <w:jc w:val="left"/>
              <w:rPr>
                <w:lang w:val="es-ES" w:eastAsia="es-ES"/>
              </w:rPr>
            </w:pPr>
            <w:r w:rsidRPr="008A587E">
              <w:rPr>
                <w:lang w:val="es-ES" w:eastAsia="es-ES"/>
              </w:rPr>
              <w:t>Tudela</w:t>
            </w:r>
          </w:p>
        </w:tc>
        <w:tc>
          <w:tcPr>
            <w:tcW w:w="1406" w:type="dxa"/>
            <w:shd w:val="clear" w:color="000000" w:fill="FFFFFF"/>
            <w:noWrap/>
            <w:vAlign w:val="center"/>
            <w:hideMark/>
          </w:tcPr>
          <w:p w14:paraId="4EA5B60C" w14:textId="77777777" w:rsidR="002A11CA" w:rsidRPr="008A587E" w:rsidRDefault="002A11CA" w:rsidP="00704268">
            <w:pPr>
              <w:pStyle w:val="cuatexto"/>
              <w:jc w:val="right"/>
              <w:rPr>
                <w:lang w:val="es-ES" w:eastAsia="es-ES"/>
              </w:rPr>
            </w:pPr>
            <w:r w:rsidRPr="008A587E">
              <w:rPr>
                <w:lang w:val="es-ES" w:eastAsia="es-ES"/>
              </w:rPr>
              <w:t>45</w:t>
            </w:r>
          </w:p>
        </w:tc>
        <w:tc>
          <w:tcPr>
            <w:tcW w:w="1407" w:type="dxa"/>
            <w:shd w:val="clear" w:color="000000" w:fill="FFFFFF"/>
            <w:noWrap/>
            <w:vAlign w:val="center"/>
            <w:hideMark/>
          </w:tcPr>
          <w:p w14:paraId="4645D090" w14:textId="77777777" w:rsidR="002A11CA" w:rsidRPr="008A587E" w:rsidRDefault="002A11CA" w:rsidP="00704268">
            <w:pPr>
              <w:pStyle w:val="cuatexto"/>
              <w:jc w:val="right"/>
              <w:rPr>
                <w:lang w:val="es-ES" w:eastAsia="es-ES"/>
              </w:rPr>
            </w:pPr>
            <w:r w:rsidRPr="008A587E">
              <w:rPr>
                <w:lang w:val="es-ES" w:eastAsia="es-ES"/>
              </w:rPr>
              <w:t>26</w:t>
            </w:r>
          </w:p>
        </w:tc>
        <w:tc>
          <w:tcPr>
            <w:tcW w:w="1407" w:type="dxa"/>
            <w:shd w:val="clear" w:color="000000" w:fill="FFFFFF"/>
            <w:noWrap/>
            <w:vAlign w:val="center"/>
            <w:hideMark/>
          </w:tcPr>
          <w:p w14:paraId="7F5EF4DB" w14:textId="77777777" w:rsidR="002A11CA" w:rsidRPr="008A587E" w:rsidRDefault="002A11CA" w:rsidP="00704268">
            <w:pPr>
              <w:pStyle w:val="cuatexto"/>
              <w:jc w:val="right"/>
              <w:rPr>
                <w:lang w:val="es-ES" w:eastAsia="es-ES"/>
              </w:rPr>
            </w:pPr>
            <w:r w:rsidRPr="008A587E">
              <w:rPr>
                <w:lang w:val="es-ES" w:eastAsia="es-ES"/>
              </w:rPr>
              <w:t>51</w:t>
            </w:r>
          </w:p>
        </w:tc>
        <w:tc>
          <w:tcPr>
            <w:tcW w:w="1406" w:type="dxa"/>
            <w:shd w:val="clear" w:color="000000" w:fill="FFFFFF"/>
            <w:noWrap/>
            <w:vAlign w:val="center"/>
            <w:hideMark/>
          </w:tcPr>
          <w:p w14:paraId="78E47FE0" w14:textId="77777777" w:rsidR="002A11CA" w:rsidRPr="008A587E" w:rsidRDefault="002A11CA" w:rsidP="00704268">
            <w:pPr>
              <w:pStyle w:val="cuatexto"/>
              <w:jc w:val="right"/>
              <w:rPr>
                <w:lang w:val="es-ES" w:eastAsia="es-ES"/>
              </w:rPr>
            </w:pPr>
            <w:r w:rsidRPr="008A587E">
              <w:rPr>
                <w:lang w:val="es-ES" w:eastAsia="es-ES"/>
              </w:rPr>
              <w:t>30</w:t>
            </w:r>
          </w:p>
        </w:tc>
        <w:tc>
          <w:tcPr>
            <w:tcW w:w="1407" w:type="dxa"/>
            <w:shd w:val="clear" w:color="000000" w:fill="FFFFFF"/>
            <w:noWrap/>
            <w:vAlign w:val="center"/>
            <w:hideMark/>
          </w:tcPr>
          <w:p w14:paraId="710A9A33" w14:textId="77777777" w:rsidR="002A11CA" w:rsidRPr="008A587E" w:rsidRDefault="002A11CA" w:rsidP="00704268">
            <w:pPr>
              <w:pStyle w:val="cuatexto"/>
              <w:jc w:val="right"/>
              <w:rPr>
                <w:lang w:val="es-ES" w:eastAsia="es-ES"/>
              </w:rPr>
            </w:pPr>
            <w:r w:rsidRPr="008A587E">
              <w:rPr>
                <w:lang w:val="es-ES" w:eastAsia="es-ES"/>
              </w:rPr>
              <w:t>45</w:t>
            </w:r>
          </w:p>
        </w:tc>
        <w:tc>
          <w:tcPr>
            <w:tcW w:w="1407" w:type="dxa"/>
            <w:shd w:val="clear" w:color="auto" w:fill="auto"/>
            <w:noWrap/>
            <w:vAlign w:val="center"/>
            <w:hideMark/>
          </w:tcPr>
          <w:p w14:paraId="3ECA9109" w14:textId="77777777" w:rsidR="002A11CA" w:rsidRPr="008A587E" w:rsidRDefault="002A11CA" w:rsidP="00704268">
            <w:pPr>
              <w:pStyle w:val="cuatexto"/>
              <w:jc w:val="right"/>
              <w:rPr>
                <w:lang w:val="es-ES" w:eastAsia="es-ES"/>
              </w:rPr>
            </w:pPr>
            <w:r w:rsidRPr="008A587E">
              <w:rPr>
                <w:lang w:val="es-ES" w:eastAsia="es-ES"/>
              </w:rPr>
              <w:t>0</w:t>
            </w:r>
          </w:p>
        </w:tc>
        <w:tc>
          <w:tcPr>
            <w:tcW w:w="1407" w:type="dxa"/>
            <w:shd w:val="clear" w:color="auto" w:fill="auto"/>
            <w:noWrap/>
            <w:vAlign w:val="center"/>
            <w:hideMark/>
          </w:tcPr>
          <w:p w14:paraId="7C2ADF81" w14:textId="77777777" w:rsidR="002A11CA" w:rsidRPr="008A587E" w:rsidRDefault="002A11CA" w:rsidP="00704268">
            <w:pPr>
              <w:pStyle w:val="cuatexto"/>
              <w:jc w:val="right"/>
              <w:rPr>
                <w:lang w:val="es-ES" w:eastAsia="es-ES"/>
              </w:rPr>
            </w:pPr>
            <w:r w:rsidRPr="008A587E">
              <w:rPr>
                <w:lang w:val="es-ES" w:eastAsia="es-ES"/>
              </w:rPr>
              <w:t>50</w:t>
            </w:r>
          </w:p>
        </w:tc>
      </w:tr>
      <w:tr w:rsidR="002A11CA" w:rsidRPr="008A587E" w14:paraId="47A3FACC" w14:textId="77777777" w:rsidTr="00D612BB">
        <w:trPr>
          <w:trHeight w:val="198"/>
        </w:trPr>
        <w:tc>
          <w:tcPr>
            <w:tcW w:w="2420" w:type="dxa"/>
            <w:vMerge/>
            <w:vAlign w:val="center"/>
            <w:hideMark/>
          </w:tcPr>
          <w:p w14:paraId="49A3DFE2"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2ED0BA45" w14:textId="77777777" w:rsidR="002A11CA" w:rsidRPr="008A587E" w:rsidRDefault="002A11CA" w:rsidP="00704268">
            <w:pPr>
              <w:pStyle w:val="cuatexto"/>
              <w:jc w:val="left"/>
              <w:rPr>
                <w:lang w:val="es-ES" w:eastAsia="es-ES"/>
              </w:rPr>
            </w:pPr>
            <w:r w:rsidRPr="008A587E">
              <w:rPr>
                <w:lang w:val="es-ES" w:eastAsia="es-ES"/>
              </w:rPr>
              <w:t>Estella</w:t>
            </w:r>
          </w:p>
        </w:tc>
        <w:tc>
          <w:tcPr>
            <w:tcW w:w="1406" w:type="dxa"/>
            <w:shd w:val="clear" w:color="000000" w:fill="FFFFFF"/>
            <w:noWrap/>
            <w:vAlign w:val="center"/>
            <w:hideMark/>
          </w:tcPr>
          <w:p w14:paraId="1886A264" w14:textId="77777777" w:rsidR="002A11CA" w:rsidRPr="008A587E" w:rsidRDefault="002A11CA" w:rsidP="00704268">
            <w:pPr>
              <w:pStyle w:val="cuatexto"/>
              <w:jc w:val="right"/>
              <w:rPr>
                <w:lang w:val="es-ES" w:eastAsia="es-ES"/>
              </w:rPr>
            </w:pPr>
            <w:r w:rsidRPr="008A587E">
              <w:rPr>
                <w:lang w:val="es-ES" w:eastAsia="es-ES"/>
              </w:rPr>
              <w:t>41</w:t>
            </w:r>
          </w:p>
        </w:tc>
        <w:tc>
          <w:tcPr>
            <w:tcW w:w="1407" w:type="dxa"/>
            <w:shd w:val="clear" w:color="000000" w:fill="FFFFFF"/>
            <w:noWrap/>
            <w:vAlign w:val="center"/>
            <w:hideMark/>
          </w:tcPr>
          <w:p w14:paraId="00108816" w14:textId="77777777" w:rsidR="002A11CA" w:rsidRPr="008A587E" w:rsidRDefault="002A11CA" w:rsidP="00704268">
            <w:pPr>
              <w:pStyle w:val="cuatexto"/>
              <w:jc w:val="right"/>
              <w:rPr>
                <w:lang w:val="es-ES" w:eastAsia="es-ES"/>
              </w:rPr>
            </w:pPr>
            <w:r w:rsidRPr="008A587E">
              <w:rPr>
                <w:lang w:val="es-ES" w:eastAsia="es-ES"/>
              </w:rPr>
              <w:t>44</w:t>
            </w:r>
          </w:p>
        </w:tc>
        <w:tc>
          <w:tcPr>
            <w:tcW w:w="1407" w:type="dxa"/>
            <w:shd w:val="clear" w:color="000000" w:fill="FFFFFF"/>
            <w:noWrap/>
            <w:vAlign w:val="center"/>
            <w:hideMark/>
          </w:tcPr>
          <w:p w14:paraId="1541587C" w14:textId="77777777" w:rsidR="002A11CA" w:rsidRPr="008A587E" w:rsidRDefault="002A11CA" w:rsidP="00704268">
            <w:pPr>
              <w:pStyle w:val="cuatexto"/>
              <w:jc w:val="right"/>
              <w:rPr>
                <w:lang w:val="es-ES" w:eastAsia="es-ES"/>
              </w:rPr>
            </w:pPr>
            <w:r w:rsidRPr="008A587E">
              <w:rPr>
                <w:lang w:val="es-ES" w:eastAsia="es-ES"/>
              </w:rPr>
              <w:t>61</w:t>
            </w:r>
          </w:p>
        </w:tc>
        <w:tc>
          <w:tcPr>
            <w:tcW w:w="1406" w:type="dxa"/>
            <w:shd w:val="clear" w:color="000000" w:fill="FFFFFF"/>
            <w:noWrap/>
            <w:vAlign w:val="center"/>
            <w:hideMark/>
          </w:tcPr>
          <w:p w14:paraId="06EC5223" w14:textId="77777777" w:rsidR="002A11CA" w:rsidRPr="008A587E" w:rsidRDefault="002A11CA" w:rsidP="00704268">
            <w:pPr>
              <w:pStyle w:val="cuatexto"/>
              <w:jc w:val="right"/>
              <w:rPr>
                <w:lang w:val="es-ES" w:eastAsia="es-ES"/>
              </w:rPr>
            </w:pPr>
            <w:r w:rsidRPr="008A587E">
              <w:rPr>
                <w:lang w:val="es-ES" w:eastAsia="es-ES"/>
              </w:rPr>
              <w:t>48</w:t>
            </w:r>
          </w:p>
        </w:tc>
        <w:tc>
          <w:tcPr>
            <w:tcW w:w="1407" w:type="dxa"/>
            <w:shd w:val="clear" w:color="000000" w:fill="FFFFFF"/>
            <w:noWrap/>
            <w:vAlign w:val="center"/>
            <w:hideMark/>
          </w:tcPr>
          <w:p w14:paraId="3317B59E" w14:textId="77777777" w:rsidR="002A11CA" w:rsidRPr="008A587E" w:rsidRDefault="002A11CA" w:rsidP="00704268">
            <w:pPr>
              <w:pStyle w:val="cuatexto"/>
              <w:jc w:val="right"/>
              <w:rPr>
                <w:lang w:val="es-ES" w:eastAsia="es-ES"/>
              </w:rPr>
            </w:pPr>
            <w:r w:rsidRPr="008A587E">
              <w:rPr>
                <w:lang w:val="es-ES" w:eastAsia="es-ES"/>
              </w:rPr>
              <w:t>129</w:t>
            </w:r>
          </w:p>
        </w:tc>
        <w:tc>
          <w:tcPr>
            <w:tcW w:w="1407" w:type="dxa"/>
            <w:shd w:val="clear" w:color="auto" w:fill="auto"/>
            <w:noWrap/>
            <w:vAlign w:val="center"/>
            <w:hideMark/>
          </w:tcPr>
          <w:p w14:paraId="2F9F38D3" w14:textId="77777777" w:rsidR="002A11CA" w:rsidRPr="008A587E" w:rsidRDefault="002A11CA" w:rsidP="00704268">
            <w:pPr>
              <w:pStyle w:val="cuatexto"/>
              <w:jc w:val="right"/>
              <w:rPr>
                <w:lang w:val="es-ES" w:eastAsia="es-ES"/>
              </w:rPr>
            </w:pPr>
            <w:r w:rsidRPr="008A587E">
              <w:rPr>
                <w:lang w:val="es-ES" w:eastAsia="es-ES"/>
              </w:rPr>
              <w:t>215</w:t>
            </w:r>
          </w:p>
        </w:tc>
        <w:tc>
          <w:tcPr>
            <w:tcW w:w="1407" w:type="dxa"/>
            <w:shd w:val="clear" w:color="auto" w:fill="auto"/>
            <w:noWrap/>
            <w:vAlign w:val="center"/>
            <w:hideMark/>
          </w:tcPr>
          <w:p w14:paraId="0A53B06D" w14:textId="77777777" w:rsidR="002A11CA" w:rsidRPr="008A587E" w:rsidRDefault="002A11CA" w:rsidP="00704268">
            <w:pPr>
              <w:pStyle w:val="cuatexto"/>
              <w:jc w:val="right"/>
              <w:rPr>
                <w:lang w:val="es-ES" w:eastAsia="es-ES"/>
              </w:rPr>
            </w:pPr>
            <w:r w:rsidRPr="008A587E">
              <w:rPr>
                <w:lang w:val="es-ES" w:eastAsia="es-ES"/>
              </w:rPr>
              <w:t>169</w:t>
            </w:r>
          </w:p>
        </w:tc>
      </w:tr>
      <w:tr w:rsidR="002A11CA" w:rsidRPr="008A587E" w14:paraId="507CE5D0" w14:textId="77777777" w:rsidTr="00D612BB">
        <w:trPr>
          <w:trHeight w:val="198"/>
        </w:trPr>
        <w:tc>
          <w:tcPr>
            <w:tcW w:w="2420" w:type="dxa"/>
            <w:vMerge w:val="restart"/>
            <w:shd w:val="clear" w:color="auto" w:fill="auto"/>
            <w:vAlign w:val="center"/>
            <w:hideMark/>
          </w:tcPr>
          <w:p w14:paraId="78D93C99" w14:textId="77777777" w:rsidR="002A11CA" w:rsidRPr="008A587E" w:rsidRDefault="002A11CA" w:rsidP="00704268">
            <w:pPr>
              <w:pStyle w:val="cuatexto"/>
              <w:jc w:val="left"/>
              <w:rPr>
                <w:lang w:val="es-ES" w:eastAsia="es-ES"/>
              </w:rPr>
            </w:pPr>
            <w:r w:rsidRPr="008A587E">
              <w:rPr>
                <w:lang w:val="es-ES" w:eastAsia="es-ES"/>
              </w:rPr>
              <w:t>Neurocirugía</w:t>
            </w:r>
          </w:p>
        </w:tc>
        <w:tc>
          <w:tcPr>
            <w:tcW w:w="1200" w:type="dxa"/>
            <w:shd w:val="clear" w:color="auto" w:fill="auto"/>
            <w:noWrap/>
            <w:vAlign w:val="bottom"/>
            <w:hideMark/>
          </w:tcPr>
          <w:p w14:paraId="40F6A747" w14:textId="77777777" w:rsidR="002A11CA" w:rsidRPr="008A587E" w:rsidRDefault="002A11CA" w:rsidP="00704268">
            <w:pPr>
              <w:pStyle w:val="cuatexto"/>
              <w:jc w:val="left"/>
              <w:rPr>
                <w:lang w:val="es-ES" w:eastAsia="es-ES"/>
              </w:rPr>
            </w:pPr>
            <w:r w:rsidRPr="008A587E">
              <w:rPr>
                <w:lang w:val="es-ES" w:eastAsia="es-ES"/>
              </w:rPr>
              <w:t>Pamplona</w:t>
            </w:r>
          </w:p>
        </w:tc>
        <w:tc>
          <w:tcPr>
            <w:tcW w:w="1406" w:type="dxa"/>
            <w:shd w:val="clear" w:color="000000" w:fill="FFFFFF"/>
            <w:noWrap/>
            <w:vAlign w:val="center"/>
            <w:hideMark/>
          </w:tcPr>
          <w:p w14:paraId="517C25A2" w14:textId="77777777" w:rsidR="002A11CA" w:rsidRPr="008A587E" w:rsidRDefault="002A11CA" w:rsidP="00704268">
            <w:pPr>
              <w:pStyle w:val="cuatexto"/>
              <w:jc w:val="right"/>
              <w:rPr>
                <w:lang w:val="es-ES" w:eastAsia="es-ES"/>
              </w:rPr>
            </w:pPr>
            <w:r w:rsidRPr="008A587E">
              <w:rPr>
                <w:lang w:val="es-ES" w:eastAsia="es-ES"/>
              </w:rPr>
              <w:t>48</w:t>
            </w:r>
          </w:p>
        </w:tc>
        <w:tc>
          <w:tcPr>
            <w:tcW w:w="1407" w:type="dxa"/>
            <w:shd w:val="clear" w:color="000000" w:fill="FFFFFF"/>
            <w:noWrap/>
            <w:vAlign w:val="center"/>
            <w:hideMark/>
          </w:tcPr>
          <w:p w14:paraId="22BCA5B3" w14:textId="77777777" w:rsidR="002A11CA" w:rsidRPr="008A587E" w:rsidRDefault="002A11CA" w:rsidP="00704268">
            <w:pPr>
              <w:pStyle w:val="cuatexto"/>
              <w:jc w:val="right"/>
              <w:rPr>
                <w:lang w:val="es-ES" w:eastAsia="es-ES"/>
              </w:rPr>
            </w:pPr>
            <w:r w:rsidRPr="008A587E">
              <w:rPr>
                <w:lang w:val="es-ES" w:eastAsia="es-ES"/>
              </w:rPr>
              <w:t>58</w:t>
            </w:r>
          </w:p>
        </w:tc>
        <w:tc>
          <w:tcPr>
            <w:tcW w:w="1407" w:type="dxa"/>
            <w:shd w:val="clear" w:color="000000" w:fill="FFFFFF"/>
            <w:noWrap/>
            <w:vAlign w:val="center"/>
            <w:hideMark/>
          </w:tcPr>
          <w:p w14:paraId="3A2D8271" w14:textId="77777777" w:rsidR="002A11CA" w:rsidRPr="008A587E" w:rsidRDefault="002A11CA" w:rsidP="00704268">
            <w:pPr>
              <w:pStyle w:val="cuatexto"/>
              <w:jc w:val="right"/>
              <w:rPr>
                <w:lang w:val="es-ES" w:eastAsia="es-ES"/>
              </w:rPr>
            </w:pPr>
            <w:r w:rsidRPr="008A587E">
              <w:rPr>
                <w:lang w:val="es-ES" w:eastAsia="es-ES"/>
              </w:rPr>
              <w:t>79</w:t>
            </w:r>
          </w:p>
        </w:tc>
        <w:tc>
          <w:tcPr>
            <w:tcW w:w="1406" w:type="dxa"/>
            <w:shd w:val="clear" w:color="000000" w:fill="FFFFFF"/>
            <w:noWrap/>
            <w:vAlign w:val="center"/>
            <w:hideMark/>
          </w:tcPr>
          <w:p w14:paraId="7EF20EA6" w14:textId="77777777" w:rsidR="002A11CA" w:rsidRPr="008A587E" w:rsidRDefault="002A11CA" w:rsidP="00704268">
            <w:pPr>
              <w:pStyle w:val="cuatexto"/>
              <w:jc w:val="right"/>
              <w:rPr>
                <w:lang w:val="es-ES" w:eastAsia="es-ES"/>
              </w:rPr>
            </w:pPr>
            <w:r w:rsidRPr="008A587E">
              <w:rPr>
                <w:lang w:val="es-ES" w:eastAsia="es-ES"/>
              </w:rPr>
              <w:t>103</w:t>
            </w:r>
          </w:p>
        </w:tc>
        <w:tc>
          <w:tcPr>
            <w:tcW w:w="1407" w:type="dxa"/>
            <w:shd w:val="clear" w:color="000000" w:fill="FFFFFF"/>
            <w:noWrap/>
            <w:vAlign w:val="center"/>
            <w:hideMark/>
          </w:tcPr>
          <w:p w14:paraId="27290233" w14:textId="77777777" w:rsidR="002A11CA" w:rsidRPr="008A587E" w:rsidRDefault="002A11CA" w:rsidP="00704268">
            <w:pPr>
              <w:pStyle w:val="cuatexto"/>
              <w:jc w:val="right"/>
              <w:rPr>
                <w:lang w:val="es-ES" w:eastAsia="es-ES"/>
              </w:rPr>
            </w:pPr>
            <w:r w:rsidRPr="008A587E">
              <w:rPr>
                <w:lang w:val="es-ES" w:eastAsia="es-ES"/>
              </w:rPr>
              <w:t>79</w:t>
            </w:r>
          </w:p>
        </w:tc>
        <w:tc>
          <w:tcPr>
            <w:tcW w:w="1407" w:type="dxa"/>
            <w:shd w:val="clear" w:color="auto" w:fill="auto"/>
            <w:noWrap/>
            <w:vAlign w:val="center"/>
            <w:hideMark/>
          </w:tcPr>
          <w:p w14:paraId="6B4616CC" w14:textId="77777777" w:rsidR="002A11CA" w:rsidRPr="008A587E" w:rsidRDefault="002A11CA" w:rsidP="00704268">
            <w:pPr>
              <w:pStyle w:val="cuatexto"/>
              <w:jc w:val="right"/>
              <w:rPr>
                <w:lang w:val="es-ES" w:eastAsia="es-ES"/>
              </w:rPr>
            </w:pPr>
            <w:r w:rsidRPr="008A587E">
              <w:rPr>
                <w:lang w:val="es-ES" w:eastAsia="es-ES"/>
              </w:rPr>
              <w:t>65</w:t>
            </w:r>
          </w:p>
        </w:tc>
        <w:tc>
          <w:tcPr>
            <w:tcW w:w="1407" w:type="dxa"/>
            <w:shd w:val="clear" w:color="auto" w:fill="auto"/>
            <w:noWrap/>
            <w:vAlign w:val="center"/>
            <w:hideMark/>
          </w:tcPr>
          <w:p w14:paraId="7AE579C1" w14:textId="77777777" w:rsidR="002A11CA" w:rsidRPr="008A587E" w:rsidRDefault="002A11CA" w:rsidP="00704268">
            <w:pPr>
              <w:pStyle w:val="cuatexto"/>
              <w:jc w:val="right"/>
              <w:rPr>
                <w:lang w:val="es-ES" w:eastAsia="es-ES"/>
              </w:rPr>
            </w:pPr>
            <w:r w:rsidRPr="008A587E">
              <w:rPr>
                <w:lang w:val="es-ES" w:eastAsia="es-ES"/>
              </w:rPr>
              <w:t>-23</w:t>
            </w:r>
          </w:p>
        </w:tc>
      </w:tr>
      <w:tr w:rsidR="002A11CA" w:rsidRPr="008A587E" w14:paraId="6CB840E7" w14:textId="77777777" w:rsidTr="00D612BB">
        <w:trPr>
          <w:trHeight w:val="198"/>
        </w:trPr>
        <w:tc>
          <w:tcPr>
            <w:tcW w:w="2420" w:type="dxa"/>
            <w:vMerge/>
            <w:vAlign w:val="center"/>
            <w:hideMark/>
          </w:tcPr>
          <w:p w14:paraId="62892A69"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432CF3C8" w14:textId="77777777" w:rsidR="002A11CA" w:rsidRPr="008A587E" w:rsidRDefault="002A11CA" w:rsidP="00704268">
            <w:pPr>
              <w:pStyle w:val="cuatexto"/>
              <w:jc w:val="left"/>
              <w:rPr>
                <w:lang w:val="es-ES" w:eastAsia="es-ES"/>
              </w:rPr>
            </w:pPr>
            <w:r w:rsidRPr="008A587E">
              <w:rPr>
                <w:lang w:val="es-ES" w:eastAsia="es-ES"/>
              </w:rPr>
              <w:t>Tudela</w:t>
            </w:r>
          </w:p>
        </w:tc>
        <w:tc>
          <w:tcPr>
            <w:tcW w:w="1406" w:type="dxa"/>
            <w:shd w:val="clear" w:color="000000" w:fill="FFFFFF"/>
            <w:noWrap/>
            <w:vAlign w:val="center"/>
            <w:hideMark/>
          </w:tcPr>
          <w:p w14:paraId="2E91203D"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108EA32C"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4B168EBF" w14:textId="77777777" w:rsidR="002A11CA" w:rsidRPr="008A587E" w:rsidRDefault="002A11CA" w:rsidP="00704268">
            <w:pPr>
              <w:pStyle w:val="cuatexto"/>
              <w:jc w:val="right"/>
              <w:rPr>
                <w:lang w:val="es-ES" w:eastAsia="es-ES"/>
              </w:rPr>
            </w:pPr>
            <w:r w:rsidRPr="008A587E">
              <w:rPr>
                <w:lang w:val="es-ES" w:eastAsia="es-ES"/>
              </w:rPr>
              <w:t>-</w:t>
            </w:r>
          </w:p>
        </w:tc>
        <w:tc>
          <w:tcPr>
            <w:tcW w:w="1406" w:type="dxa"/>
            <w:shd w:val="clear" w:color="000000" w:fill="FFFFFF"/>
            <w:noWrap/>
            <w:vAlign w:val="center"/>
            <w:hideMark/>
          </w:tcPr>
          <w:p w14:paraId="3B6F2555"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31F7EF98"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auto" w:fill="auto"/>
            <w:noWrap/>
            <w:vAlign w:val="center"/>
            <w:hideMark/>
          </w:tcPr>
          <w:p w14:paraId="0FAF5929" w14:textId="77777777" w:rsidR="002A11CA" w:rsidRPr="008A587E" w:rsidRDefault="002A11CA" w:rsidP="00704268">
            <w:pPr>
              <w:pStyle w:val="cuatexto"/>
              <w:jc w:val="right"/>
              <w:rPr>
                <w:lang w:val="es-ES" w:eastAsia="es-ES"/>
              </w:rPr>
            </w:pPr>
            <w:r>
              <w:rPr>
                <w:lang w:val="es-ES" w:eastAsia="es-ES"/>
              </w:rPr>
              <w:t>-</w:t>
            </w:r>
          </w:p>
        </w:tc>
        <w:tc>
          <w:tcPr>
            <w:tcW w:w="1407" w:type="dxa"/>
            <w:shd w:val="clear" w:color="auto" w:fill="auto"/>
            <w:noWrap/>
            <w:vAlign w:val="center"/>
            <w:hideMark/>
          </w:tcPr>
          <w:p w14:paraId="54FC438C" w14:textId="77777777" w:rsidR="002A11CA" w:rsidRPr="008A587E" w:rsidRDefault="002A11CA" w:rsidP="00704268">
            <w:pPr>
              <w:pStyle w:val="cuatexto"/>
              <w:jc w:val="right"/>
              <w:rPr>
                <w:lang w:val="es-ES" w:eastAsia="es-ES"/>
              </w:rPr>
            </w:pPr>
            <w:r>
              <w:rPr>
                <w:lang w:val="es-ES" w:eastAsia="es-ES"/>
              </w:rPr>
              <w:t>-</w:t>
            </w:r>
          </w:p>
        </w:tc>
      </w:tr>
      <w:tr w:rsidR="002A11CA" w:rsidRPr="008A587E" w14:paraId="662017B6" w14:textId="77777777" w:rsidTr="00D612BB">
        <w:trPr>
          <w:trHeight w:val="198"/>
        </w:trPr>
        <w:tc>
          <w:tcPr>
            <w:tcW w:w="2420" w:type="dxa"/>
            <w:vMerge/>
            <w:vAlign w:val="center"/>
            <w:hideMark/>
          </w:tcPr>
          <w:p w14:paraId="739EBF19"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2C16128D" w14:textId="77777777" w:rsidR="002A11CA" w:rsidRPr="008A587E" w:rsidRDefault="002A11CA" w:rsidP="00704268">
            <w:pPr>
              <w:pStyle w:val="cuatexto"/>
              <w:jc w:val="left"/>
              <w:rPr>
                <w:lang w:val="es-ES" w:eastAsia="es-ES"/>
              </w:rPr>
            </w:pPr>
            <w:r w:rsidRPr="008A587E">
              <w:rPr>
                <w:lang w:val="es-ES" w:eastAsia="es-ES"/>
              </w:rPr>
              <w:t>Estella</w:t>
            </w:r>
          </w:p>
        </w:tc>
        <w:tc>
          <w:tcPr>
            <w:tcW w:w="1406" w:type="dxa"/>
            <w:shd w:val="clear" w:color="000000" w:fill="FFFFFF"/>
            <w:noWrap/>
            <w:vAlign w:val="center"/>
            <w:hideMark/>
          </w:tcPr>
          <w:p w14:paraId="65D2776C"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563C6005"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653C8E55" w14:textId="77777777" w:rsidR="002A11CA" w:rsidRPr="008A587E" w:rsidRDefault="002A11CA" w:rsidP="00704268">
            <w:pPr>
              <w:pStyle w:val="cuatexto"/>
              <w:jc w:val="right"/>
              <w:rPr>
                <w:lang w:val="es-ES" w:eastAsia="es-ES"/>
              </w:rPr>
            </w:pPr>
            <w:r w:rsidRPr="008A587E">
              <w:rPr>
                <w:lang w:val="es-ES" w:eastAsia="es-ES"/>
              </w:rPr>
              <w:t>-</w:t>
            </w:r>
          </w:p>
        </w:tc>
        <w:tc>
          <w:tcPr>
            <w:tcW w:w="1406" w:type="dxa"/>
            <w:shd w:val="clear" w:color="000000" w:fill="FFFFFF"/>
            <w:noWrap/>
            <w:vAlign w:val="center"/>
            <w:hideMark/>
          </w:tcPr>
          <w:p w14:paraId="5F2D5002"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6863439A"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auto" w:fill="auto"/>
            <w:noWrap/>
            <w:vAlign w:val="center"/>
            <w:hideMark/>
          </w:tcPr>
          <w:p w14:paraId="432553D8" w14:textId="77777777" w:rsidR="002A11CA" w:rsidRPr="008A587E" w:rsidRDefault="002A11CA" w:rsidP="00704268">
            <w:pPr>
              <w:pStyle w:val="cuatexto"/>
              <w:jc w:val="right"/>
              <w:rPr>
                <w:lang w:val="es-ES" w:eastAsia="es-ES"/>
              </w:rPr>
            </w:pPr>
            <w:r>
              <w:rPr>
                <w:lang w:val="es-ES" w:eastAsia="es-ES"/>
              </w:rPr>
              <w:t>-</w:t>
            </w:r>
          </w:p>
        </w:tc>
        <w:tc>
          <w:tcPr>
            <w:tcW w:w="1407" w:type="dxa"/>
            <w:shd w:val="clear" w:color="auto" w:fill="auto"/>
            <w:noWrap/>
            <w:vAlign w:val="center"/>
            <w:hideMark/>
          </w:tcPr>
          <w:p w14:paraId="0A0E6AB3" w14:textId="77777777" w:rsidR="002A11CA" w:rsidRPr="008A587E" w:rsidRDefault="002A11CA" w:rsidP="00704268">
            <w:pPr>
              <w:pStyle w:val="cuatexto"/>
              <w:jc w:val="right"/>
              <w:rPr>
                <w:lang w:val="es-ES" w:eastAsia="es-ES"/>
              </w:rPr>
            </w:pPr>
            <w:r>
              <w:rPr>
                <w:lang w:val="es-ES" w:eastAsia="es-ES"/>
              </w:rPr>
              <w:t>-</w:t>
            </w:r>
          </w:p>
        </w:tc>
      </w:tr>
      <w:tr w:rsidR="002A11CA" w:rsidRPr="008A587E" w14:paraId="7C3D8F25" w14:textId="77777777" w:rsidTr="00D612BB">
        <w:trPr>
          <w:trHeight w:val="198"/>
        </w:trPr>
        <w:tc>
          <w:tcPr>
            <w:tcW w:w="2420" w:type="dxa"/>
            <w:vMerge w:val="restart"/>
            <w:shd w:val="clear" w:color="auto" w:fill="auto"/>
            <w:vAlign w:val="center"/>
            <w:hideMark/>
          </w:tcPr>
          <w:p w14:paraId="783A9447" w14:textId="77777777" w:rsidR="002A11CA" w:rsidRPr="008A587E" w:rsidRDefault="002A11CA" w:rsidP="00704268">
            <w:pPr>
              <w:pStyle w:val="cuatexto"/>
              <w:jc w:val="left"/>
              <w:rPr>
                <w:lang w:val="es-ES" w:eastAsia="es-ES"/>
              </w:rPr>
            </w:pPr>
            <w:r w:rsidRPr="008A587E">
              <w:rPr>
                <w:lang w:val="es-ES" w:eastAsia="es-ES"/>
              </w:rPr>
              <w:t>O.R.L.</w:t>
            </w:r>
          </w:p>
        </w:tc>
        <w:tc>
          <w:tcPr>
            <w:tcW w:w="1200" w:type="dxa"/>
            <w:shd w:val="clear" w:color="auto" w:fill="auto"/>
            <w:noWrap/>
            <w:vAlign w:val="bottom"/>
            <w:hideMark/>
          </w:tcPr>
          <w:p w14:paraId="7A576EF6" w14:textId="77777777" w:rsidR="002A11CA" w:rsidRPr="008A587E" w:rsidRDefault="002A11CA" w:rsidP="00704268">
            <w:pPr>
              <w:pStyle w:val="cuatexto"/>
              <w:jc w:val="left"/>
              <w:rPr>
                <w:lang w:val="es-ES" w:eastAsia="es-ES"/>
              </w:rPr>
            </w:pPr>
            <w:r w:rsidRPr="008A587E">
              <w:rPr>
                <w:lang w:val="es-ES" w:eastAsia="es-ES"/>
              </w:rPr>
              <w:t>Pamplona</w:t>
            </w:r>
          </w:p>
        </w:tc>
        <w:tc>
          <w:tcPr>
            <w:tcW w:w="1406" w:type="dxa"/>
            <w:shd w:val="clear" w:color="000000" w:fill="FFFFFF"/>
            <w:noWrap/>
            <w:vAlign w:val="center"/>
            <w:hideMark/>
          </w:tcPr>
          <w:p w14:paraId="0748C749" w14:textId="77777777" w:rsidR="002A11CA" w:rsidRPr="008A587E" w:rsidRDefault="002A11CA" w:rsidP="00704268">
            <w:pPr>
              <w:pStyle w:val="cuatexto"/>
              <w:jc w:val="right"/>
              <w:rPr>
                <w:lang w:val="es-ES" w:eastAsia="es-ES"/>
              </w:rPr>
            </w:pPr>
            <w:r w:rsidRPr="008A587E">
              <w:rPr>
                <w:lang w:val="es-ES" w:eastAsia="es-ES"/>
              </w:rPr>
              <w:t>75</w:t>
            </w:r>
          </w:p>
        </w:tc>
        <w:tc>
          <w:tcPr>
            <w:tcW w:w="1407" w:type="dxa"/>
            <w:shd w:val="clear" w:color="000000" w:fill="FFFFFF"/>
            <w:noWrap/>
            <w:vAlign w:val="center"/>
            <w:hideMark/>
          </w:tcPr>
          <w:p w14:paraId="0E11EF00" w14:textId="77777777" w:rsidR="002A11CA" w:rsidRPr="008A587E" w:rsidRDefault="002A11CA" w:rsidP="00704268">
            <w:pPr>
              <w:pStyle w:val="cuatexto"/>
              <w:jc w:val="right"/>
              <w:rPr>
                <w:lang w:val="es-ES" w:eastAsia="es-ES"/>
              </w:rPr>
            </w:pPr>
            <w:r w:rsidRPr="008A587E">
              <w:rPr>
                <w:lang w:val="es-ES" w:eastAsia="es-ES"/>
              </w:rPr>
              <w:t>56</w:t>
            </w:r>
          </w:p>
        </w:tc>
        <w:tc>
          <w:tcPr>
            <w:tcW w:w="1407" w:type="dxa"/>
            <w:shd w:val="clear" w:color="000000" w:fill="FFFFFF"/>
            <w:noWrap/>
            <w:vAlign w:val="center"/>
            <w:hideMark/>
          </w:tcPr>
          <w:p w14:paraId="610A7E4F" w14:textId="77777777" w:rsidR="002A11CA" w:rsidRPr="008A587E" w:rsidRDefault="002A11CA" w:rsidP="00704268">
            <w:pPr>
              <w:pStyle w:val="cuatexto"/>
              <w:jc w:val="right"/>
              <w:rPr>
                <w:lang w:val="es-ES" w:eastAsia="es-ES"/>
              </w:rPr>
            </w:pPr>
            <w:r w:rsidRPr="008A587E">
              <w:rPr>
                <w:lang w:val="es-ES" w:eastAsia="es-ES"/>
              </w:rPr>
              <w:t>63</w:t>
            </w:r>
          </w:p>
        </w:tc>
        <w:tc>
          <w:tcPr>
            <w:tcW w:w="1406" w:type="dxa"/>
            <w:shd w:val="clear" w:color="000000" w:fill="FFFFFF"/>
            <w:noWrap/>
            <w:vAlign w:val="center"/>
            <w:hideMark/>
          </w:tcPr>
          <w:p w14:paraId="6A9C7616" w14:textId="77777777" w:rsidR="002A11CA" w:rsidRPr="008A587E" w:rsidRDefault="002A11CA" w:rsidP="00704268">
            <w:pPr>
              <w:pStyle w:val="cuatexto"/>
              <w:jc w:val="right"/>
              <w:rPr>
                <w:lang w:val="es-ES" w:eastAsia="es-ES"/>
              </w:rPr>
            </w:pPr>
            <w:r w:rsidRPr="008A587E">
              <w:rPr>
                <w:lang w:val="es-ES" w:eastAsia="es-ES"/>
              </w:rPr>
              <w:t>75</w:t>
            </w:r>
          </w:p>
        </w:tc>
        <w:tc>
          <w:tcPr>
            <w:tcW w:w="1407" w:type="dxa"/>
            <w:shd w:val="clear" w:color="000000" w:fill="FFFFFF"/>
            <w:noWrap/>
            <w:vAlign w:val="center"/>
            <w:hideMark/>
          </w:tcPr>
          <w:p w14:paraId="0F6B1E95" w14:textId="77777777" w:rsidR="002A11CA" w:rsidRPr="008A587E" w:rsidRDefault="002A11CA" w:rsidP="00704268">
            <w:pPr>
              <w:pStyle w:val="cuatexto"/>
              <w:jc w:val="right"/>
              <w:rPr>
                <w:lang w:val="es-ES" w:eastAsia="es-ES"/>
              </w:rPr>
            </w:pPr>
            <w:r w:rsidRPr="008A587E">
              <w:rPr>
                <w:lang w:val="es-ES" w:eastAsia="es-ES"/>
              </w:rPr>
              <w:t>73</w:t>
            </w:r>
          </w:p>
        </w:tc>
        <w:tc>
          <w:tcPr>
            <w:tcW w:w="1407" w:type="dxa"/>
            <w:shd w:val="clear" w:color="auto" w:fill="auto"/>
            <w:noWrap/>
            <w:vAlign w:val="center"/>
            <w:hideMark/>
          </w:tcPr>
          <w:p w14:paraId="1B8105E2" w14:textId="77777777" w:rsidR="002A11CA" w:rsidRPr="008A587E" w:rsidRDefault="002A11CA" w:rsidP="00704268">
            <w:pPr>
              <w:pStyle w:val="cuatexto"/>
              <w:jc w:val="right"/>
              <w:rPr>
                <w:lang w:val="es-ES" w:eastAsia="es-ES"/>
              </w:rPr>
            </w:pPr>
            <w:r w:rsidRPr="008A587E">
              <w:rPr>
                <w:lang w:val="es-ES" w:eastAsia="es-ES"/>
              </w:rPr>
              <w:t>-3</w:t>
            </w:r>
          </w:p>
        </w:tc>
        <w:tc>
          <w:tcPr>
            <w:tcW w:w="1407" w:type="dxa"/>
            <w:shd w:val="clear" w:color="auto" w:fill="auto"/>
            <w:noWrap/>
            <w:vAlign w:val="center"/>
            <w:hideMark/>
          </w:tcPr>
          <w:p w14:paraId="3FCB7B14" w14:textId="77777777" w:rsidR="002A11CA" w:rsidRPr="008A587E" w:rsidRDefault="002A11CA" w:rsidP="00704268">
            <w:pPr>
              <w:pStyle w:val="cuatexto"/>
              <w:jc w:val="right"/>
              <w:rPr>
                <w:lang w:val="es-ES" w:eastAsia="es-ES"/>
              </w:rPr>
            </w:pPr>
            <w:r w:rsidRPr="008A587E">
              <w:rPr>
                <w:lang w:val="es-ES" w:eastAsia="es-ES"/>
              </w:rPr>
              <w:t>-3</w:t>
            </w:r>
          </w:p>
        </w:tc>
      </w:tr>
      <w:tr w:rsidR="002A11CA" w:rsidRPr="008A587E" w14:paraId="045AB066" w14:textId="77777777" w:rsidTr="00D612BB">
        <w:trPr>
          <w:trHeight w:val="198"/>
        </w:trPr>
        <w:tc>
          <w:tcPr>
            <w:tcW w:w="2420" w:type="dxa"/>
            <w:vMerge/>
            <w:vAlign w:val="center"/>
            <w:hideMark/>
          </w:tcPr>
          <w:p w14:paraId="60A97952"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60A03ACB" w14:textId="77777777" w:rsidR="002A11CA" w:rsidRPr="008A587E" w:rsidRDefault="002A11CA" w:rsidP="00704268">
            <w:pPr>
              <w:pStyle w:val="cuatexto"/>
              <w:jc w:val="left"/>
              <w:rPr>
                <w:lang w:val="es-ES" w:eastAsia="es-ES"/>
              </w:rPr>
            </w:pPr>
            <w:r w:rsidRPr="008A587E">
              <w:rPr>
                <w:lang w:val="es-ES" w:eastAsia="es-ES"/>
              </w:rPr>
              <w:t>Tudela</w:t>
            </w:r>
          </w:p>
        </w:tc>
        <w:tc>
          <w:tcPr>
            <w:tcW w:w="1406" w:type="dxa"/>
            <w:shd w:val="clear" w:color="000000" w:fill="FFFFFF"/>
            <w:noWrap/>
            <w:vAlign w:val="center"/>
            <w:hideMark/>
          </w:tcPr>
          <w:p w14:paraId="7DFC6F2F" w14:textId="77777777" w:rsidR="002A11CA" w:rsidRPr="008A587E" w:rsidRDefault="002A11CA" w:rsidP="00704268">
            <w:pPr>
              <w:pStyle w:val="cuatexto"/>
              <w:jc w:val="right"/>
              <w:rPr>
                <w:lang w:val="es-ES" w:eastAsia="es-ES"/>
              </w:rPr>
            </w:pPr>
            <w:r w:rsidRPr="008A587E">
              <w:rPr>
                <w:lang w:val="es-ES" w:eastAsia="es-ES"/>
              </w:rPr>
              <w:t>29</w:t>
            </w:r>
          </w:p>
        </w:tc>
        <w:tc>
          <w:tcPr>
            <w:tcW w:w="1407" w:type="dxa"/>
            <w:shd w:val="clear" w:color="000000" w:fill="FFFFFF"/>
            <w:noWrap/>
            <w:vAlign w:val="center"/>
            <w:hideMark/>
          </w:tcPr>
          <w:p w14:paraId="58425E6D" w14:textId="77777777" w:rsidR="002A11CA" w:rsidRPr="008A587E" w:rsidRDefault="002A11CA" w:rsidP="00704268">
            <w:pPr>
              <w:pStyle w:val="cuatexto"/>
              <w:jc w:val="right"/>
              <w:rPr>
                <w:lang w:val="es-ES" w:eastAsia="es-ES"/>
              </w:rPr>
            </w:pPr>
            <w:r w:rsidRPr="008A587E">
              <w:rPr>
                <w:lang w:val="es-ES" w:eastAsia="es-ES"/>
              </w:rPr>
              <w:t>47</w:t>
            </w:r>
          </w:p>
        </w:tc>
        <w:tc>
          <w:tcPr>
            <w:tcW w:w="1407" w:type="dxa"/>
            <w:shd w:val="clear" w:color="000000" w:fill="FFFFFF"/>
            <w:noWrap/>
            <w:vAlign w:val="center"/>
            <w:hideMark/>
          </w:tcPr>
          <w:p w14:paraId="052D5B49" w14:textId="77777777" w:rsidR="002A11CA" w:rsidRPr="008A587E" w:rsidRDefault="002A11CA" w:rsidP="00704268">
            <w:pPr>
              <w:pStyle w:val="cuatexto"/>
              <w:jc w:val="right"/>
              <w:rPr>
                <w:lang w:val="es-ES" w:eastAsia="es-ES"/>
              </w:rPr>
            </w:pPr>
            <w:r w:rsidRPr="008A587E">
              <w:rPr>
                <w:lang w:val="es-ES" w:eastAsia="es-ES"/>
              </w:rPr>
              <w:t>31</w:t>
            </w:r>
          </w:p>
        </w:tc>
        <w:tc>
          <w:tcPr>
            <w:tcW w:w="1406" w:type="dxa"/>
            <w:shd w:val="clear" w:color="000000" w:fill="FFFFFF"/>
            <w:noWrap/>
            <w:vAlign w:val="center"/>
            <w:hideMark/>
          </w:tcPr>
          <w:p w14:paraId="3813B146" w14:textId="77777777" w:rsidR="002A11CA" w:rsidRPr="008A587E" w:rsidRDefault="002A11CA" w:rsidP="00704268">
            <w:pPr>
              <w:pStyle w:val="cuatexto"/>
              <w:jc w:val="right"/>
              <w:rPr>
                <w:lang w:val="es-ES" w:eastAsia="es-ES"/>
              </w:rPr>
            </w:pPr>
            <w:r w:rsidRPr="008A587E">
              <w:rPr>
                <w:lang w:val="es-ES" w:eastAsia="es-ES"/>
              </w:rPr>
              <w:t>55</w:t>
            </w:r>
          </w:p>
        </w:tc>
        <w:tc>
          <w:tcPr>
            <w:tcW w:w="1407" w:type="dxa"/>
            <w:shd w:val="clear" w:color="000000" w:fill="FFFFFF"/>
            <w:noWrap/>
            <w:vAlign w:val="center"/>
            <w:hideMark/>
          </w:tcPr>
          <w:p w14:paraId="66849548" w14:textId="77777777" w:rsidR="002A11CA" w:rsidRPr="008A587E" w:rsidRDefault="002A11CA" w:rsidP="00704268">
            <w:pPr>
              <w:pStyle w:val="cuatexto"/>
              <w:jc w:val="right"/>
              <w:rPr>
                <w:lang w:val="es-ES" w:eastAsia="es-ES"/>
              </w:rPr>
            </w:pPr>
            <w:r w:rsidRPr="008A587E">
              <w:rPr>
                <w:lang w:val="es-ES" w:eastAsia="es-ES"/>
              </w:rPr>
              <w:t>100</w:t>
            </w:r>
          </w:p>
        </w:tc>
        <w:tc>
          <w:tcPr>
            <w:tcW w:w="1407" w:type="dxa"/>
            <w:shd w:val="clear" w:color="auto" w:fill="auto"/>
            <w:noWrap/>
            <w:vAlign w:val="center"/>
            <w:hideMark/>
          </w:tcPr>
          <w:p w14:paraId="075FD69B" w14:textId="19316317" w:rsidR="002A11CA" w:rsidRPr="008A587E" w:rsidRDefault="002A11CA" w:rsidP="00704268">
            <w:pPr>
              <w:pStyle w:val="cuatexto"/>
              <w:jc w:val="right"/>
              <w:rPr>
                <w:lang w:val="es-ES" w:eastAsia="es-ES"/>
              </w:rPr>
            </w:pPr>
            <w:r w:rsidRPr="008A587E">
              <w:rPr>
                <w:lang w:val="es-ES" w:eastAsia="es-ES"/>
              </w:rPr>
              <w:t>245</w:t>
            </w:r>
          </w:p>
        </w:tc>
        <w:tc>
          <w:tcPr>
            <w:tcW w:w="1407" w:type="dxa"/>
            <w:shd w:val="clear" w:color="auto" w:fill="auto"/>
            <w:noWrap/>
            <w:vAlign w:val="center"/>
            <w:hideMark/>
          </w:tcPr>
          <w:p w14:paraId="02B8BDEC" w14:textId="77777777" w:rsidR="002A11CA" w:rsidRPr="008A587E" w:rsidRDefault="002A11CA" w:rsidP="00704268">
            <w:pPr>
              <w:pStyle w:val="cuatexto"/>
              <w:jc w:val="right"/>
              <w:rPr>
                <w:lang w:val="es-ES" w:eastAsia="es-ES"/>
              </w:rPr>
            </w:pPr>
            <w:r w:rsidRPr="008A587E">
              <w:rPr>
                <w:lang w:val="es-ES" w:eastAsia="es-ES"/>
              </w:rPr>
              <w:t>82</w:t>
            </w:r>
          </w:p>
        </w:tc>
      </w:tr>
      <w:tr w:rsidR="002A11CA" w:rsidRPr="008A587E" w14:paraId="3499D5BB" w14:textId="77777777" w:rsidTr="00D612BB">
        <w:trPr>
          <w:trHeight w:val="198"/>
        </w:trPr>
        <w:tc>
          <w:tcPr>
            <w:tcW w:w="2420" w:type="dxa"/>
            <w:vMerge/>
            <w:vAlign w:val="center"/>
            <w:hideMark/>
          </w:tcPr>
          <w:p w14:paraId="262DEC3C"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4ACC8697" w14:textId="77777777" w:rsidR="002A11CA" w:rsidRPr="008A587E" w:rsidRDefault="002A11CA" w:rsidP="00704268">
            <w:pPr>
              <w:pStyle w:val="cuatexto"/>
              <w:jc w:val="left"/>
              <w:rPr>
                <w:lang w:val="es-ES" w:eastAsia="es-ES"/>
              </w:rPr>
            </w:pPr>
            <w:r w:rsidRPr="008A587E">
              <w:rPr>
                <w:lang w:val="es-ES" w:eastAsia="es-ES"/>
              </w:rPr>
              <w:t>Estella</w:t>
            </w:r>
          </w:p>
        </w:tc>
        <w:tc>
          <w:tcPr>
            <w:tcW w:w="1406" w:type="dxa"/>
            <w:shd w:val="clear" w:color="000000" w:fill="FFFFFF"/>
            <w:noWrap/>
            <w:vAlign w:val="center"/>
            <w:hideMark/>
          </w:tcPr>
          <w:p w14:paraId="2354206B"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6D6C64A9"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725EA5A5" w14:textId="77777777" w:rsidR="002A11CA" w:rsidRPr="008A587E" w:rsidRDefault="002A11CA" w:rsidP="00704268">
            <w:pPr>
              <w:pStyle w:val="cuatexto"/>
              <w:jc w:val="right"/>
              <w:rPr>
                <w:lang w:val="es-ES" w:eastAsia="es-ES"/>
              </w:rPr>
            </w:pPr>
            <w:r w:rsidRPr="008A587E">
              <w:rPr>
                <w:lang w:val="es-ES" w:eastAsia="es-ES"/>
              </w:rPr>
              <w:t>-</w:t>
            </w:r>
          </w:p>
        </w:tc>
        <w:tc>
          <w:tcPr>
            <w:tcW w:w="1406" w:type="dxa"/>
            <w:shd w:val="clear" w:color="000000" w:fill="FFFFFF"/>
            <w:noWrap/>
            <w:vAlign w:val="center"/>
            <w:hideMark/>
          </w:tcPr>
          <w:p w14:paraId="3405ADB1"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58E537CA"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auto" w:fill="auto"/>
            <w:noWrap/>
            <w:vAlign w:val="center"/>
            <w:hideMark/>
          </w:tcPr>
          <w:p w14:paraId="6C9A2E13" w14:textId="77777777" w:rsidR="002A11CA" w:rsidRPr="008A587E" w:rsidRDefault="002A11CA" w:rsidP="00704268">
            <w:pPr>
              <w:pStyle w:val="cuatexto"/>
              <w:jc w:val="right"/>
              <w:rPr>
                <w:lang w:val="es-ES" w:eastAsia="es-ES"/>
              </w:rPr>
            </w:pPr>
            <w:r>
              <w:rPr>
                <w:lang w:val="es-ES" w:eastAsia="es-ES"/>
              </w:rPr>
              <w:t>-</w:t>
            </w:r>
          </w:p>
        </w:tc>
        <w:tc>
          <w:tcPr>
            <w:tcW w:w="1407" w:type="dxa"/>
            <w:shd w:val="clear" w:color="auto" w:fill="auto"/>
            <w:noWrap/>
            <w:vAlign w:val="center"/>
            <w:hideMark/>
          </w:tcPr>
          <w:p w14:paraId="71E68C1B" w14:textId="77777777" w:rsidR="002A11CA" w:rsidRPr="008A587E" w:rsidRDefault="002A11CA" w:rsidP="00704268">
            <w:pPr>
              <w:pStyle w:val="cuatexto"/>
              <w:jc w:val="right"/>
              <w:rPr>
                <w:lang w:val="es-ES" w:eastAsia="es-ES"/>
              </w:rPr>
            </w:pPr>
            <w:r>
              <w:rPr>
                <w:lang w:val="es-ES" w:eastAsia="es-ES"/>
              </w:rPr>
              <w:t>-</w:t>
            </w:r>
          </w:p>
        </w:tc>
      </w:tr>
      <w:tr w:rsidR="002A11CA" w:rsidRPr="008A587E" w14:paraId="3B521B6A" w14:textId="77777777" w:rsidTr="00D612BB">
        <w:trPr>
          <w:trHeight w:val="198"/>
        </w:trPr>
        <w:tc>
          <w:tcPr>
            <w:tcW w:w="2420" w:type="dxa"/>
            <w:vMerge w:val="restart"/>
            <w:shd w:val="clear" w:color="auto" w:fill="auto"/>
            <w:vAlign w:val="center"/>
            <w:hideMark/>
          </w:tcPr>
          <w:p w14:paraId="0CA92C65" w14:textId="77777777" w:rsidR="002A11CA" w:rsidRPr="008A587E" w:rsidRDefault="002A11CA" w:rsidP="00704268">
            <w:pPr>
              <w:pStyle w:val="cuatexto"/>
              <w:jc w:val="left"/>
              <w:rPr>
                <w:lang w:val="es-ES" w:eastAsia="es-ES"/>
              </w:rPr>
            </w:pPr>
            <w:r w:rsidRPr="008A587E">
              <w:rPr>
                <w:lang w:val="es-ES" w:eastAsia="es-ES"/>
              </w:rPr>
              <w:t>O.R.L. Infantil</w:t>
            </w:r>
          </w:p>
        </w:tc>
        <w:tc>
          <w:tcPr>
            <w:tcW w:w="1200" w:type="dxa"/>
            <w:shd w:val="clear" w:color="auto" w:fill="auto"/>
            <w:noWrap/>
            <w:vAlign w:val="bottom"/>
            <w:hideMark/>
          </w:tcPr>
          <w:p w14:paraId="5118E0C7" w14:textId="77777777" w:rsidR="002A11CA" w:rsidRPr="008A587E" w:rsidRDefault="002A11CA" w:rsidP="00704268">
            <w:pPr>
              <w:pStyle w:val="cuatexto"/>
              <w:jc w:val="left"/>
              <w:rPr>
                <w:lang w:val="es-ES" w:eastAsia="es-ES"/>
              </w:rPr>
            </w:pPr>
            <w:r w:rsidRPr="008A587E">
              <w:rPr>
                <w:lang w:val="es-ES" w:eastAsia="es-ES"/>
              </w:rPr>
              <w:t>Pamplona</w:t>
            </w:r>
          </w:p>
        </w:tc>
        <w:tc>
          <w:tcPr>
            <w:tcW w:w="1406" w:type="dxa"/>
            <w:shd w:val="clear" w:color="000000" w:fill="FFFFFF"/>
            <w:noWrap/>
            <w:vAlign w:val="center"/>
            <w:hideMark/>
          </w:tcPr>
          <w:p w14:paraId="42741413" w14:textId="77777777" w:rsidR="002A11CA" w:rsidRPr="008A587E" w:rsidRDefault="002A11CA" w:rsidP="00704268">
            <w:pPr>
              <w:pStyle w:val="cuatexto"/>
              <w:jc w:val="right"/>
              <w:rPr>
                <w:lang w:val="es-ES" w:eastAsia="es-ES"/>
              </w:rPr>
            </w:pPr>
            <w:r w:rsidRPr="008A587E">
              <w:rPr>
                <w:lang w:val="es-ES" w:eastAsia="es-ES"/>
              </w:rPr>
              <w:t>46</w:t>
            </w:r>
          </w:p>
        </w:tc>
        <w:tc>
          <w:tcPr>
            <w:tcW w:w="1407" w:type="dxa"/>
            <w:shd w:val="clear" w:color="000000" w:fill="FFFFFF"/>
            <w:noWrap/>
            <w:vAlign w:val="center"/>
            <w:hideMark/>
          </w:tcPr>
          <w:p w14:paraId="7A32F850" w14:textId="77777777" w:rsidR="002A11CA" w:rsidRPr="008A587E" w:rsidRDefault="002A11CA" w:rsidP="00704268">
            <w:pPr>
              <w:pStyle w:val="cuatexto"/>
              <w:jc w:val="right"/>
              <w:rPr>
                <w:lang w:val="es-ES" w:eastAsia="es-ES"/>
              </w:rPr>
            </w:pPr>
            <w:r w:rsidRPr="008A587E">
              <w:rPr>
                <w:lang w:val="es-ES" w:eastAsia="es-ES"/>
              </w:rPr>
              <w:t>68</w:t>
            </w:r>
          </w:p>
        </w:tc>
        <w:tc>
          <w:tcPr>
            <w:tcW w:w="1407" w:type="dxa"/>
            <w:shd w:val="clear" w:color="000000" w:fill="FFFFFF"/>
            <w:noWrap/>
            <w:vAlign w:val="center"/>
            <w:hideMark/>
          </w:tcPr>
          <w:p w14:paraId="106D05FC" w14:textId="77777777" w:rsidR="002A11CA" w:rsidRPr="008A587E" w:rsidRDefault="002A11CA" w:rsidP="00704268">
            <w:pPr>
              <w:pStyle w:val="cuatexto"/>
              <w:jc w:val="right"/>
              <w:rPr>
                <w:lang w:val="es-ES" w:eastAsia="es-ES"/>
              </w:rPr>
            </w:pPr>
            <w:r w:rsidRPr="008A587E">
              <w:rPr>
                <w:lang w:val="es-ES" w:eastAsia="es-ES"/>
              </w:rPr>
              <w:t>39</w:t>
            </w:r>
          </w:p>
        </w:tc>
        <w:tc>
          <w:tcPr>
            <w:tcW w:w="1406" w:type="dxa"/>
            <w:shd w:val="clear" w:color="000000" w:fill="FFFFFF"/>
            <w:noWrap/>
            <w:vAlign w:val="center"/>
            <w:hideMark/>
          </w:tcPr>
          <w:p w14:paraId="418B3DD5" w14:textId="77777777" w:rsidR="002A11CA" w:rsidRPr="008A587E" w:rsidRDefault="002A11CA" w:rsidP="00704268">
            <w:pPr>
              <w:pStyle w:val="cuatexto"/>
              <w:jc w:val="right"/>
              <w:rPr>
                <w:lang w:val="es-ES" w:eastAsia="es-ES"/>
              </w:rPr>
            </w:pPr>
            <w:r w:rsidRPr="008A587E">
              <w:rPr>
                <w:lang w:val="es-ES" w:eastAsia="es-ES"/>
              </w:rPr>
              <w:t>50</w:t>
            </w:r>
          </w:p>
        </w:tc>
        <w:tc>
          <w:tcPr>
            <w:tcW w:w="1407" w:type="dxa"/>
            <w:shd w:val="clear" w:color="000000" w:fill="FFFFFF"/>
            <w:noWrap/>
            <w:vAlign w:val="center"/>
            <w:hideMark/>
          </w:tcPr>
          <w:p w14:paraId="15CFF171" w14:textId="77777777" w:rsidR="002A11CA" w:rsidRPr="008A587E" w:rsidRDefault="002A11CA" w:rsidP="00704268">
            <w:pPr>
              <w:pStyle w:val="cuatexto"/>
              <w:jc w:val="right"/>
              <w:rPr>
                <w:lang w:val="es-ES" w:eastAsia="es-ES"/>
              </w:rPr>
            </w:pPr>
            <w:r w:rsidRPr="008A587E">
              <w:rPr>
                <w:lang w:val="es-ES" w:eastAsia="es-ES"/>
              </w:rPr>
              <w:t>51</w:t>
            </w:r>
          </w:p>
        </w:tc>
        <w:tc>
          <w:tcPr>
            <w:tcW w:w="1407" w:type="dxa"/>
            <w:shd w:val="clear" w:color="auto" w:fill="auto"/>
            <w:noWrap/>
            <w:vAlign w:val="center"/>
            <w:hideMark/>
          </w:tcPr>
          <w:p w14:paraId="656E4674" w14:textId="77777777" w:rsidR="002A11CA" w:rsidRPr="008A587E" w:rsidRDefault="002A11CA" w:rsidP="00704268">
            <w:pPr>
              <w:pStyle w:val="cuatexto"/>
              <w:jc w:val="right"/>
              <w:rPr>
                <w:lang w:val="es-ES" w:eastAsia="es-ES"/>
              </w:rPr>
            </w:pPr>
            <w:r w:rsidRPr="008A587E">
              <w:rPr>
                <w:lang w:val="es-ES" w:eastAsia="es-ES"/>
              </w:rPr>
              <w:t>11</w:t>
            </w:r>
          </w:p>
        </w:tc>
        <w:tc>
          <w:tcPr>
            <w:tcW w:w="1407" w:type="dxa"/>
            <w:shd w:val="clear" w:color="auto" w:fill="auto"/>
            <w:noWrap/>
            <w:vAlign w:val="center"/>
            <w:hideMark/>
          </w:tcPr>
          <w:p w14:paraId="5291B824" w14:textId="77777777" w:rsidR="002A11CA" w:rsidRPr="008A587E" w:rsidRDefault="002A11CA" w:rsidP="00704268">
            <w:pPr>
              <w:pStyle w:val="cuatexto"/>
              <w:jc w:val="right"/>
              <w:rPr>
                <w:lang w:val="es-ES" w:eastAsia="es-ES"/>
              </w:rPr>
            </w:pPr>
            <w:r w:rsidRPr="008A587E">
              <w:rPr>
                <w:lang w:val="es-ES" w:eastAsia="es-ES"/>
              </w:rPr>
              <w:t>2</w:t>
            </w:r>
          </w:p>
        </w:tc>
      </w:tr>
      <w:tr w:rsidR="002A11CA" w:rsidRPr="008A587E" w14:paraId="72E24D54" w14:textId="77777777" w:rsidTr="00D612BB">
        <w:trPr>
          <w:trHeight w:val="198"/>
        </w:trPr>
        <w:tc>
          <w:tcPr>
            <w:tcW w:w="2420" w:type="dxa"/>
            <w:vMerge/>
            <w:vAlign w:val="center"/>
            <w:hideMark/>
          </w:tcPr>
          <w:p w14:paraId="57F27F48"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0D09DBD4" w14:textId="77777777" w:rsidR="002A11CA" w:rsidRPr="008A587E" w:rsidRDefault="002A11CA" w:rsidP="00704268">
            <w:pPr>
              <w:pStyle w:val="cuatexto"/>
              <w:jc w:val="left"/>
              <w:rPr>
                <w:lang w:val="es-ES" w:eastAsia="es-ES"/>
              </w:rPr>
            </w:pPr>
            <w:r w:rsidRPr="008A587E">
              <w:rPr>
                <w:lang w:val="es-ES" w:eastAsia="es-ES"/>
              </w:rPr>
              <w:t>Tudela</w:t>
            </w:r>
          </w:p>
        </w:tc>
        <w:tc>
          <w:tcPr>
            <w:tcW w:w="1406" w:type="dxa"/>
            <w:shd w:val="clear" w:color="000000" w:fill="FFFFFF"/>
            <w:noWrap/>
            <w:vAlign w:val="center"/>
            <w:hideMark/>
          </w:tcPr>
          <w:p w14:paraId="4E43125B"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7E240BB1"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47E16EF3" w14:textId="77777777" w:rsidR="002A11CA" w:rsidRPr="008A587E" w:rsidRDefault="002A11CA" w:rsidP="00704268">
            <w:pPr>
              <w:pStyle w:val="cuatexto"/>
              <w:jc w:val="right"/>
              <w:rPr>
                <w:lang w:val="es-ES" w:eastAsia="es-ES"/>
              </w:rPr>
            </w:pPr>
            <w:r w:rsidRPr="008A587E">
              <w:rPr>
                <w:lang w:val="es-ES" w:eastAsia="es-ES"/>
              </w:rPr>
              <w:t>-</w:t>
            </w:r>
          </w:p>
        </w:tc>
        <w:tc>
          <w:tcPr>
            <w:tcW w:w="1406" w:type="dxa"/>
            <w:shd w:val="clear" w:color="000000" w:fill="FFFFFF"/>
            <w:noWrap/>
            <w:vAlign w:val="center"/>
            <w:hideMark/>
          </w:tcPr>
          <w:p w14:paraId="2E6A3E9D"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3CF0DAD0"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auto" w:fill="auto"/>
            <w:noWrap/>
            <w:vAlign w:val="center"/>
            <w:hideMark/>
          </w:tcPr>
          <w:p w14:paraId="7F0725DD" w14:textId="77777777" w:rsidR="002A11CA" w:rsidRPr="008A587E" w:rsidRDefault="002A11CA" w:rsidP="00704268">
            <w:pPr>
              <w:pStyle w:val="cuatexto"/>
              <w:jc w:val="right"/>
              <w:rPr>
                <w:lang w:val="es-ES" w:eastAsia="es-ES"/>
              </w:rPr>
            </w:pPr>
            <w:r>
              <w:rPr>
                <w:lang w:val="es-ES" w:eastAsia="es-ES"/>
              </w:rPr>
              <w:t>-</w:t>
            </w:r>
          </w:p>
        </w:tc>
        <w:tc>
          <w:tcPr>
            <w:tcW w:w="1407" w:type="dxa"/>
            <w:shd w:val="clear" w:color="auto" w:fill="auto"/>
            <w:noWrap/>
            <w:vAlign w:val="center"/>
            <w:hideMark/>
          </w:tcPr>
          <w:p w14:paraId="50449A5A" w14:textId="77777777" w:rsidR="002A11CA" w:rsidRPr="008A587E" w:rsidRDefault="002A11CA" w:rsidP="00704268">
            <w:pPr>
              <w:pStyle w:val="cuatexto"/>
              <w:jc w:val="right"/>
              <w:rPr>
                <w:lang w:val="es-ES" w:eastAsia="es-ES"/>
              </w:rPr>
            </w:pPr>
            <w:r>
              <w:rPr>
                <w:lang w:val="es-ES" w:eastAsia="es-ES"/>
              </w:rPr>
              <w:t>-</w:t>
            </w:r>
          </w:p>
        </w:tc>
      </w:tr>
      <w:tr w:rsidR="002A11CA" w:rsidRPr="008A587E" w14:paraId="0A598F19" w14:textId="77777777" w:rsidTr="00D612BB">
        <w:trPr>
          <w:trHeight w:val="198"/>
        </w:trPr>
        <w:tc>
          <w:tcPr>
            <w:tcW w:w="2420" w:type="dxa"/>
            <w:vMerge/>
            <w:vAlign w:val="center"/>
            <w:hideMark/>
          </w:tcPr>
          <w:p w14:paraId="6EBD7929"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75DE1E97" w14:textId="77777777" w:rsidR="002A11CA" w:rsidRPr="008A587E" w:rsidRDefault="002A11CA" w:rsidP="00704268">
            <w:pPr>
              <w:pStyle w:val="cuatexto"/>
              <w:jc w:val="left"/>
              <w:rPr>
                <w:lang w:val="es-ES" w:eastAsia="es-ES"/>
              </w:rPr>
            </w:pPr>
            <w:r w:rsidRPr="008A587E">
              <w:rPr>
                <w:lang w:val="es-ES" w:eastAsia="es-ES"/>
              </w:rPr>
              <w:t>Estella</w:t>
            </w:r>
          </w:p>
        </w:tc>
        <w:tc>
          <w:tcPr>
            <w:tcW w:w="1406" w:type="dxa"/>
            <w:shd w:val="clear" w:color="000000" w:fill="FFFFFF"/>
            <w:noWrap/>
            <w:vAlign w:val="center"/>
            <w:hideMark/>
          </w:tcPr>
          <w:p w14:paraId="65487B11"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28A630E4"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0AAE5C05" w14:textId="77777777" w:rsidR="002A11CA" w:rsidRPr="008A587E" w:rsidRDefault="002A11CA" w:rsidP="00704268">
            <w:pPr>
              <w:pStyle w:val="cuatexto"/>
              <w:jc w:val="right"/>
              <w:rPr>
                <w:lang w:val="es-ES" w:eastAsia="es-ES"/>
              </w:rPr>
            </w:pPr>
            <w:r w:rsidRPr="008A587E">
              <w:rPr>
                <w:lang w:val="es-ES" w:eastAsia="es-ES"/>
              </w:rPr>
              <w:t>-</w:t>
            </w:r>
          </w:p>
        </w:tc>
        <w:tc>
          <w:tcPr>
            <w:tcW w:w="1406" w:type="dxa"/>
            <w:shd w:val="clear" w:color="000000" w:fill="FFFFFF"/>
            <w:noWrap/>
            <w:vAlign w:val="center"/>
            <w:hideMark/>
          </w:tcPr>
          <w:p w14:paraId="5E0CE057"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2F07501C"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auto" w:fill="auto"/>
            <w:noWrap/>
            <w:vAlign w:val="center"/>
            <w:hideMark/>
          </w:tcPr>
          <w:p w14:paraId="4699083B" w14:textId="77777777" w:rsidR="002A11CA" w:rsidRPr="008A587E" w:rsidRDefault="002A11CA" w:rsidP="00704268">
            <w:pPr>
              <w:pStyle w:val="cuatexto"/>
              <w:jc w:val="right"/>
              <w:rPr>
                <w:lang w:val="es-ES" w:eastAsia="es-ES"/>
              </w:rPr>
            </w:pPr>
            <w:r>
              <w:rPr>
                <w:lang w:val="es-ES" w:eastAsia="es-ES"/>
              </w:rPr>
              <w:t>-</w:t>
            </w:r>
          </w:p>
        </w:tc>
        <w:tc>
          <w:tcPr>
            <w:tcW w:w="1407" w:type="dxa"/>
            <w:shd w:val="clear" w:color="auto" w:fill="auto"/>
            <w:noWrap/>
            <w:vAlign w:val="center"/>
            <w:hideMark/>
          </w:tcPr>
          <w:p w14:paraId="77DD92E7" w14:textId="77777777" w:rsidR="002A11CA" w:rsidRPr="008A587E" w:rsidRDefault="002A11CA" w:rsidP="00704268">
            <w:pPr>
              <w:pStyle w:val="cuatexto"/>
              <w:jc w:val="right"/>
              <w:rPr>
                <w:lang w:val="es-ES" w:eastAsia="es-ES"/>
              </w:rPr>
            </w:pPr>
            <w:r>
              <w:rPr>
                <w:lang w:val="es-ES" w:eastAsia="es-ES"/>
              </w:rPr>
              <w:t>-</w:t>
            </w:r>
          </w:p>
        </w:tc>
      </w:tr>
      <w:tr w:rsidR="002A11CA" w:rsidRPr="008A587E" w14:paraId="3A31808C" w14:textId="77777777" w:rsidTr="00D612BB">
        <w:trPr>
          <w:trHeight w:val="198"/>
        </w:trPr>
        <w:tc>
          <w:tcPr>
            <w:tcW w:w="2420" w:type="dxa"/>
            <w:vMerge w:val="restart"/>
            <w:shd w:val="clear" w:color="auto" w:fill="auto"/>
            <w:vAlign w:val="center"/>
            <w:hideMark/>
          </w:tcPr>
          <w:p w14:paraId="28D36A34" w14:textId="77777777" w:rsidR="002A11CA" w:rsidRPr="008A587E" w:rsidRDefault="002A11CA" w:rsidP="00704268">
            <w:pPr>
              <w:pStyle w:val="cuatexto"/>
              <w:jc w:val="left"/>
              <w:rPr>
                <w:lang w:val="es-ES" w:eastAsia="es-ES"/>
              </w:rPr>
            </w:pPr>
            <w:r w:rsidRPr="008A587E">
              <w:rPr>
                <w:lang w:val="es-ES" w:eastAsia="es-ES"/>
              </w:rPr>
              <w:t>Oftalmología</w:t>
            </w:r>
          </w:p>
        </w:tc>
        <w:tc>
          <w:tcPr>
            <w:tcW w:w="1200" w:type="dxa"/>
            <w:shd w:val="clear" w:color="auto" w:fill="auto"/>
            <w:noWrap/>
            <w:vAlign w:val="bottom"/>
            <w:hideMark/>
          </w:tcPr>
          <w:p w14:paraId="519E289A" w14:textId="77777777" w:rsidR="002A11CA" w:rsidRPr="008A587E" w:rsidRDefault="002A11CA" w:rsidP="00704268">
            <w:pPr>
              <w:pStyle w:val="cuatexto"/>
              <w:jc w:val="left"/>
              <w:rPr>
                <w:lang w:val="es-ES" w:eastAsia="es-ES"/>
              </w:rPr>
            </w:pPr>
            <w:r w:rsidRPr="008A587E">
              <w:rPr>
                <w:lang w:val="es-ES" w:eastAsia="es-ES"/>
              </w:rPr>
              <w:t>Pamplona</w:t>
            </w:r>
          </w:p>
        </w:tc>
        <w:tc>
          <w:tcPr>
            <w:tcW w:w="1406" w:type="dxa"/>
            <w:shd w:val="clear" w:color="000000" w:fill="FFFFFF"/>
            <w:noWrap/>
            <w:vAlign w:val="center"/>
            <w:hideMark/>
          </w:tcPr>
          <w:p w14:paraId="3B88825F" w14:textId="77777777" w:rsidR="002A11CA" w:rsidRPr="008A587E" w:rsidRDefault="002A11CA" w:rsidP="00704268">
            <w:pPr>
              <w:pStyle w:val="cuatexto"/>
              <w:jc w:val="right"/>
              <w:rPr>
                <w:lang w:val="es-ES" w:eastAsia="es-ES"/>
              </w:rPr>
            </w:pPr>
            <w:r w:rsidRPr="008A587E">
              <w:rPr>
                <w:lang w:val="es-ES" w:eastAsia="es-ES"/>
              </w:rPr>
              <w:t>80</w:t>
            </w:r>
          </w:p>
        </w:tc>
        <w:tc>
          <w:tcPr>
            <w:tcW w:w="1407" w:type="dxa"/>
            <w:shd w:val="clear" w:color="000000" w:fill="FFFFFF"/>
            <w:noWrap/>
            <w:vAlign w:val="center"/>
            <w:hideMark/>
          </w:tcPr>
          <w:p w14:paraId="7EFE5BF6" w14:textId="77777777" w:rsidR="002A11CA" w:rsidRPr="008A587E" w:rsidRDefault="002A11CA" w:rsidP="00704268">
            <w:pPr>
              <w:pStyle w:val="cuatexto"/>
              <w:jc w:val="right"/>
              <w:rPr>
                <w:lang w:val="es-ES" w:eastAsia="es-ES"/>
              </w:rPr>
            </w:pPr>
            <w:r w:rsidRPr="008A587E">
              <w:rPr>
                <w:lang w:val="es-ES" w:eastAsia="es-ES"/>
              </w:rPr>
              <w:t>56</w:t>
            </w:r>
          </w:p>
        </w:tc>
        <w:tc>
          <w:tcPr>
            <w:tcW w:w="1407" w:type="dxa"/>
            <w:shd w:val="clear" w:color="000000" w:fill="FFFFFF"/>
            <w:noWrap/>
            <w:vAlign w:val="center"/>
            <w:hideMark/>
          </w:tcPr>
          <w:p w14:paraId="7F1AEA51" w14:textId="77777777" w:rsidR="002A11CA" w:rsidRPr="008A587E" w:rsidRDefault="002A11CA" w:rsidP="00704268">
            <w:pPr>
              <w:pStyle w:val="cuatexto"/>
              <w:jc w:val="right"/>
              <w:rPr>
                <w:lang w:val="es-ES" w:eastAsia="es-ES"/>
              </w:rPr>
            </w:pPr>
            <w:r w:rsidRPr="008A587E">
              <w:rPr>
                <w:lang w:val="es-ES" w:eastAsia="es-ES"/>
              </w:rPr>
              <w:t>56</w:t>
            </w:r>
          </w:p>
        </w:tc>
        <w:tc>
          <w:tcPr>
            <w:tcW w:w="1406" w:type="dxa"/>
            <w:shd w:val="clear" w:color="000000" w:fill="FFFFFF"/>
            <w:noWrap/>
            <w:vAlign w:val="center"/>
            <w:hideMark/>
          </w:tcPr>
          <w:p w14:paraId="469C32AA" w14:textId="77777777" w:rsidR="002A11CA" w:rsidRPr="008A587E" w:rsidRDefault="002A11CA" w:rsidP="00704268">
            <w:pPr>
              <w:pStyle w:val="cuatexto"/>
              <w:jc w:val="right"/>
              <w:rPr>
                <w:lang w:val="es-ES" w:eastAsia="es-ES"/>
              </w:rPr>
            </w:pPr>
            <w:r w:rsidRPr="008A587E">
              <w:rPr>
                <w:lang w:val="es-ES" w:eastAsia="es-ES"/>
              </w:rPr>
              <w:t>49</w:t>
            </w:r>
          </w:p>
        </w:tc>
        <w:tc>
          <w:tcPr>
            <w:tcW w:w="1407" w:type="dxa"/>
            <w:shd w:val="clear" w:color="000000" w:fill="FFFFFF"/>
            <w:noWrap/>
            <w:vAlign w:val="center"/>
            <w:hideMark/>
          </w:tcPr>
          <w:p w14:paraId="71508CBB" w14:textId="77777777" w:rsidR="002A11CA" w:rsidRPr="008A587E" w:rsidRDefault="002A11CA" w:rsidP="00704268">
            <w:pPr>
              <w:pStyle w:val="cuatexto"/>
              <w:jc w:val="right"/>
              <w:rPr>
                <w:lang w:val="es-ES" w:eastAsia="es-ES"/>
              </w:rPr>
            </w:pPr>
            <w:r w:rsidRPr="008A587E">
              <w:rPr>
                <w:lang w:val="es-ES" w:eastAsia="es-ES"/>
              </w:rPr>
              <w:t>55</w:t>
            </w:r>
          </w:p>
        </w:tc>
        <w:tc>
          <w:tcPr>
            <w:tcW w:w="1407" w:type="dxa"/>
            <w:shd w:val="clear" w:color="auto" w:fill="auto"/>
            <w:noWrap/>
            <w:vAlign w:val="center"/>
            <w:hideMark/>
          </w:tcPr>
          <w:p w14:paraId="3A33CE21" w14:textId="77777777" w:rsidR="002A11CA" w:rsidRPr="008A587E" w:rsidRDefault="002A11CA" w:rsidP="00704268">
            <w:pPr>
              <w:pStyle w:val="cuatexto"/>
              <w:jc w:val="right"/>
              <w:rPr>
                <w:lang w:val="es-ES" w:eastAsia="es-ES"/>
              </w:rPr>
            </w:pPr>
            <w:r w:rsidRPr="008A587E">
              <w:rPr>
                <w:lang w:val="es-ES" w:eastAsia="es-ES"/>
              </w:rPr>
              <w:t>-31</w:t>
            </w:r>
          </w:p>
        </w:tc>
        <w:tc>
          <w:tcPr>
            <w:tcW w:w="1407" w:type="dxa"/>
            <w:shd w:val="clear" w:color="auto" w:fill="auto"/>
            <w:noWrap/>
            <w:vAlign w:val="center"/>
            <w:hideMark/>
          </w:tcPr>
          <w:p w14:paraId="7077ACEA" w14:textId="77777777" w:rsidR="002A11CA" w:rsidRPr="008A587E" w:rsidRDefault="002A11CA" w:rsidP="00704268">
            <w:pPr>
              <w:pStyle w:val="cuatexto"/>
              <w:jc w:val="right"/>
              <w:rPr>
                <w:lang w:val="es-ES" w:eastAsia="es-ES"/>
              </w:rPr>
            </w:pPr>
            <w:r w:rsidRPr="008A587E">
              <w:rPr>
                <w:lang w:val="es-ES" w:eastAsia="es-ES"/>
              </w:rPr>
              <w:t>12</w:t>
            </w:r>
          </w:p>
        </w:tc>
      </w:tr>
      <w:tr w:rsidR="002A11CA" w:rsidRPr="008A587E" w14:paraId="1CE24EFA" w14:textId="77777777" w:rsidTr="00D612BB">
        <w:trPr>
          <w:trHeight w:val="198"/>
        </w:trPr>
        <w:tc>
          <w:tcPr>
            <w:tcW w:w="2420" w:type="dxa"/>
            <w:vMerge/>
            <w:vAlign w:val="center"/>
            <w:hideMark/>
          </w:tcPr>
          <w:p w14:paraId="181D584C"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38D1227E" w14:textId="77777777" w:rsidR="002A11CA" w:rsidRPr="008A587E" w:rsidRDefault="002A11CA" w:rsidP="00704268">
            <w:pPr>
              <w:pStyle w:val="cuatexto"/>
              <w:jc w:val="left"/>
              <w:rPr>
                <w:lang w:val="es-ES" w:eastAsia="es-ES"/>
              </w:rPr>
            </w:pPr>
            <w:r w:rsidRPr="008A587E">
              <w:rPr>
                <w:lang w:val="es-ES" w:eastAsia="es-ES"/>
              </w:rPr>
              <w:t>Tudela</w:t>
            </w:r>
          </w:p>
        </w:tc>
        <w:tc>
          <w:tcPr>
            <w:tcW w:w="1406" w:type="dxa"/>
            <w:shd w:val="clear" w:color="000000" w:fill="FFFFFF"/>
            <w:noWrap/>
            <w:vAlign w:val="center"/>
            <w:hideMark/>
          </w:tcPr>
          <w:p w14:paraId="4A250F2B" w14:textId="77777777" w:rsidR="002A11CA" w:rsidRPr="008A587E" w:rsidRDefault="002A11CA" w:rsidP="00704268">
            <w:pPr>
              <w:pStyle w:val="cuatexto"/>
              <w:jc w:val="right"/>
              <w:rPr>
                <w:lang w:val="es-ES" w:eastAsia="es-ES"/>
              </w:rPr>
            </w:pPr>
            <w:r w:rsidRPr="008A587E">
              <w:rPr>
                <w:lang w:val="es-ES" w:eastAsia="es-ES"/>
              </w:rPr>
              <w:t>33</w:t>
            </w:r>
          </w:p>
        </w:tc>
        <w:tc>
          <w:tcPr>
            <w:tcW w:w="1407" w:type="dxa"/>
            <w:shd w:val="clear" w:color="000000" w:fill="FFFFFF"/>
            <w:noWrap/>
            <w:vAlign w:val="center"/>
            <w:hideMark/>
          </w:tcPr>
          <w:p w14:paraId="0AC3C4D5" w14:textId="77777777" w:rsidR="002A11CA" w:rsidRPr="008A587E" w:rsidRDefault="002A11CA" w:rsidP="00704268">
            <w:pPr>
              <w:pStyle w:val="cuatexto"/>
              <w:jc w:val="right"/>
              <w:rPr>
                <w:lang w:val="es-ES" w:eastAsia="es-ES"/>
              </w:rPr>
            </w:pPr>
            <w:r w:rsidRPr="008A587E">
              <w:rPr>
                <w:lang w:val="es-ES" w:eastAsia="es-ES"/>
              </w:rPr>
              <w:t>25</w:t>
            </w:r>
          </w:p>
        </w:tc>
        <w:tc>
          <w:tcPr>
            <w:tcW w:w="1407" w:type="dxa"/>
            <w:shd w:val="clear" w:color="000000" w:fill="FFFFFF"/>
            <w:noWrap/>
            <w:vAlign w:val="center"/>
            <w:hideMark/>
          </w:tcPr>
          <w:p w14:paraId="1362DB8D" w14:textId="77777777" w:rsidR="002A11CA" w:rsidRPr="008A587E" w:rsidRDefault="002A11CA" w:rsidP="00704268">
            <w:pPr>
              <w:pStyle w:val="cuatexto"/>
              <w:jc w:val="right"/>
              <w:rPr>
                <w:lang w:val="es-ES" w:eastAsia="es-ES"/>
              </w:rPr>
            </w:pPr>
            <w:r w:rsidRPr="008A587E">
              <w:rPr>
                <w:lang w:val="es-ES" w:eastAsia="es-ES"/>
              </w:rPr>
              <w:t>39</w:t>
            </w:r>
          </w:p>
        </w:tc>
        <w:tc>
          <w:tcPr>
            <w:tcW w:w="1406" w:type="dxa"/>
            <w:shd w:val="clear" w:color="000000" w:fill="FFFFFF"/>
            <w:noWrap/>
            <w:vAlign w:val="center"/>
            <w:hideMark/>
          </w:tcPr>
          <w:p w14:paraId="528D5E3A" w14:textId="77777777" w:rsidR="002A11CA" w:rsidRPr="008A587E" w:rsidRDefault="002A11CA" w:rsidP="00704268">
            <w:pPr>
              <w:pStyle w:val="cuatexto"/>
              <w:jc w:val="right"/>
              <w:rPr>
                <w:lang w:val="es-ES" w:eastAsia="es-ES"/>
              </w:rPr>
            </w:pPr>
            <w:r w:rsidRPr="008A587E">
              <w:rPr>
                <w:lang w:val="es-ES" w:eastAsia="es-ES"/>
              </w:rPr>
              <w:t>33</w:t>
            </w:r>
          </w:p>
        </w:tc>
        <w:tc>
          <w:tcPr>
            <w:tcW w:w="1407" w:type="dxa"/>
            <w:shd w:val="clear" w:color="000000" w:fill="FFFFFF"/>
            <w:noWrap/>
            <w:vAlign w:val="center"/>
            <w:hideMark/>
          </w:tcPr>
          <w:p w14:paraId="1464C525" w14:textId="77777777" w:rsidR="002A11CA" w:rsidRPr="008A587E" w:rsidRDefault="002A11CA" w:rsidP="00704268">
            <w:pPr>
              <w:pStyle w:val="cuatexto"/>
              <w:jc w:val="right"/>
              <w:rPr>
                <w:lang w:val="es-ES" w:eastAsia="es-ES"/>
              </w:rPr>
            </w:pPr>
            <w:r w:rsidRPr="008A587E">
              <w:rPr>
                <w:lang w:val="es-ES" w:eastAsia="es-ES"/>
              </w:rPr>
              <w:t>43</w:t>
            </w:r>
          </w:p>
        </w:tc>
        <w:tc>
          <w:tcPr>
            <w:tcW w:w="1407" w:type="dxa"/>
            <w:shd w:val="clear" w:color="auto" w:fill="auto"/>
            <w:noWrap/>
            <w:vAlign w:val="center"/>
            <w:hideMark/>
          </w:tcPr>
          <w:p w14:paraId="78EBC965" w14:textId="77777777" w:rsidR="002A11CA" w:rsidRPr="008A587E" w:rsidRDefault="002A11CA" w:rsidP="00704268">
            <w:pPr>
              <w:pStyle w:val="cuatexto"/>
              <w:jc w:val="right"/>
              <w:rPr>
                <w:lang w:val="es-ES" w:eastAsia="es-ES"/>
              </w:rPr>
            </w:pPr>
            <w:r w:rsidRPr="008A587E">
              <w:rPr>
                <w:lang w:val="es-ES" w:eastAsia="es-ES"/>
              </w:rPr>
              <w:t>30</w:t>
            </w:r>
          </w:p>
        </w:tc>
        <w:tc>
          <w:tcPr>
            <w:tcW w:w="1407" w:type="dxa"/>
            <w:shd w:val="clear" w:color="auto" w:fill="auto"/>
            <w:noWrap/>
            <w:vAlign w:val="center"/>
            <w:hideMark/>
          </w:tcPr>
          <w:p w14:paraId="089A274C" w14:textId="77777777" w:rsidR="002A11CA" w:rsidRPr="008A587E" w:rsidRDefault="002A11CA" w:rsidP="00704268">
            <w:pPr>
              <w:pStyle w:val="cuatexto"/>
              <w:jc w:val="right"/>
              <w:rPr>
                <w:lang w:val="es-ES" w:eastAsia="es-ES"/>
              </w:rPr>
            </w:pPr>
            <w:r w:rsidRPr="008A587E">
              <w:rPr>
                <w:lang w:val="es-ES" w:eastAsia="es-ES"/>
              </w:rPr>
              <w:t>30</w:t>
            </w:r>
          </w:p>
        </w:tc>
      </w:tr>
      <w:tr w:rsidR="002A11CA" w:rsidRPr="008A587E" w14:paraId="47BB14EB" w14:textId="77777777" w:rsidTr="00D612BB">
        <w:trPr>
          <w:trHeight w:val="198"/>
        </w:trPr>
        <w:tc>
          <w:tcPr>
            <w:tcW w:w="2420" w:type="dxa"/>
            <w:vMerge/>
            <w:vAlign w:val="center"/>
            <w:hideMark/>
          </w:tcPr>
          <w:p w14:paraId="30FC816C"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61FDD357" w14:textId="77777777" w:rsidR="002A11CA" w:rsidRPr="008A587E" w:rsidRDefault="002A11CA" w:rsidP="00704268">
            <w:pPr>
              <w:pStyle w:val="cuatexto"/>
              <w:jc w:val="left"/>
              <w:rPr>
                <w:lang w:val="es-ES" w:eastAsia="es-ES"/>
              </w:rPr>
            </w:pPr>
            <w:r w:rsidRPr="008A587E">
              <w:rPr>
                <w:lang w:val="es-ES" w:eastAsia="es-ES"/>
              </w:rPr>
              <w:t>Estella</w:t>
            </w:r>
          </w:p>
        </w:tc>
        <w:tc>
          <w:tcPr>
            <w:tcW w:w="1406" w:type="dxa"/>
            <w:shd w:val="clear" w:color="000000" w:fill="FFFFFF"/>
            <w:noWrap/>
            <w:vAlign w:val="center"/>
            <w:hideMark/>
          </w:tcPr>
          <w:p w14:paraId="61A198E7" w14:textId="77777777" w:rsidR="002A11CA" w:rsidRPr="008A587E" w:rsidRDefault="002A11CA" w:rsidP="00704268">
            <w:pPr>
              <w:pStyle w:val="cuatexto"/>
              <w:jc w:val="right"/>
              <w:rPr>
                <w:lang w:val="es-ES" w:eastAsia="es-ES"/>
              </w:rPr>
            </w:pPr>
            <w:r w:rsidRPr="008A587E">
              <w:rPr>
                <w:lang w:val="es-ES" w:eastAsia="es-ES"/>
              </w:rPr>
              <w:t>58</w:t>
            </w:r>
          </w:p>
        </w:tc>
        <w:tc>
          <w:tcPr>
            <w:tcW w:w="1407" w:type="dxa"/>
            <w:shd w:val="clear" w:color="000000" w:fill="FFFFFF"/>
            <w:noWrap/>
            <w:vAlign w:val="center"/>
            <w:hideMark/>
          </w:tcPr>
          <w:p w14:paraId="0F73D021" w14:textId="77777777" w:rsidR="002A11CA" w:rsidRPr="008A587E" w:rsidRDefault="002A11CA" w:rsidP="00704268">
            <w:pPr>
              <w:pStyle w:val="cuatexto"/>
              <w:jc w:val="right"/>
              <w:rPr>
                <w:lang w:val="es-ES" w:eastAsia="es-ES"/>
              </w:rPr>
            </w:pPr>
            <w:r w:rsidRPr="008A587E">
              <w:rPr>
                <w:lang w:val="es-ES" w:eastAsia="es-ES"/>
              </w:rPr>
              <w:t>68</w:t>
            </w:r>
          </w:p>
        </w:tc>
        <w:tc>
          <w:tcPr>
            <w:tcW w:w="1407" w:type="dxa"/>
            <w:shd w:val="clear" w:color="000000" w:fill="FFFFFF"/>
            <w:noWrap/>
            <w:vAlign w:val="center"/>
            <w:hideMark/>
          </w:tcPr>
          <w:p w14:paraId="69043F47" w14:textId="77777777" w:rsidR="002A11CA" w:rsidRPr="008A587E" w:rsidRDefault="002A11CA" w:rsidP="00704268">
            <w:pPr>
              <w:pStyle w:val="cuatexto"/>
              <w:jc w:val="right"/>
              <w:rPr>
                <w:lang w:val="es-ES" w:eastAsia="es-ES"/>
              </w:rPr>
            </w:pPr>
            <w:r w:rsidRPr="008A587E">
              <w:rPr>
                <w:lang w:val="es-ES" w:eastAsia="es-ES"/>
              </w:rPr>
              <w:t>74</w:t>
            </w:r>
          </w:p>
        </w:tc>
        <w:tc>
          <w:tcPr>
            <w:tcW w:w="1406" w:type="dxa"/>
            <w:shd w:val="clear" w:color="000000" w:fill="FFFFFF"/>
            <w:noWrap/>
            <w:vAlign w:val="center"/>
            <w:hideMark/>
          </w:tcPr>
          <w:p w14:paraId="62FC76F5" w14:textId="77777777" w:rsidR="002A11CA" w:rsidRPr="008A587E" w:rsidRDefault="002A11CA" w:rsidP="00704268">
            <w:pPr>
              <w:pStyle w:val="cuatexto"/>
              <w:jc w:val="right"/>
              <w:rPr>
                <w:lang w:val="es-ES" w:eastAsia="es-ES"/>
              </w:rPr>
            </w:pPr>
            <w:r w:rsidRPr="008A587E">
              <w:rPr>
                <w:lang w:val="es-ES" w:eastAsia="es-ES"/>
              </w:rPr>
              <w:t>54</w:t>
            </w:r>
          </w:p>
        </w:tc>
        <w:tc>
          <w:tcPr>
            <w:tcW w:w="1407" w:type="dxa"/>
            <w:shd w:val="clear" w:color="000000" w:fill="FFFFFF"/>
            <w:noWrap/>
            <w:vAlign w:val="center"/>
            <w:hideMark/>
          </w:tcPr>
          <w:p w14:paraId="0A6C91FD" w14:textId="77777777" w:rsidR="002A11CA" w:rsidRPr="008A587E" w:rsidRDefault="002A11CA" w:rsidP="00704268">
            <w:pPr>
              <w:pStyle w:val="cuatexto"/>
              <w:jc w:val="right"/>
              <w:rPr>
                <w:lang w:val="es-ES" w:eastAsia="es-ES"/>
              </w:rPr>
            </w:pPr>
            <w:r w:rsidRPr="008A587E">
              <w:rPr>
                <w:lang w:val="es-ES" w:eastAsia="es-ES"/>
              </w:rPr>
              <w:t>100</w:t>
            </w:r>
          </w:p>
        </w:tc>
        <w:tc>
          <w:tcPr>
            <w:tcW w:w="1407" w:type="dxa"/>
            <w:shd w:val="clear" w:color="auto" w:fill="auto"/>
            <w:noWrap/>
            <w:vAlign w:val="center"/>
            <w:hideMark/>
          </w:tcPr>
          <w:p w14:paraId="0229497E" w14:textId="77777777" w:rsidR="002A11CA" w:rsidRPr="008A587E" w:rsidRDefault="002A11CA" w:rsidP="00704268">
            <w:pPr>
              <w:pStyle w:val="cuatexto"/>
              <w:jc w:val="right"/>
              <w:rPr>
                <w:lang w:val="es-ES" w:eastAsia="es-ES"/>
              </w:rPr>
            </w:pPr>
            <w:r w:rsidRPr="008A587E">
              <w:rPr>
                <w:lang w:val="es-ES" w:eastAsia="es-ES"/>
              </w:rPr>
              <w:t>72</w:t>
            </w:r>
          </w:p>
        </w:tc>
        <w:tc>
          <w:tcPr>
            <w:tcW w:w="1407" w:type="dxa"/>
            <w:shd w:val="clear" w:color="auto" w:fill="auto"/>
            <w:noWrap/>
            <w:vAlign w:val="center"/>
            <w:hideMark/>
          </w:tcPr>
          <w:p w14:paraId="04F50B31" w14:textId="77777777" w:rsidR="002A11CA" w:rsidRPr="008A587E" w:rsidRDefault="002A11CA" w:rsidP="00704268">
            <w:pPr>
              <w:pStyle w:val="cuatexto"/>
              <w:jc w:val="right"/>
              <w:rPr>
                <w:lang w:val="es-ES" w:eastAsia="es-ES"/>
              </w:rPr>
            </w:pPr>
            <w:r w:rsidRPr="008A587E">
              <w:rPr>
                <w:lang w:val="es-ES" w:eastAsia="es-ES"/>
              </w:rPr>
              <w:t>85</w:t>
            </w:r>
          </w:p>
        </w:tc>
      </w:tr>
      <w:tr w:rsidR="002A11CA" w:rsidRPr="008A587E" w14:paraId="20EE25EC" w14:textId="77777777" w:rsidTr="00D612BB">
        <w:trPr>
          <w:trHeight w:val="198"/>
        </w:trPr>
        <w:tc>
          <w:tcPr>
            <w:tcW w:w="2420" w:type="dxa"/>
            <w:vMerge w:val="restart"/>
            <w:shd w:val="clear" w:color="auto" w:fill="auto"/>
            <w:vAlign w:val="center"/>
            <w:hideMark/>
          </w:tcPr>
          <w:p w14:paraId="6F1E5C17" w14:textId="77777777" w:rsidR="002A11CA" w:rsidRPr="008A587E" w:rsidRDefault="002A11CA" w:rsidP="00704268">
            <w:pPr>
              <w:pStyle w:val="cuatexto"/>
              <w:jc w:val="left"/>
              <w:rPr>
                <w:lang w:val="es-ES" w:eastAsia="es-ES"/>
              </w:rPr>
            </w:pPr>
            <w:r w:rsidRPr="008A587E">
              <w:rPr>
                <w:lang w:val="es-ES" w:eastAsia="es-ES"/>
              </w:rPr>
              <w:t>Oftalmología Infantil</w:t>
            </w:r>
          </w:p>
        </w:tc>
        <w:tc>
          <w:tcPr>
            <w:tcW w:w="1200" w:type="dxa"/>
            <w:shd w:val="clear" w:color="auto" w:fill="auto"/>
            <w:noWrap/>
            <w:vAlign w:val="bottom"/>
            <w:hideMark/>
          </w:tcPr>
          <w:p w14:paraId="7ABFE260" w14:textId="77777777" w:rsidR="002A11CA" w:rsidRPr="008A587E" w:rsidRDefault="002A11CA" w:rsidP="00704268">
            <w:pPr>
              <w:pStyle w:val="cuatexto"/>
              <w:jc w:val="left"/>
              <w:rPr>
                <w:lang w:val="es-ES" w:eastAsia="es-ES"/>
              </w:rPr>
            </w:pPr>
            <w:r w:rsidRPr="008A587E">
              <w:rPr>
                <w:lang w:val="es-ES" w:eastAsia="es-ES"/>
              </w:rPr>
              <w:t>Pamplona</w:t>
            </w:r>
          </w:p>
        </w:tc>
        <w:tc>
          <w:tcPr>
            <w:tcW w:w="1406" w:type="dxa"/>
            <w:shd w:val="clear" w:color="000000" w:fill="FFFFFF"/>
            <w:noWrap/>
            <w:vAlign w:val="center"/>
            <w:hideMark/>
          </w:tcPr>
          <w:p w14:paraId="2E5C7F2D" w14:textId="77777777" w:rsidR="002A11CA" w:rsidRPr="008A587E" w:rsidRDefault="002A11CA" w:rsidP="00704268">
            <w:pPr>
              <w:pStyle w:val="cuatexto"/>
              <w:jc w:val="right"/>
              <w:rPr>
                <w:lang w:val="es-ES" w:eastAsia="es-ES"/>
              </w:rPr>
            </w:pPr>
            <w:r w:rsidRPr="008A587E">
              <w:rPr>
                <w:lang w:val="es-ES" w:eastAsia="es-ES"/>
              </w:rPr>
              <w:t>80</w:t>
            </w:r>
          </w:p>
        </w:tc>
        <w:tc>
          <w:tcPr>
            <w:tcW w:w="1407" w:type="dxa"/>
            <w:shd w:val="clear" w:color="000000" w:fill="FFFFFF"/>
            <w:noWrap/>
            <w:vAlign w:val="center"/>
            <w:hideMark/>
          </w:tcPr>
          <w:p w14:paraId="2D87B665" w14:textId="77777777" w:rsidR="002A11CA" w:rsidRPr="008A587E" w:rsidRDefault="002A11CA" w:rsidP="00704268">
            <w:pPr>
              <w:pStyle w:val="cuatexto"/>
              <w:jc w:val="right"/>
              <w:rPr>
                <w:lang w:val="es-ES" w:eastAsia="es-ES"/>
              </w:rPr>
            </w:pPr>
            <w:r w:rsidRPr="008A587E">
              <w:rPr>
                <w:lang w:val="es-ES" w:eastAsia="es-ES"/>
              </w:rPr>
              <w:t>64</w:t>
            </w:r>
          </w:p>
        </w:tc>
        <w:tc>
          <w:tcPr>
            <w:tcW w:w="1407" w:type="dxa"/>
            <w:shd w:val="clear" w:color="000000" w:fill="FFFFFF"/>
            <w:noWrap/>
            <w:vAlign w:val="center"/>
            <w:hideMark/>
          </w:tcPr>
          <w:p w14:paraId="4A6CFA63" w14:textId="77777777" w:rsidR="002A11CA" w:rsidRPr="008A587E" w:rsidRDefault="002A11CA" w:rsidP="00704268">
            <w:pPr>
              <w:pStyle w:val="cuatexto"/>
              <w:jc w:val="right"/>
              <w:rPr>
                <w:lang w:val="es-ES" w:eastAsia="es-ES"/>
              </w:rPr>
            </w:pPr>
            <w:r w:rsidRPr="008A587E">
              <w:rPr>
                <w:lang w:val="es-ES" w:eastAsia="es-ES"/>
              </w:rPr>
              <w:t>96</w:t>
            </w:r>
          </w:p>
        </w:tc>
        <w:tc>
          <w:tcPr>
            <w:tcW w:w="1406" w:type="dxa"/>
            <w:shd w:val="clear" w:color="000000" w:fill="FFFFFF"/>
            <w:noWrap/>
            <w:vAlign w:val="center"/>
            <w:hideMark/>
          </w:tcPr>
          <w:p w14:paraId="51CE7C8F" w14:textId="77777777" w:rsidR="002A11CA" w:rsidRPr="008A587E" w:rsidRDefault="002A11CA" w:rsidP="00704268">
            <w:pPr>
              <w:pStyle w:val="cuatexto"/>
              <w:jc w:val="right"/>
              <w:rPr>
                <w:lang w:val="es-ES" w:eastAsia="es-ES"/>
              </w:rPr>
            </w:pPr>
            <w:r w:rsidRPr="008A587E">
              <w:rPr>
                <w:lang w:val="es-ES" w:eastAsia="es-ES"/>
              </w:rPr>
              <w:t>43</w:t>
            </w:r>
          </w:p>
        </w:tc>
        <w:tc>
          <w:tcPr>
            <w:tcW w:w="1407" w:type="dxa"/>
            <w:shd w:val="clear" w:color="000000" w:fill="FFFFFF"/>
            <w:noWrap/>
            <w:vAlign w:val="center"/>
            <w:hideMark/>
          </w:tcPr>
          <w:p w14:paraId="798D568F" w14:textId="77777777" w:rsidR="002A11CA" w:rsidRPr="008A587E" w:rsidRDefault="002A11CA" w:rsidP="00704268">
            <w:pPr>
              <w:pStyle w:val="cuatexto"/>
              <w:jc w:val="right"/>
              <w:rPr>
                <w:lang w:val="es-ES" w:eastAsia="es-ES"/>
              </w:rPr>
            </w:pPr>
            <w:r w:rsidRPr="008A587E">
              <w:rPr>
                <w:lang w:val="es-ES" w:eastAsia="es-ES"/>
              </w:rPr>
              <w:t>33</w:t>
            </w:r>
          </w:p>
        </w:tc>
        <w:tc>
          <w:tcPr>
            <w:tcW w:w="1407" w:type="dxa"/>
            <w:shd w:val="clear" w:color="auto" w:fill="auto"/>
            <w:noWrap/>
            <w:vAlign w:val="center"/>
            <w:hideMark/>
          </w:tcPr>
          <w:p w14:paraId="3E3E9945" w14:textId="77777777" w:rsidR="002A11CA" w:rsidRPr="008A587E" w:rsidRDefault="002A11CA" w:rsidP="00704268">
            <w:pPr>
              <w:pStyle w:val="cuatexto"/>
              <w:jc w:val="right"/>
              <w:rPr>
                <w:lang w:val="es-ES" w:eastAsia="es-ES"/>
              </w:rPr>
            </w:pPr>
            <w:r w:rsidRPr="008A587E">
              <w:rPr>
                <w:lang w:val="es-ES" w:eastAsia="es-ES"/>
              </w:rPr>
              <w:t>-59</w:t>
            </w:r>
          </w:p>
        </w:tc>
        <w:tc>
          <w:tcPr>
            <w:tcW w:w="1407" w:type="dxa"/>
            <w:shd w:val="clear" w:color="auto" w:fill="auto"/>
            <w:noWrap/>
            <w:vAlign w:val="center"/>
            <w:hideMark/>
          </w:tcPr>
          <w:p w14:paraId="028AC682" w14:textId="77777777" w:rsidR="002A11CA" w:rsidRPr="008A587E" w:rsidRDefault="002A11CA" w:rsidP="00704268">
            <w:pPr>
              <w:pStyle w:val="cuatexto"/>
              <w:jc w:val="right"/>
              <w:rPr>
                <w:lang w:val="es-ES" w:eastAsia="es-ES"/>
              </w:rPr>
            </w:pPr>
            <w:r w:rsidRPr="008A587E">
              <w:rPr>
                <w:lang w:val="es-ES" w:eastAsia="es-ES"/>
              </w:rPr>
              <w:t>-23</w:t>
            </w:r>
          </w:p>
        </w:tc>
      </w:tr>
      <w:tr w:rsidR="002A11CA" w:rsidRPr="008A587E" w14:paraId="728EF146" w14:textId="77777777" w:rsidTr="00D612BB">
        <w:trPr>
          <w:trHeight w:val="198"/>
        </w:trPr>
        <w:tc>
          <w:tcPr>
            <w:tcW w:w="2420" w:type="dxa"/>
            <w:vMerge/>
            <w:vAlign w:val="center"/>
            <w:hideMark/>
          </w:tcPr>
          <w:p w14:paraId="6B318728"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661AF1C1" w14:textId="77777777" w:rsidR="002A11CA" w:rsidRPr="008A587E" w:rsidRDefault="002A11CA" w:rsidP="00704268">
            <w:pPr>
              <w:pStyle w:val="cuatexto"/>
              <w:jc w:val="left"/>
              <w:rPr>
                <w:lang w:val="es-ES" w:eastAsia="es-ES"/>
              </w:rPr>
            </w:pPr>
            <w:r w:rsidRPr="008A587E">
              <w:rPr>
                <w:lang w:val="es-ES" w:eastAsia="es-ES"/>
              </w:rPr>
              <w:t>Tudela</w:t>
            </w:r>
          </w:p>
        </w:tc>
        <w:tc>
          <w:tcPr>
            <w:tcW w:w="1406" w:type="dxa"/>
            <w:shd w:val="clear" w:color="000000" w:fill="FFFFFF"/>
            <w:noWrap/>
            <w:vAlign w:val="center"/>
            <w:hideMark/>
          </w:tcPr>
          <w:p w14:paraId="32B96C6E"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0E818058"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19257548" w14:textId="77777777" w:rsidR="002A11CA" w:rsidRPr="008A587E" w:rsidRDefault="002A11CA" w:rsidP="00704268">
            <w:pPr>
              <w:pStyle w:val="cuatexto"/>
              <w:jc w:val="right"/>
              <w:rPr>
                <w:lang w:val="es-ES" w:eastAsia="es-ES"/>
              </w:rPr>
            </w:pPr>
            <w:r w:rsidRPr="008A587E">
              <w:rPr>
                <w:lang w:val="es-ES" w:eastAsia="es-ES"/>
              </w:rPr>
              <w:t>-</w:t>
            </w:r>
          </w:p>
        </w:tc>
        <w:tc>
          <w:tcPr>
            <w:tcW w:w="1406" w:type="dxa"/>
            <w:shd w:val="clear" w:color="000000" w:fill="FFFFFF"/>
            <w:noWrap/>
            <w:vAlign w:val="center"/>
            <w:hideMark/>
          </w:tcPr>
          <w:p w14:paraId="4D10FF4E"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201F3D5D"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auto" w:fill="auto"/>
            <w:noWrap/>
            <w:vAlign w:val="center"/>
            <w:hideMark/>
          </w:tcPr>
          <w:p w14:paraId="6981CD15" w14:textId="77777777" w:rsidR="002A11CA" w:rsidRPr="008A587E" w:rsidRDefault="002A11CA" w:rsidP="00704268">
            <w:pPr>
              <w:pStyle w:val="cuatexto"/>
              <w:jc w:val="right"/>
              <w:rPr>
                <w:lang w:val="es-ES" w:eastAsia="es-ES"/>
              </w:rPr>
            </w:pPr>
            <w:r>
              <w:rPr>
                <w:lang w:val="es-ES" w:eastAsia="es-ES"/>
              </w:rPr>
              <w:t>-</w:t>
            </w:r>
          </w:p>
        </w:tc>
        <w:tc>
          <w:tcPr>
            <w:tcW w:w="1407" w:type="dxa"/>
            <w:shd w:val="clear" w:color="auto" w:fill="auto"/>
            <w:noWrap/>
            <w:vAlign w:val="center"/>
            <w:hideMark/>
          </w:tcPr>
          <w:p w14:paraId="33A59697" w14:textId="77777777" w:rsidR="002A11CA" w:rsidRPr="008A587E" w:rsidRDefault="002A11CA" w:rsidP="00704268">
            <w:pPr>
              <w:pStyle w:val="cuatexto"/>
              <w:jc w:val="right"/>
              <w:rPr>
                <w:lang w:val="es-ES" w:eastAsia="es-ES"/>
              </w:rPr>
            </w:pPr>
            <w:r>
              <w:rPr>
                <w:lang w:val="es-ES" w:eastAsia="es-ES"/>
              </w:rPr>
              <w:t>-</w:t>
            </w:r>
          </w:p>
        </w:tc>
      </w:tr>
      <w:tr w:rsidR="002A11CA" w:rsidRPr="008A587E" w14:paraId="350BA7DC" w14:textId="77777777" w:rsidTr="00D612BB">
        <w:trPr>
          <w:trHeight w:val="198"/>
        </w:trPr>
        <w:tc>
          <w:tcPr>
            <w:tcW w:w="2420" w:type="dxa"/>
            <w:vMerge/>
            <w:vAlign w:val="center"/>
            <w:hideMark/>
          </w:tcPr>
          <w:p w14:paraId="70CB0323"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37444788" w14:textId="77777777" w:rsidR="002A11CA" w:rsidRPr="008A587E" w:rsidRDefault="002A11CA" w:rsidP="00704268">
            <w:pPr>
              <w:pStyle w:val="cuatexto"/>
              <w:jc w:val="left"/>
              <w:rPr>
                <w:lang w:val="es-ES" w:eastAsia="es-ES"/>
              </w:rPr>
            </w:pPr>
            <w:r w:rsidRPr="008A587E">
              <w:rPr>
                <w:lang w:val="es-ES" w:eastAsia="es-ES"/>
              </w:rPr>
              <w:t>Estella</w:t>
            </w:r>
          </w:p>
        </w:tc>
        <w:tc>
          <w:tcPr>
            <w:tcW w:w="1406" w:type="dxa"/>
            <w:shd w:val="clear" w:color="000000" w:fill="FFFFFF"/>
            <w:noWrap/>
            <w:vAlign w:val="center"/>
            <w:hideMark/>
          </w:tcPr>
          <w:p w14:paraId="517902F3"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2A72F640"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175DC427" w14:textId="77777777" w:rsidR="002A11CA" w:rsidRPr="008A587E" w:rsidRDefault="002A11CA" w:rsidP="00704268">
            <w:pPr>
              <w:pStyle w:val="cuatexto"/>
              <w:jc w:val="right"/>
              <w:rPr>
                <w:lang w:val="es-ES" w:eastAsia="es-ES"/>
              </w:rPr>
            </w:pPr>
            <w:r w:rsidRPr="008A587E">
              <w:rPr>
                <w:lang w:val="es-ES" w:eastAsia="es-ES"/>
              </w:rPr>
              <w:t>-</w:t>
            </w:r>
          </w:p>
        </w:tc>
        <w:tc>
          <w:tcPr>
            <w:tcW w:w="1406" w:type="dxa"/>
            <w:shd w:val="clear" w:color="000000" w:fill="FFFFFF"/>
            <w:noWrap/>
            <w:vAlign w:val="center"/>
            <w:hideMark/>
          </w:tcPr>
          <w:p w14:paraId="033AC9EA"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0160BCE6"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auto" w:fill="auto"/>
            <w:noWrap/>
            <w:vAlign w:val="center"/>
            <w:hideMark/>
          </w:tcPr>
          <w:p w14:paraId="773B8172" w14:textId="77777777" w:rsidR="002A11CA" w:rsidRPr="008A587E" w:rsidRDefault="002A11CA" w:rsidP="00704268">
            <w:pPr>
              <w:pStyle w:val="cuatexto"/>
              <w:jc w:val="right"/>
              <w:rPr>
                <w:lang w:val="es-ES" w:eastAsia="es-ES"/>
              </w:rPr>
            </w:pPr>
            <w:r>
              <w:rPr>
                <w:lang w:val="es-ES" w:eastAsia="es-ES"/>
              </w:rPr>
              <w:t>-</w:t>
            </w:r>
          </w:p>
        </w:tc>
        <w:tc>
          <w:tcPr>
            <w:tcW w:w="1407" w:type="dxa"/>
            <w:shd w:val="clear" w:color="auto" w:fill="auto"/>
            <w:noWrap/>
            <w:vAlign w:val="center"/>
            <w:hideMark/>
          </w:tcPr>
          <w:p w14:paraId="40E1E499" w14:textId="77777777" w:rsidR="002A11CA" w:rsidRPr="008A587E" w:rsidRDefault="002A11CA" w:rsidP="00704268">
            <w:pPr>
              <w:pStyle w:val="cuatexto"/>
              <w:jc w:val="right"/>
              <w:rPr>
                <w:lang w:val="es-ES" w:eastAsia="es-ES"/>
              </w:rPr>
            </w:pPr>
            <w:r>
              <w:rPr>
                <w:lang w:val="es-ES" w:eastAsia="es-ES"/>
              </w:rPr>
              <w:t>-</w:t>
            </w:r>
          </w:p>
        </w:tc>
      </w:tr>
      <w:tr w:rsidR="002A11CA" w:rsidRPr="008A587E" w14:paraId="72744E3D" w14:textId="77777777" w:rsidTr="00D612BB">
        <w:trPr>
          <w:trHeight w:val="198"/>
        </w:trPr>
        <w:tc>
          <w:tcPr>
            <w:tcW w:w="2420" w:type="dxa"/>
            <w:vMerge w:val="restart"/>
            <w:shd w:val="clear" w:color="auto" w:fill="auto"/>
            <w:vAlign w:val="center"/>
            <w:hideMark/>
          </w:tcPr>
          <w:p w14:paraId="1B337A71" w14:textId="77777777" w:rsidR="002A11CA" w:rsidRPr="008A587E" w:rsidRDefault="002A11CA" w:rsidP="00704268">
            <w:pPr>
              <w:pStyle w:val="cuatexto"/>
              <w:jc w:val="left"/>
              <w:rPr>
                <w:lang w:val="es-ES" w:eastAsia="es-ES"/>
              </w:rPr>
            </w:pPr>
            <w:r w:rsidRPr="008A587E">
              <w:rPr>
                <w:lang w:val="es-ES" w:eastAsia="es-ES"/>
              </w:rPr>
              <w:t>Traumatología y ortopedia</w:t>
            </w:r>
          </w:p>
        </w:tc>
        <w:tc>
          <w:tcPr>
            <w:tcW w:w="1200" w:type="dxa"/>
            <w:shd w:val="clear" w:color="auto" w:fill="auto"/>
            <w:noWrap/>
            <w:vAlign w:val="bottom"/>
            <w:hideMark/>
          </w:tcPr>
          <w:p w14:paraId="20ECFA86" w14:textId="77777777" w:rsidR="002A11CA" w:rsidRPr="008A587E" w:rsidRDefault="002A11CA" w:rsidP="00704268">
            <w:pPr>
              <w:pStyle w:val="cuatexto"/>
              <w:jc w:val="left"/>
              <w:rPr>
                <w:lang w:val="es-ES" w:eastAsia="es-ES"/>
              </w:rPr>
            </w:pPr>
            <w:r w:rsidRPr="008A587E">
              <w:rPr>
                <w:lang w:val="es-ES" w:eastAsia="es-ES"/>
              </w:rPr>
              <w:t>Pamplona</w:t>
            </w:r>
          </w:p>
        </w:tc>
        <w:tc>
          <w:tcPr>
            <w:tcW w:w="1406" w:type="dxa"/>
            <w:shd w:val="clear" w:color="000000" w:fill="FFFFFF"/>
            <w:noWrap/>
            <w:vAlign w:val="center"/>
            <w:hideMark/>
          </w:tcPr>
          <w:p w14:paraId="3E53A65F" w14:textId="77777777" w:rsidR="002A11CA" w:rsidRPr="008A587E" w:rsidRDefault="002A11CA" w:rsidP="00704268">
            <w:pPr>
              <w:pStyle w:val="cuatexto"/>
              <w:jc w:val="right"/>
              <w:rPr>
                <w:lang w:val="es-ES" w:eastAsia="es-ES"/>
              </w:rPr>
            </w:pPr>
            <w:r w:rsidRPr="008A587E">
              <w:rPr>
                <w:lang w:val="es-ES" w:eastAsia="es-ES"/>
              </w:rPr>
              <w:t>71</w:t>
            </w:r>
          </w:p>
        </w:tc>
        <w:tc>
          <w:tcPr>
            <w:tcW w:w="1407" w:type="dxa"/>
            <w:shd w:val="clear" w:color="000000" w:fill="FFFFFF"/>
            <w:noWrap/>
            <w:vAlign w:val="center"/>
            <w:hideMark/>
          </w:tcPr>
          <w:p w14:paraId="2A224D20" w14:textId="77777777" w:rsidR="002A11CA" w:rsidRPr="008A587E" w:rsidRDefault="002A11CA" w:rsidP="00704268">
            <w:pPr>
              <w:pStyle w:val="cuatexto"/>
              <w:jc w:val="right"/>
              <w:rPr>
                <w:lang w:val="es-ES" w:eastAsia="es-ES"/>
              </w:rPr>
            </w:pPr>
            <w:r w:rsidRPr="008A587E">
              <w:rPr>
                <w:lang w:val="es-ES" w:eastAsia="es-ES"/>
              </w:rPr>
              <w:t>92</w:t>
            </w:r>
          </w:p>
        </w:tc>
        <w:tc>
          <w:tcPr>
            <w:tcW w:w="1407" w:type="dxa"/>
            <w:shd w:val="clear" w:color="000000" w:fill="FFFFFF"/>
            <w:noWrap/>
            <w:vAlign w:val="center"/>
            <w:hideMark/>
          </w:tcPr>
          <w:p w14:paraId="00F58A76" w14:textId="77777777" w:rsidR="002A11CA" w:rsidRPr="008A587E" w:rsidRDefault="002A11CA" w:rsidP="00704268">
            <w:pPr>
              <w:pStyle w:val="cuatexto"/>
              <w:jc w:val="right"/>
              <w:rPr>
                <w:lang w:val="es-ES" w:eastAsia="es-ES"/>
              </w:rPr>
            </w:pPr>
            <w:r w:rsidRPr="008A587E">
              <w:rPr>
                <w:lang w:val="es-ES" w:eastAsia="es-ES"/>
              </w:rPr>
              <w:t>122</w:t>
            </w:r>
          </w:p>
        </w:tc>
        <w:tc>
          <w:tcPr>
            <w:tcW w:w="1406" w:type="dxa"/>
            <w:shd w:val="clear" w:color="000000" w:fill="FFFFFF"/>
            <w:noWrap/>
            <w:vAlign w:val="center"/>
            <w:hideMark/>
          </w:tcPr>
          <w:p w14:paraId="66CD8F6E" w14:textId="77777777" w:rsidR="002A11CA" w:rsidRPr="008A587E" w:rsidRDefault="002A11CA" w:rsidP="00704268">
            <w:pPr>
              <w:pStyle w:val="cuatexto"/>
              <w:jc w:val="right"/>
              <w:rPr>
                <w:lang w:val="es-ES" w:eastAsia="es-ES"/>
              </w:rPr>
            </w:pPr>
            <w:r w:rsidRPr="008A587E">
              <w:rPr>
                <w:lang w:val="es-ES" w:eastAsia="es-ES"/>
              </w:rPr>
              <w:t>94</w:t>
            </w:r>
          </w:p>
        </w:tc>
        <w:tc>
          <w:tcPr>
            <w:tcW w:w="1407" w:type="dxa"/>
            <w:shd w:val="clear" w:color="000000" w:fill="FFFFFF"/>
            <w:noWrap/>
            <w:vAlign w:val="center"/>
            <w:hideMark/>
          </w:tcPr>
          <w:p w14:paraId="77046280" w14:textId="77777777" w:rsidR="002A11CA" w:rsidRPr="008A587E" w:rsidRDefault="002A11CA" w:rsidP="00704268">
            <w:pPr>
              <w:pStyle w:val="cuatexto"/>
              <w:jc w:val="right"/>
              <w:rPr>
                <w:lang w:val="es-ES" w:eastAsia="es-ES"/>
              </w:rPr>
            </w:pPr>
            <w:r w:rsidRPr="008A587E">
              <w:rPr>
                <w:lang w:val="es-ES" w:eastAsia="es-ES"/>
              </w:rPr>
              <w:t>101</w:t>
            </w:r>
          </w:p>
        </w:tc>
        <w:tc>
          <w:tcPr>
            <w:tcW w:w="1407" w:type="dxa"/>
            <w:shd w:val="clear" w:color="auto" w:fill="auto"/>
            <w:noWrap/>
            <w:vAlign w:val="center"/>
            <w:hideMark/>
          </w:tcPr>
          <w:p w14:paraId="7E43B13F" w14:textId="77777777" w:rsidR="002A11CA" w:rsidRPr="008A587E" w:rsidRDefault="002A11CA" w:rsidP="00704268">
            <w:pPr>
              <w:pStyle w:val="cuatexto"/>
              <w:jc w:val="right"/>
              <w:rPr>
                <w:lang w:val="es-ES" w:eastAsia="es-ES"/>
              </w:rPr>
            </w:pPr>
            <w:r w:rsidRPr="008A587E">
              <w:rPr>
                <w:lang w:val="es-ES" w:eastAsia="es-ES"/>
              </w:rPr>
              <w:t>42</w:t>
            </w:r>
          </w:p>
        </w:tc>
        <w:tc>
          <w:tcPr>
            <w:tcW w:w="1407" w:type="dxa"/>
            <w:shd w:val="clear" w:color="auto" w:fill="auto"/>
            <w:noWrap/>
            <w:vAlign w:val="center"/>
            <w:hideMark/>
          </w:tcPr>
          <w:p w14:paraId="05F3BBB2" w14:textId="77777777" w:rsidR="002A11CA" w:rsidRPr="008A587E" w:rsidRDefault="002A11CA" w:rsidP="00704268">
            <w:pPr>
              <w:pStyle w:val="cuatexto"/>
              <w:jc w:val="right"/>
              <w:rPr>
                <w:lang w:val="es-ES" w:eastAsia="es-ES"/>
              </w:rPr>
            </w:pPr>
            <w:r w:rsidRPr="008A587E">
              <w:rPr>
                <w:lang w:val="es-ES" w:eastAsia="es-ES"/>
              </w:rPr>
              <w:t>7</w:t>
            </w:r>
          </w:p>
        </w:tc>
      </w:tr>
      <w:tr w:rsidR="002A11CA" w:rsidRPr="008A587E" w14:paraId="027EA2F1" w14:textId="77777777" w:rsidTr="00D612BB">
        <w:trPr>
          <w:trHeight w:val="198"/>
        </w:trPr>
        <w:tc>
          <w:tcPr>
            <w:tcW w:w="2420" w:type="dxa"/>
            <w:vMerge/>
            <w:vAlign w:val="center"/>
            <w:hideMark/>
          </w:tcPr>
          <w:p w14:paraId="72EA6B4D"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26234D9A" w14:textId="77777777" w:rsidR="002A11CA" w:rsidRPr="008A587E" w:rsidRDefault="002A11CA" w:rsidP="00704268">
            <w:pPr>
              <w:pStyle w:val="cuatexto"/>
              <w:jc w:val="left"/>
              <w:rPr>
                <w:lang w:val="es-ES" w:eastAsia="es-ES"/>
              </w:rPr>
            </w:pPr>
            <w:r w:rsidRPr="008A587E">
              <w:rPr>
                <w:lang w:val="es-ES" w:eastAsia="es-ES"/>
              </w:rPr>
              <w:t>Tudela</w:t>
            </w:r>
          </w:p>
        </w:tc>
        <w:tc>
          <w:tcPr>
            <w:tcW w:w="1406" w:type="dxa"/>
            <w:shd w:val="clear" w:color="000000" w:fill="FFFFFF"/>
            <w:noWrap/>
            <w:vAlign w:val="center"/>
            <w:hideMark/>
          </w:tcPr>
          <w:p w14:paraId="3364E4B0" w14:textId="77777777" w:rsidR="002A11CA" w:rsidRPr="008A587E" w:rsidRDefault="002A11CA" w:rsidP="00704268">
            <w:pPr>
              <w:pStyle w:val="cuatexto"/>
              <w:jc w:val="right"/>
              <w:rPr>
                <w:lang w:val="es-ES" w:eastAsia="es-ES"/>
              </w:rPr>
            </w:pPr>
            <w:r w:rsidRPr="008A587E">
              <w:rPr>
                <w:lang w:val="es-ES" w:eastAsia="es-ES"/>
              </w:rPr>
              <w:t>59</w:t>
            </w:r>
          </w:p>
        </w:tc>
        <w:tc>
          <w:tcPr>
            <w:tcW w:w="1407" w:type="dxa"/>
            <w:shd w:val="clear" w:color="000000" w:fill="FFFFFF"/>
            <w:noWrap/>
            <w:vAlign w:val="center"/>
            <w:hideMark/>
          </w:tcPr>
          <w:p w14:paraId="40A60250" w14:textId="77777777" w:rsidR="002A11CA" w:rsidRPr="008A587E" w:rsidRDefault="002A11CA" w:rsidP="00704268">
            <w:pPr>
              <w:pStyle w:val="cuatexto"/>
              <w:jc w:val="right"/>
              <w:rPr>
                <w:lang w:val="es-ES" w:eastAsia="es-ES"/>
              </w:rPr>
            </w:pPr>
            <w:r w:rsidRPr="008A587E">
              <w:rPr>
                <w:lang w:val="es-ES" w:eastAsia="es-ES"/>
              </w:rPr>
              <w:t>45</w:t>
            </w:r>
          </w:p>
        </w:tc>
        <w:tc>
          <w:tcPr>
            <w:tcW w:w="1407" w:type="dxa"/>
            <w:shd w:val="clear" w:color="000000" w:fill="FFFFFF"/>
            <w:noWrap/>
            <w:vAlign w:val="center"/>
            <w:hideMark/>
          </w:tcPr>
          <w:p w14:paraId="3BB390C1" w14:textId="77777777" w:rsidR="002A11CA" w:rsidRPr="008A587E" w:rsidRDefault="002A11CA" w:rsidP="00704268">
            <w:pPr>
              <w:pStyle w:val="cuatexto"/>
              <w:jc w:val="right"/>
              <w:rPr>
                <w:lang w:val="es-ES" w:eastAsia="es-ES"/>
              </w:rPr>
            </w:pPr>
            <w:r w:rsidRPr="008A587E">
              <w:rPr>
                <w:lang w:val="es-ES" w:eastAsia="es-ES"/>
              </w:rPr>
              <w:t>83</w:t>
            </w:r>
          </w:p>
        </w:tc>
        <w:tc>
          <w:tcPr>
            <w:tcW w:w="1406" w:type="dxa"/>
            <w:shd w:val="clear" w:color="000000" w:fill="FFFFFF"/>
            <w:noWrap/>
            <w:vAlign w:val="center"/>
            <w:hideMark/>
          </w:tcPr>
          <w:p w14:paraId="72C4FFD8" w14:textId="77777777" w:rsidR="002A11CA" w:rsidRPr="008A587E" w:rsidRDefault="002A11CA" w:rsidP="00704268">
            <w:pPr>
              <w:pStyle w:val="cuatexto"/>
              <w:jc w:val="right"/>
              <w:rPr>
                <w:lang w:val="es-ES" w:eastAsia="es-ES"/>
              </w:rPr>
            </w:pPr>
            <w:r w:rsidRPr="008A587E">
              <w:rPr>
                <w:lang w:val="es-ES" w:eastAsia="es-ES"/>
              </w:rPr>
              <w:t>76</w:t>
            </w:r>
          </w:p>
        </w:tc>
        <w:tc>
          <w:tcPr>
            <w:tcW w:w="1407" w:type="dxa"/>
            <w:shd w:val="clear" w:color="000000" w:fill="FFFFFF"/>
            <w:noWrap/>
            <w:vAlign w:val="center"/>
            <w:hideMark/>
          </w:tcPr>
          <w:p w14:paraId="0A980978" w14:textId="77777777" w:rsidR="002A11CA" w:rsidRPr="008A587E" w:rsidRDefault="002A11CA" w:rsidP="00704268">
            <w:pPr>
              <w:pStyle w:val="cuatexto"/>
              <w:jc w:val="right"/>
              <w:rPr>
                <w:lang w:val="es-ES" w:eastAsia="es-ES"/>
              </w:rPr>
            </w:pPr>
            <w:r w:rsidRPr="008A587E">
              <w:rPr>
                <w:lang w:val="es-ES" w:eastAsia="es-ES"/>
              </w:rPr>
              <w:t>71</w:t>
            </w:r>
          </w:p>
        </w:tc>
        <w:tc>
          <w:tcPr>
            <w:tcW w:w="1407" w:type="dxa"/>
            <w:shd w:val="clear" w:color="auto" w:fill="auto"/>
            <w:noWrap/>
            <w:vAlign w:val="center"/>
            <w:hideMark/>
          </w:tcPr>
          <w:p w14:paraId="05AFE7C9" w14:textId="77777777" w:rsidR="002A11CA" w:rsidRPr="008A587E" w:rsidRDefault="002A11CA" w:rsidP="00704268">
            <w:pPr>
              <w:pStyle w:val="cuatexto"/>
              <w:jc w:val="right"/>
              <w:rPr>
                <w:lang w:val="es-ES" w:eastAsia="es-ES"/>
              </w:rPr>
            </w:pPr>
            <w:r w:rsidRPr="008A587E">
              <w:rPr>
                <w:lang w:val="es-ES" w:eastAsia="es-ES"/>
              </w:rPr>
              <w:t>20</w:t>
            </w:r>
          </w:p>
        </w:tc>
        <w:tc>
          <w:tcPr>
            <w:tcW w:w="1407" w:type="dxa"/>
            <w:shd w:val="clear" w:color="auto" w:fill="auto"/>
            <w:noWrap/>
            <w:vAlign w:val="center"/>
            <w:hideMark/>
          </w:tcPr>
          <w:p w14:paraId="485BBD6C" w14:textId="77777777" w:rsidR="002A11CA" w:rsidRPr="008A587E" w:rsidRDefault="002A11CA" w:rsidP="00704268">
            <w:pPr>
              <w:pStyle w:val="cuatexto"/>
              <w:jc w:val="right"/>
              <w:rPr>
                <w:lang w:val="es-ES" w:eastAsia="es-ES"/>
              </w:rPr>
            </w:pPr>
            <w:r w:rsidRPr="008A587E">
              <w:rPr>
                <w:lang w:val="es-ES" w:eastAsia="es-ES"/>
              </w:rPr>
              <w:t>-7</w:t>
            </w:r>
          </w:p>
        </w:tc>
      </w:tr>
      <w:tr w:rsidR="002A11CA" w:rsidRPr="008A587E" w14:paraId="11D63906" w14:textId="77777777" w:rsidTr="00D612BB">
        <w:trPr>
          <w:trHeight w:val="198"/>
        </w:trPr>
        <w:tc>
          <w:tcPr>
            <w:tcW w:w="2420" w:type="dxa"/>
            <w:vMerge/>
            <w:vAlign w:val="center"/>
            <w:hideMark/>
          </w:tcPr>
          <w:p w14:paraId="4F3DAEB3"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0C63D6E2" w14:textId="77777777" w:rsidR="002A11CA" w:rsidRPr="008A587E" w:rsidRDefault="002A11CA" w:rsidP="00704268">
            <w:pPr>
              <w:pStyle w:val="cuatexto"/>
              <w:jc w:val="left"/>
              <w:rPr>
                <w:lang w:val="es-ES" w:eastAsia="es-ES"/>
              </w:rPr>
            </w:pPr>
            <w:r w:rsidRPr="008A587E">
              <w:rPr>
                <w:lang w:val="es-ES" w:eastAsia="es-ES"/>
              </w:rPr>
              <w:t>Estella</w:t>
            </w:r>
          </w:p>
        </w:tc>
        <w:tc>
          <w:tcPr>
            <w:tcW w:w="1406" w:type="dxa"/>
            <w:shd w:val="clear" w:color="000000" w:fill="FFFFFF"/>
            <w:noWrap/>
            <w:vAlign w:val="center"/>
            <w:hideMark/>
          </w:tcPr>
          <w:p w14:paraId="6D375C03" w14:textId="77777777" w:rsidR="002A11CA" w:rsidRPr="008A587E" w:rsidRDefault="002A11CA" w:rsidP="00704268">
            <w:pPr>
              <w:pStyle w:val="cuatexto"/>
              <w:jc w:val="right"/>
              <w:rPr>
                <w:lang w:val="es-ES" w:eastAsia="es-ES"/>
              </w:rPr>
            </w:pPr>
            <w:r w:rsidRPr="008A587E">
              <w:rPr>
                <w:lang w:val="es-ES" w:eastAsia="es-ES"/>
              </w:rPr>
              <w:t>65</w:t>
            </w:r>
          </w:p>
        </w:tc>
        <w:tc>
          <w:tcPr>
            <w:tcW w:w="1407" w:type="dxa"/>
            <w:shd w:val="clear" w:color="000000" w:fill="FFFFFF"/>
            <w:noWrap/>
            <w:vAlign w:val="center"/>
            <w:hideMark/>
          </w:tcPr>
          <w:p w14:paraId="7FD1DCF7" w14:textId="77777777" w:rsidR="002A11CA" w:rsidRPr="008A587E" w:rsidRDefault="002A11CA" w:rsidP="00704268">
            <w:pPr>
              <w:pStyle w:val="cuatexto"/>
              <w:jc w:val="right"/>
              <w:rPr>
                <w:lang w:val="es-ES" w:eastAsia="es-ES"/>
              </w:rPr>
            </w:pPr>
            <w:r w:rsidRPr="008A587E">
              <w:rPr>
                <w:lang w:val="es-ES" w:eastAsia="es-ES"/>
              </w:rPr>
              <w:t>89</w:t>
            </w:r>
          </w:p>
        </w:tc>
        <w:tc>
          <w:tcPr>
            <w:tcW w:w="1407" w:type="dxa"/>
            <w:shd w:val="clear" w:color="000000" w:fill="FFFFFF"/>
            <w:noWrap/>
            <w:vAlign w:val="center"/>
            <w:hideMark/>
          </w:tcPr>
          <w:p w14:paraId="3116F5EE" w14:textId="77777777" w:rsidR="002A11CA" w:rsidRPr="008A587E" w:rsidRDefault="002A11CA" w:rsidP="00704268">
            <w:pPr>
              <w:pStyle w:val="cuatexto"/>
              <w:jc w:val="right"/>
              <w:rPr>
                <w:lang w:val="es-ES" w:eastAsia="es-ES"/>
              </w:rPr>
            </w:pPr>
            <w:r w:rsidRPr="008A587E">
              <w:rPr>
                <w:lang w:val="es-ES" w:eastAsia="es-ES"/>
              </w:rPr>
              <w:t>140</w:t>
            </w:r>
          </w:p>
        </w:tc>
        <w:tc>
          <w:tcPr>
            <w:tcW w:w="1406" w:type="dxa"/>
            <w:shd w:val="clear" w:color="000000" w:fill="FFFFFF"/>
            <w:noWrap/>
            <w:vAlign w:val="center"/>
            <w:hideMark/>
          </w:tcPr>
          <w:p w14:paraId="58E56B39" w14:textId="77777777" w:rsidR="002A11CA" w:rsidRPr="008A587E" w:rsidRDefault="002A11CA" w:rsidP="00704268">
            <w:pPr>
              <w:pStyle w:val="cuatexto"/>
              <w:jc w:val="right"/>
              <w:rPr>
                <w:lang w:val="es-ES" w:eastAsia="es-ES"/>
              </w:rPr>
            </w:pPr>
            <w:r w:rsidRPr="008A587E">
              <w:rPr>
                <w:lang w:val="es-ES" w:eastAsia="es-ES"/>
              </w:rPr>
              <w:t>96</w:t>
            </w:r>
          </w:p>
        </w:tc>
        <w:tc>
          <w:tcPr>
            <w:tcW w:w="1407" w:type="dxa"/>
            <w:shd w:val="clear" w:color="000000" w:fill="FFFFFF"/>
            <w:noWrap/>
            <w:vAlign w:val="center"/>
            <w:hideMark/>
          </w:tcPr>
          <w:p w14:paraId="744F59A6" w14:textId="77777777" w:rsidR="002A11CA" w:rsidRPr="008A587E" w:rsidRDefault="002A11CA" w:rsidP="00704268">
            <w:pPr>
              <w:pStyle w:val="cuatexto"/>
              <w:jc w:val="right"/>
              <w:rPr>
                <w:lang w:val="es-ES" w:eastAsia="es-ES"/>
              </w:rPr>
            </w:pPr>
            <w:r w:rsidRPr="008A587E">
              <w:rPr>
                <w:lang w:val="es-ES" w:eastAsia="es-ES"/>
              </w:rPr>
              <w:t>132</w:t>
            </w:r>
          </w:p>
        </w:tc>
        <w:tc>
          <w:tcPr>
            <w:tcW w:w="1407" w:type="dxa"/>
            <w:shd w:val="clear" w:color="auto" w:fill="auto"/>
            <w:noWrap/>
            <w:vAlign w:val="center"/>
            <w:hideMark/>
          </w:tcPr>
          <w:p w14:paraId="232F1D62" w14:textId="77777777" w:rsidR="002A11CA" w:rsidRPr="008A587E" w:rsidRDefault="002A11CA" w:rsidP="00704268">
            <w:pPr>
              <w:pStyle w:val="cuatexto"/>
              <w:jc w:val="right"/>
              <w:rPr>
                <w:lang w:val="es-ES" w:eastAsia="es-ES"/>
              </w:rPr>
            </w:pPr>
            <w:r w:rsidRPr="008A587E">
              <w:rPr>
                <w:lang w:val="es-ES" w:eastAsia="es-ES"/>
              </w:rPr>
              <w:t>103</w:t>
            </w:r>
          </w:p>
        </w:tc>
        <w:tc>
          <w:tcPr>
            <w:tcW w:w="1407" w:type="dxa"/>
            <w:shd w:val="clear" w:color="auto" w:fill="auto"/>
            <w:noWrap/>
            <w:vAlign w:val="center"/>
            <w:hideMark/>
          </w:tcPr>
          <w:p w14:paraId="6186F79D" w14:textId="77777777" w:rsidR="002A11CA" w:rsidRPr="008A587E" w:rsidRDefault="002A11CA" w:rsidP="00704268">
            <w:pPr>
              <w:pStyle w:val="cuatexto"/>
              <w:jc w:val="right"/>
              <w:rPr>
                <w:lang w:val="es-ES" w:eastAsia="es-ES"/>
              </w:rPr>
            </w:pPr>
            <w:r w:rsidRPr="008A587E">
              <w:rPr>
                <w:lang w:val="es-ES" w:eastAsia="es-ES"/>
              </w:rPr>
              <w:t>38</w:t>
            </w:r>
          </w:p>
        </w:tc>
      </w:tr>
      <w:tr w:rsidR="002A11CA" w:rsidRPr="008A587E" w14:paraId="2E893982" w14:textId="77777777" w:rsidTr="00D612BB">
        <w:trPr>
          <w:trHeight w:val="198"/>
        </w:trPr>
        <w:tc>
          <w:tcPr>
            <w:tcW w:w="2420" w:type="dxa"/>
            <w:vMerge w:val="restart"/>
            <w:shd w:val="clear" w:color="auto" w:fill="auto"/>
            <w:vAlign w:val="center"/>
            <w:hideMark/>
          </w:tcPr>
          <w:p w14:paraId="0FEC5C68" w14:textId="77777777" w:rsidR="00C74E56" w:rsidRDefault="002A11CA" w:rsidP="00704268">
            <w:pPr>
              <w:pStyle w:val="cuatexto"/>
              <w:jc w:val="left"/>
              <w:rPr>
                <w:lang w:val="es-ES" w:eastAsia="es-ES"/>
              </w:rPr>
            </w:pPr>
            <w:r w:rsidRPr="008A587E">
              <w:rPr>
                <w:lang w:val="es-ES" w:eastAsia="es-ES"/>
              </w:rPr>
              <w:t>Traumatología y ortopedia</w:t>
            </w:r>
          </w:p>
          <w:p w14:paraId="62565FBD" w14:textId="28A9AA05" w:rsidR="002A11CA" w:rsidRPr="008A587E" w:rsidRDefault="002A11CA" w:rsidP="00704268">
            <w:pPr>
              <w:pStyle w:val="cuatexto"/>
              <w:jc w:val="left"/>
              <w:rPr>
                <w:lang w:val="es-ES" w:eastAsia="es-ES"/>
              </w:rPr>
            </w:pPr>
            <w:r w:rsidRPr="008A587E">
              <w:rPr>
                <w:lang w:val="es-ES" w:eastAsia="es-ES"/>
              </w:rPr>
              <w:t>Infantil</w:t>
            </w:r>
          </w:p>
        </w:tc>
        <w:tc>
          <w:tcPr>
            <w:tcW w:w="1200" w:type="dxa"/>
            <w:shd w:val="clear" w:color="auto" w:fill="auto"/>
            <w:noWrap/>
            <w:vAlign w:val="bottom"/>
            <w:hideMark/>
          </w:tcPr>
          <w:p w14:paraId="26A3B738" w14:textId="77777777" w:rsidR="002A11CA" w:rsidRPr="008A587E" w:rsidRDefault="002A11CA" w:rsidP="00704268">
            <w:pPr>
              <w:pStyle w:val="cuatexto"/>
              <w:jc w:val="left"/>
              <w:rPr>
                <w:lang w:val="es-ES" w:eastAsia="es-ES"/>
              </w:rPr>
            </w:pPr>
            <w:r w:rsidRPr="008A587E">
              <w:rPr>
                <w:lang w:val="es-ES" w:eastAsia="es-ES"/>
              </w:rPr>
              <w:t>Pamplona</w:t>
            </w:r>
          </w:p>
        </w:tc>
        <w:tc>
          <w:tcPr>
            <w:tcW w:w="1406" w:type="dxa"/>
            <w:shd w:val="clear" w:color="000000" w:fill="FFFFFF"/>
            <w:noWrap/>
            <w:vAlign w:val="center"/>
            <w:hideMark/>
          </w:tcPr>
          <w:p w14:paraId="71B8A5D9" w14:textId="77777777" w:rsidR="002A11CA" w:rsidRPr="008A587E" w:rsidRDefault="002A11CA" w:rsidP="00704268">
            <w:pPr>
              <w:pStyle w:val="cuatexto"/>
              <w:jc w:val="right"/>
              <w:rPr>
                <w:lang w:val="es-ES" w:eastAsia="es-ES"/>
              </w:rPr>
            </w:pPr>
            <w:r w:rsidRPr="008A587E">
              <w:rPr>
                <w:lang w:val="es-ES" w:eastAsia="es-ES"/>
              </w:rPr>
              <w:t>64</w:t>
            </w:r>
          </w:p>
        </w:tc>
        <w:tc>
          <w:tcPr>
            <w:tcW w:w="1407" w:type="dxa"/>
            <w:shd w:val="clear" w:color="000000" w:fill="FFFFFF"/>
            <w:noWrap/>
            <w:vAlign w:val="center"/>
            <w:hideMark/>
          </w:tcPr>
          <w:p w14:paraId="53BF731C" w14:textId="77777777" w:rsidR="002A11CA" w:rsidRPr="008A587E" w:rsidRDefault="002A11CA" w:rsidP="00704268">
            <w:pPr>
              <w:pStyle w:val="cuatexto"/>
              <w:jc w:val="right"/>
              <w:rPr>
                <w:lang w:val="es-ES" w:eastAsia="es-ES"/>
              </w:rPr>
            </w:pPr>
            <w:r w:rsidRPr="008A587E">
              <w:rPr>
                <w:lang w:val="es-ES" w:eastAsia="es-ES"/>
              </w:rPr>
              <w:t>33</w:t>
            </w:r>
          </w:p>
        </w:tc>
        <w:tc>
          <w:tcPr>
            <w:tcW w:w="1407" w:type="dxa"/>
            <w:shd w:val="clear" w:color="000000" w:fill="FFFFFF"/>
            <w:noWrap/>
            <w:vAlign w:val="center"/>
            <w:hideMark/>
          </w:tcPr>
          <w:p w14:paraId="72AFEDFB" w14:textId="77777777" w:rsidR="002A11CA" w:rsidRPr="008A587E" w:rsidRDefault="002A11CA" w:rsidP="00704268">
            <w:pPr>
              <w:pStyle w:val="cuatexto"/>
              <w:jc w:val="right"/>
              <w:rPr>
                <w:lang w:val="es-ES" w:eastAsia="es-ES"/>
              </w:rPr>
            </w:pPr>
            <w:r w:rsidRPr="008A587E">
              <w:rPr>
                <w:lang w:val="es-ES" w:eastAsia="es-ES"/>
              </w:rPr>
              <w:t>50</w:t>
            </w:r>
          </w:p>
        </w:tc>
        <w:tc>
          <w:tcPr>
            <w:tcW w:w="1406" w:type="dxa"/>
            <w:shd w:val="clear" w:color="000000" w:fill="FFFFFF"/>
            <w:noWrap/>
            <w:vAlign w:val="center"/>
            <w:hideMark/>
          </w:tcPr>
          <w:p w14:paraId="6249BD34" w14:textId="77777777" w:rsidR="002A11CA" w:rsidRPr="008A587E" w:rsidRDefault="002A11CA" w:rsidP="00704268">
            <w:pPr>
              <w:pStyle w:val="cuatexto"/>
              <w:jc w:val="right"/>
              <w:rPr>
                <w:lang w:val="es-ES" w:eastAsia="es-ES"/>
              </w:rPr>
            </w:pPr>
            <w:r w:rsidRPr="008A587E">
              <w:rPr>
                <w:lang w:val="es-ES" w:eastAsia="es-ES"/>
              </w:rPr>
              <w:t>35</w:t>
            </w:r>
          </w:p>
        </w:tc>
        <w:tc>
          <w:tcPr>
            <w:tcW w:w="1407" w:type="dxa"/>
            <w:shd w:val="clear" w:color="000000" w:fill="FFFFFF"/>
            <w:noWrap/>
            <w:vAlign w:val="center"/>
            <w:hideMark/>
          </w:tcPr>
          <w:p w14:paraId="41EC5A05" w14:textId="77777777" w:rsidR="002A11CA" w:rsidRPr="008A587E" w:rsidRDefault="002A11CA" w:rsidP="00704268">
            <w:pPr>
              <w:pStyle w:val="cuatexto"/>
              <w:jc w:val="right"/>
              <w:rPr>
                <w:lang w:val="es-ES" w:eastAsia="es-ES"/>
              </w:rPr>
            </w:pPr>
            <w:r w:rsidRPr="008A587E">
              <w:rPr>
                <w:lang w:val="es-ES" w:eastAsia="es-ES"/>
              </w:rPr>
              <w:t>38</w:t>
            </w:r>
          </w:p>
        </w:tc>
        <w:tc>
          <w:tcPr>
            <w:tcW w:w="1407" w:type="dxa"/>
            <w:shd w:val="clear" w:color="auto" w:fill="auto"/>
            <w:noWrap/>
            <w:vAlign w:val="center"/>
            <w:hideMark/>
          </w:tcPr>
          <w:p w14:paraId="23463B66" w14:textId="77777777" w:rsidR="002A11CA" w:rsidRPr="008A587E" w:rsidRDefault="002A11CA" w:rsidP="00704268">
            <w:pPr>
              <w:pStyle w:val="cuatexto"/>
              <w:jc w:val="right"/>
              <w:rPr>
                <w:lang w:val="es-ES" w:eastAsia="es-ES"/>
              </w:rPr>
            </w:pPr>
            <w:r w:rsidRPr="008A587E">
              <w:rPr>
                <w:lang w:val="es-ES" w:eastAsia="es-ES"/>
              </w:rPr>
              <w:t>-41</w:t>
            </w:r>
          </w:p>
        </w:tc>
        <w:tc>
          <w:tcPr>
            <w:tcW w:w="1407" w:type="dxa"/>
            <w:shd w:val="clear" w:color="auto" w:fill="auto"/>
            <w:noWrap/>
            <w:vAlign w:val="center"/>
            <w:hideMark/>
          </w:tcPr>
          <w:p w14:paraId="586179C4" w14:textId="77777777" w:rsidR="002A11CA" w:rsidRPr="008A587E" w:rsidRDefault="002A11CA" w:rsidP="00704268">
            <w:pPr>
              <w:pStyle w:val="cuatexto"/>
              <w:jc w:val="right"/>
              <w:rPr>
                <w:lang w:val="es-ES" w:eastAsia="es-ES"/>
              </w:rPr>
            </w:pPr>
            <w:r w:rsidRPr="008A587E">
              <w:rPr>
                <w:lang w:val="es-ES" w:eastAsia="es-ES"/>
              </w:rPr>
              <w:t>9</w:t>
            </w:r>
          </w:p>
        </w:tc>
      </w:tr>
      <w:tr w:rsidR="002A11CA" w:rsidRPr="008A587E" w14:paraId="391A3A2E" w14:textId="77777777" w:rsidTr="00D612BB">
        <w:trPr>
          <w:trHeight w:val="198"/>
        </w:trPr>
        <w:tc>
          <w:tcPr>
            <w:tcW w:w="2420" w:type="dxa"/>
            <w:vMerge/>
            <w:vAlign w:val="center"/>
            <w:hideMark/>
          </w:tcPr>
          <w:p w14:paraId="616FF9E1"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1FD21BC9" w14:textId="77777777" w:rsidR="002A11CA" w:rsidRPr="008A587E" w:rsidRDefault="002A11CA" w:rsidP="00704268">
            <w:pPr>
              <w:pStyle w:val="cuatexto"/>
              <w:jc w:val="left"/>
              <w:rPr>
                <w:lang w:val="es-ES" w:eastAsia="es-ES"/>
              </w:rPr>
            </w:pPr>
            <w:r w:rsidRPr="008A587E">
              <w:rPr>
                <w:lang w:val="es-ES" w:eastAsia="es-ES"/>
              </w:rPr>
              <w:t>Tudela</w:t>
            </w:r>
          </w:p>
        </w:tc>
        <w:tc>
          <w:tcPr>
            <w:tcW w:w="1406" w:type="dxa"/>
            <w:shd w:val="clear" w:color="000000" w:fill="FFFFFF"/>
            <w:noWrap/>
            <w:vAlign w:val="center"/>
            <w:hideMark/>
          </w:tcPr>
          <w:p w14:paraId="5A80A8D6"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14DA0A23"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0BC3A5E1" w14:textId="77777777" w:rsidR="002A11CA" w:rsidRPr="008A587E" w:rsidRDefault="002A11CA" w:rsidP="00704268">
            <w:pPr>
              <w:pStyle w:val="cuatexto"/>
              <w:jc w:val="right"/>
              <w:rPr>
                <w:lang w:val="es-ES" w:eastAsia="es-ES"/>
              </w:rPr>
            </w:pPr>
            <w:r w:rsidRPr="008A587E">
              <w:rPr>
                <w:lang w:val="es-ES" w:eastAsia="es-ES"/>
              </w:rPr>
              <w:t>-</w:t>
            </w:r>
          </w:p>
        </w:tc>
        <w:tc>
          <w:tcPr>
            <w:tcW w:w="1406" w:type="dxa"/>
            <w:shd w:val="clear" w:color="000000" w:fill="FFFFFF"/>
            <w:noWrap/>
            <w:vAlign w:val="center"/>
            <w:hideMark/>
          </w:tcPr>
          <w:p w14:paraId="6BBF4EF3"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000000" w:fill="FFFFFF"/>
            <w:noWrap/>
            <w:vAlign w:val="center"/>
            <w:hideMark/>
          </w:tcPr>
          <w:p w14:paraId="2544B28C" w14:textId="77777777" w:rsidR="002A11CA" w:rsidRPr="008A587E" w:rsidRDefault="002A11CA" w:rsidP="00704268">
            <w:pPr>
              <w:pStyle w:val="cuatexto"/>
              <w:jc w:val="right"/>
              <w:rPr>
                <w:lang w:val="es-ES" w:eastAsia="es-ES"/>
              </w:rPr>
            </w:pPr>
            <w:r w:rsidRPr="008A587E">
              <w:rPr>
                <w:lang w:val="es-ES" w:eastAsia="es-ES"/>
              </w:rPr>
              <w:t>-</w:t>
            </w:r>
          </w:p>
        </w:tc>
        <w:tc>
          <w:tcPr>
            <w:tcW w:w="1407" w:type="dxa"/>
            <w:shd w:val="clear" w:color="auto" w:fill="auto"/>
            <w:noWrap/>
            <w:vAlign w:val="center"/>
            <w:hideMark/>
          </w:tcPr>
          <w:p w14:paraId="5782587C" w14:textId="77777777" w:rsidR="002A11CA" w:rsidRPr="008A587E" w:rsidRDefault="002A11CA" w:rsidP="00704268">
            <w:pPr>
              <w:pStyle w:val="cuatexto"/>
              <w:jc w:val="right"/>
              <w:rPr>
                <w:lang w:val="es-ES" w:eastAsia="es-ES"/>
              </w:rPr>
            </w:pPr>
            <w:r>
              <w:rPr>
                <w:lang w:val="es-ES" w:eastAsia="es-ES"/>
              </w:rPr>
              <w:t>-</w:t>
            </w:r>
          </w:p>
        </w:tc>
        <w:tc>
          <w:tcPr>
            <w:tcW w:w="1407" w:type="dxa"/>
            <w:shd w:val="clear" w:color="auto" w:fill="auto"/>
            <w:noWrap/>
            <w:vAlign w:val="center"/>
            <w:hideMark/>
          </w:tcPr>
          <w:p w14:paraId="3E896CA8" w14:textId="77777777" w:rsidR="002A11CA" w:rsidRPr="008A587E" w:rsidRDefault="002A11CA" w:rsidP="00704268">
            <w:pPr>
              <w:pStyle w:val="cuatexto"/>
              <w:jc w:val="right"/>
              <w:rPr>
                <w:lang w:val="es-ES" w:eastAsia="es-ES"/>
              </w:rPr>
            </w:pPr>
            <w:r>
              <w:rPr>
                <w:lang w:val="es-ES" w:eastAsia="es-ES"/>
              </w:rPr>
              <w:t>-</w:t>
            </w:r>
          </w:p>
        </w:tc>
      </w:tr>
      <w:tr w:rsidR="002A11CA" w:rsidRPr="008A587E" w14:paraId="048A3ED8" w14:textId="77777777" w:rsidTr="00D612BB">
        <w:trPr>
          <w:trHeight w:val="198"/>
        </w:trPr>
        <w:tc>
          <w:tcPr>
            <w:tcW w:w="2420" w:type="dxa"/>
            <w:vMerge/>
            <w:tcBorders>
              <w:bottom w:val="single" w:sz="2" w:space="0" w:color="auto"/>
            </w:tcBorders>
            <w:vAlign w:val="center"/>
            <w:hideMark/>
          </w:tcPr>
          <w:p w14:paraId="3E36C5B0" w14:textId="77777777" w:rsidR="002A11CA" w:rsidRPr="008A587E" w:rsidRDefault="002A11CA" w:rsidP="00704268">
            <w:pPr>
              <w:pStyle w:val="cuatexto"/>
              <w:jc w:val="left"/>
              <w:rPr>
                <w:lang w:val="es-ES" w:eastAsia="es-ES"/>
              </w:rPr>
            </w:pPr>
          </w:p>
        </w:tc>
        <w:tc>
          <w:tcPr>
            <w:tcW w:w="1200" w:type="dxa"/>
            <w:tcBorders>
              <w:bottom w:val="single" w:sz="2" w:space="0" w:color="auto"/>
            </w:tcBorders>
            <w:shd w:val="clear" w:color="auto" w:fill="auto"/>
            <w:noWrap/>
            <w:vAlign w:val="bottom"/>
            <w:hideMark/>
          </w:tcPr>
          <w:p w14:paraId="564AB5A5" w14:textId="77777777" w:rsidR="002A11CA" w:rsidRPr="008A587E" w:rsidRDefault="002A11CA" w:rsidP="00704268">
            <w:pPr>
              <w:pStyle w:val="cuatexto"/>
              <w:jc w:val="left"/>
              <w:rPr>
                <w:lang w:val="es-ES" w:eastAsia="es-ES"/>
              </w:rPr>
            </w:pPr>
            <w:r w:rsidRPr="008A587E">
              <w:rPr>
                <w:lang w:val="es-ES" w:eastAsia="es-ES"/>
              </w:rPr>
              <w:t>Estella</w:t>
            </w:r>
          </w:p>
        </w:tc>
        <w:tc>
          <w:tcPr>
            <w:tcW w:w="1406" w:type="dxa"/>
            <w:tcBorders>
              <w:bottom w:val="single" w:sz="2" w:space="0" w:color="auto"/>
            </w:tcBorders>
            <w:shd w:val="clear" w:color="000000" w:fill="FFFFFF"/>
            <w:noWrap/>
            <w:vAlign w:val="center"/>
            <w:hideMark/>
          </w:tcPr>
          <w:p w14:paraId="0B276A70" w14:textId="77777777" w:rsidR="002A11CA" w:rsidRPr="008A587E" w:rsidRDefault="002A11CA" w:rsidP="00704268">
            <w:pPr>
              <w:pStyle w:val="cuatexto"/>
              <w:jc w:val="right"/>
              <w:rPr>
                <w:lang w:val="es-ES" w:eastAsia="es-ES"/>
              </w:rPr>
            </w:pPr>
            <w:r w:rsidRPr="008A587E">
              <w:rPr>
                <w:lang w:val="es-ES" w:eastAsia="es-ES"/>
              </w:rPr>
              <w:t>-</w:t>
            </w:r>
          </w:p>
        </w:tc>
        <w:tc>
          <w:tcPr>
            <w:tcW w:w="1407" w:type="dxa"/>
            <w:tcBorders>
              <w:bottom w:val="single" w:sz="2" w:space="0" w:color="auto"/>
            </w:tcBorders>
            <w:shd w:val="clear" w:color="000000" w:fill="FFFFFF"/>
            <w:noWrap/>
            <w:vAlign w:val="center"/>
            <w:hideMark/>
          </w:tcPr>
          <w:p w14:paraId="022B08F5" w14:textId="77777777" w:rsidR="002A11CA" w:rsidRPr="008A587E" w:rsidRDefault="002A11CA" w:rsidP="00704268">
            <w:pPr>
              <w:pStyle w:val="cuatexto"/>
              <w:jc w:val="right"/>
              <w:rPr>
                <w:lang w:val="es-ES" w:eastAsia="es-ES"/>
              </w:rPr>
            </w:pPr>
            <w:r w:rsidRPr="008A587E">
              <w:rPr>
                <w:lang w:val="es-ES" w:eastAsia="es-ES"/>
              </w:rPr>
              <w:t>-</w:t>
            </w:r>
          </w:p>
        </w:tc>
        <w:tc>
          <w:tcPr>
            <w:tcW w:w="1407" w:type="dxa"/>
            <w:tcBorders>
              <w:bottom w:val="single" w:sz="2" w:space="0" w:color="auto"/>
            </w:tcBorders>
            <w:shd w:val="clear" w:color="000000" w:fill="FFFFFF"/>
            <w:noWrap/>
            <w:vAlign w:val="center"/>
            <w:hideMark/>
          </w:tcPr>
          <w:p w14:paraId="4803504E" w14:textId="77777777" w:rsidR="002A11CA" w:rsidRPr="008A587E" w:rsidRDefault="002A11CA" w:rsidP="00704268">
            <w:pPr>
              <w:pStyle w:val="cuatexto"/>
              <w:jc w:val="right"/>
              <w:rPr>
                <w:lang w:val="es-ES" w:eastAsia="es-ES"/>
              </w:rPr>
            </w:pPr>
            <w:r w:rsidRPr="008A587E">
              <w:rPr>
                <w:lang w:val="es-ES" w:eastAsia="es-ES"/>
              </w:rPr>
              <w:t>-</w:t>
            </w:r>
          </w:p>
        </w:tc>
        <w:tc>
          <w:tcPr>
            <w:tcW w:w="1406" w:type="dxa"/>
            <w:tcBorders>
              <w:bottom w:val="single" w:sz="2" w:space="0" w:color="auto"/>
            </w:tcBorders>
            <w:shd w:val="clear" w:color="000000" w:fill="FFFFFF"/>
            <w:noWrap/>
            <w:vAlign w:val="center"/>
            <w:hideMark/>
          </w:tcPr>
          <w:p w14:paraId="422CAE1C" w14:textId="77777777" w:rsidR="002A11CA" w:rsidRPr="008A587E" w:rsidRDefault="002A11CA" w:rsidP="00704268">
            <w:pPr>
              <w:pStyle w:val="cuatexto"/>
              <w:jc w:val="right"/>
              <w:rPr>
                <w:lang w:val="es-ES" w:eastAsia="es-ES"/>
              </w:rPr>
            </w:pPr>
            <w:r w:rsidRPr="008A587E">
              <w:rPr>
                <w:lang w:val="es-ES" w:eastAsia="es-ES"/>
              </w:rPr>
              <w:t>-</w:t>
            </w:r>
          </w:p>
        </w:tc>
        <w:tc>
          <w:tcPr>
            <w:tcW w:w="1407" w:type="dxa"/>
            <w:tcBorders>
              <w:bottom w:val="single" w:sz="2" w:space="0" w:color="auto"/>
            </w:tcBorders>
            <w:shd w:val="clear" w:color="000000" w:fill="FFFFFF"/>
            <w:noWrap/>
            <w:vAlign w:val="center"/>
            <w:hideMark/>
          </w:tcPr>
          <w:p w14:paraId="4720369F" w14:textId="77777777" w:rsidR="002A11CA" w:rsidRPr="008A587E" w:rsidRDefault="002A11CA" w:rsidP="00704268">
            <w:pPr>
              <w:pStyle w:val="cuatexto"/>
              <w:jc w:val="right"/>
              <w:rPr>
                <w:lang w:val="es-ES" w:eastAsia="es-ES"/>
              </w:rPr>
            </w:pPr>
            <w:r w:rsidRPr="008A587E">
              <w:rPr>
                <w:lang w:val="es-ES" w:eastAsia="es-ES"/>
              </w:rPr>
              <w:t>-</w:t>
            </w:r>
          </w:p>
        </w:tc>
        <w:tc>
          <w:tcPr>
            <w:tcW w:w="1407" w:type="dxa"/>
            <w:tcBorders>
              <w:bottom w:val="single" w:sz="2" w:space="0" w:color="auto"/>
            </w:tcBorders>
            <w:shd w:val="clear" w:color="auto" w:fill="auto"/>
            <w:noWrap/>
            <w:vAlign w:val="center"/>
            <w:hideMark/>
          </w:tcPr>
          <w:p w14:paraId="39DC526B" w14:textId="77777777" w:rsidR="002A11CA" w:rsidRPr="008A587E" w:rsidRDefault="002A11CA" w:rsidP="00704268">
            <w:pPr>
              <w:pStyle w:val="cuatexto"/>
              <w:jc w:val="right"/>
              <w:rPr>
                <w:lang w:val="es-ES" w:eastAsia="es-ES"/>
              </w:rPr>
            </w:pPr>
            <w:r>
              <w:rPr>
                <w:lang w:val="es-ES" w:eastAsia="es-ES"/>
              </w:rPr>
              <w:t>-</w:t>
            </w:r>
          </w:p>
        </w:tc>
        <w:tc>
          <w:tcPr>
            <w:tcW w:w="1407" w:type="dxa"/>
            <w:tcBorders>
              <w:bottom w:val="single" w:sz="2" w:space="0" w:color="auto"/>
            </w:tcBorders>
            <w:shd w:val="clear" w:color="auto" w:fill="auto"/>
            <w:noWrap/>
            <w:vAlign w:val="center"/>
            <w:hideMark/>
          </w:tcPr>
          <w:p w14:paraId="5452B8D9" w14:textId="77777777" w:rsidR="002A11CA" w:rsidRPr="008A587E" w:rsidRDefault="002A11CA" w:rsidP="00704268">
            <w:pPr>
              <w:pStyle w:val="cuatexto"/>
              <w:jc w:val="right"/>
              <w:rPr>
                <w:lang w:val="es-ES" w:eastAsia="es-ES"/>
              </w:rPr>
            </w:pPr>
            <w:r>
              <w:rPr>
                <w:lang w:val="es-ES" w:eastAsia="es-ES"/>
              </w:rPr>
              <w:t>-</w:t>
            </w:r>
          </w:p>
        </w:tc>
      </w:tr>
      <w:tr w:rsidR="001F46E7" w:rsidRPr="008A587E" w14:paraId="681224F4" w14:textId="77777777" w:rsidTr="00D612BB">
        <w:trPr>
          <w:trHeight w:val="198"/>
        </w:trPr>
        <w:tc>
          <w:tcPr>
            <w:tcW w:w="2420" w:type="dxa"/>
            <w:tcBorders>
              <w:top w:val="single" w:sz="2" w:space="0" w:color="auto"/>
              <w:bottom w:val="nil"/>
            </w:tcBorders>
            <w:shd w:val="clear" w:color="auto" w:fill="auto"/>
            <w:vAlign w:val="center"/>
          </w:tcPr>
          <w:p w14:paraId="03FDEF2F" w14:textId="77777777" w:rsidR="001F46E7" w:rsidRDefault="001F46E7" w:rsidP="00704268">
            <w:pPr>
              <w:pStyle w:val="cuatexto"/>
              <w:jc w:val="left"/>
              <w:rPr>
                <w:lang w:val="es-ES" w:eastAsia="es-ES"/>
              </w:rPr>
            </w:pPr>
          </w:p>
          <w:p w14:paraId="5F5485C3" w14:textId="21FD0D8F" w:rsidR="00DE31AD" w:rsidRPr="008A587E" w:rsidRDefault="00DE31AD" w:rsidP="00704268">
            <w:pPr>
              <w:pStyle w:val="cuatexto"/>
              <w:jc w:val="left"/>
              <w:rPr>
                <w:lang w:val="es-ES" w:eastAsia="es-ES"/>
              </w:rPr>
            </w:pPr>
          </w:p>
        </w:tc>
        <w:tc>
          <w:tcPr>
            <w:tcW w:w="1200" w:type="dxa"/>
            <w:tcBorders>
              <w:top w:val="single" w:sz="2" w:space="0" w:color="auto"/>
              <w:bottom w:val="nil"/>
            </w:tcBorders>
            <w:shd w:val="clear" w:color="auto" w:fill="auto"/>
            <w:noWrap/>
            <w:vAlign w:val="bottom"/>
          </w:tcPr>
          <w:p w14:paraId="489C6E05" w14:textId="77777777" w:rsidR="001F46E7" w:rsidRPr="008A587E" w:rsidRDefault="001F46E7" w:rsidP="00704268">
            <w:pPr>
              <w:pStyle w:val="cuatexto"/>
              <w:jc w:val="left"/>
              <w:rPr>
                <w:lang w:val="es-ES" w:eastAsia="es-ES"/>
              </w:rPr>
            </w:pPr>
          </w:p>
        </w:tc>
        <w:tc>
          <w:tcPr>
            <w:tcW w:w="1406" w:type="dxa"/>
            <w:tcBorders>
              <w:top w:val="single" w:sz="2" w:space="0" w:color="auto"/>
              <w:bottom w:val="nil"/>
            </w:tcBorders>
            <w:shd w:val="clear" w:color="000000" w:fill="FFFFFF"/>
            <w:noWrap/>
            <w:vAlign w:val="center"/>
          </w:tcPr>
          <w:p w14:paraId="34358A09" w14:textId="77777777" w:rsidR="001F46E7" w:rsidRPr="008A587E" w:rsidRDefault="001F46E7" w:rsidP="00704268">
            <w:pPr>
              <w:pStyle w:val="cuatexto"/>
              <w:jc w:val="right"/>
              <w:rPr>
                <w:lang w:val="es-ES" w:eastAsia="es-ES"/>
              </w:rPr>
            </w:pPr>
          </w:p>
        </w:tc>
        <w:tc>
          <w:tcPr>
            <w:tcW w:w="1407" w:type="dxa"/>
            <w:tcBorders>
              <w:top w:val="single" w:sz="2" w:space="0" w:color="auto"/>
              <w:bottom w:val="nil"/>
            </w:tcBorders>
            <w:shd w:val="clear" w:color="000000" w:fill="FFFFFF"/>
            <w:noWrap/>
            <w:vAlign w:val="center"/>
          </w:tcPr>
          <w:p w14:paraId="04FD5B68" w14:textId="77777777" w:rsidR="001F46E7" w:rsidRPr="008A587E" w:rsidRDefault="001F46E7" w:rsidP="00704268">
            <w:pPr>
              <w:pStyle w:val="cuatexto"/>
              <w:jc w:val="right"/>
              <w:rPr>
                <w:lang w:val="es-ES" w:eastAsia="es-ES"/>
              </w:rPr>
            </w:pPr>
          </w:p>
        </w:tc>
        <w:tc>
          <w:tcPr>
            <w:tcW w:w="1407" w:type="dxa"/>
            <w:tcBorders>
              <w:top w:val="single" w:sz="2" w:space="0" w:color="auto"/>
              <w:bottom w:val="nil"/>
            </w:tcBorders>
            <w:shd w:val="clear" w:color="000000" w:fill="FFFFFF"/>
            <w:noWrap/>
            <w:vAlign w:val="center"/>
          </w:tcPr>
          <w:p w14:paraId="06A859FC" w14:textId="77777777" w:rsidR="001F46E7" w:rsidRPr="008A587E" w:rsidRDefault="001F46E7" w:rsidP="00704268">
            <w:pPr>
              <w:pStyle w:val="cuatexto"/>
              <w:jc w:val="right"/>
              <w:rPr>
                <w:lang w:val="es-ES" w:eastAsia="es-ES"/>
              </w:rPr>
            </w:pPr>
          </w:p>
        </w:tc>
        <w:tc>
          <w:tcPr>
            <w:tcW w:w="1406" w:type="dxa"/>
            <w:tcBorders>
              <w:top w:val="single" w:sz="2" w:space="0" w:color="auto"/>
              <w:bottom w:val="nil"/>
            </w:tcBorders>
            <w:shd w:val="clear" w:color="000000" w:fill="FFFFFF"/>
            <w:noWrap/>
            <w:vAlign w:val="center"/>
          </w:tcPr>
          <w:p w14:paraId="0390CAAE" w14:textId="77777777" w:rsidR="001F46E7" w:rsidRPr="008A587E" w:rsidRDefault="001F46E7" w:rsidP="00704268">
            <w:pPr>
              <w:pStyle w:val="cuatexto"/>
              <w:jc w:val="right"/>
              <w:rPr>
                <w:lang w:val="es-ES" w:eastAsia="es-ES"/>
              </w:rPr>
            </w:pPr>
          </w:p>
        </w:tc>
        <w:tc>
          <w:tcPr>
            <w:tcW w:w="1407" w:type="dxa"/>
            <w:tcBorders>
              <w:top w:val="single" w:sz="2" w:space="0" w:color="auto"/>
              <w:bottom w:val="nil"/>
            </w:tcBorders>
            <w:shd w:val="clear" w:color="000000" w:fill="FFFFFF"/>
            <w:noWrap/>
            <w:vAlign w:val="center"/>
          </w:tcPr>
          <w:p w14:paraId="64BC162D" w14:textId="77777777" w:rsidR="001F46E7" w:rsidRPr="008A587E" w:rsidRDefault="001F46E7" w:rsidP="00704268">
            <w:pPr>
              <w:pStyle w:val="cuatexto"/>
              <w:jc w:val="right"/>
              <w:rPr>
                <w:lang w:val="es-ES" w:eastAsia="es-ES"/>
              </w:rPr>
            </w:pPr>
          </w:p>
        </w:tc>
        <w:tc>
          <w:tcPr>
            <w:tcW w:w="1407" w:type="dxa"/>
            <w:tcBorders>
              <w:top w:val="single" w:sz="2" w:space="0" w:color="auto"/>
              <w:bottom w:val="nil"/>
            </w:tcBorders>
            <w:shd w:val="clear" w:color="auto" w:fill="auto"/>
            <w:noWrap/>
            <w:vAlign w:val="center"/>
          </w:tcPr>
          <w:p w14:paraId="1EABB98E" w14:textId="77777777" w:rsidR="001F46E7" w:rsidRPr="008A587E" w:rsidRDefault="001F46E7" w:rsidP="00704268">
            <w:pPr>
              <w:pStyle w:val="cuatexto"/>
              <w:jc w:val="right"/>
              <w:rPr>
                <w:lang w:val="es-ES" w:eastAsia="es-ES"/>
              </w:rPr>
            </w:pPr>
          </w:p>
        </w:tc>
        <w:tc>
          <w:tcPr>
            <w:tcW w:w="1407" w:type="dxa"/>
            <w:tcBorders>
              <w:top w:val="single" w:sz="2" w:space="0" w:color="auto"/>
              <w:bottom w:val="nil"/>
            </w:tcBorders>
            <w:shd w:val="clear" w:color="auto" w:fill="auto"/>
            <w:noWrap/>
            <w:vAlign w:val="center"/>
          </w:tcPr>
          <w:p w14:paraId="3CFA4411" w14:textId="77777777" w:rsidR="001F46E7" w:rsidRPr="008A587E" w:rsidRDefault="001F46E7" w:rsidP="00704268">
            <w:pPr>
              <w:pStyle w:val="cuatexto"/>
              <w:jc w:val="right"/>
              <w:rPr>
                <w:lang w:val="es-ES" w:eastAsia="es-ES"/>
              </w:rPr>
            </w:pPr>
          </w:p>
        </w:tc>
      </w:tr>
      <w:tr w:rsidR="002A11CA" w:rsidRPr="008A587E" w14:paraId="0635E10F" w14:textId="77777777" w:rsidTr="00D612BB">
        <w:trPr>
          <w:trHeight w:val="198"/>
        </w:trPr>
        <w:tc>
          <w:tcPr>
            <w:tcW w:w="2420" w:type="dxa"/>
            <w:vMerge w:val="restart"/>
            <w:tcBorders>
              <w:top w:val="nil"/>
            </w:tcBorders>
            <w:shd w:val="clear" w:color="auto" w:fill="auto"/>
            <w:vAlign w:val="center"/>
            <w:hideMark/>
          </w:tcPr>
          <w:p w14:paraId="4699880F" w14:textId="77777777" w:rsidR="002A11CA" w:rsidRPr="008A587E" w:rsidRDefault="002A11CA" w:rsidP="00704268">
            <w:pPr>
              <w:pStyle w:val="cuatexto"/>
              <w:jc w:val="left"/>
              <w:rPr>
                <w:lang w:val="es-ES" w:eastAsia="es-ES"/>
              </w:rPr>
            </w:pPr>
            <w:r w:rsidRPr="008A587E">
              <w:rPr>
                <w:lang w:val="es-ES" w:eastAsia="es-ES"/>
              </w:rPr>
              <w:lastRenderedPageBreak/>
              <w:t>Urología</w:t>
            </w:r>
          </w:p>
        </w:tc>
        <w:tc>
          <w:tcPr>
            <w:tcW w:w="1200" w:type="dxa"/>
            <w:tcBorders>
              <w:top w:val="nil"/>
            </w:tcBorders>
            <w:shd w:val="clear" w:color="auto" w:fill="auto"/>
            <w:noWrap/>
            <w:vAlign w:val="bottom"/>
            <w:hideMark/>
          </w:tcPr>
          <w:p w14:paraId="0B058C02" w14:textId="77777777" w:rsidR="002A11CA" w:rsidRPr="008A587E" w:rsidRDefault="002A11CA" w:rsidP="00704268">
            <w:pPr>
              <w:pStyle w:val="cuatexto"/>
              <w:jc w:val="left"/>
              <w:rPr>
                <w:lang w:val="es-ES" w:eastAsia="es-ES"/>
              </w:rPr>
            </w:pPr>
            <w:r w:rsidRPr="008A587E">
              <w:rPr>
                <w:lang w:val="es-ES" w:eastAsia="es-ES"/>
              </w:rPr>
              <w:t>Pamplona</w:t>
            </w:r>
          </w:p>
        </w:tc>
        <w:tc>
          <w:tcPr>
            <w:tcW w:w="1406" w:type="dxa"/>
            <w:tcBorders>
              <w:top w:val="nil"/>
            </w:tcBorders>
            <w:shd w:val="clear" w:color="000000" w:fill="FFFFFF"/>
            <w:noWrap/>
            <w:vAlign w:val="center"/>
            <w:hideMark/>
          </w:tcPr>
          <w:p w14:paraId="6ED8D30F" w14:textId="77777777" w:rsidR="002A11CA" w:rsidRPr="008A587E" w:rsidRDefault="002A11CA" w:rsidP="00704268">
            <w:pPr>
              <w:pStyle w:val="cuatexto"/>
              <w:jc w:val="right"/>
              <w:rPr>
                <w:lang w:val="es-ES" w:eastAsia="es-ES"/>
              </w:rPr>
            </w:pPr>
            <w:r w:rsidRPr="008A587E">
              <w:rPr>
                <w:lang w:val="es-ES" w:eastAsia="es-ES"/>
              </w:rPr>
              <w:t>29</w:t>
            </w:r>
          </w:p>
        </w:tc>
        <w:tc>
          <w:tcPr>
            <w:tcW w:w="1407" w:type="dxa"/>
            <w:tcBorders>
              <w:top w:val="nil"/>
            </w:tcBorders>
            <w:shd w:val="clear" w:color="000000" w:fill="FFFFFF"/>
            <w:noWrap/>
            <w:vAlign w:val="center"/>
            <w:hideMark/>
          </w:tcPr>
          <w:p w14:paraId="0F25D858" w14:textId="77777777" w:rsidR="002A11CA" w:rsidRPr="008A587E" w:rsidRDefault="002A11CA" w:rsidP="00704268">
            <w:pPr>
              <w:pStyle w:val="cuatexto"/>
              <w:jc w:val="right"/>
              <w:rPr>
                <w:lang w:val="es-ES" w:eastAsia="es-ES"/>
              </w:rPr>
            </w:pPr>
            <w:r w:rsidRPr="008A587E">
              <w:rPr>
                <w:lang w:val="es-ES" w:eastAsia="es-ES"/>
              </w:rPr>
              <w:t>33</w:t>
            </w:r>
          </w:p>
        </w:tc>
        <w:tc>
          <w:tcPr>
            <w:tcW w:w="1407" w:type="dxa"/>
            <w:tcBorders>
              <w:top w:val="nil"/>
            </w:tcBorders>
            <w:shd w:val="clear" w:color="000000" w:fill="FFFFFF"/>
            <w:noWrap/>
            <w:vAlign w:val="center"/>
            <w:hideMark/>
          </w:tcPr>
          <w:p w14:paraId="39E95F0B" w14:textId="77777777" w:rsidR="002A11CA" w:rsidRPr="008A587E" w:rsidRDefault="002A11CA" w:rsidP="00704268">
            <w:pPr>
              <w:pStyle w:val="cuatexto"/>
              <w:jc w:val="right"/>
              <w:rPr>
                <w:lang w:val="es-ES" w:eastAsia="es-ES"/>
              </w:rPr>
            </w:pPr>
            <w:r w:rsidRPr="008A587E">
              <w:rPr>
                <w:lang w:val="es-ES" w:eastAsia="es-ES"/>
              </w:rPr>
              <w:t>43</w:t>
            </w:r>
          </w:p>
        </w:tc>
        <w:tc>
          <w:tcPr>
            <w:tcW w:w="1406" w:type="dxa"/>
            <w:tcBorders>
              <w:top w:val="nil"/>
            </w:tcBorders>
            <w:shd w:val="clear" w:color="000000" w:fill="FFFFFF"/>
            <w:noWrap/>
            <w:vAlign w:val="center"/>
            <w:hideMark/>
          </w:tcPr>
          <w:p w14:paraId="48EFEFE1" w14:textId="77777777" w:rsidR="002A11CA" w:rsidRPr="008A587E" w:rsidRDefault="002A11CA" w:rsidP="00704268">
            <w:pPr>
              <w:pStyle w:val="cuatexto"/>
              <w:jc w:val="right"/>
              <w:rPr>
                <w:lang w:val="es-ES" w:eastAsia="es-ES"/>
              </w:rPr>
            </w:pPr>
            <w:r w:rsidRPr="008A587E">
              <w:rPr>
                <w:lang w:val="es-ES" w:eastAsia="es-ES"/>
              </w:rPr>
              <w:t>30</w:t>
            </w:r>
          </w:p>
        </w:tc>
        <w:tc>
          <w:tcPr>
            <w:tcW w:w="1407" w:type="dxa"/>
            <w:tcBorders>
              <w:top w:val="nil"/>
            </w:tcBorders>
            <w:shd w:val="clear" w:color="000000" w:fill="FFFFFF"/>
            <w:noWrap/>
            <w:vAlign w:val="center"/>
            <w:hideMark/>
          </w:tcPr>
          <w:p w14:paraId="37D25E22" w14:textId="77777777" w:rsidR="002A11CA" w:rsidRPr="008A587E" w:rsidRDefault="002A11CA" w:rsidP="00704268">
            <w:pPr>
              <w:pStyle w:val="cuatexto"/>
              <w:jc w:val="right"/>
              <w:rPr>
                <w:lang w:val="es-ES" w:eastAsia="es-ES"/>
              </w:rPr>
            </w:pPr>
            <w:r w:rsidRPr="008A587E">
              <w:rPr>
                <w:lang w:val="es-ES" w:eastAsia="es-ES"/>
              </w:rPr>
              <w:t>45</w:t>
            </w:r>
          </w:p>
        </w:tc>
        <w:tc>
          <w:tcPr>
            <w:tcW w:w="1407" w:type="dxa"/>
            <w:tcBorders>
              <w:top w:val="nil"/>
            </w:tcBorders>
            <w:shd w:val="clear" w:color="auto" w:fill="auto"/>
            <w:noWrap/>
            <w:vAlign w:val="center"/>
            <w:hideMark/>
          </w:tcPr>
          <w:p w14:paraId="1C721E90" w14:textId="77777777" w:rsidR="002A11CA" w:rsidRPr="008A587E" w:rsidRDefault="002A11CA" w:rsidP="00704268">
            <w:pPr>
              <w:pStyle w:val="cuatexto"/>
              <w:jc w:val="right"/>
              <w:rPr>
                <w:lang w:val="es-ES" w:eastAsia="es-ES"/>
              </w:rPr>
            </w:pPr>
            <w:r w:rsidRPr="008A587E">
              <w:rPr>
                <w:lang w:val="es-ES" w:eastAsia="es-ES"/>
              </w:rPr>
              <w:t>55</w:t>
            </w:r>
          </w:p>
        </w:tc>
        <w:tc>
          <w:tcPr>
            <w:tcW w:w="1407" w:type="dxa"/>
            <w:tcBorders>
              <w:top w:val="nil"/>
            </w:tcBorders>
            <w:shd w:val="clear" w:color="auto" w:fill="auto"/>
            <w:noWrap/>
            <w:vAlign w:val="center"/>
            <w:hideMark/>
          </w:tcPr>
          <w:p w14:paraId="610B367A" w14:textId="77777777" w:rsidR="002A11CA" w:rsidRPr="008A587E" w:rsidRDefault="002A11CA" w:rsidP="00704268">
            <w:pPr>
              <w:pStyle w:val="cuatexto"/>
              <w:jc w:val="right"/>
              <w:rPr>
                <w:lang w:val="es-ES" w:eastAsia="es-ES"/>
              </w:rPr>
            </w:pPr>
            <w:r w:rsidRPr="008A587E">
              <w:rPr>
                <w:lang w:val="es-ES" w:eastAsia="es-ES"/>
              </w:rPr>
              <w:t>50</w:t>
            </w:r>
          </w:p>
        </w:tc>
      </w:tr>
      <w:tr w:rsidR="002A11CA" w:rsidRPr="008A587E" w14:paraId="0E7BA85A" w14:textId="77777777" w:rsidTr="00D612BB">
        <w:trPr>
          <w:trHeight w:val="198"/>
        </w:trPr>
        <w:tc>
          <w:tcPr>
            <w:tcW w:w="2420" w:type="dxa"/>
            <w:vMerge/>
            <w:vAlign w:val="center"/>
            <w:hideMark/>
          </w:tcPr>
          <w:p w14:paraId="5C079DCA"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2B3D4811" w14:textId="77777777" w:rsidR="002A11CA" w:rsidRPr="008A587E" w:rsidRDefault="002A11CA" w:rsidP="00704268">
            <w:pPr>
              <w:pStyle w:val="cuatexto"/>
              <w:jc w:val="left"/>
              <w:rPr>
                <w:lang w:val="es-ES" w:eastAsia="es-ES"/>
              </w:rPr>
            </w:pPr>
            <w:r w:rsidRPr="008A587E">
              <w:rPr>
                <w:lang w:val="es-ES" w:eastAsia="es-ES"/>
              </w:rPr>
              <w:t>Tudela</w:t>
            </w:r>
          </w:p>
        </w:tc>
        <w:tc>
          <w:tcPr>
            <w:tcW w:w="1406" w:type="dxa"/>
            <w:shd w:val="clear" w:color="000000" w:fill="FFFFFF"/>
            <w:noWrap/>
            <w:vAlign w:val="center"/>
            <w:hideMark/>
          </w:tcPr>
          <w:p w14:paraId="69028D6A" w14:textId="77777777" w:rsidR="002A11CA" w:rsidRPr="008A587E" w:rsidRDefault="002A11CA" w:rsidP="00704268">
            <w:pPr>
              <w:pStyle w:val="cuatexto"/>
              <w:jc w:val="right"/>
              <w:rPr>
                <w:lang w:val="es-ES" w:eastAsia="es-ES"/>
              </w:rPr>
            </w:pPr>
            <w:r w:rsidRPr="008A587E">
              <w:rPr>
                <w:lang w:val="es-ES" w:eastAsia="es-ES"/>
              </w:rPr>
              <w:t>31</w:t>
            </w:r>
          </w:p>
        </w:tc>
        <w:tc>
          <w:tcPr>
            <w:tcW w:w="1407" w:type="dxa"/>
            <w:shd w:val="clear" w:color="000000" w:fill="FFFFFF"/>
            <w:noWrap/>
            <w:vAlign w:val="center"/>
            <w:hideMark/>
          </w:tcPr>
          <w:p w14:paraId="21F80229" w14:textId="77777777" w:rsidR="002A11CA" w:rsidRPr="008A587E" w:rsidRDefault="002A11CA" w:rsidP="00704268">
            <w:pPr>
              <w:pStyle w:val="cuatexto"/>
              <w:jc w:val="right"/>
              <w:rPr>
                <w:lang w:val="es-ES" w:eastAsia="es-ES"/>
              </w:rPr>
            </w:pPr>
            <w:r w:rsidRPr="008A587E">
              <w:rPr>
                <w:lang w:val="es-ES" w:eastAsia="es-ES"/>
              </w:rPr>
              <w:t>28</w:t>
            </w:r>
          </w:p>
        </w:tc>
        <w:tc>
          <w:tcPr>
            <w:tcW w:w="1407" w:type="dxa"/>
            <w:shd w:val="clear" w:color="000000" w:fill="FFFFFF"/>
            <w:noWrap/>
            <w:vAlign w:val="center"/>
            <w:hideMark/>
          </w:tcPr>
          <w:p w14:paraId="4277B2E4" w14:textId="77777777" w:rsidR="002A11CA" w:rsidRPr="008A587E" w:rsidRDefault="002A11CA" w:rsidP="00704268">
            <w:pPr>
              <w:pStyle w:val="cuatexto"/>
              <w:jc w:val="right"/>
              <w:rPr>
                <w:lang w:val="es-ES" w:eastAsia="es-ES"/>
              </w:rPr>
            </w:pPr>
            <w:r w:rsidRPr="008A587E">
              <w:rPr>
                <w:lang w:val="es-ES" w:eastAsia="es-ES"/>
              </w:rPr>
              <w:t>80</w:t>
            </w:r>
          </w:p>
        </w:tc>
        <w:tc>
          <w:tcPr>
            <w:tcW w:w="1406" w:type="dxa"/>
            <w:shd w:val="clear" w:color="000000" w:fill="FFFFFF"/>
            <w:noWrap/>
            <w:vAlign w:val="center"/>
            <w:hideMark/>
          </w:tcPr>
          <w:p w14:paraId="0516A00F" w14:textId="77777777" w:rsidR="002A11CA" w:rsidRPr="008A587E" w:rsidRDefault="002A11CA" w:rsidP="00704268">
            <w:pPr>
              <w:pStyle w:val="cuatexto"/>
              <w:jc w:val="right"/>
              <w:rPr>
                <w:lang w:val="es-ES" w:eastAsia="es-ES"/>
              </w:rPr>
            </w:pPr>
            <w:r w:rsidRPr="008A587E">
              <w:rPr>
                <w:lang w:val="es-ES" w:eastAsia="es-ES"/>
              </w:rPr>
              <w:t>22</w:t>
            </w:r>
          </w:p>
        </w:tc>
        <w:tc>
          <w:tcPr>
            <w:tcW w:w="1407" w:type="dxa"/>
            <w:shd w:val="clear" w:color="000000" w:fill="FFFFFF"/>
            <w:noWrap/>
            <w:vAlign w:val="center"/>
            <w:hideMark/>
          </w:tcPr>
          <w:p w14:paraId="50072103" w14:textId="77777777" w:rsidR="002A11CA" w:rsidRPr="008A587E" w:rsidRDefault="002A11CA" w:rsidP="00704268">
            <w:pPr>
              <w:pStyle w:val="cuatexto"/>
              <w:jc w:val="right"/>
              <w:rPr>
                <w:lang w:val="es-ES" w:eastAsia="es-ES"/>
              </w:rPr>
            </w:pPr>
            <w:r w:rsidRPr="008A587E">
              <w:rPr>
                <w:lang w:val="es-ES" w:eastAsia="es-ES"/>
              </w:rPr>
              <w:t>35</w:t>
            </w:r>
          </w:p>
        </w:tc>
        <w:tc>
          <w:tcPr>
            <w:tcW w:w="1407" w:type="dxa"/>
            <w:shd w:val="clear" w:color="auto" w:fill="auto"/>
            <w:noWrap/>
            <w:vAlign w:val="center"/>
            <w:hideMark/>
          </w:tcPr>
          <w:p w14:paraId="3C8A4775" w14:textId="77777777" w:rsidR="002A11CA" w:rsidRPr="008A587E" w:rsidRDefault="002A11CA" w:rsidP="00704268">
            <w:pPr>
              <w:pStyle w:val="cuatexto"/>
              <w:jc w:val="right"/>
              <w:rPr>
                <w:lang w:val="es-ES" w:eastAsia="es-ES"/>
              </w:rPr>
            </w:pPr>
            <w:r w:rsidRPr="008A587E">
              <w:rPr>
                <w:lang w:val="es-ES" w:eastAsia="es-ES"/>
              </w:rPr>
              <w:t>13</w:t>
            </w:r>
          </w:p>
        </w:tc>
        <w:tc>
          <w:tcPr>
            <w:tcW w:w="1407" w:type="dxa"/>
            <w:shd w:val="clear" w:color="auto" w:fill="auto"/>
            <w:noWrap/>
            <w:vAlign w:val="center"/>
            <w:hideMark/>
          </w:tcPr>
          <w:p w14:paraId="1FE42567" w14:textId="77777777" w:rsidR="002A11CA" w:rsidRPr="008A587E" w:rsidRDefault="002A11CA" w:rsidP="00704268">
            <w:pPr>
              <w:pStyle w:val="cuatexto"/>
              <w:jc w:val="right"/>
              <w:rPr>
                <w:lang w:val="es-ES" w:eastAsia="es-ES"/>
              </w:rPr>
            </w:pPr>
            <w:r w:rsidRPr="008A587E">
              <w:rPr>
                <w:lang w:val="es-ES" w:eastAsia="es-ES"/>
              </w:rPr>
              <w:t>59</w:t>
            </w:r>
          </w:p>
        </w:tc>
      </w:tr>
      <w:tr w:rsidR="002A11CA" w:rsidRPr="008A587E" w14:paraId="6B6F3D83" w14:textId="77777777" w:rsidTr="00D612BB">
        <w:trPr>
          <w:trHeight w:val="198"/>
        </w:trPr>
        <w:tc>
          <w:tcPr>
            <w:tcW w:w="2420" w:type="dxa"/>
            <w:vMerge/>
            <w:vAlign w:val="center"/>
            <w:hideMark/>
          </w:tcPr>
          <w:p w14:paraId="38F6468F" w14:textId="77777777" w:rsidR="002A11CA" w:rsidRPr="008A587E" w:rsidRDefault="002A11CA" w:rsidP="00704268">
            <w:pPr>
              <w:pStyle w:val="cuatexto"/>
              <w:jc w:val="left"/>
              <w:rPr>
                <w:lang w:val="es-ES" w:eastAsia="es-ES"/>
              </w:rPr>
            </w:pPr>
          </w:p>
        </w:tc>
        <w:tc>
          <w:tcPr>
            <w:tcW w:w="1200" w:type="dxa"/>
            <w:shd w:val="clear" w:color="auto" w:fill="auto"/>
            <w:noWrap/>
            <w:vAlign w:val="bottom"/>
            <w:hideMark/>
          </w:tcPr>
          <w:p w14:paraId="5AFDA8D3" w14:textId="77777777" w:rsidR="002A11CA" w:rsidRPr="008A587E" w:rsidRDefault="002A11CA" w:rsidP="00704268">
            <w:pPr>
              <w:pStyle w:val="cuatexto"/>
              <w:jc w:val="left"/>
              <w:rPr>
                <w:lang w:val="es-ES" w:eastAsia="es-ES"/>
              </w:rPr>
            </w:pPr>
            <w:r w:rsidRPr="008A587E">
              <w:rPr>
                <w:lang w:val="es-ES" w:eastAsia="es-ES"/>
              </w:rPr>
              <w:t>Estella</w:t>
            </w:r>
          </w:p>
        </w:tc>
        <w:tc>
          <w:tcPr>
            <w:tcW w:w="1406" w:type="dxa"/>
            <w:shd w:val="clear" w:color="000000" w:fill="FFFFFF"/>
            <w:noWrap/>
            <w:vAlign w:val="center"/>
            <w:hideMark/>
          </w:tcPr>
          <w:p w14:paraId="50428E6D" w14:textId="77777777" w:rsidR="002A11CA" w:rsidRPr="008A587E" w:rsidRDefault="002A11CA" w:rsidP="00704268">
            <w:pPr>
              <w:pStyle w:val="cuatexto"/>
              <w:jc w:val="right"/>
              <w:rPr>
                <w:lang w:val="es-ES" w:eastAsia="es-ES"/>
              </w:rPr>
            </w:pPr>
            <w:r w:rsidRPr="008A587E">
              <w:rPr>
                <w:lang w:val="es-ES" w:eastAsia="es-ES"/>
              </w:rPr>
              <w:t>42</w:t>
            </w:r>
          </w:p>
        </w:tc>
        <w:tc>
          <w:tcPr>
            <w:tcW w:w="1407" w:type="dxa"/>
            <w:shd w:val="clear" w:color="000000" w:fill="FFFFFF"/>
            <w:noWrap/>
            <w:vAlign w:val="center"/>
            <w:hideMark/>
          </w:tcPr>
          <w:p w14:paraId="245EDB65" w14:textId="77777777" w:rsidR="002A11CA" w:rsidRPr="008A587E" w:rsidRDefault="002A11CA" w:rsidP="00704268">
            <w:pPr>
              <w:pStyle w:val="cuatexto"/>
              <w:jc w:val="right"/>
              <w:rPr>
                <w:lang w:val="es-ES" w:eastAsia="es-ES"/>
              </w:rPr>
            </w:pPr>
            <w:r w:rsidRPr="008A587E">
              <w:rPr>
                <w:lang w:val="es-ES" w:eastAsia="es-ES"/>
              </w:rPr>
              <w:t>39</w:t>
            </w:r>
          </w:p>
        </w:tc>
        <w:tc>
          <w:tcPr>
            <w:tcW w:w="1407" w:type="dxa"/>
            <w:shd w:val="clear" w:color="000000" w:fill="FFFFFF"/>
            <w:noWrap/>
            <w:vAlign w:val="center"/>
            <w:hideMark/>
          </w:tcPr>
          <w:p w14:paraId="66136577" w14:textId="77777777" w:rsidR="002A11CA" w:rsidRPr="008A587E" w:rsidRDefault="002A11CA" w:rsidP="00704268">
            <w:pPr>
              <w:pStyle w:val="cuatexto"/>
              <w:jc w:val="right"/>
              <w:rPr>
                <w:lang w:val="es-ES" w:eastAsia="es-ES"/>
              </w:rPr>
            </w:pPr>
            <w:r w:rsidRPr="008A587E">
              <w:rPr>
                <w:lang w:val="es-ES" w:eastAsia="es-ES"/>
              </w:rPr>
              <w:t>14</w:t>
            </w:r>
          </w:p>
        </w:tc>
        <w:tc>
          <w:tcPr>
            <w:tcW w:w="1406" w:type="dxa"/>
            <w:shd w:val="clear" w:color="000000" w:fill="FFFFFF"/>
            <w:noWrap/>
            <w:vAlign w:val="center"/>
            <w:hideMark/>
          </w:tcPr>
          <w:p w14:paraId="112873C7" w14:textId="77777777" w:rsidR="002A11CA" w:rsidRPr="008A587E" w:rsidRDefault="002A11CA" w:rsidP="00704268">
            <w:pPr>
              <w:pStyle w:val="cuatexto"/>
              <w:jc w:val="right"/>
              <w:rPr>
                <w:lang w:val="es-ES" w:eastAsia="es-ES"/>
              </w:rPr>
            </w:pPr>
            <w:r w:rsidRPr="008A587E">
              <w:rPr>
                <w:lang w:val="es-ES" w:eastAsia="es-ES"/>
              </w:rPr>
              <w:t>36</w:t>
            </w:r>
          </w:p>
        </w:tc>
        <w:tc>
          <w:tcPr>
            <w:tcW w:w="1407" w:type="dxa"/>
            <w:shd w:val="clear" w:color="000000" w:fill="FFFFFF"/>
            <w:noWrap/>
            <w:vAlign w:val="center"/>
            <w:hideMark/>
          </w:tcPr>
          <w:p w14:paraId="57EE6232" w14:textId="77777777" w:rsidR="002A11CA" w:rsidRPr="008A587E" w:rsidRDefault="002A11CA" w:rsidP="00704268">
            <w:pPr>
              <w:pStyle w:val="cuatexto"/>
              <w:jc w:val="right"/>
              <w:rPr>
                <w:lang w:val="es-ES" w:eastAsia="es-ES"/>
              </w:rPr>
            </w:pPr>
            <w:r w:rsidRPr="008A587E">
              <w:rPr>
                <w:lang w:val="es-ES" w:eastAsia="es-ES"/>
              </w:rPr>
              <w:t>30</w:t>
            </w:r>
          </w:p>
        </w:tc>
        <w:tc>
          <w:tcPr>
            <w:tcW w:w="1407" w:type="dxa"/>
            <w:shd w:val="clear" w:color="auto" w:fill="auto"/>
            <w:noWrap/>
            <w:vAlign w:val="center"/>
            <w:hideMark/>
          </w:tcPr>
          <w:p w14:paraId="6F3A0E40" w14:textId="77777777" w:rsidR="002A11CA" w:rsidRPr="008A587E" w:rsidRDefault="002A11CA" w:rsidP="00704268">
            <w:pPr>
              <w:pStyle w:val="cuatexto"/>
              <w:jc w:val="right"/>
              <w:rPr>
                <w:lang w:val="es-ES" w:eastAsia="es-ES"/>
              </w:rPr>
            </w:pPr>
            <w:r w:rsidRPr="008A587E">
              <w:rPr>
                <w:lang w:val="es-ES" w:eastAsia="es-ES"/>
              </w:rPr>
              <w:t>-29</w:t>
            </w:r>
          </w:p>
        </w:tc>
        <w:tc>
          <w:tcPr>
            <w:tcW w:w="1407" w:type="dxa"/>
            <w:shd w:val="clear" w:color="auto" w:fill="auto"/>
            <w:noWrap/>
            <w:vAlign w:val="center"/>
            <w:hideMark/>
          </w:tcPr>
          <w:p w14:paraId="21419148" w14:textId="77777777" w:rsidR="002A11CA" w:rsidRPr="008A587E" w:rsidRDefault="002A11CA" w:rsidP="00704268">
            <w:pPr>
              <w:pStyle w:val="cuatexto"/>
              <w:jc w:val="right"/>
              <w:rPr>
                <w:lang w:val="es-ES" w:eastAsia="es-ES"/>
              </w:rPr>
            </w:pPr>
            <w:r w:rsidRPr="008A587E">
              <w:rPr>
                <w:lang w:val="es-ES" w:eastAsia="es-ES"/>
              </w:rPr>
              <w:t>-17</w:t>
            </w:r>
          </w:p>
        </w:tc>
      </w:tr>
    </w:tbl>
    <w:p w14:paraId="4E31B44F" w14:textId="5B2F40DC" w:rsidR="001F46E7" w:rsidRDefault="001F46E7" w:rsidP="009A1A62">
      <w:pPr>
        <w:pStyle w:val="atitulo1"/>
        <w:tabs>
          <w:tab w:val="left" w:pos="8647"/>
        </w:tabs>
        <w:spacing w:after="120"/>
        <w:ind w:right="45"/>
        <w:rPr>
          <w:rFonts w:cs="Arial"/>
          <w:szCs w:val="25"/>
        </w:rPr>
      </w:pPr>
    </w:p>
    <w:p w14:paraId="3ED82C83" w14:textId="77777777" w:rsidR="001F46E7" w:rsidRDefault="001F46E7">
      <w:pPr>
        <w:spacing w:after="0"/>
        <w:ind w:firstLine="0"/>
        <w:jc w:val="left"/>
        <w:rPr>
          <w:rFonts w:ascii="Arial" w:hAnsi="Arial" w:cs="Arial"/>
          <w:b/>
          <w:color w:val="000000"/>
          <w:kern w:val="28"/>
          <w:sz w:val="25"/>
          <w:szCs w:val="25"/>
        </w:rPr>
      </w:pPr>
      <w:r>
        <w:rPr>
          <w:rFonts w:cs="Arial"/>
          <w:szCs w:val="25"/>
        </w:rPr>
        <w:br w:type="page"/>
      </w:r>
    </w:p>
    <w:p w14:paraId="278605CD" w14:textId="1B9F6D52" w:rsidR="008201E8" w:rsidRPr="008201E8" w:rsidRDefault="008201E8" w:rsidP="009A1A62">
      <w:pPr>
        <w:pStyle w:val="atitulo1"/>
        <w:tabs>
          <w:tab w:val="left" w:pos="8647"/>
        </w:tabs>
        <w:spacing w:after="120"/>
        <w:ind w:right="45"/>
        <w:rPr>
          <w:rFonts w:cs="Arial"/>
          <w:szCs w:val="25"/>
        </w:rPr>
      </w:pPr>
      <w:bookmarkStart w:id="82" w:name="_Toc146545305"/>
      <w:r w:rsidRPr="00111640">
        <w:rPr>
          <w:rFonts w:cs="Arial"/>
          <w:szCs w:val="25"/>
        </w:rPr>
        <w:lastRenderedPageBreak/>
        <w:t xml:space="preserve">Anexo </w:t>
      </w:r>
      <w:r>
        <w:rPr>
          <w:rFonts w:cs="Arial"/>
          <w:szCs w:val="25"/>
        </w:rPr>
        <w:t>18</w:t>
      </w:r>
      <w:r w:rsidRPr="00DB0FB2">
        <w:t>. Número de personas en lista de espera para una intervención quirúrgica por especialidad y área sanitaria</w:t>
      </w:r>
      <w:r w:rsidR="00F03E18" w:rsidRPr="00DB0FB2">
        <w:t xml:space="preserve"> que han sobrepasado el plazo establecido en la ley de garantías</w:t>
      </w:r>
      <w:r w:rsidRPr="00DB0FB2">
        <w:t xml:space="preserve"> (2018-2022)</w:t>
      </w:r>
      <w:bookmarkEnd w:id="82"/>
    </w:p>
    <w:tbl>
      <w:tblPr>
        <w:tblW w:w="1400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802"/>
        <w:gridCol w:w="1100"/>
        <w:gridCol w:w="1011"/>
        <w:gridCol w:w="1242"/>
        <w:gridCol w:w="932"/>
        <w:gridCol w:w="1242"/>
        <w:gridCol w:w="931"/>
        <w:gridCol w:w="1242"/>
        <w:gridCol w:w="932"/>
        <w:gridCol w:w="1242"/>
        <w:gridCol w:w="931"/>
        <w:gridCol w:w="1398"/>
      </w:tblGrid>
      <w:tr w:rsidR="0050114D" w:rsidRPr="00CD768A" w14:paraId="732054CF" w14:textId="77777777" w:rsidTr="00D612BB">
        <w:trPr>
          <w:trHeight w:val="255"/>
          <w:tblHeader/>
        </w:trPr>
        <w:tc>
          <w:tcPr>
            <w:tcW w:w="1802" w:type="dxa"/>
            <w:tcBorders>
              <w:bottom w:val="single" w:sz="4" w:space="0" w:color="auto"/>
            </w:tcBorders>
            <w:shd w:val="clear" w:color="auto" w:fill="8DB3E2" w:themeFill="text2" w:themeFillTint="66"/>
            <w:vAlign w:val="center"/>
            <w:hideMark/>
          </w:tcPr>
          <w:p w14:paraId="5B995AB2" w14:textId="77777777" w:rsidR="008201E8" w:rsidRPr="00CD768A" w:rsidRDefault="008201E8" w:rsidP="00BA4A48">
            <w:pPr>
              <w:pStyle w:val="cuadroCabe"/>
              <w:jc w:val="center"/>
              <w:rPr>
                <w:lang w:val="es-ES" w:eastAsia="es-ES"/>
              </w:rPr>
            </w:pPr>
          </w:p>
        </w:tc>
        <w:tc>
          <w:tcPr>
            <w:tcW w:w="1100" w:type="dxa"/>
            <w:tcBorders>
              <w:bottom w:val="single" w:sz="4" w:space="0" w:color="auto"/>
            </w:tcBorders>
            <w:shd w:val="clear" w:color="auto" w:fill="8DB3E2" w:themeFill="text2" w:themeFillTint="66"/>
            <w:vAlign w:val="center"/>
            <w:hideMark/>
          </w:tcPr>
          <w:p w14:paraId="2539349C" w14:textId="2F3CDBE5" w:rsidR="008201E8" w:rsidRPr="00CD768A" w:rsidRDefault="008201E8" w:rsidP="00BA4A48">
            <w:pPr>
              <w:pStyle w:val="cuadroCabe"/>
              <w:jc w:val="center"/>
              <w:rPr>
                <w:bCs/>
                <w:color w:val="000000"/>
                <w:lang w:val="es-ES" w:eastAsia="es-ES"/>
              </w:rPr>
            </w:pPr>
          </w:p>
        </w:tc>
        <w:tc>
          <w:tcPr>
            <w:tcW w:w="2253" w:type="dxa"/>
            <w:gridSpan w:val="2"/>
            <w:tcBorders>
              <w:bottom w:val="single" w:sz="4" w:space="0" w:color="auto"/>
              <w:right w:val="single" w:sz="2" w:space="0" w:color="auto"/>
            </w:tcBorders>
            <w:shd w:val="clear" w:color="auto" w:fill="8DB3E2" w:themeFill="text2" w:themeFillTint="66"/>
            <w:vAlign w:val="center"/>
            <w:hideMark/>
          </w:tcPr>
          <w:p w14:paraId="1EA40543" w14:textId="77777777" w:rsidR="008201E8" w:rsidRPr="00CD768A" w:rsidRDefault="008201E8" w:rsidP="00BA4A48">
            <w:pPr>
              <w:pStyle w:val="cuadroCabe"/>
              <w:jc w:val="center"/>
              <w:rPr>
                <w:bCs/>
                <w:color w:val="000000"/>
                <w:lang w:val="es-ES" w:eastAsia="es-ES"/>
              </w:rPr>
            </w:pPr>
            <w:r>
              <w:rPr>
                <w:bCs/>
                <w:color w:val="000000"/>
                <w:lang w:val="es-ES" w:eastAsia="es-ES"/>
              </w:rPr>
              <w:t>2018</w:t>
            </w:r>
          </w:p>
        </w:tc>
        <w:tc>
          <w:tcPr>
            <w:tcW w:w="2174" w:type="dxa"/>
            <w:gridSpan w:val="2"/>
            <w:tcBorders>
              <w:left w:val="single" w:sz="2" w:space="0" w:color="auto"/>
              <w:bottom w:val="single" w:sz="4" w:space="0" w:color="auto"/>
              <w:right w:val="single" w:sz="2" w:space="0" w:color="auto"/>
            </w:tcBorders>
            <w:shd w:val="clear" w:color="auto" w:fill="8DB3E2" w:themeFill="text2" w:themeFillTint="66"/>
            <w:vAlign w:val="center"/>
            <w:hideMark/>
          </w:tcPr>
          <w:p w14:paraId="156AA4D9" w14:textId="77777777" w:rsidR="008201E8" w:rsidRPr="00CD768A" w:rsidRDefault="008201E8" w:rsidP="00BA4A48">
            <w:pPr>
              <w:pStyle w:val="cuadroCabe"/>
              <w:jc w:val="center"/>
              <w:rPr>
                <w:bCs/>
                <w:color w:val="000000"/>
                <w:lang w:val="es-ES" w:eastAsia="es-ES"/>
              </w:rPr>
            </w:pPr>
            <w:r>
              <w:rPr>
                <w:bCs/>
                <w:color w:val="000000"/>
                <w:lang w:val="es-ES" w:eastAsia="es-ES"/>
              </w:rPr>
              <w:t>2019</w:t>
            </w:r>
          </w:p>
        </w:tc>
        <w:tc>
          <w:tcPr>
            <w:tcW w:w="2173" w:type="dxa"/>
            <w:gridSpan w:val="2"/>
            <w:tcBorders>
              <w:left w:val="single" w:sz="2" w:space="0" w:color="auto"/>
              <w:bottom w:val="single" w:sz="4" w:space="0" w:color="auto"/>
              <w:right w:val="single" w:sz="2" w:space="0" w:color="auto"/>
            </w:tcBorders>
            <w:shd w:val="clear" w:color="auto" w:fill="8DB3E2" w:themeFill="text2" w:themeFillTint="66"/>
            <w:vAlign w:val="center"/>
            <w:hideMark/>
          </w:tcPr>
          <w:p w14:paraId="3742D394" w14:textId="77777777" w:rsidR="008201E8" w:rsidRPr="00CD768A" w:rsidRDefault="008201E8" w:rsidP="00BA4A48">
            <w:pPr>
              <w:pStyle w:val="cuadroCabe"/>
              <w:jc w:val="center"/>
              <w:rPr>
                <w:bCs/>
                <w:color w:val="000000"/>
                <w:lang w:val="es-ES" w:eastAsia="es-ES"/>
              </w:rPr>
            </w:pPr>
            <w:r>
              <w:rPr>
                <w:bCs/>
                <w:color w:val="000000"/>
                <w:lang w:val="es-ES" w:eastAsia="es-ES"/>
              </w:rPr>
              <w:t>2020</w:t>
            </w:r>
          </w:p>
        </w:tc>
        <w:tc>
          <w:tcPr>
            <w:tcW w:w="2174" w:type="dxa"/>
            <w:gridSpan w:val="2"/>
            <w:tcBorders>
              <w:left w:val="single" w:sz="2" w:space="0" w:color="auto"/>
              <w:bottom w:val="single" w:sz="4" w:space="0" w:color="auto"/>
              <w:right w:val="single" w:sz="2" w:space="0" w:color="auto"/>
            </w:tcBorders>
            <w:shd w:val="clear" w:color="auto" w:fill="8DB3E2" w:themeFill="text2" w:themeFillTint="66"/>
            <w:vAlign w:val="center"/>
            <w:hideMark/>
          </w:tcPr>
          <w:p w14:paraId="19BB97D4" w14:textId="77777777" w:rsidR="008201E8" w:rsidRPr="00CD768A" w:rsidRDefault="008201E8" w:rsidP="00BA4A48">
            <w:pPr>
              <w:pStyle w:val="cuadroCabe"/>
              <w:jc w:val="center"/>
              <w:rPr>
                <w:bCs/>
                <w:color w:val="000000"/>
                <w:lang w:val="es-ES" w:eastAsia="es-ES"/>
              </w:rPr>
            </w:pPr>
            <w:r>
              <w:rPr>
                <w:bCs/>
                <w:color w:val="000000"/>
                <w:lang w:val="es-ES" w:eastAsia="es-ES"/>
              </w:rPr>
              <w:t>2021</w:t>
            </w:r>
          </w:p>
        </w:tc>
        <w:tc>
          <w:tcPr>
            <w:tcW w:w="2329" w:type="dxa"/>
            <w:gridSpan w:val="2"/>
            <w:tcBorders>
              <w:left w:val="single" w:sz="2" w:space="0" w:color="auto"/>
              <w:bottom w:val="single" w:sz="4" w:space="0" w:color="auto"/>
            </w:tcBorders>
            <w:shd w:val="clear" w:color="auto" w:fill="8DB3E2" w:themeFill="text2" w:themeFillTint="66"/>
            <w:vAlign w:val="center"/>
            <w:hideMark/>
          </w:tcPr>
          <w:p w14:paraId="4CBC694C" w14:textId="77777777" w:rsidR="008201E8" w:rsidRPr="00CD768A" w:rsidRDefault="008201E8" w:rsidP="00BA4A48">
            <w:pPr>
              <w:pStyle w:val="cuadroCabe"/>
              <w:jc w:val="center"/>
              <w:rPr>
                <w:bCs/>
                <w:color w:val="000000"/>
                <w:lang w:val="es-ES" w:eastAsia="es-ES"/>
              </w:rPr>
            </w:pPr>
            <w:r>
              <w:rPr>
                <w:bCs/>
                <w:color w:val="000000"/>
                <w:lang w:val="es-ES" w:eastAsia="es-ES"/>
              </w:rPr>
              <w:t>2022</w:t>
            </w:r>
          </w:p>
        </w:tc>
      </w:tr>
      <w:tr w:rsidR="009A1A62" w:rsidRPr="00CD768A" w14:paraId="5B4430D8" w14:textId="77777777" w:rsidTr="00D612BB">
        <w:trPr>
          <w:trHeight w:val="255"/>
          <w:tblHeader/>
        </w:trPr>
        <w:tc>
          <w:tcPr>
            <w:tcW w:w="1802" w:type="dxa"/>
            <w:tcBorders>
              <w:bottom w:val="single" w:sz="2" w:space="0" w:color="auto"/>
            </w:tcBorders>
            <w:shd w:val="clear" w:color="auto" w:fill="8DB3E2" w:themeFill="text2" w:themeFillTint="66"/>
            <w:vAlign w:val="center"/>
          </w:tcPr>
          <w:p w14:paraId="3A627EFD" w14:textId="77777777" w:rsidR="008201E8" w:rsidRPr="00CD768A" w:rsidRDefault="008201E8" w:rsidP="00BA4A48">
            <w:pPr>
              <w:pStyle w:val="cuadroCabe"/>
              <w:jc w:val="right"/>
              <w:rPr>
                <w:lang w:val="es-ES" w:eastAsia="es-ES"/>
              </w:rPr>
            </w:pPr>
          </w:p>
        </w:tc>
        <w:tc>
          <w:tcPr>
            <w:tcW w:w="1100" w:type="dxa"/>
            <w:tcBorders>
              <w:bottom w:val="single" w:sz="2" w:space="0" w:color="auto"/>
            </w:tcBorders>
            <w:shd w:val="clear" w:color="auto" w:fill="8DB3E2" w:themeFill="text2" w:themeFillTint="66"/>
            <w:vAlign w:val="center"/>
          </w:tcPr>
          <w:p w14:paraId="6FAE7810" w14:textId="77777777" w:rsidR="008201E8" w:rsidRPr="00CD768A" w:rsidRDefault="008201E8" w:rsidP="00BA4A48">
            <w:pPr>
              <w:pStyle w:val="cuadroCabe"/>
              <w:jc w:val="right"/>
              <w:rPr>
                <w:bCs/>
                <w:color w:val="000000"/>
                <w:lang w:val="es-ES" w:eastAsia="es-ES"/>
              </w:rPr>
            </w:pPr>
          </w:p>
        </w:tc>
        <w:tc>
          <w:tcPr>
            <w:tcW w:w="1011" w:type="dxa"/>
            <w:tcBorders>
              <w:bottom w:val="single" w:sz="2" w:space="0" w:color="auto"/>
            </w:tcBorders>
            <w:shd w:val="clear" w:color="auto" w:fill="8DB3E2" w:themeFill="text2" w:themeFillTint="66"/>
            <w:vAlign w:val="center"/>
          </w:tcPr>
          <w:p w14:paraId="1340FAF2" w14:textId="77777777" w:rsidR="008201E8" w:rsidRDefault="008201E8" w:rsidP="00BA4A48">
            <w:pPr>
              <w:pStyle w:val="cuadroCabe"/>
              <w:ind w:left="-155"/>
              <w:jc w:val="right"/>
              <w:rPr>
                <w:color w:val="000000"/>
                <w:sz w:val="16"/>
                <w:szCs w:val="16"/>
                <w:lang w:val="es-ES" w:eastAsia="es-ES"/>
              </w:rPr>
            </w:pPr>
            <w:r w:rsidRPr="00CD768A">
              <w:rPr>
                <w:color w:val="000000"/>
                <w:sz w:val="16"/>
                <w:szCs w:val="16"/>
                <w:lang w:val="es-ES" w:eastAsia="es-ES"/>
              </w:rPr>
              <w:t xml:space="preserve">Nº </w:t>
            </w:r>
          </w:p>
          <w:p w14:paraId="3EE7D694" w14:textId="77777777" w:rsidR="008201E8" w:rsidRPr="00CD768A" w:rsidRDefault="008201E8" w:rsidP="00BA4A48">
            <w:pPr>
              <w:pStyle w:val="cuadroCabe"/>
              <w:ind w:left="-155"/>
              <w:jc w:val="right"/>
              <w:rPr>
                <w:color w:val="000000"/>
                <w:sz w:val="16"/>
                <w:szCs w:val="16"/>
                <w:lang w:val="es-ES" w:eastAsia="es-ES"/>
              </w:rPr>
            </w:pPr>
            <w:r w:rsidRPr="00CD768A">
              <w:rPr>
                <w:color w:val="000000"/>
                <w:sz w:val="16"/>
                <w:szCs w:val="16"/>
                <w:lang w:val="es-ES" w:eastAsia="es-ES"/>
              </w:rPr>
              <w:t>personas</w:t>
            </w:r>
          </w:p>
        </w:tc>
        <w:tc>
          <w:tcPr>
            <w:tcW w:w="1242" w:type="dxa"/>
            <w:tcBorders>
              <w:bottom w:val="single" w:sz="2" w:space="0" w:color="auto"/>
              <w:right w:val="single" w:sz="2" w:space="0" w:color="auto"/>
            </w:tcBorders>
            <w:shd w:val="clear" w:color="auto" w:fill="8DB3E2" w:themeFill="text2" w:themeFillTint="66"/>
            <w:vAlign w:val="center"/>
          </w:tcPr>
          <w:p w14:paraId="5F1FBC3D" w14:textId="77777777" w:rsidR="008201E8" w:rsidRDefault="008201E8" w:rsidP="00BA4A48">
            <w:pPr>
              <w:pStyle w:val="cuadroCabe"/>
              <w:jc w:val="right"/>
              <w:rPr>
                <w:color w:val="000000"/>
                <w:sz w:val="16"/>
                <w:szCs w:val="16"/>
                <w:lang w:val="es-ES" w:eastAsia="es-ES"/>
              </w:rPr>
            </w:pPr>
            <w:r>
              <w:rPr>
                <w:color w:val="000000"/>
                <w:sz w:val="16"/>
                <w:szCs w:val="16"/>
                <w:lang w:val="es-ES" w:eastAsia="es-ES"/>
              </w:rPr>
              <w:t xml:space="preserve">% </w:t>
            </w:r>
            <w:r w:rsidRPr="00CD768A">
              <w:rPr>
                <w:color w:val="000000"/>
                <w:sz w:val="16"/>
                <w:szCs w:val="16"/>
                <w:lang w:val="es-ES" w:eastAsia="es-ES"/>
              </w:rPr>
              <w:t xml:space="preserve">personas </w:t>
            </w:r>
          </w:p>
          <w:p w14:paraId="5F854D25" w14:textId="77777777" w:rsidR="008201E8" w:rsidRDefault="008201E8" w:rsidP="00BA4A48">
            <w:pPr>
              <w:pStyle w:val="cuadroCabe"/>
              <w:jc w:val="right"/>
              <w:rPr>
                <w:color w:val="000000"/>
                <w:sz w:val="16"/>
                <w:szCs w:val="16"/>
                <w:lang w:val="es-ES" w:eastAsia="es-ES"/>
              </w:rPr>
            </w:pPr>
            <w:r w:rsidRPr="00CD768A">
              <w:rPr>
                <w:color w:val="000000"/>
                <w:sz w:val="16"/>
                <w:szCs w:val="16"/>
                <w:lang w:val="es-ES" w:eastAsia="es-ES"/>
              </w:rPr>
              <w:t>fuera ley</w:t>
            </w:r>
          </w:p>
          <w:p w14:paraId="17ED6E3E" w14:textId="77777777" w:rsidR="008201E8" w:rsidRPr="00CD768A" w:rsidRDefault="008201E8" w:rsidP="00BA4A48">
            <w:pPr>
              <w:pStyle w:val="cuadroCabe"/>
              <w:jc w:val="right"/>
              <w:rPr>
                <w:color w:val="000000"/>
                <w:sz w:val="16"/>
                <w:szCs w:val="16"/>
                <w:lang w:val="es-ES" w:eastAsia="es-ES"/>
              </w:rPr>
            </w:pPr>
            <w:r w:rsidRPr="00CD768A">
              <w:rPr>
                <w:color w:val="000000"/>
                <w:sz w:val="16"/>
                <w:szCs w:val="16"/>
                <w:lang w:val="es-ES" w:eastAsia="es-ES"/>
              </w:rPr>
              <w:t xml:space="preserve"> garantías</w:t>
            </w:r>
          </w:p>
        </w:tc>
        <w:tc>
          <w:tcPr>
            <w:tcW w:w="932" w:type="dxa"/>
            <w:tcBorders>
              <w:left w:val="single" w:sz="2" w:space="0" w:color="auto"/>
              <w:bottom w:val="single" w:sz="2" w:space="0" w:color="auto"/>
            </w:tcBorders>
            <w:shd w:val="clear" w:color="auto" w:fill="8DB3E2" w:themeFill="text2" w:themeFillTint="66"/>
            <w:vAlign w:val="center"/>
          </w:tcPr>
          <w:p w14:paraId="0AAB0649" w14:textId="77777777" w:rsidR="008201E8" w:rsidRDefault="008201E8" w:rsidP="00BA4A48">
            <w:pPr>
              <w:pStyle w:val="cuadroCabe"/>
              <w:jc w:val="right"/>
              <w:rPr>
                <w:color w:val="000000"/>
                <w:sz w:val="16"/>
                <w:szCs w:val="16"/>
                <w:lang w:val="es-ES" w:eastAsia="es-ES"/>
              </w:rPr>
            </w:pPr>
            <w:r w:rsidRPr="00CD768A">
              <w:rPr>
                <w:color w:val="000000"/>
                <w:sz w:val="16"/>
                <w:szCs w:val="16"/>
                <w:lang w:val="es-ES" w:eastAsia="es-ES"/>
              </w:rPr>
              <w:t xml:space="preserve">Nº </w:t>
            </w:r>
          </w:p>
          <w:p w14:paraId="5E1CD61D" w14:textId="77777777" w:rsidR="008201E8" w:rsidRPr="00CD768A" w:rsidRDefault="008201E8" w:rsidP="00BA4A48">
            <w:pPr>
              <w:pStyle w:val="cuadroCabe"/>
              <w:jc w:val="right"/>
              <w:rPr>
                <w:color w:val="000000"/>
                <w:sz w:val="16"/>
                <w:szCs w:val="16"/>
                <w:lang w:val="es-ES" w:eastAsia="es-ES"/>
              </w:rPr>
            </w:pPr>
            <w:r w:rsidRPr="00CD768A">
              <w:rPr>
                <w:color w:val="000000"/>
                <w:sz w:val="16"/>
                <w:szCs w:val="16"/>
                <w:lang w:val="es-ES" w:eastAsia="es-ES"/>
              </w:rPr>
              <w:t>personas</w:t>
            </w:r>
          </w:p>
        </w:tc>
        <w:tc>
          <w:tcPr>
            <w:tcW w:w="1242" w:type="dxa"/>
            <w:tcBorders>
              <w:bottom w:val="single" w:sz="2" w:space="0" w:color="auto"/>
              <w:right w:val="single" w:sz="2" w:space="0" w:color="auto"/>
            </w:tcBorders>
            <w:shd w:val="clear" w:color="auto" w:fill="8DB3E2" w:themeFill="text2" w:themeFillTint="66"/>
            <w:vAlign w:val="center"/>
          </w:tcPr>
          <w:p w14:paraId="134F0E33" w14:textId="77777777" w:rsidR="008201E8" w:rsidRDefault="008201E8" w:rsidP="00BA4A48">
            <w:pPr>
              <w:pStyle w:val="cuadroCabe"/>
              <w:jc w:val="right"/>
              <w:rPr>
                <w:color w:val="000000"/>
                <w:sz w:val="16"/>
                <w:szCs w:val="16"/>
                <w:lang w:val="es-ES" w:eastAsia="es-ES"/>
              </w:rPr>
            </w:pPr>
            <w:r>
              <w:rPr>
                <w:color w:val="000000"/>
                <w:sz w:val="16"/>
                <w:szCs w:val="16"/>
                <w:lang w:val="es-ES" w:eastAsia="es-ES"/>
              </w:rPr>
              <w:t xml:space="preserve">% </w:t>
            </w:r>
            <w:r w:rsidRPr="00CD768A">
              <w:rPr>
                <w:color w:val="000000"/>
                <w:sz w:val="16"/>
                <w:szCs w:val="16"/>
                <w:lang w:val="es-ES" w:eastAsia="es-ES"/>
              </w:rPr>
              <w:t>personas fuera ley</w:t>
            </w:r>
          </w:p>
          <w:p w14:paraId="5AE07113" w14:textId="77777777" w:rsidR="008201E8" w:rsidRPr="00CD768A" w:rsidRDefault="008201E8" w:rsidP="00BA4A48">
            <w:pPr>
              <w:pStyle w:val="cuadroCabe"/>
              <w:jc w:val="right"/>
              <w:rPr>
                <w:color w:val="000000"/>
                <w:sz w:val="16"/>
                <w:szCs w:val="16"/>
                <w:lang w:val="es-ES" w:eastAsia="es-ES"/>
              </w:rPr>
            </w:pPr>
            <w:r w:rsidRPr="00CD768A">
              <w:rPr>
                <w:color w:val="000000"/>
                <w:sz w:val="16"/>
                <w:szCs w:val="16"/>
                <w:lang w:val="es-ES" w:eastAsia="es-ES"/>
              </w:rPr>
              <w:t xml:space="preserve"> garantías</w:t>
            </w:r>
          </w:p>
        </w:tc>
        <w:tc>
          <w:tcPr>
            <w:tcW w:w="931" w:type="dxa"/>
            <w:tcBorders>
              <w:left w:val="single" w:sz="2" w:space="0" w:color="auto"/>
              <w:bottom w:val="single" w:sz="2" w:space="0" w:color="auto"/>
            </w:tcBorders>
            <w:shd w:val="clear" w:color="auto" w:fill="8DB3E2" w:themeFill="text2" w:themeFillTint="66"/>
            <w:vAlign w:val="center"/>
          </w:tcPr>
          <w:p w14:paraId="6F5EC8BB" w14:textId="77777777" w:rsidR="008201E8" w:rsidRDefault="008201E8" w:rsidP="00BA4A48">
            <w:pPr>
              <w:pStyle w:val="cuadroCabe"/>
              <w:jc w:val="right"/>
              <w:rPr>
                <w:color w:val="000000"/>
                <w:sz w:val="16"/>
                <w:szCs w:val="16"/>
                <w:lang w:val="es-ES" w:eastAsia="es-ES"/>
              </w:rPr>
            </w:pPr>
            <w:r w:rsidRPr="00CD768A">
              <w:rPr>
                <w:color w:val="000000"/>
                <w:sz w:val="16"/>
                <w:szCs w:val="16"/>
                <w:lang w:val="es-ES" w:eastAsia="es-ES"/>
              </w:rPr>
              <w:t xml:space="preserve">Nº </w:t>
            </w:r>
          </w:p>
          <w:p w14:paraId="22479E2E" w14:textId="77777777" w:rsidR="008201E8" w:rsidRPr="00CD768A" w:rsidRDefault="008201E8" w:rsidP="00BA4A48">
            <w:pPr>
              <w:pStyle w:val="cuadroCabe"/>
              <w:jc w:val="right"/>
              <w:rPr>
                <w:color w:val="000000"/>
                <w:sz w:val="16"/>
                <w:szCs w:val="16"/>
                <w:lang w:val="es-ES" w:eastAsia="es-ES"/>
              </w:rPr>
            </w:pPr>
            <w:r w:rsidRPr="00CD768A">
              <w:rPr>
                <w:color w:val="000000"/>
                <w:sz w:val="16"/>
                <w:szCs w:val="16"/>
                <w:lang w:val="es-ES" w:eastAsia="es-ES"/>
              </w:rPr>
              <w:t>personas</w:t>
            </w:r>
          </w:p>
        </w:tc>
        <w:tc>
          <w:tcPr>
            <w:tcW w:w="1242" w:type="dxa"/>
            <w:tcBorders>
              <w:bottom w:val="single" w:sz="2" w:space="0" w:color="auto"/>
              <w:right w:val="single" w:sz="2" w:space="0" w:color="auto"/>
            </w:tcBorders>
            <w:shd w:val="clear" w:color="auto" w:fill="8DB3E2" w:themeFill="text2" w:themeFillTint="66"/>
            <w:vAlign w:val="center"/>
          </w:tcPr>
          <w:p w14:paraId="308C0216" w14:textId="77777777" w:rsidR="008201E8" w:rsidRDefault="008201E8" w:rsidP="00BA4A48">
            <w:pPr>
              <w:pStyle w:val="cuadroCabe"/>
              <w:jc w:val="right"/>
              <w:rPr>
                <w:color w:val="000000"/>
                <w:sz w:val="16"/>
                <w:szCs w:val="16"/>
                <w:lang w:val="es-ES" w:eastAsia="es-ES"/>
              </w:rPr>
            </w:pPr>
            <w:r>
              <w:rPr>
                <w:color w:val="000000"/>
                <w:sz w:val="16"/>
                <w:szCs w:val="16"/>
                <w:lang w:val="es-ES" w:eastAsia="es-ES"/>
              </w:rPr>
              <w:t>%</w:t>
            </w:r>
            <w:r w:rsidRPr="00CD768A">
              <w:rPr>
                <w:color w:val="000000"/>
                <w:sz w:val="16"/>
                <w:szCs w:val="16"/>
                <w:lang w:val="es-ES" w:eastAsia="es-ES"/>
              </w:rPr>
              <w:t xml:space="preserve"> personas fuera ley</w:t>
            </w:r>
          </w:p>
          <w:p w14:paraId="0638C263" w14:textId="77777777" w:rsidR="008201E8" w:rsidRPr="00CD768A" w:rsidRDefault="008201E8" w:rsidP="00BA4A48">
            <w:pPr>
              <w:pStyle w:val="cuadroCabe"/>
              <w:jc w:val="right"/>
              <w:rPr>
                <w:color w:val="000000"/>
                <w:sz w:val="16"/>
                <w:szCs w:val="16"/>
                <w:lang w:val="es-ES" w:eastAsia="es-ES"/>
              </w:rPr>
            </w:pPr>
            <w:r w:rsidRPr="00CD768A">
              <w:rPr>
                <w:color w:val="000000"/>
                <w:sz w:val="16"/>
                <w:szCs w:val="16"/>
                <w:lang w:val="es-ES" w:eastAsia="es-ES"/>
              </w:rPr>
              <w:t xml:space="preserve"> garantías</w:t>
            </w:r>
          </w:p>
        </w:tc>
        <w:tc>
          <w:tcPr>
            <w:tcW w:w="932" w:type="dxa"/>
            <w:tcBorders>
              <w:left w:val="single" w:sz="2" w:space="0" w:color="auto"/>
              <w:bottom w:val="single" w:sz="2" w:space="0" w:color="auto"/>
            </w:tcBorders>
            <w:shd w:val="clear" w:color="auto" w:fill="8DB3E2" w:themeFill="text2" w:themeFillTint="66"/>
            <w:vAlign w:val="center"/>
          </w:tcPr>
          <w:p w14:paraId="4A8612E0" w14:textId="77777777" w:rsidR="008201E8" w:rsidRDefault="008201E8" w:rsidP="00BA4A48">
            <w:pPr>
              <w:pStyle w:val="cuadroCabe"/>
              <w:jc w:val="right"/>
              <w:rPr>
                <w:color w:val="000000"/>
                <w:sz w:val="16"/>
                <w:szCs w:val="16"/>
                <w:lang w:val="es-ES" w:eastAsia="es-ES"/>
              </w:rPr>
            </w:pPr>
            <w:r w:rsidRPr="00CD768A">
              <w:rPr>
                <w:color w:val="000000"/>
                <w:sz w:val="16"/>
                <w:szCs w:val="16"/>
                <w:lang w:val="es-ES" w:eastAsia="es-ES"/>
              </w:rPr>
              <w:t xml:space="preserve">Nº </w:t>
            </w:r>
          </w:p>
          <w:p w14:paraId="148EFD16" w14:textId="77777777" w:rsidR="008201E8" w:rsidRPr="00CD768A" w:rsidRDefault="008201E8" w:rsidP="00BA4A48">
            <w:pPr>
              <w:pStyle w:val="cuadroCabe"/>
              <w:jc w:val="right"/>
              <w:rPr>
                <w:color w:val="000000"/>
                <w:sz w:val="16"/>
                <w:szCs w:val="16"/>
                <w:lang w:val="es-ES" w:eastAsia="es-ES"/>
              </w:rPr>
            </w:pPr>
            <w:r w:rsidRPr="00CD768A">
              <w:rPr>
                <w:color w:val="000000"/>
                <w:sz w:val="16"/>
                <w:szCs w:val="16"/>
                <w:lang w:val="es-ES" w:eastAsia="es-ES"/>
              </w:rPr>
              <w:t>personas</w:t>
            </w:r>
          </w:p>
        </w:tc>
        <w:tc>
          <w:tcPr>
            <w:tcW w:w="1242" w:type="dxa"/>
            <w:tcBorders>
              <w:bottom w:val="single" w:sz="2" w:space="0" w:color="auto"/>
              <w:right w:val="single" w:sz="2" w:space="0" w:color="auto"/>
            </w:tcBorders>
            <w:shd w:val="clear" w:color="auto" w:fill="8DB3E2" w:themeFill="text2" w:themeFillTint="66"/>
            <w:vAlign w:val="center"/>
          </w:tcPr>
          <w:p w14:paraId="4C8FE313" w14:textId="77777777" w:rsidR="008201E8" w:rsidRDefault="008201E8" w:rsidP="00BA4A48">
            <w:pPr>
              <w:pStyle w:val="cuadroCabe"/>
              <w:jc w:val="right"/>
              <w:rPr>
                <w:color w:val="000000"/>
                <w:sz w:val="16"/>
                <w:szCs w:val="16"/>
                <w:lang w:val="es-ES" w:eastAsia="es-ES"/>
              </w:rPr>
            </w:pPr>
            <w:r>
              <w:rPr>
                <w:color w:val="000000"/>
                <w:sz w:val="16"/>
                <w:szCs w:val="16"/>
                <w:lang w:val="es-ES" w:eastAsia="es-ES"/>
              </w:rPr>
              <w:t>%</w:t>
            </w:r>
            <w:r w:rsidRPr="00CD768A">
              <w:rPr>
                <w:color w:val="000000"/>
                <w:sz w:val="16"/>
                <w:szCs w:val="16"/>
                <w:lang w:val="es-ES" w:eastAsia="es-ES"/>
              </w:rPr>
              <w:t xml:space="preserve"> personas fuera ley</w:t>
            </w:r>
          </w:p>
          <w:p w14:paraId="47071E94" w14:textId="77777777" w:rsidR="008201E8" w:rsidRPr="00CD768A" w:rsidRDefault="008201E8" w:rsidP="00BA4A48">
            <w:pPr>
              <w:pStyle w:val="cuadroCabe"/>
              <w:jc w:val="right"/>
              <w:rPr>
                <w:color w:val="000000"/>
                <w:sz w:val="16"/>
                <w:szCs w:val="16"/>
                <w:lang w:val="es-ES" w:eastAsia="es-ES"/>
              </w:rPr>
            </w:pPr>
            <w:r w:rsidRPr="00CD768A">
              <w:rPr>
                <w:color w:val="000000"/>
                <w:sz w:val="16"/>
                <w:szCs w:val="16"/>
                <w:lang w:val="es-ES" w:eastAsia="es-ES"/>
              </w:rPr>
              <w:t xml:space="preserve"> garantías</w:t>
            </w:r>
          </w:p>
        </w:tc>
        <w:tc>
          <w:tcPr>
            <w:tcW w:w="931" w:type="dxa"/>
            <w:tcBorders>
              <w:left w:val="single" w:sz="2" w:space="0" w:color="auto"/>
              <w:bottom w:val="single" w:sz="2" w:space="0" w:color="auto"/>
            </w:tcBorders>
            <w:shd w:val="clear" w:color="auto" w:fill="8DB3E2" w:themeFill="text2" w:themeFillTint="66"/>
            <w:vAlign w:val="center"/>
          </w:tcPr>
          <w:p w14:paraId="772CE2F6" w14:textId="77777777" w:rsidR="008201E8" w:rsidRDefault="008201E8" w:rsidP="00BA4A48">
            <w:pPr>
              <w:pStyle w:val="cuadroCabe"/>
              <w:jc w:val="right"/>
              <w:rPr>
                <w:color w:val="000000"/>
                <w:sz w:val="16"/>
                <w:szCs w:val="16"/>
                <w:lang w:val="es-ES" w:eastAsia="es-ES"/>
              </w:rPr>
            </w:pPr>
            <w:r w:rsidRPr="00CD768A">
              <w:rPr>
                <w:color w:val="000000"/>
                <w:sz w:val="16"/>
                <w:szCs w:val="16"/>
                <w:lang w:val="es-ES" w:eastAsia="es-ES"/>
              </w:rPr>
              <w:t xml:space="preserve">Nº </w:t>
            </w:r>
          </w:p>
          <w:p w14:paraId="100BF759" w14:textId="77777777" w:rsidR="008201E8" w:rsidRPr="00CD768A" w:rsidRDefault="008201E8" w:rsidP="00BA4A48">
            <w:pPr>
              <w:pStyle w:val="cuadroCabe"/>
              <w:jc w:val="right"/>
              <w:rPr>
                <w:color w:val="000000"/>
                <w:sz w:val="16"/>
                <w:szCs w:val="16"/>
                <w:lang w:val="es-ES" w:eastAsia="es-ES"/>
              </w:rPr>
            </w:pPr>
            <w:r w:rsidRPr="00CD768A">
              <w:rPr>
                <w:color w:val="000000"/>
                <w:sz w:val="16"/>
                <w:szCs w:val="16"/>
                <w:lang w:val="es-ES" w:eastAsia="es-ES"/>
              </w:rPr>
              <w:t>personas</w:t>
            </w:r>
          </w:p>
        </w:tc>
        <w:tc>
          <w:tcPr>
            <w:tcW w:w="1398" w:type="dxa"/>
            <w:tcBorders>
              <w:bottom w:val="single" w:sz="2" w:space="0" w:color="auto"/>
            </w:tcBorders>
            <w:shd w:val="clear" w:color="auto" w:fill="8DB3E2" w:themeFill="text2" w:themeFillTint="66"/>
            <w:vAlign w:val="center"/>
          </w:tcPr>
          <w:p w14:paraId="361CCE1A" w14:textId="77777777" w:rsidR="008201E8" w:rsidRDefault="008201E8" w:rsidP="00BA4A48">
            <w:pPr>
              <w:pStyle w:val="cuadroCabe"/>
              <w:jc w:val="right"/>
              <w:rPr>
                <w:color w:val="000000"/>
                <w:sz w:val="16"/>
                <w:szCs w:val="16"/>
                <w:lang w:val="es-ES" w:eastAsia="es-ES"/>
              </w:rPr>
            </w:pPr>
            <w:r>
              <w:rPr>
                <w:color w:val="000000"/>
                <w:sz w:val="16"/>
                <w:szCs w:val="16"/>
                <w:lang w:val="es-ES" w:eastAsia="es-ES"/>
              </w:rPr>
              <w:t xml:space="preserve">% </w:t>
            </w:r>
            <w:r w:rsidRPr="00CD768A">
              <w:rPr>
                <w:color w:val="000000"/>
                <w:sz w:val="16"/>
                <w:szCs w:val="16"/>
                <w:lang w:val="es-ES" w:eastAsia="es-ES"/>
              </w:rPr>
              <w:t>personas fuera ley</w:t>
            </w:r>
          </w:p>
          <w:p w14:paraId="0A1B7AD7" w14:textId="77777777" w:rsidR="008201E8" w:rsidRPr="00CD768A" w:rsidRDefault="008201E8" w:rsidP="00BA4A48">
            <w:pPr>
              <w:pStyle w:val="cuadroCabe"/>
              <w:jc w:val="right"/>
              <w:rPr>
                <w:color w:val="000000"/>
                <w:sz w:val="16"/>
                <w:szCs w:val="16"/>
                <w:lang w:val="es-ES" w:eastAsia="es-ES"/>
              </w:rPr>
            </w:pPr>
            <w:r w:rsidRPr="00CD768A">
              <w:rPr>
                <w:color w:val="000000"/>
                <w:sz w:val="16"/>
                <w:szCs w:val="16"/>
                <w:lang w:val="es-ES" w:eastAsia="es-ES"/>
              </w:rPr>
              <w:t xml:space="preserve"> garantías</w:t>
            </w:r>
          </w:p>
        </w:tc>
      </w:tr>
      <w:tr w:rsidR="009A1A62" w:rsidRPr="00CD768A" w14:paraId="4967AABD" w14:textId="77777777" w:rsidTr="00D612BB">
        <w:trPr>
          <w:trHeight w:val="198"/>
        </w:trPr>
        <w:tc>
          <w:tcPr>
            <w:tcW w:w="1802" w:type="dxa"/>
            <w:vMerge w:val="restart"/>
            <w:tcBorders>
              <w:top w:val="single" w:sz="2" w:space="0" w:color="auto"/>
              <w:bottom w:val="single" w:sz="2" w:space="0" w:color="auto"/>
            </w:tcBorders>
            <w:shd w:val="clear" w:color="auto" w:fill="auto"/>
            <w:vAlign w:val="center"/>
            <w:hideMark/>
          </w:tcPr>
          <w:p w14:paraId="6212A4C9" w14:textId="77777777" w:rsidR="008201E8" w:rsidRPr="00CD768A" w:rsidRDefault="008201E8" w:rsidP="00BA4A48">
            <w:pPr>
              <w:pStyle w:val="cuatexto"/>
              <w:jc w:val="left"/>
              <w:rPr>
                <w:lang w:val="es-ES" w:eastAsia="es-ES"/>
              </w:rPr>
            </w:pPr>
            <w:r w:rsidRPr="00CD768A">
              <w:rPr>
                <w:lang w:val="es-ES" w:eastAsia="es-ES"/>
              </w:rPr>
              <w:t>C</w:t>
            </w:r>
            <w:r>
              <w:rPr>
                <w:lang w:val="es-ES" w:eastAsia="es-ES"/>
              </w:rPr>
              <w:t>ir</w:t>
            </w:r>
            <w:r w:rsidRPr="00CD768A">
              <w:rPr>
                <w:lang w:val="es-ES" w:eastAsia="es-ES"/>
              </w:rPr>
              <w:t>.</w:t>
            </w:r>
            <w:r>
              <w:rPr>
                <w:lang w:val="es-ES" w:eastAsia="es-ES"/>
              </w:rPr>
              <w:t xml:space="preserve"> </w:t>
            </w:r>
            <w:r w:rsidRPr="00CD768A">
              <w:rPr>
                <w:lang w:val="es-ES" w:eastAsia="es-ES"/>
              </w:rPr>
              <w:t>Maxilofacial</w:t>
            </w:r>
          </w:p>
        </w:tc>
        <w:tc>
          <w:tcPr>
            <w:tcW w:w="1100" w:type="dxa"/>
            <w:tcBorders>
              <w:top w:val="single" w:sz="2" w:space="0" w:color="auto"/>
              <w:bottom w:val="single" w:sz="2" w:space="0" w:color="auto"/>
            </w:tcBorders>
            <w:shd w:val="clear" w:color="auto" w:fill="auto"/>
            <w:noWrap/>
            <w:vAlign w:val="bottom"/>
            <w:hideMark/>
          </w:tcPr>
          <w:p w14:paraId="00489674" w14:textId="77777777" w:rsidR="008201E8" w:rsidRPr="00CD768A" w:rsidRDefault="008201E8" w:rsidP="00BA4A48">
            <w:pPr>
              <w:pStyle w:val="cuatexto"/>
              <w:jc w:val="left"/>
              <w:rPr>
                <w:lang w:val="es-ES" w:eastAsia="es-ES"/>
              </w:rPr>
            </w:pPr>
            <w:r w:rsidRPr="00CD768A">
              <w:rPr>
                <w:lang w:val="es-ES" w:eastAsia="es-ES"/>
              </w:rPr>
              <w:t>Pamplona</w:t>
            </w:r>
          </w:p>
        </w:tc>
        <w:tc>
          <w:tcPr>
            <w:tcW w:w="1011" w:type="dxa"/>
            <w:tcBorders>
              <w:top w:val="single" w:sz="2" w:space="0" w:color="auto"/>
              <w:bottom w:val="single" w:sz="2" w:space="0" w:color="auto"/>
            </w:tcBorders>
            <w:shd w:val="clear" w:color="auto" w:fill="auto"/>
            <w:noWrap/>
            <w:vAlign w:val="bottom"/>
            <w:hideMark/>
          </w:tcPr>
          <w:p w14:paraId="7BC09509" w14:textId="77777777" w:rsidR="008201E8" w:rsidRPr="00CD768A" w:rsidRDefault="008201E8" w:rsidP="00BA4A48">
            <w:pPr>
              <w:pStyle w:val="cuatexto"/>
              <w:ind w:left="-155"/>
              <w:jc w:val="right"/>
              <w:rPr>
                <w:lang w:val="es-ES" w:eastAsia="es-ES"/>
              </w:rPr>
            </w:pPr>
            <w:r w:rsidRPr="00CD768A">
              <w:rPr>
                <w:lang w:val="es-ES" w:eastAsia="es-ES"/>
              </w:rPr>
              <w:t>97</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2622839E" w14:textId="77777777" w:rsidR="008201E8" w:rsidRPr="00CD768A" w:rsidRDefault="008201E8" w:rsidP="00BA4A48">
            <w:pPr>
              <w:pStyle w:val="cuatexto"/>
              <w:jc w:val="right"/>
              <w:rPr>
                <w:lang w:val="es-ES" w:eastAsia="es-ES"/>
              </w:rPr>
            </w:pPr>
            <w:r w:rsidRPr="00CD768A">
              <w:rPr>
                <w:lang w:val="es-ES" w:eastAsia="es-ES"/>
              </w:rPr>
              <w:t>0</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15200451" w14:textId="77777777" w:rsidR="008201E8" w:rsidRPr="00CD768A" w:rsidRDefault="008201E8" w:rsidP="00BA4A48">
            <w:pPr>
              <w:pStyle w:val="cuatexto"/>
              <w:jc w:val="right"/>
              <w:rPr>
                <w:lang w:val="es-ES" w:eastAsia="es-ES"/>
              </w:rPr>
            </w:pPr>
            <w:r w:rsidRPr="00CD768A">
              <w:rPr>
                <w:lang w:val="es-ES" w:eastAsia="es-ES"/>
              </w:rPr>
              <w:t>64</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08524895" w14:textId="77777777" w:rsidR="008201E8" w:rsidRPr="00CD768A" w:rsidRDefault="008201E8" w:rsidP="00BA4A48">
            <w:pPr>
              <w:pStyle w:val="cuatexto"/>
              <w:jc w:val="right"/>
              <w:rPr>
                <w:lang w:val="es-ES" w:eastAsia="es-ES"/>
              </w:rPr>
            </w:pPr>
            <w:r w:rsidRPr="00CD768A">
              <w:rPr>
                <w:lang w:val="es-ES" w:eastAsia="es-ES"/>
              </w:rPr>
              <w:t>0</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57B73599" w14:textId="77777777" w:rsidR="008201E8" w:rsidRPr="00CD768A" w:rsidRDefault="008201E8" w:rsidP="00BA4A48">
            <w:pPr>
              <w:pStyle w:val="cuatexto"/>
              <w:jc w:val="right"/>
              <w:rPr>
                <w:lang w:val="es-ES" w:eastAsia="es-ES"/>
              </w:rPr>
            </w:pPr>
            <w:r w:rsidRPr="00CD768A">
              <w:rPr>
                <w:lang w:val="es-ES" w:eastAsia="es-ES"/>
              </w:rPr>
              <w:t>69</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2A9014A3" w14:textId="77777777" w:rsidR="008201E8" w:rsidRPr="00CD768A" w:rsidRDefault="008201E8" w:rsidP="00BA4A48">
            <w:pPr>
              <w:pStyle w:val="cuatexto"/>
              <w:jc w:val="right"/>
              <w:rPr>
                <w:lang w:val="es-ES" w:eastAsia="es-ES"/>
              </w:rPr>
            </w:pPr>
            <w:r w:rsidRPr="00CD768A">
              <w:rPr>
                <w:lang w:val="es-ES" w:eastAsia="es-ES"/>
              </w:rPr>
              <w:t>1</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747473D3" w14:textId="77777777" w:rsidR="008201E8" w:rsidRPr="00CD768A" w:rsidRDefault="008201E8" w:rsidP="00BA4A48">
            <w:pPr>
              <w:pStyle w:val="cuatexto"/>
              <w:jc w:val="right"/>
              <w:rPr>
                <w:lang w:val="es-ES" w:eastAsia="es-ES"/>
              </w:rPr>
            </w:pPr>
            <w:r w:rsidRPr="00CD768A">
              <w:rPr>
                <w:lang w:val="es-ES" w:eastAsia="es-ES"/>
              </w:rPr>
              <w:t>123</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328C51DA" w14:textId="77777777" w:rsidR="008201E8" w:rsidRPr="00CD768A" w:rsidRDefault="008201E8" w:rsidP="00BA4A48">
            <w:pPr>
              <w:pStyle w:val="cuatexto"/>
              <w:jc w:val="right"/>
              <w:rPr>
                <w:lang w:val="es-ES" w:eastAsia="es-ES"/>
              </w:rPr>
            </w:pPr>
            <w:r w:rsidRPr="00CD768A">
              <w:rPr>
                <w:lang w:val="es-ES" w:eastAsia="es-ES"/>
              </w:rPr>
              <w:t>1</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4C2CD6C3" w14:textId="77777777" w:rsidR="008201E8" w:rsidRPr="00CD768A" w:rsidRDefault="008201E8" w:rsidP="00BA4A48">
            <w:pPr>
              <w:pStyle w:val="cuatexto"/>
              <w:jc w:val="right"/>
              <w:rPr>
                <w:lang w:val="es-ES" w:eastAsia="es-ES"/>
              </w:rPr>
            </w:pPr>
            <w:r w:rsidRPr="00CD768A">
              <w:rPr>
                <w:lang w:val="es-ES" w:eastAsia="es-ES"/>
              </w:rPr>
              <w:t>122</w:t>
            </w:r>
          </w:p>
        </w:tc>
        <w:tc>
          <w:tcPr>
            <w:tcW w:w="1398" w:type="dxa"/>
            <w:tcBorders>
              <w:top w:val="single" w:sz="2" w:space="0" w:color="auto"/>
              <w:bottom w:val="single" w:sz="2" w:space="0" w:color="auto"/>
            </w:tcBorders>
            <w:shd w:val="clear" w:color="auto" w:fill="auto"/>
            <w:noWrap/>
            <w:vAlign w:val="bottom"/>
            <w:hideMark/>
          </w:tcPr>
          <w:p w14:paraId="6F37C403" w14:textId="77777777" w:rsidR="008201E8" w:rsidRPr="00CD768A" w:rsidRDefault="008201E8" w:rsidP="00BA4A48">
            <w:pPr>
              <w:pStyle w:val="cuatexto"/>
              <w:jc w:val="right"/>
              <w:rPr>
                <w:lang w:val="es-ES" w:eastAsia="es-ES"/>
              </w:rPr>
            </w:pPr>
            <w:r w:rsidRPr="00CD768A">
              <w:rPr>
                <w:lang w:val="es-ES" w:eastAsia="es-ES"/>
              </w:rPr>
              <w:t>5</w:t>
            </w:r>
          </w:p>
        </w:tc>
      </w:tr>
      <w:tr w:rsidR="009A1A62" w:rsidRPr="00CD768A" w14:paraId="068A361B" w14:textId="77777777" w:rsidTr="00D612BB">
        <w:trPr>
          <w:trHeight w:val="198"/>
        </w:trPr>
        <w:tc>
          <w:tcPr>
            <w:tcW w:w="1802" w:type="dxa"/>
            <w:vMerge/>
            <w:tcBorders>
              <w:top w:val="single" w:sz="2" w:space="0" w:color="auto"/>
              <w:bottom w:val="single" w:sz="2" w:space="0" w:color="auto"/>
            </w:tcBorders>
            <w:vAlign w:val="center"/>
            <w:hideMark/>
          </w:tcPr>
          <w:p w14:paraId="290DF40C"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17582C9B" w14:textId="77777777" w:rsidR="008201E8" w:rsidRPr="00CD768A" w:rsidRDefault="008201E8" w:rsidP="00BA4A48">
            <w:pPr>
              <w:pStyle w:val="cuatexto"/>
              <w:jc w:val="left"/>
              <w:rPr>
                <w:lang w:val="es-ES" w:eastAsia="es-ES"/>
              </w:rPr>
            </w:pPr>
            <w:r w:rsidRPr="00CD768A">
              <w:rPr>
                <w:lang w:val="es-ES" w:eastAsia="es-ES"/>
              </w:rPr>
              <w:t>Tudela</w:t>
            </w:r>
          </w:p>
        </w:tc>
        <w:tc>
          <w:tcPr>
            <w:tcW w:w="1011" w:type="dxa"/>
            <w:tcBorders>
              <w:top w:val="single" w:sz="2" w:space="0" w:color="auto"/>
              <w:bottom w:val="single" w:sz="2" w:space="0" w:color="auto"/>
            </w:tcBorders>
            <w:shd w:val="clear" w:color="auto" w:fill="auto"/>
            <w:noWrap/>
            <w:vAlign w:val="bottom"/>
            <w:hideMark/>
          </w:tcPr>
          <w:p w14:paraId="2CB3EB49" w14:textId="77777777" w:rsidR="008201E8" w:rsidRPr="00CD768A" w:rsidRDefault="008201E8" w:rsidP="00BA4A48">
            <w:pPr>
              <w:pStyle w:val="cuatexto"/>
              <w:ind w:left="-155"/>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0D56131C"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3A27C681"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22F71895"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7C76DE2C"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77363A36"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7664301C"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7C96A42B"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3A250B85" w14:textId="77777777" w:rsidR="008201E8" w:rsidRPr="00CD768A" w:rsidRDefault="008201E8" w:rsidP="00BA4A48">
            <w:pPr>
              <w:pStyle w:val="cuatexto"/>
              <w:jc w:val="right"/>
              <w:rPr>
                <w:lang w:val="es-ES" w:eastAsia="es-ES"/>
              </w:rPr>
            </w:pPr>
            <w:r w:rsidRPr="00CD768A">
              <w:rPr>
                <w:lang w:val="es-ES" w:eastAsia="es-ES"/>
              </w:rPr>
              <w:t>-</w:t>
            </w:r>
          </w:p>
        </w:tc>
        <w:tc>
          <w:tcPr>
            <w:tcW w:w="1398" w:type="dxa"/>
            <w:tcBorders>
              <w:top w:val="single" w:sz="2" w:space="0" w:color="auto"/>
              <w:bottom w:val="single" w:sz="2" w:space="0" w:color="auto"/>
            </w:tcBorders>
            <w:shd w:val="clear" w:color="auto" w:fill="auto"/>
            <w:noWrap/>
            <w:vAlign w:val="bottom"/>
            <w:hideMark/>
          </w:tcPr>
          <w:p w14:paraId="3A37B792" w14:textId="77777777" w:rsidR="008201E8" w:rsidRPr="00CD768A" w:rsidRDefault="008201E8" w:rsidP="00BA4A48">
            <w:pPr>
              <w:pStyle w:val="cuatexto"/>
              <w:jc w:val="right"/>
              <w:rPr>
                <w:lang w:val="es-ES" w:eastAsia="es-ES"/>
              </w:rPr>
            </w:pPr>
            <w:r w:rsidRPr="00CD768A">
              <w:rPr>
                <w:lang w:val="es-ES" w:eastAsia="es-ES"/>
              </w:rPr>
              <w:t>-</w:t>
            </w:r>
          </w:p>
        </w:tc>
      </w:tr>
      <w:tr w:rsidR="009A1A62" w:rsidRPr="00CD768A" w14:paraId="61E7D457" w14:textId="77777777" w:rsidTr="00D612BB">
        <w:trPr>
          <w:trHeight w:val="198"/>
        </w:trPr>
        <w:tc>
          <w:tcPr>
            <w:tcW w:w="1802" w:type="dxa"/>
            <w:vMerge/>
            <w:tcBorders>
              <w:top w:val="single" w:sz="2" w:space="0" w:color="auto"/>
              <w:bottom w:val="single" w:sz="2" w:space="0" w:color="auto"/>
            </w:tcBorders>
            <w:vAlign w:val="center"/>
            <w:hideMark/>
          </w:tcPr>
          <w:p w14:paraId="7F4A6A05"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64D23534" w14:textId="77777777" w:rsidR="008201E8" w:rsidRPr="00CD768A" w:rsidRDefault="008201E8" w:rsidP="00BA4A48">
            <w:pPr>
              <w:pStyle w:val="cuatexto"/>
              <w:jc w:val="left"/>
              <w:rPr>
                <w:lang w:val="es-ES" w:eastAsia="es-ES"/>
              </w:rPr>
            </w:pPr>
            <w:r w:rsidRPr="00CD768A">
              <w:rPr>
                <w:lang w:val="es-ES" w:eastAsia="es-ES"/>
              </w:rPr>
              <w:t>Estella</w:t>
            </w:r>
          </w:p>
        </w:tc>
        <w:tc>
          <w:tcPr>
            <w:tcW w:w="1011" w:type="dxa"/>
            <w:tcBorders>
              <w:top w:val="single" w:sz="2" w:space="0" w:color="auto"/>
              <w:bottom w:val="single" w:sz="2" w:space="0" w:color="auto"/>
            </w:tcBorders>
            <w:shd w:val="clear" w:color="auto" w:fill="auto"/>
            <w:noWrap/>
            <w:vAlign w:val="bottom"/>
            <w:hideMark/>
          </w:tcPr>
          <w:p w14:paraId="6F50019A" w14:textId="77777777" w:rsidR="008201E8" w:rsidRPr="00CD768A" w:rsidRDefault="008201E8" w:rsidP="00BA4A48">
            <w:pPr>
              <w:pStyle w:val="cuatexto"/>
              <w:ind w:left="-155"/>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B5A587E"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0401DB2E"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56421B7F"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4125C249"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09B3A9E"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3E249FE8"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1E175F53"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01B0B70B" w14:textId="77777777" w:rsidR="008201E8" w:rsidRPr="00CD768A" w:rsidRDefault="008201E8" w:rsidP="00BA4A48">
            <w:pPr>
              <w:pStyle w:val="cuatexto"/>
              <w:jc w:val="right"/>
              <w:rPr>
                <w:lang w:val="es-ES" w:eastAsia="es-ES"/>
              </w:rPr>
            </w:pPr>
            <w:r w:rsidRPr="00CD768A">
              <w:rPr>
                <w:lang w:val="es-ES" w:eastAsia="es-ES"/>
              </w:rPr>
              <w:t>-</w:t>
            </w:r>
          </w:p>
        </w:tc>
        <w:tc>
          <w:tcPr>
            <w:tcW w:w="1398" w:type="dxa"/>
            <w:tcBorders>
              <w:top w:val="single" w:sz="2" w:space="0" w:color="auto"/>
              <w:bottom w:val="single" w:sz="2" w:space="0" w:color="auto"/>
            </w:tcBorders>
            <w:shd w:val="clear" w:color="auto" w:fill="auto"/>
            <w:noWrap/>
            <w:vAlign w:val="bottom"/>
            <w:hideMark/>
          </w:tcPr>
          <w:p w14:paraId="736AC3D6" w14:textId="77777777" w:rsidR="008201E8" w:rsidRPr="00CD768A" w:rsidRDefault="008201E8" w:rsidP="00BA4A48">
            <w:pPr>
              <w:pStyle w:val="cuatexto"/>
              <w:jc w:val="right"/>
              <w:rPr>
                <w:lang w:val="es-ES" w:eastAsia="es-ES"/>
              </w:rPr>
            </w:pPr>
            <w:r w:rsidRPr="00CD768A">
              <w:rPr>
                <w:lang w:val="es-ES" w:eastAsia="es-ES"/>
              </w:rPr>
              <w:t>-</w:t>
            </w:r>
          </w:p>
        </w:tc>
      </w:tr>
      <w:tr w:rsidR="009A1A62" w:rsidRPr="00CD768A" w14:paraId="799B9279" w14:textId="77777777" w:rsidTr="00D612BB">
        <w:trPr>
          <w:trHeight w:val="198"/>
        </w:trPr>
        <w:tc>
          <w:tcPr>
            <w:tcW w:w="1802" w:type="dxa"/>
            <w:vMerge w:val="restart"/>
            <w:tcBorders>
              <w:top w:val="single" w:sz="2" w:space="0" w:color="auto"/>
              <w:bottom w:val="single" w:sz="2" w:space="0" w:color="auto"/>
            </w:tcBorders>
            <w:shd w:val="clear" w:color="auto" w:fill="auto"/>
            <w:vAlign w:val="center"/>
            <w:hideMark/>
          </w:tcPr>
          <w:p w14:paraId="2DAE0F7C" w14:textId="77777777" w:rsidR="0050114D" w:rsidRDefault="008201E8" w:rsidP="00BA4A48">
            <w:pPr>
              <w:pStyle w:val="cuatexto"/>
              <w:jc w:val="left"/>
              <w:rPr>
                <w:lang w:val="es-ES" w:eastAsia="es-ES"/>
              </w:rPr>
            </w:pPr>
            <w:r w:rsidRPr="00CD768A">
              <w:rPr>
                <w:lang w:val="es-ES" w:eastAsia="es-ES"/>
              </w:rPr>
              <w:t>C</w:t>
            </w:r>
            <w:r>
              <w:rPr>
                <w:lang w:val="es-ES" w:eastAsia="es-ES"/>
              </w:rPr>
              <w:t>ir</w:t>
            </w:r>
            <w:r w:rsidRPr="00CD768A">
              <w:rPr>
                <w:lang w:val="es-ES" w:eastAsia="es-ES"/>
              </w:rPr>
              <w:t>.</w:t>
            </w:r>
            <w:r>
              <w:rPr>
                <w:lang w:val="es-ES" w:eastAsia="es-ES"/>
              </w:rPr>
              <w:t xml:space="preserve"> </w:t>
            </w:r>
            <w:r w:rsidRPr="00CD768A">
              <w:rPr>
                <w:lang w:val="es-ES" w:eastAsia="es-ES"/>
              </w:rPr>
              <w:t>Maxilofacial</w:t>
            </w:r>
          </w:p>
          <w:p w14:paraId="15C9F83B" w14:textId="0F9C8F80" w:rsidR="008201E8" w:rsidRPr="00CD768A" w:rsidRDefault="008201E8" w:rsidP="00BA4A48">
            <w:pPr>
              <w:pStyle w:val="cuatexto"/>
              <w:jc w:val="left"/>
              <w:rPr>
                <w:lang w:val="es-ES" w:eastAsia="es-ES"/>
              </w:rPr>
            </w:pPr>
            <w:r w:rsidRPr="00CD768A">
              <w:rPr>
                <w:lang w:val="es-ES" w:eastAsia="es-ES"/>
              </w:rPr>
              <w:t>infantil</w:t>
            </w:r>
          </w:p>
        </w:tc>
        <w:tc>
          <w:tcPr>
            <w:tcW w:w="1100" w:type="dxa"/>
            <w:tcBorders>
              <w:top w:val="single" w:sz="2" w:space="0" w:color="auto"/>
              <w:bottom w:val="single" w:sz="2" w:space="0" w:color="auto"/>
            </w:tcBorders>
            <w:shd w:val="clear" w:color="auto" w:fill="auto"/>
            <w:noWrap/>
            <w:vAlign w:val="bottom"/>
            <w:hideMark/>
          </w:tcPr>
          <w:p w14:paraId="0044B51F" w14:textId="77777777" w:rsidR="008201E8" w:rsidRPr="00CD768A" w:rsidRDefault="008201E8" w:rsidP="00BA4A48">
            <w:pPr>
              <w:pStyle w:val="cuatexto"/>
              <w:jc w:val="left"/>
              <w:rPr>
                <w:lang w:val="es-ES" w:eastAsia="es-ES"/>
              </w:rPr>
            </w:pPr>
            <w:r w:rsidRPr="00CD768A">
              <w:rPr>
                <w:lang w:val="es-ES" w:eastAsia="es-ES"/>
              </w:rPr>
              <w:t>Pamplona</w:t>
            </w:r>
          </w:p>
        </w:tc>
        <w:tc>
          <w:tcPr>
            <w:tcW w:w="1011" w:type="dxa"/>
            <w:tcBorders>
              <w:top w:val="single" w:sz="2" w:space="0" w:color="auto"/>
              <w:bottom w:val="single" w:sz="2" w:space="0" w:color="auto"/>
            </w:tcBorders>
            <w:shd w:val="clear" w:color="auto" w:fill="auto"/>
            <w:noWrap/>
            <w:vAlign w:val="bottom"/>
            <w:hideMark/>
          </w:tcPr>
          <w:p w14:paraId="66E516E3" w14:textId="77777777" w:rsidR="008201E8" w:rsidRPr="00CD768A" w:rsidRDefault="008201E8" w:rsidP="00BA4A48">
            <w:pPr>
              <w:pStyle w:val="cuatexto"/>
              <w:ind w:left="-155"/>
              <w:jc w:val="right"/>
              <w:rPr>
                <w:lang w:val="es-ES" w:eastAsia="es-ES"/>
              </w:rPr>
            </w:pPr>
            <w:r w:rsidRPr="00CD768A">
              <w:rPr>
                <w:lang w:val="es-ES" w:eastAsia="es-ES"/>
              </w:rPr>
              <w:t>29</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7DABFE3F" w14:textId="77777777" w:rsidR="008201E8" w:rsidRPr="00CD768A" w:rsidRDefault="008201E8" w:rsidP="00BA4A48">
            <w:pPr>
              <w:pStyle w:val="cuatexto"/>
              <w:jc w:val="right"/>
              <w:rPr>
                <w:lang w:val="es-ES" w:eastAsia="es-ES"/>
              </w:rPr>
            </w:pPr>
            <w:r>
              <w:rPr>
                <w:lang w:val="es-ES" w:eastAsia="es-ES"/>
              </w:rPr>
              <w:t>0</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4A45A1CF" w14:textId="77777777" w:rsidR="008201E8" w:rsidRPr="00CD768A" w:rsidRDefault="008201E8" w:rsidP="00BA4A48">
            <w:pPr>
              <w:pStyle w:val="cuatexto"/>
              <w:jc w:val="right"/>
              <w:rPr>
                <w:lang w:val="es-ES" w:eastAsia="es-ES"/>
              </w:rPr>
            </w:pPr>
            <w:r w:rsidRPr="00CD768A">
              <w:rPr>
                <w:lang w:val="es-ES" w:eastAsia="es-ES"/>
              </w:rPr>
              <w:t>15</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C5D63D4" w14:textId="77777777" w:rsidR="008201E8" w:rsidRPr="00CD768A" w:rsidRDefault="008201E8" w:rsidP="00BA4A48">
            <w:pPr>
              <w:pStyle w:val="cuatexto"/>
              <w:jc w:val="right"/>
              <w:rPr>
                <w:lang w:val="es-ES" w:eastAsia="es-ES"/>
              </w:rPr>
            </w:pPr>
            <w:r>
              <w:rPr>
                <w:lang w:val="es-ES" w:eastAsia="es-ES"/>
              </w:rPr>
              <w:t>0</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55CBAFDB" w14:textId="77777777" w:rsidR="008201E8" w:rsidRPr="00CD768A" w:rsidRDefault="008201E8" w:rsidP="00BA4A48">
            <w:pPr>
              <w:pStyle w:val="cuatexto"/>
              <w:jc w:val="right"/>
              <w:rPr>
                <w:lang w:val="es-ES" w:eastAsia="es-ES"/>
              </w:rPr>
            </w:pPr>
            <w:r w:rsidRPr="00CD768A">
              <w:rPr>
                <w:lang w:val="es-ES" w:eastAsia="es-ES"/>
              </w:rPr>
              <w:t>12</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02263782" w14:textId="77777777" w:rsidR="008201E8" w:rsidRPr="00CD768A" w:rsidRDefault="008201E8" w:rsidP="00BA4A48">
            <w:pPr>
              <w:pStyle w:val="cuatexto"/>
              <w:jc w:val="right"/>
              <w:rPr>
                <w:lang w:val="es-ES" w:eastAsia="es-ES"/>
              </w:rPr>
            </w:pPr>
            <w:r>
              <w:rPr>
                <w:lang w:val="es-ES" w:eastAsia="es-ES"/>
              </w:rPr>
              <w:t>0</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0F2C2CA1" w14:textId="77777777" w:rsidR="008201E8" w:rsidRPr="00CD768A" w:rsidRDefault="008201E8" w:rsidP="00BA4A48">
            <w:pPr>
              <w:pStyle w:val="cuatexto"/>
              <w:jc w:val="right"/>
              <w:rPr>
                <w:lang w:val="es-ES" w:eastAsia="es-ES"/>
              </w:rPr>
            </w:pPr>
            <w:r w:rsidRPr="00CD768A">
              <w:rPr>
                <w:lang w:val="es-ES" w:eastAsia="es-ES"/>
              </w:rPr>
              <w:t>16</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2CB8CB06" w14:textId="77777777" w:rsidR="008201E8" w:rsidRPr="00CD768A" w:rsidRDefault="008201E8" w:rsidP="00BA4A48">
            <w:pPr>
              <w:pStyle w:val="cuatexto"/>
              <w:jc w:val="right"/>
              <w:rPr>
                <w:lang w:val="es-ES" w:eastAsia="es-ES"/>
              </w:rPr>
            </w:pPr>
            <w:r>
              <w:rPr>
                <w:lang w:val="es-ES" w:eastAsia="es-ES"/>
              </w:rPr>
              <w:t>0</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485167F1" w14:textId="77777777" w:rsidR="008201E8" w:rsidRPr="00CD768A" w:rsidRDefault="008201E8" w:rsidP="00BA4A48">
            <w:pPr>
              <w:pStyle w:val="cuatexto"/>
              <w:jc w:val="right"/>
              <w:rPr>
                <w:lang w:val="es-ES" w:eastAsia="es-ES"/>
              </w:rPr>
            </w:pPr>
            <w:r w:rsidRPr="00CD768A">
              <w:rPr>
                <w:lang w:val="es-ES" w:eastAsia="es-ES"/>
              </w:rPr>
              <w:t>30</w:t>
            </w:r>
          </w:p>
        </w:tc>
        <w:tc>
          <w:tcPr>
            <w:tcW w:w="1398" w:type="dxa"/>
            <w:tcBorders>
              <w:top w:val="single" w:sz="2" w:space="0" w:color="auto"/>
              <w:bottom w:val="single" w:sz="2" w:space="0" w:color="auto"/>
            </w:tcBorders>
            <w:shd w:val="clear" w:color="auto" w:fill="auto"/>
            <w:noWrap/>
            <w:vAlign w:val="bottom"/>
            <w:hideMark/>
          </w:tcPr>
          <w:p w14:paraId="760D5C51" w14:textId="77777777" w:rsidR="008201E8" w:rsidRPr="00CD768A" w:rsidRDefault="008201E8" w:rsidP="00BA4A48">
            <w:pPr>
              <w:pStyle w:val="cuatexto"/>
              <w:jc w:val="right"/>
              <w:rPr>
                <w:lang w:val="es-ES" w:eastAsia="es-ES"/>
              </w:rPr>
            </w:pPr>
            <w:r>
              <w:rPr>
                <w:lang w:val="es-ES" w:eastAsia="es-ES"/>
              </w:rPr>
              <w:t>0</w:t>
            </w:r>
          </w:p>
        </w:tc>
      </w:tr>
      <w:tr w:rsidR="009A1A62" w:rsidRPr="00CD768A" w14:paraId="69F21C46" w14:textId="77777777" w:rsidTr="00D612BB">
        <w:trPr>
          <w:trHeight w:val="198"/>
        </w:trPr>
        <w:tc>
          <w:tcPr>
            <w:tcW w:w="1802" w:type="dxa"/>
            <w:vMerge/>
            <w:tcBorders>
              <w:top w:val="single" w:sz="2" w:space="0" w:color="auto"/>
              <w:bottom w:val="single" w:sz="2" w:space="0" w:color="auto"/>
            </w:tcBorders>
            <w:vAlign w:val="center"/>
            <w:hideMark/>
          </w:tcPr>
          <w:p w14:paraId="604F2052"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5697C713" w14:textId="77777777" w:rsidR="008201E8" w:rsidRPr="00CD768A" w:rsidRDefault="008201E8" w:rsidP="00BA4A48">
            <w:pPr>
              <w:pStyle w:val="cuatexto"/>
              <w:jc w:val="left"/>
              <w:rPr>
                <w:lang w:val="es-ES" w:eastAsia="es-ES"/>
              </w:rPr>
            </w:pPr>
            <w:r w:rsidRPr="00CD768A">
              <w:rPr>
                <w:lang w:val="es-ES" w:eastAsia="es-ES"/>
              </w:rPr>
              <w:t>Tudela</w:t>
            </w:r>
          </w:p>
        </w:tc>
        <w:tc>
          <w:tcPr>
            <w:tcW w:w="1011" w:type="dxa"/>
            <w:tcBorders>
              <w:top w:val="single" w:sz="2" w:space="0" w:color="auto"/>
              <w:bottom w:val="single" w:sz="2" w:space="0" w:color="auto"/>
            </w:tcBorders>
            <w:shd w:val="clear" w:color="auto" w:fill="auto"/>
            <w:noWrap/>
            <w:vAlign w:val="bottom"/>
            <w:hideMark/>
          </w:tcPr>
          <w:p w14:paraId="17BD0337" w14:textId="77777777" w:rsidR="008201E8" w:rsidRPr="00CD768A" w:rsidRDefault="008201E8" w:rsidP="00BA4A48">
            <w:pPr>
              <w:pStyle w:val="cuatexto"/>
              <w:ind w:left="-155"/>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9310A41"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79633F12"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F777F1C"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565452D3"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7BFA5A04"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4E5C44D6"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4C9A979"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077757BC" w14:textId="77777777" w:rsidR="008201E8" w:rsidRPr="00CD768A" w:rsidRDefault="008201E8" w:rsidP="00BA4A48">
            <w:pPr>
              <w:pStyle w:val="cuatexto"/>
              <w:jc w:val="right"/>
              <w:rPr>
                <w:lang w:val="es-ES" w:eastAsia="es-ES"/>
              </w:rPr>
            </w:pPr>
            <w:r w:rsidRPr="00CD768A">
              <w:rPr>
                <w:lang w:val="es-ES" w:eastAsia="es-ES"/>
              </w:rPr>
              <w:t>-</w:t>
            </w:r>
          </w:p>
        </w:tc>
        <w:tc>
          <w:tcPr>
            <w:tcW w:w="1398" w:type="dxa"/>
            <w:tcBorders>
              <w:top w:val="single" w:sz="2" w:space="0" w:color="auto"/>
              <w:bottom w:val="single" w:sz="2" w:space="0" w:color="auto"/>
            </w:tcBorders>
            <w:shd w:val="clear" w:color="auto" w:fill="auto"/>
            <w:noWrap/>
            <w:vAlign w:val="bottom"/>
            <w:hideMark/>
          </w:tcPr>
          <w:p w14:paraId="086D736F" w14:textId="77777777" w:rsidR="008201E8" w:rsidRPr="00CD768A" w:rsidRDefault="008201E8" w:rsidP="00BA4A48">
            <w:pPr>
              <w:pStyle w:val="cuatexto"/>
              <w:jc w:val="right"/>
              <w:rPr>
                <w:lang w:val="es-ES" w:eastAsia="es-ES"/>
              </w:rPr>
            </w:pPr>
            <w:r w:rsidRPr="00CD768A">
              <w:rPr>
                <w:lang w:val="es-ES" w:eastAsia="es-ES"/>
              </w:rPr>
              <w:t>-</w:t>
            </w:r>
          </w:p>
        </w:tc>
      </w:tr>
      <w:tr w:rsidR="009A1A62" w:rsidRPr="00CD768A" w14:paraId="445B3BF7" w14:textId="77777777" w:rsidTr="00D612BB">
        <w:trPr>
          <w:trHeight w:val="198"/>
        </w:trPr>
        <w:tc>
          <w:tcPr>
            <w:tcW w:w="1802" w:type="dxa"/>
            <w:vMerge/>
            <w:tcBorders>
              <w:top w:val="single" w:sz="2" w:space="0" w:color="auto"/>
              <w:bottom w:val="single" w:sz="2" w:space="0" w:color="auto"/>
            </w:tcBorders>
            <w:vAlign w:val="center"/>
            <w:hideMark/>
          </w:tcPr>
          <w:p w14:paraId="0833970E"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3E369D99" w14:textId="77777777" w:rsidR="008201E8" w:rsidRPr="00CD768A" w:rsidRDefault="008201E8" w:rsidP="00BA4A48">
            <w:pPr>
              <w:pStyle w:val="cuatexto"/>
              <w:jc w:val="left"/>
              <w:rPr>
                <w:lang w:val="es-ES" w:eastAsia="es-ES"/>
              </w:rPr>
            </w:pPr>
            <w:r w:rsidRPr="00CD768A">
              <w:rPr>
                <w:lang w:val="es-ES" w:eastAsia="es-ES"/>
              </w:rPr>
              <w:t>Estella</w:t>
            </w:r>
          </w:p>
        </w:tc>
        <w:tc>
          <w:tcPr>
            <w:tcW w:w="1011" w:type="dxa"/>
            <w:tcBorders>
              <w:top w:val="single" w:sz="2" w:space="0" w:color="auto"/>
              <w:bottom w:val="single" w:sz="2" w:space="0" w:color="auto"/>
            </w:tcBorders>
            <w:shd w:val="clear" w:color="auto" w:fill="auto"/>
            <w:noWrap/>
            <w:vAlign w:val="bottom"/>
            <w:hideMark/>
          </w:tcPr>
          <w:p w14:paraId="5048C22F" w14:textId="77777777" w:rsidR="008201E8" w:rsidRPr="00CD768A" w:rsidRDefault="008201E8" w:rsidP="00BA4A48">
            <w:pPr>
              <w:pStyle w:val="cuatexto"/>
              <w:ind w:left="-155"/>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124E697B"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65315671"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30CE272F"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6FC212C2"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035690C5"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2AFC8572"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349842E0"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504A6AC2" w14:textId="77777777" w:rsidR="008201E8" w:rsidRPr="00CD768A" w:rsidRDefault="008201E8" w:rsidP="00BA4A48">
            <w:pPr>
              <w:pStyle w:val="cuatexto"/>
              <w:jc w:val="right"/>
              <w:rPr>
                <w:lang w:val="es-ES" w:eastAsia="es-ES"/>
              </w:rPr>
            </w:pPr>
            <w:r w:rsidRPr="00CD768A">
              <w:rPr>
                <w:lang w:val="es-ES" w:eastAsia="es-ES"/>
              </w:rPr>
              <w:t>-</w:t>
            </w:r>
          </w:p>
        </w:tc>
        <w:tc>
          <w:tcPr>
            <w:tcW w:w="1398" w:type="dxa"/>
            <w:tcBorders>
              <w:top w:val="single" w:sz="2" w:space="0" w:color="auto"/>
              <w:bottom w:val="single" w:sz="2" w:space="0" w:color="auto"/>
            </w:tcBorders>
            <w:shd w:val="clear" w:color="auto" w:fill="auto"/>
            <w:noWrap/>
            <w:vAlign w:val="bottom"/>
            <w:hideMark/>
          </w:tcPr>
          <w:p w14:paraId="51EE7715" w14:textId="77777777" w:rsidR="008201E8" w:rsidRPr="00CD768A" w:rsidRDefault="008201E8" w:rsidP="00BA4A48">
            <w:pPr>
              <w:pStyle w:val="cuatexto"/>
              <w:jc w:val="right"/>
              <w:rPr>
                <w:lang w:val="es-ES" w:eastAsia="es-ES"/>
              </w:rPr>
            </w:pPr>
            <w:r w:rsidRPr="00CD768A">
              <w:rPr>
                <w:lang w:val="es-ES" w:eastAsia="es-ES"/>
              </w:rPr>
              <w:t>-</w:t>
            </w:r>
          </w:p>
        </w:tc>
      </w:tr>
      <w:tr w:rsidR="009A1A62" w:rsidRPr="00CD768A" w14:paraId="719E31DD" w14:textId="77777777" w:rsidTr="00D612BB">
        <w:trPr>
          <w:trHeight w:val="198"/>
        </w:trPr>
        <w:tc>
          <w:tcPr>
            <w:tcW w:w="1802" w:type="dxa"/>
            <w:vMerge w:val="restart"/>
            <w:tcBorders>
              <w:top w:val="single" w:sz="2" w:space="0" w:color="auto"/>
              <w:bottom w:val="single" w:sz="2" w:space="0" w:color="auto"/>
            </w:tcBorders>
            <w:shd w:val="clear" w:color="auto" w:fill="auto"/>
            <w:vAlign w:val="center"/>
            <w:hideMark/>
          </w:tcPr>
          <w:p w14:paraId="7B185CAD" w14:textId="77777777" w:rsidR="008201E8" w:rsidRPr="00CD768A" w:rsidRDefault="008201E8" w:rsidP="00BA4A48">
            <w:pPr>
              <w:pStyle w:val="cuatexto"/>
              <w:jc w:val="left"/>
              <w:rPr>
                <w:lang w:val="es-ES" w:eastAsia="es-ES"/>
              </w:rPr>
            </w:pPr>
            <w:r w:rsidRPr="00CD768A">
              <w:rPr>
                <w:lang w:val="es-ES" w:eastAsia="es-ES"/>
              </w:rPr>
              <w:t>C</w:t>
            </w:r>
            <w:r>
              <w:rPr>
                <w:lang w:val="es-ES" w:eastAsia="es-ES"/>
              </w:rPr>
              <w:t>ir</w:t>
            </w:r>
            <w:r w:rsidRPr="00CD768A">
              <w:rPr>
                <w:lang w:val="es-ES" w:eastAsia="es-ES"/>
              </w:rPr>
              <w:t>.</w:t>
            </w:r>
            <w:r>
              <w:rPr>
                <w:lang w:val="es-ES" w:eastAsia="es-ES"/>
              </w:rPr>
              <w:t xml:space="preserve"> </w:t>
            </w:r>
            <w:r w:rsidRPr="00CD768A">
              <w:rPr>
                <w:lang w:val="es-ES" w:eastAsia="es-ES"/>
              </w:rPr>
              <w:t>Pediátrica</w:t>
            </w:r>
          </w:p>
        </w:tc>
        <w:tc>
          <w:tcPr>
            <w:tcW w:w="1100" w:type="dxa"/>
            <w:tcBorders>
              <w:top w:val="single" w:sz="2" w:space="0" w:color="auto"/>
              <w:bottom w:val="single" w:sz="2" w:space="0" w:color="auto"/>
            </w:tcBorders>
            <w:shd w:val="clear" w:color="auto" w:fill="auto"/>
            <w:noWrap/>
            <w:vAlign w:val="bottom"/>
            <w:hideMark/>
          </w:tcPr>
          <w:p w14:paraId="70A852E7" w14:textId="77777777" w:rsidR="008201E8" w:rsidRPr="00CD768A" w:rsidRDefault="008201E8" w:rsidP="00BA4A48">
            <w:pPr>
              <w:pStyle w:val="cuatexto"/>
              <w:jc w:val="left"/>
              <w:rPr>
                <w:lang w:val="es-ES" w:eastAsia="es-ES"/>
              </w:rPr>
            </w:pPr>
            <w:r w:rsidRPr="00CD768A">
              <w:rPr>
                <w:lang w:val="es-ES" w:eastAsia="es-ES"/>
              </w:rPr>
              <w:t>Pamplona</w:t>
            </w:r>
          </w:p>
        </w:tc>
        <w:tc>
          <w:tcPr>
            <w:tcW w:w="1011" w:type="dxa"/>
            <w:tcBorders>
              <w:top w:val="single" w:sz="2" w:space="0" w:color="auto"/>
              <w:bottom w:val="single" w:sz="2" w:space="0" w:color="auto"/>
            </w:tcBorders>
            <w:shd w:val="clear" w:color="auto" w:fill="auto"/>
            <w:noWrap/>
            <w:vAlign w:val="bottom"/>
            <w:hideMark/>
          </w:tcPr>
          <w:p w14:paraId="04816414" w14:textId="77777777" w:rsidR="008201E8" w:rsidRPr="00CD768A" w:rsidRDefault="008201E8" w:rsidP="00BA4A48">
            <w:pPr>
              <w:pStyle w:val="cuatexto"/>
              <w:ind w:left="-155"/>
              <w:jc w:val="right"/>
              <w:rPr>
                <w:lang w:val="es-ES" w:eastAsia="es-ES"/>
              </w:rPr>
            </w:pPr>
            <w:r w:rsidRPr="00CD768A">
              <w:rPr>
                <w:lang w:val="es-ES" w:eastAsia="es-ES"/>
              </w:rPr>
              <w:t>219</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72E905FD" w14:textId="77777777" w:rsidR="008201E8" w:rsidRPr="00CD768A" w:rsidRDefault="008201E8" w:rsidP="00BA4A48">
            <w:pPr>
              <w:pStyle w:val="cuatexto"/>
              <w:jc w:val="right"/>
              <w:rPr>
                <w:lang w:val="es-ES" w:eastAsia="es-ES"/>
              </w:rPr>
            </w:pPr>
            <w:r w:rsidRPr="00CD768A">
              <w:rPr>
                <w:lang w:val="es-ES" w:eastAsia="es-ES"/>
              </w:rPr>
              <w:t>16</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7097B9FC" w14:textId="77777777" w:rsidR="008201E8" w:rsidRPr="00CD768A" w:rsidRDefault="008201E8" w:rsidP="00BA4A48">
            <w:pPr>
              <w:pStyle w:val="cuatexto"/>
              <w:jc w:val="right"/>
              <w:rPr>
                <w:lang w:val="es-ES" w:eastAsia="es-ES"/>
              </w:rPr>
            </w:pPr>
            <w:r w:rsidRPr="00CD768A">
              <w:rPr>
                <w:lang w:val="es-ES" w:eastAsia="es-ES"/>
              </w:rPr>
              <w:t>125</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07C6FB27" w14:textId="77777777" w:rsidR="008201E8" w:rsidRPr="00CD768A" w:rsidRDefault="008201E8" w:rsidP="00BA4A48">
            <w:pPr>
              <w:pStyle w:val="cuatexto"/>
              <w:jc w:val="right"/>
              <w:rPr>
                <w:lang w:val="es-ES" w:eastAsia="es-ES"/>
              </w:rPr>
            </w:pPr>
            <w:r w:rsidRPr="00CD768A">
              <w:rPr>
                <w:lang w:val="es-ES" w:eastAsia="es-ES"/>
              </w:rPr>
              <w:t>3</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779DAB5B" w14:textId="77777777" w:rsidR="008201E8" w:rsidRPr="00CD768A" w:rsidRDefault="008201E8" w:rsidP="00BA4A48">
            <w:pPr>
              <w:pStyle w:val="cuatexto"/>
              <w:jc w:val="right"/>
              <w:rPr>
                <w:lang w:val="es-ES" w:eastAsia="es-ES"/>
              </w:rPr>
            </w:pPr>
            <w:r w:rsidRPr="00CD768A">
              <w:rPr>
                <w:lang w:val="es-ES" w:eastAsia="es-ES"/>
              </w:rPr>
              <w:t>157</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76C3B7FE" w14:textId="77777777" w:rsidR="008201E8" w:rsidRPr="00CD768A" w:rsidRDefault="008201E8" w:rsidP="00BA4A48">
            <w:pPr>
              <w:pStyle w:val="cuatexto"/>
              <w:jc w:val="right"/>
              <w:rPr>
                <w:lang w:val="es-ES" w:eastAsia="es-ES"/>
              </w:rPr>
            </w:pPr>
            <w:r w:rsidRPr="00CD768A">
              <w:rPr>
                <w:lang w:val="es-ES" w:eastAsia="es-ES"/>
              </w:rPr>
              <w:t>5</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4D7687E1" w14:textId="77777777" w:rsidR="008201E8" w:rsidRPr="00CD768A" w:rsidRDefault="008201E8" w:rsidP="00BA4A48">
            <w:pPr>
              <w:pStyle w:val="cuatexto"/>
              <w:jc w:val="right"/>
              <w:rPr>
                <w:lang w:val="es-ES" w:eastAsia="es-ES"/>
              </w:rPr>
            </w:pPr>
            <w:r w:rsidRPr="00CD768A">
              <w:rPr>
                <w:lang w:val="es-ES" w:eastAsia="es-ES"/>
              </w:rPr>
              <w:t>197</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57479F46" w14:textId="77777777" w:rsidR="008201E8" w:rsidRPr="00CD768A" w:rsidRDefault="008201E8" w:rsidP="00BA4A48">
            <w:pPr>
              <w:pStyle w:val="cuatexto"/>
              <w:jc w:val="right"/>
              <w:rPr>
                <w:lang w:val="es-ES" w:eastAsia="es-ES"/>
              </w:rPr>
            </w:pPr>
            <w:r w:rsidRPr="00CD768A">
              <w:rPr>
                <w:lang w:val="es-ES" w:eastAsia="es-ES"/>
              </w:rPr>
              <w:t>6</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71B626C7" w14:textId="77777777" w:rsidR="008201E8" w:rsidRPr="00CD768A" w:rsidRDefault="008201E8" w:rsidP="00BA4A48">
            <w:pPr>
              <w:pStyle w:val="cuatexto"/>
              <w:jc w:val="right"/>
              <w:rPr>
                <w:lang w:val="es-ES" w:eastAsia="es-ES"/>
              </w:rPr>
            </w:pPr>
            <w:r w:rsidRPr="00CD768A">
              <w:rPr>
                <w:lang w:val="es-ES" w:eastAsia="es-ES"/>
              </w:rPr>
              <w:t>108</w:t>
            </w:r>
          </w:p>
        </w:tc>
        <w:tc>
          <w:tcPr>
            <w:tcW w:w="1398" w:type="dxa"/>
            <w:tcBorders>
              <w:top w:val="single" w:sz="2" w:space="0" w:color="auto"/>
              <w:bottom w:val="single" w:sz="2" w:space="0" w:color="auto"/>
            </w:tcBorders>
            <w:shd w:val="clear" w:color="auto" w:fill="auto"/>
            <w:noWrap/>
            <w:vAlign w:val="bottom"/>
            <w:hideMark/>
          </w:tcPr>
          <w:p w14:paraId="73FAA523" w14:textId="77777777" w:rsidR="008201E8" w:rsidRPr="00CD768A" w:rsidRDefault="008201E8" w:rsidP="00BA4A48">
            <w:pPr>
              <w:pStyle w:val="cuatexto"/>
              <w:jc w:val="right"/>
              <w:rPr>
                <w:lang w:val="es-ES" w:eastAsia="es-ES"/>
              </w:rPr>
            </w:pPr>
            <w:r w:rsidRPr="00CD768A">
              <w:rPr>
                <w:lang w:val="es-ES" w:eastAsia="es-ES"/>
              </w:rPr>
              <w:t>0</w:t>
            </w:r>
          </w:p>
        </w:tc>
      </w:tr>
      <w:tr w:rsidR="009A1A62" w:rsidRPr="00CD768A" w14:paraId="7B5E6E50" w14:textId="77777777" w:rsidTr="00D612BB">
        <w:trPr>
          <w:trHeight w:val="198"/>
        </w:trPr>
        <w:tc>
          <w:tcPr>
            <w:tcW w:w="1802" w:type="dxa"/>
            <w:vMerge/>
            <w:tcBorders>
              <w:top w:val="single" w:sz="2" w:space="0" w:color="auto"/>
              <w:bottom w:val="single" w:sz="2" w:space="0" w:color="auto"/>
            </w:tcBorders>
            <w:vAlign w:val="center"/>
            <w:hideMark/>
          </w:tcPr>
          <w:p w14:paraId="5CEBD8C1"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5EE74C7D" w14:textId="77777777" w:rsidR="008201E8" w:rsidRPr="00CD768A" w:rsidRDefault="008201E8" w:rsidP="00BA4A48">
            <w:pPr>
              <w:pStyle w:val="cuatexto"/>
              <w:jc w:val="left"/>
              <w:rPr>
                <w:lang w:val="es-ES" w:eastAsia="es-ES"/>
              </w:rPr>
            </w:pPr>
            <w:r w:rsidRPr="00CD768A">
              <w:rPr>
                <w:lang w:val="es-ES" w:eastAsia="es-ES"/>
              </w:rPr>
              <w:t>Tudela</w:t>
            </w:r>
          </w:p>
        </w:tc>
        <w:tc>
          <w:tcPr>
            <w:tcW w:w="1011" w:type="dxa"/>
            <w:tcBorders>
              <w:top w:val="single" w:sz="2" w:space="0" w:color="auto"/>
              <w:bottom w:val="single" w:sz="2" w:space="0" w:color="auto"/>
            </w:tcBorders>
            <w:shd w:val="clear" w:color="auto" w:fill="auto"/>
            <w:noWrap/>
            <w:vAlign w:val="bottom"/>
            <w:hideMark/>
          </w:tcPr>
          <w:p w14:paraId="6A6E3239" w14:textId="77777777" w:rsidR="008201E8" w:rsidRPr="00CD768A" w:rsidRDefault="008201E8" w:rsidP="00BA4A48">
            <w:pPr>
              <w:pStyle w:val="cuatexto"/>
              <w:ind w:left="-155"/>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2089943E"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5908D8B4"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36E447C"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784633BE"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383BF30A"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6EE79993"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5FB9F87"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6123D316" w14:textId="77777777" w:rsidR="008201E8" w:rsidRPr="00CD768A" w:rsidRDefault="008201E8" w:rsidP="00BA4A48">
            <w:pPr>
              <w:pStyle w:val="cuatexto"/>
              <w:jc w:val="right"/>
              <w:rPr>
                <w:lang w:val="es-ES" w:eastAsia="es-ES"/>
              </w:rPr>
            </w:pPr>
            <w:r w:rsidRPr="00CD768A">
              <w:rPr>
                <w:lang w:val="es-ES" w:eastAsia="es-ES"/>
              </w:rPr>
              <w:t>-</w:t>
            </w:r>
          </w:p>
        </w:tc>
        <w:tc>
          <w:tcPr>
            <w:tcW w:w="1398" w:type="dxa"/>
            <w:tcBorders>
              <w:top w:val="single" w:sz="2" w:space="0" w:color="auto"/>
              <w:bottom w:val="single" w:sz="2" w:space="0" w:color="auto"/>
            </w:tcBorders>
            <w:shd w:val="clear" w:color="auto" w:fill="auto"/>
            <w:noWrap/>
            <w:vAlign w:val="bottom"/>
            <w:hideMark/>
          </w:tcPr>
          <w:p w14:paraId="3665D30D" w14:textId="77777777" w:rsidR="008201E8" w:rsidRPr="00CD768A" w:rsidRDefault="008201E8" w:rsidP="00BA4A48">
            <w:pPr>
              <w:pStyle w:val="cuatexto"/>
              <w:jc w:val="right"/>
              <w:rPr>
                <w:lang w:val="es-ES" w:eastAsia="es-ES"/>
              </w:rPr>
            </w:pPr>
            <w:r w:rsidRPr="00CD768A">
              <w:rPr>
                <w:lang w:val="es-ES" w:eastAsia="es-ES"/>
              </w:rPr>
              <w:t>-</w:t>
            </w:r>
          </w:p>
        </w:tc>
      </w:tr>
      <w:tr w:rsidR="009A1A62" w:rsidRPr="00CD768A" w14:paraId="0B950ED6" w14:textId="77777777" w:rsidTr="00D612BB">
        <w:trPr>
          <w:trHeight w:val="198"/>
        </w:trPr>
        <w:tc>
          <w:tcPr>
            <w:tcW w:w="1802" w:type="dxa"/>
            <w:vMerge/>
            <w:tcBorders>
              <w:top w:val="single" w:sz="2" w:space="0" w:color="auto"/>
              <w:bottom w:val="single" w:sz="2" w:space="0" w:color="auto"/>
            </w:tcBorders>
            <w:vAlign w:val="center"/>
            <w:hideMark/>
          </w:tcPr>
          <w:p w14:paraId="70BAF609"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4F7DA497" w14:textId="77777777" w:rsidR="008201E8" w:rsidRPr="00CD768A" w:rsidRDefault="008201E8" w:rsidP="00BA4A48">
            <w:pPr>
              <w:pStyle w:val="cuatexto"/>
              <w:jc w:val="left"/>
              <w:rPr>
                <w:lang w:val="es-ES" w:eastAsia="es-ES"/>
              </w:rPr>
            </w:pPr>
            <w:r w:rsidRPr="00CD768A">
              <w:rPr>
                <w:lang w:val="es-ES" w:eastAsia="es-ES"/>
              </w:rPr>
              <w:t>Estella</w:t>
            </w:r>
          </w:p>
        </w:tc>
        <w:tc>
          <w:tcPr>
            <w:tcW w:w="1011" w:type="dxa"/>
            <w:tcBorders>
              <w:top w:val="single" w:sz="2" w:space="0" w:color="auto"/>
              <w:bottom w:val="single" w:sz="2" w:space="0" w:color="auto"/>
            </w:tcBorders>
            <w:shd w:val="clear" w:color="auto" w:fill="auto"/>
            <w:noWrap/>
            <w:vAlign w:val="bottom"/>
            <w:hideMark/>
          </w:tcPr>
          <w:p w14:paraId="22200F4C" w14:textId="77777777" w:rsidR="008201E8" w:rsidRPr="00CD768A" w:rsidRDefault="008201E8" w:rsidP="00BA4A48">
            <w:pPr>
              <w:pStyle w:val="cuatexto"/>
              <w:ind w:left="-155"/>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2F7934D"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2EDACFC2"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1B6116B4"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76B0A6F8"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72025F0B"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60051903"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3E9D7735"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39F31468" w14:textId="77777777" w:rsidR="008201E8" w:rsidRPr="00CD768A" w:rsidRDefault="008201E8" w:rsidP="00BA4A48">
            <w:pPr>
              <w:pStyle w:val="cuatexto"/>
              <w:jc w:val="right"/>
              <w:rPr>
                <w:lang w:val="es-ES" w:eastAsia="es-ES"/>
              </w:rPr>
            </w:pPr>
            <w:r w:rsidRPr="00CD768A">
              <w:rPr>
                <w:lang w:val="es-ES" w:eastAsia="es-ES"/>
              </w:rPr>
              <w:t>-</w:t>
            </w:r>
          </w:p>
        </w:tc>
        <w:tc>
          <w:tcPr>
            <w:tcW w:w="1398" w:type="dxa"/>
            <w:tcBorders>
              <w:top w:val="single" w:sz="2" w:space="0" w:color="auto"/>
              <w:bottom w:val="single" w:sz="2" w:space="0" w:color="auto"/>
            </w:tcBorders>
            <w:shd w:val="clear" w:color="auto" w:fill="auto"/>
            <w:noWrap/>
            <w:vAlign w:val="bottom"/>
            <w:hideMark/>
          </w:tcPr>
          <w:p w14:paraId="3D629FB1" w14:textId="77777777" w:rsidR="008201E8" w:rsidRPr="00CD768A" w:rsidRDefault="008201E8" w:rsidP="00BA4A48">
            <w:pPr>
              <w:pStyle w:val="cuatexto"/>
              <w:jc w:val="right"/>
              <w:rPr>
                <w:lang w:val="es-ES" w:eastAsia="es-ES"/>
              </w:rPr>
            </w:pPr>
            <w:r w:rsidRPr="00CD768A">
              <w:rPr>
                <w:lang w:val="es-ES" w:eastAsia="es-ES"/>
              </w:rPr>
              <w:t>-</w:t>
            </w:r>
          </w:p>
        </w:tc>
      </w:tr>
      <w:tr w:rsidR="009A1A62" w:rsidRPr="00CD768A" w14:paraId="3FD5DBAA" w14:textId="77777777" w:rsidTr="00D612BB">
        <w:trPr>
          <w:trHeight w:val="198"/>
        </w:trPr>
        <w:tc>
          <w:tcPr>
            <w:tcW w:w="1802" w:type="dxa"/>
            <w:vMerge w:val="restart"/>
            <w:tcBorders>
              <w:top w:val="single" w:sz="2" w:space="0" w:color="auto"/>
              <w:bottom w:val="single" w:sz="2" w:space="0" w:color="auto"/>
            </w:tcBorders>
            <w:shd w:val="clear" w:color="auto" w:fill="auto"/>
            <w:vAlign w:val="center"/>
            <w:hideMark/>
          </w:tcPr>
          <w:p w14:paraId="7066F0CB" w14:textId="77777777" w:rsidR="008201E8" w:rsidRPr="00CD768A" w:rsidRDefault="008201E8" w:rsidP="00BA4A48">
            <w:pPr>
              <w:pStyle w:val="cuatexto"/>
              <w:jc w:val="left"/>
              <w:rPr>
                <w:lang w:val="es-ES" w:eastAsia="es-ES"/>
              </w:rPr>
            </w:pPr>
            <w:r w:rsidRPr="00CD768A">
              <w:rPr>
                <w:lang w:val="es-ES" w:eastAsia="es-ES"/>
              </w:rPr>
              <w:t>C</w:t>
            </w:r>
            <w:r>
              <w:rPr>
                <w:lang w:val="es-ES" w:eastAsia="es-ES"/>
              </w:rPr>
              <w:t>ir</w:t>
            </w:r>
            <w:r w:rsidRPr="00CD768A">
              <w:rPr>
                <w:lang w:val="es-ES" w:eastAsia="es-ES"/>
              </w:rPr>
              <w:t>.</w:t>
            </w:r>
            <w:r>
              <w:rPr>
                <w:lang w:val="es-ES" w:eastAsia="es-ES"/>
              </w:rPr>
              <w:t xml:space="preserve"> </w:t>
            </w:r>
            <w:r w:rsidRPr="00CD768A">
              <w:rPr>
                <w:lang w:val="es-ES" w:eastAsia="es-ES"/>
              </w:rPr>
              <w:t>Plástica</w:t>
            </w:r>
          </w:p>
        </w:tc>
        <w:tc>
          <w:tcPr>
            <w:tcW w:w="1100" w:type="dxa"/>
            <w:tcBorders>
              <w:top w:val="single" w:sz="2" w:space="0" w:color="auto"/>
              <w:bottom w:val="single" w:sz="2" w:space="0" w:color="auto"/>
            </w:tcBorders>
            <w:shd w:val="clear" w:color="auto" w:fill="auto"/>
            <w:noWrap/>
            <w:vAlign w:val="bottom"/>
            <w:hideMark/>
          </w:tcPr>
          <w:p w14:paraId="38309FC5" w14:textId="77777777" w:rsidR="008201E8" w:rsidRPr="00CD768A" w:rsidRDefault="008201E8" w:rsidP="00BA4A48">
            <w:pPr>
              <w:pStyle w:val="cuatexto"/>
              <w:jc w:val="left"/>
              <w:rPr>
                <w:lang w:val="es-ES" w:eastAsia="es-ES"/>
              </w:rPr>
            </w:pPr>
            <w:r w:rsidRPr="00CD768A">
              <w:rPr>
                <w:lang w:val="es-ES" w:eastAsia="es-ES"/>
              </w:rPr>
              <w:t>Pamplona</w:t>
            </w:r>
          </w:p>
        </w:tc>
        <w:tc>
          <w:tcPr>
            <w:tcW w:w="1011" w:type="dxa"/>
            <w:tcBorders>
              <w:top w:val="single" w:sz="2" w:space="0" w:color="auto"/>
              <w:bottom w:val="single" w:sz="2" w:space="0" w:color="auto"/>
            </w:tcBorders>
            <w:shd w:val="clear" w:color="auto" w:fill="auto"/>
            <w:noWrap/>
            <w:vAlign w:val="bottom"/>
            <w:hideMark/>
          </w:tcPr>
          <w:p w14:paraId="3C6E2481" w14:textId="77777777" w:rsidR="008201E8" w:rsidRPr="00CD768A" w:rsidRDefault="008201E8" w:rsidP="00BA4A48">
            <w:pPr>
              <w:pStyle w:val="cuatexto"/>
              <w:ind w:left="-155"/>
              <w:jc w:val="right"/>
              <w:rPr>
                <w:lang w:val="es-ES" w:eastAsia="es-ES"/>
              </w:rPr>
            </w:pPr>
            <w:r w:rsidRPr="00CD768A">
              <w:rPr>
                <w:lang w:val="es-ES" w:eastAsia="es-ES"/>
              </w:rPr>
              <w:t>267</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87B3DD4" w14:textId="77777777" w:rsidR="008201E8" w:rsidRPr="00CD768A" w:rsidRDefault="008201E8" w:rsidP="00BA4A48">
            <w:pPr>
              <w:pStyle w:val="cuatexto"/>
              <w:jc w:val="right"/>
              <w:rPr>
                <w:lang w:val="es-ES" w:eastAsia="es-ES"/>
              </w:rPr>
            </w:pPr>
            <w:r w:rsidRPr="00CD768A">
              <w:rPr>
                <w:lang w:val="es-ES" w:eastAsia="es-ES"/>
              </w:rPr>
              <w:t>69</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5AFFED78" w14:textId="77777777" w:rsidR="008201E8" w:rsidRPr="00CD768A" w:rsidRDefault="008201E8" w:rsidP="00BA4A48">
            <w:pPr>
              <w:pStyle w:val="cuatexto"/>
              <w:jc w:val="right"/>
              <w:rPr>
                <w:lang w:val="es-ES" w:eastAsia="es-ES"/>
              </w:rPr>
            </w:pPr>
            <w:r w:rsidRPr="00CD768A">
              <w:rPr>
                <w:lang w:val="es-ES" w:eastAsia="es-ES"/>
              </w:rPr>
              <w:t>253</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2745ED50" w14:textId="77777777" w:rsidR="008201E8" w:rsidRPr="00CD768A" w:rsidRDefault="008201E8" w:rsidP="00BA4A48">
            <w:pPr>
              <w:pStyle w:val="cuatexto"/>
              <w:jc w:val="right"/>
              <w:rPr>
                <w:lang w:val="es-ES" w:eastAsia="es-ES"/>
              </w:rPr>
            </w:pPr>
            <w:r w:rsidRPr="00CD768A">
              <w:rPr>
                <w:lang w:val="es-ES" w:eastAsia="es-ES"/>
              </w:rPr>
              <w:t>44</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40ADCBF0" w14:textId="77777777" w:rsidR="008201E8" w:rsidRPr="00CD768A" w:rsidRDefault="008201E8" w:rsidP="00BA4A48">
            <w:pPr>
              <w:pStyle w:val="cuatexto"/>
              <w:jc w:val="right"/>
              <w:rPr>
                <w:lang w:val="es-ES" w:eastAsia="es-ES"/>
              </w:rPr>
            </w:pPr>
            <w:r w:rsidRPr="00CD768A">
              <w:rPr>
                <w:lang w:val="es-ES" w:eastAsia="es-ES"/>
              </w:rPr>
              <w:t>289</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67580AA" w14:textId="77777777" w:rsidR="008201E8" w:rsidRPr="00CD768A" w:rsidRDefault="008201E8" w:rsidP="00BA4A48">
            <w:pPr>
              <w:pStyle w:val="cuatexto"/>
              <w:jc w:val="right"/>
              <w:rPr>
                <w:lang w:val="es-ES" w:eastAsia="es-ES"/>
              </w:rPr>
            </w:pPr>
            <w:r w:rsidRPr="00CD768A">
              <w:rPr>
                <w:lang w:val="es-ES" w:eastAsia="es-ES"/>
              </w:rPr>
              <w:t>52</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44D5E8BA" w14:textId="77777777" w:rsidR="008201E8" w:rsidRPr="00CD768A" w:rsidRDefault="008201E8" w:rsidP="00BA4A48">
            <w:pPr>
              <w:pStyle w:val="cuatexto"/>
              <w:jc w:val="right"/>
              <w:rPr>
                <w:lang w:val="es-ES" w:eastAsia="es-ES"/>
              </w:rPr>
            </w:pPr>
            <w:r w:rsidRPr="00CD768A">
              <w:rPr>
                <w:lang w:val="es-ES" w:eastAsia="es-ES"/>
              </w:rPr>
              <w:t>346</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5D4E01C8" w14:textId="77777777" w:rsidR="008201E8" w:rsidRPr="00CD768A" w:rsidRDefault="008201E8" w:rsidP="00BA4A48">
            <w:pPr>
              <w:pStyle w:val="cuatexto"/>
              <w:jc w:val="right"/>
              <w:rPr>
                <w:lang w:val="es-ES" w:eastAsia="es-ES"/>
              </w:rPr>
            </w:pPr>
            <w:r w:rsidRPr="00CD768A">
              <w:rPr>
                <w:lang w:val="es-ES" w:eastAsia="es-ES"/>
              </w:rPr>
              <w:t>100</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14A74A2C" w14:textId="77777777" w:rsidR="008201E8" w:rsidRPr="00CD768A" w:rsidRDefault="008201E8" w:rsidP="00BA4A48">
            <w:pPr>
              <w:pStyle w:val="cuatexto"/>
              <w:jc w:val="right"/>
              <w:rPr>
                <w:lang w:val="es-ES" w:eastAsia="es-ES"/>
              </w:rPr>
            </w:pPr>
            <w:r w:rsidRPr="00CD768A">
              <w:rPr>
                <w:lang w:val="es-ES" w:eastAsia="es-ES"/>
              </w:rPr>
              <w:t>351</w:t>
            </w:r>
          </w:p>
        </w:tc>
        <w:tc>
          <w:tcPr>
            <w:tcW w:w="1398" w:type="dxa"/>
            <w:tcBorders>
              <w:top w:val="single" w:sz="2" w:space="0" w:color="auto"/>
              <w:bottom w:val="single" w:sz="2" w:space="0" w:color="auto"/>
            </w:tcBorders>
            <w:shd w:val="clear" w:color="auto" w:fill="auto"/>
            <w:noWrap/>
            <w:vAlign w:val="bottom"/>
            <w:hideMark/>
          </w:tcPr>
          <w:p w14:paraId="70D53EC4" w14:textId="77777777" w:rsidR="008201E8" w:rsidRPr="00CD768A" w:rsidRDefault="008201E8" w:rsidP="00BA4A48">
            <w:pPr>
              <w:pStyle w:val="cuatexto"/>
              <w:jc w:val="right"/>
              <w:rPr>
                <w:lang w:val="es-ES" w:eastAsia="es-ES"/>
              </w:rPr>
            </w:pPr>
            <w:r w:rsidRPr="00CD768A">
              <w:rPr>
                <w:lang w:val="es-ES" w:eastAsia="es-ES"/>
              </w:rPr>
              <w:t>129</w:t>
            </w:r>
          </w:p>
        </w:tc>
      </w:tr>
      <w:tr w:rsidR="009A1A62" w:rsidRPr="00CD768A" w14:paraId="17900CB9" w14:textId="77777777" w:rsidTr="00D612BB">
        <w:trPr>
          <w:trHeight w:val="198"/>
        </w:trPr>
        <w:tc>
          <w:tcPr>
            <w:tcW w:w="1802" w:type="dxa"/>
            <w:vMerge/>
            <w:tcBorders>
              <w:top w:val="single" w:sz="2" w:space="0" w:color="auto"/>
              <w:bottom w:val="single" w:sz="2" w:space="0" w:color="auto"/>
            </w:tcBorders>
            <w:vAlign w:val="center"/>
            <w:hideMark/>
          </w:tcPr>
          <w:p w14:paraId="0A58E958"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0FFC8D9E" w14:textId="77777777" w:rsidR="008201E8" w:rsidRPr="00CD768A" w:rsidRDefault="008201E8" w:rsidP="00BA4A48">
            <w:pPr>
              <w:pStyle w:val="cuatexto"/>
              <w:jc w:val="left"/>
              <w:rPr>
                <w:lang w:val="es-ES" w:eastAsia="es-ES"/>
              </w:rPr>
            </w:pPr>
            <w:r w:rsidRPr="00CD768A">
              <w:rPr>
                <w:lang w:val="es-ES" w:eastAsia="es-ES"/>
              </w:rPr>
              <w:t>Tudela</w:t>
            </w:r>
          </w:p>
        </w:tc>
        <w:tc>
          <w:tcPr>
            <w:tcW w:w="1011" w:type="dxa"/>
            <w:tcBorders>
              <w:top w:val="single" w:sz="2" w:space="0" w:color="auto"/>
              <w:bottom w:val="single" w:sz="2" w:space="0" w:color="auto"/>
            </w:tcBorders>
            <w:shd w:val="clear" w:color="auto" w:fill="auto"/>
            <w:noWrap/>
            <w:vAlign w:val="bottom"/>
            <w:hideMark/>
          </w:tcPr>
          <w:p w14:paraId="66D1A629" w14:textId="77777777" w:rsidR="008201E8" w:rsidRPr="00CD768A" w:rsidRDefault="008201E8" w:rsidP="00BA4A48">
            <w:pPr>
              <w:pStyle w:val="cuatexto"/>
              <w:ind w:left="-155"/>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13E062D7"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223C93D2"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08FF9E3C"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51660716"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522AC609"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4DFC2873"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5DA8B42B"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2C14C125" w14:textId="77777777" w:rsidR="008201E8" w:rsidRPr="00CD768A" w:rsidRDefault="008201E8" w:rsidP="00BA4A48">
            <w:pPr>
              <w:pStyle w:val="cuatexto"/>
              <w:jc w:val="right"/>
              <w:rPr>
                <w:lang w:val="es-ES" w:eastAsia="es-ES"/>
              </w:rPr>
            </w:pPr>
            <w:r w:rsidRPr="00CD768A">
              <w:rPr>
                <w:lang w:val="es-ES" w:eastAsia="es-ES"/>
              </w:rPr>
              <w:t>-</w:t>
            </w:r>
          </w:p>
        </w:tc>
        <w:tc>
          <w:tcPr>
            <w:tcW w:w="1398" w:type="dxa"/>
            <w:tcBorders>
              <w:top w:val="single" w:sz="2" w:space="0" w:color="auto"/>
              <w:bottom w:val="single" w:sz="2" w:space="0" w:color="auto"/>
            </w:tcBorders>
            <w:shd w:val="clear" w:color="auto" w:fill="auto"/>
            <w:noWrap/>
            <w:vAlign w:val="bottom"/>
            <w:hideMark/>
          </w:tcPr>
          <w:p w14:paraId="33427505" w14:textId="77777777" w:rsidR="008201E8" w:rsidRPr="00CD768A" w:rsidRDefault="008201E8" w:rsidP="00BA4A48">
            <w:pPr>
              <w:pStyle w:val="cuatexto"/>
              <w:jc w:val="right"/>
              <w:rPr>
                <w:lang w:val="es-ES" w:eastAsia="es-ES"/>
              </w:rPr>
            </w:pPr>
            <w:r w:rsidRPr="00CD768A">
              <w:rPr>
                <w:lang w:val="es-ES" w:eastAsia="es-ES"/>
              </w:rPr>
              <w:t>-</w:t>
            </w:r>
          </w:p>
        </w:tc>
      </w:tr>
      <w:tr w:rsidR="009A1A62" w:rsidRPr="00CD768A" w14:paraId="3A54F85A" w14:textId="77777777" w:rsidTr="00D612BB">
        <w:trPr>
          <w:trHeight w:val="198"/>
        </w:trPr>
        <w:tc>
          <w:tcPr>
            <w:tcW w:w="1802" w:type="dxa"/>
            <w:vMerge/>
            <w:tcBorders>
              <w:top w:val="single" w:sz="2" w:space="0" w:color="auto"/>
              <w:bottom w:val="single" w:sz="2" w:space="0" w:color="auto"/>
            </w:tcBorders>
            <w:vAlign w:val="center"/>
            <w:hideMark/>
          </w:tcPr>
          <w:p w14:paraId="0C44C8C3"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45D6931E" w14:textId="77777777" w:rsidR="008201E8" w:rsidRPr="00CD768A" w:rsidRDefault="008201E8" w:rsidP="00BA4A48">
            <w:pPr>
              <w:pStyle w:val="cuatexto"/>
              <w:jc w:val="left"/>
              <w:rPr>
                <w:lang w:val="es-ES" w:eastAsia="es-ES"/>
              </w:rPr>
            </w:pPr>
            <w:r w:rsidRPr="00CD768A">
              <w:rPr>
                <w:lang w:val="es-ES" w:eastAsia="es-ES"/>
              </w:rPr>
              <w:t>Estella</w:t>
            </w:r>
          </w:p>
        </w:tc>
        <w:tc>
          <w:tcPr>
            <w:tcW w:w="1011" w:type="dxa"/>
            <w:tcBorders>
              <w:top w:val="single" w:sz="2" w:space="0" w:color="auto"/>
              <w:bottom w:val="single" w:sz="2" w:space="0" w:color="auto"/>
            </w:tcBorders>
            <w:shd w:val="clear" w:color="auto" w:fill="auto"/>
            <w:noWrap/>
            <w:vAlign w:val="bottom"/>
            <w:hideMark/>
          </w:tcPr>
          <w:p w14:paraId="53D6BB2A" w14:textId="77777777" w:rsidR="008201E8" w:rsidRPr="00CD768A" w:rsidRDefault="008201E8" w:rsidP="00BA4A48">
            <w:pPr>
              <w:pStyle w:val="cuatexto"/>
              <w:ind w:left="-155"/>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FD72F38"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2D3B65F0"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5AC285EC"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7398917D"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3F1251AF"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3CD4885B"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07FE679"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05B97A84" w14:textId="77777777" w:rsidR="008201E8" w:rsidRPr="00CD768A" w:rsidRDefault="008201E8" w:rsidP="00BA4A48">
            <w:pPr>
              <w:pStyle w:val="cuatexto"/>
              <w:jc w:val="right"/>
              <w:rPr>
                <w:lang w:val="es-ES" w:eastAsia="es-ES"/>
              </w:rPr>
            </w:pPr>
            <w:r w:rsidRPr="00CD768A">
              <w:rPr>
                <w:lang w:val="es-ES" w:eastAsia="es-ES"/>
              </w:rPr>
              <w:t>-</w:t>
            </w:r>
          </w:p>
        </w:tc>
        <w:tc>
          <w:tcPr>
            <w:tcW w:w="1398" w:type="dxa"/>
            <w:tcBorders>
              <w:top w:val="single" w:sz="2" w:space="0" w:color="auto"/>
              <w:bottom w:val="single" w:sz="2" w:space="0" w:color="auto"/>
            </w:tcBorders>
            <w:shd w:val="clear" w:color="auto" w:fill="auto"/>
            <w:noWrap/>
            <w:vAlign w:val="bottom"/>
            <w:hideMark/>
          </w:tcPr>
          <w:p w14:paraId="379DC32A" w14:textId="77777777" w:rsidR="008201E8" w:rsidRPr="00CD768A" w:rsidRDefault="008201E8" w:rsidP="00BA4A48">
            <w:pPr>
              <w:pStyle w:val="cuatexto"/>
              <w:jc w:val="right"/>
              <w:rPr>
                <w:lang w:val="es-ES" w:eastAsia="es-ES"/>
              </w:rPr>
            </w:pPr>
            <w:r w:rsidRPr="00CD768A">
              <w:rPr>
                <w:lang w:val="es-ES" w:eastAsia="es-ES"/>
              </w:rPr>
              <w:t>-</w:t>
            </w:r>
          </w:p>
        </w:tc>
      </w:tr>
      <w:tr w:rsidR="009A1A62" w:rsidRPr="00CD768A" w14:paraId="144F8286" w14:textId="77777777" w:rsidTr="00D612BB">
        <w:trPr>
          <w:trHeight w:val="198"/>
        </w:trPr>
        <w:tc>
          <w:tcPr>
            <w:tcW w:w="1802" w:type="dxa"/>
            <w:vMerge w:val="restart"/>
            <w:tcBorders>
              <w:top w:val="single" w:sz="2" w:space="0" w:color="auto"/>
              <w:bottom w:val="single" w:sz="2" w:space="0" w:color="auto"/>
            </w:tcBorders>
            <w:shd w:val="clear" w:color="auto" w:fill="auto"/>
            <w:vAlign w:val="center"/>
            <w:hideMark/>
          </w:tcPr>
          <w:p w14:paraId="6A849F3C" w14:textId="77777777" w:rsidR="0050114D" w:rsidRDefault="008201E8" w:rsidP="00BA4A48">
            <w:pPr>
              <w:pStyle w:val="cuatexto"/>
              <w:jc w:val="left"/>
              <w:rPr>
                <w:lang w:val="es-ES" w:eastAsia="es-ES"/>
              </w:rPr>
            </w:pPr>
            <w:r>
              <w:rPr>
                <w:lang w:val="es-ES" w:eastAsia="es-ES"/>
              </w:rPr>
              <w:t>Cir</w:t>
            </w:r>
            <w:r w:rsidRPr="00CD768A">
              <w:rPr>
                <w:lang w:val="es-ES" w:eastAsia="es-ES"/>
              </w:rPr>
              <w:t>.</w:t>
            </w:r>
            <w:r>
              <w:rPr>
                <w:lang w:val="es-ES" w:eastAsia="es-ES"/>
              </w:rPr>
              <w:t xml:space="preserve"> </w:t>
            </w:r>
            <w:r w:rsidRPr="00CD768A">
              <w:rPr>
                <w:lang w:val="es-ES" w:eastAsia="es-ES"/>
              </w:rPr>
              <w:t>Plástica</w:t>
            </w:r>
          </w:p>
          <w:p w14:paraId="68C86338" w14:textId="133E7B4C" w:rsidR="008201E8" w:rsidRPr="00CD768A" w:rsidRDefault="008201E8" w:rsidP="00BA4A48">
            <w:pPr>
              <w:pStyle w:val="cuatexto"/>
              <w:jc w:val="left"/>
              <w:rPr>
                <w:lang w:val="es-ES" w:eastAsia="es-ES"/>
              </w:rPr>
            </w:pPr>
            <w:r w:rsidRPr="00CD768A">
              <w:rPr>
                <w:lang w:val="es-ES" w:eastAsia="es-ES"/>
              </w:rPr>
              <w:t>infantil</w:t>
            </w:r>
          </w:p>
        </w:tc>
        <w:tc>
          <w:tcPr>
            <w:tcW w:w="1100" w:type="dxa"/>
            <w:tcBorders>
              <w:top w:val="single" w:sz="2" w:space="0" w:color="auto"/>
              <w:bottom w:val="single" w:sz="2" w:space="0" w:color="auto"/>
            </w:tcBorders>
            <w:shd w:val="clear" w:color="auto" w:fill="auto"/>
            <w:noWrap/>
            <w:vAlign w:val="bottom"/>
            <w:hideMark/>
          </w:tcPr>
          <w:p w14:paraId="6A9342F8" w14:textId="77777777" w:rsidR="008201E8" w:rsidRPr="00CD768A" w:rsidRDefault="008201E8" w:rsidP="00BA4A48">
            <w:pPr>
              <w:pStyle w:val="cuatexto"/>
              <w:jc w:val="left"/>
              <w:rPr>
                <w:lang w:val="es-ES" w:eastAsia="es-ES"/>
              </w:rPr>
            </w:pPr>
            <w:r w:rsidRPr="00CD768A">
              <w:rPr>
                <w:lang w:val="es-ES" w:eastAsia="es-ES"/>
              </w:rPr>
              <w:t>Pamplona</w:t>
            </w:r>
          </w:p>
        </w:tc>
        <w:tc>
          <w:tcPr>
            <w:tcW w:w="1011" w:type="dxa"/>
            <w:tcBorders>
              <w:top w:val="single" w:sz="2" w:space="0" w:color="auto"/>
              <w:bottom w:val="single" w:sz="2" w:space="0" w:color="auto"/>
            </w:tcBorders>
            <w:shd w:val="clear" w:color="auto" w:fill="auto"/>
            <w:noWrap/>
            <w:vAlign w:val="bottom"/>
            <w:hideMark/>
          </w:tcPr>
          <w:p w14:paraId="2E7D05F4" w14:textId="77777777" w:rsidR="008201E8" w:rsidRPr="00CD768A" w:rsidRDefault="008201E8" w:rsidP="00BA4A48">
            <w:pPr>
              <w:pStyle w:val="cuatexto"/>
              <w:ind w:left="-155"/>
              <w:jc w:val="right"/>
              <w:rPr>
                <w:lang w:val="es-ES" w:eastAsia="es-ES"/>
              </w:rPr>
            </w:pPr>
            <w:r w:rsidRPr="00CD768A">
              <w:rPr>
                <w:lang w:val="es-ES" w:eastAsia="es-ES"/>
              </w:rPr>
              <w:t>26</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0D5A1DA9" w14:textId="77777777" w:rsidR="008201E8" w:rsidRPr="00CD768A" w:rsidRDefault="008201E8" w:rsidP="00BA4A48">
            <w:pPr>
              <w:pStyle w:val="cuatexto"/>
              <w:jc w:val="right"/>
              <w:rPr>
                <w:lang w:val="es-ES" w:eastAsia="es-ES"/>
              </w:rPr>
            </w:pPr>
            <w:r>
              <w:rPr>
                <w:lang w:val="es-ES" w:eastAsia="es-ES"/>
              </w:rPr>
              <w:t>0</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5530A2D3" w14:textId="77777777" w:rsidR="008201E8" w:rsidRPr="00CD768A" w:rsidRDefault="008201E8" w:rsidP="00BA4A48">
            <w:pPr>
              <w:pStyle w:val="cuatexto"/>
              <w:jc w:val="right"/>
              <w:rPr>
                <w:lang w:val="es-ES" w:eastAsia="es-ES"/>
              </w:rPr>
            </w:pPr>
            <w:r w:rsidRPr="00CD768A">
              <w:rPr>
                <w:lang w:val="es-ES" w:eastAsia="es-ES"/>
              </w:rPr>
              <w:t>16</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5E36EF7" w14:textId="77777777" w:rsidR="008201E8" w:rsidRPr="00CD768A" w:rsidRDefault="008201E8" w:rsidP="00BA4A48">
            <w:pPr>
              <w:pStyle w:val="cuatexto"/>
              <w:jc w:val="right"/>
              <w:rPr>
                <w:lang w:val="es-ES" w:eastAsia="es-ES"/>
              </w:rPr>
            </w:pPr>
            <w:r>
              <w:rPr>
                <w:lang w:val="es-ES" w:eastAsia="es-ES"/>
              </w:rPr>
              <w:t>0</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4124CC4D" w14:textId="77777777" w:rsidR="008201E8" w:rsidRPr="00CD768A" w:rsidRDefault="008201E8" w:rsidP="00BA4A48">
            <w:pPr>
              <w:pStyle w:val="cuatexto"/>
              <w:jc w:val="right"/>
              <w:rPr>
                <w:lang w:val="es-ES" w:eastAsia="es-ES"/>
              </w:rPr>
            </w:pPr>
            <w:r w:rsidRPr="00CD768A">
              <w:rPr>
                <w:lang w:val="es-ES" w:eastAsia="es-ES"/>
              </w:rPr>
              <w:t>17</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3BBE8642" w14:textId="77777777" w:rsidR="008201E8" w:rsidRPr="00CD768A" w:rsidRDefault="008201E8" w:rsidP="00BA4A48">
            <w:pPr>
              <w:pStyle w:val="cuatexto"/>
              <w:jc w:val="right"/>
              <w:rPr>
                <w:lang w:val="es-ES" w:eastAsia="es-ES"/>
              </w:rPr>
            </w:pPr>
            <w:r>
              <w:rPr>
                <w:lang w:val="es-ES" w:eastAsia="es-ES"/>
              </w:rPr>
              <w:t>0</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1731551D" w14:textId="77777777" w:rsidR="008201E8" w:rsidRPr="00CD768A" w:rsidRDefault="008201E8" w:rsidP="00BA4A48">
            <w:pPr>
              <w:pStyle w:val="cuatexto"/>
              <w:jc w:val="right"/>
              <w:rPr>
                <w:lang w:val="es-ES" w:eastAsia="es-ES"/>
              </w:rPr>
            </w:pPr>
            <w:r w:rsidRPr="00CD768A">
              <w:rPr>
                <w:lang w:val="es-ES" w:eastAsia="es-ES"/>
              </w:rPr>
              <w:t>24</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5A9B09C8" w14:textId="77777777" w:rsidR="008201E8" w:rsidRPr="00CD768A" w:rsidRDefault="008201E8" w:rsidP="00BA4A48">
            <w:pPr>
              <w:pStyle w:val="cuatexto"/>
              <w:jc w:val="right"/>
              <w:rPr>
                <w:lang w:val="es-ES" w:eastAsia="es-ES"/>
              </w:rPr>
            </w:pPr>
            <w:r>
              <w:rPr>
                <w:lang w:val="es-ES" w:eastAsia="es-ES"/>
              </w:rPr>
              <w:t>0</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08D32C1B" w14:textId="77777777" w:rsidR="008201E8" w:rsidRPr="00CD768A" w:rsidRDefault="008201E8" w:rsidP="00BA4A48">
            <w:pPr>
              <w:pStyle w:val="cuatexto"/>
              <w:jc w:val="right"/>
              <w:rPr>
                <w:lang w:val="es-ES" w:eastAsia="es-ES"/>
              </w:rPr>
            </w:pPr>
            <w:r w:rsidRPr="00CD768A">
              <w:rPr>
                <w:lang w:val="es-ES" w:eastAsia="es-ES"/>
              </w:rPr>
              <w:t>44</w:t>
            </w:r>
          </w:p>
        </w:tc>
        <w:tc>
          <w:tcPr>
            <w:tcW w:w="1398" w:type="dxa"/>
            <w:tcBorders>
              <w:top w:val="single" w:sz="2" w:space="0" w:color="auto"/>
              <w:bottom w:val="single" w:sz="2" w:space="0" w:color="auto"/>
            </w:tcBorders>
            <w:shd w:val="clear" w:color="auto" w:fill="auto"/>
            <w:noWrap/>
            <w:vAlign w:val="bottom"/>
            <w:hideMark/>
          </w:tcPr>
          <w:p w14:paraId="284FB13F" w14:textId="77777777" w:rsidR="008201E8" w:rsidRPr="00CD768A" w:rsidRDefault="008201E8" w:rsidP="00BA4A48">
            <w:pPr>
              <w:pStyle w:val="cuatexto"/>
              <w:jc w:val="right"/>
              <w:rPr>
                <w:lang w:val="es-ES" w:eastAsia="es-ES"/>
              </w:rPr>
            </w:pPr>
            <w:r>
              <w:rPr>
                <w:lang w:val="es-ES" w:eastAsia="es-ES"/>
              </w:rPr>
              <w:t>0</w:t>
            </w:r>
          </w:p>
        </w:tc>
      </w:tr>
      <w:tr w:rsidR="009A1A62" w:rsidRPr="00CD768A" w14:paraId="2DADB3F7" w14:textId="77777777" w:rsidTr="00D612BB">
        <w:trPr>
          <w:trHeight w:val="198"/>
        </w:trPr>
        <w:tc>
          <w:tcPr>
            <w:tcW w:w="1802" w:type="dxa"/>
            <w:vMerge/>
            <w:tcBorders>
              <w:top w:val="single" w:sz="2" w:space="0" w:color="auto"/>
              <w:bottom w:val="single" w:sz="2" w:space="0" w:color="auto"/>
            </w:tcBorders>
            <w:vAlign w:val="center"/>
            <w:hideMark/>
          </w:tcPr>
          <w:p w14:paraId="494F10D7"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7945F0DA" w14:textId="77777777" w:rsidR="008201E8" w:rsidRPr="00CD768A" w:rsidRDefault="008201E8" w:rsidP="00BA4A48">
            <w:pPr>
              <w:pStyle w:val="cuatexto"/>
              <w:jc w:val="left"/>
              <w:rPr>
                <w:lang w:val="es-ES" w:eastAsia="es-ES"/>
              </w:rPr>
            </w:pPr>
            <w:r w:rsidRPr="00CD768A">
              <w:rPr>
                <w:lang w:val="es-ES" w:eastAsia="es-ES"/>
              </w:rPr>
              <w:t>Tudela</w:t>
            </w:r>
          </w:p>
        </w:tc>
        <w:tc>
          <w:tcPr>
            <w:tcW w:w="1011" w:type="dxa"/>
            <w:tcBorders>
              <w:top w:val="single" w:sz="2" w:space="0" w:color="auto"/>
              <w:bottom w:val="single" w:sz="2" w:space="0" w:color="auto"/>
            </w:tcBorders>
            <w:shd w:val="clear" w:color="auto" w:fill="auto"/>
            <w:noWrap/>
            <w:vAlign w:val="bottom"/>
            <w:hideMark/>
          </w:tcPr>
          <w:p w14:paraId="0B35D8DB" w14:textId="77777777" w:rsidR="008201E8" w:rsidRPr="00CD768A" w:rsidRDefault="008201E8" w:rsidP="00BA4A48">
            <w:pPr>
              <w:pStyle w:val="cuatexto"/>
              <w:ind w:left="-155"/>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2BCCEE33"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6FDAED8C"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3CD7F797"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44422CB4"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39B9CEDB"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28417CC1"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735BBFBE"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21D7CEBE" w14:textId="77777777" w:rsidR="008201E8" w:rsidRPr="00CD768A" w:rsidRDefault="008201E8" w:rsidP="00BA4A48">
            <w:pPr>
              <w:pStyle w:val="cuatexto"/>
              <w:jc w:val="right"/>
              <w:rPr>
                <w:lang w:val="es-ES" w:eastAsia="es-ES"/>
              </w:rPr>
            </w:pPr>
            <w:r w:rsidRPr="00CD768A">
              <w:rPr>
                <w:lang w:val="es-ES" w:eastAsia="es-ES"/>
              </w:rPr>
              <w:t>-</w:t>
            </w:r>
          </w:p>
        </w:tc>
        <w:tc>
          <w:tcPr>
            <w:tcW w:w="1398" w:type="dxa"/>
            <w:tcBorders>
              <w:top w:val="single" w:sz="2" w:space="0" w:color="auto"/>
              <w:bottom w:val="single" w:sz="2" w:space="0" w:color="auto"/>
            </w:tcBorders>
            <w:shd w:val="clear" w:color="auto" w:fill="auto"/>
            <w:noWrap/>
            <w:vAlign w:val="bottom"/>
            <w:hideMark/>
          </w:tcPr>
          <w:p w14:paraId="6F230618" w14:textId="77777777" w:rsidR="008201E8" w:rsidRPr="00CD768A" w:rsidRDefault="008201E8" w:rsidP="00BA4A48">
            <w:pPr>
              <w:pStyle w:val="cuatexto"/>
              <w:jc w:val="right"/>
              <w:rPr>
                <w:lang w:val="es-ES" w:eastAsia="es-ES"/>
              </w:rPr>
            </w:pPr>
            <w:r w:rsidRPr="00CD768A">
              <w:rPr>
                <w:lang w:val="es-ES" w:eastAsia="es-ES"/>
              </w:rPr>
              <w:t>-</w:t>
            </w:r>
          </w:p>
        </w:tc>
      </w:tr>
      <w:tr w:rsidR="009A1A62" w:rsidRPr="00CD768A" w14:paraId="083BA431" w14:textId="77777777" w:rsidTr="00D612BB">
        <w:trPr>
          <w:trHeight w:val="198"/>
        </w:trPr>
        <w:tc>
          <w:tcPr>
            <w:tcW w:w="1802" w:type="dxa"/>
            <w:vMerge/>
            <w:tcBorders>
              <w:top w:val="single" w:sz="2" w:space="0" w:color="auto"/>
              <w:bottom w:val="single" w:sz="2" w:space="0" w:color="auto"/>
            </w:tcBorders>
            <w:vAlign w:val="center"/>
            <w:hideMark/>
          </w:tcPr>
          <w:p w14:paraId="7BDDDE46"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09A51194" w14:textId="77777777" w:rsidR="008201E8" w:rsidRPr="00CD768A" w:rsidRDefault="008201E8" w:rsidP="00BA4A48">
            <w:pPr>
              <w:pStyle w:val="cuatexto"/>
              <w:jc w:val="left"/>
              <w:rPr>
                <w:lang w:val="es-ES" w:eastAsia="es-ES"/>
              </w:rPr>
            </w:pPr>
            <w:r w:rsidRPr="00CD768A">
              <w:rPr>
                <w:lang w:val="es-ES" w:eastAsia="es-ES"/>
              </w:rPr>
              <w:t>Estella</w:t>
            </w:r>
          </w:p>
        </w:tc>
        <w:tc>
          <w:tcPr>
            <w:tcW w:w="1011" w:type="dxa"/>
            <w:tcBorders>
              <w:top w:val="single" w:sz="2" w:space="0" w:color="auto"/>
              <w:bottom w:val="single" w:sz="2" w:space="0" w:color="auto"/>
            </w:tcBorders>
            <w:shd w:val="clear" w:color="auto" w:fill="auto"/>
            <w:noWrap/>
            <w:vAlign w:val="bottom"/>
            <w:hideMark/>
          </w:tcPr>
          <w:p w14:paraId="1CA00ED8" w14:textId="77777777" w:rsidR="008201E8" w:rsidRPr="00CD768A" w:rsidRDefault="008201E8" w:rsidP="00BA4A48">
            <w:pPr>
              <w:pStyle w:val="cuatexto"/>
              <w:ind w:left="-155"/>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3663129"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4278D0AE"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2FEA746F"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50819C44"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1754C3A8"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29E2CD8A"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7CF3E1E0"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332D37CD" w14:textId="77777777" w:rsidR="008201E8" w:rsidRPr="00CD768A" w:rsidRDefault="008201E8" w:rsidP="00BA4A48">
            <w:pPr>
              <w:pStyle w:val="cuatexto"/>
              <w:jc w:val="right"/>
              <w:rPr>
                <w:lang w:val="es-ES" w:eastAsia="es-ES"/>
              </w:rPr>
            </w:pPr>
            <w:r w:rsidRPr="00CD768A">
              <w:rPr>
                <w:lang w:val="es-ES" w:eastAsia="es-ES"/>
              </w:rPr>
              <w:t>-</w:t>
            </w:r>
          </w:p>
        </w:tc>
        <w:tc>
          <w:tcPr>
            <w:tcW w:w="1398" w:type="dxa"/>
            <w:tcBorders>
              <w:top w:val="single" w:sz="2" w:space="0" w:color="auto"/>
              <w:bottom w:val="single" w:sz="2" w:space="0" w:color="auto"/>
            </w:tcBorders>
            <w:shd w:val="clear" w:color="auto" w:fill="auto"/>
            <w:noWrap/>
            <w:vAlign w:val="bottom"/>
            <w:hideMark/>
          </w:tcPr>
          <w:p w14:paraId="68C27CD3" w14:textId="77777777" w:rsidR="008201E8" w:rsidRPr="00CD768A" w:rsidRDefault="008201E8" w:rsidP="00BA4A48">
            <w:pPr>
              <w:pStyle w:val="cuatexto"/>
              <w:jc w:val="right"/>
              <w:rPr>
                <w:lang w:val="es-ES" w:eastAsia="es-ES"/>
              </w:rPr>
            </w:pPr>
            <w:r w:rsidRPr="00CD768A">
              <w:rPr>
                <w:lang w:val="es-ES" w:eastAsia="es-ES"/>
              </w:rPr>
              <w:t>-</w:t>
            </w:r>
          </w:p>
        </w:tc>
      </w:tr>
      <w:tr w:rsidR="009A1A62" w:rsidRPr="00CD768A" w14:paraId="44A416E9" w14:textId="77777777" w:rsidTr="00D612BB">
        <w:trPr>
          <w:trHeight w:val="198"/>
        </w:trPr>
        <w:tc>
          <w:tcPr>
            <w:tcW w:w="1802" w:type="dxa"/>
            <w:vMerge w:val="restart"/>
            <w:tcBorders>
              <w:top w:val="single" w:sz="2" w:space="0" w:color="auto"/>
              <w:bottom w:val="single" w:sz="2" w:space="0" w:color="auto"/>
            </w:tcBorders>
            <w:shd w:val="clear" w:color="auto" w:fill="auto"/>
            <w:vAlign w:val="center"/>
            <w:hideMark/>
          </w:tcPr>
          <w:p w14:paraId="731690BD" w14:textId="77777777" w:rsidR="008201E8" w:rsidRPr="00CD768A" w:rsidRDefault="008201E8" w:rsidP="00BA4A48">
            <w:pPr>
              <w:pStyle w:val="cuatexto"/>
              <w:jc w:val="left"/>
              <w:rPr>
                <w:lang w:val="es-ES" w:eastAsia="es-ES"/>
              </w:rPr>
            </w:pPr>
            <w:r w:rsidRPr="00CD768A">
              <w:rPr>
                <w:lang w:val="es-ES" w:eastAsia="es-ES"/>
              </w:rPr>
              <w:t>C</w:t>
            </w:r>
            <w:r>
              <w:rPr>
                <w:lang w:val="es-ES" w:eastAsia="es-ES"/>
              </w:rPr>
              <w:t>ir</w:t>
            </w:r>
            <w:r w:rsidRPr="00CD768A">
              <w:rPr>
                <w:lang w:val="es-ES" w:eastAsia="es-ES"/>
              </w:rPr>
              <w:t>.</w:t>
            </w:r>
            <w:r>
              <w:rPr>
                <w:lang w:val="es-ES" w:eastAsia="es-ES"/>
              </w:rPr>
              <w:t xml:space="preserve"> </w:t>
            </w:r>
            <w:r w:rsidRPr="00CD768A">
              <w:rPr>
                <w:lang w:val="es-ES" w:eastAsia="es-ES"/>
              </w:rPr>
              <w:t>Torácica</w:t>
            </w:r>
          </w:p>
        </w:tc>
        <w:tc>
          <w:tcPr>
            <w:tcW w:w="1100" w:type="dxa"/>
            <w:tcBorders>
              <w:top w:val="single" w:sz="2" w:space="0" w:color="auto"/>
              <w:bottom w:val="single" w:sz="2" w:space="0" w:color="auto"/>
            </w:tcBorders>
            <w:shd w:val="clear" w:color="auto" w:fill="auto"/>
            <w:noWrap/>
            <w:vAlign w:val="bottom"/>
            <w:hideMark/>
          </w:tcPr>
          <w:p w14:paraId="43BB918E" w14:textId="77777777" w:rsidR="008201E8" w:rsidRPr="00CD768A" w:rsidRDefault="008201E8" w:rsidP="00BA4A48">
            <w:pPr>
              <w:pStyle w:val="cuatexto"/>
              <w:jc w:val="left"/>
              <w:rPr>
                <w:lang w:val="es-ES" w:eastAsia="es-ES"/>
              </w:rPr>
            </w:pPr>
            <w:r w:rsidRPr="00CD768A">
              <w:rPr>
                <w:lang w:val="es-ES" w:eastAsia="es-ES"/>
              </w:rPr>
              <w:t>Pamplona</w:t>
            </w:r>
          </w:p>
        </w:tc>
        <w:tc>
          <w:tcPr>
            <w:tcW w:w="1011" w:type="dxa"/>
            <w:tcBorders>
              <w:top w:val="single" w:sz="2" w:space="0" w:color="auto"/>
              <w:bottom w:val="single" w:sz="2" w:space="0" w:color="auto"/>
            </w:tcBorders>
            <w:shd w:val="clear" w:color="auto" w:fill="auto"/>
            <w:noWrap/>
            <w:vAlign w:val="bottom"/>
            <w:hideMark/>
          </w:tcPr>
          <w:p w14:paraId="0DCBC7D6" w14:textId="77777777" w:rsidR="008201E8" w:rsidRPr="00CD768A" w:rsidRDefault="008201E8" w:rsidP="00BA4A48">
            <w:pPr>
              <w:pStyle w:val="cuatexto"/>
              <w:ind w:left="-155"/>
              <w:jc w:val="right"/>
              <w:rPr>
                <w:lang w:val="es-ES" w:eastAsia="es-ES"/>
              </w:rPr>
            </w:pPr>
            <w:r w:rsidRPr="00CD768A">
              <w:rPr>
                <w:lang w:val="es-ES" w:eastAsia="es-ES"/>
              </w:rPr>
              <w:t>14</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5DBE08A6" w14:textId="77777777" w:rsidR="008201E8" w:rsidRPr="00CD768A" w:rsidRDefault="008201E8" w:rsidP="00BA4A48">
            <w:pPr>
              <w:pStyle w:val="cuatexto"/>
              <w:jc w:val="right"/>
              <w:rPr>
                <w:lang w:val="es-ES" w:eastAsia="es-ES"/>
              </w:rPr>
            </w:pPr>
            <w:r w:rsidRPr="00CD768A">
              <w:rPr>
                <w:lang w:val="es-ES" w:eastAsia="es-ES"/>
              </w:rPr>
              <w:t>0</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5E5EB313" w14:textId="77777777" w:rsidR="008201E8" w:rsidRPr="00CD768A" w:rsidRDefault="008201E8" w:rsidP="00BA4A48">
            <w:pPr>
              <w:pStyle w:val="cuatexto"/>
              <w:jc w:val="right"/>
              <w:rPr>
                <w:lang w:val="es-ES" w:eastAsia="es-ES"/>
              </w:rPr>
            </w:pPr>
            <w:r w:rsidRPr="00CD768A">
              <w:rPr>
                <w:lang w:val="es-ES" w:eastAsia="es-ES"/>
              </w:rPr>
              <w:t>8</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7208D9E2" w14:textId="77777777" w:rsidR="008201E8" w:rsidRPr="00CD768A" w:rsidRDefault="008201E8" w:rsidP="00BA4A48">
            <w:pPr>
              <w:pStyle w:val="cuatexto"/>
              <w:jc w:val="right"/>
              <w:rPr>
                <w:lang w:val="es-ES" w:eastAsia="es-ES"/>
              </w:rPr>
            </w:pPr>
            <w:r w:rsidRPr="00CD768A">
              <w:rPr>
                <w:lang w:val="es-ES" w:eastAsia="es-ES"/>
              </w:rPr>
              <w:t>0</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589BA837" w14:textId="77777777" w:rsidR="008201E8" w:rsidRPr="00CD768A" w:rsidRDefault="008201E8" w:rsidP="00BA4A48">
            <w:pPr>
              <w:pStyle w:val="cuatexto"/>
              <w:jc w:val="right"/>
              <w:rPr>
                <w:lang w:val="es-ES" w:eastAsia="es-ES"/>
              </w:rPr>
            </w:pPr>
            <w:r w:rsidRPr="00CD768A">
              <w:rPr>
                <w:lang w:val="es-ES" w:eastAsia="es-ES"/>
              </w:rPr>
              <w:t>8</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6911C39" w14:textId="77777777" w:rsidR="008201E8" w:rsidRPr="00CD768A" w:rsidRDefault="008201E8" w:rsidP="00BA4A48">
            <w:pPr>
              <w:pStyle w:val="cuatexto"/>
              <w:jc w:val="right"/>
              <w:rPr>
                <w:lang w:val="es-ES" w:eastAsia="es-ES"/>
              </w:rPr>
            </w:pPr>
            <w:r w:rsidRPr="00CD768A">
              <w:rPr>
                <w:lang w:val="es-ES" w:eastAsia="es-ES"/>
              </w:rPr>
              <w:t>1</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67F4932B" w14:textId="77777777" w:rsidR="008201E8" w:rsidRPr="00CD768A" w:rsidRDefault="008201E8" w:rsidP="00BA4A48">
            <w:pPr>
              <w:pStyle w:val="cuatexto"/>
              <w:jc w:val="right"/>
              <w:rPr>
                <w:lang w:val="es-ES" w:eastAsia="es-ES"/>
              </w:rPr>
            </w:pPr>
            <w:r w:rsidRPr="00CD768A">
              <w:rPr>
                <w:lang w:val="es-ES" w:eastAsia="es-ES"/>
              </w:rPr>
              <w:t>20</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2CBEB802" w14:textId="77777777" w:rsidR="008201E8" w:rsidRPr="00CD768A" w:rsidRDefault="008201E8" w:rsidP="00BA4A48">
            <w:pPr>
              <w:pStyle w:val="cuatexto"/>
              <w:jc w:val="right"/>
              <w:rPr>
                <w:lang w:val="es-ES" w:eastAsia="es-ES"/>
              </w:rPr>
            </w:pPr>
            <w:r w:rsidRPr="00CD768A">
              <w:rPr>
                <w:lang w:val="es-ES" w:eastAsia="es-ES"/>
              </w:rPr>
              <w:t>0</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2BA5E0F8" w14:textId="77777777" w:rsidR="008201E8" w:rsidRPr="00CD768A" w:rsidRDefault="008201E8" w:rsidP="00BA4A48">
            <w:pPr>
              <w:pStyle w:val="cuatexto"/>
              <w:jc w:val="right"/>
              <w:rPr>
                <w:lang w:val="es-ES" w:eastAsia="es-ES"/>
              </w:rPr>
            </w:pPr>
            <w:r w:rsidRPr="00CD768A">
              <w:rPr>
                <w:lang w:val="es-ES" w:eastAsia="es-ES"/>
              </w:rPr>
              <w:t>25</w:t>
            </w:r>
          </w:p>
        </w:tc>
        <w:tc>
          <w:tcPr>
            <w:tcW w:w="1398" w:type="dxa"/>
            <w:tcBorders>
              <w:top w:val="single" w:sz="2" w:space="0" w:color="auto"/>
              <w:bottom w:val="single" w:sz="2" w:space="0" w:color="auto"/>
            </w:tcBorders>
            <w:shd w:val="clear" w:color="auto" w:fill="auto"/>
            <w:noWrap/>
            <w:vAlign w:val="bottom"/>
            <w:hideMark/>
          </w:tcPr>
          <w:p w14:paraId="15B4656F" w14:textId="77777777" w:rsidR="008201E8" w:rsidRPr="00CD768A" w:rsidRDefault="008201E8" w:rsidP="00BA4A48">
            <w:pPr>
              <w:pStyle w:val="cuatexto"/>
              <w:jc w:val="right"/>
              <w:rPr>
                <w:lang w:val="es-ES" w:eastAsia="es-ES"/>
              </w:rPr>
            </w:pPr>
            <w:r w:rsidRPr="00CD768A">
              <w:rPr>
                <w:lang w:val="es-ES" w:eastAsia="es-ES"/>
              </w:rPr>
              <w:t>4</w:t>
            </w:r>
          </w:p>
        </w:tc>
      </w:tr>
      <w:tr w:rsidR="009A1A62" w:rsidRPr="00CD768A" w14:paraId="4F76CC60" w14:textId="77777777" w:rsidTr="00D612BB">
        <w:trPr>
          <w:trHeight w:val="198"/>
        </w:trPr>
        <w:tc>
          <w:tcPr>
            <w:tcW w:w="1802" w:type="dxa"/>
            <w:vMerge/>
            <w:tcBorders>
              <w:top w:val="single" w:sz="2" w:space="0" w:color="auto"/>
              <w:bottom w:val="single" w:sz="2" w:space="0" w:color="auto"/>
            </w:tcBorders>
            <w:vAlign w:val="center"/>
            <w:hideMark/>
          </w:tcPr>
          <w:p w14:paraId="660FBC56"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04B92B54" w14:textId="77777777" w:rsidR="008201E8" w:rsidRPr="00CD768A" w:rsidRDefault="008201E8" w:rsidP="00BA4A48">
            <w:pPr>
              <w:pStyle w:val="cuatexto"/>
              <w:jc w:val="left"/>
              <w:rPr>
                <w:lang w:val="es-ES" w:eastAsia="es-ES"/>
              </w:rPr>
            </w:pPr>
            <w:r w:rsidRPr="00CD768A">
              <w:rPr>
                <w:lang w:val="es-ES" w:eastAsia="es-ES"/>
              </w:rPr>
              <w:t>Tudela</w:t>
            </w:r>
          </w:p>
        </w:tc>
        <w:tc>
          <w:tcPr>
            <w:tcW w:w="1011" w:type="dxa"/>
            <w:tcBorders>
              <w:top w:val="single" w:sz="2" w:space="0" w:color="auto"/>
              <w:bottom w:val="single" w:sz="2" w:space="0" w:color="auto"/>
            </w:tcBorders>
            <w:shd w:val="clear" w:color="auto" w:fill="auto"/>
            <w:noWrap/>
            <w:vAlign w:val="bottom"/>
            <w:hideMark/>
          </w:tcPr>
          <w:p w14:paraId="4EBFE133" w14:textId="77777777" w:rsidR="008201E8" w:rsidRPr="00CD768A" w:rsidRDefault="008201E8" w:rsidP="00BA4A48">
            <w:pPr>
              <w:pStyle w:val="cuatexto"/>
              <w:ind w:left="-155"/>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322F3765"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586CFDAC"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84CA379"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5F2839B0"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253A01E3"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3D6718FD"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37366C3D"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3DE34131" w14:textId="77777777" w:rsidR="008201E8" w:rsidRPr="00CD768A" w:rsidRDefault="008201E8" w:rsidP="00BA4A48">
            <w:pPr>
              <w:pStyle w:val="cuatexto"/>
              <w:jc w:val="right"/>
              <w:rPr>
                <w:lang w:val="es-ES" w:eastAsia="es-ES"/>
              </w:rPr>
            </w:pPr>
            <w:r w:rsidRPr="00CD768A">
              <w:rPr>
                <w:lang w:val="es-ES" w:eastAsia="es-ES"/>
              </w:rPr>
              <w:t>-</w:t>
            </w:r>
          </w:p>
        </w:tc>
        <w:tc>
          <w:tcPr>
            <w:tcW w:w="1398" w:type="dxa"/>
            <w:tcBorders>
              <w:top w:val="single" w:sz="2" w:space="0" w:color="auto"/>
              <w:bottom w:val="single" w:sz="2" w:space="0" w:color="auto"/>
            </w:tcBorders>
            <w:shd w:val="clear" w:color="auto" w:fill="auto"/>
            <w:noWrap/>
            <w:vAlign w:val="bottom"/>
            <w:hideMark/>
          </w:tcPr>
          <w:p w14:paraId="5248D741" w14:textId="77777777" w:rsidR="008201E8" w:rsidRPr="00CD768A" w:rsidRDefault="008201E8" w:rsidP="00BA4A48">
            <w:pPr>
              <w:pStyle w:val="cuatexto"/>
              <w:jc w:val="right"/>
              <w:rPr>
                <w:lang w:val="es-ES" w:eastAsia="es-ES"/>
              </w:rPr>
            </w:pPr>
            <w:r w:rsidRPr="00CD768A">
              <w:rPr>
                <w:lang w:val="es-ES" w:eastAsia="es-ES"/>
              </w:rPr>
              <w:t>-</w:t>
            </w:r>
          </w:p>
        </w:tc>
      </w:tr>
      <w:tr w:rsidR="009A1A62" w:rsidRPr="00CD768A" w14:paraId="2623057C" w14:textId="77777777" w:rsidTr="00D612BB">
        <w:trPr>
          <w:trHeight w:val="198"/>
        </w:trPr>
        <w:tc>
          <w:tcPr>
            <w:tcW w:w="1802" w:type="dxa"/>
            <w:vMerge/>
            <w:tcBorders>
              <w:top w:val="single" w:sz="2" w:space="0" w:color="auto"/>
              <w:bottom w:val="single" w:sz="2" w:space="0" w:color="auto"/>
            </w:tcBorders>
            <w:vAlign w:val="center"/>
            <w:hideMark/>
          </w:tcPr>
          <w:p w14:paraId="1B8B7111"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4F7D6C1F" w14:textId="77777777" w:rsidR="008201E8" w:rsidRPr="00CD768A" w:rsidRDefault="008201E8" w:rsidP="00BA4A48">
            <w:pPr>
              <w:pStyle w:val="cuatexto"/>
              <w:jc w:val="left"/>
              <w:rPr>
                <w:lang w:val="es-ES" w:eastAsia="es-ES"/>
              </w:rPr>
            </w:pPr>
            <w:r w:rsidRPr="00CD768A">
              <w:rPr>
                <w:lang w:val="es-ES" w:eastAsia="es-ES"/>
              </w:rPr>
              <w:t>Estella</w:t>
            </w:r>
          </w:p>
        </w:tc>
        <w:tc>
          <w:tcPr>
            <w:tcW w:w="1011" w:type="dxa"/>
            <w:tcBorders>
              <w:top w:val="single" w:sz="2" w:space="0" w:color="auto"/>
              <w:bottom w:val="single" w:sz="2" w:space="0" w:color="auto"/>
            </w:tcBorders>
            <w:shd w:val="clear" w:color="auto" w:fill="auto"/>
            <w:noWrap/>
            <w:vAlign w:val="bottom"/>
            <w:hideMark/>
          </w:tcPr>
          <w:p w14:paraId="19A9BE07" w14:textId="77777777" w:rsidR="008201E8" w:rsidRPr="00CD768A" w:rsidRDefault="008201E8" w:rsidP="00BA4A48">
            <w:pPr>
              <w:pStyle w:val="cuatexto"/>
              <w:ind w:left="-155"/>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1FEBC113"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325AC806"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5FB86B04"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40EE5451"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1225756E"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4216B3CF"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7BFCE489"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2FD861E4" w14:textId="77777777" w:rsidR="008201E8" w:rsidRPr="00CD768A" w:rsidRDefault="008201E8" w:rsidP="00BA4A48">
            <w:pPr>
              <w:pStyle w:val="cuatexto"/>
              <w:jc w:val="right"/>
              <w:rPr>
                <w:lang w:val="es-ES" w:eastAsia="es-ES"/>
              </w:rPr>
            </w:pPr>
            <w:r w:rsidRPr="00CD768A">
              <w:rPr>
                <w:lang w:val="es-ES" w:eastAsia="es-ES"/>
              </w:rPr>
              <w:t>-</w:t>
            </w:r>
          </w:p>
        </w:tc>
        <w:tc>
          <w:tcPr>
            <w:tcW w:w="1398" w:type="dxa"/>
            <w:tcBorders>
              <w:top w:val="single" w:sz="2" w:space="0" w:color="auto"/>
              <w:bottom w:val="single" w:sz="2" w:space="0" w:color="auto"/>
            </w:tcBorders>
            <w:shd w:val="clear" w:color="auto" w:fill="auto"/>
            <w:noWrap/>
            <w:vAlign w:val="bottom"/>
            <w:hideMark/>
          </w:tcPr>
          <w:p w14:paraId="1B304711" w14:textId="77777777" w:rsidR="008201E8" w:rsidRPr="00CD768A" w:rsidRDefault="008201E8" w:rsidP="00BA4A48">
            <w:pPr>
              <w:pStyle w:val="cuatexto"/>
              <w:jc w:val="right"/>
              <w:rPr>
                <w:lang w:val="es-ES" w:eastAsia="es-ES"/>
              </w:rPr>
            </w:pPr>
            <w:r w:rsidRPr="00CD768A">
              <w:rPr>
                <w:lang w:val="es-ES" w:eastAsia="es-ES"/>
              </w:rPr>
              <w:t>-</w:t>
            </w:r>
          </w:p>
        </w:tc>
      </w:tr>
      <w:tr w:rsidR="009A1A62" w:rsidRPr="00CD768A" w14:paraId="1A4B290B" w14:textId="77777777" w:rsidTr="00D612BB">
        <w:trPr>
          <w:trHeight w:val="198"/>
        </w:trPr>
        <w:tc>
          <w:tcPr>
            <w:tcW w:w="1802" w:type="dxa"/>
            <w:vMerge w:val="restart"/>
            <w:tcBorders>
              <w:top w:val="single" w:sz="2" w:space="0" w:color="auto"/>
              <w:bottom w:val="single" w:sz="2" w:space="0" w:color="auto"/>
            </w:tcBorders>
            <w:shd w:val="clear" w:color="auto" w:fill="auto"/>
            <w:vAlign w:val="center"/>
            <w:hideMark/>
          </w:tcPr>
          <w:p w14:paraId="28962344" w14:textId="77777777" w:rsidR="008201E8" w:rsidRPr="00CD768A" w:rsidRDefault="008201E8" w:rsidP="00BA4A48">
            <w:pPr>
              <w:pStyle w:val="cuatexto"/>
              <w:jc w:val="left"/>
              <w:rPr>
                <w:lang w:val="es-ES" w:eastAsia="es-ES"/>
              </w:rPr>
            </w:pPr>
            <w:r w:rsidRPr="00CD768A">
              <w:rPr>
                <w:lang w:val="es-ES" w:eastAsia="es-ES"/>
              </w:rPr>
              <w:t>C</w:t>
            </w:r>
            <w:r>
              <w:rPr>
                <w:lang w:val="es-ES" w:eastAsia="es-ES"/>
              </w:rPr>
              <w:t>ir</w:t>
            </w:r>
            <w:r w:rsidRPr="00CD768A">
              <w:rPr>
                <w:lang w:val="es-ES" w:eastAsia="es-ES"/>
              </w:rPr>
              <w:t>.</w:t>
            </w:r>
            <w:r>
              <w:rPr>
                <w:lang w:val="es-ES" w:eastAsia="es-ES"/>
              </w:rPr>
              <w:t xml:space="preserve"> V</w:t>
            </w:r>
            <w:r w:rsidRPr="00CD768A">
              <w:rPr>
                <w:lang w:val="es-ES" w:eastAsia="es-ES"/>
              </w:rPr>
              <w:t>ascular</w:t>
            </w:r>
          </w:p>
        </w:tc>
        <w:tc>
          <w:tcPr>
            <w:tcW w:w="1100" w:type="dxa"/>
            <w:tcBorders>
              <w:top w:val="single" w:sz="2" w:space="0" w:color="auto"/>
              <w:bottom w:val="single" w:sz="2" w:space="0" w:color="auto"/>
            </w:tcBorders>
            <w:shd w:val="clear" w:color="auto" w:fill="auto"/>
            <w:noWrap/>
            <w:vAlign w:val="bottom"/>
            <w:hideMark/>
          </w:tcPr>
          <w:p w14:paraId="22D3AA8B" w14:textId="77777777" w:rsidR="008201E8" w:rsidRPr="00CD768A" w:rsidRDefault="008201E8" w:rsidP="00BA4A48">
            <w:pPr>
              <w:pStyle w:val="cuatexto"/>
              <w:jc w:val="left"/>
              <w:rPr>
                <w:lang w:val="es-ES" w:eastAsia="es-ES"/>
              </w:rPr>
            </w:pPr>
            <w:r w:rsidRPr="00CD768A">
              <w:rPr>
                <w:lang w:val="es-ES" w:eastAsia="es-ES"/>
              </w:rPr>
              <w:t>Pamplona</w:t>
            </w:r>
          </w:p>
        </w:tc>
        <w:tc>
          <w:tcPr>
            <w:tcW w:w="1011" w:type="dxa"/>
            <w:tcBorders>
              <w:top w:val="single" w:sz="2" w:space="0" w:color="auto"/>
              <w:bottom w:val="single" w:sz="2" w:space="0" w:color="auto"/>
            </w:tcBorders>
            <w:shd w:val="clear" w:color="auto" w:fill="auto"/>
            <w:noWrap/>
            <w:vAlign w:val="bottom"/>
            <w:hideMark/>
          </w:tcPr>
          <w:p w14:paraId="2D424ADF" w14:textId="77777777" w:rsidR="008201E8" w:rsidRPr="00CD768A" w:rsidRDefault="008201E8" w:rsidP="00BA4A48">
            <w:pPr>
              <w:pStyle w:val="cuatexto"/>
              <w:ind w:left="-155"/>
              <w:jc w:val="right"/>
              <w:rPr>
                <w:lang w:val="es-ES" w:eastAsia="es-ES"/>
              </w:rPr>
            </w:pPr>
            <w:r w:rsidRPr="00CD768A">
              <w:rPr>
                <w:lang w:val="es-ES" w:eastAsia="es-ES"/>
              </w:rPr>
              <w:t>330</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33F2593" w14:textId="77777777" w:rsidR="008201E8" w:rsidRPr="00CD768A" w:rsidRDefault="008201E8" w:rsidP="00BA4A48">
            <w:pPr>
              <w:pStyle w:val="cuatexto"/>
              <w:jc w:val="right"/>
              <w:rPr>
                <w:lang w:val="es-ES" w:eastAsia="es-ES"/>
              </w:rPr>
            </w:pPr>
            <w:r w:rsidRPr="00CD768A">
              <w:rPr>
                <w:lang w:val="es-ES" w:eastAsia="es-ES"/>
              </w:rPr>
              <w:t>25</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08916D12" w14:textId="77777777" w:rsidR="008201E8" w:rsidRPr="00CD768A" w:rsidRDefault="008201E8" w:rsidP="00BA4A48">
            <w:pPr>
              <w:pStyle w:val="cuatexto"/>
              <w:jc w:val="right"/>
              <w:rPr>
                <w:lang w:val="es-ES" w:eastAsia="es-ES"/>
              </w:rPr>
            </w:pPr>
            <w:r w:rsidRPr="00CD768A">
              <w:rPr>
                <w:lang w:val="es-ES" w:eastAsia="es-ES"/>
              </w:rPr>
              <w:t>286</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E11F7E5" w14:textId="77777777" w:rsidR="008201E8" w:rsidRPr="00CD768A" w:rsidRDefault="008201E8" w:rsidP="00BA4A48">
            <w:pPr>
              <w:pStyle w:val="cuatexto"/>
              <w:jc w:val="right"/>
              <w:rPr>
                <w:lang w:val="es-ES" w:eastAsia="es-ES"/>
              </w:rPr>
            </w:pPr>
            <w:r w:rsidRPr="00CD768A">
              <w:rPr>
                <w:lang w:val="es-ES" w:eastAsia="es-ES"/>
              </w:rPr>
              <w:t>9</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225FFA6A" w14:textId="77777777" w:rsidR="008201E8" w:rsidRPr="00CD768A" w:rsidRDefault="008201E8" w:rsidP="00BA4A48">
            <w:pPr>
              <w:pStyle w:val="cuatexto"/>
              <w:jc w:val="right"/>
              <w:rPr>
                <w:lang w:val="es-ES" w:eastAsia="es-ES"/>
              </w:rPr>
            </w:pPr>
            <w:r w:rsidRPr="00CD768A">
              <w:rPr>
                <w:lang w:val="es-ES" w:eastAsia="es-ES"/>
              </w:rPr>
              <w:t>107</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57166F66" w14:textId="77777777" w:rsidR="008201E8" w:rsidRPr="00CD768A" w:rsidRDefault="008201E8" w:rsidP="00BA4A48">
            <w:pPr>
              <w:pStyle w:val="cuatexto"/>
              <w:jc w:val="right"/>
              <w:rPr>
                <w:lang w:val="es-ES" w:eastAsia="es-ES"/>
              </w:rPr>
            </w:pPr>
            <w:r w:rsidRPr="00CD768A">
              <w:rPr>
                <w:lang w:val="es-ES" w:eastAsia="es-ES"/>
              </w:rPr>
              <w:t>9</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12BC936B" w14:textId="77777777" w:rsidR="008201E8" w:rsidRPr="00CD768A" w:rsidRDefault="008201E8" w:rsidP="00BA4A48">
            <w:pPr>
              <w:pStyle w:val="cuatexto"/>
              <w:jc w:val="right"/>
              <w:rPr>
                <w:lang w:val="es-ES" w:eastAsia="es-ES"/>
              </w:rPr>
            </w:pPr>
            <w:r w:rsidRPr="00CD768A">
              <w:rPr>
                <w:lang w:val="es-ES" w:eastAsia="es-ES"/>
              </w:rPr>
              <w:t>250</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77030E8" w14:textId="77777777" w:rsidR="008201E8" w:rsidRPr="00CD768A" w:rsidRDefault="008201E8" w:rsidP="00BA4A48">
            <w:pPr>
              <w:pStyle w:val="cuatexto"/>
              <w:jc w:val="right"/>
              <w:rPr>
                <w:lang w:val="es-ES" w:eastAsia="es-ES"/>
              </w:rPr>
            </w:pPr>
            <w:r w:rsidRPr="00CD768A">
              <w:rPr>
                <w:lang w:val="es-ES" w:eastAsia="es-ES"/>
              </w:rPr>
              <w:t>8</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56112798" w14:textId="77777777" w:rsidR="008201E8" w:rsidRPr="00CD768A" w:rsidRDefault="008201E8" w:rsidP="00BA4A48">
            <w:pPr>
              <w:pStyle w:val="cuatexto"/>
              <w:jc w:val="right"/>
              <w:rPr>
                <w:lang w:val="es-ES" w:eastAsia="es-ES"/>
              </w:rPr>
            </w:pPr>
            <w:r w:rsidRPr="00CD768A">
              <w:rPr>
                <w:lang w:val="es-ES" w:eastAsia="es-ES"/>
              </w:rPr>
              <w:t>431</w:t>
            </w:r>
          </w:p>
        </w:tc>
        <w:tc>
          <w:tcPr>
            <w:tcW w:w="1398" w:type="dxa"/>
            <w:tcBorders>
              <w:top w:val="single" w:sz="2" w:space="0" w:color="auto"/>
              <w:bottom w:val="single" w:sz="2" w:space="0" w:color="auto"/>
            </w:tcBorders>
            <w:shd w:val="clear" w:color="auto" w:fill="auto"/>
            <w:noWrap/>
            <w:vAlign w:val="bottom"/>
            <w:hideMark/>
          </w:tcPr>
          <w:p w14:paraId="6B28E0F6" w14:textId="77777777" w:rsidR="008201E8" w:rsidRPr="00CD768A" w:rsidRDefault="008201E8" w:rsidP="00BA4A48">
            <w:pPr>
              <w:pStyle w:val="cuatexto"/>
              <w:jc w:val="right"/>
              <w:rPr>
                <w:lang w:val="es-ES" w:eastAsia="es-ES"/>
              </w:rPr>
            </w:pPr>
            <w:r w:rsidRPr="00CD768A">
              <w:rPr>
                <w:lang w:val="es-ES" w:eastAsia="es-ES"/>
              </w:rPr>
              <w:t>29</w:t>
            </w:r>
          </w:p>
        </w:tc>
      </w:tr>
      <w:tr w:rsidR="009A1A62" w:rsidRPr="00CD768A" w14:paraId="2EC1401B" w14:textId="77777777" w:rsidTr="00D612BB">
        <w:trPr>
          <w:trHeight w:val="198"/>
        </w:trPr>
        <w:tc>
          <w:tcPr>
            <w:tcW w:w="1802" w:type="dxa"/>
            <w:vMerge/>
            <w:tcBorders>
              <w:top w:val="single" w:sz="2" w:space="0" w:color="auto"/>
              <w:bottom w:val="single" w:sz="2" w:space="0" w:color="auto"/>
            </w:tcBorders>
            <w:vAlign w:val="center"/>
            <w:hideMark/>
          </w:tcPr>
          <w:p w14:paraId="50723F38"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49F03856" w14:textId="77777777" w:rsidR="008201E8" w:rsidRPr="00CD768A" w:rsidRDefault="008201E8" w:rsidP="00BA4A48">
            <w:pPr>
              <w:pStyle w:val="cuatexto"/>
              <w:jc w:val="left"/>
              <w:rPr>
                <w:lang w:val="es-ES" w:eastAsia="es-ES"/>
              </w:rPr>
            </w:pPr>
            <w:r w:rsidRPr="00CD768A">
              <w:rPr>
                <w:lang w:val="es-ES" w:eastAsia="es-ES"/>
              </w:rPr>
              <w:t>Tudela</w:t>
            </w:r>
          </w:p>
        </w:tc>
        <w:tc>
          <w:tcPr>
            <w:tcW w:w="1011" w:type="dxa"/>
            <w:tcBorders>
              <w:top w:val="single" w:sz="2" w:space="0" w:color="auto"/>
              <w:bottom w:val="single" w:sz="2" w:space="0" w:color="auto"/>
            </w:tcBorders>
            <w:shd w:val="clear" w:color="auto" w:fill="auto"/>
            <w:noWrap/>
            <w:vAlign w:val="bottom"/>
            <w:hideMark/>
          </w:tcPr>
          <w:p w14:paraId="1FAE11C9" w14:textId="77777777" w:rsidR="008201E8" w:rsidRPr="00CD768A" w:rsidRDefault="008201E8" w:rsidP="00BA4A48">
            <w:pPr>
              <w:pStyle w:val="cuatexto"/>
              <w:ind w:left="-155"/>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73ED1DFD"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6AA4682C"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03D442A"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096CD37B"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2EF9CF74"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409870B4"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332881E2"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340B826F" w14:textId="77777777" w:rsidR="008201E8" w:rsidRPr="00CD768A" w:rsidRDefault="008201E8" w:rsidP="00BA4A48">
            <w:pPr>
              <w:pStyle w:val="cuatexto"/>
              <w:jc w:val="right"/>
              <w:rPr>
                <w:lang w:val="es-ES" w:eastAsia="es-ES"/>
              </w:rPr>
            </w:pPr>
            <w:r w:rsidRPr="00CD768A">
              <w:rPr>
                <w:lang w:val="es-ES" w:eastAsia="es-ES"/>
              </w:rPr>
              <w:t>-</w:t>
            </w:r>
          </w:p>
        </w:tc>
        <w:tc>
          <w:tcPr>
            <w:tcW w:w="1398" w:type="dxa"/>
            <w:tcBorders>
              <w:top w:val="single" w:sz="2" w:space="0" w:color="auto"/>
              <w:bottom w:val="single" w:sz="2" w:space="0" w:color="auto"/>
            </w:tcBorders>
            <w:shd w:val="clear" w:color="auto" w:fill="auto"/>
            <w:noWrap/>
            <w:vAlign w:val="bottom"/>
            <w:hideMark/>
          </w:tcPr>
          <w:p w14:paraId="3897B32B" w14:textId="77777777" w:rsidR="008201E8" w:rsidRPr="00CD768A" w:rsidRDefault="008201E8" w:rsidP="00BA4A48">
            <w:pPr>
              <w:pStyle w:val="cuatexto"/>
              <w:jc w:val="right"/>
              <w:rPr>
                <w:lang w:val="es-ES" w:eastAsia="es-ES"/>
              </w:rPr>
            </w:pPr>
            <w:r w:rsidRPr="00CD768A">
              <w:rPr>
                <w:lang w:val="es-ES" w:eastAsia="es-ES"/>
              </w:rPr>
              <w:t>-</w:t>
            </w:r>
          </w:p>
        </w:tc>
      </w:tr>
      <w:tr w:rsidR="009A1A62" w:rsidRPr="00CD768A" w14:paraId="1047888D" w14:textId="77777777" w:rsidTr="00D612BB">
        <w:trPr>
          <w:trHeight w:val="198"/>
        </w:trPr>
        <w:tc>
          <w:tcPr>
            <w:tcW w:w="1802" w:type="dxa"/>
            <w:vMerge/>
            <w:tcBorders>
              <w:top w:val="single" w:sz="2" w:space="0" w:color="auto"/>
              <w:bottom w:val="single" w:sz="2" w:space="0" w:color="auto"/>
            </w:tcBorders>
            <w:vAlign w:val="center"/>
            <w:hideMark/>
          </w:tcPr>
          <w:p w14:paraId="46C50A39"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10261250" w14:textId="77777777" w:rsidR="008201E8" w:rsidRPr="00CD768A" w:rsidRDefault="008201E8" w:rsidP="00BA4A48">
            <w:pPr>
              <w:pStyle w:val="cuatexto"/>
              <w:jc w:val="left"/>
              <w:rPr>
                <w:lang w:val="es-ES" w:eastAsia="es-ES"/>
              </w:rPr>
            </w:pPr>
            <w:r w:rsidRPr="00CD768A">
              <w:rPr>
                <w:lang w:val="es-ES" w:eastAsia="es-ES"/>
              </w:rPr>
              <w:t>Estella</w:t>
            </w:r>
          </w:p>
        </w:tc>
        <w:tc>
          <w:tcPr>
            <w:tcW w:w="1011" w:type="dxa"/>
            <w:tcBorders>
              <w:top w:val="single" w:sz="2" w:space="0" w:color="auto"/>
              <w:bottom w:val="single" w:sz="2" w:space="0" w:color="auto"/>
            </w:tcBorders>
            <w:shd w:val="clear" w:color="auto" w:fill="auto"/>
            <w:noWrap/>
            <w:vAlign w:val="bottom"/>
            <w:hideMark/>
          </w:tcPr>
          <w:p w14:paraId="1F99463B" w14:textId="77777777" w:rsidR="008201E8" w:rsidRPr="00CD768A" w:rsidRDefault="008201E8" w:rsidP="00BA4A48">
            <w:pPr>
              <w:pStyle w:val="cuatexto"/>
              <w:ind w:left="-155"/>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5627FDA1"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5739EC2B"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4260FED"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233DDCED"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1751442C"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23B0F7D2"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571FF0BB"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7F630DAC" w14:textId="77777777" w:rsidR="008201E8" w:rsidRPr="00CD768A" w:rsidRDefault="008201E8" w:rsidP="00BA4A48">
            <w:pPr>
              <w:pStyle w:val="cuatexto"/>
              <w:jc w:val="right"/>
              <w:rPr>
                <w:lang w:val="es-ES" w:eastAsia="es-ES"/>
              </w:rPr>
            </w:pPr>
            <w:r w:rsidRPr="00CD768A">
              <w:rPr>
                <w:lang w:val="es-ES" w:eastAsia="es-ES"/>
              </w:rPr>
              <w:t>-</w:t>
            </w:r>
          </w:p>
        </w:tc>
        <w:tc>
          <w:tcPr>
            <w:tcW w:w="1398" w:type="dxa"/>
            <w:tcBorders>
              <w:top w:val="single" w:sz="2" w:space="0" w:color="auto"/>
              <w:bottom w:val="single" w:sz="2" w:space="0" w:color="auto"/>
            </w:tcBorders>
            <w:shd w:val="clear" w:color="auto" w:fill="auto"/>
            <w:noWrap/>
            <w:vAlign w:val="bottom"/>
            <w:hideMark/>
          </w:tcPr>
          <w:p w14:paraId="1610743A" w14:textId="77777777" w:rsidR="008201E8" w:rsidRPr="00CD768A" w:rsidRDefault="008201E8" w:rsidP="00BA4A48">
            <w:pPr>
              <w:pStyle w:val="cuatexto"/>
              <w:jc w:val="right"/>
              <w:rPr>
                <w:lang w:val="es-ES" w:eastAsia="es-ES"/>
              </w:rPr>
            </w:pPr>
            <w:r w:rsidRPr="00CD768A">
              <w:rPr>
                <w:lang w:val="es-ES" w:eastAsia="es-ES"/>
              </w:rPr>
              <w:t>-</w:t>
            </w:r>
          </w:p>
        </w:tc>
      </w:tr>
      <w:tr w:rsidR="009A1A62" w:rsidRPr="00CD768A" w14:paraId="71F0D41F" w14:textId="77777777" w:rsidTr="00D612BB">
        <w:trPr>
          <w:trHeight w:val="198"/>
        </w:trPr>
        <w:tc>
          <w:tcPr>
            <w:tcW w:w="1802" w:type="dxa"/>
            <w:vMerge w:val="restart"/>
            <w:tcBorders>
              <w:top w:val="single" w:sz="2" w:space="0" w:color="auto"/>
              <w:bottom w:val="single" w:sz="2" w:space="0" w:color="auto"/>
            </w:tcBorders>
            <w:shd w:val="clear" w:color="auto" w:fill="auto"/>
            <w:vAlign w:val="center"/>
            <w:hideMark/>
          </w:tcPr>
          <w:p w14:paraId="234E3489" w14:textId="77777777" w:rsidR="008201E8" w:rsidRPr="00CD768A" w:rsidRDefault="008201E8" w:rsidP="00BA4A48">
            <w:pPr>
              <w:pStyle w:val="cuatexto"/>
              <w:jc w:val="left"/>
              <w:rPr>
                <w:lang w:val="es-ES" w:eastAsia="es-ES"/>
              </w:rPr>
            </w:pPr>
            <w:r w:rsidRPr="00CD768A">
              <w:rPr>
                <w:lang w:val="es-ES" w:eastAsia="es-ES"/>
              </w:rPr>
              <w:t>CASSYR</w:t>
            </w:r>
          </w:p>
        </w:tc>
        <w:tc>
          <w:tcPr>
            <w:tcW w:w="1100" w:type="dxa"/>
            <w:tcBorders>
              <w:top w:val="single" w:sz="2" w:space="0" w:color="auto"/>
              <w:bottom w:val="single" w:sz="2" w:space="0" w:color="auto"/>
            </w:tcBorders>
            <w:shd w:val="clear" w:color="auto" w:fill="auto"/>
            <w:noWrap/>
            <w:vAlign w:val="bottom"/>
            <w:hideMark/>
          </w:tcPr>
          <w:p w14:paraId="0A421ECD" w14:textId="77777777" w:rsidR="008201E8" w:rsidRPr="00CD768A" w:rsidRDefault="008201E8" w:rsidP="00BA4A48">
            <w:pPr>
              <w:pStyle w:val="cuatexto"/>
              <w:jc w:val="left"/>
              <w:rPr>
                <w:lang w:val="es-ES" w:eastAsia="es-ES"/>
              </w:rPr>
            </w:pPr>
            <w:r w:rsidRPr="00CD768A">
              <w:rPr>
                <w:lang w:val="es-ES" w:eastAsia="es-ES"/>
              </w:rPr>
              <w:t>Pamplona</w:t>
            </w:r>
          </w:p>
        </w:tc>
        <w:tc>
          <w:tcPr>
            <w:tcW w:w="1011" w:type="dxa"/>
            <w:tcBorders>
              <w:top w:val="single" w:sz="2" w:space="0" w:color="auto"/>
              <w:bottom w:val="single" w:sz="2" w:space="0" w:color="auto"/>
            </w:tcBorders>
            <w:shd w:val="clear" w:color="auto" w:fill="auto"/>
            <w:noWrap/>
            <w:vAlign w:val="bottom"/>
            <w:hideMark/>
          </w:tcPr>
          <w:p w14:paraId="25A44656" w14:textId="77777777" w:rsidR="008201E8" w:rsidRPr="00CD768A" w:rsidRDefault="008201E8" w:rsidP="00BA4A48">
            <w:pPr>
              <w:pStyle w:val="cuatexto"/>
              <w:ind w:left="-155"/>
              <w:jc w:val="right"/>
              <w:rPr>
                <w:lang w:val="es-ES" w:eastAsia="es-ES"/>
              </w:rPr>
            </w:pPr>
            <w:r w:rsidRPr="00CD768A">
              <w:rPr>
                <w:lang w:val="es-ES" w:eastAsia="es-ES"/>
              </w:rPr>
              <w:t>163</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2A2B1CFF" w14:textId="77777777" w:rsidR="008201E8" w:rsidRPr="00CD768A" w:rsidRDefault="008201E8" w:rsidP="00BA4A48">
            <w:pPr>
              <w:pStyle w:val="cuatexto"/>
              <w:jc w:val="right"/>
              <w:rPr>
                <w:lang w:val="es-ES" w:eastAsia="es-ES"/>
              </w:rPr>
            </w:pPr>
            <w:r w:rsidRPr="00CD768A">
              <w:rPr>
                <w:lang w:val="es-ES" w:eastAsia="es-ES"/>
              </w:rPr>
              <w:t>9</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53042E9D" w14:textId="77777777" w:rsidR="008201E8" w:rsidRPr="00CD768A" w:rsidRDefault="008201E8" w:rsidP="00BA4A48">
            <w:pPr>
              <w:pStyle w:val="cuatexto"/>
              <w:jc w:val="right"/>
              <w:rPr>
                <w:lang w:val="es-ES" w:eastAsia="es-ES"/>
              </w:rPr>
            </w:pPr>
            <w:r w:rsidRPr="00CD768A">
              <w:rPr>
                <w:lang w:val="es-ES" w:eastAsia="es-ES"/>
              </w:rPr>
              <w:t>159</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27D1DEA" w14:textId="77777777" w:rsidR="008201E8" w:rsidRPr="00CD768A" w:rsidRDefault="008201E8" w:rsidP="00BA4A48">
            <w:pPr>
              <w:pStyle w:val="cuatexto"/>
              <w:jc w:val="right"/>
              <w:rPr>
                <w:lang w:val="es-ES" w:eastAsia="es-ES"/>
              </w:rPr>
            </w:pPr>
            <w:r w:rsidRPr="00CD768A">
              <w:rPr>
                <w:lang w:val="es-ES" w:eastAsia="es-ES"/>
              </w:rPr>
              <w:t>21</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74F194E3" w14:textId="77777777" w:rsidR="008201E8" w:rsidRPr="00CD768A" w:rsidRDefault="008201E8" w:rsidP="00BA4A48">
            <w:pPr>
              <w:pStyle w:val="cuatexto"/>
              <w:jc w:val="right"/>
              <w:rPr>
                <w:lang w:val="es-ES" w:eastAsia="es-ES"/>
              </w:rPr>
            </w:pPr>
            <w:r w:rsidRPr="00CD768A">
              <w:rPr>
                <w:lang w:val="es-ES" w:eastAsia="es-ES"/>
              </w:rPr>
              <w:t>115</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72E9C478" w14:textId="77777777" w:rsidR="008201E8" w:rsidRPr="00CD768A" w:rsidRDefault="008201E8" w:rsidP="00BA4A48">
            <w:pPr>
              <w:pStyle w:val="cuatexto"/>
              <w:jc w:val="right"/>
              <w:rPr>
                <w:lang w:val="es-ES" w:eastAsia="es-ES"/>
              </w:rPr>
            </w:pPr>
            <w:r w:rsidRPr="00CD768A">
              <w:rPr>
                <w:lang w:val="es-ES" w:eastAsia="es-ES"/>
              </w:rPr>
              <w:t>7</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0D23211D" w14:textId="77777777" w:rsidR="008201E8" w:rsidRPr="00CD768A" w:rsidRDefault="008201E8" w:rsidP="00BA4A48">
            <w:pPr>
              <w:pStyle w:val="cuatexto"/>
              <w:jc w:val="right"/>
              <w:rPr>
                <w:lang w:val="es-ES" w:eastAsia="es-ES"/>
              </w:rPr>
            </w:pPr>
            <w:r w:rsidRPr="00CD768A">
              <w:rPr>
                <w:lang w:val="es-ES" w:eastAsia="es-ES"/>
              </w:rPr>
              <w:t>113</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17BA1035" w14:textId="77777777" w:rsidR="008201E8" w:rsidRPr="00CD768A" w:rsidRDefault="008201E8" w:rsidP="00BA4A48">
            <w:pPr>
              <w:pStyle w:val="cuatexto"/>
              <w:jc w:val="right"/>
              <w:rPr>
                <w:lang w:val="es-ES" w:eastAsia="es-ES"/>
              </w:rPr>
            </w:pPr>
            <w:r w:rsidRPr="00CD768A">
              <w:rPr>
                <w:lang w:val="es-ES" w:eastAsia="es-ES"/>
              </w:rPr>
              <w:t>6</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580C7D58" w14:textId="77777777" w:rsidR="008201E8" w:rsidRPr="00CD768A" w:rsidRDefault="008201E8" w:rsidP="00BA4A48">
            <w:pPr>
              <w:pStyle w:val="cuatexto"/>
              <w:jc w:val="right"/>
              <w:rPr>
                <w:lang w:val="es-ES" w:eastAsia="es-ES"/>
              </w:rPr>
            </w:pPr>
            <w:r w:rsidRPr="00CD768A">
              <w:rPr>
                <w:lang w:val="es-ES" w:eastAsia="es-ES"/>
              </w:rPr>
              <w:t>151</w:t>
            </w:r>
          </w:p>
        </w:tc>
        <w:tc>
          <w:tcPr>
            <w:tcW w:w="1398" w:type="dxa"/>
            <w:tcBorders>
              <w:top w:val="single" w:sz="2" w:space="0" w:color="auto"/>
              <w:bottom w:val="single" w:sz="2" w:space="0" w:color="auto"/>
            </w:tcBorders>
            <w:shd w:val="clear" w:color="auto" w:fill="auto"/>
            <w:noWrap/>
            <w:vAlign w:val="bottom"/>
            <w:hideMark/>
          </w:tcPr>
          <w:p w14:paraId="72318CBB" w14:textId="77777777" w:rsidR="008201E8" w:rsidRPr="00CD768A" w:rsidRDefault="008201E8" w:rsidP="00BA4A48">
            <w:pPr>
              <w:pStyle w:val="cuatexto"/>
              <w:jc w:val="right"/>
              <w:rPr>
                <w:lang w:val="es-ES" w:eastAsia="es-ES"/>
              </w:rPr>
            </w:pPr>
            <w:r w:rsidRPr="00CD768A">
              <w:rPr>
                <w:lang w:val="es-ES" w:eastAsia="es-ES"/>
              </w:rPr>
              <w:t>12</w:t>
            </w:r>
          </w:p>
        </w:tc>
      </w:tr>
      <w:tr w:rsidR="009A1A62" w:rsidRPr="00CD768A" w14:paraId="3B51189C" w14:textId="77777777" w:rsidTr="00D612BB">
        <w:trPr>
          <w:trHeight w:val="198"/>
        </w:trPr>
        <w:tc>
          <w:tcPr>
            <w:tcW w:w="1802" w:type="dxa"/>
            <w:vMerge/>
            <w:tcBorders>
              <w:top w:val="single" w:sz="2" w:space="0" w:color="auto"/>
              <w:bottom w:val="single" w:sz="2" w:space="0" w:color="auto"/>
            </w:tcBorders>
            <w:vAlign w:val="center"/>
            <w:hideMark/>
          </w:tcPr>
          <w:p w14:paraId="3F06A292"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7C9797DF" w14:textId="77777777" w:rsidR="008201E8" w:rsidRPr="00CD768A" w:rsidRDefault="008201E8" w:rsidP="00BA4A48">
            <w:pPr>
              <w:pStyle w:val="cuatexto"/>
              <w:jc w:val="left"/>
              <w:rPr>
                <w:lang w:val="es-ES" w:eastAsia="es-ES"/>
              </w:rPr>
            </w:pPr>
            <w:r w:rsidRPr="00CD768A">
              <w:rPr>
                <w:lang w:val="es-ES" w:eastAsia="es-ES"/>
              </w:rPr>
              <w:t>Tudela</w:t>
            </w:r>
          </w:p>
        </w:tc>
        <w:tc>
          <w:tcPr>
            <w:tcW w:w="1011" w:type="dxa"/>
            <w:tcBorders>
              <w:top w:val="single" w:sz="2" w:space="0" w:color="auto"/>
              <w:bottom w:val="single" w:sz="2" w:space="0" w:color="auto"/>
            </w:tcBorders>
            <w:shd w:val="clear" w:color="auto" w:fill="auto"/>
            <w:noWrap/>
            <w:vAlign w:val="bottom"/>
            <w:hideMark/>
          </w:tcPr>
          <w:p w14:paraId="5EAA483C" w14:textId="77777777" w:rsidR="008201E8" w:rsidRPr="00CD768A" w:rsidRDefault="008201E8" w:rsidP="00BA4A48">
            <w:pPr>
              <w:pStyle w:val="cuatexto"/>
              <w:ind w:left="-155"/>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5A21A4F"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76D833D8"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5F49DBEE"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2F871A0B"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CFEF701"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0C56C77E"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782FF66D"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630DA2A4" w14:textId="77777777" w:rsidR="008201E8" w:rsidRPr="00CD768A" w:rsidRDefault="008201E8" w:rsidP="00BA4A48">
            <w:pPr>
              <w:pStyle w:val="cuatexto"/>
              <w:jc w:val="right"/>
              <w:rPr>
                <w:lang w:val="es-ES" w:eastAsia="es-ES"/>
              </w:rPr>
            </w:pPr>
            <w:r w:rsidRPr="00CD768A">
              <w:rPr>
                <w:lang w:val="es-ES" w:eastAsia="es-ES"/>
              </w:rPr>
              <w:t>-</w:t>
            </w:r>
          </w:p>
        </w:tc>
        <w:tc>
          <w:tcPr>
            <w:tcW w:w="1398" w:type="dxa"/>
            <w:tcBorders>
              <w:top w:val="single" w:sz="2" w:space="0" w:color="auto"/>
              <w:bottom w:val="single" w:sz="2" w:space="0" w:color="auto"/>
            </w:tcBorders>
            <w:shd w:val="clear" w:color="auto" w:fill="auto"/>
            <w:noWrap/>
            <w:vAlign w:val="bottom"/>
            <w:hideMark/>
          </w:tcPr>
          <w:p w14:paraId="1D254EEA" w14:textId="77777777" w:rsidR="008201E8" w:rsidRPr="00CD768A" w:rsidRDefault="008201E8" w:rsidP="00BA4A48">
            <w:pPr>
              <w:pStyle w:val="cuatexto"/>
              <w:jc w:val="right"/>
              <w:rPr>
                <w:lang w:val="es-ES" w:eastAsia="es-ES"/>
              </w:rPr>
            </w:pPr>
            <w:r w:rsidRPr="00CD768A">
              <w:rPr>
                <w:lang w:val="es-ES" w:eastAsia="es-ES"/>
              </w:rPr>
              <w:t>-</w:t>
            </w:r>
          </w:p>
        </w:tc>
      </w:tr>
      <w:tr w:rsidR="009A1A62" w:rsidRPr="00CD768A" w14:paraId="51A9A394" w14:textId="77777777" w:rsidTr="00D612BB">
        <w:trPr>
          <w:trHeight w:val="198"/>
        </w:trPr>
        <w:tc>
          <w:tcPr>
            <w:tcW w:w="1802" w:type="dxa"/>
            <w:vMerge/>
            <w:tcBorders>
              <w:top w:val="single" w:sz="2" w:space="0" w:color="auto"/>
              <w:bottom w:val="single" w:sz="2" w:space="0" w:color="auto"/>
            </w:tcBorders>
            <w:vAlign w:val="center"/>
            <w:hideMark/>
          </w:tcPr>
          <w:p w14:paraId="3129FBF4"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32B38CF8" w14:textId="77777777" w:rsidR="008201E8" w:rsidRPr="00CD768A" w:rsidRDefault="008201E8" w:rsidP="00BA4A48">
            <w:pPr>
              <w:pStyle w:val="cuatexto"/>
              <w:jc w:val="left"/>
              <w:rPr>
                <w:lang w:val="es-ES" w:eastAsia="es-ES"/>
              </w:rPr>
            </w:pPr>
            <w:r w:rsidRPr="00CD768A">
              <w:rPr>
                <w:lang w:val="es-ES" w:eastAsia="es-ES"/>
              </w:rPr>
              <w:t>Estella</w:t>
            </w:r>
          </w:p>
        </w:tc>
        <w:tc>
          <w:tcPr>
            <w:tcW w:w="1011" w:type="dxa"/>
            <w:tcBorders>
              <w:top w:val="single" w:sz="2" w:space="0" w:color="auto"/>
              <w:bottom w:val="single" w:sz="2" w:space="0" w:color="auto"/>
            </w:tcBorders>
            <w:shd w:val="clear" w:color="auto" w:fill="auto"/>
            <w:noWrap/>
            <w:vAlign w:val="bottom"/>
            <w:hideMark/>
          </w:tcPr>
          <w:p w14:paraId="2D33CAF4" w14:textId="77777777" w:rsidR="008201E8" w:rsidRPr="00CD768A" w:rsidRDefault="008201E8" w:rsidP="00BA4A48">
            <w:pPr>
              <w:pStyle w:val="cuatexto"/>
              <w:ind w:left="-155"/>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36FDC9B5"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41300124"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9A89A7E"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043BBA81"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026E9B78"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684EEB56"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36A72A8C"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46180158" w14:textId="77777777" w:rsidR="008201E8" w:rsidRPr="00CD768A" w:rsidRDefault="008201E8" w:rsidP="00BA4A48">
            <w:pPr>
              <w:pStyle w:val="cuatexto"/>
              <w:jc w:val="right"/>
              <w:rPr>
                <w:lang w:val="es-ES" w:eastAsia="es-ES"/>
              </w:rPr>
            </w:pPr>
            <w:r w:rsidRPr="00CD768A">
              <w:rPr>
                <w:lang w:val="es-ES" w:eastAsia="es-ES"/>
              </w:rPr>
              <w:t>-</w:t>
            </w:r>
          </w:p>
        </w:tc>
        <w:tc>
          <w:tcPr>
            <w:tcW w:w="1398" w:type="dxa"/>
            <w:tcBorders>
              <w:top w:val="single" w:sz="2" w:space="0" w:color="auto"/>
              <w:bottom w:val="single" w:sz="2" w:space="0" w:color="auto"/>
            </w:tcBorders>
            <w:shd w:val="clear" w:color="auto" w:fill="auto"/>
            <w:noWrap/>
            <w:vAlign w:val="bottom"/>
            <w:hideMark/>
          </w:tcPr>
          <w:p w14:paraId="21F8678F" w14:textId="77777777" w:rsidR="008201E8" w:rsidRPr="00CD768A" w:rsidRDefault="008201E8" w:rsidP="00BA4A48">
            <w:pPr>
              <w:pStyle w:val="cuatexto"/>
              <w:jc w:val="right"/>
              <w:rPr>
                <w:lang w:val="es-ES" w:eastAsia="es-ES"/>
              </w:rPr>
            </w:pPr>
            <w:r w:rsidRPr="00CD768A">
              <w:rPr>
                <w:lang w:val="es-ES" w:eastAsia="es-ES"/>
              </w:rPr>
              <w:t>-</w:t>
            </w:r>
          </w:p>
        </w:tc>
      </w:tr>
      <w:tr w:rsidR="0050114D" w:rsidRPr="00CD768A" w14:paraId="273CC4FF" w14:textId="77777777" w:rsidTr="00D612BB">
        <w:trPr>
          <w:trHeight w:val="198"/>
        </w:trPr>
        <w:tc>
          <w:tcPr>
            <w:tcW w:w="1802" w:type="dxa"/>
            <w:vMerge w:val="restart"/>
            <w:tcBorders>
              <w:top w:val="nil"/>
              <w:bottom w:val="single" w:sz="2" w:space="0" w:color="auto"/>
              <w:right w:val="nil"/>
            </w:tcBorders>
            <w:shd w:val="clear" w:color="auto" w:fill="auto"/>
            <w:vAlign w:val="center"/>
          </w:tcPr>
          <w:p w14:paraId="73F53B4E" w14:textId="77777777" w:rsidR="008201E8" w:rsidRPr="00CD768A" w:rsidRDefault="008201E8" w:rsidP="00BA4A48">
            <w:pPr>
              <w:pStyle w:val="cuatexto"/>
              <w:jc w:val="left"/>
              <w:rPr>
                <w:lang w:val="es-ES" w:eastAsia="es-ES"/>
              </w:rPr>
            </w:pPr>
            <w:r w:rsidRPr="00CD768A">
              <w:rPr>
                <w:lang w:val="es-ES" w:eastAsia="es-ES"/>
              </w:rPr>
              <w:t>Cirugía Card</w:t>
            </w:r>
            <w:r>
              <w:rPr>
                <w:lang w:val="es-ES" w:eastAsia="es-ES"/>
              </w:rPr>
              <w:t>í</w:t>
            </w:r>
            <w:r w:rsidRPr="00CD768A">
              <w:rPr>
                <w:lang w:val="es-ES" w:eastAsia="es-ES"/>
              </w:rPr>
              <w:t>aca</w:t>
            </w:r>
          </w:p>
        </w:tc>
        <w:tc>
          <w:tcPr>
            <w:tcW w:w="1100" w:type="dxa"/>
            <w:tcBorders>
              <w:top w:val="nil"/>
              <w:left w:val="nil"/>
              <w:bottom w:val="single" w:sz="2" w:space="0" w:color="auto"/>
              <w:right w:val="nil"/>
            </w:tcBorders>
            <w:shd w:val="clear" w:color="auto" w:fill="auto"/>
            <w:noWrap/>
            <w:vAlign w:val="bottom"/>
          </w:tcPr>
          <w:p w14:paraId="21F117AC" w14:textId="77777777" w:rsidR="008201E8" w:rsidRPr="00CD768A" w:rsidRDefault="008201E8" w:rsidP="00BA4A48">
            <w:pPr>
              <w:pStyle w:val="cuatexto"/>
              <w:jc w:val="left"/>
              <w:rPr>
                <w:lang w:val="es-ES" w:eastAsia="es-ES"/>
              </w:rPr>
            </w:pPr>
            <w:r w:rsidRPr="00CD768A">
              <w:rPr>
                <w:lang w:val="es-ES" w:eastAsia="es-ES"/>
              </w:rPr>
              <w:t>Pamplona</w:t>
            </w:r>
          </w:p>
        </w:tc>
        <w:tc>
          <w:tcPr>
            <w:tcW w:w="1011" w:type="dxa"/>
            <w:tcBorders>
              <w:top w:val="nil"/>
              <w:left w:val="nil"/>
              <w:bottom w:val="single" w:sz="2" w:space="0" w:color="auto"/>
              <w:right w:val="nil"/>
            </w:tcBorders>
            <w:shd w:val="clear" w:color="auto" w:fill="auto"/>
            <w:noWrap/>
            <w:vAlign w:val="bottom"/>
          </w:tcPr>
          <w:p w14:paraId="3925F089" w14:textId="77777777" w:rsidR="008201E8" w:rsidRPr="00CD768A" w:rsidRDefault="008201E8" w:rsidP="00BA4A48">
            <w:pPr>
              <w:pStyle w:val="cuatexto"/>
              <w:ind w:left="-155"/>
              <w:jc w:val="right"/>
              <w:rPr>
                <w:lang w:val="es-ES" w:eastAsia="es-ES"/>
              </w:rPr>
            </w:pPr>
            <w:r w:rsidRPr="00CD768A">
              <w:rPr>
                <w:lang w:val="es-ES" w:eastAsia="es-ES"/>
              </w:rPr>
              <w:t>18</w:t>
            </w:r>
          </w:p>
        </w:tc>
        <w:tc>
          <w:tcPr>
            <w:tcW w:w="1242" w:type="dxa"/>
            <w:tcBorders>
              <w:top w:val="nil"/>
              <w:left w:val="nil"/>
              <w:bottom w:val="single" w:sz="2" w:space="0" w:color="auto"/>
              <w:right w:val="single" w:sz="2" w:space="0" w:color="auto"/>
            </w:tcBorders>
            <w:shd w:val="clear" w:color="auto" w:fill="auto"/>
            <w:noWrap/>
            <w:vAlign w:val="bottom"/>
          </w:tcPr>
          <w:p w14:paraId="7F898372" w14:textId="77777777" w:rsidR="008201E8" w:rsidRPr="00CD768A" w:rsidRDefault="008201E8" w:rsidP="00BA4A48">
            <w:pPr>
              <w:pStyle w:val="cuatexto"/>
              <w:jc w:val="right"/>
              <w:rPr>
                <w:lang w:val="es-ES" w:eastAsia="es-ES"/>
              </w:rPr>
            </w:pPr>
            <w:r w:rsidRPr="00CD768A">
              <w:rPr>
                <w:lang w:val="es-ES" w:eastAsia="es-ES"/>
              </w:rPr>
              <w:t>0</w:t>
            </w:r>
          </w:p>
        </w:tc>
        <w:tc>
          <w:tcPr>
            <w:tcW w:w="932" w:type="dxa"/>
            <w:tcBorders>
              <w:top w:val="nil"/>
              <w:left w:val="single" w:sz="2" w:space="0" w:color="auto"/>
              <w:bottom w:val="single" w:sz="2" w:space="0" w:color="auto"/>
              <w:right w:val="nil"/>
            </w:tcBorders>
            <w:shd w:val="clear" w:color="auto" w:fill="auto"/>
            <w:noWrap/>
            <w:vAlign w:val="bottom"/>
          </w:tcPr>
          <w:p w14:paraId="598497C9" w14:textId="77777777" w:rsidR="008201E8" w:rsidRPr="00CD768A" w:rsidRDefault="008201E8" w:rsidP="00BA4A48">
            <w:pPr>
              <w:pStyle w:val="cuatexto"/>
              <w:jc w:val="right"/>
              <w:rPr>
                <w:lang w:val="es-ES" w:eastAsia="es-ES"/>
              </w:rPr>
            </w:pPr>
            <w:r w:rsidRPr="00CD768A">
              <w:rPr>
                <w:lang w:val="es-ES" w:eastAsia="es-ES"/>
              </w:rPr>
              <w:t>25</w:t>
            </w:r>
          </w:p>
        </w:tc>
        <w:tc>
          <w:tcPr>
            <w:tcW w:w="1242" w:type="dxa"/>
            <w:tcBorders>
              <w:top w:val="nil"/>
              <w:left w:val="nil"/>
              <w:bottom w:val="single" w:sz="2" w:space="0" w:color="auto"/>
              <w:right w:val="single" w:sz="2" w:space="0" w:color="auto"/>
            </w:tcBorders>
            <w:shd w:val="clear" w:color="auto" w:fill="auto"/>
            <w:noWrap/>
            <w:vAlign w:val="bottom"/>
          </w:tcPr>
          <w:p w14:paraId="4EBFDF19" w14:textId="77777777" w:rsidR="008201E8" w:rsidRPr="00CD768A" w:rsidRDefault="008201E8" w:rsidP="00BA4A48">
            <w:pPr>
              <w:pStyle w:val="cuatexto"/>
              <w:jc w:val="right"/>
              <w:rPr>
                <w:lang w:val="es-ES" w:eastAsia="es-ES"/>
              </w:rPr>
            </w:pPr>
            <w:r w:rsidRPr="00CD768A">
              <w:rPr>
                <w:lang w:val="es-ES" w:eastAsia="es-ES"/>
              </w:rPr>
              <w:t>0</w:t>
            </w:r>
          </w:p>
        </w:tc>
        <w:tc>
          <w:tcPr>
            <w:tcW w:w="931" w:type="dxa"/>
            <w:tcBorders>
              <w:top w:val="nil"/>
              <w:left w:val="single" w:sz="2" w:space="0" w:color="auto"/>
              <w:bottom w:val="single" w:sz="2" w:space="0" w:color="auto"/>
              <w:right w:val="nil"/>
            </w:tcBorders>
            <w:shd w:val="clear" w:color="auto" w:fill="auto"/>
            <w:noWrap/>
            <w:vAlign w:val="bottom"/>
          </w:tcPr>
          <w:p w14:paraId="31DE9D32" w14:textId="77777777" w:rsidR="008201E8" w:rsidRPr="00CD768A" w:rsidRDefault="008201E8" w:rsidP="00BA4A48">
            <w:pPr>
              <w:pStyle w:val="cuatexto"/>
              <w:jc w:val="right"/>
              <w:rPr>
                <w:lang w:val="es-ES" w:eastAsia="es-ES"/>
              </w:rPr>
            </w:pPr>
            <w:r w:rsidRPr="00CD768A">
              <w:rPr>
                <w:lang w:val="es-ES" w:eastAsia="es-ES"/>
              </w:rPr>
              <w:t>21</w:t>
            </w:r>
          </w:p>
        </w:tc>
        <w:tc>
          <w:tcPr>
            <w:tcW w:w="1242" w:type="dxa"/>
            <w:tcBorders>
              <w:top w:val="nil"/>
              <w:left w:val="nil"/>
              <w:bottom w:val="single" w:sz="2" w:space="0" w:color="auto"/>
              <w:right w:val="single" w:sz="2" w:space="0" w:color="auto"/>
            </w:tcBorders>
            <w:shd w:val="clear" w:color="auto" w:fill="auto"/>
            <w:noWrap/>
            <w:vAlign w:val="bottom"/>
          </w:tcPr>
          <w:p w14:paraId="44415C35" w14:textId="77777777" w:rsidR="008201E8" w:rsidRPr="00CD768A" w:rsidRDefault="008201E8" w:rsidP="00BA4A48">
            <w:pPr>
              <w:pStyle w:val="cuatexto"/>
              <w:jc w:val="right"/>
              <w:rPr>
                <w:lang w:val="es-ES" w:eastAsia="es-ES"/>
              </w:rPr>
            </w:pPr>
            <w:r w:rsidRPr="00CD768A">
              <w:rPr>
                <w:lang w:val="es-ES" w:eastAsia="es-ES"/>
              </w:rPr>
              <w:t>2</w:t>
            </w:r>
          </w:p>
        </w:tc>
        <w:tc>
          <w:tcPr>
            <w:tcW w:w="932" w:type="dxa"/>
            <w:tcBorders>
              <w:top w:val="nil"/>
              <w:left w:val="single" w:sz="2" w:space="0" w:color="auto"/>
              <w:bottom w:val="single" w:sz="2" w:space="0" w:color="auto"/>
              <w:right w:val="nil"/>
            </w:tcBorders>
            <w:shd w:val="clear" w:color="auto" w:fill="auto"/>
            <w:noWrap/>
            <w:vAlign w:val="bottom"/>
          </w:tcPr>
          <w:p w14:paraId="1A7B3D51" w14:textId="77777777" w:rsidR="008201E8" w:rsidRPr="00CD768A" w:rsidRDefault="008201E8" w:rsidP="00BA4A48">
            <w:pPr>
              <w:pStyle w:val="cuatexto"/>
              <w:jc w:val="right"/>
              <w:rPr>
                <w:lang w:val="es-ES" w:eastAsia="es-ES"/>
              </w:rPr>
            </w:pPr>
            <w:r w:rsidRPr="00CD768A">
              <w:rPr>
                <w:lang w:val="es-ES" w:eastAsia="es-ES"/>
              </w:rPr>
              <w:t>33</w:t>
            </w:r>
          </w:p>
        </w:tc>
        <w:tc>
          <w:tcPr>
            <w:tcW w:w="1242" w:type="dxa"/>
            <w:tcBorders>
              <w:top w:val="nil"/>
              <w:left w:val="nil"/>
              <w:bottom w:val="single" w:sz="2" w:space="0" w:color="auto"/>
              <w:right w:val="single" w:sz="2" w:space="0" w:color="auto"/>
            </w:tcBorders>
            <w:shd w:val="clear" w:color="auto" w:fill="auto"/>
            <w:noWrap/>
            <w:vAlign w:val="bottom"/>
          </w:tcPr>
          <w:p w14:paraId="04EBFAA9" w14:textId="77777777" w:rsidR="008201E8" w:rsidRPr="00CD768A" w:rsidRDefault="008201E8" w:rsidP="00BA4A48">
            <w:pPr>
              <w:pStyle w:val="cuatexto"/>
              <w:jc w:val="right"/>
              <w:rPr>
                <w:lang w:val="es-ES" w:eastAsia="es-ES"/>
              </w:rPr>
            </w:pPr>
            <w:r w:rsidRPr="00CD768A">
              <w:rPr>
                <w:lang w:val="es-ES" w:eastAsia="es-ES"/>
              </w:rPr>
              <w:t>1</w:t>
            </w:r>
          </w:p>
        </w:tc>
        <w:tc>
          <w:tcPr>
            <w:tcW w:w="931" w:type="dxa"/>
            <w:tcBorders>
              <w:top w:val="nil"/>
              <w:left w:val="single" w:sz="2" w:space="0" w:color="auto"/>
              <w:bottom w:val="single" w:sz="2" w:space="0" w:color="auto"/>
              <w:right w:val="nil"/>
            </w:tcBorders>
            <w:shd w:val="clear" w:color="auto" w:fill="auto"/>
            <w:noWrap/>
            <w:vAlign w:val="bottom"/>
          </w:tcPr>
          <w:p w14:paraId="6BFBDBA4" w14:textId="77777777" w:rsidR="008201E8" w:rsidRPr="00CD768A" w:rsidRDefault="008201E8" w:rsidP="00BA4A48">
            <w:pPr>
              <w:pStyle w:val="cuatexto"/>
              <w:jc w:val="right"/>
              <w:rPr>
                <w:lang w:val="es-ES" w:eastAsia="es-ES"/>
              </w:rPr>
            </w:pPr>
            <w:r w:rsidRPr="00CD768A">
              <w:rPr>
                <w:lang w:val="es-ES" w:eastAsia="es-ES"/>
              </w:rPr>
              <w:t>24</w:t>
            </w:r>
          </w:p>
        </w:tc>
        <w:tc>
          <w:tcPr>
            <w:tcW w:w="1398" w:type="dxa"/>
            <w:tcBorders>
              <w:top w:val="nil"/>
              <w:left w:val="nil"/>
              <w:bottom w:val="single" w:sz="2" w:space="0" w:color="auto"/>
            </w:tcBorders>
            <w:shd w:val="clear" w:color="auto" w:fill="auto"/>
            <w:noWrap/>
            <w:vAlign w:val="bottom"/>
          </w:tcPr>
          <w:p w14:paraId="38260FE6" w14:textId="77777777" w:rsidR="008201E8" w:rsidRPr="00CD768A" w:rsidRDefault="008201E8" w:rsidP="00BA4A48">
            <w:pPr>
              <w:pStyle w:val="cuatexto"/>
              <w:jc w:val="right"/>
              <w:rPr>
                <w:lang w:val="es-ES" w:eastAsia="es-ES"/>
              </w:rPr>
            </w:pPr>
            <w:r w:rsidRPr="00CD768A">
              <w:rPr>
                <w:lang w:val="es-ES" w:eastAsia="es-ES"/>
              </w:rPr>
              <w:t>0</w:t>
            </w:r>
          </w:p>
        </w:tc>
      </w:tr>
      <w:tr w:rsidR="0050114D" w:rsidRPr="00CD768A" w14:paraId="461BCF71" w14:textId="77777777" w:rsidTr="00D612BB">
        <w:trPr>
          <w:trHeight w:val="198"/>
        </w:trPr>
        <w:tc>
          <w:tcPr>
            <w:tcW w:w="1802" w:type="dxa"/>
            <w:vMerge/>
            <w:tcBorders>
              <w:top w:val="single" w:sz="2" w:space="0" w:color="auto"/>
              <w:bottom w:val="single" w:sz="2" w:space="0" w:color="auto"/>
              <w:right w:val="nil"/>
            </w:tcBorders>
            <w:shd w:val="clear" w:color="auto" w:fill="auto"/>
            <w:vAlign w:val="center"/>
          </w:tcPr>
          <w:p w14:paraId="615E2754" w14:textId="77777777" w:rsidR="008201E8" w:rsidRPr="00CD768A" w:rsidRDefault="008201E8" w:rsidP="00BA4A48">
            <w:pPr>
              <w:pStyle w:val="cuatexto"/>
              <w:jc w:val="left"/>
              <w:rPr>
                <w:lang w:val="es-ES" w:eastAsia="es-ES"/>
              </w:rPr>
            </w:pPr>
          </w:p>
        </w:tc>
        <w:tc>
          <w:tcPr>
            <w:tcW w:w="1100" w:type="dxa"/>
            <w:tcBorders>
              <w:top w:val="single" w:sz="2" w:space="0" w:color="auto"/>
              <w:left w:val="nil"/>
              <w:bottom w:val="single" w:sz="2" w:space="0" w:color="auto"/>
              <w:right w:val="nil"/>
            </w:tcBorders>
            <w:shd w:val="clear" w:color="auto" w:fill="auto"/>
            <w:noWrap/>
            <w:vAlign w:val="bottom"/>
          </w:tcPr>
          <w:p w14:paraId="7417A04C" w14:textId="77777777" w:rsidR="008201E8" w:rsidRPr="00CD768A" w:rsidRDefault="008201E8" w:rsidP="00BA4A48">
            <w:pPr>
              <w:pStyle w:val="cuatexto"/>
              <w:jc w:val="left"/>
              <w:rPr>
                <w:lang w:val="es-ES" w:eastAsia="es-ES"/>
              </w:rPr>
            </w:pPr>
            <w:r w:rsidRPr="00CD768A">
              <w:rPr>
                <w:lang w:val="es-ES" w:eastAsia="es-ES"/>
              </w:rPr>
              <w:t>Tudela</w:t>
            </w:r>
          </w:p>
        </w:tc>
        <w:tc>
          <w:tcPr>
            <w:tcW w:w="1011" w:type="dxa"/>
            <w:tcBorders>
              <w:top w:val="single" w:sz="2" w:space="0" w:color="auto"/>
              <w:left w:val="nil"/>
              <w:bottom w:val="single" w:sz="2" w:space="0" w:color="auto"/>
              <w:right w:val="nil"/>
            </w:tcBorders>
            <w:shd w:val="clear" w:color="auto" w:fill="auto"/>
            <w:noWrap/>
            <w:vAlign w:val="bottom"/>
          </w:tcPr>
          <w:p w14:paraId="496D7B32" w14:textId="77777777" w:rsidR="008201E8" w:rsidRPr="00CD768A" w:rsidRDefault="008201E8" w:rsidP="00BA4A48">
            <w:pPr>
              <w:pStyle w:val="cuatexto"/>
              <w:ind w:left="-155"/>
              <w:jc w:val="right"/>
              <w:rPr>
                <w:lang w:val="es-ES" w:eastAsia="es-ES"/>
              </w:rPr>
            </w:pPr>
            <w:r w:rsidRPr="00CD768A">
              <w:rPr>
                <w:lang w:val="es-ES" w:eastAsia="es-ES"/>
              </w:rPr>
              <w:t>-</w:t>
            </w:r>
          </w:p>
        </w:tc>
        <w:tc>
          <w:tcPr>
            <w:tcW w:w="1242" w:type="dxa"/>
            <w:tcBorders>
              <w:top w:val="single" w:sz="2" w:space="0" w:color="auto"/>
              <w:left w:val="nil"/>
              <w:bottom w:val="single" w:sz="2" w:space="0" w:color="auto"/>
              <w:right w:val="single" w:sz="2" w:space="0" w:color="auto"/>
            </w:tcBorders>
            <w:shd w:val="clear" w:color="auto" w:fill="auto"/>
            <w:noWrap/>
            <w:vAlign w:val="bottom"/>
          </w:tcPr>
          <w:p w14:paraId="081C031C"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right w:val="nil"/>
            </w:tcBorders>
            <w:shd w:val="clear" w:color="auto" w:fill="auto"/>
            <w:noWrap/>
            <w:vAlign w:val="bottom"/>
          </w:tcPr>
          <w:p w14:paraId="35B009C3"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left w:val="nil"/>
              <w:bottom w:val="single" w:sz="2" w:space="0" w:color="auto"/>
              <w:right w:val="single" w:sz="2" w:space="0" w:color="auto"/>
            </w:tcBorders>
            <w:shd w:val="clear" w:color="auto" w:fill="auto"/>
            <w:noWrap/>
            <w:vAlign w:val="bottom"/>
          </w:tcPr>
          <w:p w14:paraId="3D734758"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right w:val="nil"/>
            </w:tcBorders>
            <w:shd w:val="clear" w:color="auto" w:fill="auto"/>
            <w:noWrap/>
            <w:vAlign w:val="bottom"/>
          </w:tcPr>
          <w:p w14:paraId="0A84DC14"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left w:val="nil"/>
              <w:bottom w:val="single" w:sz="2" w:space="0" w:color="auto"/>
              <w:right w:val="single" w:sz="2" w:space="0" w:color="auto"/>
            </w:tcBorders>
            <w:shd w:val="clear" w:color="auto" w:fill="auto"/>
            <w:noWrap/>
            <w:vAlign w:val="bottom"/>
          </w:tcPr>
          <w:p w14:paraId="25FBAE54"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right w:val="nil"/>
            </w:tcBorders>
            <w:shd w:val="clear" w:color="auto" w:fill="auto"/>
            <w:noWrap/>
            <w:vAlign w:val="bottom"/>
          </w:tcPr>
          <w:p w14:paraId="435B95CC"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left w:val="nil"/>
              <w:bottom w:val="single" w:sz="2" w:space="0" w:color="auto"/>
              <w:right w:val="single" w:sz="2" w:space="0" w:color="auto"/>
            </w:tcBorders>
            <w:shd w:val="clear" w:color="auto" w:fill="auto"/>
            <w:noWrap/>
            <w:vAlign w:val="bottom"/>
          </w:tcPr>
          <w:p w14:paraId="2B8E7F50"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right w:val="nil"/>
            </w:tcBorders>
            <w:shd w:val="clear" w:color="auto" w:fill="auto"/>
            <w:noWrap/>
            <w:vAlign w:val="bottom"/>
          </w:tcPr>
          <w:p w14:paraId="14B6EF7D" w14:textId="77777777" w:rsidR="008201E8" w:rsidRPr="00CD768A" w:rsidRDefault="008201E8" w:rsidP="00BA4A48">
            <w:pPr>
              <w:pStyle w:val="cuatexto"/>
              <w:jc w:val="right"/>
              <w:rPr>
                <w:lang w:val="es-ES" w:eastAsia="es-ES"/>
              </w:rPr>
            </w:pPr>
            <w:r w:rsidRPr="00CD768A">
              <w:rPr>
                <w:lang w:val="es-ES" w:eastAsia="es-ES"/>
              </w:rPr>
              <w:t>-</w:t>
            </w:r>
          </w:p>
        </w:tc>
        <w:tc>
          <w:tcPr>
            <w:tcW w:w="1398" w:type="dxa"/>
            <w:tcBorders>
              <w:top w:val="single" w:sz="2" w:space="0" w:color="auto"/>
              <w:left w:val="nil"/>
              <w:bottom w:val="single" w:sz="2" w:space="0" w:color="auto"/>
            </w:tcBorders>
            <w:shd w:val="clear" w:color="auto" w:fill="auto"/>
            <w:noWrap/>
            <w:vAlign w:val="bottom"/>
          </w:tcPr>
          <w:p w14:paraId="490E5691" w14:textId="77777777" w:rsidR="008201E8" w:rsidRPr="00CD768A" w:rsidRDefault="008201E8" w:rsidP="00BA4A48">
            <w:pPr>
              <w:pStyle w:val="cuatexto"/>
              <w:jc w:val="right"/>
              <w:rPr>
                <w:lang w:val="es-ES" w:eastAsia="es-ES"/>
              </w:rPr>
            </w:pPr>
            <w:r w:rsidRPr="00CD768A">
              <w:rPr>
                <w:lang w:val="es-ES" w:eastAsia="es-ES"/>
              </w:rPr>
              <w:t>-</w:t>
            </w:r>
          </w:p>
        </w:tc>
      </w:tr>
      <w:tr w:rsidR="0050114D" w:rsidRPr="00CD768A" w14:paraId="4B5E84BB" w14:textId="77777777" w:rsidTr="00D612BB">
        <w:trPr>
          <w:trHeight w:val="198"/>
        </w:trPr>
        <w:tc>
          <w:tcPr>
            <w:tcW w:w="1802" w:type="dxa"/>
            <w:vMerge/>
            <w:tcBorders>
              <w:top w:val="single" w:sz="2" w:space="0" w:color="auto"/>
              <w:bottom w:val="single" w:sz="2" w:space="0" w:color="auto"/>
              <w:right w:val="nil"/>
            </w:tcBorders>
            <w:shd w:val="clear" w:color="auto" w:fill="auto"/>
            <w:vAlign w:val="center"/>
          </w:tcPr>
          <w:p w14:paraId="33F208EE" w14:textId="77777777" w:rsidR="008201E8" w:rsidRPr="00CD768A" w:rsidRDefault="008201E8" w:rsidP="00BA4A48">
            <w:pPr>
              <w:pStyle w:val="cuatexto"/>
              <w:jc w:val="left"/>
              <w:rPr>
                <w:lang w:val="es-ES" w:eastAsia="es-ES"/>
              </w:rPr>
            </w:pPr>
          </w:p>
        </w:tc>
        <w:tc>
          <w:tcPr>
            <w:tcW w:w="1100" w:type="dxa"/>
            <w:tcBorders>
              <w:top w:val="single" w:sz="2" w:space="0" w:color="auto"/>
              <w:left w:val="nil"/>
              <w:bottom w:val="single" w:sz="2" w:space="0" w:color="auto"/>
              <w:right w:val="nil"/>
            </w:tcBorders>
            <w:shd w:val="clear" w:color="auto" w:fill="auto"/>
            <w:noWrap/>
            <w:vAlign w:val="bottom"/>
          </w:tcPr>
          <w:p w14:paraId="674D54FF" w14:textId="77777777" w:rsidR="008201E8" w:rsidRPr="00CD768A" w:rsidRDefault="008201E8" w:rsidP="00BA4A48">
            <w:pPr>
              <w:pStyle w:val="cuatexto"/>
              <w:jc w:val="left"/>
              <w:rPr>
                <w:lang w:val="es-ES" w:eastAsia="es-ES"/>
              </w:rPr>
            </w:pPr>
            <w:r w:rsidRPr="00CD768A">
              <w:rPr>
                <w:lang w:val="es-ES" w:eastAsia="es-ES"/>
              </w:rPr>
              <w:t>Estella</w:t>
            </w:r>
          </w:p>
        </w:tc>
        <w:tc>
          <w:tcPr>
            <w:tcW w:w="1011" w:type="dxa"/>
            <w:tcBorders>
              <w:top w:val="single" w:sz="2" w:space="0" w:color="auto"/>
              <w:left w:val="nil"/>
              <w:bottom w:val="single" w:sz="2" w:space="0" w:color="auto"/>
              <w:right w:val="nil"/>
            </w:tcBorders>
            <w:shd w:val="clear" w:color="auto" w:fill="auto"/>
            <w:noWrap/>
            <w:vAlign w:val="bottom"/>
          </w:tcPr>
          <w:p w14:paraId="1CC29FDE" w14:textId="77777777" w:rsidR="008201E8" w:rsidRPr="00CD768A" w:rsidRDefault="008201E8" w:rsidP="00BA4A48">
            <w:pPr>
              <w:pStyle w:val="cuatexto"/>
              <w:ind w:left="-155"/>
              <w:jc w:val="right"/>
              <w:rPr>
                <w:lang w:val="es-ES" w:eastAsia="es-ES"/>
              </w:rPr>
            </w:pPr>
            <w:r w:rsidRPr="00CD768A">
              <w:rPr>
                <w:lang w:val="es-ES" w:eastAsia="es-ES"/>
              </w:rPr>
              <w:t>-</w:t>
            </w:r>
          </w:p>
        </w:tc>
        <w:tc>
          <w:tcPr>
            <w:tcW w:w="1242" w:type="dxa"/>
            <w:tcBorders>
              <w:top w:val="single" w:sz="2" w:space="0" w:color="auto"/>
              <w:left w:val="nil"/>
              <w:bottom w:val="single" w:sz="2" w:space="0" w:color="auto"/>
              <w:right w:val="single" w:sz="2" w:space="0" w:color="auto"/>
            </w:tcBorders>
            <w:shd w:val="clear" w:color="auto" w:fill="auto"/>
            <w:noWrap/>
            <w:vAlign w:val="bottom"/>
          </w:tcPr>
          <w:p w14:paraId="717BCA55"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right w:val="nil"/>
            </w:tcBorders>
            <w:shd w:val="clear" w:color="auto" w:fill="auto"/>
            <w:noWrap/>
            <w:vAlign w:val="bottom"/>
          </w:tcPr>
          <w:p w14:paraId="350E120B"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left w:val="nil"/>
              <w:bottom w:val="single" w:sz="2" w:space="0" w:color="auto"/>
              <w:right w:val="single" w:sz="2" w:space="0" w:color="auto"/>
            </w:tcBorders>
            <w:shd w:val="clear" w:color="auto" w:fill="auto"/>
            <w:noWrap/>
            <w:vAlign w:val="bottom"/>
          </w:tcPr>
          <w:p w14:paraId="77D710E0"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right w:val="nil"/>
            </w:tcBorders>
            <w:shd w:val="clear" w:color="auto" w:fill="auto"/>
            <w:noWrap/>
            <w:vAlign w:val="bottom"/>
          </w:tcPr>
          <w:p w14:paraId="10AF5C43"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left w:val="nil"/>
              <w:bottom w:val="single" w:sz="2" w:space="0" w:color="auto"/>
              <w:right w:val="single" w:sz="2" w:space="0" w:color="auto"/>
            </w:tcBorders>
            <w:shd w:val="clear" w:color="auto" w:fill="auto"/>
            <w:noWrap/>
            <w:vAlign w:val="bottom"/>
          </w:tcPr>
          <w:p w14:paraId="3273259F"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right w:val="nil"/>
            </w:tcBorders>
            <w:shd w:val="clear" w:color="auto" w:fill="auto"/>
            <w:noWrap/>
            <w:vAlign w:val="bottom"/>
          </w:tcPr>
          <w:p w14:paraId="06770FD8"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left w:val="nil"/>
              <w:bottom w:val="single" w:sz="2" w:space="0" w:color="auto"/>
              <w:right w:val="single" w:sz="2" w:space="0" w:color="auto"/>
            </w:tcBorders>
            <w:shd w:val="clear" w:color="auto" w:fill="auto"/>
            <w:noWrap/>
            <w:vAlign w:val="bottom"/>
          </w:tcPr>
          <w:p w14:paraId="20A78519"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right w:val="nil"/>
            </w:tcBorders>
            <w:shd w:val="clear" w:color="auto" w:fill="auto"/>
            <w:noWrap/>
            <w:vAlign w:val="bottom"/>
          </w:tcPr>
          <w:p w14:paraId="55A9C954" w14:textId="77777777" w:rsidR="008201E8" w:rsidRPr="00CD768A" w:rsidRDefault="008201E8" w:rsidP="00BA4A48">
            <w:pPr>
              <w:pStyle w:val="cuatexto"/>
              <w:jc w:val="right"/>
              <w:rPr>
                <w:lang w:val="es-ES" w:eastAsia="es-ES"/>
              </w:rPr>
            </w:pPr>
            <w:r w:rsidRPr="00CD768A">
              <w:rPr>
                <w:lang w:val="es-ES" w:eastAsia="es-ES"/>
              </w:rPr>
              <w:t>-</w:t>
            </w:r>
          </w:p>
        </w:tc>
        <w:tc>
          <w:tcPr>
            <w:tcW w:w="1398" w:type="dxa"/>
            <w:tcBorders>
              <w:top w:val="single" w:sz="2" w:space="0" w:color="auto"/>
              <w:left w:val="nil"/>
              <w:bottom w:val="single" w:sz="2" w:space="0" w:color="auto"/>
            </w:tcBorders>
            <w:shd w:val="clear" w:color="auto" w:fill="auto"/>
            <w:noWrap/>
            <w:vAlign w:val="bottom"/>
          </w:tcPr>
          <w:p w14:paraId="6D9D6CA9" w14:textId="77777777" w:rsidR="008201E8" w:rsidRPr="00CD768A" w:rsidRDefault="008201E8" w:rsidP="00BA4A48">
            <w:pPr>
              <w:pStyle w:val="cuatexto"/>
              <w:jc w:val="right"/>
              <w:rPr>
                <w:lang w:val="es-ES" w:eastAsia="es-ES"/>
              </w:rPr>
            </w:pPr>
            <w:r w:rsidRPr="00CD768A">
              <w:rPr>
                <w:lang w:val="es-ES" w:eastAsia="es-ES"/>
              </w:rPr>
              <w:t>-</w:t>
            </w:r>
          </w:p>
        </w:tc>
      </w:tr>
      <w:tr w:rsidR="009A1A62" w:rsidRPr="00CD768A" w14:paraId="6146EE2F" w14:textId="77777777" w:rsidTr="00D612BB">
        <w:trPr>
          <w:trHeight w:val="198"/>
        </w:trPr>
        <w:tc>
          <w:tcPr>
            <w:tcW w:w="1802" w:type="dxa"/>
            <w:vMerge w:val="restart"/>
            <w:tcBorders>
              <w:top w:val="single" w:sz="2" w:space="0" w:color="auto"/>
              <w:bottom w:val="single" w:sz="2" w:space="0" w:color="auto"/>
            </w:tcBorders>
            <w:shd w:val="clear" w:color="auto" w:fill="auto"/>
            <w:vAlign w:val="center"/>
          </w:tcPr>
          <w:p w14:paraId="0416E529" w14:textId="77777777" w:rsidR="008201E8" w:rsidRPr="00CD768A" w:rsidRDefault="008201E8" w:rsidP="00BA4A48">
            <w:pPr>
              <w:pStyle w:val="cuatexto"/>
              <w:jc w:val="left"/>
              <w:rPr>
                <w:lang w:val="es-ES" w:eastAsia="es-ES"/>
              </w:rPr>
            </w:pPr>
            <w:r w:rsidRPr="00CD768A">
              <w:rPr>
                <w:lang w:val="es-ES" w:eastAsia="es-ES"/>
              </w:rPr>
              <w:lastRenderedPageBreak/>
              <w:t>Cirugía general</w:t>
            </w:r>
          </w:p>
        </w:tc>
        <w:tc>
          <w:tcPr>
            <w:tcW w:w="1100" w:type="dxa"/>
            <w:tcBorders>
              <w:top w:val="single" w:sz="2" w:space="0" w:color="auto"/>
              <w:bottom w:val="single" w:sz="2" w:space="0" w:color="auto"/>
            </w:tcBorders>
            <w:shd w:val="clear" w:color="auto" w:fill="auto"/>
            <w:noWrap/>
            <w:vAlign w:val="bottom"/>
          </w:tcPr>
          <w:p w14:paraId="7D620698" w14:textId="77777777" w:rsidR="008201E8" w:rsidRPr="00CD768A" w:rsidRDefault="008201E8" w:rsidP="00BA4A48">
            <w:pPr>
              <w:pStyle w:val="cuatexto"/>
              <w:jc w:val="left"/>
              <w:rPr>
                <w:lang w:val="es-ES" w:eastAsia="es-ES"/>
              </w:rPr>
            </w:pPr>
            <w:r w:rsidRPr="00CD768A">
              <w:rPr>
                <w:lang w:val="es-ES" w:eastAsia="es-ES"/>
              </w:rPr>
              <w:t>Pamplona</w:t>
            </w:r>
          </w:p>
        </w:tc>
        <w:tc>
          <w:tcPr>
            <w:tcW w:w="1011" w:type="dxa"/>
            <w:tcBorders>
              <w:top w:val="single" w:sz="2" w:space="0" w:color="auto"/>
              <w:bottom w:val="single" w:sz="2" w:space="0" w:color="auto"/>
            </w:tcBorders>
            <w:shd w:val="clear" w:color="auto" w:fill="auto"/>
            <w:noWrap/>
            <w:vAlign w:val="bottom"/>
          </w:tcPr>
          <w:p w14:paraId="34A3F7F8" w14:textId="77777777" w:rsidR="008201E8" w:rsidRPr="00CD768A" w:rsidRDefault="008201E8" w:rsidP="00BA4A48">
            <w:pPr>
              <w:pStyle w:val="cuatexto"/>
              <w:ind w:left="-155"/>
              <w:jc w:val="right"/>
              <w:rPr>
                <w:lang w:val="es-ES" w:eastAsia="es-ES"/>
              </w:rPr>
            </w:pPr>
            <w:r w:rsidRPr="00CD768A">
              <w:rPr>
                <w:lang w:val="es-ES" w:eastAsia="es-ES"/>
              </w:rPr>
              <w:t>1</w:t>
            </w:r>
            <w:r>
              <w:rPr>
                <w:lang w:val="es-ES" w:eastAsia="es-ES"/>
              </w:rPr>
              <w:t>.</w:t>
            </w:r>
            <w:r w:rsidRPr="00CD768A">
              <w:rPr>
                <w:lang w:val="es-ES" w:eastAsia="es-ES"/>
              </w:rPr>
              <w:t>408</w:t>
            </w:r>
          </w:p>
        </w:tc>
        <w:tc>
          <w:tcPr>
            <w:tcW w:w="1242" w:type="dxa"/>
            <w:tcBorders>
              <w:top w:val="single" w:sz="2" w:space="0" w:color="auto"/>
              <w:bottom w:val="single" w:sz="2" w:space="0" w:color="auto"/>
              <w:right w:val="single" w:sz="2" w:space="0" w:color="auto"/>
            </w:tcBorders>
            <w:shd w:val="clear" w:color="auto" w:fill="auto"/>
            <w:noWrap/>
            <w:vAlign w:val="bottom"/>
          </w:tcPr>
          <w:p w14:paraId="116CBD96" w14:textId="77777777" w:rsidR="008201E8" w:rsidRPr="00CD768A" w:rsidRDefault="008201E8" w:rsidP="00BA4A48">
            <w:pPr>
              <w:pStyle w:val="cuatexto"/>
              <w:jc w:val="right"/>
              <w:rPr>
                <w:lang w:val="es-ES" w:eastAsia="es-ES"/>
              </w:rPr>
            </w:pPr>
            <w:r w:rsidRPr="00CD768A">
              <w:rPr>
                <w:lang w:val="es-ES" w:eastAsia="es-ES"/>
              </w:rPr>
              <w:t>316</w:t>
            </w:r>
          </w:p>
        </w:tc>
        <w:tc>
          <w:tcPr>
            <w:tcW w:w="932" w:type="dxa"/>
            <w:tcBorders>
              <w:top w:val="single" w:sz="2" w:space="0" w:color="auto"/>
              <w:left w:val="single" w:sz="2" w:space="0" w:color="auto"/>
              <w:bottom w:val="single" w:sz="2" w:space="0" w:color="auto"/>
            </w:tcBorders>
            <w:shd w:val="clear" w:color="auto" w:fill="auto"/>
            <w:noWrap/>
            <w:vAlign w:val="bottom"/>
          </w:tcPr>
          <w:p w14:paraId="13B1EAD4" w14:textId="77777777" w:rsidR="008201E8" w:rsidRPr="00CD768A" w:rsidRDefault="008201E8" w:rsidP="00BA4A48">
            <w:pPr>
              <w:pStyle w:val="cuatexto"/>
              <w:jc w:val="right"/>
              <w:rPr>
                <w:lang w:val="es-ES" w:eastAsia="es-ES"/>
              </w:rPr>
            </w:pPr>
            <w:r w:rsidRPr="00CD768A">
              <w:rPr>
                <w:lang w:val="es-ES" w:eastAsia="es-ES"/>
              </w:rPr>
              <w:t>1649</w:t>
            </w:r>
          </w:p>
        </w:tc>
        <w:tc>
          <w:tcPr>
            <w:tcW w:w="1242" w:type="dxa"/>
            <w:tcBorders>
              <w:top w:val="single" w:sz="2" w:space="0" w:color="auto"/>
              <w:bottom w:val="single" w:sz="2" w:space="0" w:color="auto"/>
              <w:right w:val="single" w:sz="2" w:space="0" w:color="auto"/>
            </w:tcBorders>
            <w:shd w:val="clear" w:color="auto" w:fill="auto"/>
            <w:noWrap/>
            <w:vAlign w:val="bottom"/>
          </w:tcPr>
          <w:p w14:paraId="2B8A777F" w14:textId="77777777" w:rsidR="008201E8" w:rsidRPr="00CD768A" w:rsidRDefault="008201E8" w:rsidP="00BA4A48">
            <w:pPr>
              <w:pStyle w:val="cuatexto"/>
              <w:jc w:val="right"/>
              <w:rPr>
                <w:lang w:val="es-ES" w:eastAsia="es-ES"/>
              </w:rPr>
            </w:pPr>
            <w:r w:rsidRPr="00CD768A">
              <w:rPr>
                <w:lang w:val="es-ES" w:eastAsia="es-ES"/>
              </w:rPr>
              <w:t>427</w:t>
            </w:r>
          </w:p>
        </w:tc>
        <w:tc>
          <w:tcPr>
            <w:tcW w:w="931" w:type="dxa"/>
            <w:tcBorders>
              <w:top w:val="single" w:sz="2" w:space="0" w:color="auto"/>
              <w:left w:val="single" w:sz="2" w:space="0" w:color="auto"/>
              <w:bottom w:val="single" w:sz="2" w:space="0" w:color="auto"/>
            </w:tcBorders>
            <w:shd w:val="clear" w:color="auto" w:fill="auto"/>
            <w:noWrap/>
            <w:vAlign w:val="bottom"/>
          </w:tcPr>
          <w:p w14:paraId="7A170A9D" w14:textId="77777777" w:rsidR="008201E8" w:rsidRPr="00CD768A" w:rsidRDefault="008201E8" w:rsidP="00BA4A48">
            <w:pPr>
              <w:pStyle w:val="cuatexto"/>
              <w:jc w:val="right"/>
              <w:rPr>
                <w:lang w:val="es-ES" w:eastAsia="es-ES"/>
              </w:rPr>
            </w:pPr>
            <w:r w:rsidRPr="00CD768A">
              <w:rPr>
                <w:lang w:val="es-ES" w:eastAsia="es-ES"/>
              </w:rPr>
              <w:t>1</w:t>
            </w:r>
            <w:r>
              <w:rPr>
                <w:lang w:val="es-ES" w:eastAsia="es-ES"/>
              </w:rPr>
              <w:t>.</w:t>
            </w:r>
            <w:r w:rsidRPr="00CD768A">
              <w:rPr>
                <w:lang w:val="es-ES" w:eastAsia="es-ES"/>
              </w:rPr>
              <w:t>244</w:t>
            </w:r>
          </w:p>
        </w:tc>
        <w:tc>
          <w:tcPr>
            <w:tcW w:w="1242" w:type="dxa"/>
            <w:tcBorders>
              <w:top w:val="single" w:sz="2" w:space="0" w:color="auto"/>
              <w:bottom w:val="single" w:sz="2" w:space="0" w:color="auto"/>
              <w:right w:val="single" w:sz="2" w:space="0" w:color="auto"/>
            </w:tcBorders>
            <w:shd w:val="clear" w:color="auto" w:fill="auto"/>
            <w:noWrap/>
            <w:vAlign w:val="bottom"/>
          </w:tcPr>
          <w:p w14:paraId="60FF342D" w14:textId="77777777" w:rsidR="008201E8" w:rsidRPr="00CD768A" w:rsidRDefault="008201E8" w:rsidP="00BA4A48">
            <w:pPr>
              <w:pStyle w:val="cuatexto"/>
              <w:jc w:val="right"/>
              <w:rPr>
                <w:lang w:val="es-ES" w:eastAsia="es-ES"/>
              </w:rPr>
            </w:pPr>
            <w:r w:rsidRPr="00CD768A">
              <w:rPr>
                <w:lang w:val="es-ES" w:eastAsia="es-ES"/>
              </w:rPr>
              <w:t>178</w:t>
            </w:r>
          </w:p>
        </w:tc>
        <w:tc>
          <w:tcPr>
            <w:tcW w:w="932" w:type="dxa"/>
            <w:tcBorders>
              <w:top w:val="single" w:sz="2" w:space="0" w:color="auto"/>
              <w:left w:val="single" w:sz="2" w:space="0" w:color="auto"/>
              <w:bottom w:val="single" w:sz="2" w:space="0" w:color="auto"/>
            </w:tcBorders>
            <w:shd w:val="clear" w:color="auto" w:fill="auto"/>
            <w:noWrap/>
            <w:vAlign w:val="bottom"/>
          </w:tcPr>
          <w:p w14:paraId="39818807" w14:textId="77777777" w:rsidR="008201E8" w:rsidRPr="00CD768A" w:rsidRDefault="008201E8" w:rsidP="00BA4A48">
            <w:pPr>
              <w:pStyle w:val="cuatexto"/>
              <w:jc w:val="right"/>
              <w:rPr>
                <w:lang w:val="es-ES" w:eastAsia="es-ES"/>
              </w:rPr>
            </w:pPr>
            <w:r w:rsidRPr="00CD768A">
              <w:rPr>
                <w:lang w:val="es-ES" w:eastAsia="es-ES"/>
              </w:rPr>
              <w:t>1</w:t>
            </w:r>
            <w:r>
              <w:rPr>
                <w:lang w:val="es-ES" w:eastAsia="es-ES"/>
              </w:rPr>
              <w:t>.</w:t>
            </w:r>
            <w:r w:rsidRPr="00CD768A">
              <w:rPr>
                <w:lang w:val="es-ES" w:eastAsia="es-ES"/>
              </w:rPr>
              <w:t>060</w:t>
            </w:r>
          </w:p>
        </w:tc>
        <w:tc>
          <w:tcPr>
            <w:tcW w:w="1242" w:type="dxa"/>
            <w:tcBorders>
              <w:top w:val="single" w:sz="2" w:space="0" w:color="auto"/>
              <w:bottom w:val="single" w:sz="2" w:space="0" w:color="auto"/>
              <w:right w:val="single" w:sz="2" w:space="0" w:color="auto"/>
            </w:tcBorders>
            <w:shd w:val="clear" w:color="auto" w:fill="auto"/>
            <w:noWrap/>
            <w:vAlign w:val="bottom"/>
          </w:tcPr>
          <w:p w14:paraId="394C3AAD" w14:textId="77777777" w:rsidR="008201E8" w:rsidRPr="00CD768A" w:rsidRDefault="008201E8" w:rsidP="00BA4A48">
            <w:pPr>
              <w:pStyle w:val="cuatexto"/>
              <w:jc w:val="right"/>
              <w:rPr>
                <w:lang w:val="es-ES" w:eastAsia="es-ES"/>
              </w:rPr>
            </w:pPr>
            <w:r w:rsidRPr="00CD768A">
              <w:rPr>
                <w:lang w:val="es-ES" w:eastAsia="es-ES"/>
              </w:rPr>
              <w:t>169</w:t>
            </w:r>
          </w:p>
        </w:tc>
        <w:tc>
          <w:tcPr>
            <w:tcW w:w="931" w:type="dxa"/>
            <w:tcBorders>
              <w:top w:val="single" w:sz="2" w:space="0" w:color="auto"/>
              <w:left w:val="single" w:sz="2" w:space="0" w:color="auto"/>
              <w:bottom w:val="single" w:sz="2" w:space="0" w:color="auto"/>
            </w:tcBorders>
            <w:shd w:val="clear" w:color="auto" w:fill="auto"/>
            <w:noWrap/>
            <w:vAlign w:val="bottom"/>
          </w:tcPr>
          <w:p w14:paraId="3C73D949" w14:textId="77777777" w:rsidR="008201E8" w:rsidRPr="00CD768A" w:rsidRDefault="008201E8" w:rsidP="00BA4A48">
            <w:pPr>
              <w:pStyle w:val="cuatexto"/>
              <w:jc w:val="right"/>
              <w:rPr>
                <w:lang w:val="es-ES" w:eastAsia="es-ES"/>
              </w:rPr>
            </w:pPr>
            <w:r w:rsidRPr="00CD768A">
              <w:rPr>
                <w:lang w:val="es-ES" w:eastAsia="es-ES"/>
              </w:rPr>
              <w:t>1</w:t>
            </w:r>
            <w:r>
              <w:rPr>
                <w:lang w:val="es-ES" w:eastAsia="es-ES"/>
              </w:rPr>
              <w:t>.</w:t>
            </w:r>
            <w:r w:rsidRPr="00CD768A">
              <w:rPr>
                <w:lang w:val="es-ES" w:eastAsia="es-ES"/>
              </w:rPr>
              <w:t>073</w:t>
            </w:r>
          </w:p>
        </w:tc>
        <w:tc>
          <w:tcPr>
            <w:tcW w:w="1398" w:type="dxa"/>
            <w:tcBorders>
              <w:top w:val="single" w:sz="2" w:space="0" w:color="auto"/>
              <w:bottom w:val="single" w:sz="2" w:space="0" w:color="auto"/>
            </w:tcBorders>
            <w:shd w:val="clear" w:color="auto" w:fill="auto"/>
            <w:noWrap/>
            <w:vAlign w:val="bottom"/>
          </w:tcPr>
          <w:p w14:paraId="4363A893" w14:textId="77777777" w:rsidR="008201E8" w:rsidRPr="00CD768A" w:rsidRDefault="008201E8" w:rsidP="00BA4A48">
            <w:pPr>
              <w:pStyle w:val="cuatexto"/>
              <w:jc w:val="right"/>
              <w:rPr>
                <w:lang w:val="es-ES" w:eastAsia="es-ES"/>
              </w:rPr>
            </w:pPr>
            <w:r w:rsidRPr="00CD768A">
              <w:rPr>
                <w:lang w:val="es-ES" w:eastAsia="es-ES"/>
              </w:rPr>
              <w:t>84</w:t>
            </w:r>
          </w:p>
        </w:tc>
      </w:tr>
      <w:tr w:rsidR="009A1A62" w:rsidRPr="00CD768A" w14:paraId="1501DD89" w14:textId="77777777" w:rsidTr="00D612BB">
        <w:trPr>
          <w:trHeight w:val="198"/>
        </w:trPr>
        <w:tc>
          <w:tcPr>
            <w:tcW w:w="1802" w:type="dxa"/>
            <w:vMerge/>
            <w:tcBorders>
              <w:top w:val="single" w:sz="2" w:space="0" w:color="auto"/>
              <w:bottom w:val="single" w:sz="2" w:space="0" w:color="auto"/>
            </w:tcBorders>
            <w:shd w:val="clear" w:color="auto" w:fill="auto"/>
            <w:vAlign w:val="center"/>
          </w:tcPr>
          <w:p w14:paraId="792C78A8"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tcPr>
          <w:p w14:paraId="3A1DC157" w14:textId="77777777" w:rsidR="008201E8" w:rsidRPr="00CD768A" w:rsidRDefault="008201E8" w:rsidP="00BA4A48">
            <w:pPr>
              <w:pStyle w:val="cuatexto"/>
              <w:jc w:val="left"/>
              <w:rPr>
                <w:lang w:val="es-ES" w:eastAsia="es-ES"/>
              </w:rPr>
            </w:pPr>
            <w:r w:rsidRPr="00CD768A">
              <w:rPr>
                <w:lang w:val="es-ES" w:eastAsia="es-ES"/>
              </w:rPr>
              <w:t>Tudela</w:t>
            </w:r>
          </w:p>
        </w:tc>
        <w:tc>
          <w:tcPr>
            <w:tcW w:w="1011" w:type="dxa"/>
            <w:tcBorders>
              <w:top w:val="single" w:sz="2" w:space="0" w:color="auto"/>
              <w:bottom w:val="single" w:sz="2" w:space="0" w:color="auto"/>
            </w:tcBorders>
            <w:shd w:val="clear" w:color="auto" w:fill="auto"/>
            <w:noWrap/>
            <w:vAlign w:val="bottom"/>
          </w:tcPr>
          <w:p w14:paraId="228EE745" w14:textId="77777777" w:rsidR="008201E8" w:rsidRPr="00CD768A" w:rsidRDefault="008201E8" w:rsidP="00BA4A48">
            <w:pPr>
              <w:pStyle w:val="cuatexto"/>
              <w:ind w:left="-155"/>
              <w:jc w:val="right"/>
              <w:rPr>
                <w:lang w:val="es-ES" w:eastAsia="es-ES"/>
              </w:rPr>
            </w:pPr>
            <w:r w:rsidRPr="00CD768A">
              <w:rPr>
                <w:lang w:val="es-ES" w:eastAsia="es-ES"/>
              </w:rPr>
              <w:t>82</w:t>
            </w:r>
          </w:p>
        </w:tc>
        <w:tc>
          <w:tcPr>
            <w:tcW w:w="1242" w:type="dxa"/>
            <w:tcBorders>
              <w:top w:val="single" w:sz="2" w:space="0" w:color="auto"/>
              <w:bottom w:val="single" w:sz="2" w:space="0" w:color="auto"/>
              <w:right w:val="single" w:sz="2" w:space="0" w:color="auto"/>
            </w:tcBorders>
            <w:shd w:val="clear" w:color="auto" w:fill="auto"/>
            <w:noWrap/>
            <w:vAlign w:val="bottom"/>
          </w:tcPr>
          <w:p w14:paraId="5F4B128A" w14:textId="77777777" w:rsidR="008201E8" w:rsidRPr="00CD768A" w:rsidRDefault="008201E8" w:rsidP="00BA4A48">
            <w:pPr>
              <w:pStyle w:val="cuatexto"/>
              <w:jc w:val="right"/>
              <w:rPr>
                <w:lang w:val="es-ES" w:eastAsia="es-ES"/>
              </w:rPr>
            </w:pPr>
            <w:r w:rsidRPr="00CD768A">
              <w:rPr>
                <w:lang w:val="es-ES" w:eastAsia="es-ES"/>
              </w:rPr>
              <w:t>0</w:t>
            </w:r>
          </w:p>
        </w:tc>
        <w:tc>
          <w:tcPr>
            <w:tcW w:w="932" w:type="dxa"/>
            <w:tcBorders>
              <w:top w:val="single" w:sz="2" w:space="0" w:color="auto"/>
              <w:left w:val="single" w:sz="2" w:space="0" w:color="auto"/>
              <w:bottom w:val="single" w:sz="2" w:space="0" w:color="auto"/>
            </w:tcBorders>
            <w:shd w:val="clear" w:color="auto" w:fill="auto"/>
            <w:noWrap/>
            <w:vAlign w:val="bottom"/>
          </w:tcPr>
          <w:p w14:paraId="5E13151E" w14:textId="77777777" w:rsidR="008201E8" w:rsidRPr="00CD768A" w:rsidRDefault="008201E8" w:rsidP="00BA4A48">
            <w:pPr>
              <w:pStyle w:val="cuatexto"/>
              <w:jc w:val="right"/>
              <w:rPr>
                <w:lang w:val="es-ES" w:eastAsia="es-ES"/>
              </w:rPr>
            </w:pPr>
            <w:r w:rsidRPr="00CD768A">
              <w:rPr>
                <w:lang w:val="es-ES" w:eastAsia="es-ES"/>
              </w:rPr>
              <w:t>116</w:t>
            </w:r>
          </w:p>
        </w:tc>
        <w:tc>
          <w:tcPr>
            <w:tcW w:w="1242" w:type="dxa"/>
            <w:tcBorders>
              <w:top w:val="single" w:sz="2" w:space="0" w:color="auto"/>
              <w:bottom w:val="single" w:sz="2" w:space="0" w:color="auto"/>
              <w:right w:val="single" w:sz="2" w:space="0" w:color="auto"/>
            </w:tcBorders>
            <w:shd w:val="clear" w:color="auto" w:fill="auto"/>
            <w:noWrap/>
            <w:vAlign w:val="bottom"/>
          </w:tcPr>
          <w:p w14:paraId="1D1E09B3" w14:textId="77777777" w:rsidR="008201E8" w:rsidRPr="00CD768A" w:rsidRDefault="008201E8" w:rsidP="00BA4A48">
            <w:pPr>
              <w:pStyle w:val="cuatexto"/>
              <w:jc w:val="right"/>
              <w:rPr>
                <w:lang w:val="es-ES" w:eastAsia="es-ES"/>
              </w:rPr>
            </w:pPr>
            <w:r w:rsidRPr="00CD768A">
              <w:rPr>
                <w:lang w:val="es-ES" w:eastAsia="es-ES"/>
              </w:rPr>
              <w:t>0</w:t>
            </w:r>
          </w:p>
        </w:tc>
        <w:tc>
          <w:tcPr>
            <w:tcW w:w="931" w:type="dxa"/>
            <w:tcBorders>
              <w:top w:val="single" w:sz="2" w:space="0" w:color="auto"/>
              <w:left w:val="single" w:sz="2" w:space="0" w:color="auto"/>
              <w:bottom w:val="single" w:sz="2" w:space="0" w:color="auto"/>
            </w:tcBorders>
            <w:shd w:val="clear" w:color="auto" w:fill="auto"/>
            <w:noWrap/>
            <w:vAlign w:val="bottom"/>
          </w:tcPr>
          <w:p w14:paraId="2466DDCA" w14:textId="77777777" w:rsidR="008201E8" w:rsidRPr="00CD768A" w:rsidRDefault="008201E8" w:rsidP="00BA4A48">
            <w:pPr>
              <w:pStyle w:val="cuatexto"/>
              <w:jc w:val="right"/>
              <w:rPr>
                <w:lang w:val="es-ES" w:eastAsia="es-ES"/>
              </w:rPr>
            </w:pPr>
            <w:r w:rsidRPr="00CD768A">
              <w:rPr>
                <w:lang w:val="es-ES" w:eastAsia="es-ES"/>
              </w:rPr>
              <w:t>103</w:t>
            </w:r>
          </w:p>
        </w:tc>
        <w:tc>
          <w:tcPr>
            <w:tcW w:w="1242" w:type="dxa"/>
            <w:tcBorders>
              <w:top w:val="single" w:sz="2" w:space="0" w:color="auto"/>
              <w:bottom w:val="single" w:sz="2" w:space="0" w:color="auto"/>
              <w:right w:val="single" w:sz="2" w:space="0" w:color="auto"/>
            </w:tcBorders>
            <w:shd w:val="clear" w:color="auto" w:fill="auto"/>
            <w:noWrap/>
            <w:vAlign w:val="bottom"/>
          </w:tcPr>
          <w:p w14:paraId="195745FB" w14:textId="77777777" w:rsidR="008201E8" w:rsidRPr="00CD768A" w:rsidRDefault="008201E8" w:rsidP="00BA4A48">
            <w:pPr>
              <w:pStyle w:val="cuatexto"/>
              <w:jc w:val="right"/>
              <w:rPr>
                <w:lang w:val="es-ES" w:eastAsia="es-ES"/>
              </w:rPr>
            </w:pPr>
            <w:r w:rsidRPr="00CD768A">
              <w:rPr>
                <w:lang w:val="es-ES" w:eastAsia="es-ES"/>
              </w:rPr>
              <w:t>0</w:t>
            </w:r>
          </w:p>
        </w:tc>
        <w:tc>
          <w:tcPr>
            <w:tcW w:w="932" w:type="dxa"/>
            <w:tcBorders>
              <w:top w:val="single" w:sz="2" w:space="0" w:color="auto"/>
              <w:left w:val="single" w:sz="2" w:space="0" w:color="auto"/>
              <w:bottom w:val="single" w:sz="2" w:space="0" w:color="auto"/>
            </w:tcBorders>
            <w:shd w:val="clear" w:color="auto" w:fill="auto"/>
            <w:noWrap/>
            <w:vAlign w:val="bottom"/>
          </w:tcPr>
          <w:p w14:paraId="44247F7B" w14:textId="77777777" w:rsidR="008201E8" w:rsidRPr="00CD768A" w:rsidRDefault="008201E8" w:rsidP="00BA4A48">
            <w:pPr>
              <w:pStyle w:val="cuatexto"/>
              <w:jc w:val="right"/>
              <w:rPr>
                <w:lang w:val="es-ES" w:eastAsia="es-ES"/>
              </w:rPr>
            </w:pPr>
            <w:r w:rsidRPr="00CD768A">
              <w:rPr>
                <w:lang w:val="es-ES" w:eastAsia="es-ES"/>
              </w:rPr>
              <w:t>71</w:t>
            </w:r>
          </w:p>
        </w:tc>
        <w:tc>
          <w:tcPr>
            <w:tcW w:w="1242" w:type="dxa"/>
            <w:tcBorders>
              <w:top w:val="single" w:sz="2" w:space="0" w:color="auto"/>
              <w:bottom w:val="single" w:sz="2" w:space="0" w:color="auto"/>
              <w:right w:val="single" w:sz="2" w:space="0" w:color="auto"/>
            </w:tcBorders>
            <w:shd w:val="clear" w:color="auto" w:fill="auto"/>
            <w:noWrap/>
            <w:vAlign w:val="bottom"/>
          </w:tcPr>
          <w:p w14:paraId="473B6E98" w14:textId="77777777" w:rsidR="008201E8" w:rsidRPr="00CD768A" w:rsidRDefault="008201E8" w:rsidP="00BA4A48">
            <w:pPr>
              <w:pStyle w:val="cuatexto"/>
              <w:jc w:val="right"/>
              <w:rPr>
                <w:lang w:val="es-ES" w:eastAsia="es-ES"/>
              </w:rPr>
            </w:pPr>
            <w:r w:rsidRPr="00CD768A">
              <w:rPr>
                <w:lang w:val="es-ES" w:eastAsia="es-ES"/>
              </w:rPr>
              <w:t>0</w:t>
            </w:r>
          </w:p>
        </w:tc>
        <w:tc>
          <w:tcPr>
            <w:tcW w:w="931" w:type="dxa"/>
            <w:tcBorders>
              <w:top w:val="single" w:sz="2" w:space="0" w:color="auto"/>
              <w:left w:val="single" w:sz="2" w:space="0" w:color="auto"/>
              <w:bottom w:val="single" w:sz="2" w:space="0" w:color="auto"/>
            </w:tcBorders>
            <w:shd w:val="clear" w:color="auto" w:fill="auto"/>
            <w:noWrap/>
            <w:vAlign w:val="bottom"/>
          </w:tcPr>
          <w:p w14:paraId="4E0EA00C" w14:textId="77777777" w:rsidR="008201E8" w:rsidRPr="00CD768A" w:rsidRDefault="008201E8" w:rsidP="00BA4A48">
            <w:pPr>
              <w:pStyle w:val="cuatexto"/>
              <w:jc w:val="right"/>
              <w:rPr>
                <w:lang w:val="es-ES" w:eastAsia="es-ES"/>
              </w:rPr>
            </w:pPr>
            <w:r w:rsidRPr="00CD768A">
              <w:rPr>
                <w:lang w:val="es-ES" w:eastAsia="es-ES"/>
              </w:rPr>
              <w:t>72</w:t>
            </w:r>
          </w:p>
        </w:tc>
        <w:tc>
          <w:tcPr>
            <w:tcW w:w="1398" w:type="dxa"/>
            <w:tcBorders>
              <w:top w:val="single" w:sz="2" w:space="0" w:color="auto"/>
              <w:bottom w:val="single" w:sz="2" w:space="0" w:color="auto"/>
            </w:tcBorders>
            <w:shd w:val="clear" w:color="auto" w:fill="auto"/>
            <w:noWrap/>
            <w:vAlign w:val="bottom"/>
          </w:tcPr>
          <w:p w14:paraId="221EDC9B" w14:textId="77777777" w:rsidR="008201E8" w:rsidRPr="00CD768A" w:rsidRDefault="008201E8" w:rsidP="00BA4A48">
            <w:pPr>
              <w:pStyle w:val="cuatexto"/>
              <w:jc w:val="right"/>
              <w:rPr>
                <w:lang w:val="es-ES" w:eastAsia="es-ES"/>
              </w:rPr>
            </w:pPr>
            <w:r w:rsidRPr="00CD768A">
              <w:rPr>
                <w:lang w:val="es-ES" w:eastAsia="es-ES"/>
              </w:rPr>
              <w:t>0</w:t>
            </w:r>
          </w:p>
        </w:tc>
      </w:tr>
      <w:tr w:rsidR="009A1A62" w:rsidRPr="00CD768A" w14:paraId="694FD8BB" w14:textId="77777777" w:rsidTr="00D612BB">
        <w:trPr>
          <w:trHeight w:val="198"/>
        </w:trPr>
        <w:tc>
          <w:tcPr>
            <w:tcW w:w="1802" w:type="dxa"/>
            <w:vMerge/>
            <w:tcBorders>
              <w:top w:val="single" w:sz="2" w:space="0" w:color="auto"/>
              <w:bottom w:val="single" w:sz="2" w:space="0" w:color="auto"/>
            </w:tcBorders>
            <w:shd w:val="clear" w:color="auto" w:fill="auto"/>
            <w:vAlign w:val="center"/>
          </w:tcPr>
          <w:p w14:paraId="039C7F3B"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tcPr>
          <w:p w14:paraId="25C99F3A" w14:textId="77777777" w:rsidR="008201E8" w:rsidRPr="00CD768A" w:rsidRDefault="008201E8" w:rsidP="00BA4A48">
            <w:pPr>
              <w:pStyle w:val="cuatexto"/>
              <w:jc w:val="left"/>
              <w:rPr>
                <w:lang w:val="es-ES" w:eastAsia="es-ES"/>
              </w:rPr>
            </w:pPr>
            <w:r w:rsidRPr="00CD768A">
              <w:rPr>
                <w:lang w:val="es-ES" w:eastAsia="es-ES"/>
              </w:rPr>
              <w:t>Estella</w:t>
            </w:r>
          </w:p>
        </w:tc>
        <w:tc>
          <w:tcPr>
            <w:tcW w:w="1011" w:type="dxa"/>
            <w:tcBorders>
              <w:top w:val="single" w:sz="2" w:space="0" w:color="auto"/>
              <w:bottom w:val="single" w:sz="2" w:space="0" w:color="auto"/>
            </w:tcBorders>
            <w:shd w:val="clear" w:color="auto" w:fill="auto"/>
            <w:noWrap/>
            <w:vAlign w:val="bottom"/>
          </w:tcPr>
          <w:p w14:paraId="42EE2EAA" w14:textId="77777777" w:rsidR="008201E8" w:rsidRPr="00CD768A" w:rsidRDefault="008201E8" w:rsidP="00BA4A48">
            <w:pPr>
              <w:pStyle w:val="cuatexto"/>
              <w:ind w:left="-155"/>
              <w:jc w:val="right"/>
              <w:rPr>
                <w:lang w:val="es-ES" w:eastAsia="es-ES"/>
              </w:rPr>
            </w:pPr>
            <w:r w:rsidRPr="00CD768A">
              <w:rPr>
                <w:lang w:val="es-ES" w:eastAsia="es-ES"/>
              </w:rPr>
              <w:t>78</w:t>
            </w:r>
          </w:p>
        </w:tc>
        <w:tc>
          <w:tcPr>
            <w:tcW w:w="1242" w:type="dxa"/>
            <w:tcBorders>
              <w:top w:val="single" w:sz="2" w:space="0" w:color="auto"/>
              <w:bottom w:val="single" w:sz="2" w:space="0" w:color="auto"/>
              <w:right w:val="single" w:sz="2" w:space="0" w:color="auto"/>
            </w:tcBorders>
            <w:shd w:val="clear" w:color="auto" w:fill="auto"/>
            <w:noWrap/>
            <w:vAlign w:val="bottom"/>
          </w:tcPr>
          <w:p w14:paraId="46810B3F" w14:textId="77777777" w:rsidR="008201E8" w:rsidRPr="00CD768A" w:rsidRDefault="008201E8" w:rsidP="00BA4A48">
            <w:pPr>
              <w:pStyle w:val="cuatexto"/>
              <w:jc w:val="right"/>
              <w:rPr>
                <w:lang w:val="es-ES" w:eastAsia="es-ES"/>
              </w:rPr>
            </w:pPr>
            <w:r w:rsidRPr="00CD768A">
              <w:rPr>
                <w:lang w:val="es-ES" w:eastAsia="es-ES"/>
              </w:rPr>
              <w:t>0</w:t>
            </w:r>
          </w:p>
        </w:tc>
        <w:tc>
          <w:tcPr>
            <w:tcW w:w="932" w:type="dxa"/>
            <w:tcBorders>
              <w:top w:val="single" w:sz="2" w:space="0" w:color="auto"/>
              <w:left w:val="single" w:sz="2" w:space="0" w:color="auto"/>
              <w:bottom w:val="single" w:sz="2" w:space="0" w:color="auto"/>
            </w:tcBorders>
            <w:shd w:val="clear" w:color="auto" w:fill="auto"/>
            <w:noWrap/>
            <w:vAlign w:val="bottom"/>
          </w:tcPr>
          <w:p w14:paraId="5F994168" w14:textId="77777777" w:rsidR="008201E8" w:rsidRPr="00CD768A" w:rsidRDefault="008201E8" w:rsidP="00BA4A48">
            <w:pPr>
              <w:pStyle w:val="cuatexto"/>
              <w:jc w:val="right"/>
              <w:rPr>
                <w:lang w:val="es-ES" w:eastAsia="es-ES"/>
              </w:rPr>
            </w:pPr>
            <w:r w:rsidRPr="00CD768A">
              <w:rPr>
                <w:lang w:val="es-ES" w:eastAsia="es-ES"/>
              </w:rPr>
              <w:t>85</w:t>
            </w:r>
          </w:p>
        </w:tc>
        <w:tc>
          <w:tcPr>
            <w:tcW w:w="1242" w:type="dxa"/>
            <w:tcBorders>
              <w:top w:val="single" w:sz="2" w:space="0" w:color="auto"/>
              <w:bottom w:val="single" w:sz="2" w:space="0" w:color="auto"/>
              <w:right w:val="single" w:sz="2" w:space="0" w:color="auto"/>
            </w:tcBorders>
            <w:shd w:val="clear" w:color="auto" w:fill="auto"/>
            <w:noWrap/>
            <w:vAlign w:val="bottom"/>
          </w:tcPr>
          <w:p w14:paraId="5C871F51" w14:textId="7F543A4A" w:rsidR="008201E8" w:rsidRPr="00343E29" w:rsidRDefault="008201E8" w:rsidP="00BA4A48">
            <w:pPr>
              <w:pStyle w:val="cuatexto"/>
              <w:jc w:val="right"/>
              <w:rPr>
                <w:lang w:val="es-ES" w:eastAsia="es-ES"/>
              </w:rPr>
            </w:pPr>
            <w:r w:rsidRPr="00CD768A">
              <w:rPr>
                <w:lang w:val="es-ES" w:eastAsia="es-ES"/>
              </w:rPr>
              <w:t>2</w:t>
            </w:r>
          </w:p>
        </w:tc>
        <w:tc>
          <w:tcPr>
            <w:tcW w:w="931" w:type="dxa"/>
            <w:tcBorders>
              <w:top w:val="single" w:sz="2" w:space="0" w:color="auto"/>
              <w:left w:val="single" w:sz="2" w:space="0" w:color="auto"/>
              <w:bottom w:val="single" w:sz="2" w:space="0" w:color="auto"/>
            </w:tcBorders>
            <w:shd w:val="clear" w:color="auto" w:fill="auto"/>
            <w:noWrap/>
            <w:vAlign w:val="bottom"/>
          </w:tcPr>
          <w:p w14:paraId="63DBD80C" w14:textId="77777777" w:rsidR="008201E8" w:rsidRPr="00CD768A" w:rsidRDefault="008201E8" w:rsidP="00BA4A48">
            <w:pPr>
              <w:pStyle w:val="cuatexto"/>
              <w:jc w:val="right"/>
              <w:rPr>
                <w:lang w:val="es-ES" w:eastAsia="es-ES"/>
              </w:rPr>
            </w:pPr>
            <w:r w:rsidRPr="00CD768A">
              <w:rPr>
                <w:lang w:val="es-ES" w:eastAsia="es-ES"/>
              </w:rPr>
              <w:t>101</w:t>
            </w:r>
          </w:p>
        </w:tc>
        <w:tc>
          <w:tcPr>
            <w:tcW w:w="1242" w:type="dxa"/>
            <w:tcBorders>
              <w:top w:val="single" w:sz="2" w:space="0" w:color="auto"/>
              <w:bottom w:val="single" w:sz="2" w:space="0" w:color="auto"/>
              <w:right w:val="single" w:sz="2" w:space="0" w:color="auto"/>
            </w:tcBorders>
            <w:shd w:val="clear" w:color="auto" w:fill="auto"/>
            <w:noWrap/>
            <w:vAlign w:val="bottom"/>
          </w:tcPr>
          <w:p w14:paraId="03FC35BB" w14:textId="77777777" w:rsidR="008201E8" w:rsidRPr="00CD768A" w:rsidRDefault="008201E8" w:rsidP="00BA4A48">
            <w:pPr>
              <w:pStyle w:val="cuatexto"/>
              <w:jc w:val="right"/>
              <w:rPr>
                <w:lang w:val="es-ES" w:eastAsia="es-ES"/>
              </w:rPr>
            </w:pPr>
            <w:r w:rsidRPr="00CD768A">
              <w:rPr>
                <w:lang w:val="es-ES" w:eastAsia="es-ES"/>
              </w:rPr>
              <w:t>0</w:t>
            </w:r>
          </w:p>
        </w:tc>
        <w:tc>
          <w:tcPr>
            <w:tcW w:w="932" w:type="dxa"/>
            <w:tcBorders>
              <w:top w:val="single" w:sz="2" w:space="0" w:color="auto"/>
              <w:left w:val="single" w:sz="2" w:space="0" w:color="auto"/>
              <w:bottom w:val="single" w:sz="2" w:space="0" w:color="auto"/>
            </w:tcBorders>
            <w:shd w:val="clear" w:color="auto" w:fill="auto"/>
            <w:noWrap/>
            <w:vAlign w:val="bottom"/>
          </w:tcPr>
          <w:p w14:paraId="7DA5F396" w14:textId="77777777" w:rsidR="008201E8" w:rsidRPr="00CD768A" w:rsidRDefault="008201E8" w:rsidP="00BA4A48">
            <w:pPr>
              <w:pStyle w:val="cuatexto"/>
              <w:jc w:val="right"/>
              <w:rPr>
                <w:lang w:val="es-ES" w:eastAsia="es-ES"/>
              </w:rPr>
            </w:pPr>
            <w:r w:rsidRPr="00CD768A">
              <w:rPr>
                <w:lang w:val="es-ES" w:eastAsia="es-ES"/>
              </w:rPr>
              <w:t>134</w:t>
            </w:r>
          </w:p>
        </w:tc>
        <w:tc>
          <w:tcPr>
            <w:tcW w:w="1242" w:type="dxa"/>
            <w:tcBorders>
              <w:top w:val="single" w:sz="2" w:space="0" w:color="auto"/>
              <w:bottom w:val="single" w:sz="2" w:space="0" w:color="auto"/>
              <w:right w:val="single" w:sz="2" w:space="0" w:color="auto"/>
            </w:tcBorders>
            <w:shd w:val="clear" w:color="auto" w:fill="auto"/>
            <w:noWrap/>
            <w:vAlign w:val="bottom"/>
          </w:tcPr>
          <w:p w14:paraId="627ECB95" w14:textId="77777777" w:rsidR="008201E8" w:rsidRPr="00CD768A" w:rsidRDefault="008201E8" w:rsidP="00BA4A48">
            <w:pPr>
              <w:pStyle w:val="cuatexto"/>
              <w:jc w:val="right"/>
              <w:rPr>
                <w:lang w:val="es-ES" w:eastAsia="es-ES"/>
              </w:rPr>
            </w:pPr>
            <w:r w:rsidRPr="00CD768A">
              <w:rPr>
                <w:lang w:val="es-ES" w:eastAsia="es-ES"/>
              </w:rPr>
              <w:t>1</w:t>
            </w:r>
          </w:p>
        </w:tc>
        <w:tc>
          <w:tcPr>
            <w:tcW w:w="931" w:type="dxa"/>
            <w:tcBorders>
              <w:top w:val="single" w:sz="2" w:space="0" w:color="auto"/>
              <w:left w:val="single" w:sz="2" w:space="0" w:color="auto"/>
              <w:bottom w:val="single" w:sz="2" w:space="0" w:color="auto"/>
            </w:tcBorders>
            <w:shd w:val="clear" w:color="auto" w:fill="auto"/>
            <w:noWrap/>
            <w:vAlign w:val="bottom"/>
          </w:tcPr>
          <w:p w14:paraId="35550A57" w14:textId="77777777" w:rsidR="008201E8" w:rsidRPr="00CD768A" w:rsidRDefault="008201E8" w:rsidP="00BA4A48">
            <w:pPr>
              <w:pStyle w:val="cuatexto"/>
              <w:jc w:val="right"/>
              <w:rPr>
                <w:lang w:val="es-ES" w:eastAsia="es-ES"/>
              </w:rPr>
            </w:pPr>
            <w:r w:rsidRPr="00CD768A">
              <w:rPr>
                <w:lang w:val="es-ES" w:eastAsia="es-ES"/>
              </w:rPr>
              <w:t>263</w:t>
            </w:r>
          </w:p>
        </w:tc>
        <w:tc>
          <w:tcPr>
            <w:tcW w:w="1398" w:type="dxa"/>
            <w:tcBorders>
              <w:top w:val="single" w:sz="2" w:space="0" w:color="auto"/>
              <w:bottom w:val="single" w:sz="2" w:space="0" w:color="auto"/>
            </w:tcBorders>
            <w:shd w:val="clear" w:color="auto" w:fill="auto"/>
            <w:noWrap/>
            <w:vAlign w:val="bottom"/>
          </w:tcPr>
          <w:p w14:paraId="1A7A8513" w14:textId="77777777" w:rsidR="008201E8" w:rsidRPr="00CD768A" w:rsidRDefault="008201E8" w:rsidP="00BA4A48">
            <w:pPr>
              <w:pStyle w:val="cuatexto"/>
              <w:jc w:val="right"/>
              <w:rPr>
                <w:lang w:val="es-ES" w:eastAsia="es-ES"/>
              </w:rPr>
            </w:pPr>
            <w:r w:rsidRPr="00CD768A">
              <w:rPr>
                <w:lang w:val="es-ES" w:eastAsia="es-ES"/>
              </w:rPr>
              <w:t>34</w:t>
            </w:r>
          </w:p>
        </w:tc>
      </w:tr>
      <w:tr w:rsidR="009A1A62" w:rsidRPr="00CD768A" w14:paraId="1B74C6C7" w14:textId="77777777" w:rsidTr="00D612BB">
        <w:trPr>
          <w:trHeight w:val="198"/>
        </w:trPr>
        <w:tc>
          <w:tcPr>
            <w:tcW w:w="1802" w:type="dxa"/>
            <w:vMerge w:val="restart"/>
            <w:tcBorders>
              <w:top w:val="single" w:sz="2" w:space="0" w:color="auto"/>
              <w:bottom w:val="single" w:sz="2" w:space="0" w:color="auto"/>
            </w:tcBorders>
            <w:shd w:val="clear" w:color="auto" w:fill="auto"/>
            <w:vAlign w:val="center"/>
            <w:hideMark/>
          </w:tcPr>
          <w:p w14:paraId="5BF7584D" w14:textId="77777777" w:rsidR="008201E8" w:rsidRPr="00CD768A" w:rsidRDefault="008201E8" w:rsidP="00BA4A48">
            <w:pPr>
              <w:pStyle w:val="cuatexto"/>
              <w:jc w:val="left"/>
              <w:rPr>
                <w:lang w:val="es-ES" w:eastAsia="es-ES"/>
              </w:rPr>
            </w:pPr>
            <w:r w:rsidRPr="00CD768A">
              <w:rPr>
                <w:lang w:val="es-ES" w:eastAsia="es-ES"/>
              </w:rPr>
              <w:t>Dermatología</w:t>
            </w:r>
          </w:p>
        </w:tc>
        <w:tc>
          <w:tcPr>
            <w:tcW w:w="1100" w:type="dxa"/>
            <w:tcBorders>
              <w:top w:val="single" w:sz="2" w:space="0" w:color="auto"/>
              <w:bottom w:val="single" w:sz="2" w:space="0" w:color="auto"/>
            </w:tcBorders>
            <w:shd w:val="clear" w:color="auto" w:fill="auto"/>
            <w:noWrap/>
            <w:vAlign w:val="bottom"/>
            <w:hideMark/>
          </w:tcPr>
          <w:p w14:paraId="3B03761D" w14:textId="77777777" w:rsidR="008201E8" w:rsidRPr="00CD768A" w:rsidRDefault="008201E8" w:rsidP="00BA4A48">
            <w:pPr>
              <w:pStyle w:val="cuatexto"/>
              <w:jc w:val="left"/>
              <w:rPr>
                <w:lang w:val="es-ES" w:eastAsia="es-ES"/>
              </w:rPr>
            </w:pPr>
            <w:r w:rsidRPr="00CD768A">
              <w:rPr>
                <w:lang w:val="es-ES" w:eastAsia="es-ES"/>
              </w:rPr>
              <w:t>Pamplona</w:t>
            </w:r>
          </w:p>
        </w:tc>
        <w:tc>
          <w:tcPr>
            <w:tcW w:w="1011" w:type="dxa"/>
            <w:tcBorders>
              <w:top w:val="single" w:sz="2" w:space="0" w:color="auto"/>
              <w:bottom w:val="single" w:sz="2" w:space="0" w:color="auto"/>
            </w:tcBorders>
            <w:shd w:val="clear" w:color="auto" w:fill="auto"/>
            <w:noWrap/>
            <w:vAlign w:val="bottom"/>
            <w:hideMark/>
          </w:tcPr>
          <w:p w14:paraId="0ED6FED8" w14:textId="77777777" w:rsidR="008201E8" w:rsidRPr="00CD768A" w:rsidRDefault="008201E8" w:rsidP="00BA4A48">
            <w:pPr>
              <w:pStyle w:val="cuatexto"/>
              <w:ind w:left="-155"/>
              <w:jc w:val="right"/>
              <w:rPr>
                <w:lang w:val="es-ES" w:eastAsia="es-ES"/>
              </w:rPr>
            </w:pPr>
            <w:r w:rsidRPr="00CD768A">
              <w:rPr>
                <w:lang w:val="es-ES" w:eastAsia="es-ES"/>
              </w:rPr>
              <w:t>78</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8FB62CF" w14:textId="77777777" w:rsidR="008201E8" w:rsidRPr="00CD768A" w:rsidRDefault="008201E8" w:rsidP="00BA4A48">
            <w:pPr>
              <w:pStyle w:val="cuatexto"/>
              <w:jc w:val="right"/>
              <w:rPr>
                <w:lang w:val="es-ES" w:eastAsia="es-ES"/>
              </w:rPr>
            </w:pPr>
            <w:r w:rsidRPr="00CD768A">
              <w:rPr>
                <w:lang w:val="es-ES" w:eastAsia="es-ES"/>
              </w:rPr>
              <w:t>2</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0F0A7DD6" w14:textId="77777777" w:rsidR="008201E8" w:rsidRPr="00CD768A" w:rsidRDefault="008201E8" w:rsidP="00BA4A48">
            <w:pPr>
              <w:pStyle w:val="cuatexto"/>
              <w:jc w:val="right"/>
              <w:rPr>
                <w:lang w:val="es-ES" w:eastAsia="es-ES"/>
              </w:rPr>
            </w:pPr>
            <w:r w:rsidRPr="00CD768A">
              <w:rPr>
                <w:lang w:val="es-ES" w:eastAsia="es-ES"/>
              </w:rPr>
              <w:t>88</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208A3E08" w14:textId="77777777" w:rsidR="008201E8" w:rsidRPr="00CD768A" w:rsidRDefault="008201E8" w:rsidP="00BA4A48">
            <w:pPr>
              <w:pStyle w:val="cuatexto"/>
              <w:jc w:val="right"/>
              <w:rPr>
                <w:lang w:val="es-ES" w:eastAsia="es-ES"/>
              </w:rPr>
            </w:pPr>
            <w:r w:rsidRPr="00CD768A">
              <w:rPr>
                <w:lang w:val="es-ES" w:eastAsia="es-ES"/>
              </w:rPr>
              <w:t>4</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727A70BA" w14:textId="77777777" w:rsidR="008201E8" w:rsidRPr="00CD768A" w:rsidRDefault="008201E8" w:rsidP="00BA4A48">
            <w:pPr>
              <w:pStyle w:val="cuatexto"/>
              <w:jc w:val="right"/>
              <w:rPr>
                <w:lang w:val="es-ES" w:eastAsia="es-ES"/>
              </w:rPr>
            </w:pPr>
            <w:r w:rsidRPr="00CD768A">
              <w:rPr>
                <w:lang w:val="es-ES" w:eastAsia="es-ES"/>
              </w:rPr>
              <w:t>39</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5E4375C5" w14:textId="77777777" w:rsidR="008201E8" w:rsidRPr="00CD768A" w:rsidRDefault="008201E8" w:rsidP="00BA4A48">
            <w:pPr>
              <w:pStyle w:val="cuatexto"/>
              <w:jc w:val="right"/>
              <w:rPr>
                <w:lang w:val="es-ES" w:eastAsia="es-ES"/>
              </w:rPr>
            </w:pPr>
            <w:r w:rsidRPr="00CD768A">
              <w:rPr>
                <w:lang w:val="es-ES" w:eastAsia="es-ES"/>
              </w:rPr>
              <w:t>5</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5D09FD7A" w14:textId="77777777" w:rsidR="008201E8" w:rsidRPr="00CD768A" w:rsidRDefault="008201E8" w:rsidP="00BA4A48">
            <w:pPr>
              <w:pStyle w:val="cuatexto"/>
              <w:jc w:val="right"/>
              <w:rPr>
                <w:lang w:val="es-ES" w:eastAsia="es-ES"/>
              </w:rPr>
            </w:pPr>
            <w:r w:rsidRPr="00CD768A">
              <w:rPr>
                <w:lang w:val="es-ES" w:eastAsia="es-ES"/>
              </w:rPr>
              <w:t>123</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34E1546" w14:textId="77777777" w:rsidR="008201E8" w:rsidRPr="00CD768A" w:rsidRDefault="008201E8" w:rsidP="00BA4A48">
            <w:pPr>
              <w:pStyle w:val="cuatexto"/>
              <w:jc w:val="right"/>
              <w:rPr>
                <w:lang w:val="es-ES" w:eastAsia="es-ES"/>
              </w:rPr>
            </w:pPr>
            <w:r w:rsidRPr="00CD768A">
              <w:rPr>
                <w:lang w:val="es-ES" w:eastAsia="es-ES"/>
              </w:rPr>
              <w:t>25</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4593041B" w14:textId="77777777" w:rsidR="008201E8" w:rsidRPr="00CD768A" w:rsidRDefault="008201E8" w:rsidP="00BA4A48">
            <w:pPr>
              <w:pStyle w:val="cuatexto"/>
              <w:jc w:val="right"/>
              <w:rPr>
                <w:lang w:val="es-ES" w:eastAsia="es-ES"/>
              </w:rPr>
            </w:pPr>
            <w:r w:rsidRPr="00CD768A">
              <w:rPr>
                <w:lang w:val="es-ES" w:eastAsia="es-ES"/>
              </w:rPr>
              <w:t>124</w:t>
            </w:r>
          </w:p>
        </w:tc>
        <w:tc>
          <w:tcPr>
            <w:tcW w:w="1398" w:type="dxa"/>
            <w:tcBorders>
              <w:top w:val="single" w:sz="2" w:space="0" w:color="auto"/>
              <w:bottom w:val="single" w:sz="2" w:space="0" w:color="auto"/>
            </w:tcBorders>
            <w:shd w:val="clear" w:color="auto" w:fill="auto"/>
            <w:noWrap/>
            <w:vAlign w:val="bottom"/>
            <w:hideMark/>
          </w:tcPr>
          <w:p w14:paraId="34116C4E" w14:textId="77777777" w:rsidR="008201E8" w:rsidRPr="00CD768A" w:rsidRDefault="008201E8" w:rsidP="00BA4A48">
            <w:pPr>
              <w:pStyle w:val="cuatexto"/>
              <w:jc w:val="right"/>
              <w:rPr>
                <w:lang w:val="es-ES" w:eastAsia="es-ES"/>
              </w:rPr>
            </w:pPr>
            <w:r w:rsidRPr="00CD768A">
              <w:rPr>
                <w:lang w:val="es-ES" w:eastAsia="es-ES"/>
              </w:rPr>
              <w:t>19</w:t>
            </w:r>
          </w:p>
        </w:tc>
      </w:tr>
      <w:tr w:rsidR="009A1A62" w:rsidRPr="00CD768A" w14:paraId="14B6AEC2" w14:textId="77777777" w:rsidTr="00D612BB">
        <w:trPr>
          <w:trHeight w:val="198"/>
        </w:trPr>
        <w:tc>
          <w:tcPr>
            <w:tcW w:w="1802" w:type="dxa"/>
            <w:vMerge/>
            <w:tcBorders>
              <w:top w:val="single" w:sz="2" w:space="0" w:color="auto"/>
              <w:bottom w:val="single" w:sz="2" w:space="0" w:color="auto"/>
            </w:tcBorders>
            <w:vAlign w:val="center"/>
            <w:hideMark/>
          </w:tcPr>
          <w:p w14:paraId="69FA7CFC"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4999AE55" w14:textId="77777777" w:rsidR="008201E8" w:rsidRPr="00CD768A" w:rsidRDefault="008201E8" w:rsidP="00BA4A48">
            <w:pPr>
              <w:pStyle w:val="cuatexto"/>
              <w:jc w:val="left"/>
              <w:rPr>
                <w:lang w:val="es-ES" w:eastAsia="es-ES"/>
              </w:rPr>
            </w:pPr>
            <w:r w:rsidRPr="00CD768A">
              <w:rPr>
                <w:lang w:val="es-ES" w:eastAsia="es-ES"/>
              </w:rPr>
              <w:t>Tudela</w:t>
            </w:r>
          </w:p>
        </w:tc>
        <w:tc>
          <w:tcPr>
            <w:tcW w:w="1011" w:type="dxa"/>
            <w:tcBorders>
              <w:top w:val="single" w:sz="2" w:space="0" w:color="auto"/>
              <w:bottom w:val="single" w:sz="2" w:space="0" w:color="auto"/>
            </w:tcBorders>
            <w:shd w:val="clear" w:color="auto" w:fill="auto"/>
            <w:noWrap/>
            <w:vAlign w:val="bottom"/>
            <w:hideMark/>
          </w:tcPr>
          <w:p w14:paraId="27C1C41A" w14:textId="77777777" w:rsidR="008201E8" w:rsidRPr="00CD768A" w:rsidRDefault="008201E8" w:rsidP="00BA4A48">
            <w:pPr>
              <w:pStyle w:val="cuatexto"/>
              <w:ind w:left="-155"/>
              <w:jc w:val="right"/>
              <w:rPr>
                <w:lang w:val="es-ES" w:eastAsia="es-ES"/>
              </w:rPr>
            </w:pPr>
            <w:r w:rsidRPr="00CD768A">
              <w:rPr>
                <w:lang w:val="es-ES" w:eastAsia="es-ES"/>
              </w:rPr>
              <w:t>2</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F8CEF63" w14:textId="77777777" w:rsidR="008201E8" w:rsidRPr="00CD768A" w:rsidRDefault="008201E8" w:rsidP="00BA4A48">
            <w:pPr>
              <w:pStyle w:val="cuatexto"/>
              <w:jc w:val="right"/>
              <w:rPr>
                <w:lang w:val="es-ES" w:eastAsia="es-ES"/>
              </w:rPr>
            </w:pPr>
            <w:r w:rsidRPr="00CD768A">
              <w:rPr>
                <w:lang w:val="es-ES" w:eastAsia="es-ES"/>
              </w:rPr>
              <w:t>0</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6CC88FEA" w14:textId="77777777" w:rsidR="008201E8" w:rsidRPr="00CD768A" w:rsidRDefault="008201E8" w:rsidP="00BA4A48">
            <w:pPr>
              <w:pStyle w:val="cuatexto"/>
              <w:jc w:val="right"/>
              <w:rPr>
                <w:lang w:val="es-ES" w:eastAsia="es-ES"/>
              </w:rPr>
            </w:pPr>
            <w:r w:rsidRPr="00CD768A">
              <w:rPr>
                <w:lang w:val="es-ES" w:eastAsia="es-ES"/>
              </w:rPr>
              <w:t>4</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545F3E0" w14:textId="77777777" w:rsidR="008201E8" w:rsidRPr="00CD768A" w:rsidRDefault="008201E8" w:rsidP="00BA4A48">
            <w:pPr>
              <w:pStyle w:val="cuatexto"/>
              <w:jc w:val="right"/>
              <w:rPr>
                <w:lang w:val="es-ES" w:eastAsia="es-ES"/>
              </w:rPr>
            </w:pPr>
            <w:r w:rsidRPr="00CD768A">
              <w:rPr>
                <w:lang w:val="es-ES" w:eastAsia="es-ES"/>
              </w:rPr>
              <w:t>0</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47A9B98F" w14:textId="77777777" w:rsidR="008201E8" w:rsidRPr="00CD768A" w:rsidRDefault="008201E8" w:rsidP="00BA4A48">
            <w:pPr>
              <w:pStyle w:val="cuatexto"/>
              <w:jc w:val="right"/>
              <w:rPr>
                <w:lang w:val="es-ES" w:eastAsia="es-ES"/>
              </w:rPr>
            </w:pPr>
            <w:r w:rsidRPr="00CD768A">
              <w:rPr>
                <w:lang w:val="es-ES" w:eastAsia="es-ES"/>
              </w:rPr>
              <w:t>2</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55406CFA" w14:textId="77777777" w:rsidR="008201E8" w:rsidRPr="00CD768A" w:rsidRDefault="008201E8" w:rsidP="00BA4A48">
            <w:pPr>
              <w:pStyle w:val="cuatexto"/>
              <w:jc w:val="right"/>
              <w:rPr>
                <w:lang w:val="es-ES" w:eastAsia="es-ES"/>
              </w:rPr>
            </w:pPr>
            <w:r w:rsidRPr="00CD768A">
              <w:rPr>
                <w:lang w:val="es-ES" w:eastAsia="es-ES"/>
              </w:rPr>
              <w:t>0</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23A19E58" w14:textId="77777777" w:rsidR="008201E8" w:rsidRPr="00CD768A" w:rsidRDefault="008201E8" w:rsidP="00BA4A48">
            <w:pPr>
              <w:pStyle w:val="cuatexto"/>
              <w:jc w:val="right"/>
              <w:rPr>
                <w:lang w:val="es-ES" w:eastAsia="es-ES"/>
              </w:rPr>
            </w:pPr>
            <w:r>
              <w:rPr>
                <w:lang w:val="es-ES" w:eastAsia="es-ES"/>
              </w:rPr>
              <w:t>0</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0A44628D" w14:textId="77777777" w:rsidR="008201E8" w:rsidRPr="00CD768A" w:rsidRDefault="008201E8" w:rsidP="00BA4A48">
            <w:pPr>
              <w:pStyle w:val="cuatexto"/>
              <w:jc w:val="right"/>
              <w:rPr>
                <w:lang w:val="es-ES" w:eastAsia="es-ES"/>
              </w:rPr>
            </w:pPr>
            <w:r>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7C8560C2" w14:textId="77777777" w:rsidR="008201E8" w:rsidRPr="00CD768A" w:rsidRDefault="008201E8" w:rsidP="00BA4A48">
            <w:pPr>
              <w:pStyle w:val="cuatexto"/>
              <w:jc w:val="right"/>
              <w:rPr>
                <w:lang w:val="es-ES" w:eastAsia="es-ES"/>
              </w:rPr>
            </w:pPr>
            <w:r>
              <w:rPr>
                <w:lang w:val="es-ES" w:eastAsia="es-ES"/>
              </w:rPr>
              <w:t>0</w:t>
            </w:r>
          </w:p>
        </w:tc>
        <w:tc>
          <w:tcPr>
            <w:tcW w:w="1398" w:type="dxa"/>
            <w:tcBorders>
              <w:top w:val="single" w:sz="2" w:space="0" w:color="auto"/>
              <w:bottom w:val="single" w:sz="2" w:space="0" w:color="auto"/>
            </w:tcBorders>
            <w:shd w:val="clear" w:color="auto" w:fill="auto"/>
            <w:noWrap/>
            <w:vAlign w:val="bottom"/>
            <w:hideMark/>
          </w:tcPr>
          <w:p w14:paraId="23DDF2C1" w14:textId="77777777" w:rsidR="008201E8" w:rsidRPr="00CD768A" w:rsidRDefault="008201E8" w:rsidP="00BA4A48">
            <w:pPr>
              <w:pStyle w:val="cuatexto"/>
              <w:jc w:val="right"/>
              <w:rPr>
                <w:lang w:val="es-ES" w:eastAsia="es-ES"/>
              </w:rPr>
            </w:pPr>
            <w:r>
              <w:rPr>
                <w:lang w:val="es-ES" w:eastAsia="es-ES"/>
              </w:rPr>
              <w:t>-</w:t>
            </w:r>
          </w:p>
        </w:tc>
      </w:tr>
      <w:tr w:rsidR="009A1A62" w:rsidRPr="00CD768A" w14:paraId="55653F03" w14:textId="77777777" w:rsidTr="00D612BB">
        <w:trPr>
          <w:trHeight w:val="198"/>
        </w:trPr>
        <w:tc>
          <w:tcPr>
            <w:tcW w:w="1802" w:type="dxa"/>
            <w:vMerge/>
            <w:tcBorders>
              <w:top w:val="single" w:sz="2" w:space="0" w:color="auto"/>
              <w:bottom w:val="single" w:sz="2" w:space="0" w:color="auto"/>
            </w:tcBorders>
            <w:vAlign w:val="center"/>
            <w:hideMark/>
          </w:tcPr>
          <w:p w14:paraId="3F5AF762"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1FD13934" w14:textId="77777777" w:rsidR="008201E8" w:rsidRPr="00CD768A" w:rsidRDefault="008201E8" w:rsidP="00BA4A48">
            <w:pPr>
              <w:pStyle w:val="cuatexto"/>
              <w:jc w:val="left"/>
              <w:rPr>
                <w:lang w:val="es-ES" w:eastAsia="es-ES"/>
              </w:rPr>
            </w:pPr>
            <w:r w:rsidRPr="00CD768A">
              <w:rPr>
                <w:lang w:val="es-ES" w:eastAsia="es-ES"/>
              </w:rPr>
              <w:t>Estella</w:t>
            </w:r>
          </w:p>
        </w:tc>
        <w:tc>
          <w:tcPr>
            <w:tcW w:w="1011" w:type="dxa"/>
            <w:tcBorders>
              <w:top w:val="single" w:sz="2" w:space="0" w:color="auto"/>
              <w:bottom w:val="single" w:sz="2" w:space="0" w:color="auto"/>
            </w:tcBorders>
            <w:shd w:val="clear" w:color="auto" w:fill="auto"/>
            <w:noWrap/>
            <w:vAlign w:val="bottom"/>
            <w:hideMark/>
          </w:tcPr>
          <w:p w14:paraId="388C481F" w14:textId="77777777" w:rsidR="008201E8" w:rsidRPr="00CD768A" w:rsidRDefault="008201E8" w:rsidP="00BA4A48">
            <w:pPr>
              <w:pStyle w:val="cuatexto"/>
              <w:ind w:left="-155"/>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78B7AAFE"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3927DB65"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91874C1"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4A43D965"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27F7C3E5"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6722F79D"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382308E"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748D8E5A" w14:textId="77777777" w:rsidR="008201E8" w:rsidRPr="00CD768A" w:rsidRDefault="008201E8" w:rsidP="00BA4A48">
            <w:pPr>
              <w:pStyle w:val="cuatexto"/>
              <w:jc w:val="right"/>
              <w:rPr>
                <w:lang w:val="es-ES" w:eastAsia="es-ES"/>
              </w:rPr>
            </w:pPr>
            <w:r w:rsidRPr="00CD768A">
              <w:rPr>
                <w:lang w:val="es-ES" w:eastAsia="es-ES"/>
              </w:rPr>
              <w:t>-</w:t>
            </w:r>
          </w:p>
        </w:tc>
        <w:tc>
          <w:tcPr>
            <w:tcW w:w="1398" w:type="dxa"/>
            <w:tcBorders>
              <w:top w:val="single" w:sz="2" w:space="0" w:color="auto"/>
              <w:bottom w:val="single" w:sz="2" w:space="0" w:color="auto"/>
            </w:tcBorders>
            <w:shd w:val="clear" w:color="auto" w:fill="auto"/>
            <w:noWrap/>
            <w:vAlign w:val="bottom"/>
            <w:hideMark/>
          </w:tcPr>
          <w:p w14:paraId="759AF992" w14:textId="77777777" w:rsidR="008201E8" w:rsidRPr="00CD768A" w:rsidRDefault="008201E8" w:rsidP="00BA4A48">
            <w:pPr>
              <w:pStyle w:val="cuatexto"/>
              <w:jc w:val="right"/>
              <w:rPr>
                <w:lang w:val="es-ES" w:eastAsia="es-ES"/>
              </w:rPr>
            </w:pPr>
            <w:r w:rsidRPr="00CD768A">
              <w:rPr>
                <w:lang w:val="es-ES" w:eastAsia="es-ES"/>
              </w:rPr>
              <w:t>-</w:t>
            </w:r>
          </w:p>
        </w:tc>
      </w:tr>
      <w:tr w:rsidR="009A1A62" w:rsidRPr="00CD768A" w14:paraId="495674B3" w14:textId="77777777" w:rsidTr="00D612BB">
        <w:trPr>
          <w:trHeight w:val="198"/>
        </w:trPr>
        <w:tc>
          <w:tcPr>
            <w:tcW w:w="1802" w:type="dxa"/>
            <w:vMerge w:val="restart"/>
            <w:tcBorders>
              <w:top w:val="single" w:sz="2" w:space="0" w:color="auto"/>
              <w:bottom w:val="single" w:sz="2" w:space="0" w:color="auto"/>
            </w:tcBorders>
            <w:shd w:val="clear" w:color="auto" w:fill="auto"/>
            <w:vAlign w:val="center"/>
            <w:hideMark/>
          </w:tcPr>
          <w:p w14:paraId="282F425D" w14:textId="77777777" w:rsidR="008201E8" w:rsidRPr="00CD768A" w:rsidRDefault="008201E8" w:rsidP="00BA4A48">
            <w:pPr>
              <w:pStyle w:val="cuatexto"/>
              <w:jc w:val="left"/>
              <w:rPr>
                <w:lang w:val="es-ES" w:eastAsia="es-ES"/>
              </w:rPr>
            </w:pPr>
            <w:r w:rsidRPr="00CD768A">
              <w:rPr>
                <w:lang w:val="es-ES" w:eastAsia="es-ES"/>
              </w:rPr>
              <w:t>Ginecología obstetricia</w:t>
            </w:r>
          </w:p>
        </w:tc>
        <w:tc>
          <w:tcPr>
            <w:tcW w:w="1100" w:type="dxa"/>
            <w:tcBorders>
              <w:top w:val="single" w:sz="2" w:space="0" w:color="auto"/>
              <w:bottom w:val="single" w:sz="2" w:space="0" w:color="auto"/>
            </w:tcBorders>
            <w:shd w:val="clear" w:color="auto" w:fill="auto"/>
            <w:noWrap/>
            <w:vAlign w:val="bottom"/>
            <w:hideMark/>
          </w:tcPr>
          <w:p w14:paraId="3811AF52" w14:textId="77777777" w:rsidR="008201E8" w:rsidRPr="00CD768A" w:rsidRDefault="008201E8" w:rsidP="00BA4A48">
            <w:pPr>
              <w:pStyle w:val="cuatexto"/>
              <w:jc w:val="left"/>
              <w:rPr>
                <w:lang w:val="es-ES" w:eastAsia="es-ES"/>
              </w:rPr>
            </w:pPr>
            <w:r w:rsidRPr="00CD768A">
              <w:rPr>
                <w:lang w:val="es-ES" w:eastAsia="es-ES"/>
              </w:rPr>
              <w:t>Pamplona</w:t>
            </w:r>
          </w:p>
        </w:tc>
        <w:tc>
          <w:tcPr>
            <w:tcW w:w="1011" w:type="dxa"/>
            <w:tcBorders>
              <w:top w:val="single" w:sz="2" w:space="0" w:color="auto"/>
              <w:bottom w:val="single" w:sz="2" w:space="0" w:color="auto"/>
            </w:tcBorders>
            <w:shd w:val="clear" w:color="auto" w:fill="auto"/>
            <w:noWrap/>
            <w:vAlign w:val="bottom"/>
            <w:hideMark/>
          </w:tcPr>
          <w:p w14:paraId="197FA5D9" w14:textId="77777777" w:rsidR="008201E8" w:rsidRPr="00CD768A" w:rsidRDefault="008201E8" w:rsidP="00BA4A48">
            <w:pPr>
              <w:pStyle w:val="cuatexto"/>
              <w:ind w:left="-155"/>
              <w:jc w:val="right"/>
              <w:rPr>
                <w:lang w:val="es-ES" w:eastAsia="es-ES"/>
              </w:rPr>
            </w:pPr>
            <w:r w:rsidRPr="00CD768A">
              <w:rPr>
                <w:lang w:val="es-ES" w:eastAsia="es-ES"/>
              </w:rPr>
              <w:t>83</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510A2D21" w14:textId="77777777" w:rsidR="008201E8" w:rsidRPr="00CD768A" w:rsidRDefault="008201E8" w:rsidP="00BA4A48">
            <w:pPr>
              <w:pStyle w:val="cuatexto"/>
              <w:jc w:val="right"/>
              <w:rPr>
                <w:lang w:val="es-ES" w:eastAsia="es-ES"/>
              </w:rPr>
            </w:pPr>
            <w:r w:rsidRPr="00CD768A">
              <w:rPr>
                <w:lang w:val="es-ES" w:eastAsia="es-ES"/>
              </w:rPr>
              <w:t>1</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0E7226C7" w14:textId="77777777" w:rsidR="008201E8" w:rsidRPr="00CD768A" w:rsidRDefault="008201E8" w:rsidP="00BA4A48">
            <w:pPr>
              <w:pStyle w:val="cuatexto"/>
              <w:jc w:val="right"/>
              <w:rPr>
                <w:lang w:val="es-ES" w:eastAsia="es-ES"/>
              </w:rPr>
            </w:pPr>
            <w:r w:rsidRPr="00CD768A">
              <w:rPr>
                <w:lang w:val="es-ES" w:eastAsia="es-ES"/>
              </w:rPr>
              <w:t>52</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C466753" w14:textId="77777777" w:rsidR="008201E8" w:rsidRPr="00CD768A" w:rsidRDefault="008201E8" w:rsidP="00BA4A48">
            <w:pPr>
              <w:pStyle w:val="cuatexto"/>
              <w:jc w:val="right"/>
              <w:rPr>
                <w:lang w:val="es-ES" w:eastAsia="es-ES"/>
              </w:rPr>
            </w:pPr>
            <w:r w:rsidRPr="00CD768A">
              <w:rPr>
                <w:lang w:val="es-ES" w:eastAsia="es-ES"/>
              </w:rPr>
              <w:t>2</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43F6BC7C" w14:textId="77777777" w:rsidR="008201E8" w:rsidRPr="00CD768A" w:rsidRDefault="008201E8" w:rsidP="00BA4A48">
            <w:pPr>
              <w:pStyle w:val="cuatexto"/>
              <w:jc w:val="right"/>
              <w:rPr>
                <w:lang w:val="es-ES" w:eastAsia="es-ES"/>
              </w:rPr>
            </w:pPr>
            <w:r w:rsidRPr="00CD768A">
              <w:rPr>
                <w:lang w:val="es-ES" w:eastAsia="es-ES"/>
              </w:rPr>
              <w:t>62</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BA9B903" w14:textId="77777777" w:rsidR="008201E8" w:rsidRPr="00CD768A" w:rsidRDefault="008201E8" w:rsidP="00BA4A48">
            <w:pPr>
              <w:pStyle w:val="cuatexto"/>
              <w:jc w:val="right"/>
              <w:rPr>
                <w:lang w:val="es-ES" w:eastAsia="es-ES"/>
              </w:rPr>
            </w:pPr>
            <w:r w:rsidRPr="00CD768A">
              <w:rPr>
                <w:lang w:val="es-ES" w:eastAsia="es-ES"/>
              </w:rPr>
              <w:t>1</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692B8B5E" w14:textId="77777777" w:rsidR="008201E8" w:rsidRPr="00CD768A" w:rsidRDefault="008201E8" w:rsidP="00BA4A48">
            <w:pPr>
              <w:pStyle w:val="cuatexto"/>
              <w:jc w:val="right"/>
              <w:rPr>
                <w:lang w:val="es-ES" w:eastAsia="es-ES"/>
              </w:rPr>
            </w:pPr>
            <w:r w:rsidRPr="00CD768A">
              <w:rPr>
                <w:lang w:val="es-ES" w:eastAsia="es-ES"/>
              </w:rPr>
              <w:t>61</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68E88EA" w14:textId="77777777" w:rsidR="008201E8" w:rsidRPr="00CD768A" w:rsidRDefault="008201E8" w:rsidP="00BA4A48">
            <w:pPr>
              <w:pStyle w:val="cuatexto"/>
              <w:jc w:val="right"/>
              <w:rPr>
                <w:lang w:val="es-ES" w:eastAsia="es-ES"/>
              </w:rPr>
            </w:pPr>
            <w:r w:rsidRPr="00CD768A">
              <w:rPr>
                <w:lang w:val="es-ES" w:eastAsia="es-ES"/>
              </w:rPr>
              <w:t>2</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652744D5" w14:textId="77777777" w:rsidR="008201E8" w:rsidRPr="00CD768A" w:rsidRDefault="008201E8" w:rsidP="00BA4A48">
            <w:pPr>
              <w:pStyle w:val="cuatexto"/>
              <w:jc w:val="right"/>
              <w:rPr>
                <w:lang w:val="es-ES" w:eastAsia="es-ES"/>
              </w:rPr>
            </w:pPr>
            <w:r w:rsidRPr="00CD768A">
              <w:rPr>
                <w:lang w:val="es-ES" w:eastAsia="es-ES"/>
              </w:rPr>
              <w:t>35</w:t>
            </w:r>
          </w:p>
        </w:tc>
        <w:tc>
          <w:tcPr>
            <w:tcW w:w="1398" w:type="dxa"/>
            <w:tcBorders>
              <w:top w:val="single" w:sz="2" w:space="0" w:color="auto"/>
              <w:bottom w:val="single" w:sz="2" w:space="0" w:color="auto"/>
            </w:tcBorders>
            <w:shd w:val="clear" w:color="auto" w:fill="auto"/>
            <w:noWrap/>
            <w:vAlign w:val="bottom"/>
            <w:hideMark/>
          </w:tcPr>
          <w:p w14:paraId="2E8898B0" w14:textId="77777777" w:rsidR="008201E8" w:rsidRPr="00CD768A" w:rsidRDefault="008201E8" w:rsidP="00BA4A48">
            <w:pPr>
              <w:pStyle w:val="cuatexto"/>
              <w:jc w:val="right"/>
              <w:rPr>
                <w:lang w:val="es-ES" w:eastAsia="es-ES"/>
              </w:rPr>
            </w:pPr>
            <w:r w:rsidRPr="00CD768A">
              <w:rPr>
                <w:lang w:val="es-ES" w:eastAsia="es-ES"/>
              </w:rPr>
              <w:t>0</w:t>
            </w:r>
          </w:p>
        </w:tc>
      </w:tr>
      <w:tr w:rsidR="009A1A62" w:rsidRPr="00CD768A" w14:paraId="5AB2FE33" w14:textId="77777777" w:rsidTr="00D612BB">
        <w:trPr>
          <w:trHeight w:val="198"/>
        </w:trPr>
        <w:tc>
          <w:tcPr>
            <w:tcW w:w="1802" w:type="dxa"/>
            <w:vMerge/>
            <w:tcBorders>
              <w:top w:val="single" w:sz="2" w:space="0" w:color="auto"/>
              <w:bottom w:val="single" w:sz="2" w:space="0" w:color="auto"/>
            </w:tcBorders>
            <w:vAlign w:val="center"/>
            <w:hideMark/>
          </w:tcPr>
          <w:p w14:paraId="14C7CBED"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4FE6EEDB" w14:textId="77777777" w:rsidR="008201E8" w:rsidRPr="00CD768A" w:rsidRDefault="008201E8" w:rsidP="00BA4A48">
            <w:pPr>
              <w:pStyle w:val="cuatexto"/>
              <w:jc w:val="left"/>
              <w:rPr>
                <w:lang w:val="es-ES" w:eastAsia="es-ES"/>
              </w:rPr>
            </w:pPr>
            <w:r w:rsidRPr="00CD768A">
              <w:rPr>
                <w:lang w:val="es-ES" w:eastAsia="es-ES"/>
              </w:rPr>
              <w:t>Tudela</w:t>
            </w:r>
          </w:p>
        </w:tc>
        <w:tc>
          <w:tcPr>
            <w:tcW w:w="1011" w:type="dxa"/>
            <w:tcBorders>
              <w:top w:val="single" w:sz="2" w:space="0" w:color="auto"/>
              <w:bottom w:val="single" w:sz="2" w:space="0" w:color="auto"/>
            </w:tcBorders>
            <w:shd w:val="clear" w:color="auto" w:fill="auto"/>
            <w:noWrap/>
            <w:vAlign w:val="bottom"/>
            <w:hideMark/>
          </w:tcPr>
          <w:p w14:paraId="69662464" w14:textId="77777777" w:rsidR="008201E8" w:rsidRPr="00CD768A" w:rsidRDefault="008201E8" w:rsidP="00BA4A48">
            <w:pPr>
              <w:pStyle w:val="cuatexto"/>
              <w:ind w:left="-155"/>
              <w:jc w:val="right"/>
              <w:rPr>
                <w:lang w:val="es-ES" w:eastAsia="es-ES"/>
              </w:rPr>
            </w:pPr>
            <w:r w:rsidRPr="00CD768A">
              <w:rPr>
                <w:lang w:val="es-ES" w:eastAsia="es-ES"/>
              </w:rPr>
              <w:t>15</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0E8F128F" w14:textId="77777777" w:rsidR="008201E8" w:rsidRPr="00CD768A" w:rsidRDefault="008201E8" w:rsidP="00BA4A48">
            <w:pPr>
              <w:pStyle w:val="cuatexto"/>
              <w:jc w:val="right"/>
              <w:rPr>
                <w:lang w:val="es-ES" w:eastAsia="es-ES"/>
              </w:rPr>
            </w:pPr>
            <w:r w:rsidRPr="00CD768A">
              <w:rPr>
                <w:lang w:val="es-ES" w:eastAsia="es-ES"/>
              </w:rPr>
              <w:t>0</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21C79F97" w14:textId="77777777" w:rsidR="008201E8" w:rsidRPr="00CD768A" w:rsidRDefault="008201E8" w:rsidP="00BA4A48">
            <w:pPr>
              <w:pStyle w:val="cuatexto"/>
              <w:jc w:val="right"/>
              <w:rPr>
                <w:lang w:val="es-ES" w:eastAsia="es-ES"/>
              </w:rPr>
            </w:pPr>
            <w:r w:rsidRPr="00CD768A">
              <w:rPr>
                <w:lang w:val="es-ES" w:eastAsia="es-ES"/>
              </w:rPr>
              <w:t>13</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02421AB5" w14:textId="77777777" w:rsidR="008201E8" w:rsidRPr="00CD768A" w:rsidRDefault="008201E8" w:rsidP="00BA4A48">
            <w:pPr>
              <w:pStyle w:val="cuatexto"/>
              <w:jc w:val="right"/>
              <w:rPr>
                <w:lang w:val="es-ES" w:eastAsia="es-ES"/>
              </w:rPr>
            </w:pPr>
            <w:r w:rsidRPr="00CD768A">
              <w:rPr>
                <w:lang w:val="es-ES" w:eastAsia="es-ES"/>
              </w:rPr>
              <w:t>0</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3D0743BB" w14:textId="77777777" w:rsidR="008201E8" w:rsidRPr="00CD768A" w:rsidRDefault="008201E8" w:rsidP="00BA4A48">
            <w:pPr>
              <w:pStyle w:val="cuatexto"/>
              <w:jc w:val="right"/>
              <w:rPr>
                <w:lang w:val="es-ES" w:eastAsia="es-ES"/>
              </w:rPr>
            </w:pPr>
            <w:r w:rsidRPr="00CD768A">
              <w:rPr>
                <w:lang w:val="es-ES" w:eastAsia="es-ES"/>
              </w:rPr>
              <w:t>11</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5ABE3CB1" w14:textId="77777777" w:rsidR="008201E8" w:rsidRPr="00CD768A" w:rsidRDefault="008201E8" w:rsidP="00BA4A48">
            <w:pPr>
              <w:pStyle w:val="cuatexto"/>
              <w:jc w:val="right"/>
              <w:rPr>
                <w:lang w:val="es-ES" w:eastAsia="es-ES"/>
              </w:rPr>
            </w:pPr>
            <w:r w:rsidRPr="00CD768A">
              <w:rPr>
                <w:lang w:val="es-ES" w:eastAsia="es-ES"/>
              </w:rPr>
              <w:t>0</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4F2B4863" w14:textId="77777777" w:rsidR="008201E8" w:rsidRPr="00CD768A" w:rsidRDefault="008201E8" w:rsidP="00BA4A48">
            <w:pPr>
              <w:pStyle w:val="cuatexto"/>
              <w:jc w:val="right"/>
              <w:rPr>
                <w:lang w:val="es-ES" w:eastAsia="es-ES"/>
              </w:rPr>
            </w:pPr>
            <w:r w:rsidRPr="00CD768A">
              <w:rPr>
                <w:lang w:val="es-ES" w:eastAsia="es-ES"/>
              </w:rPr>
              <w:t>12</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A84E1FE" w14:textId="77777777" w:rsidR="008201E8" w:rsidRPr="00CD768A" w:rsidRDefault="008201E8" w:rsidP="00BA4A48">
            <w:pPr>
              <w:pStyle w:val="cuatexto"/>
              <w:jc w:val="right"/>
              <w:rPr>
                <w:lang w:val="es-ES" w:eastAsia="es-ES"/>
              </w:rPr>
            </w:pPr>
            <w:r w:rsidRPr="00CD768A">
              <w:rPr>
                <w:lang w:val="es-ES" w:eastAsia="es-ES"/>
              </w:rPr>
              <w:t>0</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66DEB9EB" w14:textId="77777777" w:rsidR="008201E8" w:rsidRPr="00CD768A" w:rsidRDefault="008201E8" w:rsidP="00BA4A48">
            <w:pPr>
              <w:pStyle w:val="cuatexto"/>
              <w:jc w:val="right"/>
              <w:rPr>
                <w:lang w:val="es-ES" w:eastAsia="es-ES"/>
              </w:rPr>
            </w:pPr>
            <w:r w:rsidRPr="00CD768A">
              <w:rPr>
                <w:lang w:val="es-ES" w:eastAsia="es-ES"/>
              </w:rPr>
              <w:t>19</w:t>
            </w:r>
          </w:p>
        </w:tc>
        <w:tc>
          <w:tcPr>
            <w:tcW w:w="1398" w:type="dxa"/>
            <w:tcBorders>
              <w:top w:val="single" w:sz="2" w:space="0" w:color="auto"/>
              <w:bottom w:val="single" w:sz="2" w:space="0" w:color="auto"/>
            </w:tcBorders>
            <w:shd w:val="clear" w:color="auto" w:fill="auto"/>
            <w:noWrap/>
            <w:vAlign w:val="bottom"/>
            <w:hideMark/>
          </w:tcPr>
          <w:p w14:paraId="098F54C0" w14:textId="77777777" w:rsidR="008201E8" w:rsidRPr="00CD768A" w:rsidRDefault="008201E8" w:rsidP="00BA4A48">
            <w:pPr>
              <w:pStyle w:val="cuatexto"/>
              <w:jc w:val="right"/>
              <w:rPr>
                <w:lang w:val="es-ES" w:eastAsia="es-ES"/>
              </w:rPr>
            </w:pPr>
            <w:r w:rsidRPr="00CD768A">
              <w:rPr>
                <w:lang w:val="es-ES" w:eastAsia="es-ES"/>
              </w:rPr>
              <w:t>1</w:t>
            </w:r>
          </w:p>
        </w:tc>
      </w:tr>
      <w:tr w:rsidR="009A1A62" w:rsidRPr="00CD768A" w14:paraId="1429C516" w14:textId="77777777" w:rsidTr="00D612BB">
        <w:trPr>
          <w:trHeight w:val="198"/>
        </w:trPr>
        <w:tc>
          <w:tcPr>
            <w:tcW w:w="1802" w:type="dxa"/>
            <w:vMerge/>
            <w:tcBorders>
              <w:top w:val="single" w:sz="2" w:space="0" w:color="auto"/>
              <w:bottom w:val="single" w:sz="2" w:space="0" w:color="auto"/>
            </w:tcBorders>
            <w:vAlign w:val="center"/>
            <w:hideMark/>
          </w:tcPr>
          <w:p w14:paraId="1FCECA10"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5B2A91FD" w14:textId="77777777" w:rsidR="008201E8" w:rsidRPr="00CD768A" w:rsidRDefault="008201E8" w:rsidP="00BA4A48">
            <w:pPr>
              <w:pStyle w:val="cuatexto"/>
              <w:jc w:val="left"/>
              <w:rPr>
                <w:lang w:val="es-ES" w:eastAsia="es-ES"/>
              </w:rPr>
            </w:pPr>
            <w:r w:rsidRPr="00CD768A">
              <w:rPr>
                <w:lang w:val="es-ES" w:eastAsia="es-ES"/>
              </w:rPr>
              <w:t>Estella</w:t>
            </w:r>
          </w:p>
        </w:tc>
        <w:tc>
          <w:tcPr>
            <w:tcW w:w="1011" w:type="dxa"/>
            <w:tcBorders>
              <w:top w:val="single" w:sz="2" w:space="0" w:color="auto"/>
              <w:bottom w:val="single" w:sz="2" w:space="0" w:color="auto"/>
            </w:tcBorders>
            <w:shd w:val="clear" w:color="auto" w:fill="auto"/>
            <w:noWrap/>
            <w:vAlign w:val="bottom"/>
            <w:hideMark/>
          </w:tcPr>
          <w:p w14:paraId="0B2F905F" w14:textId="77777777" w:rsidR="008201E8" w:rsidRPr="00CD768A" w:rsidRDefault="008201E8" w:rsidP="00BA4A48">
            <w:pPr>
              <w:pStyle w:val="cuatexto"/>
              <w:ind w:left="-155"/>
              <w:jc w:val="right"/>
              <w:rPr>
                <w:lang w:val="es-ES" w:eastAsia="es-ES"/>
              </w:rPr>
            </w:pPr>
            <w:r w:rsidRPr="00CD768A">
              <w:rPr>
                <w:lang w:val="es-ES" w:eastAsia="es-ES"/>
              </w:rPr>
              <w:t>22</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3AC250D9" w14:textId="77777777" w:rsidR="008201E8" w:rsidRPr="00CD768A" w:rsidRDefault="008201E8" w:rsidP="00BA4A48">
            <w:pPr>
              <w:pStyle w:val="cuatexto"/>
              <w:jc w:val="right"/>
              <w:rPr>
                <w:lang w:val="es-ES" w:eastAsia="es-ES"/>
              </w:rPr>
            </w:pPr>
            <w:r w:rsidRPr="00CD768A">
              <w:rPr>
                <w:lang w:val="es-ES" w:eastAsia="es-ES"/>
              </w:rPr>
              <w:t>1</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4BA4617C" w14:textId="77777777" w:rsidR="008201E8" w:rsidRPr="00CD768A" w:rsidRDefault="008201E8" w:rsidP="00BA4A48">
            <w:pPr>
              <w:pStyle w:val="cuatexto"/>
              <w:jc w:val="right"/>
              <w:rPr>
                <w:lang w:val="es-ES" w:eastAsia="es-ES"/>
              </w:rPr>
            </w:pPr>
            <w:r w:rsidRPr="00CD768A">
              <w:rPr>
                <w:lang w:val="es-ES" w:eastAsia="es-ES"/>
              </w:rPr>
              <w:t>23</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7C3CA4EA" w14:textId="77777777" w:rsidR="008201E8" w:rsidRPr="00CD768A" w:rsidRDefault="008201E8" w:rsidP="00BA4A48">
            <w:pPr>
              <w:pStyle w:val="cuatexto"/>
              <w:jc w:val="right"/>
              <w:rPr>
                <w:lang w:val="es-ES" w:eastAsia="es-ES"/>
              </w:rPr>
            </w:pPr>
            <w:r w:rsidRPr="00CD768A">
              <w:rPr>
                <w:lang w:val="es-ES" w:eastAsia="es-ES"/>
              </w:rPr>
              <w:t>0</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3D8FA12A" w14:textId="77777777" w:rsidR="008201E8" w:rsidRPr="00CD768A" w:rsidRDefault="008201E8" w:rsidP="00BA4A48">
            <w:pPr>
              <w:pStyle w:val="cuatexto"/>
              <w:jc w:val="right"/>
              <w:rPr>
                <w:lang w:val="es-ES" w:eastAsia="es-ES"/>
              </w:rPr>
            </w:pPr>
            <w:r w:rsidRPr="00CD768A">
              <w:rPr>
                <w:lang w:val="es-ES" w:eastAsia="es-ES"/>
              </w:rPr>
              <w:t>24</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A26A159" w14:textId="77777777" w:rsidR="008201E8" w:rsidRPr="00CD768A" w:rsidRDefault="008201E8" w:rsidP="00BA4A48">
            <w:pPr>
              <w:pStyle w:val="cuatexto"/>
              <w:jc w:val="right"/>
              <w:rPr>
                <w:lang w:val="es-ES" w:eastAsia="es-ES"/>
              </w:rPr>
            </w:pPr>
            <w:r w:rsidRPr="00CD768A">
              <w:rPr>
                <w:lang w:val="es-ES" w:eastAsia="es-ES"/>
              </w:rPr>
              <w:t>1</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4708AC0C" w14:textId="77777777" w:rsidR="008201E8" w:rsidRPr="00CD768A" w:rsidRDefault="008201E8" w:rsidP="00BA4A48">
            <w:pPr>
              <w:pStyle w:val="cuatexto"/>
              <w:jc w:val="right"/>
              <w:rPr>
                <w:lang w:val="es-ES" w:eastAsia="es-ES"/>
              </w:rPr>
            </w:pPr>
            <w:r w:rsidRPr="00CD768A">
              <w:rPr>
                <w:lang w:val="es-ES" w:eastAsia="es-ES"/>
              </w:rPr>
              <w:t>13</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32BD2499" w14:textId="77777777" w:rsidR="008201E8" w:rsidRPr="00CD768A" w:rsidRDefault="008201E8" w:rsidP="00BA4A48">
            <w:pPr>
              <w:pStyle w:val="cuatexto"/>
              <w:jc w:val="right"/>
              <w:rPr>
                <w:lang w:val="es-ES" w:eastAsia="es-ES"/>
              </w:rPr>
            </w:pPr>
            <w:r w:rsidRPr="00CD768A">
              <w:rPr>
                <w:lang w:val="es-ES" w:eastAsia="es-ES"/>
              </w:rPr>
              <w:t>0</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1D31CC10" w14:textId="77777777" w:rsidR="008201E8" w:rsidRPr="00CD768A" w:rsidRDefault="008201E8" w:rsidP="00BA4A48">
            <w:pPr>
              <w:pStyle w:val="cuatexto"/>
              <w:jc w:val="right"/>
              <w:rPr>
                <w:lang w:val="es-ES" w:eastAsia="es-ES"/>
              </w:rPr>
            </w:pPr>
            <w:r w:rsidRPr="00CD768A">
              <w:rPr>
                <w:lang w:val="es-ES" w:eastAsia="es-ES"/>
              </w:rPr>
              <w:t>57</w:t>
            </w:r>
          </w:p>
        </w:tc>
        <w:tc>
          <w:tcPr>
            <w:tcW w:w="1398" w:type="dxa"/>
            <w:tcBorders>
              <w:top w:val="single" w:sz="2" w:space="0" w:color="auto"/>
              <w:bottom w:val="single" w:sz="2" w:space="0" w:color="auto"/>
            </w:tcBorders>
            <w:shd w:val="clear" w:color="auto" w:fill="auto"/>
            <w:noWrap/>
            <w:vAlign w:val="bottom"/>
            <w:hideMark/>
          </w:tcPr>
          <w:p w14:paraId="1A6E4A6C" w14:textId="77777777" w:rsidR="008201E8" w:rsidRPr="00CD768A" w:rsidRDefault="008201E8" w:rsidP="00BA4A48">
            <w:pPr>
              <w:pStyle w:val="cuatexto"/>
              <w:jc w:val="right"/>
              <w:rPr>
                <w:lang w:val="es-ES" w:eastAsia="es-ES"/>
              </w:rPr>
            </w:pPr>
            <w:r w:rsidRPr="00CD768A">
              <w:rPr>
                <w:lang w:val="es-ES" w:eastAsia="es-ES"/>
              </w:rPr>
              <w:t>13</w:t>
            </w:r>
          </w:p>
        </w:tc>
      </w:tr>
      <w:tr w:rsidR="009A1A62" w:rsidRPr="00CD768A" w14:paraId="0E6BD3D3" w14:textId="77777777" w:rsidTr="00D612BB">
        <w:trPr>
          <w:trHeight w:val="198"/>
        </w:trPr>
        <w:tc>
          <w:tcPr>
            <w:tcW w:w="1802" w:type="dxa"/>
            <w:vMerge w:val="restart"/>
            <w:tcBorders>
              <w:top w:val="single" w:sz="2" w:space="0" w:color="auto"/>
              <w:bottom w:val="single" w:sz="2" w:space="0" w:color="auto"/>
            </w:tcBorders>
            <w:shd w:val="clear" w:color="auto" w:fill="auto"/>
            <w:vAlign w:val="center"/>
            <w:hideMark/>
          </w:tcPr>
          <w:p w14:paraId="217AAB25" w14:textId="77777777" w:rsidR="008201E8" w:rsidRPr="00CD768A" w:rsidRDefault="008201E8" w:rsidP="00BA4A48">
            <w:pPr>
              <w:pStyle w:val="cuatexto"/>
              <w:jc w:val="left"/>
              <w:rPr>
                <w:lang w:val="es-ES" w:eastAsia="es-ES"/>
              </w:rPr>
            </w:pPr>
            <w:r w:rsidRPr="00CD768A">
              <w:rPr>
                <w:lang w:val="es-ES" w:eastAsia="es-ES"/>
              </w:rPr>
              <w:t>Neurocirugía</w:t>
            </w:r>
          </w:p>
        </w:tc>
        <w:tc>
          <w:tcPr>
            <w:tcW w:w="1100" w:type="dxa"/>
            <w:tcBorders>
              <w:top w:val="single" w:sz="2" w:space="0" w:color="auto"/>
              <w:bottom w:val="single" w:sz="2" w:space="0" w:color="auto"/>
            </w:tcBorders>
            <w:shd w:val="clear" w:color="auto" w:fill="auto"/>
            <w:noWrap/>
            <w:vAlign w:val="bottom"/>
            <w:hideMark/>
          </w:tcPr>
          <w:p w14:paraId="7A046F39" w14:textId="77777777" w:rsidR="008201E8" w:rsidRPr="00CD768A" w:rsidRDefault="008201E8" w:rsidP="00BA4A48">
            <w:pPr>
              <w:pStyle w:val="cuatexto"/>
              <w:jc w:val="left"/>
              <w:rPr>
                <w:lang w:val="es-ES" w:eastAsia="es-ES"/>
              </w:rPr>
            </w:pPr>
            <w:r w:rsidRPr="00CD768A">
              <w:rPr>
                <w:lang w:val="es-ES" w:eastAsia="es-ES"/>
              </w:rPr>
              <w:t>Pamplona</w:t>
            </w:r>
          </w:p>
        </w:tc>
        <w:tc>
          <w:tcPr>
            <w:tcW w:w="1011" w:type="dxa"/>
            <w:tcBorders>
              <w:top w:val="single" w:sz="2" w:space="0" w:color="auto"/>
              <w:bottom w:val="single" w:sz="2" w:space="0" w:color="auto"/>
            </w:tcBorders>
            <w:shd w:val="clear" w:color="auto" w:fill="auto"/>
            <w:noWrap/>
            <w:vAlign w:val="bottom"/>
            <w:hideMark/>
          </w:tcPr>
          <w:p w14:paraId="172BD42C" w14:textId="77777777" w:rsidR="008201E8" w:rsidRPr="00CD768A" w:rsidRDefault="008201E8" w:rsidP="00BA4A48">
            <w:pPr>
              <w:pStyle w:val="cuatexto"/>
              <w:ind w:left="-155"/>
              <w:jc w:val="right"/>
              <w:rPr>
                <w:lang w:val="es-ES" w:eastAsia="es-ES"/>
              </w:rPr>
            </w:pPr>
            <w:r w:rsidRPr="00CD768A">
              <w:rPr>
                <w:lang w:val="es-ES" w:eastAsia="es-ES"/>
              </w:rPr>
              <w:t>59</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07775635" w14:textId="77777777" w:rsidR="008201E8" w:rsidRPr="00CD768A" w:rsidRDefault="008201E8" w:rsidP="00BA4A48">
            <w:pPr>
              <w:pStyle w:val="cuatexto"/>
              <w:jc w:val="right"/>
              <w:rPr>
                <w:lang w:val="es-ES" w:eastAsia="es-ES"/>
              </w:rPr>
            </w:pPr>
            <w:r w:rsidRPr="00CD768A">
              <w:rPr>
                <w:lang w:val="es-ES" w:eastAsia="es-ES"/>
              </w:rPr>
              <w:t>1</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0832E7E7" w14:textId="77777777" w:rsidR="008201E8" w:rsidRPr="00CD768A" w:rsidRDefault="008201E8" w:rsidP="00BA4A48">
            <w:pPr>
              <w:pStyle w:val="cuatexto"/>
              <w:jc w:val="right"/>
              <w:rPr>
                <w:lang w:val="es-ES" w:eastAsia="es-ES"/>
              </w:rPr>
            </w:pPr>
            <w:r w:rsidRPr="00CD768A">
              <w:rPr>
                <w:lang w:val="es-ES" w:eastAsia="es-ES"/>
              </w:rPr>
              <w:t>69</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23F748AF" w14:textId="77777777" w:rsidR="008201E8" w:rsidRPr="00CD768A" w:rsidRDefault="008201E8" w:rsidP="00BA4A48">
            <w:pPr>
              <w:pStyle w:val="cuatexto"/>
              <w:jc w:val="right"/>
              <w:rPr>
                <w:lang w:val="es-ES" w:eastAsia="es-ES"/>
              </w:rPr>
            </w:pPr>
            <w:r w:rsidRPr="00CD768A">
              <w:rPr>
                <w:lang w:val="es-ES" w:eastAsia="es-ES"/>
              </w:rPr>
              <w:t>7</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60AC2B27" w14:textId="77777777" w:rsidR="008201E8" w:rsidRPr="00CD768A" w:rsidRDefault="008201E8" w:rsidP="00BA4A48">
            <w:pPr>
              <w:pStyle w:val="cuatexto"/>
              <w:jc w:val="right"/>
              <w:rPr>
                <w:lang w:val="es-ES" w:eastAsia="es-ES"/>
              </w:rPr>
            </w:pPr>
            <w:r w:rsidRPr="00CD768A">
              <w:rPr>
                <w:lang w:val="es-ES" w:eastAsia="es-ES"/>
              </w:rPr>
              <w:t>69</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8005F3E" w14:textId="77777777" w:rsidR="008201E8" w:rsidRPr="00CD768A" w:rsidRDefault="008201E8" w:rsidP="00BA4A48">
            <w:pPr>
              <w:pStyle w:val="cuatexto"/>
              <w:jc w:val="right"/>
              <w:rPr>
                <w:lang w:val="es-ES" w:eastAsia="es-ES"/>
              </w:rPr>
            </w:pPr>
            <w:r w:rsidRPr="00CD768A">
              <w:rPr>
                <w:lang w:val="es-ES" w:eastAsia="es-ES"/>
              </w:rPr>
              <w:t>9</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5152B2D3" w14:textId="77777777" w:rsidR="008201E8" w:rsidRPr="00CD768A" w:rsidRDefault="008201E8" w:rsidP="00BA4A48">
            <w:pPr>
              <w:pStyle w:val="cuatexto"/>
              <w:jc w:val="right"/>
              <w:rPr>
                <w:lang w:val="es-ES" w:eastAsia="es-ES"/>
              </w:rPr>
            </w:pPr>
            <w:r w:rsidRPr="00CD768A">
              <w:rPr>
                <w:lang w:val="es-ES" w:eastAsia="es-ES"/>
              </w:rPr>
              <w:t>116</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CA338AB" w14:textId="77777777" w:rsidR="008201E8" w:rsidRPr="00CD768A" w:rsidRDefault="008201E8" w:rsidP="00BA4A48">
            <w:pPr>
              <w:pStyle w:val="cuatexto"/>
              <w:jc w:val="right"/>
              <w:rPr>
                <w:lang w:val="es-ES" w:eastAsia="es-ES"/>
              </w:rPr>
            </w:pPr>
            <w:r w:rsidRPr="00CD768A">
              <w:rPr>
                <w:lang w:val="es-ES" w:eastAsia="es-ES"/>
              </w:rPr>
              <w:t>26</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4CC1E72A" w14:textId="77777777" w:rsidR="008201E8" w:rsidRPr="00CD768A" w:rsidRDefault="008201E8" w:rsidP="00BA4A48">
            <w:pPr>
              <w:pStyle w:val="cuatexto"/>
              <w:jc w:val="right"/>
              <w:rPr>
                <w:lang w:val="es-ES" w:eastAsia="es-ES"/>
              </w:rPr>
            </w:pPr>
            <w:r w:rsidRPr="00CD768A">
              <w:rPr>
                <w:lang w:val="es-ES" w:eastAsia="es-ES"/>
              </w:rPr>
              <w:t>73</w:t>
            </w:r>
          </w:p>
        </w:tc>
        <w:tc>
          <w:tcPr>
            <w:tcW w:w="1398" w:type="dxa"/>
            <w:tcBorders>
              <w:top w:val="single" w:sz="2" w:space="0" w:color="auto"/>
              <w:bottom w:val="single" w:sz="2" w:space="0" w:color="auto"/>
            </w:tcBorders>
            <w:shd w:val="clear" w:color="auto" w:fill="auto"/>
            <w:noWrap/>
            <w:vAlign w:val="bottom"/>
            <w:hideMark/>
          </w:tcPr>
          <w:p w14:paraId="45CE1797" w14:textId="77777777" w:rsidR="008201E8" w:rsidRPr="00CD768A" w:rsidRDefault="008201E8" w:rsidP="00BA4A48">
            <w:pPr>
              <w:pStyle w:val="cuatexto"/>
              <w:jc w:val="right"/>
              <w:rPr>
                <w:lang w:val="es-ES" w:eastAsia="es-ES"/>
              </w:rPr>
            </w:pPr>
            <w:r w:rsidRPr="00CD768A">
              <w:rPr>
                <w:lang w:val="es-ES" w:eastAsia="es-ES"/>
              </w:rPr>
              <w:t>12</w:t>
            </w:r>
          </w:p>
        </w:tc>
      </w:tr>
      <w:tr w:rsidR="009A1A62" w:rsidRPr="00CD768A" w14:paraId="4633DF17" w14:textId="77777777" w:rsidTr="00D612BB">
        <w:trPr>
          <w:trHeight w:val="198"/>
        </w:trPr>
        <w:tc>
          <w:tcPr>
            <w:tcW w:w="1802" w:type="dxa"/>
            <w:vMerge/>
            <w:tcBorders>
              <w:top w:val="single" w:sz="2" w:space="0" w:color="auto"/>
              <w:bottom w:val="single" w:sz="2" w:space="0" w:color="auto"/>
            </w:tcBorders>
            <w:vAlign w:val="center"/>
            <w:hideMark/>
          </w:tcPr>
          <w:p w14:paraId="59AA0291"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6A31685D" w14:textId="77777777" w:rsidR="008201E8" w:rsidRPr="00CD768A" w:rsidRDefault="008201E8" w:rsidP="00BA4A48">
            <w:pPr>
              <w:pStyle w:val="cuatexto"/>
              <w:jc w:val="left"/>
              <w:rPr>
                <w:lang w:val="es-ES" w:eastAsia="es-ES"/>
              </w:rPr>
            </w:pPr>
            <w:r w:rsidRPr="00CD768A">
              <w:rPr>
                <w:lang w:val="es-ES" w:eastAsia="es-ES"/>
              </w:rPr>
              <w:t>Tudela</w:t>
            </w:r>
          </w:p>
        </w:tc>
        <w:tc>
          <w:tcPr>
            <w:tcW w:w="1011" w:type="dxa"/>
            <w:tcBorders>
              <w:top w:val="single" w:sz="2" w:space="0" w:color="auto"/>
              <w:bottom w:val="single" w:sz="2" w:space="0" w:color="auto"/>
            </w:tcBorders>
            <w:shd w:val="clear" w:color="auto" w:fill="auto"/>
            <w:noWrap/>
            <w:vAlign w:val="bottom"/>
            <w:hideMark/>
          </w:tcPr>
          <w:p w14:paraId="047DA303" w14:textId="77777777" w:rsidR="008201E8" w:rsidRPr="00CD768A" w:rsidRDefault="008201E8" w:rsidP="00BA4A48">
            <w:pPr>
              <w:pStyle w:val="cuatexto"/>
              <w:ind w:left="-155"/>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2E35ACB"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471EFA22"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0A6EC2C5"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5632BFEE"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73F9E86C"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555664B4"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E6235C3"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48B57B04" w14:textId="77777777" w:rsidR="008201E8" w:rsidRPr="00CD768A" w:rsidRDefault="008201E8" w:rsidP="00BA4A48">
            <w:pPr>
              <w:pStyle w:val="cuatexto"/>
              <w:jc w:val="right"/>
              <w:rPr>
                <w:lang w:val="es-ES" w:eastAsia="es-ES"/>
              </w:rPr>
            </w:pPr>
            <w:r w:rsidRPr="00CD768A">
              <w:rPr>
                <w:lang w:val="es-ES" w:eastAsia="es-ES"/>
              </w:rPr>
              <w:t>-</w:t>
            </w:r>
          </w:p>
        </w:tc>
        <w:tc>
          <w:tcPr>
            <w:tcW w:w="1398" w:type="dxa"/>
            <w:tcBorders>
              <w:top w:val="single" w:sz="2" w:space="0" w:color="auto"/>
              <w:bottom w:val="single" w:sz="2" w:space="0" w:color="auto"/>
            </w:tcBorders>
            <w:shd w:val="clear" w:color="auto" w:fill="auto"/>
            <w:noWrap/>
            <w:vAlign w:val="bottom"/>
            <w:hideMark/>
          </w:tcPr>
          <w:p w14:paraId="753D27FC" w14:textId="77777777" w:rsidR="008201E8" w:rsidRPr="00CD768A" w:rsidRDefault="008201E8" w:rsidP="00BA4A48">
            <w:pPr>
              <w:pStyle w:val="cuatexto"/>
              <w:jc w:val="right"/>
              <w:rPr>
                <w:lang w:val="es-ES" w:eastAsia="es-ES"/>
              </w:rPr>
            </w:pPr>
            <w:r w:rsidRPr="00CD768A">
              <w:rPr>
                <w:lang w:val="es-ES" w:eastAsia="es-ES"/>
              </w:rPr>
              <w:t>-</w:t>
            </w:r>
          </w:p>
        </w:tc>
      </w:tr>
      <w:tr w:rsidR="009A1A62" w:rsidRPr="00CD768A" w14:paraId="04CA2E69" w14:textId="77777777" w:rsidTr="00D612BB">
        <w:trPr>
          <w:trHeight w:val="198"/>
        </w:trPr>
        <w:tc>
          <w:tcPr>
            <w:tcW w:w="1802" w:type="dxa"/>
            <w:vMerge/>
            <w:tcBorders>
              <w:top w:val="single" w:sz="2" w:space="0" w:color="auto"/>
              <w:bottom w:val="single" w:sz="2" w:space="0" w:color="auto"/>
            </w:tcBorders>
            <w:vAlign w:val="center"/>
            <w:hideMark/>
          </w:tcPr>
          <w:p w14:paraId="4F02489A"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25A80E38" w14:textId="77777777" w:rsidR="008201E8" w:rsidRPr="00CD768A" w:rsidRDefault="008201E8" w:rsidP="00BA4A48">
            <w:pPr>
              <w:pStyle w:val="cuatexto"/>
              <w:jc w:val="left"/>
              <w:rPr>
                <w:lang w:val="es-ES" w:eastAsia="es-ES"/>
              </w:rPr>
            </w:pPr>
            <w:r w:rsidRPr="00CD768A">
              <w:rPr>
                <w:lang w:val="es-ES" w:eastAsia="es-ES"/>
              </w:rPr>
              <w:t>Estella</w:t>
            </w:r>
          </w:p>
        </w:tc>
        <w:tc>
          <w:tcPr>
            <w:tcW w:w="1011" w:type="dxa"/>
            <w:tcBorders>
              <w:top w:val="single" w:sz="2" w:space="0" w:color="auto"/>
              <w:bottom w:val="single" w:sz="2" w:space="0" w:color="auto"/>
            </w:tcBorders>
            <w:shd w:val="clear" w:color="auto" w:fill="auto"/>
            <w:noWrap/>
            <w:vAlign w:val="bottom"/>
            <w:hideMark/>
          </w:tcPr>
          <w:p w14:paraId="3B363EC1" w14:textId="77777777" w:rsidR="008201E8" w:rsidRPr="00CD768A" w:rsidRDefault="008201E8" w:rsidP="00BA4A48">
            <w:pPr>
              <w:pStyle w:val="cuatexto"/>
              <w:ind w:left="-155"/>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2B1245BC"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770A0C0B"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577CFE87"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713D56AF"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59336904"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24509898"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2FAC667"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299A2653" w14:textId="77777777" w:rsidR="008201E8" w:rsidRPr="00CD768A" w:rsidRDefault="008201E8" w:rsidP="00BA4A48">
            <w:pPr>
              <w:pStyle w:val="cuatexto"/>
              <w:jc w:val="right"/>
              <w:rPr>
                <w:lang w:val="es-ES" w:eastAsia="es-ES"/>
              </w:rPr>
            </w:pPr>
            <w:r w:rsidRPr="00CD768A">
              <w:rPr>
                <w:lang w:val="es-ES" w:eastAsia="es-ES"/>
              </w:rPr>
              <w:t>-</w:t>
            </w:r>
          </w:p>
        </w:tc>
        <w:tc>
          <w:tcPr>
            <w:tcW w:w="1398" w:type="dxa"/>
            <w:tcBorders>
              <w:top w:val="single" w:sz="2" w:space="0" w:color="auto"/>
              <w:bottom w:val="single" w:sz="2" w:space="0" w:color="auto"/>
            </w:tcBorders>
            <w:shd w:val="clear" w:color="auto" w:fill="auto"/>
            <w:noWrap/>
            <w:vAlign w:val="bottom"/>
            <w:hideMark/>
          </w:tcPr>
          <w:p w14:paraId="19BD0DE1" w14:textId="77777777" w:rsidR="008201E8" w:rsidRPr="00CD768A" w:rsidRDefault="008201E8" w:rsidP="00BA4A48">
            <w:pPr>
              <w:pStyle w:val="cuatexto"/>
              <w:jc w:val="right"/>
              <w:rPr>
                <w:lang w:val="es-ES" w:eastAsia="es-ES"/>
              </w:rPr>
            </w:pPr>
            <w:r w:rsidRPr="00CD768A">
              <w:rPr>
                <w:lang w:val="es-ES" w:eastAsia="es-ES"/>
              </w:rPr>
              <w:t>-</w:t>
            </w:r>
          </w:p>
        </w:tc>
      </w:tr>
      <w:tr w:rsidR="009A1A62" w:rsidRPr="00CD768A" w14:paraId="0AA7EB5E" w14:textId="77777777" w:rsidTr="00D612BB">
        <w:trPr>
          <w:trHeight w:val="198"/>
        </w:trPr>
        <w:tc>
          <w:tcPr>
            <w:tcW w:w="1802" w:type="dxa"/>
            <w:vMerge w:val="restart"/>
            <w:tcBorders>
              <w:top w:val="single" w:sz="2" w:space="0" w:color="auto"/>
              <w:bottom w:val="single" w:sz="2" w:space="0" w:color="auto"/>
            </w:tcBorders>
            <w:shd w:val="clear" w:color="auto" w:fill="auto"/>
            <w:vAlign w:val="center"/>
            <w:hideMark/>
          </w:tcPr>
          <w:p w14:paraId="5B631210" w14:textId="77777777" w:rsidR="008201E8" w:rsidRPr="00CD768A" w:rsidRDefault="008201E8" w:rsidP="00BA4A48">
            <w:pPr>
              <w:pStyle w:val="cuatexto"/>
              <w:jc w:val="left"/>
              <w:rPr>
                <w:lang w:val="es-ES" w:eastAsia="es-ES"/>
              </w:rPr>
            </w:pPr>
            <w:r w:rsidRPr="00CD768A">
              <w:rPr>
                <w:lang w:val="es-ES" w:eastAsia="es-ES"/>
              </w:rPr>
              <w:t>O.R.L.</w:t>
            </w:r>
          </w:p>
        </w:tc>
        <w:tc>
          <w:tcPr>
            <w:tcW w:w="1100" w:type="dxa"/>
            <w:tcBorders>
              <w:top w:val="single" w:sz="2" w:space="0" w:color="auto"/>
              <w:bottom w:val="single" w:sz="2" w:space="0" w:color="auto"/>
            </w:tcBorders>
            <w:shd w:val="clear" w:color="auto" w:fill="auto"/>
            <w:noWrap/>
            <w:vAlign w:val="bottom"/>
            <w:hideMark/>
          </w:tcPr>
          <w:p w14:paraId="02B8D831" w14:textId="77777777" w:rsidR="008201E8" w:rsidRPr="00CD768A" w:rsidRDefault="008201E8" w:rsidP="00BA4A48">
            <w:pPr>
              <w:pStyle w:val="cuatexto"/>
              <w:jc w:val="left"/>
              <w:rPr>
                <w:lang w:val="es-ES" w:eastAsia="es-ES"/>
              </w:rPr>
            </w:pPr>
            <w:r w:rsidRPr="00CD768A">
              <w:rPr>
                <w:lang w:val="es-ES" w:eastAsia="es-ES"/>
              </w:rPr>
              <w:t>Pamplona</w:t>
            </w:r>
          </w:p>
        </w:tc>
        <w:tc>
          <w:tcPr>
            <w:tcW w:w="1011" w:type="dxa"/>
            <w:tcBorders>
              <w:top w:val="single" w:sz="2" w:space="0" w:color="auto"/>
              <w:bottom w:val="single" w:sz="2" w:space="0" w:color="auto"/>
            </w:tcBorders>
            <w:shd w:val="clear" w:color="auto" w:fill="auto"/>
            <w:noWrap/>
            <w:vAlign w:val="bottom"/>
            <w:hideMark/>
          </w:tcPr>
          <w:p w14:paraId="084A8441" w14:textId="77777777" w:rsidR="008201E8" w:rsidRPr="00CD768A" w:rsidRDefault="008201E8" w:rsidP="00BA4A48">
            <w:pPr>
              <w:pStyle w:val="cuatexto"/>
              <w:ind w:left="-155"/>
              <w:jc w:val="right"/>
              <w:rPr>
                <w:lang w:val="es-ES" w:eastAsia="es-ES"/>
              </w:rPr>
            </w:pPr>
            <w:r w:rsidRPr="00CD768A">
              <w:rPr>
                <w:lang w:val="es-ES" w:eastAsia="es-ES"/>
              </w:rPr>
              <w:t>606</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2DC06ACA" w14:textId="77777777" w:rsidR="008201E8" w:rsidRPr="00CD768A" w:rsidRDefault="008201E8" w:rsidP="00BA4A48">
            <w:pPr>
              <w:pStyle w:val="cuatexto"/>
              <w:jc w:val="right"/>
              <w:rPr>
                <w:lang w:val="es-ES" w:eastAsia="es-ES"/>
              </w:rPr>
            </w:pPr>
            <w:r w:rsidRPr="00CD768A">
              <w:rPr>
                <w:lang w:val="es-ES" w:eastAsia="es-ES"/>
              </w:rPr>
              <w:t>56</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49CD8231" w14:textId="77777777" w:rsidR="008201E8" w:rsidRPr="00CD768A" w:rsidRDefault="008201E8" w:rsidP="00BA4A48">
            <w:pPr>
              <w:pStyle w:val="cuatexto"/>
              <w:jc w:val="right"/>
              <w:rPr>
                <w:lang w:val="es-ES" w:eastAsia="es-ES"/>
              </w:rPr>
            </w:pPr>
            <w:r w:rsidRPr="00CD768A">
              <w:rPr>
                <w:lang w:val="es-ES" w:eastAsia="es-ES"/>
              </w:rPr>
              <w:t>429</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C0872F1" w14:textId="77777777" w:rsidR="008201E8" w:rsidRPr="00CD768A" w:rsidRDefault="008201E8" w:rsidP="00BA4A48">
            <w:pPr>
              <w:pStyle w:val="cuatexto"/>
              <w:jc w:val="right"/>
              <w:rPr>
                <w:lang w:val="es-ES" w:eastAsia="es-ES"/>
              </w:rPr>
            </w:pPr>
            <w:r w:rsidRPr="00CD768A">
              <w:rPr>
                <w:lang w:val="es-ES" w:eastAsia="es-ES"/>
              </w:rPr>
              <w:t>21</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1B2E87AE" w14:textId="77777777" w:rsidR="008201E8" w:rsidRPr="00CD768A" w:rsidRDefault="008201E8" w:rsidP="00BA4A48">
            <w:pPr>
              <w:pStyle w:val="cuatexto"/>
              <w:jc w:val="right"/>
              <w:rPr>
                <w:lang w:val="es-ES" w:eastAsia="es-ES"/>
              </w:rPr>
            </w:pPr>
            <w:r w:rsidRPr="00CD768A">
              <w:rPr>
                <w:lang w:val="es-ES" w:eastAsia="es-ES"/>
              </w:rPr>
              <w:t>296</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317E910" w14:textId="77777777" w:rsidR="008201E8" w:rsidRPr="00CD768A" w:rsidRDefault="008201E8" w:rsidP="00BA4A48">
            <w:pPr>
              <w:pStyle w:val="cuatexto"/>
              <w:jc w:val="right"/>
              <w:rPr>
                <w:lang w:val="es-ES" w:eastAsia="es-ES"/>
              </w:rPr>
            </w:pPr>
            <w:r w:rsidRPr="00CD768A">
              <w:rPr>
                <w:lang w:val="es-ES" w:eastAsia="es-ES"/>
              </w:rPr>
              <w:t>26</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2754F643" w14:textId="77777777" w:rsidR="008201E8" w:rsidRPr="00CD768A" w:rsidRDefault="008201E8" w:rsidP="00BA4A48">
            <w:pPr>
              <w:pStyle w:val="cuatexto"/>
              <w:jc w:val="right"/>
              <w:rPr>
                <w:lang w:val="es-ES" w:eastAsia="es-ES"/>
              </w:rPr>
            </w:pPr>
            <w:r w:rsidRPr="00CD768A">
              <w:rPr>
                <w:lang w:val="es-ES" w:eastAsia="es-ES"/>
              </w:rPr>
              <w:t>374</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01782DF4" w14:textId="77777777" w:rsidR="008201E8" w:rsidRPr="00CD768A" w:rsidRDefault="008201E8" w:rsidP="00BA4A48">
            <w:pPr>
              <w:pStyle w:val="cuatexto"/>
              <w:jc w:val="right"/>
              <w:rPr>
                <w:lang w:val="es-ES" w:eastAsia="es-ES"/>
              </w:rPr>
            </w:pPr>
            <w:r w:rsidRPr="00CD768A">
              <w:rPr>
                <w:lang w:val="es-ES" w:eastAsia="es-ES"/>
              </w:rPr>
              <w:t>46</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7A87934C" w14:textId="77777777" w:rsidR="008201E8" w:rsidRPr="00CD768A" w:rsidRDefault="008201E8" w:rsidP="00BA4A48">
            <w:pPr>
              <w:pStyle w:val="cuatexto"/>
              <w:jc w:val="right"/>
              <w:rPr>
                <w:lang w:val="es-ES" w:eastAsia="es-ES"/>
              </w:rPr>
            </w:pPr>
            <w:r w:rsidRPr="00CD768A">
              <w:rPr>
                <w:lang w:val="es-ES" w:eastAsia="es-ES"/>
              </w:rPr>
              <w:t>485</w:t>
            </w:r>
          </w:p>
        </w:tc>
        <w:tc>
          <w:tcPr>
            <w:tcW w:w="1398" w:type="dxa"/>
            <w:tcBorders>
              <w:top w:val="single" w:sz="2" w:space="0" w:color="auto"/>
              <w:bottom w:val="single" w:sz="2" w:space="0" w:color="auto"/>
            </w:tcBorders>
            <w:shd w:val="clear" w:color="auto" w:fill="auto"/>
            <w:noWrap/>
            <w:vAlign w:val="bottom"/>
            <w:hideMark/>
          </w:tcPr>
          <w:p w14:paraId="3E2ACA83" w14:textId="77777777" w:rsidR="008201E8" w:rsidRPr="00CD768A" w:rsidRDefault="008201E8" w:rsidP="00BA4A48">
            <w:pPr>
              <w:pStyle w:val="cuatexto"/>
              <w:jc w:val="right"/>
              <w:rPr>
                <w:lang w:val="es-ES" w:eastAsia="es-ES"/>
              </w:rPr>
            </w:pPr>
            <w:r w:rsidRPr="00CD768A">
              <w:rPr>
                <w:lang w:val="es-ES" w:eastAsia="es-ES"/>
              </w:rPr>
              <w:t>66</w:t>
            </w:r>
          </w:p>
        </w:tc>
      </w:tr>
      <w:tr w:rsidR="009A1A62" w:rsidRPr="00CD768A" w14:paraId="46E26106" w14:textId="77777777" w:rsidTr="00D612BB">
        <w:trPr>
          <w:trHeight w:val="198"/>
        </w:trPr>
        <w:tc>
          <w:tcPr>
            <w:tcW w:w="1802" w:type="dxa"/>
            <w:vMerge/>
            <w:tcBorders>
              <w:top w:val="single" w:sz="2" w:space="0" w:color="auto"/>
              <w:bottom w:val="single" w:sz="2" w:space="0" w:color="auto"/>
            </w:tcBorders>
            <w:vAlign w:val="center"/>
            <w:hideMark/>
          </w:tcPr>
          <w:p w14:paraId="66FD3E93"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1C568DE8" w14:textId="77777777" w:rsidR="008201E8" w:rsidRPr="00CD768A" w:rsidRDefault="008201E8" w:rsidP="00BA4A48">
            <w:pPr>
              <w:pStyle w:val="cuatexto"/>
              <w:jc w:val="left"/>
              <w:rPr>
                <w:lang w:val="es-ES" w:eastAsia="es-ES"/>
              </w:rPr>
            </w:pPr>
            <w:r w:rsidRPr="00CD768A">
              <w:rPr>
                <w:lang w:val="es-ES" w:eastAsia="es-ES"/>
              </w:rPr>
              <w:t>Tudela</w:t>
            </w:r>
          </w:p>
        </w:tc>
        <w:tc>
          <w:tcPr>
            <w:tcW w:w="1011" w:type="dxa"/>
            <w:tcBorders>
              <w:top w:val="single" w:sz="2" w:space="0" w:color="auto"/>
              <w:bottom w:val="single" w:sz="2" w:space="0" w:color="auto"/>
            </w:tcBorders>
            <w:shd w:val="clear" w:color="auto" w:fill="auto"/>
            <w:noWrap/>
            <w:vAlign w:val="bottom"/>
            <w:hideMark/>
          </w:tcPr>
          <w:p w14:paraId="3F8EC477" w14:textId="77777777" w:rsidR="008201E8" w:rsidRPr="00CD768A" w:rsidRDefault="008201E8" w:rsidP="00BA4A48">
            <w:pPr>
              <w:pStyle w:val="cuatexto"/>
              <w:ind w:left="-155"/>
              <w:jc w:val="right"/>
              <w:rPr>
                <w:lang w:val="es-ES" w:eastAsia="es-ES"/>
              </w:rPr>
            </w:pPr>
            <w:r w:rsidRPr="00CD768A">
              <w:rPr>
                <w:lang w:val="es-ES" w:eastAsia="es-ES"/>
              </w:rPr>
              <w:t>10</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313D222" w14:textId="77777777" w:rsidR="008201E8" w:rsidRPr="00CD768A" w:rsidRDefault="008201E8" w:rsidP="00BA4A48">
            <w:pPr>
              <w:pStyle w:val="cuatexto"/>
              <w:jc w:val="right"/>
              <w:rPr>
                <w:lang w:val="es-ES" w:eastAsia="es-ES"/>
              </w:rPr>
            </w:pPr>
            <w:r w:rsidRPr="00CD768A">
              <w:rPr>
                <w:lang w:val="es-ES" w:eastAsia="es-ES"/>
              </w:rPr>
              <w:t>0</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0A715871" w14:textId="77777777" w:rsidR="008201E8" w:rsidRPr="00CD768A" w:rsidRDefault="008201E8" w:rsidP="00BA4A48">
            <w:pPr>
              <w:pStyle w:val="cuatexto"/>
              <w:jc w:val="right"/>
              <w:rPr>
                <w:lang w:val="es-ES" w:eastAsia="es-ES"/>
              </w:rPr>
            </w:pPr>
            <w:r w:rsidRPr="00CD768A">
              <w:rPr>
                <w:lang w:val="es-ES" w:eastAsia="es-ES"/>
              </w:rPr>
              <w:t>45</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395AA4B8" w14:textId="77777777" w:rsidR="008201E8" w:rsidRPr="00CD768A" w:rsidRDefault="008201E8" w:rsidP="00BA4A48">
            <w:pPr>
              <w:pStyle w:val="cuatexto"/>
              <w:jc w:val="right"/>
              <w:rPr>
                <w:lang w:val="es-ES" w:eastAsia="es-ES"/>
              </w:rPr>
            </w:pPr>
            <w:r w:rsidRPr="00CD768A">
              <w:rPr>
                <w:lang w:val="es-ES" w:eastAsia="es-ES"/>
              </w:rPr>
              <w:t>0</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656DED20" w14:textId="77777777" w:rsidR="008201E8" w:rsidRPr="00CD768A" w:rsidRDefault="008201E8" w:rsidP="00BA4A48">
            <w:pPr>
              <w:pStyle w:val="cuatexto"/>
              <w:jc w:val="right"/>
              <w:rPr>
                <w:lang w:val="es-ES" w:eastAsia="es-ES"/>
              </w:rPr>
            </w:pPr>
            <w:r w:rsidRPr="00CD768A">
              <w:rPr>
                <w:lang w:val="es-ES" w:eastAsia="es-ES"/>
              </w:rPr>
              <w:t>14</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52ECD00" w14:textId="77777777" w:rsidR="008201E8" w:rsidRPr="00CD768A" w:rsidRDefault="008201E8" w:rsidP="00BA4A48">
            <w:pPr>
              <w:pStyle w:val="cuatexto"/>
              <w:jc w:val="right"/>
              <w:rPr>
                <w:lang w:val="es-ES" w:eastAsia="es-ES"/>
              </w:rPr>
            </w:pPr>
            <w:r w:rsidRPr="00CD768A">
              <w:rPr>
                <w:lang w:val="es-ES" w:eastAsia="es-ES"/>
              </w:rPr>
              <w:t>0</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2F7B53D0" w14:textId="77777777" w:rsidR="008201E8" w:rsidRPr="00CD768A" w:rsidRDefault="008201E8" w:rsidP="00BA4A48">
            <w:pPr>
              <w:pStyle w:val="cuatexto"/>
              <w:jc w:val="right"/>
              <w:rPr>
                <w:lang w:val="es-ES" w:eastAsia="es-ES"/>
              </w:rPr>
            </w:pPr>
            <w:r w:rsidRPr="00CD768A">
              <w:rPr>
                <w:lang w:val="es-ES" w:eastAsia="es-ES"/>
              </w:rPr>
              <w:t>44</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294B3219" w14:textId="77777777" w:rsidR="008201E8" w:rsidRPr="00CD768A" w:rsidRDefault="008201E8" w:rsidP="00BA4A48">
            <w:pPr>
              <w:pStyle w:val="cuatexto"/>
              <w:jc w:val="right"/>
              <w:rPr>
                <w:lang w:val="es-ES" w:eastAsia="es-ES"/>
              </w:rPr>
            </w:pPr>
            <w:r w:rsidRPr="00CD768A">
              <w:rPr>
                <w:lang w:val="es-ES" w:eastAsia="es-ES"/>
              </w:rPr>
              <w:t>2</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44CDB343" w14:textId="77777777" w:rsidR="008201E8" w:rsidRPr="00CD768A" w:rsidRDefault="008201E8" w:rsidP="00BA4A48">
            <w:pPr>
              <w:pStyle w:val="cuatexto"/>
              <w:jc w:val="right"/>
              <w:rPr>
                <w:lang w:val="es-ES" w:eastAsia="es-ES"/>
              </w:rPr>
            </w:pPr>
            <w:r w:rsidRPr="00CD768A">
              <w:rPr>
                <w:lang w:val="es-ES" w:eastAsia="es-ES"/>
              </w:rPr>
              <w:t>41</w:t>
            </w:r>
          </w:p>
        </w:tc>
        <w:tc>
          <w:tcPr>
            <w:tcW w:w="1398" w:type="dxa"/>
            <w:tcBorders>
              <w:top w:val="single" w:sz="2" w:space="0" w:color="auto"/>
              <w:bottom w:val="single" w:sz="2" w:space="0" w:color="auto"/>
            </w:tcBorders>
            <w:shd w:val="clear" w:color="auto" w:fill="auto"/>
            <w:noWrap/>
            <w:vAlign w:val="bottom"/>
            <w:hideMark/>
          </w:tcPr>
          <w:p w14:paraId="2262E470" w14:textId="77777777" w:rsidR="008201E8" w:rsidRPr="00CD768A" w:rsidRDefault="008201E8" w:rsidP="00BA4A48">
            <w:pPr>
              <w:pStyle w:val="cuatexto"/>
              <w:jc w:val="right"/>
              <w:rPr>
                <w:lang w:val="es-ES" w:eastAsia="es-ES"/>
              </w:rPr>
            </w:pPr>
            <w:r w:rsidRPr="00CD768A">
              <w:rPr>
                <w:lang w:val="es-ES" w:eastAsia="es-ES"/>
              </w:rPr>
              <w:t>8</w:t>
            </w:r>
          </w:p>
        </w:tc>
      </w:tr>
      <w:tr w:rsidR="009A1A62" w:rsidRPr="00CD768A" w14:paraId="1A3CF27A" w14:textId="77777777" w:rsidTr="00D612BB">
        <w:trPr>
          <w:trHeight w:val="198"/>
        </w:trPr>
        <w:tc>
          <w:tcPr>
            <w:tcW w:w="1802" w:type="dxa"/>
            <w:vMerge/>
            <w:tcBorders>
              <w:top w:val="single" w:sz="2" w:space="0" w:color="auto"/>
              <w:bottom w:val="single" w:sz="2" w:space="0" w:color="auto"/>
            </w:tcBorders>
            <w:vAlign w:val="center"/>
            <w:hideMark/>
          </w:tcPr>
          <w:p w14:paraId="75B0EFD4"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1FED9140" w14:textId="77777777" w:rsidR="008201E8" w:rsidRPr="00CD768A" w:rsidRDefault="008201E8" w:rsidP="00BA4A48">
            <w:pPr>
              <w:pStyle w:val="cuatexto"/>
              <w:jc w:val="left"/>
              <w:rPr>
                <w:lang w:val="es-ES" w:eastAsia="es-ES"/>
              </w:rPr>
            </w:pPr>
            <w:r w:rsidRPr="00CD768A">
              <w:rPr>
                <w:lang w:val="es-ES" w:eastAsia="es-ES"/>
              </w:rPr>
              <w:t>Estella</w:t>
            </w:r>
          </w:p>
        </w:tc>
        <w:tc>
          <w:tcPr>
            <w:tcW w:w="1011" w:type="dxa"/>
            <w:tcBorders>
              <w:top w:val="single" w:sz="2" w:space="0" w:color="auto"/>
              <w:bottom w:val="single" w:sz="2" w:space="0" w:color="auto"/>
            </w:tcBorders>
            <w:shd w:val="clear" w:color="auto" w:fill="auto"/>
            <w:noWrap/>
            <w:vAlign w:val="bottom"/>
            <w:hideMark/>
          </w:tcPr>
          <w:p w14:paraId="77EA1A31" w14:textId="77777777" w:rsidR="008201E8" w:rsidRPr="00CD768A" w:rsidRDefault="008201E8" w:rsidP="00BA4A48">
            <w:pPr>
              <w:pStyle w:val="cuatexto"/>
              <w:ind w:left="-155"/>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AFBB0C0"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54B8A5C4"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ABC3F52"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32D614F1"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59EE2775"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206C9F67"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022BFB7A"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6C5B2E9D" w14:textId="77777777" w:rsidR="008201E8" w:rsidRPr="00CD768A" w:rsidRDefault="008201E8" w:rsidP="00BA4A48">
            <w:pPr>
              <w:pStyle w:val="cuatexto"/>
              <w:jc w:val="right"/>
              <w:rPr>
                <w:lang w:val="es-ES" w:eastAsia="es-ES"/>
              </w:rPr>
            </w:pPr>
            <w:r w:rsidRPr="00CD768A">
              <w:rPr>
                <w:lang w:val="es-ES" w:eastAsia="es-ES"/>
              </w:rPr>
              <w:t>-</w:t>
            </w:r>
          </w:p>
        </w:tc>
        <w:tc>
          <w:tcPr>
            <w:tcW w:w="1398" w:type="dxa"/>
            <w:tcBorders>
              <w:top w:val="single" w:sz="2" w:space="0" w:color="auto"/>
              <w:bottom w:val="single" w:sz="2" w:space="0" w:color="auto"/>
            </w:tcBorders>
            <w:shd w:val="clear" w:color="auto" w:fill="auto"/>
            <w:noWrap/>
            <w:vAlign w:val="bottom"/>
            <w:hideMark/>
          </w:tcPr>
          <w:p w14:paraId="01183F31" w14:textId="77777777" w:rsidR="008201E8" w:rsidRPr="00CD768A" w:rsidRDefault="008201E8" w:rsidP="00BA4A48">
            <w:pPr>
              <w:pStyle w:val="cuatexto"/>
              <w:jc w:val="right"/>
              <w:rPr>
                <w:lang w:val="es-ES" w:eastAsia="es-ES"/>
              </w:rPr>
            </w:pPr>
            <w:r w:rsidRPr="00CD768A">
              <w:rPr>
                <w:lang w:val="es-ES" w:eastAsia="es-ES"/>
              </w:rPr>
              <w:t>-</w:t>
            </w:r>
          </w:p>
        </w:tc>
      </w:tr>
      <w:tr w:rsidR="009A1A62" w:rsidRPr="00CD768A" w14:paraId="663B3691" w14:textId="77777777" w:rsidTr="00D612BB">
        <w:trPr>
          <w:trHeight w:val="198"/>
        </w:trPr>
        <w:tc>
          <w:tcPr>
            <w:tcW w:w="1802" w:type="dxa"/>
            <w:vMerge w:val="restart"/>
            <w:tcBorders>
              <w:top w:val="single" w:sz="2" w:space="0" w:color="auto"/>
              <w:bottom w:val="single" w:sz="2" w:space="0" w:color="auto"/>
            </w:tcBorders>
            <w:shd w:val="clear" w:color="auto" w:fill="auto"/>
            <w:vAlign w:val="center"/>
            <w:hideMark/>
          </w:tcPr>
          <w:p w14:paraId="2F2EE43A" w14:textId="77777777" w:rsidR="008201E8" w:rsidRPr="00CD768A" w:rsidRDefault="008201E8" w:rsidP="00BA4A48">
            <w:pPr>
              <w:pStyle w:val="cuatexto"/>
              <w:jc w:val="left"/>
              <w:rPr>
                <w:lang w:val="es-ES" w:eastAsia="es-ES"/>
              </w:rPr>
            </w:pPr>
            <w:r w:rsidRPr="00CD768A">
              <w:rPr>
                <w:lang w:val="es-ES" w:eastAsia="es-ES"/>
              </w:rPr>
              <w:t>O.R.L. Infantil</w:t>
            </w:r>
          </w:p>
        </w:tc>
        <w:tc>
          <w:tcPr>
            <w:tcW w:w="1100" w:type="dxa"/>
            <w:tcBorders>
              <w:top w:val="single" w:sz="2" w:space="0" w:color="auto"/>
              <w:bottom w:val="single" w:sz="2" w:space="0" w:color="auto"/>
            </w:tcBorders>
            <w:shd w:val="clear" w:color="auto" w:fill="auto"/>
            <w:noWrap/>
            <w:vAlign w:val="bottom"/>
            <w:hideMark/>
          </w:tcPr>
          <w:p w14:paraId="34F64300" w14:textId="77777777" w:rsidR="008201E8" w:rsidRPr="00CD768A" w:rsidRDefault="008201E8" w:rsidP="00BA4A48">
            <w:pPr>
              <w:pStyle w:val="cuatexto"/>
              <w:jc w:val="left"/>
              <w:rPr>
                <w:lang w:val="es-ES" w:eastAsia="es-ES"/>
              </w:rPr>
            </w:pPr>
            <w:r w:rsidRPr="00CD768A">
              <w:rPr>
                <w:lang w:val="es-ES" w:eastAsia="es-ES"/>
              </w:rPr>
              <w:t>Pamplona</w:t>
            </w:r>
          </w:p>
        </w:tc>
        <w:tc>
          <w:tcPr>
            <w:tcW w:w="1011" w:type="dxa"/>
            <w:tcBorders>
              <w:top w:val="single" w:sz="2" w:space="0" w:color="auto"/>
              <w:bottom w:val="single" w:sz="2" w:space="0" w:color="auto"/>
            </w:tcBorders>
            <w:shd w:val="clear" w:color="auto" w:fill="auto"/>
            <w:noWrap/>
            <w:vAlign w:val="bottom"/>
            <w:hideMark/>
          </w:tcPr>
          <w:p w14:paraId="6675227D" w14:textId="77777777" w:rsidR="008201E8" w:rsidRPr="00CD768A" w:rsidRDefault="008201E8" w:rsidP="00BA4A48">
            <w:pPr>
              <w:pStyle w:val="cuatexto"/>
              <w:ind w:left="-155"/>
              <w:jc w:val="right"/>
              <w:rPr>
                <w:lang w:val="es-ES" w:eastAsia="es-ES"/>
              </w:rPr>
            </w:pPr>
            <w:r w:rsidRPr="00CD768A">
              <w:rPr>
                <w:lang w:val="es-ES" w:eastAsia="es-ES"/>
              </w:rPr>
              <w:t>213</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36B9028B"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72A36AA8" w14:textId="77777777" w:rsidR="008201E8" w:rsidRPr="00CD768A" w:rsidRDefault="008201E8" w:rsidP="00BA4A48">
            <w:pPr>
              <w:pStyle w:val="cuatexto"/>
              <w:jc w:val="right"/>
              <w:rPr>
                <w:lang w:val="es-ES" w:eastAsia="es-ES"/>
              </w:rPr>
            </w:pPr>
            <w:r w:rsidRPr="00CD768A">
              <w:rPr>
                <w:lang w:val="es-ES" w:eastAsia="es-ES"/>
              </w:rPr>
              <w:t>322</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023F98E9"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5CD9C915" w14:textId="77777777" w:rsidR="008201E8" w:rsidRPr="00CD768A" w:rsidRDefault="008201E8" w:rsidP="00BA4A48">
            <w:pPr>
              <w:pStyle w:val="cuatexto"/>
              <w:jc w:val="right"/>
              <w:rPr>
                <w:lang w:val="es-ES" w:eastAsia="es-ES"/>
              </w:rPr>
            </w:pPr>
            <w:r w:rsidRPr="00CD768A">
              <w:rPr>
                <w:lang w:val="es-ES" w:eastAsia="es-ES"/>
              </w:rPr>
              <w:t>27</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2A040B71"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7837AC3D" w14:textId="77777777" w:rsidR="008201E8" w:rsidRPr="00CD768A" w:rsidRDefault="008201E8" w:rsidP="00BA4A48">
            <w:pPr>
              <w:pStyle w:val="cuatexto"/>
              <w:jc w:val="right"/>
              <w:rPr>
                <w:lang w:val="es-ES" w:eastAsia="es-ES"/>
              </w:rPr>
            </w:pPr>
            <w:r w:rsidRPr="00CD768A">
              <w:rPr>
                <w:lang w:val="es-ES" w:eastAsia="es-ES"/>
              </w:rPr>
              <w:t>93</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0AD7973A"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0BD13150" w14:textId="77777777" w:rsidR="008201E8" w:rsidRPr="00CD768A" w:rsidRDefault="008201E8" w:rsidP="00BA4A48">
            <w:pPr>
              <w:pStyle w:val="cuatexto"/>
              <w:jc w:val="right"/>
              <w:rPr>
                <w:lang w:val="es-ES" w:eastAsia="es-ES"/>
              </w:rPr>
            </w:pPr>
            <w:r w:rsidRPr="00CD768A">
              <w:rPr>
                <w:lang w:val="es-ES" w:eastAsia="es-ES"/>
              </w:rPr>
              <w:t>269</w:t>
            </w:r>
          </w:p>
        </w:tc>
        <w:tc>
          <w:tcPr>
            <w:tcW w:w="1398" w:type="dxa"/>
            <w:tcBorders>
              <w:top w:val="single" w:sz="2" w:space="0" w:color="auto"/>
              <w:bottom w:val="single" w:sz="2" w:space="0" w:color="auto"/>
            </w:tcBorders>
            <w:shd w:val="clear" w:color="auto" w:fill="auto"/>
            <w:noWrap/>
            <w:vAlign w:val="bottom"/>
            <w:hideMark/>
          </w:tcPr>
          <w:p w14:paraId="735D881A" w14:textId="77777777" w:rsidR="008201E8" w:rsidRPr="00CD768A" w:rsidRDefault="008201E8" w:rsidP="00BA4A48">
            <w:pPr>
              <w:pStyle w:val="cuatexto"/>
              <w:jc w:val="right"/>
              <w:rPr>
                <w:lang w:val="es-ES" w:eastAsia="es-ES"/>
              </w:rPr>
            </w:pPr>
            <w:r w:rsidRPr="00CD768A">
              <w:rPr>
                <w:lang w:val="es-ES" w:eastAsia="es-ES"/>
              </w:rPr>
              <w:t>-</w:t>
            </w:r>
          </w:p>
        </w:tc>
      </w:tr>
      <w:tr w:rsidR="009A1A62" w:rsidRPr="00CD768A" w14:paraId="46F7CABF" w14:textId="77777777" w:rsidTr="00D612BB">
        <w:trPr>
          <w:trHeight w:val="198"/>
        </w:trPr>
        <w:tc>
          <w:tcPr>
            <w:tcW w:w="1802" w:type="dxa"/>
            <w:vMerge/>
            <w:tcBorders>
              <w:top w:val="single" w:sz="2" w:space="0" w:color="auto"/>
              <w:bottom w:val="single" w:sz="2" w:space="0" w:color="auto"/>
            </w:tcBorders>
            <w:vAlign w:val="center"/>
            <w:hideMark/>
          </w:tcPr>
          <w:p w14:paraId="08A952E3"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62DD8BC1" w14:textId="77777777" w:rsidR="008201E8" w:rsidRPr="00CD768A" w:rsidRDefault="008201E8" w:rsidP="00BA4A48">
            <w:pPr>
              <w:pStyle w:val="cuatexto"/>
              <w:jc w:val="left"/>
              <w:rPr>
                <w:lang w:val="es-ES" w:eastAsia="es-ES"/>
              </w:rPr>
            </w:pPr>
            <w:r w:rsidRPr="00CD768A">
              <w:rPr>
                <w:lang w:val="es-ES" w:eastAsia="es-ES"/>
              </w:rPr>
              <w:t>Tudela</w:t>
            </w:r>
          </w:p>
        </w:tc>
        <w:tc>
          <w:tcPr>
            <w:tcW w:w="1011" w:type="dxa"/>
            <w:tcBorders>
              <w:top w:val="single" w:sz="2" w:space="0" w:color="auto"/>
              <w:bottom w:val="single" w:sz="2" w:space="0" w:color="auto"/>
            </w:tcBorders>
            <w:shd w:val="clear" w:color="auto" w:fill="auto"/>
            <w:noWrap/>
            <w:vAlign w:val="bottom"/>
            <w:hideMark/>
          </w:tcPr>
          <w:p w14:paraId="68475B47" w14:textId="77777777" w:rsidR="008201E8" w:rsidRPr="00CD768A" w:rsidRDefault="008201E8" w:rsidP="00BA4A48">
            <w:pPr>
              <w:pStyle w:val="cuatexto"/>
              <w:ind w:left="-155"/>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1485AFC7"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67B517DE"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296190CB"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1EFC79DD"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56DBDD03"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4BBAB21A"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544F6C81"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060281A2" w14:textId="77777777" w:rsidR="008201E8" w:rsidRPr="00CD768A" w:rsidRDefault="008201E8" w:rsidP="00BA4A48">
            <w:pPr>
              <w:pStyle w:val="cuatexto"/>
              <w:jc w:val="right"/>
              <w:rPr>
                <w:lang w:val="es-ES" w:eastAsia="es-ES"/>
              </w:rPr>
            </w:pPr>
            <w:r w:rsidRPr="00CD768A">
              <w:rPr>
                <w:lang w:val="es-ES" w:eastAsia="es-ES"/>
              </w:rPr>
              <w:t>-</w:t>
            </w:r>
          </w:p>
        </w:tc>
        <w:tc>
          <w:tcPr>
            <w:tcW w:w="1398" w:type="dxa"/>
            <w:tcBorders>
              <w:top w:val="single" w:sz="2" w:space="0" w:color="auto"/>
              <w:bottom w:val="single" w:sz="2" w:space="0" w:color="auto"/>
            </w:tcBorders>
            <w:shd w:val="clear" w:color="auto" w:fill="auto"/>
            <w:noWrap/>
            <w:vAlign w:val="bottom"/>
            <w:hideMark/>
          </w:tcPr>
          <w:p w14:paraId="2933E57E" w14:textId="77777777" w:rsidR="008201E8" w:rsidRPr="00CD768A" w:rsidRDefault="008201E8" w:rsidP="00BA4A48">
            <w:pPr>
              <w:pStyle w:val="cuatexto"/>
              <w:jc w:val="right"/>
              <w:rPr>
                <w:lang w:val="es-ES" w:eastAsia="es-ES"/>
              </w:rPr>
            </w:pPr>
            <w:r w:rsidRPr="00CD768A">
              <w:rPr>
                <w:lang w:val="es-ES" w:eastAsia="es-ES"/>
              </w:rPr>
              <w:t>-</w:t>
            </w:r>
          </w:p>
        </w:tc>
      </w:tr>
      <w:tr w:rsidR="009A1A62" w:rsidRPr="00CD768A" w14:paraId="10826BD5" w14:textId="77777777" w:rsidTr="00D612BB">
        <w:trPr>
          <w:trHeight w:val="198"/>
        </w:trPr>
        <w:tc>
          <w:tcPr>
            <w:tcW w:w="1802" w:type="dxa"/>
            <w:vMerge/>
            <w:tcBorders>
              <w:top w:val="single" w:sz="2" w:space="0" w:color="auto"/>
              <w:bottom w:val="single" w:sz="2" w:space="0" w:color="auto"/>
            </w:tcBorders>
            <w:vAlign w:val="center"/>
            <w:hideMark/>
          </w:tcPr>
          <w:p w14:paraId="2B29CF2A"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7DFD468F" w14:textId="77777777" w:rsidR="008201E8" w:rsidRPr="00CD768A" w:rsidRDefault="008201E8" w:rsidP="00BA4A48">
            <w:pPr>
              <w:pStyle w:val="cuatexto"/>
              <w:jc w:val="left"/>
              <w:rPr>
                <w:lang w:val="es-ES" w:eastAsia="es-ES"/>
              </w:rPr>
            </w:pPr>
            <w:r w:rsidRPr="00CD768A">
              <w:rPr>
                <w:lang w:val="es-ES" w:eastAsia="es-ES"/>
              </w:rPr>
              <w:t>Estella</w:t>
            </w:r>
          </w:p>
        </w:tc>
        <w:tc>
          <w:tcPr>
            <w:tcW w:w="1011" w:type="dxa"/>
            <w:tcBorders>
              <w:top w:val="single" w:sz="2" w:space="0" w:color="auto"/>
              <w:bottom w:val="single" w:sz="2" w:space="0" w:color="auto"/>
            </w:tcBorders>
            <w:shd w:val="clear" w:color="auto" w:fill="auto"/>
            <w:noWrap/>
            <w:vAlign w:val="bottom"/>
            <w:hideMark/>
          </w:tcPr>
          <w:p w14:paraId="7888E703" w14:textId="77777777" w:rsidR="008201E8" w:rsidRPr="00CD768A" w:rsidRDefault="008201E8" w:rsidP="00BA4A48">
            <w:pPr>
              <w:pStyle w:val="cuatexto"/>
              <w:ind w:left="-155"/>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37136317"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7DCD2CB6"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3394DA2"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08642216"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047C5E7E"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3241B99A"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1E7A1AC5"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4D61B887" w14:textId="77777777" w:rsidR="008201E8" w:rsidRPr="00CD768A" w:rsidRDefault="008201E8" w:rsidP="00BA4A48">
            <w:pPr>
              <w:pStyle w:val="cuatexto"/>
              <w:jc w:val="right"/>
              <w:rPr>
                <w:lang w:val="es-ES" w:eastAsia="es-ES"/>
              </w:rPr>
            </w:pPr>
            <w:r w:rsidRPr="00CD768A">
              <w:rPr>
                <w:lang w:val="es-ES" w:eastAsia="es-ES"/>
              </w:rPr>
              <w:t>-</w:t>
            </w:r>
          </w:p>
        </w:tc>
        <w:tc>
          <w:tcPr>
            <w:tcW w:w="1398" w:type="dxa"/>
            <w:tcBorders>
              <w:top w:val="single" w:sz="2" w:space="0" w:color="auto"/>
              <w:bottom w:val="single" w:sz="2" w:space="0" w:color="auto"/>
            </w:tcBorders>
            <w:shd w:val="clear" w:color="auto" w:fill="auto"/>
            <w:noWrap/>
            <w:vAlign w:val="bottom"/>
            <w:hideMark/>
          </w:tcPr>
          <w:p w14:paraId="38F0FF64" w14:textId="77777777" w:rsidR="008201E8" w:rsidRPr="00CD768A" w:rsidRDefault="008201E8" w:rsidP="00BA4A48">
            <w:pPr>
              <w:pStyle w:val="cuatexto"/>
              <w:jc w:val="right"/>
              <w:rPr>
                <w:lang w:val="es-ES" w:eastAsia="es-ES"/>
              </w:rPr>
            </w:pPr>
            <w:r w:rsidRPr="00CD768A">
              <w:rPr>
                <w:lang w:val="es-ES" w:eastAsia="es-ES"/>
              </w:rPr>
              <w:t>-</w:t>
            </w:r>
          </w:p>
        </w:tc>
      </w:tr>
      <w:tr w:rsidR="009A1A62" w:rsidRPr="00CD768A" w14:paraId="49021C6B" w14:textId="77777777" w:rsidTr="00D612BB">
        <w:trPr>
          <w:trHeight w:val="198"/>
        </w:trPr>
        <w:tc>
          <w:tcPr>
            <w:tcW w:w="1802" w:type="dxa"/>
            <w:vMerge w:val="restart"/>
            <w:tcBorders>
              <w:top w:val="single" w:sz="2" w:space="0" w:color="auto"/>
              <w:bottom w:val="single" w:sz="2" w:space="0" w:color="auto"/>
            </w:tcBorders>
            <w:shd w:val="clear" w:color="auto" w:fill="auto"/>
            <w:vAlign w:val="center"/>
          </w:tcPr>
          <w:p w14:paraId="766F8F4F" w14:textId="77777777" w:rsidR="008201E8" w:rsidRPr="00CD768A" w:rsidRDefault="008201E8" w:rsidP="00BA4A48">
            <w:pPr>
              <w:pStyle w:val="cuatexto"/>
              <w:jc w:val="left"/>
              <w:rPr>
                <w:lang w:val="es-ES" w:eastAsia="es-ES"/>
              </w:rPr>
            </w:pPr>
            <w:r w:rsidRPr="00CD768A">
              <w:rPr>
                <w:lang w:val="es-ES" w:eastAsia="es-ES"/>
              </w:rPr>
              <w:t>Oftalmología</w:t>
            </w:r>
          </w:p>
        </w:tc>
        <w:tc>
          <w:tcPr>
            <w:tcW w:w="1100" w:type="dxa"/>
            <w:tcBorders>
              <w:top w:val="single" w:sz="2" w:space="0" w:color="auto"/>
              <w:bottom w:val="single" w:sz="2" w:space="0" w:color="auto"/>
            </w:tcBorders>
            <w:shd w:val="clear" w:color="auto" w:fill="auto"/>
            <w:noWrap/>
            <w:vAlign w:val="bottom"/>
          </w:tcPr>
          <w:p w14:paraId="30D9CE19" w14:textId="77777777" w:rsidR="008201E8" w:rsidRPr="00CD768A" w:rsidRDefault="008201E8" w:rsidP="00BA4A48">
            <w:pPr>
              <w:pStyle w:val="cuatexto"/>
              <w:jc w:val="left"/>
              <w:rPr>
                <w:lang w:val="es-ES" w:eastAsia="es-ES"/>
              </w:rPr>
            </w:pPr>
            <w:r w:rsidRPr="00CD768A">
              <w:rPr>
                <w:lang w:val="es-ES" w:eastAsia="es-ES"/>
              </w:rPr>
              <w:t>Pamplona</w:t>
            </w:r>
          </w:p>
        </w:tc>
        <w:tc>
          <w:tcPr>
            <w:tcW w:w="1011" w:type="dxa"/>
            <w:tcBorders>
              <w:top w:val="single" w:sz="2" w:space="0" w:color="auto"/>
              <w:bottom w:val="single" w:sz="2" w:space="0" w:color="auto"/>
            </w:tcBorders>
            <w:shd w:val="clear" w:color="auto" w:fill="auto"/>
            <w:noWrap/>
            <w:vAlign w:val="bottom"/>
          </w:tcPr>
          <w:p w14:paraId="2EC46D6D" w14:textId="77777777" w:rsidR="008201E8" w:rsidRPr="00CD768A" w:rsidRDefault="008201E8" w:rsidP="00BA4A48">
            <w:pPr>
              <w:pStyle w:val="cuatexto"/>
              <w:ind w:left="-155"/>
              <w:jc w:val="right"/>
              <w:rPr>
                <w:lang w:val="es-ES" w:eastAsia="es-ES"/>
              </w:rPr>
            </w:pPr>
            <w:r w:rsidRPr="00CD768A">
              <w:rPr>
                <w:lang w:val="es-ES" w:eastAsia="es-ES"/>
              </w:rPr>
              <w:t>1</w:t>
            </w:r>
            <w:r>
              <w:rPr>
                <w:lang w:val="es-ES" w:eastAsia="es-ES"/>
              </w:rPr>
              <w:t>.</w:t>
            </w:r>
            <w:r w:rsidRPr="00CD768A">
              <w:rPr>
                <w:lang w:val="es-ES" w:eastAsia="es-ES"/>
              </w:rPr>
              <w:t>637</w:t>
            </w:r>
          </w:p>
        </w:tc>
        <w:tc>
          <w:tcPr>
            <w:tcW w:w="1242" w:type="dxa"/>
            <w:tcBorders>
              <w:top w:val="single" w:sz="2" w:space="0" w:color="auto"/>
              <w:bottom w:val="single" w:sz="2" w:space="0" w:color="auto"/>
              <w:right w:val="single" w:sz="2" w:space="0" w:color="auto"/>
            </w:tcBorders>
            <w:shd w:val="clear" w:color="auto" w:fill="auto"/>
            <w:noWrap/>
            <w:vAlign w:val="bottom"/>
          </w:tcPr>
          <w:p w14:paraId="40A6A7FE" w14:textId="77777777" w:rsidR="008201E8" w:rsidRPr="00CD768A" w:rsidRDefault="008201E8" w:rsidP="00BA4A48">
            <w:pPr>
              <w:pStyle w:val="cuatexto"/>
              <w:jc w:val="right"/>
              <w:rPr>
                <w:lang w:val="es-ES" w:eastAsia="es-ES"/>
              </w:rPr>
            </w:pPr>
            <w:r w:rsidRPr="00CD768A">
              <w:rPr>
                <w:lang w:val="es-ES" w:eastAsia="es-ES"/>
              </w:rPr>
              <w:t>47</w:t>
            </w:r>
          </w:p>
        </w:tc>
        <w:tc>
          <w:tcPr>
            <w:tcW w:w="932" w:type="dxa"/>
            <w:tcBorders>
              <w:top w:val="single" w:sz="2" w:space="0" w:color="auto"/>
              <w:left w:val="single" w:sz="2" w:space="0" w:color="auto"/>
              <w:bottom w:val="single" w:sz="2" w:space="0" w:color="auto"/>
            </w:tcBorders>
            <w:shd w:val="clear" w:color="auto" w:fill="auto"/>
            <w:noWrap/>
            <w:vAlign w:val="bottom"/>
          </w:tcPr>
          <w:p w14:paraId="54879A5B" w14:textId="77777777" w:rsidR="008201E8" w:rsidRPr="00CD768A" w:rsidRDefault="008201E8" w:rsidP="00BA4A48">
            <w:pPr>
              <w:pStyle w:val="cuatexto"/>
              <w:jc w:val="right"/>
              <w:rPr>
                <w:lang w:val="es-ES" w:eastAsia="es-ES"/>
              </w:rPr>
            </w:pPr>
            <w:r w:rsidRPr="00CD768A">
              <w:rPr>
                <w:lang w:val="es-ES" w:eastAsia="es-ES"/>
              </w:rPr>
              <w:t>1138</w:t>
            </w:r>
          </w:p>
        </w:tc>
        <w:tc>
          <w:tcPr>
            <w:tcW w:w="1242" w:type="dxa"/>
            <w:tcBorders>
              <w:top w:val="single" w:sz="2" w:space="0" w:color="auto"/>
              <w:bottom w:val="single" w:sz="2" w:space="0" w:color="auto"/>
              <w:right w:val="single" w:sz="2" w:space="0" w:color="auto"/>
            </w:tcBorders>
            <w:shd w:val="clear" w:color="auto" w:fill="auto"/>
            <w:noWrap/>
            <w:vAlign w:val="bottom"/>
          </w:tcPr>
          <w:p w14:paraId="71398227" w14:textId="77777777" w:rsidR="008201E8" w:rsidRPr="00CD768A" w:rsidRDefault="008201E8" w:rsidP="00BA4A48">
            <w:pPr>
              <w:pStyle w:val="cuatexto"/>
              <w:jc w:val="right"/>
              <w:rPr>
                <w:lang w:val="es-ES" w:eastAsia="es-ES"/>
              </w:rPr>
            </w:pPr>
            <w:r w:rsidRPr="00CD768A">
              <w:rPr>
                <w:lang w:val="es-ES" w:eastAsia="es-ES"/>
              </w:rPr>
              <w:t>15</w:t>
            </w:r>
          </w:p>
        </w:tc>
        <w:tc>
          <w:tcPr>
            <w:tcW w:w="931" w:type="dxa"/>
            <w:tcBorders>
              <w:top w:val="single" w:sz="2" w:space="0" w:color="auto"/>
              <w:left w:val="single" w:sz="2" w:space="0" w:color="auto"/>
              <w:bottom w:val="single" w:sz="2" w:space="0" w:color="auto"/>
            </w:tcBorders>
            <w:shd w:val="clear" w:color="auto" w:fill="auto"/>
            <w:noWrap/>
            <w:vAlign w:val="bottom"/>
          </w:tcPr>
          <w:p w14:paraId="4642FDFD" w14:textId="77777777" w:rsidR="008201E8" w:rsidRPr="00CD768A" w:rsidRDefault="008201E8" w:rsidP="00BA4A48">
            <w:pPr>
              <w:pStyle w:val="cuatexto"/>
              <w:jc w:val="right"/>
              <w:rPr>
                <w:lang w:val="es-ES" w:eastAsia="es-ES"/>
              </w:rPr>
            </w:pPr>
            <w:r w:rsidRPr="00CD768A">
              <w:rPr>
                <w:lang w:val="es-ES" w:eastAsia="es-ES"/>
              </w:rPr>
              <w:t>816</w:t>
            </w:r>
          </w:p>
        </w:tc>
        <w:tc>
          <w:tcPr>
            <w:tcW w:w="1242" w:type="dxa"/>
            <w:tcBorders>
              <w:top w:val="single" w:sz="2" w:space="0" w:color="auto"/>
              <w:bottom w:val="single" w:sz="2" w:space="0" w:color="auto"/>
              <w:right w:val="single" w:sz="2" w:space="0" w:color="auto"/>
            </w:tcBorders>
            <w:shd w:val="clear" w:color="auto" w:fill="auto"/>
            <w:noWrap/>
            <w:vAlign w:val="bottom"/>
          </w:tcPr>
          <w:p w14:paraId="1316BB70" w14:textId="77777777" w:rsidR="008201E8" w:rsidRPr="00CD768A" w:rsidRDefault="008201E8" w:rsidP="00BA4A48">
            <w:pPr>
              <w:pStyle w:val="cuatexto"/>
              <w:jc w:val="right"/>
              <w:rPr>
                <w:lang w:val="es-ES" w:eastAsia="es-ES"/>
              </w:rPr>
            </w:pPr>
            <w:r w:rsidRPr="00CD768A">
              <w:rPr>
                <w:lang w:val="es-ES" w:eastAsia="es-ES"/>
              </w:rPr>
              <w:t>27</w:t>
            </w:r>
          </w:p>
        </w:tc>
        <w:tc>
          <w:tcPr>
            <w:tcW w:w="932" w:type="dxa"/>
            <w:tcBorders>
              <w:top w:val="single" w:sz="2" w:space="0" w:color="auto"/>
              <w:left w:val="single" w:sz="2" w:space="0" w:color="auto"/>
              <w:bottom w:val="single" w:sz="2" w:space="0" w:color="auto"/>
            </w:tcBorders>
            <w:shd w:val="clear" w:color="auto" w:fill="auto"/>
            <w:noWrap/>
            <w:vAlign w:val="bottom"/>
          </w:tcPr>
          <w:p w14:paraId="6A217A12" w14:textId="77777777" w:rsidR="008201E8" w:rsidRPr="00CD768A" w:rsidRDefault="008201E8" w:rsidP="00BA4A48">
            <w:pPr>
              <w:pStyle w:val="cuatexto"/>
              <w:jc w:val="right"/>
              <w:rPr>
                <w:lang w:val="es-ES" w:eastAsia="es-ES"/>
              </w:rPr>
            </w:pPr>
            <w:r w:rsidRPr="00CD768A">
              <w:rPr>
                <w:lang w:val="es-ES" w:eastAsia="es-ES"/>
              </w:rPr>
              <w:t>546</w:t>
            </w:r>
          </w:p>
        </w:tc>
        <w:tc>
          <w:tcPr>
            <w:tcW w:w="1242" w:type="dxa"/>
            <w:tcBorders>
              <w:top w:val="single" w:sz="2" w:space="0" w:color="auto"/>
              <w:bottom w:val="single" w:sz="2" w:space="0" w:color="auto"/>
              <w:right w:val="single" w:sz="2" w:space="0" w:color="auto"/>
            </w:tcBorders>
            <w:shd w:val="clear" w:color="auto" w:fill="auto"/>
            <w:noWrap/>
            <w:vAlign w:val="bottom"/>
          </w:tcPr>
          <w:p w14:paraId="21550232" w14:textId="77777777" w:rsidR="008201E8" w:rsidRPr="00CD768A" w:rsidRDefault="008201E8" w:rsidP="00BA4A48">
            <w:pPr>
              <w:pStyle w:val="cuatexto"/>
              <w:jc w:val="right"/>
              <w:rPr>
                <w:lang w:val="es-ES" w:eastAsia="es-ES"/>
              </w:rPr>
            </w:pPr>
            <w:r w:rsidRPr="00CD768A">
              <w:rPr>
                <w:lang w:val="es-ES" w:eastAsia="es-ES"/>
              </w:rPr>
              <w:t>3</w:t>
            </w:r>
          </w:p>
        </w:tc>
        <w:tc>
          <w:tcPr>
            <w:tcW w:w="931" w:type="dxa"/>
            <w:tcBorders>
              <w:top w:val="single" w:sz="2" w:space="0" w:color="auto"/>
              <w:left w:val="single" w:sz="2" w:space="0" w:color="auto"/>
              <w:bottom w:val="single" w:sz="2" w:space="0" w:color="auto"/>
            </w:tcBorders>
            <w:shd w:val="clear" w:color="auto" w:fill="auto"/>
            <w:noWrap/>
            <w:vAlign w:val="bottom"/>
          </w:tcPr>
          <w:p w14:paraId="55420317" w14:textId="77777777" w:rsidR="008201E8" w:rsidRPr="00CD768A" w:rsidRDefault="008201E8" w:rsidP="00BA4A48">
            <w:pPr>
              <w:pStyle w:val="cuatexto"/>
              <w:jc w:val="right"/>
              <w:rPr>
                <w:lang w:val="es-ES" w:eastAsia="es-ES"/>
              </w:rPr>
            </w:pPr>
            <w:r w:rsidRPr="00CD768A">
              <w:rPr>
                <w:lang w:val="es-ES" w:eastAsia="es-ES"/>
              </w:rPr>
              <w:t>867</w:t>
            </w:r>
          </w:p>
        </w:tc>
        <w:tc>
          <w:tcPr>
            <w:tcW w:w="1398" w:type="dxa"/>
            <w:tcBorders>
              <w:top w:val="single" w:sz="2" w:space="0" w:color="auto"/>
              <w:bottom w:val="single" w:sz="2" w:space="0" w:color="auto"/>
            </w:tcBorders>
            <w:shd w:val="clear" w:color="auto" w:fill="auto"/>
            <w:noWrap/>
            <w:vAlign w:val="bottom"/>
          </w:tcPr>
          <w:p w14:paraId="607D7BC5" w14:textId="77777777" w:rsidR="008201E8" w:rsidRPr="00CD768A" w:rsidRDefault="008201E8" w:rsidP="00BA4A48">
            <w:pPr>
              <w:pStyle w:val="cuatexto"/>
              <w:jc w:val="right"/>
              <w:rPr>
                <w:lang w:val="es-ES" w:eastAsia="es-ES"/>
              </w:rPr>
            </w:pPr>
            <w:r w:rsidRPr="00CD768A">
              <w:rPr>
                <w:lang w:val="es-ES" w:eastAsia="es-ES"/>
              </w:rPr>
              <w:t>8</w:t>
            </w:r>
          </w:p>
        </w:tc>
      </w:tr>
      <w:tr w:rsidR="009A1A62" w:rsidRPr="00CD768A" w14:paraId="16A9ECFB" w14:textId="77777777" w:rsidTr="00D612BB">
        <w:trPr>
          <w:trHeight w:val="198"/>
        </w:trPr>
        <w:tc>
          <w:tcPr>
            <w:tcW w:w="1802" w:type="dxa"/>
            <w:vMerge/>
            <w:tcBorders>
              <w:top w:val="single" w:sz="2" w:space="0" w:color="auto"/>
              <w:bottom w:val="single" w:sz="2" w:space="0" w:color="auto"/>
            </w:tcBorders>
            <w:shd w:val="clear" w:color="auto" w:fill="auto"/>
            <w:vAlign w:val="center"/>
          </w:tcPr>
          <w:p w14:paraId="71090544"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tcPr>
          <w:p w14:paraId="021BFE17" w14:textId="77777777" w:rsidR="008201E8" w:rsidRPr="00CD768A" w:rsidRDefault="008201E8" w:rsidP="00BA4A48">
            <w:pPr>
              <w:pStyle w:val="cuatexto"/>
              <w:jc w:val="left"/>
              <w:rPr>
                <w:lang w:val="es-ES" w:eastAsia="es-ES"/>
              </w:rPr>
            </w:pPr>
            <w:r w:rsidRPr="00CD768A">
              <w:rPr>
                <w:lang w:val="es-ES" w:eastAsia="es-ES"/>
              </w:rPr>
              <w:t>Tudela</w:t>
            </w:r>
          </w:p>
        </w:tc>
        <w:tc>
          <w:tcPr>
            <w:tcW w:w="1011" w:type="dxa"/>
            <w:tcBorders>
              <w:top w:val="single" w:sz="2" w:space="0" w:color="auto"/>
              <w:bottom w:val="single" w:sz="2" w:space="0" w:color="auto"/>
            </w:tcBorders>
            <w:shd w:val="clear" w:color="auto" w:fill="auto"/>
            <w:noWrap/>
            <w:vAlign w:val="bottom"/>
          </w:tcPr>
          <w:p w14:paraId="06EF598D" w14:textId="77777777" w:rsidR="008201E8" w:rsidRPr="00CD768A" w:rsidRDefault="008201E8" w:rsidP="00BA4A48">
            <w:pPr>
              <w:pStyle w:val="cuatexto"/>
              <w:ind w:left="-155"/>
              <w:jc w:val="right"/>
              <w:rPr>
                <w:lang w:val="es-ES" w:eastAsia="es-ES"/>
              </w:rPr>
            </w:pPr>
            <w:r w:rsidRPr="00CD768A">
              <w:rPr>
                <w:lang w:val="es-ES" w:eastAsia="es-ES"/>
              </w:rPr>
              <w:t>51</w:t>
            </w:r>
          </w:p>
        </w:tc>
        <w:tc>
          <w:tcPr>
            <w:tcW w:w="1242" w:type="dxa"/>
            <w:tcBorders>
              <w:top w:val="single" w:sz="2" w:space="0" w:color="auto"/>
              <w:bottom w:val="single" w:sz="2" w:space="0" w:color="auto"/>
              <w:right w:val="single" w:sz="2" w:space="0" w:color="auto"/>
            </w:tcBorders>
            <w:shd w:val="clear" w:color="auto" w:fill="auto"/>
            <w:noWrap/>
            <w:vAlign w:val="bottom"/>
          </w:tcPr>
          <w:p w14:paraId="274B3B9C" w14:textId="77777777" w:rsidR="008201E8" w:rsidRPr="00CD768A" w:rsidRDefault="008201E8" w:rsidP="00BA4A48">
            <w:pPr>
              <w:pStyle w:val="cuatexto"/>
              <w:jc w:val="right"/>
              <w:rPr>
                <w:lang w:val="es-ES" w:eastAsia="es-ES"/>
              </w:rPr>
            </w:pPr>
            <w:r w:rsidRPr="00CD768A">
              <w:rPr>
                <w:lang w:val="es-ES" w:eastAsia="es-ES"/>
              </w:rPr>
              <w:t>0</w:t>
            </w:r>
          </w:p>
        </w:tc>
        <w:tc>
          <w:tcPr>
            <w:tcW w:w="932" w:type="dxa"/>
            <w:tcBorders>
              <w:top w:val="single" w:sz="2" w:space="0" w:color="auto"/>
              <w:left w:val="single" w:sz="2" w:space="0" w:color="auto"/>
              <w:bottom w:val="single" w:sz="2" w:space="0" w:color="auto"/>
            </w:tcBorders>
            <w:shd w:val="clear" w:color="auto" w:fill="auto"/>
            <w:noWrap/>
            <w:vAlign w:val="bottom"/>
          </w:tcPr>
          <w:p w14:paraId="0C3AA1CA" w14:textId="77777777" w:rsidR="008201E8" w:rsidRPr="00CD768A" w:rsidRDefault="008201E8" w:rsidP="00BA4A48">
            <w:pPr>
              <w:pStyle w:val="cuatexto"/>
              <w:jc w:val="right"/>
              <w:rPr>
                <w:lang w:val="es-ES" w:eastAsia="es-ES"/>
              </w:rPr>
            </w:pPr>
            <w:r w:rsidRPr="00CD768A">
              <w:rPr>
                <w:lang w:val="es-ES" w:eastAsia="es-ES"/>
              </w:rPr>
              <w:t>50</w:t>
            </w:r>
          </w:p>
        </w:tc>
        <w:tc>
          <w:tcPr>
            <w:tcW w:w="1242" w:type="dxa"/>
            <w:tcBorders>
              <w:top w:val="single" w:sz="2" w:space="0" w:color="auto"/>
              <w:bottom w:val="single" w:sz="2" w:space="0" w:color="auto"/>
              <w:right w:val="single" w:sz="2" w:space="0" w:color="auto"/>
            </w:tcBorders>
            <w:shd w:val="clear" w:color="auto" w:fill="auto"/>
            <w:noWrap/>
            <w:vAlign w:val="bottom"/>
          </w:tcPr>
          <w:p w14:paraId="405D699C" w14:textId="77777777" w:rsidR="008201E8" w:rsidRPr="00CD768A" w:rsidRDefault="008201E8" w:rsidP="00BA4A48">
            <w:pPr>
              <w:pStyle w:val="cuatexto"/>
              <w:jc w:val="right"/>
              <w:rPr>
                <w:lang w:val="es-ES" w:eastAsia="es-ES"/>
              </w:rPr>
            </w:pPr>
            <w:r w:rsidRPr="00CD768A">
              <w:rPr>
                <w:lang w:val="es-ES" w:eastAsia="es-ES"/>
              </w:rPr>
              <w:t>0</w:t>
            </w:r>
          </w:p>
        </w:tc>
        <w:tc>
          <w:tcPr>
            <w:tcW w:w="931" w:type="dxa"/>
            <w:tcBorders>
              <w:top w:val="single" w:sz="2" w:space="0" w:color="auto"/>
              <w:left w:val="single" w:sz="2" w:space="0" w:color="auto"/>
              <w:bottom w:val="single" w:sz="2" w:space="0" w:color="auto"/>
            </w:tcBorders>
            <w:shd w:val="clear" w:color="auto" w:fill="auto"/>
            <w:noWrap/>
            <w:vAlign w:val="bottom"/>
          </w:tcPr>
          <w:p w14:paraId="5AA94FBD" w14:textId="77777777" w:rsidR="008201E8" w:rsidRPr="00CD768A" w:rsidRDefault="008201E8" w:rsidP="00BA4A48">
            <w:pPr>
              <w:pStyle w:val="cuatexto"/>
              <w:jc w:val="right"/>
              <w:rPr>
                <w:lang w:val="es-ES" w:eastAsia="es-ES"/>
              </w:rPr>
            </w:pPr>
            <w:r w:rsidRPr="00CD768A">
              <w:rPr>
                <w:lang w:val="es-ES" w:eastAsia="es-ES"/>
              </w:rPr>
              <w:t>67</w:t>
            </w:r>
          </w:p>
        </w:tc>
        <w:tc>
          <w:tcPr>
            <w:tcW w:w="1242" w:type="dxa"/>
            <w:tcBorders>
              <w:top w:val="single" w:sz="2" w:space="0" w:color="auto"/>
              <w:bottom w:val="single" w:sz="2" w:space="0" w:color="auto"/>
              <w:right w:val="single" w:sz="2" w:space="0" w:color="auto"/>
            </w:tcBorders>
            <w:shd w:val="clear" w:color="auto" w:fill="auto"/>
            <w:noWrap/>
            <w:vAlign w:val="bottom"/>
          </w:tcPr>
          <w:p w14:paraId="2C64E186" w14:textId="77777777" w:rsidR="008201E8" w:rsidRPr="00CD768A" w:rsidRDefault="008201E8" w:rsidP="00BA4A48">
            <w:pPr>
              <w:pStyle w:val="cuatexto"/>
              <w:jc w:val="right"/>
              <w:rPr>
                <w:lang w:val="es-ES" w:eastAsia="es-ES"/>
              </w:rPr>
            </w:pPr>
            <w:r w:rsidRPr="00CD768A">
              <w:rPr>
                <w:lang w:val="es-ES" w:eastAsia="es-ES"/>
              </w:rPr>
              <w:t>0</w:t>
            </w:r>
          </w:p>
        </w:tc>
        <w:tc>
          <w:tcPr>
            <w:tcW w:w="932" w:type="dxa"/>
            <w:tcBorders>
              <w:top w:val="single" w:sz="2" w:space="0" w:color="auto"/>
              <w:left w:val="single" w:sz="2" w:space="0" w:color="auto"/>
              <w:bottom w:val="single" w:sz="2" w:space="0" w:color="auto"/>
            </w:tcBorders>
            <w:shd w:val="clear" w:color="auto" w:fill="auto"/>
            <w:noWrap/>
            <w:vAlign w:val="bottom"/>
          </w:tcPr>
          <w:p w14:paraId="352C9FAE" w14:textId="77777777" w:rsidR="008201E8" w:rsidRPr="00CD768A" w:rsidRDefault="008201E8" w:rsidP="00BA4A48">
            <w:pPr>
              <w:pStyle w:val="cuatexto"/>
              <w:jc w:val="right"/>
              <w:rPr>
                <w:lang w:val="es-ES" w:eastAsia="es-ES"/>
              </w:rPr>
            </w:pPr>
            <w:r w:rsidRPr="00CD768A">
              <w:rPr>
                <w:lang w:val="es-ES" w:eastAsia="es-ES"/>
              </w:rPr>
              <w:t>69</w:t>
            </w:r>
          </w:p>
        </w:tc>
        <w:tc>
          <w:tcPr>
            <w:tcW w:w="1242" w:type="dxa"/>
            <w:tcBorders>
              <w:top w:val="single" w:sz="2" w:space="0" w:color="auto"/>
              <w:bottom w:val="single" w:sz="2" w:space="0" w:color="auto"/>
              <w:right w:val="single" w:sz="2" w:space="0" w:color="auto"/>
            </w:tcBorders>
            <w:shd w:val="clear" w:color="auto" w:fill="auto"/>
            <w:noWrap/>
            <w:vAlign w:val="bottom"/>
          </w:tcPr>
          <w:p w14:paraId="0BF6B36D" w14:textId="77777777" w:rsidR="008201E8" w:rsidRPr="00CD768A" w:rsidRDefault="008201E8" w:rsidP="00BA4A48">
            <w:pPr>
              <w:pStyle w:val="cuatexto"/>
              <w:jc w:val="right"/>
              <w:rPr>
                <w:lang w:val="es-ES" w:eastAsia="es-ES"/>
              </w:rPr>
            </w:pPr>
            <w:r w:rsidRPr="00CD768A">
              <w:rPr>
                <w:lang w:val="es-ES" w:eastAsia="es-ES"/>
              </w:rPr>
              <w:t>0</w:t>
            </w:r>
          </w:p>
        </w:tc>
        <w:tc>
          <w:tcPr>
            <w:tcW w:w="931" w:type="dxa"/>
            <w:tcBorders>
              <w:top w:val="single" w:sz="2" w:space="0" w:color="auto"/>
              <w:left w:val="single" w:sz="2" w:space="0" w:color="auto"/>
              <w:bottom w:val="single" w:sz="2" w:space="0" w:color="auto"/>
            </w:tcBorders>
            <w:shd w:val="clear" w:color="auto" w:fill="auto"/>
            <w:noWrap/>
            <w:vAlign w:val="bottom"/>
          </w:tcPr>
          <w:p w14:paraId="124E0E94" w14:textId="77777777" w:rsidR="008201E8" w:rsidRPr="00CD768A" w:rsidRDefault="008201E8" w:rsidP="00BA4A48">
            <w:pPr>
              <w:pStyle w:val="cuatexto"/>
              <w:jc w:val="right"/>
              <w:rPr>
                <w:lang w:val="es-ES" w:eastAsia="es-ES"/>
              </w:rPr>
            </w:pPr>
            <w:r w:rsidRPr="00CD768A">
              <w:rPr>
                <w:lang w:val="es-ES" w:eastAsia="es-ES"/>
              </w:rPr>
              <w:t>106</w:t>
            </w:r>
          </w:p>
        </w:tc>
        <w:tc>
          <w:tcPr>
            <w:tcW w:w="1398" w:type="dxa"/>
            <w:tcBorders>
              <w:top w:val="single" w:sz="2" w:space="0" w:color="auto"/>
              <w:bottom w:val="single" w:sz="2" w:space="0" w:color="auto"/>
            </w:tcBorders>
            <w:shd w:val="clear" w:color="auto" w:fill="auto"/>
            <w:noWrap/>
            <w:vAlign w:val="bottom"/>
          </w:tcPr>
          <w:p w14:paraId="5791FD29" w14:textId="77777777" w:rsidR="008201E8" w:rsidRPr="00CD768A" w:rsidRDefault="008201E8" w:rsidP="00BA4A48">
            <w:pPr>
              <w:pStyle w:val="cuatexto"/>
              <w:jc w:val="right"/>
              <w:rPr>
                <w:lang w:val="es-ES" w:eastAsia="es-ES"/>
              </w:rPr>
            </w:pPr>
            <w:r w:rsidRPr="00CD768A">
              <w:rPr>
                <w:lang w:val="es-ES" w:eastAsia="es-ES"/>
              </w:rPr>
              <w:t>0</w:t>
            </w:r>
          </w:p>
        </w:tc>
      </w:tr>
      <w:tr w:rsidR="009A1A62" w:rsidRPr="00CD768A" w14:paraId="14933ADD" w14:textId="77777777" w:rsidTr="00D612BB">
        <w:trPr>
          <w:trHeight w:val="198"/>
        </w:trPr>
        <w:tc>
          <w:tcPr>
            <w:tcW w:w="1802" w:type="dxa"/>
            <w:vMerge/>
            <w:tcBorders>
              <w:top w:val="single" w:sz="2" w:space="0" w:color="auto"/>
              <w:bottom w:val="single" w:sz="2" w:space="0" w:color="auto"/>
            </w:tcBorders>
            <w:shd w:val="clear" w:color="auto" w:fill="auto"/>
            <w:vAlign w:val="center"/>
          </w:tcPr>
          <w:p w14:paraId="0FF51FEB"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tcPr>
          <w:p w14:paraId="49D63FD4" w14:textId="77777777" w:rsidR="008201E8" w:rsidRPr="00CD768A" w:rsidRDefault="008201E8" w:rsidP="00BA4A48">
            <w:pPr>
              <w:pStyle w:val="cuatexto"/>
              <w:jc w:val="left"/>
              <w:rPr>
                <w:lang w:val="es-ES" w:eastAsia="es-ES"/>
              </w:rPr>
            </w:pPr>
            <w:r w:rsidRPr="00CD768A">
              <w:rPr>
                <w:lang w:val="es-ES" w:eastAsia="es-ES"/>
              </w:rPr>
              <w:t>Estella</w:t>
            </w:r>
          </w:p>
        </w:tc>
        <w:tc>
          <w:tcPr>
            <w:tcW w:w="1011" w:type="dxa"/>
            <w:tcBorders>
              <w:top w:val="single" w:sz="2" w:space="0" w:color="auto"/>
              <w:bottom w:val="single" w:sz="2" w:space="0" w:color="auto"/>
            </w:tcBorders>
            <w:shd w:val="clear" w:color="auto" w:fill="auto"/>
            <w:noWrap/>
            <w:vAlign w:val="bottom"/>
          </w:tcPr>
          <w:p w14:paraId="3B5B9077" w14:textId="77777777" w:rsidR="008201E8" w:rsidRPr="00CD768A" w:rsidRDefault="008201E8" w:rsidP="00BA4A48">
            <w:pPr>
              <w:pStyle w:val="cuatexto"/>
              <w:ind w:left="-155"/>
              <w:jc w:val="right"/>
              <w:rPr>
                <w:lang w:val="es-ES" w:eastAsia="es-ES"/>
              </w:rPr>
            </w:pPr>
            <w:r w:rsidRPr="00CD768A">
              <w:rPr>
                <w:lang w:val="es-ES" w:eastAsia="es-ES"/>
              </w:rPr>
              <w:t>273</w:t>
            </w:r>
          </w:p>
        </w:tc>
        <w:tc>
          <w:tcPr>
            <w:tcW w:w="1242" w:type="dxa"/>
            <w:tcBorders>
              <w:top w:val="single" w:sz="2" w:space="0" w:color="auto"/>
              <w:bottom w:val="single" w:sz="2" w:space="0" w:color="auto"/>
              <w:right w:val="single" w:sz="2" w:space="0" w:color="auto"/>
            </w:tcBorders>
            <w:shd w:val="clear" w:color="auto" w:fill="auto"/>
            <w:noWrap/>
            <w:vAlign w:val="bottom"/>
          </w:tcPr>
          <w:p w14:paraId="42C20703" w14:textId="77777777" w:rsidR="008201E8" w:rsidRPr="00CD768A" w:rsidRDefault="008201E8" w:rsidP="00BA4A48">
            <w:pPr>
              <w:pStyle w:val="cuatexto"/>
              <w:jc w:val="right"/>
              <w:rPr>
                <w:lang w:val="es-ES" w:eastAsia="es-ES"/>
              </w:rPr>
            </w:pPr>
            <w:r w:rsidRPr="00CD768A">
              <w:rPr>
                <w:lang w:val="es-ES" w:eastAsia="es-ES"/>
              </w:rPr>
              <w:t>1</w:t>
            </w:r>
          </w:p>
        </w:tc>
        <w:tc>
          <w:tcPr>
            <w:tcW w:w="932" w:type="dxa"/>
            <w:tcBorders>
              <w:top w:val="single" w:sz="2" w:space="0" w:color="auto"/>
              <w:left w:val="single" w:sz="2" w:space="0" w:color="auto"/>
              <w:bottom w:val="single" w:sz="2" w:space="0" w:color="auto"/>
            </w:tcBorders>
            <w:shd w:val="clear" w:color="auto" w:fill="auto"/>
            <w:noWrap/>
            <w:vAlign w:val="bottom"/>
          </w:tcPr>
          <w:p w14:paraId="2893D981" w14:textId="77777777" w:rsidR="008201E8" w:rsidRPr="00CD768A" w:rsidRDefault="008201E8" w:rsidP="00BA4A48">
            <w:pPr>
              <w:pStyle w:val="cuatexto"/>
              <w:jc w:val="right"/>
              <w:rPr>
                <w:lang w:val="es-ES" w:eastAsia="es-ES"/>
              </w:rPr>
            </w:pPr>
            <w:r w:rsidRPr="00CD768A">
              <w:rPr>
                <w:lang w:val="es-ES" w:eastAsia="es-ES"/>
              </w:rPr>
              <w:t>293</w:t>
            </w:r>
          </w:p>
        </w:tc>
        <w:tc>
          <w:tcPr>
            <w:tcW w:w="1242" w:type="dxa"/>
            <w:tcBorders>
              <w:top w:val="single" w:sz="2" w:space="0" w:color="auto"/>
              <w:bottom w:val="single" w:sz="2" w:space="0" w:color="auto"/>
              <w:right w:val="single" w:sz="2" w:space="0" w:color="auto"/>
            </w:tcBorders>
            <w:shd w:val="clear" w:color="auto" w:fill="auto"/>
            <w:noWrap/>
            <w:vAlign w:val="bottom"/>
          </w:tcPr>
          <w:p w14:paraId="4B0BF46B" w14:textId="77777777" w:rsidR="008201E8" w:rsidRPr="00CD768A" w:rsidRDefault="008201E8" w:rsidP="00BA4A48">
            <w:pPr>
              <w:pStyle w:val="cuatexto"/>
              <w:jc w:val="right"/>
              <w:rPr>
                <w:lang w:val="es-ES" w:eastAsia="es-ES"/>
              </w:rPr>
            </w:pPr>
            <w:r w:rsidRPr="00CD768A">
              <w:rPr>
                <w:lang w:val="es-ES" w:eastAsia="es-ES"/>
              </w:rPr>
              <w:t>1</w:t>
            </w:r>
          </w:p>
        </w:tc>
        <w:tc>
          <w:tcPr>
            <w:tcW w:w="931" w:type="dxa"/>
            <w:tcBorders>
              <w:top w:val="single" w:sz="2" w:space="0" w:color="auto"/>
              <w:left w:val="single" w:sz="2" w:space="0" w:color="auto"/>
              <w:bottom w:val="single" w:sz="2" w:space="0" w:color="auto"/>
            </w:tcBorders>
            <w:shd w:val="clear" w:color="auto" w:fill="auto"/>
            <w:noWrap/>
            <w:vAlign w:val="bottom"/>
          </w:tcPr>
          <w:p w14:paraId="24AC7C72" w14:textId="77777777" w:rsidR="008201E8" w:rsidRPr="00CD768A" w:rsidRDefault="008201E8" w:rsidP="00BA4A48">
            <w:pPr>
              <w:pStyle w:val="cuatexto"/>
              <w:jc w:val="right"/>
              <w:rPr>
                <w:lang w:val="es-ES" w:eastAsia="es-ES"/>
              </w:rPr>
            </w:pPr>
            <w:r w:rsidRPr="00CD768A">
              <w:rPr>
                <w:lang w:val="es-ES" w:eastAsia="es-ES"/>
              </w:rPr>
              <w:t>136</w:t>
            </w:r>
          </w:p>
        </w:tc>
        <w:tc>
          <w:tcPr>
            <w:tcW w:w="1242" w:type="dxa"/>
            <w:tcBorders>
              <w:top w:val="single" w:sz="2" w:space="0" w:color="auto"/>
              <w:bottom w:val="single" w:sz="2" w:space="0" w:color="auto"/>
              <w:right w:val="single" w:sz="2" w:space="0" w:color="auto"/>
            </w:tcBorders>
            <w:shd w:val="clear" w:color="auto" w:fill="auto"/>
            <w:noWrap/>
            <w:vAlign w:val="bottom"/>
          </w:tcPr>
          <w:p w14:paraId="082EF783" w14:textId="77777777" w:rsidR="008201E8" w:rsidRPr="00CD768A" w:rsidRDefault="008201E8" w:rsidP="00BA4A48">
            <w:pPr>
              <w:pStyle w:val="cuatexto"/>
              <w:jc w:val="right"/>
              <w:rPr>
                <w:lang w:val="es-ES" w:eastAsia="es-ES"/>
              </w:rPr>
            </w:pPr>
            <w:r w:rsidRPr="00CD768A">
              <w:rPr>
                <w:lang w:val="es-ES" w:eastAsia="es-ES"/>
              </w:rPr>
              <w:t>2</w:t>
            </w:r>
          </w:p>
        </w:tc>
        <w:tc>
          <w:tcPr>
            <w:tcW w:w="932" w:type="dxa"/>
            <w:tcBorders>
              <w:top w:val="single" w:sz="2" w:space="0" w:color="auto"/>
              <w:left w:val="single" w:sz="2" w:space="0" w:color="auto"/>
              <w:bottom w:val="single" w:sz="2" w:space="0" w:color="auto"/>
            </w:tcBorders>
            <w:shd w:val="clear" w:color="auto" w:fill="auto"/>
            <w:noWrap/>
            <w:vAlign w:val="bottom"/>
          </w:tcPr>
          <w:p w14:paraId="0CDA04C1" w14:textId="77777777" w:rsidR="008201E8" w:rsidRPr="00CD768A" w:rsidRDefault="008201E8" w:rsidP="00BA4A48">
            <w:pPr>
              <w:pStyle w:val="cuatexto"/>
              <w:jc w:val="right"/>
              <w:rPr>
                <w:lang w:val="es-ES" w:eastAsia="es-ES"/>
              </w:rPr>
            </w:pPr>
            <w:r w:rsidRPr="00CD768A">
              <w:rPr>
                <w:lang w:val="es-ES" w:eastAsia="es-ES"/>
              </w:rPr>
              <w:t>190</w:t>
            </w:r>
          </w:p>
        </w:tc>
        <w:tc>
          <w:tcPr>
            <w:tcW w:w="1242" w:type="dxa"/>
            <w:tcBorders>
              <w:top w:val="single" w:sz="2" w:space="0" w:color="auto"/>
              <w:bottom w:val="single" w:sz="2" w:space="0" w:color="auto"/>
              <w:right w:val="single" w:sz="2" w:space="0" w:color="auto"/>
            </w:tcBorders>
            <w:shd w:val="clear" w:color="auto" w:fill="auto"/>
            <w:noWrap/>
            <w:vAlign w:val="bottom"/>
          </w:tcPr>
          <w:p w14:paraId="22F52161" w14:textId="77777777" w:rsidR="008201E8" w:rsidRPr="00CD768A" w:rsidRDefault="008201E8" w:rsidP="00BA4A48">
            <w:pPr>
              <w:pStyle w:val="cuatexto"/>
              <w:jc w:val="right"/>
              <w:rPr>
                <w:lang w:val="es-ES" w:eastAsia="es-ES"/>
              </w:rPr>
            </w:pPr>
            <w:r w:rsidRPr="00CD768A">
              <w:rPr>
                <w:lang w:val="es-ES" w:eastAsia="es-ES"/>
              </w:rPr>
              <w:t>0</w:t>
            </w:r>
          </w:p>
        </w:tc>
        <w:tc>
          <w:tcPr>
            <w:tcW w:w="931" w:type="dxa"/>
            <w:tcBorders>
              <w:top w:val="single" w:sz="2" w:space="0" w:color="auto"/>
              <w:left w:val="single" w:sz="2" w:space="0" w:color="auto"/>
              <w:bottom w:val="single" w:sz="2" w:space="0" w:color="auto"/>
            </w:tcBorders>
            <w:shd w:val="clear" w:color="auto" w:fill="auto"/>
            <w:noWrap/>
            <w:vAlign w:val="bottom"/>
          </w:tcPr>
          <w:p w14:paraId="310E41BC" w14:textId="77777777" w:rsidR="008201E8" w:rsidRPr="00CD768A" w:rsidRDefault="008201E8" w:rsidP="00BA4A48">
            <w:pPr>
              <w:pStyle w:val="cuatexto"/>
              <w:jc w:val="right"/>
              <w:rPr>
                <w:lang w:val="es-ES" w:eastAsia="es-ES"/>
              </w:rPr>
            </w:pPr>
            <w:r w:rsidRPr="00CD768A">
              <w:rPr>
                <w:lang w:val="es-ES" w:eastAsia="es-ES"/>
              </w:rPr>
              <w:t>358</w:t>
            </w:r>
          </w:p>
        </w:tc>
        <w:tc>
          <w:tcPr>
            <w:tcW w:w="1398" w:type="dxa"/>
            <w:tcBorders>
              <w:top w:val="single" w:sz="2" w:space="0" w:color="auto"/>
              <w:bottom w:val="single" w:sz="2" w:space="0" w:color="auto"/>
            </w:tcBorders>
            <w:shd w:val="clear" w:color="auto" w:fill="auto"/>
            <w:noWrap/>
            <w:vAlign w:val="bottom"/>
          </w:tcPr>
          <w:p w14:paraId="0AFC8551" w14:textId="77777777" w:rsidR="008201E8" w:rsidRPr="00CD768A" w:rsidRDefault="008201E8" w:rsidP="00BA4A48">
            <w:pPr>
              <w:pStyle w:val="cuatexto"/>
              <w:jc w:val="right"/>
              <w:rPr>
                <w:lang w:val="es-ES" w:eastAsia="es-ES"/>
              </w:rPr>
            </w:pPr>
            <w:r w:rsidRPr="00CD768A">
              <w:rPr>
                <w:lang w:val="es-ES" w:eastAsia="es-ES"/>
              </w:rPr>
              <w:t>6</w:t>
            </w:r>
          </w:p>
        </w:tc>
      </w:tr>
      <w:tr w:rsidR="009A1A62" w:rsidRPr="00CD768A" w14:paraId="6AAA05DA" w14:textId="77777777" w:rsidTr="00D612BB">
        <w:trPr>
          <w:trHeight w:val="198"/>
        </w:trPr>
        <w:tc>
          <w:tcPr>
            <w:tcW w:w="1802" w:type="dxa"/>
            <w:vMerge w:val="restart"/>
            <w:tcBorders>
              <w:top w:val="single" w:sz="2" w:space="0" w:color="auto"/>
              <w:bottom w:val="single" w:sz="2" w:space="0" w:color="auto"/>
            </w:tcBorders>
            <w:shd w:val="clear" w:color="auto" w:fill="auto"/>
            <w:vAlign w:val="center"/>
          </w:tcPr>
          <w:p w14:paraId="6F45D9DE" w14:textId="77777777" w:rsidR="008201E8" w:rsidRDefault="008201E8" w:rsidP="00BA4A48">
            <w:pPr>
              <w:pStyle w:val="cuatexto"/>
              <w:jc w:val="left"/>
              <w:rPr>
                <w:lang w:val="es-ES" w:eastAsia="es-ES"/>
              </w:rPr>
            </w:pPr>
            <w:r w:rsidRPr="00CD768A">
              <w:rPr>
                <w:lang w:val="es-ES" w:eastAsia="es-ES"/>
              </w:rPr>
              <w:t>Oftalmología</w:t>
            </w:r>
          </w:p>
          <w:p w14:paraId="65C41295" w14:textId="77777777" w:rsidR="008201E8" w:rsidRPr="00CD768A" w:rsidRDefault="008201E8" w:rsidP="00BA4A48">
            <w:pPr>
              <w:pStyle w:val="cuatexto"/>
              <w:jc w:val="left"/>
              <w:rPr>
                <w:lang w:val="es-ES" w:eastAsia="es-ES"/>
              </w:rPr>
            </w:pPr>
            <w:r w:rsidRPr="00CD768A">
              <w:rPr>
                <w:lang w:val="es-ES" w:eastAsia="es-ES"/>
              </w:rPr>
              <w:t xml:space="preserve"> Infantil</w:t>
            </w:r>
          </w:p>
        </w:tc>
        <w:tc>
          <w:tcPr>
            <w:tcW w:w="1100" w:type="dxa"/>
            <w:tcBorders>
              <w:top w:val="single" w:sz="2" w:space="0" w:color="auto"/>
              <w:bottom w:val="single" w:sz="2" w:space="0" w:color="auto"/>
            </w:tcBorders>
            <w:shd w:val="clear" w:color="auto" w:fill="auto"/>
            <w:noWrap/>
            <w:vAlign w:val="bottom"/>
          </w:tcPr>
          <w:p w14:paraId="2E09BE90" w14:textId="77777777" w:rsidR="008201E8" w:rsidRPr="00CD768A" w:rsidRDefault="008201E8" w:rsidP="00BA4A48">
            <w:pPr>
              <w:pStyle w:val="cuatexto"/>
              <w:jc w:val="left"/>
              <w:rPr>
                <w:lang w:val="es-ES" w:eastAsia="es-ES"/>
              </w:rPr>
            </w:pPr>
            <w:r w:rsidRPr="00CD768A">
              <w:rPr>
                <w:lang w:val="es-ES" w:eastAsia="es-ES"/>
              </w:rPr>
              <w:t>Pamplona</w:t>
            </w:r>
          </w:p>
        </w:tc>
        <w:tc>
          <w:tcPr>
            <w:tcW w:w="1011" w:type="dxa"/>
            <w:tcBorders>
              <w:top w:val="single" w:sz="2" w:space="0" w:color="auto"/>
              <w:bottom w:val="single" w:sz="2" w:space="0" w:color="auto"/>
            </w:tcBorders>
            <w:shd w:val="clear" w:color="auto" w:fill="auto"/>
            <w:noWrap/>
            <w:vAlign w:val="bottom"/>
          </w:tcPr>
          <w:p w14:paraId="46E06B63" w14:textId="77777777" w:rsidR="008201E8" w:rsidRPr="00CD768A" w:rsidRDefault="008201E8" w:rsidP="00BA4A48">
            <w:pPr>
              <w:pStyle w:val="cuatexto"/>
              <w:ind w:left="-155"/>
              <w:jc w:val="right"/>
              <w:rPr>
                <w:lang w:val="es-ES" w:eastAsia="es-ES"/>
              </w:rPr>
            </w:pPr>
            <w:r w:rsidRPr="00CD768A">
              <w:rPr>
                <w:lang w:val="es-ES" w:eastAsia="es-ES"/>
              </w:rPr>
              <w:t>28</w:t>
            </w:r>
          </w:p>
        </w:tc>
        <w:tc>
          <w:tcPr>
            <w:tcW w:w="1242" w:type="dxa"/>
            <w:tcBorders>
              <w:top w:val="single" w:sz="2" w:space="0" w:color="auto"/>
              <w:bottom w:val="single" w:sz="2" w:space="0" w:color="auto"/>
              <w:right w:val="single" w:sz="2" w:space="0" w:color="auto"/>
            </w:tcBorders>
            <w:shd w:val="clear" w:color="auto" w:fill="auto"/>
            <w:noWrap/>
            <w:vAlign w:val="bottom"/>
          </w:tcPr>
          <w:p w14:paraId="2A847CF9" w14:textId="77777777" w:rsidR="008201E8" w:rsidRPr="00CD768A" w:rsidRDefault="008201E8" w:rsidP="00BA4A48">
            <w:pPr>
              <w:pStyle w:val="cuatexto"/>
              <w:jc w:val="right"/>
              <w:rPr>
                <w:lang w:val="es-ES" w:eastAsia="es-ES"/>
              </w:rPr>
            </w:pPr>
            <w:r>
              <w:rPr>
                <w:lang w:val="es-ES" w:eastAsia="es-ES"/>
              </w:rPr>
              <w:t>0</w:t>
            </w:r>
          </w:p>
        </w:tc>
        <w:tc>
          <w:tcPr>
            <w:tcW w:w="932" w:type="dxa"/>
            <w:tcBorders>
              <w:top w:val="single" w:sz="2" w:space="0" w:color="auto"/>
              <w:left w:val="single" w:sz="2" w:space="0" w:color="auto"/>
              <w:bottom w:val="single" w:sz="2" w:space="0" w:color="auto"/>
            </w:tcBorders>
            <w:shd w:val="clear" w:color="auto" w:fill="auto"/>
            <w:noWrap/>
            <w:vAlign w:val="bottom"/>
          </w:tcPr>
          <w:p w14:paraId="37BB254A" w14:textId="77777777" w:rsidR="008201E8" w:rsidRPr="00CD768A" w:rsidRDefault="008201E8" w:rsidP="00BA4A48">
            <w:pPr>
              <w:pStyle w:val="cuatexto"/>
              <w:jc w:val="right"/>
              <w:rPr>
                <w:lang w:val="es-ES" w:eastAsia="es-ES"/>
              </w:rPr>
            </w:pPr>
            <w:r w:rsidRPr="00CD768A">
              <w:rPr>
                <w:lang w:val="es-ES" w:eastAsia="es-ES"/>
              </w:rPr>
              <w:t>57</w:t>
            </w:r>
          </w:p>
        </w:tc>
        <w:tc>
          <w:tcPr>
            <w:tcW w:w="1242" w:type="dxa"/>
            <w:tcBorders>
              <w:top w:val="single" w:sz="2" w:space="0" w:color="auto"/>
              <w:bottom w:val="single" w:sz="2" w:space="0" w:color="auto"/>
              <w:right w:val="single" w:sz="2" w:space="0" w:color="auto"/>
            </w:tcBorders>
            <w:shd w:val="clear" w:color="auto" w:fill="auto"/>
            <w:noWrap/>
            <w:vAlign w:val="bottom"/>
          </w:tcPr>
          <w:p w14:paraId="219250A4" w14:textId="77777777" w:rsidR="008201E8" w:rsidRPr="00CD768A" w:rsidRDefault="008201E8" w:rsidP="00BA4A48">
            <w:pPr>
              <w:pStyle w:val="cuatexto"/>
              <w:jc w:val="right"/>
              <w:rPr>
                <w:lang w:val="es-ES" w:eastAsia="es-ES"/>
              </w:rPr>
            </w:pPr>
            <w:r>
              <w:rPr>
                <w:lang w:val="es-ES" w:eastAsia="es-ES"/>
              </w:rPr>
              <w:t>0</w:t>
            </w:r>
          </w:p>
        </w:tc>
        <w:tc>
          <w:tcPr>
            <w:tcW w:w="931" w:type="dxa"/>
            <w:tcBorders>
              <w:top w:val="single" w:sz="2" w:space="0" w:color="auto"/>
              <w:left w:val="single" w:sz="2" w:space="0" w:color="auto"/>
              <w:bottom w:val="single" w:sz="2" w:space="0" w:color="auto"/>
            </w:tcBorders>
            <w:shd w:val="clear" w:color="auto" w:fill="auto"/>
            <w:noWrap/>
            <w:vAlign w:val="bottom"/>
          </w:tcPr>
          <w:p w14:paraId="052C655E" w14:textId="77777777" w:rsidR="008201E8" w:rsidRPr="00CD768A" w:rsidRDefault="008201E8" w:rsidP="00BA4A48">
            <w:pPr>
              <w:pStyle w:val="cuatexto"/>
              <w:jc w:val="right"/>
              <w:rPr>
                <w:lang w:val="es-ES" w:eastAsia="es-ES"/>
              </w:rPr>
            </w:pPr>
            <w:r w:rsidRPr="00CD768A">
              <w:rPr>
                <w:lang w:val="es-ES" w:eastAsia="es-ES"/>
              </w:rPr>
              <w:t>15</w:t>
            </w:r>
          </w:p>
        </w:tc>
        <w:tc>
          <w:tcPr>
            <w:tcW w:w="1242" w:type="dxa"/>
            <w:tcBorders>
              <w:top w:val="single" w:sz="2" w:space="0" w:color="auto"/>
              <w:bottom w:val="single" w:sz="2" w:space="0" w:color="auto"/>
              <w:right w:val="single" w:sz="2" w:space="0" w:color="auto"/>
            </w:tcBorders>
            <w:shd w:val="clear" w:color="auto" w:fill="auto"/>
            <w:noWrap/>
            <w:vAlign w:val="bottom"/>
          </w:tcPr>
          <w:p w14:paraId="13398D0F" w14:textId="77777777" w:rsidR="008201E8" w:rsidRPr="00CD768A" w:rsidRDefault="008201E8" w:rsidP="00BA4A48">
            <w:pPr>
              <w:pStyle w:val="cuatexto"/>
              <w:jc w:val="right"/>
              <w:rPr>
                <w:lang w:val="es-ES" w:eastAsia="es-ES"/>
              </w:rPr>
            </w:pPr>
            <w:r>
              <w:rPr>
                <w:lang w:val="es-ES" w:eastAsia="es-ES"/>
              </w:rPr>
              <w:t>0</w:t>
            </w:r>
          </w:p>
        </w:tc>
        <w:tc>
          <w:tcPr>
            <w:tcW w:w="932" w:type="dxa"/>
            <w:tcBorders>
              <w:top w:val="single" w:sz="2" w:space="0" w:color="auto"/>
              <w:left w:val="single" w:sz="2" w:space="0" w:color="auto"/>
              <w:bottom w:val="single" w:sz="2" w:space="0" w:color="auto"/>
            </w:tcBorders>
            <w:shd w:val="clear" w:color="auto" w:fill="auto"/>
            <w:noWrap/>
            <w:vAlign w:val="bottom"/>
          </w:tcPr>
          <w:p w14:paraId="21E53DFC" w14:textId="77777777" w:rsidR="008201E8" w:rsidRPr="00CD768A" w:rsidRDefault="008201E8" w:rsidP="00BA4A48">
            <w:pPr>
              <w:pStyle w:val="cuatexto"/>
              <w:jc w:val="right"/>
              <w:rPr>
                <w:lang w:val="es-ES" w:eastAsia="es-ES"/>
              </w:rPr>
            </w:pPr>
            <w:r w:rsidRPr="00CD768A">
              <w:rPr>
                <w:lang w:val="es-ES" w:eastAsia="es-ES"/>
              </w:rPr>
              <w:t>16</w:t>
            </w:r>
          </w:p>
        </w:tc>
        <w:tc>
          <w:tcPr>
            <w:tcW w:w="1242" w:type="dxa"/>
            <w:tcBorders>
              <w:top w:val="single" w:sz="2" w:space="0" w:color="auto"/>
              <w:bottom w:val="single" w:sz="2" w:space="0" w:color="auto"/>
              <w:right w:val="single" w:sz="2" w:space="0" w:color="auto"/>
            </w:tcBorders>
            <w:shd w:val="clear" w:color="auto" w:fill="auto"/>
            <w:noWrap/>
            <w:vAlign w:val="bottom"/>
          </w:tcPr>
          <w:p w14:paraId="7287B599" w14:textId="77777777" w:rsidR="008201E8" w:rsidRPr="00CD768A" w:rsidRDefault="008201E8" w:rsidP="00BA4A48">
            <w:pPr>
              <w:pStyle w:val="cuatexto"/>
              <w:jc w:val="right"/>
              <w:rPr>
                <w:lang w:val="es-ES" w:eastAsia="es-ES"/>
              </w:rPr>
            </w:pPr>
            <w:r>
              <w:rPr>
                <w:lang w:val="es-ES" w:eastAsia="es-ES"/>
              </w:rPr>
              <w:t>0</w:t>
            </w:r>
          </w:p>
        </w:tc>
        <w:tc>
          <w:tcPr>
            <w:tcW w:w="931" w:type="dxa"/>
            <w:tcBorders>
              <w:top w:val="single" w:sz="2" w:space="0" w:color="auto"/>
              <w:left w:val="single" w:sz="2" w:space="0" w:color="auto"/>
              <w:bottom w:val="single" w:sz="2" w:space="0" w:color="auto"/>
            </w:tcBorders>
            <w:shd w:val="clear" w:color="auto" w:fill="auto"/>
            <w:noWrap/>
            <w:vAlign w:val="bottom"/>
          </w:tcPr>
          <w:p w14:paraId="5B4EB29B" w14:textId="77777777" w:rsidR="008201E8" w:rsidRPr="00CD768A" w:rsidRDefault="008201E8" w:rsidP="00BA4A48">
            <w:pPr>
              <w:pStyle w:val="cuatexto"/>
              <w:jc w:val="right"/>
              <w:rPr>
                <w:lang w:val="es-ES" w:eastAsia="es-ES"/>
              </w:rPr>
            </w:pPr>
            <w:r w:rsidRPr="00CD768A">
              <w:rPr>
                <w:lang w:val="es-ES" w:eastAsia="es-ES"/>
              </w:rPr>
              <w:t>9</w:t>
            </w:r>
          </w:p>
        </w:tc>
        <w:tc>
          <w:tcPr>
            <w:tcW w:w="1398" w:type="dxa"/>
            <w:tcBorders>
              <w:top w:val="single" w:sz="2" w:space="0" w:color="auto"/>
              <w:bottom w:val="single" w:sz="2" w:space="0" w:color="auto"/>
            </w:tcBorders>
            <w:shd w:val="clear" w:color="auto" w:fill="auto"/>
            <w:noWrap/>
            <w:vAlign w:val="bottom"/>
          </w:tcPr>
          <w:p w14:paraId="7526C03E" w14:textId="77777777" w:rsidR="008201E8" w:rsidRPr="00CD768A" w:rsidRDefault="008201E8" w:rsidP="00BA4A48">
            <w:pPr>
              <w:pStyle w:val="cuatexto"/>
              <w:jc w:val="right"/>
              <w:rPr>
                <w:lang w:val="es-ES" w:eastAsia="es-ES"/>
              </w:rPr>
            </w:pPr>
            <w:r w:rsidRPr="00CD768A">
              <w:rPr>
                <w:lang w:val="es-ES" w:eastAsia="es-ES"/>
              </w:rPr>
              <w:t>-</w:t>
            </w:r>
            <w:r>
              <w:rPr>
                <w:lang w:val="es-ES" w:eastAsia="es-ES"/>
              </w:rPr>
              <w:t>0</w:t>
            </w:r>
          </w:p>
        </w:tc>
      </w:tr>
      <w:tr w:rsidR="009A1A62" w:rsidRPr="00CD768A" w14:paraId="2E46A2BA" w14:textId="77777777" w:rsidTr="00D612BB">
        <w:trPr>
          <w:trHeight w:val="198"/>
        </w:trPr>
        <w:tc>
          <w:tcPr>
            <w:tcW w:w="1802" w:type="dxa"/>
            <w:vMerge/>
            <w:tcBorders>
              <w:top w:val="single" w:sz="2" w:space="0" w:color="auto"/>
              <w:bottom w:val="single" w:sz="2" w:space="0" w:color="auto"/>
            </w:tcBorders>
            <w:shd w:val="clear" w:color="auto" w:fill="auto"/>
            <w:vAlign w:val="center"/>
          </w:tcPr>
          <w:p w14:paraId="17AF7BCD"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tcPr>
          <w:p w14:paraId="422D27C3" w14:textId="77777777" w:rsidR="008201E8" w:rsidRPr="00CD768A" w:rsidRDefault="008201E8" w:rsidP="00BA4A48">
            <w:pPr>
              <w:pStyle w:val="cuatexto"/>
              <w:jc w:val="left"/>
              <w:rPr>
                <w:lang w:val="es-ES" w:eastAsia="es-ES"/>
              </w:rPr>
            </w:pPr>
            <w:r w:rsidRPr="00CD768A">
              <w:rPr>
                <w:lang w:val="es-ES" w:eastAsia="es-ES"/>
              </w:rPr>
              <w:t>Tudela</w:t>
            </w:r>
          </w:p>
        </w:tc>
        <w:tc>
          <w:tcPr>
            <w:tcW w:w="1011" w:type="dxa"/>
            <w:tcBorders>
              <w:top w:val="single" w:sz="2" w:space="0" w:color="auto"/>
              <w:bottom w:val="single" w:sz="2" w:space="0" w:color="auto"/>
            </w:tcBorders>
            <w:shd w:val="clear" w:color="auto" w:fill="auto"/>
            <w:noWrap/>
            <w:vAlign w:val="bottom"/>
          </w:tcPr>
          <w:p w14:paraId="595B37D5" w14:textId="77777777" w:rsidR="008201E8" w:rsidRPr="00CD768A" w:rsidRDefault="008201E8" w:rsidP="00BA4A48">
            <w:pPr>
              <w:pStyle w:val="cuatexto"/>
              <w:ind w:left="-155"/>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tcPr>
          <w:p w14:paraId="1B79D7F9"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tcPr>
          <w:p w14:paraId="2C5F2D05"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tcPr>
          <w:p w14:paraId="5A4EF02E"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tcPr>
          <w:p w14:paraId="21610CF9"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tcPr>
          <w:p w14:paraId="233B7464"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tcPr>
          <w:p w14:paraId="3AECE231"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tcPr>
          <w:p w14:paraId="2CAE3EAE"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tcPr>
          <w:p w14:paraId="33A75AA0" w14:textId="77777777" w:rsidR="008201E8" w:rsidRPr="00CD768A" w:rsidRDefault="008201E8" w:rsidP="00BA4A48">
            <w:pPr>
              <w:pStyle w:val="cuatexto"/>
              <w:jc w:val="right"/>
              <w:rPr>
                <w:lang w:val="es-ES" w:eastAsia="es-ES"/>
              </w:rPr>
            </w:pPr>
            <w:r w:rsidRPr="00CD768A">
              <w:rPr>
                <w:lang w:val="es-ES" w:eastAsia="es-ES"/>
              </w:rPr>
              <w:t>-</w:t>
            </w:r>
          </w:p>
        </w:tc>
        <w:tc>
          <w:tcPr>
            <w:tcW w:w="1398" w:type="dxa"/>
            <w:tcBorders>
              <w:top w:val="single" w:sz="2" w:space="0" w:color="auto"/>
              <w:bottom w:val="single" w:sz="2" w:space="0" w:color="auto"/>
            </w:tcBorders>
            <w:shd w:val="clear" w:color="auto" w:fill="auto"/>
            <w:noWrap/>
            <w:vAlign w:val="bottom"/>
          </w:tcPr>
          <w:p w14:paraId="364C758E" w14:textId="77777777" w:rsidR="008201E8" w:rsidRPr="00CD768A" w:rsidRDefault="008201E8" w:rsidP="00BA4A48">
            <w:pPr>
              <w:pStyle w:val="cuatexto"/>
              <w:jc w:val="right"/>
              <w:rPr>
                <w:lang w:val="es-ES" w:eastAsia="es-ES"/>
              </w:rPr>
            </w:pPr>
            <w:r w:rsidRPr="00CD768A">
              <w:rPr>
                <w:lang w:val="es-ES" w:eastAsia="es-ES"/>
              </w:rPr>
              <w:t>-</w:t>
            </w:r>
          </w:p>
        </w:tc>
      </w:tr>
      <w:tr w:rsidR="009A1A62" w:rsidRPr="00CD768A" w14:paraId="750667B5" w14:textId="77777777" w:rsidTr="00D612BB">
        <w:trPr>
          <w:trHeight w:val="198"/>
        </w:trPr>
        <w:tc>
          <w:tcPr>
            <w:tcW w:w="1802" w:type="dxa"/>
            <w:vMerge/>
            <w:tcBorders>
              <w:top w:val="single" w:sz="2" w:space="0" w:color="auto"/>
              <w:bottom w:val="single" w:sz="2" w:space="0" w:color="auto"/>
            </w:tcBorders>
            <w:shd w:val="clear" w:color="auto" w:fill="auto"/>
            <w:vAlign w:val="center"/>
          </w:tcPr>
          <w:p w14:paraId="66DD80C0"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tcPr>
          <w:p w14:paraId="5AA13504" w14:textId="77777777" w:rsidR="008201E8" w:rsidRPr="00CD768A" w:rsidRDefault="008201E8" w:rsidP="00BA4A48">
            <w:pPr>
              <w:pStyle w:val="cuatexto"/>
              <w:jc w:val="left"/>
              <w:rPr>
                <w:lang w:val="es-ES" w:eastAsia="es-ES"/>
              </w:rPr>
            </w:pPr>
            <w:r w:rsidRPr="00CD768A">
              <w:rPr>
                <w:lang w:val="es-ES" w:eastAsia="es-ES"/>
              </w:rPr>
              <w:t>Estella</w:t>
            </w:r>
          </w:p>
        </w:tc>
        <w:tc>
          <w:tcPr>
            <w:tcW w:w="1011" w:type="dxa"/>
            <w:tcBorders>
              <w:top w:val="single" w:sz="2" w:space="0" w:color="auto"/>
              <w:bottom w:val="single" w:sz="2" w:space="0" w:color="auto"/>
            </w:tcBorders>
            <w:shd w:val="clear" w:color="auto" w:fill="auto"/>
            <w:noWrap/>
            <w:vAlign w:val="bottom"/>
          </w:tcPr>
          <w:p w14:paraId="757BD08A" w14:textId="77777777" w:rsidR="008201E8" w:rsidRPr="00CD768A" w:rsidRDefault="008201E8" w:rsidP="00BA4A48">
            <w:pPr>
              <w:pStyle w:val="cuatexto"/>
              <w:ind w:left="-155"/>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tcPr>
          <w:p w14:paraId="29FC222A"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tcPr>
          <w:p w14:paraId="48B76B9E"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tcPr>
          <w:p w14:paraId="3FA85561"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tcPr>
          <w:p w14:paraId="37E040EE"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tcPr>
          <w:p w14:paraId="3127CA5F"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tcPr>
          <w:p w14:paraId="5E8B652B"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tcPr>
          <w:p w14:paraId="24B5077A"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tcPr>
          <w:p w14:paraId="4FEC9987" w14:textId="77777777" w:rsidR="008201E8" w:rsidRPr="00CD768A" w:rsidRDefault="008201E8" w:rsidP="00BA4A48">
            <w:pPr>
              <w:pStyle w:val="cuatexto"/>
              <w:jc w:val="right"/>
              <w:rPr>
                <w:lang w:val="es-ES" w:eastAsia="es-ES"/>
              </w:rPr>
            </w:pPr>
            <w:r w:rsidRPr="00CD768A">
              <w:rPr>
                <w:lang w:val="es-ES" w:eastAsia="es-ES"/>
              </w:rPr>
              <w:t>-</w:t>
            </w:r>
          </w:p>
        </w:tc>
        <w:tc>
          <w:tcPr>
            <w:tcW w:w="1398" w:type="dxa"/>
            <w:tcBorders>
              <w:top w:val="single" w:sz="2" w:space="0" w:color="auto"/>
              <w:bottom w:val="single" w:sz="2" w:space="0" w:color="auto"/>
            </w:tcBorders>
            <w:shd w:val="clear" w:color="auto" w:fill="auto"/>
            <w:noWrap/>
            <w:vAlign w:val="bottom"/>
          </w:tcPr>
          <w:p w14:paraId="42CAB173" w14:textId="77777777" w:rsidR="008201E8" w:rsidRPr="00CD768A" w:rsidRDefault="008201E8" w:rsidP="00BA4A48">
            <w:pPr>
              <w:pStyle w:val="cuatexto"/>
              <w:jc w:val="right"/>
              <w:rPr>
                <w:lang w:val="es-ES" w:eastAsia="es-ES"/>
              </w:rPr>
            </w:pPr>
            <w:r w:rsidRPr="00CD768A">
              <w:rPr>
                <w:lang w:val="es-ES" w:eastAsia="es-ES"/>
              </w:rPr>
              <w:t>-</w:t>
            </w:r>
          </w:p>
        </w:tc>
      </w:tr>
      <w:tr w:rsidR="009A1A62" w:rsidRPr="00CD768A" w14:paraId="09D69F15" w14:textId="77777777" w:rsidTr="00D612BB">
        <w:trPr>
          <w:trHeight w:val="198"/>
        </w:trPr>
        <w:tc>
          <w:tcPr>
            <w:tcW w:w="1802" w:type="dxa"/>
            <w:vMerge w:val="restart"/>
            <w:tcBorders>
              <w:top w:val="nil"/>
              <w:bottom w:val="single" w:sz="2" w:space="0" w:color="auto"/>
            </w:tcBorders>
            <w:shd w:val="clear" w:color="auto" w:fill="auto"/>
            <w:vAlign w:val="center"/>
          </w:tcPr>
          <w:p w14:paraId="11C59047" w14:textId="77777777" w:rsidR="008201E8" w:rsidRPr="00CD768A" w:rsidRDefault="008201E8" w:rsidP="00BA4A48">
            <w:pPr>
              <w:pStyle w:val="cuatexto"/>
              <w:jc w:val="left"/>
              <w:rPr>
                <w:lang w:val="es-ES" w:eastAsia="es-ES"/>
              </w:rPr>
            </w:pPr>
            <w:r w:rsidRPr="00CD768A">
              <w:rPr>
                <w:lang w:val="es-ES" w:eastAsia="es-ES"/>
              </w:rPr>
              <w:t>Traumatología y ortopedia</w:t>
            </w:r>
          </w:p>
        </w:tc>
        <w:tc>
          <w:tcPr>
            <w:tcW w:w="1100" w:type="dxa"/>
            <w:tcBorders>
              <w:top w:val="nil"/>
              <w:bottom w:val="single" w:sz="2" w:space="0" w:color="auto"/>
            </w:tcBorders>
            <w:shd w:val="clear" w:color="auto" w:fill="auto"/>
            <w:noWrap/>
            <w:vAlign w:val="bottom"/>
          </w:tcPr>
          <w:p w14:paraId="633CC1A4" w14:textId="77777777" w:rsidR="008201E8" w:rsidRPr="00CD768A" w:rsidRDefault="008201E8" w:rsidP="00BA4A48">
            <w:pPr>
              <w:pStyle w:val="cuatexto"/>
              <w:jc w:val="left"/>
              <w:rPr>
                <w:lang w:val="es-ES" w:eastAsia="es-ES"/>
              </w:rPr>
            </w:pPr>
            <w:r w:rsidRPr="00CD768A">
              <w:rPr>
                <w:lang w:val="es-ES" w:eastAsia="es-ES"/>
              </w:rPr>
              <w:t>Pamplona</w:t>
            </w:r>
          </w:p>
        </w:tc>
        <w:tc>
          <w:tcPr>
            <w:tcW w:w="1011" w:type="dxa"/>
            <w:tcBorders>
              <w:top w:val="nil"/>
              <w:bottom w:val="single" w:sz="2" w:space="0" w:color="auto"/>
            </w:tcBorders>
            <w:shd w:val="clear" w:color="auto" w:fill="auto"/>
            <w:noWrap/>
            <w:vAlign w:val="bottom"/>
          </w:tcPr>
          <w:p w14:paraId="2CDDA638" w14:textId="77777777" w:rsidR="008201E8" w:rsidRPr="00CD768A" w:rsidRDefault="008201E8" w:rsidP="00BA4A48">
            <w:pPr>
              <w:pStyle w:val="cuatexto"/>
              <w:ind w:left="-155"/>
              <w:jc w:val="right"/>
              <w:rPr>
                <w:lang w:val="es-ES" w:eastAsia="es-ES"/>
              </w:rPr>
            </w:pPr>
            <w:r w:rsidRPr="00CD768A">
              <w:rPr>
                <w:lang w:val="es-ES" w:eastAsia="es-ES"/>
              </w:rPr>
              <w:t>1</w:t>
            </w:r>
            <w:r>
              <w:rPr>
                <w:lang w:val="es-ES" w:eastAsia="es-ES"/>
              </w:rPr>
              <w:t>.</w:t>
            </w:r>
            <w:r w:rsidRPr="00CD768A">
              <w:rPr>
                <w:lang w:val="es-ES" w:eastAsia="es-ES"/>
              </w:rPr>
              <w:t>702</w:t>
            </w:r>
          </w:p>
        </w:tc>
        <w:tc>
          <w:tcPr>
            <w:tcW w:w="1242" w:type="dxa"/>
            <w:tcBorders>
              <w:top w:val="nil"/>
              <w:bottom w:val="single" w:sz="2" w:space="0" w:color="auto"/>
              <w:right w:val="single" w:sz="2" w:space="0" w:color="auto"/>
            </w:tcBorders>
            <w:shd w:val="clear" w:color="auto" w:fill="auto"/>
            <w:noWrap/>
            <w:vAlign w:val="bottom"/>
          </w:tcPr>
          <w:p w14:paraId="4E3E6C90" w14:textId="77777777" w:rsidR="008201E8" w:rsidRPr="00CD768A" w:rsidRDefault="008201E8" w:rsidP="00BA4A48">
            <w:pPr>
              <w:pStyle w:val="cuatexto"/>
              <w:jc w:val="right"/>
              <w:rPr>
                <w:lang w:val="es-ES" w:eastAsia="es-ES"/>
              </w:rPr>
            </w:pPr>
            <w:r w:rsidRPr="00CD768A">
              <w:rPr>
                <w:lang w:val="es-ES" w:eastAsia="es-ES"/>
              </w:rPr>
              <w:t>104</w:t>
            </w:r>
          </w:p>
        </w:tc>
        <w:tc>
          <w:tcPr>
            <w:tcW w:w="932" w:type="dxa"/>
            <w:tcBorders>
              <w:top w:val="nil"/>
              <w:left w:val="single" w:sz="2" w:space="0" w:color="auto"/>
              <w:bottom w:val="single" w:sz="2" w:space="0" w:color="auto"/>
            </w:tcBorders>
            <w:shd w:val="clear" w:color="auto" w:fill="auto"/>
            <w:noWrap/>
            <w:vAlign w:val="bottom"/>
          </w:tcPr>
          <w:p w14:paraId="4BD7AF52" w14:textId="77777777" w:rsidR="008201E8" w:rsidRPr="00CD768A" w:rsidRDefault="008201E8" w:rsidP="00BA4A48">
            <w:pPr>
              <w:pStyle w:val="cuatexto"/>
              <w:jc w:val="right"/>
              <w:rPr>
                <w:lang w:val="es-ES" w:eastAsia="es-ES"/>
              </w:rPr>
            </w:pPr>
            <w:r w:rsidRPr="00CD768A">
              <w:rPr>
                <w:lang w:val="es-ES" w:eastAsia="es-ES"/>
              </w:rPr>
              <w:t>2</w:t>
            </w:r>
            <w:r>
              <w:rPr>
                <w:lang w:val="es-ES" w:eastAsia="es-ES"/>
              </w:rPr>
              <w:t>.</w:t>
            </w:r>
            <w:r w:rsidRPr="00CD768A">
              <w:rPr>
                <w:lang w:val="es-ES" w:eastAsia="es-ES"/>
              </w:rPr>
              <w:t>000</w:t>
            </w:r>
          </w:p>
        </w:tc>
        <w:tc>
          <w:tcPr>
            <w:tcW w:w="1242" w:type="dxa"/>
            <w:tcBorders>
              <w:top w:val="nil"/>
              <w:bottom w:val="single" w:sz="2" w:space="0" w:color="auto"/>
              <w:right w:val="single" w:sz="2" w:space="0" w:color="auto"/>
            </w:tcBorders>
            <w:shd w:val="clear" w:color="auto" w:fill="auto"/>
            <w:noWrap/>
            <w:vAlign w:val="bottom"/>
          </w:tcPr>
          <w:p w14:paraId="2C6DC2EB" w14:textId="77777777" w:rsidR="008201E8" w:rsidRPr="00CD768A" w:rsidRDefault="008201E8" w:rsidP="00BA4A48">
            <w:pPr>
              <w:pStyle w:val="cuatexto"/>
              <w:jc w:val="right"/>
              <w:rPr>
                <w:lang w:val="es-ES" w:eastAsia="es-ES"/>
              </w:rPr>
            </w:pPr>
            <w:r w:rsidRPr="00CD768A">
              <w:rPr>
                <w:lang w:val="es-ES" w:eastAsia="es-ES"/>
              </w:rPr>
              <w:t>223</w:t>
            </w:r>
          </w:p>
        </w:tc>
        <w:tc>
          <w:tcPr>
            <w:tcW w:w="931" w:type="dxa"/>
            <w:tcBorders>
              <w:top w:val="nil"/>
              <w:left w:val="single" w:sz="2" w:space="0" w:color="auto"/>
              <w:bottom w:val="single" w:sz="2" w:space="0" w:color="auto"/>
            </w:tcBorders>
            <w:shd w:val="clear" w:color="auto" w:fill="auto"/>
            <w:noWrap/>
            <w:vAlign w:val="bottom"/>
          </w:tcPr>
          <w:p w14:paraId="09DB7AF4" w14:textId="77777777" w:rsidR="008201E8" w:rsidRPr="00CD768A" w:rsidRDefault="008201E8" w:rsidP="00BA4A48">
            <w:pPr>
              <w:pStyle w:val="cuatexto"/>
              <w:jc w:val="right"/>
              <w:rPr>
                <w:lang w:val="es-ES" w:eastAsia="es-ES"/>
              </w:rPr>
            </w:pPr>
            <w:r w:rsidRPr="00CD768A">
              <w:rPr>
                <w:lang w:val="es-ES" w:eastAsia="es-ES"/>
              </w:rPr>
              <w:t>2</w:t>
            </w:r>
            <w:r>
              <w:rPr>
                <w:lang w:val="es-ES" w:eastAsia="es-ES"/>
              </w:rPr>
              <w:t>.</w:t>
            </w:r>
            <w:r w:rsidRPr="00CD768A">
              <w:rPr>
                <w:lang w:val="es-ES" w:eastAsia="es-ES"/>
              </w:rPr>
              <w:t>402</w:t>
            </w:r>
          </w:p>
        </w:tc>
        <w:tc>
          <w:tcPr>
            <w:tcW w:w="1242" w:type="dxa"/>
            <w:tcBorders>
              <w:top w:val="nil"/>
              <w:bottom w:val="single" w:sz="2" w:space="0" w:color="auto"/>
              <w:right w:val="single" w:sz="2" w:space="0" w:color="auto"/>
            </w:tcBorders>
            <w:shd w:val="clear" w:color="auto" w:fill="auto"/>
            <w:noWrap/>
            <w:vAlign w:val="bottom"/>
          </w:tcPr>
          <w:p w14:paraId="4408A45A" w14:textId="77777777" w:rsidR="008201E8" w:rsidRPr="00CD768A" w:rsidRDefault="008201E8" w:rsidP="00BA4A48">
            <w:pPr>
              <w:pStyle w:val="cuatexto"/>
              <w:jc w:val="right"/>
              <w:rPr>
                <w:lang w:val="es-ES" w:eastAsia="es-ES"/>
              </w:rPr>
            </w:pPr>
            <w:r w:rsidRPr="00CD768A">
              <w:rPr>
                <w:lang w:val="es-ES" w:eastAsia="es-ES"/>
              </w:rPr>
              <w:t>573</w:t>
            </w:r>
          </w:p>
        </w:tc>
        <w:tc>
          <w:tcPr>
            <w:tcW w:w="932" w:type="dxa"/>
            <w:tcBorders>
              <w:top w:val="nil"/>
              <w:left w:val="single" w:sz="2" w:space="0" w:color="auto"/>
              <w:bottom w:val="single" w:sz="2" w:space="0" w:color="auto"/>
            </w:tcBorders>
            <w:shd w:val="clear" w:color="auto" w:fill="auto"/>
            <w:noWrap/>
            <w:vAlign w:val="bottom"/>
          </w:tcPr>
          <w:p w14:paraId="1A95F600" w14:textId="77777777" w:rsidR="008201E8" w:rsidRPr="00CD768A" w:rsidRDefault="008201E8" w:rsidP="00BA4A48">
            <w:pPr>
              <w:pStyle w:val="cuatexto"/>
              <w:jc w:val="right"/>
              <w:rPr>
                <w:lang w:val="es-ES" w:eastAsia="es-ES"/>
              </w:rPr>
            </w:pPr>
            <w:r w:rsidRPr="00CD768A">
              <w:rPr>
                <w:lang w:val="es-ES" w:eastAsia="es-ES"/>
              </w:rPr>
              <w:t>1</w:t>
            </w:r>
            <w:r>
              <w:rPr>
                <w:lang w:val="es-ES" w:eastAsia="es-ES"/>
              </w:rPr>
              <w:t>.</w:t>
            </w:r>
            <w:r w:rsidRPr="00CD768A">
              <w:rPr>
                <w:lang w:val="es-ES" w:eastAsia="es-ES"/>
              </w:rPr>
              <w:t>807</w:t>
            </w:r>
          </w:p>
        </w:tc>
        <w:tc>
          <w:tcPr>
            <w:tcW w:w="1242" w:type="dxa"/>
            <w:tcBorders>
              <w:top w:val="nil"/>
              <w:bottom w:val="single" w:sz="2" w:space="0" w:color="auto"/>
              <w:right w:val="single" w:sz="2" w:space="0" w:color="auto"/>
            </w:tcBorders>
            <w:shd w:val="clear" w:color="auto" w:fill="auto"/>
            <w:noWrap/>
            <w:vAlign w:val="bottom"/>
          </w:tcPr>
          <w:p w14:paraId="060B27A9" w14:textId="77777777" w:rsidR="008201E8" w:rsidRPr="00CD768A" w:rsidRDefault="008201E8" w:rsidP="00BA4A48">
            <w:pPr>
              <w:pStyle w:val="cuatexto"/>
              <w:jc w:val="right"/>
              <w:rPr>
                <w:lang w:val="es-ES" w:eastAsia="es-ES"/>
              </w:rPr>
            </w:pPr>
            <w:r w:rsidRPr="00CD768A">
              <w:rPr>
                <w:lang w:val="es-ES" w:eastAsia="es-ES"/>
              </w:rPr>
              <w:t>231</w:t>
            </w:r>
          </w:p>
        </w:tc>
        <w:tc>
          <w:tcPr>
            <w:tcW w:w="931" w:type="dxa"/>
            <w:tcBorders>
              <w:top w:val="nil"/>
              <w:left w:val="single" w:sz="2" w:space="0" w:color="auto"/>
              <w:bottom w:val="single" w:sz="2" w:space="0" w:color="auto"/>
            </w:tcBorders>
            <w:shd w:val="clear" w:color="auto" w:fill="auto"/>
            <w:noWrap/>
            <w:vAlign w:val="bottom"/>
          </w:tcPr>
          <w:p w14:paraId="74FD20B5" w14:textId="77777777" w:rsidR="008201E8" w:rsidRPr="00CD768A" w:rsidRDefault="008201E8" w:rsidP="00BA4A48">
            <w:pPr>
              <w:pStyle w:val="cuatexto"/>
              <w:jc w:val="right"/>
              <w:rPr>
                <w:lang w:val="es-ES" w:eastAsia="es-ES"/>
              </w:rPr>
            </w:pPr>
            <w:r w:rsidRPr="00CD768A">
              <w:rPr>
                <w:lang w:val="es-ES" w:eastAsia="es-ES"/>
              </w:rPr>
              <w:t>2</w:t>
            </w:r>
            <w:r>
              <w:rPr>
                <w:lang w:val="es-ES" w:eastAsia="es-ES"/>
              </w:rPr>
              <w:t>.</w:t>
            </w:r>
            <w:r w:rsidRPr="00CD768A">
              <w:rPr>
                <w:lang w:val="es-ES" w:eastAsia="es-ES"/>
              </w:rPr>
              <w:t>274</w:t>
            </w:r>
          </w:p>
        </w:tc>
        <w:tc>
          <w:tcPr>
            <w:tcW w:w="1398" w:type="dxa"/>
            <w:tcBorders>
              <w:top w:val="nil"/>
              <w:bottom w:val="single" w:sz="2" w:space="0" w:color="auto"/>
            </w:tcBorders>
            <w:shd w:val="clear" w:color="auto" w:fill="auto"/>
            <w:noWrap/>
            <w:vAlign w:val="bottom"/>
          </w:tcPr>
          <w:p w14:paraId="2DDCC74D" w14:textId="77777777" w:rsidR="008201E8" w:rsidRPr="00CD768A" w:rsidRDefault="008201E8" w:rsidP="00BA4A48">
            <w:pPr>
              <w:pStyle w:val="cuatexto"/>
              <w:jc w:val="right"/>
              <w:rPr>
                <w:lang w:val="es-ES" w:eastAsia="es-ES"/>
              </w:rPr>
            </w:pPr>
            <w:r w:rsidRPr="00CD768A">
              <w:rPr>
                <w:lang w:val="es-ES" w:eastAsia="es-ES"/>
              </w:rPr>
              <w:t>331</w:t>
            </w:r>
          </w:p>
        </w:tc>
      </w:tr>
      <w:tr w:rsidR="009A1A62" w:rsidRPr="00CD768A" w14:paraId="22B25CCC" w14:textId="77777777" w:rsidTr="00D612BB">
        <w:trPr>
          <w:trHeight w:val="198"/>
        </w:trPr>
        <w:tc>
          <w:tcPr>
            <w:tcW w:w="1802" w:type="dxa"/>
            <w:vMerge/>
            <w:tcBorders>
              <w:top w:val="single" w:sz="2" w:space="0" w:color="auto"/>
              <w:bottom w:val="single" w:sz="2" w:space="0" w:color="auto"/>
            </w:tcBorders>
            <w:shd w:val="clear" w:color="auto" w:fill="auto"/>
            <w:vAlign w:val="center"/>
          </w:tcPr>
          <w:p w14:paraId="09A18E65"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tcPr>
          <w:p w14:paraId="15E08126" w14:textId="77777777" w:rsidR="008201E8" w:rsidRPr="00CD768A" w:rsidRDefault="008201E8" w:rsidP="00BA4A48">
            <w:pPr>
              <w:pStyle w:val="cuatexto"/>
              <w:jc w:val="left"/>
              <w:rPr>
                <w:lang w:val="es-ES" w:eastAsia="es-ES"/>
              </w:rPr>
            </w:pPr>
            <w:r w:rsidRPr="00CD768A">
              <w:rPr>
                <w:lang w:val="es-ES" w:eastAsia="es-ES"/>
              </w:rPr>
              <w:t>Tudela</w:t>
            </w:r>
          </w:p>
        </w:tc>
        <w:tc>
          <w:tcPr>
            <w:tcW w:w="1011" w:type="dxa"/>
            <w:tcBorders>
              <w:top w:val="single" w:sz="2" w:space="0" w:color="auto"/>
              <w:bottom w:val="single" w:sz="2" w:space="0" w:color="auto"/>
            </w:tcBorders>
            <w:shd w:val="clear" w:color="auto" w:fill="auto"/>
            <w:noWrap/>
            <w:vAlign w:val="bottom"/>
          </w:tcPr>
          <w:p w14:paraId="60C75B14" w14:textId="77777777" w:rsidR="008201E8" w:rsidRPr="00CD768A" w:rsidRDefault="008201E8" w:rsidP="00BA4A48">
            <w:pPr>
              <w:pStyle w:val="cuatexto"/>
              <w:ind w:left="-155"/>
              <w:jc w:val="right"/>
              <w:rPr>
                <w:lang w:val="es-ES" w:eastAsia="es-ES"/>
              </w:rPr>
            </w:pPr>
            <w:r w:rsidRPr="00CD768A">
              <w:rPr>
                <w:lang w:val="es-ES" w:eastAsia="es-ES"/>
              </w:rPr>
              <w:t>206</w:t>
            </w:r>
          </w:p>
        </w:tc>
        <w:tc>
          <w:tcPr>
            <w:tcW w:w="1242" w:type="dxa"/>
            <w:tcBorders>
              <w:top w:val="single" w:sz="2" w:space="0" w:color="auto"/>
              <w:bottom w:val="single" w:sz="2" w:space="0" w:color="auto"/>
              <w:right w:val="single" w:sz="2" w:space="0" w:color="auto"/>
            </w:tcBorders>
            <w:shd w:val="clear" w:color="auto" w:fill="auto"/>
            <w:noWrap/>
            <w:vAlign w:val="bottom"/>
          </w:tcPr>
          <w:p w14:paraId="5AFE0B05" w14:textId="77777777" w:rsidR="008201E8" w:rsidRPr="00CD768A" w:rsidRDefault="008201E8" w:rsidP="00BA4A48">
            <w:pPr>
              <w:pStyle w:val="cuatexto"/>
              <w:jc w:val="right"/>
              <w:rPr>
                <w:lang w:val="es-ES" w:eastAsia="es-ES"/>
              </w:rPr>
            </w:pPr>
            <w:r w:rsidRPr="00CD768A">
              <w:rPr>
                <w:lang w:val="es-ES" w:eastAsia="es-ES"/>
              </w:rPr>
              <w:t>0</w:t>
            </w:r>
          </w:p>
        </w:tc>
        <w:tc>
          <w:tcPr>
            <w:tcW w:w="932" w:type="dxa"/>
            <w:tcBorders>
              <w:top w:val="single" w:sz="2" w:space="0" w:color="auto"/>
              <w:left w:val="single" w:sz="2" w:space="0" w:color="auto"/>
              <w:bottom w:val="single" w:sz="2" w:space="0" w:color="auto"/>
            </w:tcBorders>
            <w:shd w:val="clear" w:color="auto" w:fill="auto"/>
            <w:noWrap/>
            <w:vAlign w:val="bottom"/>
          </w:tcPr>
          <w:p w14:paraId="5EF9A937" w14:textId="77777777" w:rsidR="008201E8" w:rsidRPr="00CD768A" w:rsidRDefault="008201E8" w:rsidP="00BA4A48">
            <w:pPr>
              <w:pStyle w:val="cuatexto"/>
              <w:jc w:val="right"/>
              <w:rPr>
                <w:lang w:val="es-ES" w:eastAsia="es-ES"/>
              </w:rPr>
            </w:pPr>
            <w:r w:rsidRPr="00CD768A">
              <w:rPr>
                <w:lang w:val="es-ES" w:eastAsia="es-ES"/>
              </w:rPr>
              <w:t>149</w:t>
            </w:r>
          </w:p>
        </w:tc>
        <w:tc>
          <w:tcPr>
            <w:tcW w:w="1242" w:type="dxa"/>
            <w:tcBorders>
              <w:top w:val="single" w:sz="2" w:space="0" w:color="auto"/>
              <w:bottom w:val="single" w:sz="2" w:space="0" w:color="auto"/>
              <w:right w:val="single" w:sz="2" w:space="0" w:color="auto"/>
            </w:tcBorders>
            <w:shd w:val="clear" w:color="auto" w:fill="auto"/>
            <w:noWrap/>
            <w:vAlign w:val="bottom"/>
          </w:tcPr>
          <w:p w14:paraId="2ADD7A20" w14:textId="77777777" w:rsidR="008201E8" w:rsidRPr="00CD768A" w:rsidRDefault="008201E8" w:rsidP="00BA4A48">
            <w:pPr>
              <w:pStyle w:val="cuatexto"/>
              <w:jc w:val="right"/>
              <w:rPr>
                <w:lang w:val="es-ES" w:eastAsia="es-ES"/>
              </w:rPr>
            </w:pPr>
            <w:r w:rsidRPr="00CD768A">
              <w:rPr>
                <w:lang w:val="es-ES" w:eastAsia="es-ES"/>
              </w:rPr>
              <w:t>0</w:t>
            </w:r>
          </w:p>
        </w:tc>
        <w:tc>
          <w:tcPr>
            <w:tcW w:w="931" w:type="dxa"/>
            <w:tcBorders>
              <w:top w:val="single" w:sz="2" w:space="0" w:color="auto"/>
              <w:left w:val="single" w:sz="2" w:space="0" w:color="auto"/>
              <w:bottom w:val="single" w:sz="2" w:space="0" w:color="auto"/>
            </w:tcBorders>
            <w:shd w:val="clear" w:color="auto" w:fill="auto"/>
            <w:noWrap/>
            <w:vAlign w:val="bottom"/>
          </w:tcPr>
          <w:p w14:paraId="0DA2DA9F" w14:textId="77777777" w:rsidR="008201E8" w:rsidRPr="00CD768A" w:rsidRDefault="008201E8" w:rsidP="00BA4A48">
            <w:pPr>
              <w:pStyle w:val="cuatexto"/>
              <w:jc w:val="right"/>
              <w:rPr>
                <w:lang w:val="es-ES" w:eastAsia="es-ES"/>
              </w:rPr>
            </w:pPr>
            <w:r w:rsidRPr="00CD768A">
              <w:rPr>
                <w:lang w:val="es-ES" w:eastAsia="es-ES"/>
              </w:rPr>
              <w:t>297</w:t>
            </w:r>
          </w:p>
        </w:tc>
        <w:tc>
          <w:tcPr>
            <w:tcW w:w="1242" w:type="dxa"/>
            <w:tcBorders>
              <w:top w:val="single" w:sz="2" w:space="0" w:color="auto"/>
              <w:bottom w:val="single" w:sz="2" w:space="0" w:color="auto"/>
              <w:right w:val="single" w:sz="2" w:space="0" w:color="auto"/>
            </w:tcBorders>
            <w:shd w:val="clear" w:color="auto" w:fill="auto"/>
            <w:noWrap/>
            <w:vAlign w:val="bottom"/>
          </w:tcPr>
          <w:p w14:paraId="3BA9B3B1" w14:textId="77777777" w:rsidR="008201E8" w:rsidRPr="00CD768A" w:rsidRDefault="008201E8" w:rsidP="00BA4A48">
            <w:pPr>
              <w:pStyle w:val="cuatexto"/>
              <w:jc w:val="right"/>
              <w:rPr>
                <w:lang w:val="es-ES" w:eastAsia="es-ES"/>
              </w:rPr>
            </w:pPr>
            <w:r w:rsidRPr="00CD768A">
              <w:rPr>
                <w:lang w:val="es-ES" w:eastAsia="es-ES"/>
              </w:rPr>
              <w:t>38</w:t>
            </w:r>
          </w:p>
        </w:tc>
        <w:tc>
          <w:tcPr>
            <w:tcW w:w="932" w:type="dxa"/>
            <w:tcBorders>
              <w:top w:val="single" w:sz="2" w:space="0" w:color="auto"/>
              <w:left w:val="single" w:sz="2" w:space="0" w:color="auto"/>
              <w:bottom w:val="single" w:sz="2" w:space="0" w:color="auto"/>
            </w:tcBorders>
            <w:shd w:val="clear" w:color="auto" w:fill="auto"/>
            <w:noWrap/>
            <w:vAlign w:val="bottom"/>
          </w:tcPr>
          <w:p w14:paraId="785F7466" w14:textId="77777777" w:rsidR="008201E8" w:rsidRPr="00CD768A" w:rsidRDefault="008201E8" w:rsidP="00BA4A48">
            <w:pPr>
              <w:pStyle w:val="cuatexto"/>
              <w:jc w:val="right"/>
              <w:rPr>
                <w:lang w:val="es-ES" w:eastAsia="es-ES"/>
              </w:rPr>
            </w:pPr>
            <w:r w:rsidRPr="00CD768A">
              <w:rPr>
                <w:lang w:val="es-ES" w:eastAsia="es-ES"/>
              </w:rPr>
              <w:t>213</w:t>
            </w:r>
          </w:p>
        </w:tc>
        <w:tc>
          <w:tcPr>
            <w:tcW w:w="1242" w:type="dxa"/>
            <w:tcBorders>
              <w:top w:val="single" w:sz="2" w:space="0" w:color="auto"/>
              <w:bottom w:val="single" w:sz="2" w:space="0" w:color="auto"/>
              <w:right w:val="single" w:sz="2" w:space="0" w:color="auto"/>
            </w:tcBorders>
            <w:shd w:val="clear" w:color="auto" w:fill="auto"/>
            <w:noWrap/>
            <w:vAlign w:val="bottom"/>
          </w:tcPr>
          <w:p w14:paraId="01016ADD" w14:textId="77777777" w:rsidR="008201E8" w:rsidRPr="00CD768A" w:rsidRDefault="008201E8" w:rsidP="00BA4A48">
            <w:pPr>
              <w:pStyle w:val="cuatexto"/>
              <w:jc w:val="right"/>
              <w:rPr>
                <w:lang w:val="es-ES" w:eastAsia="es-ES"/>
              </w:rPr>
            </w:pPr>
            <w:r w:rsidRPr="00CD768A">
              <w:rPr>
                <w:lang w:val="es-ES" w:eastAsia="es-ES"/>
              </w:rPr>
              <w:t>15</w:t>
            </w:r>
          </w:p>
        </w:tc>
        <w:tc>
          <w:tcPr>
            <w:tcW w:w="931" w:type="dxa"/>
            <w:tcBorders>
              <w:top w:val="single" w:sz="2" w:space="0" w:color="auto"/>
              <w:left w:val="single" w:sz="2" w:space="0" w:color="auto"/>
              <w:bottom w:val="single" w:sz="2" w:space="0" w:color="auto"/>
            </w:tcBorders>
            <w:shd w:val="clear" w:color="auto" w:fill="auto"/>
            <w:noWrap/>
            <w:vAlign w:val="bottom"/>
          </w:tcPr>
          <w:p w14:paraId="2E6D52DD" w14:textId="77777777" w:rsidR="008201E8" w:rsidRPr="00CD768A" w:rsidRDefault="008201E8" w:rsidP="00BA4A48">
            <w:pPr>
              <w:pStyle w:val="cuatexto"/>
              <w:jc w:val="right"/>
              <w:rPr>
                <w:lang w:val="es-ES" w:eastAsia="es-ES"/>
              </w:rPr>
            </w:pPr>
            <w:r w:rsidRPr="00CD768A">
              <w:rPr>
                <w:lang w:val="es-ES" w:eastAsia="es-ES"/>
              </w:rPr>
              <w:t>187</w:t>
            </w:r>
          </w:p>
        </w:tc>
        <w:tc>
          <w:tcPr>
            <w:tcW w:w="1398" w:type="dxa"/>
            <w:tcBorders>
              <w:top w:val="single" w:sz="2" w:space="0" w:color="auto"/>
              <w:bottom w:val="single" w:sz="2" w:space="0" w:color="auto"/>
            </w:tcBorders>
            <w:shd w:val="clear" w:color="auto" w:fill="auto"/>
            <w:noWrap/>
            <w:vAlign w:val="bottom"/>
          </w:tcPr>
          <w:p w14:paraId="3310B311" w14:textId="77777777" w:rsidR="008201E8" w:rsidRPr="00CD768A" w:rsidRDefault="008201E8" w:rsidP="00BA4A48">
            <w:pPr>
              <w:pStyle w:val="cuatexto"/>
              <w:jc w:val="right"/>
              <w:rPr>
                <w:lang w:val="es-ES" w:eastAsia="es-ES"/>
              </w:rPr>
            </w:pPr>
            <w:r w:rsidRPr="00CD768A">
              <w:rPr>
                <w:lang w:val="es-ES" w:eastAsia="es-ES"/>
              </w:rPr>
              <w:t>10</w:t>
            </w:r>
          </w:p>
        </w:tc>
      </w:tr>
      <w:tr w:rsidR="009A1A62" w:rsidRPr="00CD768A" w14:paraId="034AD00A" w14:textId="77777777" w:rsidTr="00D612BB">
        <w:trPr>
          <w:trHeight w:val="198"/>
        </w:trPr>
        <w:tc>
          <w:tcPr>
            <w:tcW w:w="1802" w:type="dxa"/>
            <w:vMerge/>
            <w:tcBorders>
              <w:top w:val="single" w:sz="2" w:space="0" w:color="auto"/>
              <w:bottom w:val="single" w:sz="2" w:space="0" w:color="auto"/>
            </w:tcBorders>
            <w:shd w:val="clear" w:color="auto" w:fill="auto"/>
            <w:vAlign w:val="center"/>
          </w:tcPr>
          <w:p w14:paraId="2F9EB020"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tcPr>
          <w:p w14:paraId="75D78BAF" w14:textId="77777777" w:rsidR="008201E8" w:rsidRPr="00CD768A" w:rsidRDefault="008201E8" w:rsidP="00BA4A48">
            <w:pPr>
              <w:pStyle w:val="cuatexto"/>
              <w:jc w:val="left"/>
              <w:rPr>
                <w:lang w:val="es-ES" w:eastAsia="es-ES"/>
              </w:rPr>
            </w:pPr>
            <w:r w:rsidRPr="00CD768A">
              <w:rPr>
                <w:lang w:val="es-ES" w:eastAsia="es-ES"/>
              </w:rPr>
              <w:t>Estella</w:t>
            </w:r>
          </w:p>
        </w:tc>
        <w:tc>
          <w:tcPr>
            <w:tcW w:w="1011" w:type="dxa"/>
            <w:tcBorders>
              <w:top w:val="single" w:sz="2" w:space="0" w:color="auto"/>
              <w:bottom w:val="single" w:sz="2" w:space="0" w:color="auto"/>
            </w:tcBorders>
            <w:shd w:val="clear" w:color="auto" w:fill="auto"/>
            <w:noWrap/>
            <w:vAlign w:val="bottom"/>
          </w:tcPr>
          <w:p w14:paraId="6916A8C7" w14:textId="77777777" w:rsidR="008201E8" w:rsidRPr="00CD768A" w:rsidRDefault="008201E8" w:rsidP="00BA4A48">
            <w:pPr>
              <w:pStyle w:val="cuatexto"/>
              <w:jc w:val="right"/>
              <w:rPr>
                <w:lang w:val="es-ES" w:eastAsia="es-ES"/>
              </w:rPr>
            </w:pPr>
            <w:r w:rsidRPr="00CD768A">
              <w:rPr>
                <w:lang w:val="es-ES" w:eastAsia="es-ES"/>
              </w:rPr>
              <w:t>203</w:t>
            </w:r>
          </w:p>
        </w:tc>
        <w:tc>
          <w:tcPr>
            <w:tcW w:w="1242" w:type="dxa"/>
            <w:tcBorders>
              <w:top w:val="single" w:sz="2" w:space="0" w:color="auto"/>
              <w:bottom w:val="single" w:sz="2" w:space="0" w:color="auto"/>
              <w:right w:val="single" w:sz="2" w:space="0" w:color="auto"/>
            </w:tcBorders>
            <w:shd w:val="clear" w:color="auto" w:fill="auto"/>
            <w:noWrap/>
            <w:vAlign w:val="bottom"/>
          </w:tcPr>
          <w:p w14:paraId="2555C79E" w14:textId="77777777" w:rsidR="008201E8" w:rsidRPr="00CD768A" w:rsidRDefault="008201E8" w:rsidP="00BA4A48">
            <w:pPr>
              <w:pStyle w:val="cuatexto"/>
              <w:jc w:val="right"/>
              <w:rPr>
                <w:lang w:val="es-ES" w:eastAsia="es-ES"/>
              </w:rPr>
            </w:pPr>
            <w:r w:rsidRPr="00CD768A">
              <w:rPr>
                <w:lang w:val="es-ES" w:eastAsia="es-ES"/>
              </w:rPr>
              <w:t>3</w:t>
            </w:r>
          </w:p>
        </w:tc>
        <w:tc>
          <w:tcPr>
            <w:tcW w:w="932" w:type="dxa"/>
            <w:tcBorders>
              <w:top w:val="single" w:sz="2" w:space="0" w:color="auto"/>
              <w:left w:val="single" w:sz="2" w:space="0" w:color="auto"/>
              <w:bottom w:val="single" w:sz="2" w:space="0" w:color="auto"/>
            </w:tcBorders>
            <w:shd w:val="clear" w:color="auto" w:fill="auto"/>
            <w:noWrap/>
            <w:vAlign w:val="bottom"/>
          </w:tcPr>
          <w:p w14:paraId="66D7AC66" w14:textId="77777777" w:rsidR="008201E8" w:rsidRPr="00CD768A" w:rsidRDefault="008201E8" w:rsidP="00BA4A48">
            <w:pPr>
              <w:pStyle w:val="cuatexto"/>
              <w:jc w:val="right"/>
              <w:rPr>
                <w:lang w:val="es-ES" w:eastAsia="es-ES"/>
              </w:rPr>
            </w:pPr>
            <w:r w:rsidRPr="00CD768A">
              <w:rPr>
                <w:lang w:val="es-ES" w:eastAsia="es-ES"/>
              </w:rPr>
              <w:t>220</w:t>
            </w:r>
          </w:p>
        </w:tc>
        <w:tc>
          <w:tcPr>
            <w:tcW w:w="1242" w:type="dxa"/>
            <w:tcBorders>
              <w:top w:val="single" w:sz="2" w:space="0" w:color="auto"/>
              <w:bottom w:val="single" w:sz="2" w:space="0" w:color="auto"/>
              <w:right w:val="single" w:sz="2" w:space="0" w:color="auto"/>
            </w:tcBorders>
            <w:shd w:val="clear" w:color="auto" w:fill="auto"/>
            <w:noWrap/>
            <w:vAlign w:val="bottom"/>
          </w:tcPr>
          <w:p w14:paraId="7AFDA123" w14:textId="77777777" w:rsidR="008201E8" w:rsidRPr="00CD768A" w:rsidRDefault="008201E8" w:rsidP="00BA4A48">
            <w:pPr>
              <w:pStyle w:val="cuatexto"/>
              <w:jc w:val="right"/>
              <w:rPr>
                <w:lang w:val="es-ES" w:eastAsia="es-ES"/>
              </w:rPr>
            </w:pPr>
            <w:r w:rsidRPr="00CD768A">
              <w:rPr>
                <w:lang w:val="es-ES" w:eastAsia="es-ES"/>
              </w:rPr>
              <w:t>10</w:t>
            </w:r>
          </w:p>
        </w:tc>
        <w:tc>
          <w:tcPr>
            <w:tcW w:w="931" w:type="dxa"/>
            <w:tcBorders>
              <w:top w:val="single" w:sz="2" w:space="0" w:color="auto"/>
              <w:left w:val="single" w:sz="2" w:space="0" w:color="auto"/>
              <w:bottom w:val="single" w:sz="2" w:space="0" w:color="auto"/>
            </w:tcBorders>
            <w:shd w:val="clear" w:color="auto" w:fill="auto"/>
            <w:noWrap/>
            <w:vAlign w:val="bottom"/>
          </w:tcPr>
          <w:p w14:paraId="6F1BC4FB" w14:textId="77777777" w:rsidR="008201E8" w:rsidRPr="00CD768A" w:rsidRDefault="008201E8" w:rsidP="00BA4A48">
            <w:pPr>
              <w:pStyle w:val="cuatexto"/>
              <w:jc w:val="right"/>
              <w:rPr>
                <w:lang w:val="es-ES" w:eastAsia="es-ES"/>
              </w:rPr>
            </w:pPr>
            <w:r w:rsidRPr="00CD768A">
              <w:rPr>
                <w:lang w:val="es-ES" w:eastAsia="es-ES"/>
              </w:rPr>
              <w:t>204</w:t>
            </w:r>
          </w:p>
        </w:tc>
        <w:tc>
          <w:tcPr>
            <w:tcW w:w="1242" w:type="dxa"/>
            <w:tcBorders>
              <w:top w:val="single" w:sz="2" w:space="0" w:color="auto"/>
              <w:bottom w:val="single" w:sz="2" w:space="0" w:color="auto"/>
              <w:right w:val="single" w:sz="2" w:space="0" w:color="auto"/>
            </w:tcBorders>
            <w:shd w:val="clear" w:color="auto" w:fill="auto"/>
            <w:noWrap/>
            <w:vAlign w:val="bottom"/>
          </w:tcPr>
          <w:p w14:paraId="1760C866" w14:textId="77777777" w:rsidR="008201E8" w:rsidRPr="00CD768A" w:rsidRDefault="008201E8" w:rsidP="00BA4A48">
            <w:pPr>
              <w:pStyle w:val="cuatexto"/>
              <w:jc w:val="right"/>
              <w:rPr>
                <w:lang w:val="es-ES" w:eastAsia="es-ES"/>
              </w:rPr>
            </w:pPr>
            <w:r w:rsidRPr="00CD768A">
              <w:rPr>
                <w:lang w:val="es-ES" w:eastAsia="es-ES"/>
              </w:rPr>
              <w:t>76</w:t>
            </w:r>
          </w:p>
        </w:tc>
        <w:tc>
          <w:tcPr>
            <w:tcW w:w="932" w:type="dxa"/>
            <w:tcBorders>
              <w:top w:val="single" w:sz="2" w:space="0" w:color="auto"/>
              <w:left w:val="single" w:sz="2" w:space="0" w:color="auto"/>
              <w:bottom w:val="single" w:sz="2" w:space="0" w:color="auto"/>
            </w:tcBorders>
            <w:shd w:val="clear" w:color="auto" w:fill="auto"/>
            <w:noWrap/>
            <w:vAlign w:val="bottom"/>
          </w:tcPr>
          <w:p w14:paraId="76F4A43A" w14:textId="77777777" w:rsidR="008201E8" w:rsidRPr="00CD768A" w:rsidRDefault="008201E8" w:rsidP="00BA4A48">
            <w:pPr>
              <w:pStyle w:val="cuatexto"/>
              <w:jc w:val="right"/>
              <w:rPr>
                <w:lang w:val="es-ES" w:eastAsia="es-ES"/>
              </w:rPr>
            </w:pPr>
            <w:r w:rsidRPr="00CD768A">
              <w:rPr>
                <w:lang w:val="es-ES" w:eastAsia="es-ES"/>
              </w:rPr>
              <w:t>246</w:t>
            </w:r>
          </w:p>
        </w:tc>
        <w:tc>
          <w:tcPr>
            <w:tcW w:w="1242" w:type="dxa"/>
            <w:tcBorders>
              <w:top w:val="single" w:sz="2" w:space="0" w:color="auto"/>
              <w:bottom w:val="single" w:sz="2" w:space="0" w:color="auto"/>
              <w:right w:val="single" w:sz="2" w:space="0" w:color="auto"/>
            </w:tcBorders>
            <w:shd w:val="clear" w:color="auto" w:fill="auto"/>
            <w:noWrap/>
            <w:vAlign w:val="bottom"/>
          </w:tcPr>
          <w:p w14:paraId="224D4799" w14:textId="77777777" w:rsidR="008201E8" w:rsidRPr="00CD768A" w:rsidRDefault="008201E8" w:rsidP="00BA4A48">
            <w:pPr>
              <w:pStyle w:val="cuatexto"/>
              <w:jc w:val="right"/>
              <w:rPr>
                <w:lang w:val="es-ES" w:eastAsia="es-ES"/>
              </w:rPr>
            </w:pPr>
            <w:r w:rsidRPr="00CD768A">
              <w:rPr>
                <w:lang w:val="es-ES" w:eastAsia="es-ES"/>
              </w:rPr>
              <w:t>38</w:t>
            </w:r>
          </w:p>
        </w:tc>
        <w:tc>
          <w:tcPr>
            <w:tcW w:w="931" w:type="dxa"/>
            <w:tcBorders>
              <w:top w:val="single" w:sz="2" w:space="0" w:color="auto"/>
              <w:left w:val="single" w:sz="2" w:space="0" w:color="auto"/>
              <w:bottom w:val="single" w:sz="2" w:space="0" w:color="auto"/>
            </w:tcBorders>
            <w:shd w:val="clear" w:color="auto" w:fill="auto"/>
            <w:noWrap/>
            <w:vAlign w:val="bottom"/>
          </w:tcPr>
          <w:p w14:paraId="09C07C3F" w14:textId="77777777" w:rsidR="008201E8" w:rsidRPr="00CD768A" w:rsidRDefault="008201E8" w:rsidP="00BA4A48">
            <w:pPr>
              <w:pStyle w:val="cuatexto"/>
              <w:jc w:val="right"/>
              <w:rPr>
                <w:lang w:val="es-ES" w:eastAsia="es-ES"/>
              </w:rPr>
            </w:pPr>
            <w:r w:rsidRPr="00CD768A">
              <w:rPr>
                <w:lang w:val="es-ES" w:eastAsia="es-ES"/>
              </w:rPr>
              <w:t>264</w:t>
            </w:r>
          </w:p>
        </w:tc>
        <w:tc>
          <w:tcPr>
            <w:tcW w:w="1398" w:type="dxa"/>
            <w:tcBorders>
              <w:top w:val="single" w:sz="2" w:space="0" w:color="auto"/>
              <w:bottom w:val="single" w:sz="2" w:space="0" w:color="auto"/>
            </w:tcBorders>
            <w:shd w:val="clear" w:color="auto" w:fill="auto"/>
            <w:noWrap/>
            <w:vAlign w:val="bottom"/>
          </w:tcPr>
          <w:p w14:paraId="386B3130" w14:textId="77777777" w:rsidR="008201E8" w:rsidRPr="00CD768A" w:rsidRDefault="008201E8" w:rsidP="00BA4A48">
            <w:pPr>
              <w:pStyle w:val="cuatexto"/>
              <w:jc w:val="right"/>
              <w:rPr>
                <w:lang w:val="es-ES" w:eastAsia="es-ES"/>
              </w:rPr>
            </w:pPr>
            <w:r w:rsidRPr="00CD768A">
              <w:rPr>
                <w:lang w:val="es-ES" w:eastAsia="es-ES"/>
              </w:rPr>
              <w:t>69</w:t>
            </w:r>
          </w:p>
        </w:tc>
      </w:tr>
      <w:tr w:rsidR="009A1A62" w:rsidRPr="00CD768A" w14:paraId="779F2D00" w14:textId="77777777" w:rsidTr="00D612BB">
        <w:trPr>
          <w:trHeight w:val="198"/>
        </w:trPr>
        <w:tc>
          <w:tcPr>
            <w:tcW w:w="1802" w:type="dxa"/>
            <w:vMerge w:val="restart"/>
            <w:tcBorders>
              <w:top w:val="nil"/>
              <w:bottom w:val="single" w:sz="2" w:space="0" w:color="auto"/>
            </w:tcBorders>
            <w:shd w:val="clear" w:color="auto" w:fill="auto"/>
            <w:vAlign w:val="center"/>
            <w:hideMark/>
          </w:tcPr>
          <w:p w14:paraId="681BBBB0" w14:textId="77777777" w:rsidR="008201E8" w:rsidRPr="00CD768A" w:rsidRDefault="008201E8" w:rsidP="00BA4A48">
            <w:pPr>
              <w:pStyle w:val="cuatexto"/>
              <w:jc w:val="left"/>
              <w:rPr>
                <w:lang w:val="es-ES" w:eastAsia="es-ES"/>
              </w:rPr>
            </w:pPr>
            <w:r w:rsidRPr="00CD768A">
              <w:rPr>
                <w:lang w:val="es-ES" w:eastAsia="es-ES"/>
              </w:rPr>
              <w:t>Traumatología y ortopedia Infantil</w:t>
            </w:r>
          </w:p>
        </w:tc>
        <w:tc>
          <w:tcPr>
            <w:tcW w:w="1100" w:type="dxa"/>
            <w:tcBorders>
              <w:top w:val="nil"/>
              <w:bottom w:val="single" w:sz="2" w:space="0" w:color="auto"/>
            </w:tcBorders>
            <w:shd w:val="clear" w:color="auto" w:fill="auto"/>
            <w:noWrap/>
            <w:vAlign w:val="bottom"/>
            <w:hideMark/>
          </w:tcPr>
          <w:p w14:paraId="0AFC47A7" w14:textId="77777777" w:rsidR="008201E8" w:rsidRPr="00CD768A" w:rsidRDefault="008201E8" w:rsidP="00BA4A48">
            <w:pPr>
              <w:pStyle w:val="cuatexto"/>
              <w:jc w:val="left"/>
              <w:rPr>
                <w:lang w:val="es-ES" w:eastAsia="es-ES"/>
              </w:rPr>
            </w:pPr>
            <w:r w:rsidRPr="00CD768A">
              <w:rPr>
                <w:lang w:val="es-ES" w:eastAsia="es-ES"/>
              </w:rPr>
              <w:t>Pamplona</w:t>
            </w:r>
          </w:p>
        </w:tc>
        <w:tc>
          <w:tcPr>
            <w:tcW w:w="1011" w:type="dxa"/>
            <w:tcBorders>
              <w:top w:val="nil"/>
              <w:bottom w:val="single" w:sz="2" w:space="0" w:color="auto"/>
            </w:tcBorders>
            <w:shd w:val="clear" w:color="auto" w:fill="auto"/>
            <w:noWrap/>
            <w:vAlign w:val="bottom"/>
            <w:hideMark/>
          </w:tcPr>
          <w:p w14:paraId="0B558DB0" w14:textId="77777777" w:rsidR="008201E8" w:rsidRPr="00CD768A" w:rsidRDefault="008201E8" w:rsidP="00BA4A48">
            <w:pPr>
              <w:pStyle w:val="cuatexto"/>
              <w:jc w:val="right"/>
              <w:rPr>
                <w:lang w:val="es-ES" w:eastAsia="es-ES"/>
              </w:rPr>
            </w:pPr>
            <w:r w:rsidRPr="00CD768A">
              <w:rPr>
                <w:lang w:val="es-ES" w:eastAsia="es-ES"/>
              </w:rPr>
              <w:t>43</w:t>
            </w:r>
          </w:p>
        </w:tc>
        <w:tc>
          <w:tcPr>
            <w:tcW w:w="1242" w:type="dxa"/>
            <w:tcBorders>
              <w:top w:val="nil"/>
              <w:bottom w:val="single" w:sz="2" w:space="0" w:color="auto"/>
              <w:right w:val="single" w:sz="2" w:space="0" w:color="auto"/>
            </w:tcBorders>
            <w:shd w:val="clear" w:color="auto" w:fill="auto"/>
            <w:noWrap/>
            <w:vAlign w:val="bottom"/>
            <w:hideMark/>
          </w:tcPr>
          <w:p w14:paraId="6C295F5E" w14:textId="77777777" w:rsidR="008201E8" w:rsidRPr="00CD768A" w:rsidRDefault="008201E8" w:rsidP="00BA4A48">
            <w:pPr>
              <w:pStyle w:val="cuatexto"/>
              <w:jc w:val="right"/>
              <w:rPr>
                <w:lang w:val="es-ES" w:eastAsia="es-ES"/>
              </w:rPr>
            </w:pPr>
            <w:r>
              <w:rPr>
                <w:lang w:val="es-ES" w:eastAsia="es-ES"/>
              </w:rPr>
              <w:t>0</w:t>
            </w:r>
          </w:p>
        </w:tc>
        <w:tc>
          <w:tcPr>
            <w:tcW w:w="932" w:type="dxa"/>
            <w:tcBorders>
              <w:top w:val="nil"/>
              <w:left w:val="single" w:sz="2" w:space="0" w:color="auto"/>
              <w:bottom w:val="single" w:sz="2" w:space="0" w:color="auto"/>
            </w:tcBorders>
            <w:shd w:val="clear" w:color="auto" w:fill="auto"/>
            <w:noWrap/>
            <w:vAlign w:val="bottom"/>
            <w:hideMark/>
          </w:tcPr>
          <w:p w14:paraId="0A3C8F77" w14:textId="77777777" w:rsidR="008201E8" w:rsidRPr="00CD768A" w:rsidRDefault="008201E8" w:rsidP="00BA4A48">
            <w:pPr>
              <w:pStyle w:val="cuatexto"/>
              <w:jc w:val="right"/>
              <w:rPr>
                <w:lang w:val="es-ES" w:eastAsia="es-ES"/>
              </w:rPr>
            </w:pPr>
            <w:r w:rsidRPr="00CD768A">
              <w:rPr>
                <w:lang w:val="es-ES" w:eastAsia="es-ES"/>
              </w:rPr>
              <w:t>42</w:t>
            </w:r>
          </w:p>
        </w:tc>
        <w:tc>
          <w:tcPr>
            <w:tcW w:w="1242" w:type="dxa"/>
            <w:tcBorders>
              <w:top w:val="nil"/>
              <w:bottom w:val="single" w:sz="2" w:space="0" w:color="auto"/>
              <w:right w:val="single" w:sz="2" w:space="0" w:color="auto"/>
            </w:tcBorders>
            <w:shd w:val="clear" w:color="auto" w:fill="auto"/>
            <w:noWrap/>
            <w:vAlign w:val="bottom"/>
            <w:hideMark/>
          </w:tcPr>
          <w:p w14:paraId="50587483" w14:textId="77777777" w:rsidR="008201E8" w:rsidRPr="00CD768A" w:rsidRDefault="008201E8" w:rsidP="00BA4A48">
            <w:pPr>
              <w:pStyle w:val="cuatexto"/>
              <w:jc w:val="right"/>
              <w:rPr>
                <w:lang w:val="es-ES" w:eastAsia="es-ES"/>
              </w:rPr>
            </w:pPr>
            <w:r>
              <w:rPr>
                <w:lang w:val="es-ES" w:eastAsia="es-ES"/>
              </w:rPr>
              <w:t>0</w:t>
            </w:r>
          </w:p>
        </w:tc>
        <w:tc>
          <w:tcPr>
            <w:tcW w:w="931" w:type="dxa"/>
            <w:tcBorders>
              <w:top w:val="nil"/>
              <w:left w:val="single" w:sz="2" w:space="0" w:color="auto"/>
              <w:bottom w:val="single" w:sz="2" w:space="0" w:color="auto"/>
            </w:tcBorders>
            <w:shd w:val="clear" w:color="auto" w:fill="auto"/>
            <w:noWrap/>
            <w:vAlign w:val="bottom"/>
            <w:hideMark/>
          </w:tcPr>
          <w:p w14:paraId="6C7AACD7" w14:textId="77777777" w:rsidR="008201E8" w:rsidRPr="00CD768A" w:rsidRDefault="008201E8" w:rsidP="00BA4A48">
            <w:pPr>
              <w:pStyle w:val="cuatexto"/>
              <w:jc w:val="right"/>
              <w:rPr>
                <w:lang w:val="es-ES" w:eastAsia="es-ES"/>
              </w:rPr>
            </w:pPr>
            <w:r w:rsidRPr="00CD768A">
              <w:rPr>
                <w:lang w:val="es-ES" w:eastAsia="es-ES"/>
              </w:rPr>
              <w:t>47</w:t>
            </w:r>
          </w:p>
        </w:tc>
        <w:tc>
          <w:tcPr>
            <w:tcW w:w="1242" w:type="dxa"/>
            <w:tcBorders>
              <w:top w:val="nil"/>
              <w:bottom w:val="single" w:sz="2" w:space="0" w:color="auto"/>
              <w:right w:val="single" w:sz="2" w:space="0" w:color="auto"/>
            </w:tcBorders>
            <w:shd w:val="clear" w:color="auto" w:fill="auto"/>
            <w:noWrap/>
            <w:vAlign w:val="bottom"/>
            <w:hideMark/>
          </w:tcPr>
          <w:p w14:paraId="3945997C" w14:textId="77777777" w:rsidR="008201E8" w:rsidRPr="00CD768A" w:rsidRDefault="008201E8" w:rsidP="00BA4A48">
            <w:pPr>
              <w:pStyle w:val="cuatexto"/>
              <w:jc w:val="right"/>
              <w:rPr>
                <w:lang w:val="es-ES" w:eastAsia="es-ES"/>
              </w:rPr>
            </w:pPr>
            <w:r>
              <w:rPr>
                <w:lang w:val="es-ES" w:eastAsia="es-ES"/>
              </w:rPr>
              <w:t>0</w:t>
            </w:r>
          </w:p>
        </w:tc>
        <w:tc>
          <w:tcPr>
            <w:tcW w:w="932" w:type="dxa"/>
            <w:tcBorders>
              <w:top w:val="nil"/>
              <w:left w:val="single" w:sz="2" w:space="0" w:color="auto"/>
              <w:bottom w:val="single" w:sz="2" w:space="0" w:color="auto"/>
            </w:tcBorders>
            <w:shd w:val="clear" w:color="auto" w:fill="auto"/>
            <w:noWrap/>
            <w:vAlign w:val="bottom"/>
            <w:hideMark/>
          </w:tcPr>
          <w:p w14:paraId="3E1DFABF" w14:textId="77777777" w:rsidR="008201E8" w:rsidRPr="00CD768A" w:rsidRDefault="008201E8" w:rsidP="00BA4A48">
            <w:pPr>
              <w:pStyle w:val="cuatexto"/>
              <w:jc w:val="right"/>
              <w:rPr>
                <w:lang w:val="es-ES" w:eastAsia="es-ES"/>
              </w:rPr>
            </w:pPr>
            <w:r w:rsidRPr="00CD768A">
              <w:rPr>
                <w:lang w:val="es-ES" w:eastAsia="es-ES"/>
              </w:rPr>
              <w:t>32</w:t>
            </w:r>
          </w:p>
        </w:tc>
        <w:tc>
          <w:tcPr>
            <w:tcW w:w="1242" w:type="dxa"/>
            <w:tcBorders>
              <w:top w:val="nil"/>
              <w:bottom w:val="single" w:sz="2" w:space="0" w:color="auto"/>
              <w:right w:val="single" w:sz="2" w:space="0" w:color="auto"/>
            </w:tcBorders>
            <w:shd w:val="clear" w:color="auto" w:fill="auto"/>
            <w:noWrap/>
            <w:vAlign w:val="bottom"/>
            <w:hideMark/>
          </w:tcPr>
          <w:p w14:paraId="1F293CEB" w14:textId="77777777" w:rsidR="008201E8" w:rsidRPr="00CD768A" w:rsidRDefault="008201E8" w:rsidP="00BA4A48">
            <w:pPr>
              <w:pStyle w:val="cuatexto"/>
              <w:jc w:val="right"/>
              <w:rPr>
                <w:lang w:val="es-ES" w:eastAsia="es-ES"/>
              </w:rPr>
            </w:pPr>
            <w:r>
              <w:rPr>
                <w:lang w:val="es-ES" w:eastAsia="es-ES"/>
              </w:rPr>
              <w:t>0</w:t>
            </w:r>
          </w:p>
        </w:tc>
        <w:tc>
          <w:tcPr>
            <w:tcW w:w="931" w:type="dxa"/>
            <w:tcBorders>
              <w:top w:val="nil"/>
              <w:left w:val="single" w:sz="2" w:space="0" w:color="auto"/>
              <w:bottom w:val="single" w:sz="2" w:space="0" w:color="auto"/>
            </w:tcBorders>
            <w:shd w:val="clear" w:color="auto" w:fill="auto"/>
            <w:noWrap/>
            <w:vAlign w:val="bottom"/>
            <w:hideMark/>
          </w:tcPr>
          <w:p w14:paraId="0C12BA72" w14:textId="77777777" w:rsidR="008201E8" w:rsidRPr="00CD768A" w:rsidRDefault="008201E8" w:rsidP="00BA4A48">
            <w:pPr>
              <w:pStyle w:val="cuatexto"/>
              <w:jc w:val="right"/>
              <w:rPr>
                <w:lang w:val="es-ES" w:eastAsia="es-ES"/>
              </w:rPr>
            </w:pPr>
            <w:r w:rsidRPr="00CD768A">
              <w:rPr>
                <w:lang w:val="es-ES" w:eastAsia="es-ES"/>
              </w:rPr>
              <w:t>13</w:t>
            </w:r>
          </w:p>
        </w:tc>
        <w:tc>
          <w:tcPr>
            <w:tcW w:w="1398" w:type="dxa"/>
            <w:tcBorders>
              <w:top w:val="nil"/>
              <w:bottom w:val="single" w:sz="2" w:space="0" w:color="auto"/>
            </w:tcBorders>
            <w:shd w:val="clear" w:color="auto" w:fill="auto"/>
            <w:noWrap/>
            <w:vAlign w:val="bottom"/>
            <w:hideMark/>
          </w:tcPr>
          <w:p w14:paraId="45876E4C" w14:textId="77777777" w:rsidR="008201E8" w:rsidRPr="00CD768A" w:rsidRDefault="008201E8" w:rsidP="00BA4A48">
            <w:pPr>
              <w:pStyle w:val="cuatexto"/>
              <w:jc w:val="right"/>
              <w:rPr>
                <w:lang w:val="es-ES" w:eastAsia="es-ES"/>
              </w:rPr>
            </w:pPr>
            <w:r>
              <w:rPr>
                <w:lang w:val="es-ES" w:eastAsia="es-ES"/>
              </w:rPr>
              <w:t>0</w:t>
            </w:r>
          </w:p>
        </w:tc>
      </w:tr>
      <w:tr w:rsidR="009A1A62" w:rsidRPr="00CD768A" w14:paraId="11C4AA91" w14:textId="77777777" w:rsidTr="00D612BB">
        <w:trPr>
          <w:trHeight w:val="198"/>
        </w:trPr>
        <w:tc>
          <w:tcPr>
            <w:tcW w:w="1802" w:type="dxa"/>
            <w:vMerge/>
            <w:tcBorders>
              <w:top w:val="single" w:sz="2" w:space="0" w:color="auto"/>
              <w:bottom w:val="single" w:sz="2" w:space="0" w:color="auto"/>
            </w:tcBorders>
            <w:vAlign w:val="center"/>
            <w:hideMark/>
          </w:tcPr>
          <w:p w14:paraId="308E5F93"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60F54691" w14:textId="77777777" w:rsidR="008201E8" w:rsidRPr="00CD768A" w:rsidRDefault="008201E8" w:rsidP="00BA4A48">
            <w:pPr>
              <w:pStyle w:val="cuatexto"/>
              <w:jc w:val="left"/>
              <w:rPr>
                <w:lang w:val="es-ES" w:eastAsia="es-ES"/>
              </w:rPr>
            </w:pPr>
            <w:r w:rsidRPr="00CD768A">
              <w:rPr>
                <w:lang w:val="es-ES" w:eastAsia="es-ES"/>
              </w:rPr>
              <w:t>Tudela</w:t>
            </w:r>
          </w:p>
        </w:tc>
        <w:tc>
          <w:tcPr>
            <w:tcW w:w="1011" w:type="dxa"/>
            <w:tcBorders>
              <w:top w:val="single" w:sz="2" w:space="0" w:color="auto"/>
              <w:bottom w:val="single" w:sz="2" w:space="0" w:color="auto"/>
            </w:tcBorders>
            <w:shd w:val="clear" w:color="auto" w:fill="auto"/>
            <w:noWrap/>
            <w:vAlign w:val="bottom"/>
            <w:hideMark/>
          </w:tcPr>
          <w:p w14:paraId="3CA12369"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0CD83ADB"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5E569084"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39F2F132"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381BCB74"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1D58F523"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78C10AF1"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20CDA77B"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0C9ECAC4" w14:textId="77777777" w:rsidR="008201E8" w:rsidRPr="00CD768A" w:rsidRDefault="008201E8" w:rsidP="00BA4A48">
            <w:pPr>
              <w:pStyle w:val="cuatexto"/>
              <w:jc w:val="right"/>
              <w:rPr>
                <w:lang w:val="es-ES" w:eastAsia="es-ES"/>
              </w:rPr>
            </w:pPr>
            <w:r w:rsidRPr="00CD768A">
              <w:rPr>
                <w:lang w:val="es-ES" w:eastAsia="es-ES"/>
              </w:rPr>
              <w:t>-</w:t>
            </w:r>
          </w:p>
        </w:tc>
        <w:tc>
          <w:tcPr>
            <w:tcW w:w="1398" w:type="dxa"/>
            <w:tcBorders>
              <w:top w:val="single" w:sz="2" w:space="0" w:color="auto"/>
              <w:bottom w:val="single" w:sz="2" w:space="0" w:color="auto"/>
            </w:tcBorders>
            <w:shd w:val="clear" w:color="auto" w:fill="auto"/>
            <w:noWrap/>
            <w:vAlign w:val="bottom"/>
            <w:hideMark/>
          </w:tcPr>
          <w:p w14:paraId="42D573B4" w14:textId="77777777" w:rsidR="008201E8" w:rsidRPr="00CD768A" w:rsidRDefault="008201E8" w:rsidP="00BA4A48">
            <w:pPr>
              <w:pStyle w:val="cuatexto"/>
              <w:jc w:val="right"/>
              <w:rPr>
                <w:lang w:val="es-ES" w:eastAsia="es-ES"/>
              </w:rPr>
            </w:pPr>
            <w:r w:rsidRPr="00CD768A">
              <w:rPr>
                <w:lang w:val="es-ES" w:eastAsia="es-ES"/>
              </w:rPr>
              <w:t>-</w:t>
            </w:r>
          </w:p>
        </w:tc>
      </w:tr>
      <w:tr w:rsidR="009A1A62" w:rsidRPr="00CD768A" w14:paraId="6596AE25" w14:textId="77777777" w:rsidTr="00D612BB">
        <w:trPr>
          <w:trHeight w:val="198"/>
        </w:trPr>
        <w:tc>
          <w:tcPr>
            <w:tcW w:w="1802" w:type="dxa"/>
            <w:vMerge/>
            <w:tcBorders>
              <w:top w:val="single" w:sz="2" w:space="0" w:color="auto"/>
              <w:bottom w:val="single" w:sz="2" w:space="0" w:color="auto"/>
            </w:tcBorders>
            <w:vAlign w:val="center"/>
            <w:hideMark/>
          </w:tcPr>
          <w:p w14:paraId="40D03EEA" w14:textId="77777777" w:rsidR="008201E8" w:rsidRPr="00CD768A" w:rsidRDefault="008201E8" w:rsidP="00BA4A48">
            <w:pPr>
              <w:pStyle w:val="cuatexto"/>
              <w:jc w:val="lef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100A605E" w14:textId="77777777" w:rsidR="008201E8" w:rsidRPr="00CD768A" w:rsidRDefault="008201E8" w:rsidP="00BA4A48">
            <w:pPr>
              <w:pStyle w:val="cuatexto"/>
              <w:jc w:val="left"/>
              <w:rPr>
                <w:lang w:val="es-ES" w:eastAsia="es-ES"/>
              </w:rPr>
            </w:pPr>
            <w:r w:rsidRPr="00CD768A">
              <w:rPr>
                <w:lang w:val="es-ES" w:eastAsia="es-ES"/>
              </w:rPr>
              <w:t>Estella</w:t>
            </w:r>
          </w:p>
        </w:tc>
        <w:tc>
          <w:tcPr>
            <w:tcW w:w="1011" w:type="dxa"/>
            <w:tcBorders>
              <w:top w:val="single" w:sz="2" w:space="0" w:color="auto"/>
              <w:bottom w:val="single" w:sz="2" w:space="0" w:color="auto"/>
            </w:tcBorders>
            <w:shd w:val="clear" w:color="auto" w:fill="auto"/>
            <w:noWrap/>
            <w:vAlign w:val="bottom"/>
            <w:hideMark/>
          </w:tcPr>
          <w:p w14:paraId="791FA2F4"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DBB5C4E"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27D10B4E"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19AB898D"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64C8B45F"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02BC8BAA" w14:textId="77777777" w:rsidR="008201E8" w:rsidRPr="00CD768A" w:rsidRDefault="008201E8" w:rsidP="00BA4A48">
            <w:pPr>
              <w:pStyle w:val="cuatexto"/>
              <w:jc w:val="right"/>
              <w:rPr>
                <w:lang w:val="es-ES" w:eastAsia="es-ES"/>
              </w:rPr>
            </w:pPr>
            <w:r w:rsidRPr="00CD768A">
              <w:rPr>
                <w:lang w:val="es-ES" w:eastAsia="es-ES"/>
              </w:rPr>
              <w:t>-</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1646A27F" w14:textId="77777777" w:rsidR="008201E8" w:rsidRPr="00CD768A" w:rsidRDefault="008201E8" w:rsidP="00BA4A48">
            <w:pPr>
              <w:pStyle w:val="cuatexto"/>
              <w:jc w:val="right"/>
              <w:rPr>
                <w:lang w:val="es-ES" w:eastAsia="es-ES"/>
              </w:rPr>
            </w:pPr>
            <w:r w:rsidRPr="00CD768A">
              <w:rPr>
                <w:lang w:val="es-ES" w:eastAsia="es-ES"/>
              </w:rPr>
              <w:t>-</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2ED49C49" w14:textId="77777777" w:rsidR="008201E8" w:rsidRPr="00CD768A" w:rsidRDefault="008201E8" w:rsidP="00BA4A48">
            <w:pPr>
              <w:pStyle w:val="cuatexto"/>
              <w:jc w:val="right"/>
              <w:rPr>
                <w:lang w:val="es-ES" w:eastAsia="es-ES"/>
              </w:rPr>
            </w:pPr>
            <w:r w:rsidRPr="00CD768A">
              <w:rPr>
                <w:lang w:val="es-ES" w:eastAsia="es-ES"/>
              </w:rPr>
              <w:t>-</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2D7C6534" w14:textId="77777777" w:rsidR="008201E8" w:rsidRPr="00CD768A" w:rsidRDefault="008201E8" w:rsidP="00BA4A48">
            <w:pPr>
              <w:pStyle w:val="cuatexto"/>
              <w:jc w:val="right"/>
              <w:rPr>
                <w:lang w:val="es-ES" w:eastAsia="es-ES"/>
              </w:rPr>
            </w:pPr>
            <w:r w:rsidRPr="00CD768A">
              <w:rPr>
                <w:lang w:val="es-ES" w:eastAsia="es-ES"/>
              </w:rPr>
              <w:t>-</w:t>
            </w:r>
          </w:p>
        </w:tc>
        <w:tc>
          <w:tcPr>
            <w:tcW w:w="1398" w:type="dxa"/>
            <w:tcBorders>
              <w:top w:val="single" w:sz="2" w:space="0" w:color="auto"/>
              <w:bottom w:val="single" w:sz="2" w:space="0" w:color="auto"/>
            </w:tcBorders>
            <w:shd w:val="clear" w:color="auto" w:fill="auto"/>
            <w:noWrap/>
            <w:vAlign w:val="bottom"/>
            <w:hideMark/>
          </w:tcPr>
          <w:p w14:paraId="184336B6" w14:textId="77777777" w:rsidR="008201E8" w:rsidRPr="00CD768A" w:rsidRDefault="008201E8" w:rsidP="00BA4A48">
            <w:pPr>
              <w:pStyle w:val="cuatexto"/>
              <w:jc w:val="right"/>
              <w:rPr>
                <w:lang w:val="es-ES" w:eastAsia="es-ES"/>
              </w:rPr>
            </w:pPr>
            <w:r w:rsidRPr="00CD768A">
              <w:rPr>
                <w:lang w:val="es-ES" w:eastAsia="es-ES"/>
              </w:rPr>
              <w:t>-</w:t>
            </w:r>
          </w:p>
        </w:tc>
      </w:tr>
      <w:tr w:rsidR="009A1A62" w:rsidRPr="00CD768A" w14:paraId="37862907" w14:textId="77777777" w:rsidTr="00D612BB">
        <w:trPr>
          <w:trHeight w:val="198"/>
        </w:trPr>
        <w:tc>
          <w:tcPr>
            <w:tcW w:w="1802" w:type="dxa"/>
            <w:vMerge w:val="restart"/>
            <w:tcBorders>
              <w:top w:val="single" w:sz="2" w:space="0" w:color="auto"/>
              <w:bottom w:val="single" w:sz="2" w:space="0" w:color="auto"/>
            </w:tcBorders>
            <w:shd w:val="clear" w:color="auto" w:fill="auto"/>
            <w:vAlign w:val="center"/>
            <w:hideMark/>
          </w:tcPr>
          <w:p w14:paraId="60A3ACF6" w14:textId="77777777" w:rsidR="008201E8" w:rsidRPr="00CD768A" w:rsidRDefault="008201E8" w:rsidP="00BA4A48">
            <w:pPr>
              <w:pStyle w:val="cuatexto"/>
              <w:jc w:val="left"/>
              <w:rPr>
                <w:lang w:val="es-ES" w:eastAsia="es-ES"/>
              </w:rPr>
            </w:pPr>
            <w:r w:rsidRPr="00CD768A">
              <w:rPr>
                <w:lang w:val="es-ES" w:eastAsia="es-ES"/>
              </w:rPr>
              <w:lastRenderedPageBreak/>
              <w:t>Urología</w:t>
            </w:r>
          </w:p>
        </w:tc>
        <w:tc>
          <w:tcPr>
            <w:tcW w:w="1100" w:type="dxa"/>
            <w:tcBorders>
              <w:top w:val="single" w:sz="2" w:space="0" w:color="auto"/>
              <w:bottom w:val="single" w:sz="2" w:space="0" w:color="auto"/>
            </w:tcBorders>
            <w:shd w:val="clear" w:color="auto" w:fill="auto"/>
            <w:noWrap/>
            <w:vAlign w:val="bottom"/>
            <w:hideMark/>
          </w:tcPr>
          <w:p w14:paraId="022F4C50" w14:textId="77777777" w:rsidR="008201E8" w:rsidRPr="00CD768A" w:rsidRDefault="008201E8" w:rsidP="00BA4A48">
            <w:pPr>
              <w:pStyle w:val="cuatexto"/>
              <w:jc w:val="left"/>
              <w:rPr>
                <w:lang w:val="es-ES" w:eastAsia="es-ES"/>
              </w:rPr>
            </w:pPr>
            <w:r w:rsidRPr="00CD768A">
              <w:rPr>
                <w:lang w:val="es-ES" w:eastAsia="es-ES"/>
              </w:rPr>
              <w:t>Pamplona</w:t>
            </w:r>
          </w:p>
        </w:tc>
        <w:tc>
          <w:tcPr>
            <w:tcW w:w="1011" w:type="dxa"/>
            <w:tcBorders>
              <w:top w:val="single" w:sz="2" w:space="0" w:color="auto"/>
              <w:bottom w:val="single" w:sz="2" w:space="0" w:color="auto"/>
            </w:tcBorders>
            <w:shd w:val="clear" w:color="auto" w:fill="auto"/>
            <w:noWrap/>
            <w:vAlign w:val="bottom"/>
            <w:hideMark/>
          </w:tcPr>
          <w:p w14:paraId="6B8F3E99" w14:textId="77777777" w:rsidR="008201E8" w:rsidRPr="00CD768A" w:rsidRDefault="008201E8" w:rsidP="00BA4A48">
            <w:pPr>
              <w:pStyle w:val="cuatexto"/>
              <w:jc w:val="right"/>
              <w:rPr>
                <w:lang w:val="es-ES" w:eastAsia="es-ES"/>
              </w:rPr>
            </w:pPr>
            <w:r w:rsidRPr="00CD768A">
              <w:rPr>
                <w:lang w:val="es-ES" w:eastAsia="es-ES"/>
              </w:rPr>
              <w:t>109</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716173DC" w14:textId="77777777" w:rsidR="008201E8" w:rsidRPr="00CD768A" w:rsidRDefault="008201E8" w:rsidP="00BA4A48">
            <w:pPr>
              <w:pStyle w:val="cuatexto"/>
              <w:jc w:val="right"/>
              <w:rPr>
                <w:lang w:val="es-ES" w:eastAsia="es-ES"/>
              </w:rPr>
            </w:pPr>
            <w:r w:rsidRPr="00CD768A">
              <w:rPr>
                <w:lang w:val="es-ES" w:eastAsia="es-ES"/>
              </w:rPr>
              <w:t>7</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42A6AEA4" w14:textId="77777777" w:rsidR="008201E8" w:rsidRPr="00CD768A" w:rsidRDefault="008201E8" w:rsidP="00BA4A48">
            <w:pPr>
              <w:pStyle w:val="cuatexto"/>
              <w:jc w:val="right"/>
              <w:rPr>
                <w:lang w:val="es-ES" w:eastAsia="es-ES"/>
              </w:rPr>
            </w:pPr>
            <w:r w:rsidRPr="00CD768A">
              <w:rPr>
                <w:lang w:val="es-ES" w:eastAsia="es-ES"/>
              </w:rPr>
              <w:t>182</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0F869CD4" w14:textId="77777777" w:rsidR="008201E8" w:rsidRPr="00CD768A" w:rsidRDefault="008201E8" w:rsidP="00BA4A48">
            <w:pPr>
              <w:pStyle w:val="cuatexto"/>
              <w:jc w:val="right"/>
              <w:rPr>
                <w:lang w:val="es-ES" w:eastAsia="es-ES"/>
              </w:rPr>
            </w:pPr>
            <w:r w:rsidRPr="00CD768A">
              <w:rPr>
                <w:lang w:val="es-ES" w:eastAsia="es-ES"/>
              </w:rPr>
              <w:t>4</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3A3B1CED" w14:textId="77777777" w:rsidR="008201E8" w:rsidRPr="00CD768A" w:rsidRDefault="008201E8" w:rsidP="00BA4A48">
            <w:pPr>
              <w:pStyle w:val="cuatexto"/>
              <w:jc w:val="right"/>
              <w:rPr>
                <w:lang w:val="es-ES" w:eastAsia="es-ES"/>
              </w:rPr>
            </w:pPr>
            <w:r w:rsidRPr="00CD768A">
              <w:rPr>
                <w:lang w:val="es-ES" w:eastAsia="es-ES"/>
              </w:rPr>
              <w:t>183</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08D17483" w14:textId="77777777" w:rsidR="008201E8" w:rsidRPr="00CD768A" w:rsidRDefault="008201E8" w:rsidP="00BA4A48">
            <w:pPr>
              <w:pStyle w:val="cuatexto"/>
              <w:jc w:val="right"/>
              <w:rPr>
                <w:lang w:val="es-ES" w:eastAsia="es-ES"/>
              </w:rPr>
            </w:pPr>
            <w:r w:rsidRPr="00CD768A">
              <w:rPr>
                <w:lang w:val="es-ES" w:eastAsia="es-ES"/>
              </w:rPr>
              <w:t>11</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666F72D8" w14:textId="77777777" w:rsidR="008201E8" w:rsidRPr="00CD768A" w:rsidRDefault="008201E8" w:rsidP="00BA4A48">
            <w:pPr>
              <w:pStyle w:val="cuatexto"/>
              <w:jc w:val="right"/>
              <w:rPr>
                <w:lang w:val="es-ES" w:eastAsia="es-ES"/>
              </w:rPr>
            </w:pPr>
            <w:r w:rsidRPr="00CD768A">
              <w:rPr>
                <w:lang w:val="es-ES" w:eastAsia="es-ES"/>
              </w:rPr>
              <w:t>146</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5C95BD95" w14:textId="77777777" w:rsidR="008201E8" w:rsidRPr="00CD768A" w:rsidRDefault="008201E8" w:rsidP="00BA4A48">
            <w:pPr>
              <w:pStyle w:val="cuatexto"/>
              <w:jc w:val="right"/>
              <w:rPr>
                <w:lang w:val="es-ES" w:eastAsia="es-ES"/>
              </w:rPr>
            </w:pPr>
            <w:r w:rsidRPr="00CD768A">
              <w:rPr>
                <w:lang w:val="es-ES" w:eastAsia="es-ES"/>
              </w:rPr>
              <w:t>6</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7796D34B" w14:textId="77777777" w:rsidR="008201E8" w:rsidRPr="00CD768A" w:rsidRDefault="008201E8" w:rsidP="00BA4A48">
            <w:pPr>
              <w:pStyle w:val="cuatexto"/>
              <w:jc w:val="right"/>
              <w:rPr>
                <w:lang w:val="es-ES" w:eastAsia="es-ES"/>
              </w:rPr>
            </w:pPr>
            <w:r w:rsidRPr="00CD768A">
              <w:rPr>
                <w:lang w:val="es-ES" w:eastAsia="es-ES"/>
              </w:rPr>
              <w:t>284</w:t>
            </w:r>
          </w:p>
        </w:tc>
        <w:tc>
          <w:tcPr>
            <w:tcW w:w="1398" w:type="dxa"/>
            <w:tcBorders>
              <w:top w:val="single" w:sz="2" w:space="0" w:color="auto"/>
              <w:bottom w:val="single" w:sz="2" w:space="0" w:color="auto"/>
            </w:tcBorders>
            <w:shd w:val="clear" w:color="auto" w:fill="auto"/>
            <w:noWrap/>
            <w:vAlign w:val="bottom"/>
            <w:hideMark/>
          </w:tcPr>
          <w:p w14:paraId="7034E01A" w14:textId="77777777" w:rsidR="008201E8" w:rsidRPr="00CD768A" w:rsidRDefault="008201E8" w:rsidP="00BA4A48">
            <w:pPr>
              <w:pStyle w:val="cuatexto"/>
              <w:jc w:val="right"/>
              <w:rPr>
                <w:lang w:val="es-ES" w:eastAsia="es-ES"/>
              </w:rPr>
            </w:pPr>
            <w:r w:rsidRPr="00CD768A">
              <w:rPr>
                <w:lang w:val="es-ES" w:eastAsia="es-ES"/>
              </w:rPr>
              <w:t>10</w:t>
            </w:r>
          </w:p>
        </w:tc>
      </w:tr>
      <w:tr w:rsidR="009A1A62" w:rsidRPr="00CD768A" w14:paraId="400B7DF1" w14:textId="77777777" w:rsidTr="00D612BB">
        <w:trPr>
          <w:trHeight w:val="198"/>
        </w:trPr>
        <w:tc>
          <w:tcPr>
            <w:tcW w:w="1802" w:type="dxa"/>
            <w:vMerge/>
            <w:tcBorders>
              <w:top w:val="single" w:sz="2" w:space="0" w:color="auto"/>
              <w:bottom w:val="single" w:sz="2" w:space="0" w:color="auto"/>
            </w:tcBorders>
            <w:vAlign w:val="center"/>
            <w:hideMark/>
          </w:tcPr>
          <w:p w14:paraId="30E0B475" w14:textId="77777777" w:rsidR="008201E8" w:rsidRPr="00CD768A" w:rsidRDefault="008201E8" w:rsidP="00BA4A48">
            <w:pPr>
              <w:pStyle w:val="cuatexto"/>
              <w:jc w:val="right"/>
              <w:rPr>
                <w:lang w:val="es-ES" w:eastAsia="es-ES"/>
              </w:rPr>
            </w:pPr>
          </w:p>
        </w:tc>
        <w:tc>
          <w:tcPr>
            <w:tcW w:w="1100" w:type="dxa"/>
            <w:tcBorders>
              <w:top w:val="single" w:sz="2" w:space="0" w:color="auto"/>
              <w:bottom w:val="single" w:sz="2" w:space="0" w:color="auto"/>
            </w:tcBorders>
            <w:shd w:val="clear" w:color="auto" w:fill="auto"/>
            <w:noWrap/>
            <w:vAlign w:val="bottom"/>
            <w:hideMark/>
          </w:tcPr>
          <w:p w14:paraId="3777A7D9" w14:textId="77777777" w:rsidR="008201E8" w:rsidRPr="00CD768A" w:rsidRDefault="008201E8" w:rsidP="00BA4A48">
            <w:pPr>
              <w:pStyle w:val="cuatexto"/>
              <w:jc w:val="left"/>
              <w:rPr>
                <w:lang w:val="es-ES" w:eastAsia="es-ES"/>
              </w:rPr>
            </w:pPr>
            <w:r w:rsidRPr="00CD768A">
              <w:rPr>
                <w:lang w:val="es-ES" w:eastAsia="es-ES"/>
              </w:rPr>
              <w:t>Tudela</w:t>
            </w:r>
          </w:p>
        </w:tc>
        <w:tc>
          <w:tcPr>
            <w:tcW w:w="1011" w:type="dxa"/>
            <w:tcBorders>
              <w:top w:val="single" w:sz="2" w:space="0" w:color="auto"/>
              <w:bottom w:val="single" w:sz="2" w:space="0" w:color="auto"/>
            </w:tcBorders>
            <w:shd w:val="clear" w:color="auto" w:fill="auto"/>
            <w:noWrap/>
            <w:vAlign w:val="bottom"/>
            <w:hideMark/>
          </w:tcPr>
          <w:p w14:paraId="046F0448" w14:textId="77777777" w:rsidR="008201E8" w:rsidRPr="00CD768A" w:rsidRDefault="008201E8" w:rsidP="00BA4A48">
            <w:pPr>
              <w:pStyle w:val="cuatexto"/>
              <w:jc w:val="right"/>
              <w:rPr>
                <w:lang w:val="es-ES" w:eastAsia="es-ES"/>
              </w:rPr>
            </w:pPr>
            <w:r w:rsidRPr="00CD768A">
              <w:rPr>
                <w:lang w:val="es-ES" w:eastAsia="es-ES"/>
              </w:rPr>
              <w:t>41</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3203E678" w14:textId="77777777" w:rsidR="008201E8" w:rsidRPr="00CD768A" w:rsidRDefault="008201E8" w:rsidP="00BA4A48">
            <w:pPr>
              <w:pStyle w:val="cuatexto"/>
              <w:jc w:val="right"/>
              <w:rPr>
                <w:lang w:val="es-ES" w:eastAsia="es-ES"/>
              </w:rPr>
            </w:pPr>
            <w:r w:rsidRPr="00CD768A">
              <w:rPr>
                <w:lang w:val="es-ES" w:eastAsia="es-ES"/>
              </w:rPr>
              <w:t>0</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5AAD58CB" w14:textId="77777777" w:rsidR="008201E8" w:rsidRPr="00CD768A" w:rsidRDefault="008201E8" w:rsidP="00BA4A48">
            <w:pPr>
              <w:pStyle w:val="cuatexto"/>
              <w:jc w:val="right"/>
              <w:rPr>
                <w:lang w:val="es-ES" w:eastAsia="es-ES"/>
              </w:rPr>
            </w:pPr>
            <w:r w:rsidRPr="00CD768A">
              <w:rPr>
                <w:lang w:val="es-ES" w:eastAsia="es-ES"/>
              </w:rPr>
              <w:t>52</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7343D5C" w14:textId="77777777" w:rsidR="008201E8" w:rsidRPr="00CD768A" w:rsidRDefault="008201E8" w:rsidP="00BA4A48">
            <w:pPr>
              <w:pStyle w:val="cuatexto"/>
              <w:jc w:val="right"/>
              <w:rPr>
                <w:lang w:val="es-ES" w:eastAsia="es-ES"/>
              </w:rPr>
            </w:pPr>
            <w:r w:rsidRPr="00CD768A">
              <w:rPr>
                <w:lang w:val="es-ES" w:eastAsia="es-ES"/>
              </w:rPr>
              <w:t>0</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3A22D58D" w14:textId="77777777" w:rsidR="008201E8" w:rsidRPr="00CD768A" w:rsidRDefault="008201E8" w:rsidP="00BA4A48">
            <w:pPr>
              <w:pStyle w:val="cuatexto"/>
              <w:jc w:val="right"/>
              <w:rPr>
                <w:lang w:val="es-ES" w:eastAsia="es-ES"/>
              </w:rPr>
            </w:pPr>
            <w:r w:rsidRPr="00CD768A">
              <w:rPr>
                <w:lang w:val="es-ES" w:eastAsia="es-ES"/>
              </w:rPr>
              <w:t>71</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656767F9" w14:textId="77777777" w:rsidR="008201E8" w:rsidRPr="00CD768A" w:rsidRDefault="008201E8" w:rsidP="00BA4A48">
            <w:pPr>
              <w:pStyle w:val="cuatexto"/>
              <w:jc w:val="right"/>
              <w:rPr>
                <w:lang w:val="es-ES" w:eastAsia="es-ES"/>
              </w:rPr>
            </w:pPr>
            <w:r w:rsidRPr="00CD768A">
              <w:rPr>
                <w:lang w:val="es-ES" w:eastAsia="es-ES"/>
              </w:rPr>
              <w:t>4</w:t>
            </w:r>
          </w:p>
        </w:tc>
        <w:tc>
          <w:tcPr>
            <w:tcW w:w="932" w:type="dxa"/>
            <w:tcBorders>
              <w:top w:val="single" w:sz="2" w:space="0" w:color="auto"/>
              <w:left w:val="single" w:sz="2" w:space="0" w:color="auto"/>
              <w:bottom w:val="single" w:sz="2" w:space="0" w:color="auto"/>
            </w:tcBorders>
            <w:shd w:val="clear" w:color="auto" w:fill="auto"/>
            <w:noWrap/>
            <w:vAlign w:val="bottom"/>
            <w:hideMark/>
          </w:tcPr>
          <w:p w14:paraId="4B0CAEEC" w14:textId="77777777" w:rsidR="008201E8" w:rsidRPr="00CD768A" w:rsidRDefault="008201E8" w:rsidP="00BA4A48">
            <w:pPr>
              <w:pStyle w:val="cuatexto"/>
              <w:jc w:val="right"/>
              <w:rPr>
                <w:lang w:val="es-ES" w:eastAsia="es-ES"/>
              </w:rPr>
            </w:pPr>
            <w:r w:rsidRPr="00CD768A">
              <w:rPr>
                <w:lang w:val="es-ES" w:eastAsia="es-ES"/>
              </w:rPr>
              <w:t>32</w:t>
            </w:r>
          </w:p>
        </w:tc>
        <w:tc>
          <w:tcPr>
            <w:tcW w:w="1242" w:type="dxa"/>
            <w:tcBorders>
              <w:top w:val="single" w:sz="2" w:space="0" w:color="auto"/>
              <w:bottom w:val="single" w:sz="2" w:space="0" w:color="auto"/>
              <w:right w:val="single" w:sz="2" w:space="0" w:color="auto"/>
            </w:tcBorders>
            <w:shd w:val="clear" w:color="auto" w:fill="auto"/>
            <w:noWrap/>
            <w:vAlign w:val="bottom"/>
            <w:hideMark/>
          </w:tcPr>
          <w:p w14:paraId="409F6A0D" w14:textId="77777777" w:rsidR="008201E8" w:rsidRPr="00CD768A" w:rsidRDefault="008201E8" w:rsidP="00BA4A48">
            <w:pPr>
              <w:pStyle w:val="cuatexto"/>
              <w:jc w:val="right"/>
              <w:rPr>
                <w:lang w:val="es-ES" w:eastAsia="es-ES"/>
              </w:rPr>
            </w:pPr>
            <w:r w:rsidRPr="00CD768A">
              <w:rPr>
                <w:lang w:val="es-ES" w:eastAsia="es-ES"/>
              </w:rPr>
              <w:t>0</w:t>
            </w:r>
          </w:p>
        </w:tc>
        <w:tc>
          <w:tcPr>
            <w:tcW w:w="931" w:type="dxa"/>
            <w:tcBorders>
              <w:top w:val="single" w:sz="2" w:space="0" w:color="auto"/>
              <w:left w:val="single" w:sz="2" w:space="0" w:color="auto"/>
              <w:bottom w:val="single" w:sz="2" w:space="0" w:color="auto"/>
            </w:tcBorders>
            <w:shd w:val="clear" w:color="auto" w:fill="auto"/>
            <w:noWrap/>
            <w:vAlign w:val="bottom"/>
            <w:hideMark/>
          </w:tcPr>
          <w:p w14:paraId="3EB45827" w14:textId="77777777" w:rsidR="008201E8" w:rsidRPr="00CD768A" w:rsidRDefault="008201E8" w:rsidP="00BA4A48">
            <w:pPr>
              <w:pStyle w:val="cuatexto"/>
              <w:jc w:val="right"/>
              <w:rPr>
                <w:lang w:val="es-ES" w:eastAsia="es-ES"/>
              </w:rPr>
            </w:pPr>
            <w:r w:rsidRPr="00CD768A">
              <w:rPr>
                <w:lang w:val="es-ES" w:eastAsia="es-ES"/>
              </w:rPr>
              <w:t>31</w:t>
            </w:r>
          </w:p>
        </w:tc>
        <w:tc>
          <w:tcPr>
            <w:tcW w:w="1398" w:type="dxa"/>
            <w:tcBorders>
              <w:top w:val="single" w:sz="2" w:space="0" w:color="auto"/>
              <w:bottom w:val="single" w:sz="2" w:space="0" w:color="auto"/>
            </w:tcBorders>
            <w:shd w:val="clear" w:color="auto" w:fill="auto"/>
            <w:noWrap/>
            <w:vAlign w:val="bottom"/>
            <w:hideMark/>
          </w:tcPr>
          <w:p w14:paraId="27A6AB6F" w14:textId="77777777" w:rsidR="008201E8" w:rsidRPr="00CD768A" w:rsidRDefault="008201E8" w:rsidP="00BA4A48">
            <w:pPr>
              <w:pStyle w:val="cuatexto"/>
              <w:jc w:val="right"/>
              <w:rPr>
                <w:lang w:val="es-ES" w:eastAsia="es-ES"/>
              </w:rPr>
            </w:pPr>
            <w:r w:rsidRPr="00CD768A">
              <w:rPr>
                <w:lang w:val="es-ES" w:eastAsia="es-ES"/>
              </w:rPr>
              <w:t>3</w:t>
            </w:r>
          </w:p>
        </w:tc>
      </w:tr>
      <w:tr w:rsidR="009A1A62" w:rsidRPr="00CD768A" w14:paraId="468B0B08" w14:textId="77777777" w:rsidTr="00D612BB">
        <w:trPr>
          <w:trHeight w:val="198"/>
        </w:trPr>
        <w:tc>
          <w:tcPr>
            <w:tcW w:w="1802" w:type="dxa"/>
            <w:vMerge/>
            <w:tcBorders>
              <w:top w:val="single" w:sz="2" w:space="0" w:color="auto"/>
              <w:bottom w:val="single" w:sz="4" w:space="0" w:color="auto"/>
            </w:tcBorders>
            <w:vAlign w:val="center"/>
            <w:hideMark/>
          </w:tcPr>
          <w:p w14:paraId="13EB5E5F" w14:textId="77777777" w:rsidR="008201E8" w:rsidRPr="00CD768A" w:rsidRDefault="008201E8" w:rsidP="00BA4A48">
            <w:pPr>
              <w:pStyle w:val="cuatexto"/>
              <w:jc w:val="right"/>
              <w:rPr>
                <w:lang w:val="es-ES" w:eastAsia="es-ES"/>
              </w:rPr>
            </w:pPr>
          </w:p>
        </w:tc>
        <w:tc>
          <w:tcPr>
            <w:tcW w:w="1100" w:type="dxa"/>
            <w:tcBorders>
              <w:top w:val="single" w:sz="2" w:space="0" w:color="auto"/>
              <w:bottom w:val="single" w:sz="4" w:space="0" w:color="auto"/>
            </w:tcBorders>
            <w:shd w:val="clear" w:color="auto" w:fill="auto"/>
            <w:noWrap/>
            <w:vAlign w:val="bottom"/>
            <w:hideMark/>
          </w:tcPr>
          <w:p w14:paraId="4790117E" w14:textId="77777777" w:rsidR="008201E8" w:rsidRPr="00CD768A" w:rsidRDefault="008201E8" w:rsidP="00BA4A48">
            <w:pPr>
              <w:pStyle w:val="cuatexto"/>
              <w:jc w:val="left"/>
              <w:rPr>
                <w:lang w:val="es-ES" w:eastAsia="es-ES"/>
              </w:rPr>
            </w:pPr>
            <w:r w:rsidRPr="00CD768A">
              <w:rPr>
                <w:lang w:val="es-ES" w:eastAsia="es-ES"/>
              </w:rPr>
              <w:t>Estella</w:t>
            </w:r>
          </w:p>
        </w:tc>
        <w:tc>
          <w:tcPr>
            <w:tcW w:w="1011" w:type="dxa"/>
            <w:tcBorders>
              <w:top w:val="single" w:sz="2" w:space="0" w:color="auto"/>
              <w:bottom w:val="single" w:sz="4" w:space="0" w:color="auto"/>
            </w:tcBorders>
            <w:shd w:val="clear" w:color="auto" w:fill="auto"/>
            <w:noWrap/>
            <w:vAlign w:val="bottom"/>
            <w:hideMark/>
          </w:tcPr>
          <w:p w14:paraId="7CFBE457" w14:textId="77777777" w:rsidR="008201E8" w:rsidRPr="00CD768A" w:rsidRDefault="008201E8" w:rsidP="00BA4A48">
            <w:pPr>
              <w:pStyle w:val="cuatexto"/>
              <w:jc w:val="right"/>
              <w:rPr>
                <w:lang w:val="es-ES" w:eastAsia="es-ES"/>
              </w:rPr>
            </w:pPr>
            <w:r w:rsidRPr="00CD768A">
              <w:rPr>
                <w:lang w:val="es-ES" w:eastAsia="es-ES"/>
              </w:rPr>
              <w:t>11</w:t>
            </w:r>
          </w:p>
        </w:tc>
        <w:tc>
          <w:tcPr>
            <w:tcW w:w="1242" w:type="dxa"/>
            <w:tcBorders>
              <w:top w:val="single" w:sz="2" w:space="0" w:color="auto"/>
              <w:bottom w:val="single" w:sz="4" w:space="0" w:color="auto"/>
              <w:right w:val="single" w:sz="2" w:space="0" w:color="auto"/>
            </w:tcBorders>
            <w:shd w:val="clear" w:color="auto" w:fill="auto"/>
            <w:noWrap/>
            <w:vAlign w:val="bottom"/>
            <w:hideMark/>
          </w:tcPr>
          <w:p w14:paraId="6673C814" w14:textId="77777777" w:rsidR="008201E8" w:rsidRPr="00CD768A" w:rsidRDefault="008201E8" w:rsidP="00BA4A48">
            <w:pPr>
              <w:pStyle w:val="cuatexto"/>
              <w:jc w:val="right"/>
              <w:rPr>
                <w:lang w:val="es-ES" w:eastAsia="es-ES"/>
              </w:rPr>
            </w:pPr>
            <w:r w:rsidRPr="00CD768A">
              <w:rPr>
                <w:lang w:val="es-ES" w:eastAsia="es-ES"/>
              </w:rPr>
              <w:t>0</w:t>
            </w:r>
          </w:p>
        </w:tc>
        <w:tc>
          <w:tcPr>
            <w:tcW w:w="932" w:type="dxa"/>
            <w:tcBorders>
              <w:top w:val="single" w:sz="2" w:space="0" w:color="auto"/>
              <w:left w:val="single" w:sz="2" w:space="0" w:color="auto"/>
              <w:bottom w:val="single" w:sz="4" w:space="0" w:color="auto"/>
            </w:tcBorders>
            <w:shd w:val="clear" w:color="auto" w:fill="auto"/>
            <w:noWrap/>
            <w:vAlign w:val="bottom"/>
            <w:hideMark/>
          </w:tcPr>
          <w:p w14:paraId="02CF8574" w14:textId="77777777" w:rsidR="008201E8" w:rsidRPr="00CD768A" w:rsidRDefault="008201E8" w:rsidP="00BA4A48">
            <w:pPr>
              <w:pStyle w:val="cuatexto"/>
              <w:jc w:val="right"/>
              <w:rPr>
                <w:lang w:val="es-ES" w:eastAsia="es-ES"/>
              </w:rPr>
            </w:pPr>
            <w:r w:rsidRPr="00CD768A">
              <w:rPr>
                <w:lang w:val="es-ES" w:eastAsia="es-ES"/>
              </w:rPr>
              <w:t>9</w:t>
            </w:r>
          </w:p>
        </w:tc>
        <w:tc>
          <w:tcPr>
            <w:tcW w:w="1242" w:type="dxa"/>
            <w:tcBorders>
              <w:top w:val="single" w:sz="2" w:space="0" w:color="auto"/>
              <w:bottom w:val="single" w:sz="4" w:space="0" w:color="auto"/>
              <w:right w:val="single" w:sz="2" w:space="0" w:color="auto"/>
            </w:tcBorders>
            <w:shd w:val="clear" w:color="auto" w:fill="auto"/>
            <w:noWrap/>
            <w:vAlign w:val="bottom"/>
            <w:hideMark/>
          </w:tcPr>
          <w:p w14:paraId="6E3F72FA" w14:textId="77777777" w:rsidR="008201E8" w:rsidRPr="00CD768A" w:rsidRDefault="008201E8" w:rsidP="00BA4A48">
            <w:pPr>
              <w:pStyle w:val="cuatexto"/>
              <w:jc w:val="right"/>
              <w:rPr>
                <w:lang w:val="es-ES" w:eastAsia="es-ES"/>
              </w:rPr>
            </w:pPr>
            <w:r w:rsidRPr="00CD768A">
              <w:rPr>
                <w:lang w:val="es-ES" w:eastAsia="es-ES"/>
              </w:rPr>
              <w:t>2</w:t>
            </w:r>
          </w:p>
        </w:tc>
        <w:tc>
          <w:tcPr>
            <w:tcW w:w="931" w:type="dxa"/>
            <w:tcBorders>
              <w:top w:val="single" w:sz="2" w:space="0" w:color="auto"/>
              <w:left w:val="single" w:sz="2" w:space="0" w:color="auto"/>
              <w:bottom w:val="single" w:sz="4" w:space="0" w:color="auto"/>
            </w:tcBorders>
            <w:shd w:val="clear" w:color="auto" w:fill="auto"/>
            <w:noWrap/>
            <w:vAlign w:val="bottom"/>
            <w:hideMark/>
          </w:tcPr>
          <w:p w14:paraId="132AD7BD" w14:textId="77777777" w:rsidR="008201E8" w:rsidRPr="00CD768A" w:rsidRDefault="008201E8" w:rsidP="00BA4A48">
            <w:pPr>
              <w:pStyle w:val="cuatexto"/>
              <w:jc w:val="right"/>
              <w:rPr>
                <w:lang w:val="es-ES" w:eastAsia="es-ES"/>
              </w:rPr>
            </w:pPr>
            <w:r w:rsidRPr="00CD768A">
              <w:rPr>
                <w:lang w:val="es-ES" w:eastAsia="es-ES"/>
              </w:rPr>
              <w:t>9</w:t>
            </w:r>
          </w:p>
        </w:tc>
        <w:tc>
          <w:tcPr>
            <w:tcW w:w="1242" w:type="dxa"/>
            <w:tcBorders>
              <w:top w:val="single" w:sz="2" w:space="0" w:color="auto"/>
              <w:bottom w:val="single" w:sz="4" w:space="0" w:color="auto"/>
              <w:right w:val="single" w:sz="2" w:space="0" w:color="auto"/>
            </w:tcBorders>
            <w:shd w:val="clear" w:color="auto" w:fill="auto"/>
            <w:noWrap/>
            <w:vAlign w:val="bottom"/>
            <w:hideMark/>
          </w:tcPr>
          <w:p w14:paraId="6DA31BE3" w14:textId="77777777" w:rsidR="008201E8" w:rsidRPr="00CD768A" w:rsidRDefault="008201E8" w:rsidP="00BA4A48">
            <w:pPr>
              <w:pStyle w:val="cuatexto"/>
              <w:jc w:val="right"/>
              <w:rPr>
                <w:lang w:val="es-ES" w:eastAsia="es-ES"/>
              </w:rPr>
            </w:pPr>
            <w:r w:rsidRPr="00CD768A">
              <w:rPr>
                <w:lang w:val="es-ES" w:eastAsia="es-ES"/>
              </w:rPr>
              <w:t>0</w:t>
            </w:r>
          </w:p>
        </w:tc>
        <w:tc>
          <w:tcPr>
            <w:tcW w:w="932" w:type="dxa"/>
            <w:tcBorders>
              <w:top w:val="single" w:sz="2" w:space="0" w:color="auto"/>
              <w:left w:val="single" w:sz="2" w:space="0" w:color="auto"/>
              <w:bottom w:val="single" w:sz="4" w:space="0" w:color="auto"/>
            </w:tcBorders>
            <w:shd w:val="clear" w:color="auto" w:fill="auto"/>
            <w:noWrap/>
            <w:vAlign w:val="bottom"/>
            <w:hideMark/>
          </w:tcPr>
          <w:p w14:paraId="2571D671" w14:textId="77777777" w:rsidR="008201E8" w:rsidRPr="00CD768A" w:rsidRDefault="008201E8" w:rsidP="00BA4A48">
            <w:pPr>
              <w:pStyle w:val="cuatexto"/>
              <w:jc w:val="right"/>
              <w:rPr>
                <w:lang w:val="es-ES" w:eastAsia="es-ES"/>
              </w:rPr>
            </w:pPr>
            <w:r w:rsidRPr="00CD768A">
              <w:rPr>
                <w:lang w:val="es-ES" w:eastAsia="es-ES"/>
              </w:rPr>
              <w:t>11</w:t>
            </w:r>
          </w:p>
        </w:tc>
        <w:tc>
          <w:tcPr>
            <w:tcW w:w="1242" w:type="dxa"/>
            <w:tcBorders>
              <w:top w:val="single" w:sz="2" w:space="0" w:color="auto"/>
              <w:bottom w:val="single" w:sz="4" w:space="0" w:color="auto"/>
              <w:right w:val="single" w:sz="2" w:space="0" w:color="auto"/>
            </w:tcBorders>
            <w:shd w:val="clear" w:color="auto" w:fill="auto"/>
            <w:noWrap/>
            <w:vAlign w:val="bottom"/>
            <w:hideMark/>
          </w:tcPr>
          <w:p w14:paraId="1B3C7403" w14:textId="77777777" w:rsidR="008201E8" w:rsidRPr="00CD768A" w:rsidRDefault="008201E8" w:rsidP="00BA4A48">
            <w:pPr>
              <w:pStyle w:val="cuatexto"/>
              <w:jc w:val="right"/>
              <w:rPr>
                <w:lang w:val="es-ES" w:eastAsia="es-ES"/>
              </w:rPr>
            </w:pPr>
            <w:r w:rsidRPr="00CD768A">
              <w:rPr>
                <w:lang w:val="es-ES" w:eastAsia="es-ES"/>
              </w:rPr>
              <w:t>1</w:t>
            </w:r>
          </w:p>
        </w:tc>
        <w:tc>
          <w:tcPr>
            <w:tcW w:w="931" w:type="dxa"/>
            <w:tcBorders>
              <w:top w:val="single" w:sz="2" w:space="0" w:color="auto"/>
              <w:left w:val="single" w:sz="2" w:space="0" w:color="auto"/>
              <w:bottom w:val="single" w:sz="4" w:space="0" w:color="auto"/>
            </w:tcBorders>
            <w:shd w:val="clear" w:color="auto" w:fill="auto"/>
            <w:noWrap/>
            <w:vAlign w:val="bottom"/>
            <w:hideMark/>
          </w:tcPr>
          <w:p w14:paraId="793B4B16" w14:textId="77777777" w:rsidR="008201E8" w:rsidRPr="00CD768A" w:rsidRDefault="008201E8" w:rsidP="00BA4A48">
            <w:pPr>
              <w:pStyle w:val="cuatexto"/>
              <w:jc w:val="right"/>
              <w:rPr>
                <w:lang w:val="es-ES" w:eastAsia="es-ES"/>
              </w:rPr>
            </w:pPr>
            <w:r w:rsidRPr="00CD768A">
              <w:rPr>
                <w:lang w:val="es-ES" w:eastAsia="es-ES"/>
              </w:rPr>
              <w:t>16</w:t>
            </w:r>
          </w:p>
        </w:tc>
        <w:tc>
          <w:tcPr>
            <w:tcW w:w="1398" w:type="dxa"/>
            <w:tcBorders>
              <w:top w:val="single" w:sz="2" w:space="0" w:color="auto"/>
              <w:bottom w:val="single" w:sz="4" w:space="0" w:color="auto"/>
            </w:tcBorders>
            <w:shd w:val="clear" w:color="auto" w:fill="auto"/>
            <w:noWrap/>
            <w:vAlign w:val="bottom"/>
            <w:hideMark/>
          </w:tcPr>
          <w:p w14:paraId="72BC8D71" w14:textId="77777777" w:rsidR="008201E8" w:rsidRPr="00CD768A" w:rsidRDefault="008201E8" w:rsidP="00BA4A48">
            <w:pPr>
              <w:pStyle w:val="cuatexto"/>
              <w:jc w:val="right"/>
              <w:rPr>
                <w:lang w:val="es-ES" w:eastAsia="es-ES"/>
              </w:rPr>
            </w:pPr>
            <w:r w:rsidRPr="00CD768A">
              <w:rPr>
                <w:lang w:val="es-ES" w:eastAsia="es-ES"/>
              </w:rPr>
              <w:t>0</w:t>
            </w:r>
          </w:p>
        </w:tc>
      </w:tr>
    </w:tbl>
    <w:p w14:paraId="16BA7015" w14:textId="1E4A0623" w:rsidR="00B766A0" w:rsidRDefault="00B766A0" w:rsidP="004B2F01">
      <w:pPr>
        <w:pStyle w:val="atitulo3"/>
      </w:pPr>
    </w:p>
    <w:p w14:paraId="18DA38B2" w14:textId="77777777" w:rsidR="00B766A0" w:rsidRDefault="00B766A0">
      <w:pPr>
        <w:spacing w:after="0"/>
        <w:ind w:firstLine="0"/>
        <w:jc w:val="left"/>
        <w:rPr>
          <w:rFonts w:ascii="Arial" w:hAnsi="Arial"/>
          <w:i/>
          <w:iCs/>
          <w:color w:val="000000"/>
          <w:spacing w:val="10"/>
          <w:kern w:val="28"/>
          <w:sz w:val="25"/>
          <w:szCs w:val="26"/>
        </w:rPr>
      </w:pPr>
      <w:r>
        <w:br w:type="page"/>
      </w:r>
    </w:p>
    <w:p w14:paraId="46A302FC" w14:textId="0B7D8DA6" w:rsidR="00B766A0" w:rsidRPr="00D12F4B" w:rsidRDefault="00B766A0" w:rsidP="008924CB">
      <w:pPr>
        <w:pStyle w:val="atitulo1"/>
        <w:spacing w:after="120"/>
      </w:pPr>
      <w:bookmarkStart w:id="83" w:name="_Toc146545306"/>
      <w:r w:rsidRPr="00D12F4B">
        <w:lastRenderedPageBreak/>
        <w:t>Anexo 19. Porcentaje de variación de la población por grupos de edad (2010-2022)</w:t>
      </w:r>
      <w:bookmarkEnd w:id="83"/>
    </w:p>
    <w:p w14:paraId="6AAFD1F3" w14:textId="77777777" w:rsidR="00B766A0" w:rsidRPr="008201E8" w:rsidRDefault="00B766A0" w:rsidP="00B766A0">
      <w:pPr>
        <w:pStyle w:val="atitulo1"/>
        <w:tabs>
          <w:tab w:val="left" w:pos="8647"/>
        </w:tabs>
        <w:spacing w:after="120"/>
        <w:ind w:right="45"/>
        <w:rPr>
          <w:rFonts w:cs="Arial"/>
          <w:szCs w:val="25"/>
        </w:rPr>
      </w:pPr>
    </w:p>
    <w:p w14:paraId="1E15D17A" w14:textId="303CCC66" w:rsidR="00B766A0" w:rsidRDefault="00B766A0" w:rsidP="004B2F01">
      <w:pPr>
        <w:pStyle w:val="atitulo3"/>
      </w:pPr>
      <w:r>
        <w:rPr>
          <w:noProof/>
          <w:lang w:val="es-ES" w:eastAsia="es-ES"/>
        </w:rPr>
        <w:drawing>
          <wp:inline distT="0" distB="0" distL="0" distR="0" wp14:anchorId="5C6D3F42" wp14:editId="48F54437">
            <wp:extent cx="8577898" cy="43073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593536" cy="4315157"/>
                    </a:xfrm>
                    <a:prstGeom prst="rect">
                      <a:avLst/>
                    </a:prstGeom>
                  </pic:spPr>
                </pic:pic>
              </a:graphicData>
            </a:graphic>
          </wp:inline>
        </w:drawing>
      </w:r>
    </w:p>
    <w:p w14:paraId="61D31301" w14:textId="77777777" w:rsidR="001B0DF2" w:rsidRDefault="00B766A0" w:rsidP="008924CB">
      <w:pPr>
        <w:pStyle w:val="atitulo3"/>
        <w:spacing w:before="60"/>
        <w:rPr>
          <w:rFonts w:cs="Arial"/>
          <w:i w:val="0"/>
          <w:sz w:val="18"/>
          <w:szCs w:val="18"/>
        </w:rPr>
        <w:sectPr w:rsidR="001B0DF2" w:rsidSect="002E58A3">
          <w:pgSz w:w="16840" w:h="11907" w:orient="landscape" w:code="9"/>
          <w:pgMar w:top="2098" w:right="1559" w:bottom="1418" w:left="1559" w:header="369" w:footer="136" w:gutter="0"/>
          <w:cols w:space="720"/>
          <w:docGrid w:linePitch="360"/>
        </w:sectPr>
      </w:pPr>
      <w:r w:rsidRPr="008924CB">
        <w:rPr>
          <w:rFonts w:cs="Arial"/>
          <w:i w:val="0"/>
          <w:sz w:val="18"/>
          <w:szCs w:val="18"/>
        </w:rPr>
        <w:t>Fuente: memoria de 2022 del SNS-O</w:t>
      </w:r>
    </w:p>
    <w:p w14:paraId="49156A7B" w14:textId="77777777" w:rsidR="001100EA" w:rsidRDefault="001100EA" w:rsidP="008219E5">
      <w:pPr>
        <w:pStyle w:val="atitulo1"/>
        <w:rPr>
          <w:color w:val="auto"/>
        </w:rPr>
      </w:pPr>
      <w:bookmarkStart w:id="84" w:name="_Toc122079005"/>
      <w:bookmarkStart w:id="85" w:name="_Toc130536967"/>
      <w:bookmarkStart w:id="86" w:name="_Toc146545307"/>
    </w:p>
    <w:p w14:paraId="6521AA31" w14:textId="4A982021" w:rsidR="004B0AA8" w:rsidRPr="004B0AA8" w:rsidRDefault="001B0DF2" w:rsidP="008219E5">
      <w:pPr>
        <w:pStyle w:val="atitulo1"/>
        <w:rPr>
          <w:bCs/>
          <w:color w:val="auto"/>
          <w:sz w:val="32"/>
        </w:rPr>
      </w:pPr>
      <w:r w:rsidRPr="008219E5">
        <w:rPr>
          <w:color w:val="auto"/>
        </w:rPr>
        <w:t>Alegaciones</w:t>
      </w:r>
      <w:r w:rsidRPr="00F555B0">
        <w:rPr>
          <w:bCs/>
          <w:color w:val="auto"/>
          <w:sz w:val="32"/>
        </w:rPr>
        <w:t xml:space="preserve"> </w:t>
      </w:r>
      <w:r w:rsidRPr="008219E5">
        <w:rPr>
          <w:color w:val="auto"/>
        </w:rPr>
        <w:t>formuladas</w:t>
      </w:r>
      <w:r w:rsidRPr="00F555B0">
        <w:rPr>
          <w:bCs/>
          <w:color w:val="auto"/>
          <w:sz w:val="32"/>
        </w:rPr>
        <w:t xml:space="preserve"> </w:t>
      </w:r>
      <w:r w:rsidRPr="008219E5">
        <w:rPr>
          <w:color w:val="auto"/>
        </w:rPr>
        <w:t>al informe provisional</w:t>
      </w:r>
      <w:bookmarkEnd w:id="84"/>
      <w:bookmarkEnd w:id="85"/>
      <w:bookmarkEnd w:id="86"/>
    </w:p>
    <w:p w14:paraId="0D045A77" w14:textId="137F0D29" w:rsidR="004B0AA8" w:rsidRPr="001100EA" w:rsidRDefault="004B0AA8" w:rsidP="00810829">
      <w:pPr>
        <w:widowControl w:val="0"/>
        <w:autoSpaceDE w:val="0"/>
        <w:autoSpaceDN w:val="0"/>
        <w:adjustRightInd w:val="0"/>
        <w:spacing w:after="0" w:line="322" w:lineRule="exact"/>
        <w:ind w:left="5" w:firstLine="0"/>
        <w:textAlignment w:val="baseline"/>
        <w:rPr>
          <w:sz w:val="24"/>
          <w:szCs w:val="24"/>
          <w:lang w:val="es" w:eastAsia="zh-CN"/>
        </w:rPr>
      </w:pPr>
      <w:r w:rsidRPr="004B0AA8">
        <w:rPr>
          <w:b/>
          <w:sz w:val="24"/>
          <w:szCs w:val="24"/>
          <w:u w:val="single"/>
          <w:lang w:val="es" w:eastAsia="zh-CN"/>
        </w:rPr>
        <w:t>Alegaciones del Servicio Navarro de Salud-</w:t>
      </w:r>
      <w:proofErr w:type="spellStart"/>
      <w:r w:rsidRPr="004B0AA8">
        <w:rPr>
          <w:b/>
          <w:sz w:val="24"/>
          <w:szCs w:val="24"/>
          <w:u w:val="single"/>
          <w:lang w:val="es" w:eastAsia="zh-CN"/>
        </w:rPr>
        <w:t>Osasunbidea</w:t>
      </w:r>
      <w:proofErr w:type="spellEnd"/>
      <w:r w:rsidRPr="004B0AA8">
        <w:rPr>
          <w:b/>
          <w:sz w:val="24"/>
          <w:szCs w:val="24"/>
          <w:u w:val="single"/>
          <w:lang w:val="es" w:eastAsia="zh-CN"/>
        </w:rPr>
        <w:t xml:space="preserve"> al informe de fiscalización</w:t>
      </w:r>
      <w:r w:rsidR="005B5EA7">
        <w:rPr>
          <w:b/>
          <w:sz w:val="24"/>
          <w:szCs w:val="24"/>
          <w:u w:val="single"/>
          <w:lang w:val="es" w:eastAsia="zh-CN"/>
        </w:rPr>
        <w:t>. ¿</w:t>
      </w:r>
      <w:r w:rsidRPr="004B0AA8">
        <w:rPr>
          <w:b/>
          <w:sz w:val="24"/>
          <w:szCs w:val="24"/>
          <w:u w:val="single"/>
          <w:lang w:val="es" w:eastAsia="zh-CN"/>
        </w:rPr>
        <w:t>Es adecuada la gestión de las listas de espera en el Servicio Navarro de Salud-</w:t>
      </w:r>
      <w:proofErr w:type="spellStart"/>
      <w:r w:rsidRPr="004B0AA8">
        <w:rPr>
          <w:b/>
          <w:sz w:val="24"/>
          <w:szCs w:val="24"/>
          <w:u w:val="single"/>
          <w:lang w:val="es" w:eastAsia="zh-CN"/>
        </w:rPr>
        <w:t>Osasunbidea</w:t>
      </w:r>
      <w:proofErr w:type="spellEnd"/>
      <w:r w:rsidRPr="004B0AA8">
        <w:rPr>
          <w:b/>
          <w:sz w:val="24"/>
          <w:szCs w:val="24"/>
          <w:u w:val="single"/>
          <w:lang w:val="es" w:eastAsia="zh-CN"/>
        </w:rPr>
        <w:t xml:space="preserve">? </w:t>
      </w:r>
    </w:p>
    <w:p w14:paraId="450D55C5" w14:textId="77777777" w:rsidR="00810829" w:rsidRPr="004B0AA8" w:rsidRDefault="00810829" w:rsidP="00810829">
      <w:pPr>
        <w:widowControl w:val="0"/>
        <w:autoSpaceDE w:val="0"/>
        <w:autoSpaceDN w:val="0"/>
        <w:adjustRightInd w:val="0"/>
        <w:spacing w:after="120" w:line="322" w:lineRule="exact"/>
        <w:ind w:left="6" w:firstLine="0"/>
        <w:textAlignment w:val="baseline"/>
        <w:rPr>
          <w:sz w:val="24"/>
          <w:szCs w:val="24"/>
          <w:lang w:val="es" w:eastAsia="zh-CN"/>
        </w:rPr>
      </w:pPr>
    </w:p>
    <w:p w14:paraId="7B0F2C8B" w14:textId="77777777" w:rsidR="004B0AA8" w:rsidRPr="004B0AA8" w:rsidRDefault="004B0AA8" w:rsidP="004B0AA8">
      <w:pPr>
        <w:widowControl w:val="0"/>
        <w:autoSpaceDE w:val="0"/>
        <w:autoSpaceDN w:val="0"/>
        <w:adjustRightInd w:val="0"/>
        <w:spacing w:after="0" w:line="274" w:lineRule="exact"/>
        <w:ind w:left="5" w:firstLine="0"/>
        <w:textAlignment w:val="baseline"/>
        <w:rPr>
          <w:sz w:val="24"/>
          <w:szCs w:val="24"/>
          <w:lang w:val="es" w:eastAsia="zh-CN"/>
        </w:rPr>
      </w:pPr>
      <w:r w:rsidRPr="004B0AA8">
        <w:rPr>
          <w:sz w:val="23"/>
          <w:szCs w:val="23"/>
          <w:lang w:val="es" w:eastAsia="zh-CN"/>
        </w:rPr>
        <w:t xml:space="preserve">El problema de las </w:t>
      </w:r>
      <w:r w:rsidRPr="004B0AA8">
        <w:rPr>
          <w:b/>
          <w:sz w:val="23"/>
          <w:szCs w:val="23"/>
          <w:lang w:val="es" w:eastAsia="zh-CN"/>
        </w:rPr>
        <w:t xml:space="preserve">listas de espera es un problema complejo </w:t>
      </w:r>
      <w:r w:rsidRPr="004B0AA8">
        <w:rPr>
          <w:sz w:val="23"/>
          <w:szCs w:val="23"/>
          <w:lang w:val="es" w:eastAsia="zh-CN"/>
        </w:rPr>
        <w:t xml:space="preserve">en cuya génesis y solución confluyen múltiples factores y diversos actores, cuya visión puede completar la evaluación realizada principalmente con los servicios de admisión de los hospitales, como son los servicios de gestión y los servicios clínicos de los hospitales, de las áreas sanitarias o de los servicios centrales y los equipos de atención primaria, sin olvidar la de los propios pacientes. </w:t>
      </w:r>
    </w:p>
    <w:p w14:paraId="102CBBDF" w14:textId="77777777" w:rsidR="004B0AA8" w:rsidRPr="004B0AA8" w:rsidRDefault="004B0AA8" w:rsidP="004B0AA8">
      <w:pPr>
        <w:widowControl w:val="0"/>
        <w:autoSpaceDE w:val="0"/>
        <w:autoSpaceDN w:val="0"/>
        <w:adjustRightInd w:val="0"/>
        <w:spacing w:before="277" w:after="0" w:line="274" w:lineRule="exact"/>
        <w:ind w:firstLine="0"/>
        <w:textAlignment w:val="baseline"/>
        <w:rPr>
          <w:sz w:val="24"/>
          <w:szCs w:val="24"/>
          <w:lang w:val="es" w:eastAsia="zh-CN"/>
        </w:rPr>
      </w:pPr>
      <w:r w:rsidRPr="004B0AA8">
        <w:rPr>
          <w:sz w:val="23"/>
          <w:szCs w:val="23"/>
          <w:lang w:val="es" w:eastAsia="zh-CN"/>
        </w:rPr>
        <w:t xml:space="preserve">La </w:t>
      </w:r>
      <w:r w:rsidRPr="004B0AA8">
        <w:rPr>
          <w:b/>
          <w:sz w:val="23"/>
          <w:szCs w:val="23"/>
          <w:lang w:val="es" w:eastAsia="zh-CN"/>
        </w:rPr>
        <w:t xml:space="preserve">evolución demográfica, </w:t>
      </w:r>
      <w:r w:rsidRPr="004B0AA8">
        <w:rPr>
          <w:sz w:val="23"/>
          <w:szCs w:val="23"/>
          <w:lang w:val="es" w:eastAsia="zh-CN"/>
        </w:rPr>
        <w:t xml:space="preserve">con una tendencia al crecimiento de la población con mayores requerimientos de atención sanitaria por sus determinantes sociodemográficos; la </w:t>
      </w:r>
      <w:r w:rsidRPr="004B0AA8">
        <w:rPr>
          <w:b/>
          <w:sz w:val="23"/>
          <w:szCs w:val="23"/>
          <w:lang w:val="es" w:eastAsia="zh-CN"/>
        </w:rPr>
        <w:t xml:space="preserve">mayor información </w:t>
      </w:r>
      <w:r w:rsidRPr="004B0AA8">
        <w:rPr>
          <w:sz w:val="23"/>
          <w:szCs w:val="23"/>
          <w:lang w:val="es" w:eastAsia="zh-CN"/>
        </w:rPr>
        <w:t xml:space="preserve">disponible por parte de la población que genera </w:t>
      </w:r>
      <w:r w:rsidRPr="004B0AA8">
        <w:rPr>
          <w:b/>
          <w:sz w:val="23"/>
          <w:szCs w:val="23"/>
          <w:lang w:val="es" w:eastAsia="zh-CN"/>
        </w:rPr>
        <w:t xml:space="preserve">mayor demanda </w:t>
      </w:r>
      <w:r w:rsidRPr="004B0AA8">
        <w:rPr>
          <w:rFonts w:ascii="Arial" w:eastAsia="Arial" w:hAnsi="Arial" w:cs="Arial"/>
          <w:b/>
          <w:lang w:val="es" w:eastAsia="zh-CN"/>
        </w:rPr>
        <w:t xml:space="preserve">y </w:t>
      </w:r>
      <w:r w:rsidRPr="004B0AA8">
        <w:rPr>
          <w:b/>
          <w:sz w:val="23"/>
          <w:szCs w:val="23"/>
          <w:lang w:val="es" w:eastAsia="zh-CN"/>
        </w:rPr>
        <w:t xml:space="preserve">mayores expectativas </w:t>
      </w:r>
      <w:r w:rsidRPr="004B0AA8">
        <w:rPr>
          <w:sz w:val="23"/>
          <w:szCs w:val="23"/>
          <w:lang w:val="es" w:eastAsia="zh-CN"/>
        </w:rPr>
        <w:t xml:space="preserve">en los resultados de las intervenciones sanitarias y la </w:t>
      </w:r>
      <w:r w:rsidRPr="004B0AA8">
        <w:rPr>
          <w:b/>
          <w:sz w:val="23"/>
          <w:szCs w:val="23"/>
          <w:lang w:val="es" w:eastAsia="zh-CN"/>
        </w:rPr>
        <w:t xml:space="preserve">evolución de la asistencia sanitaria </w:t>
      </w:r>
      <w:r w:rsidRPr="004B0AA8">
        <w:rPr>
          <w:sz w:val="23"/>
          <w:szCs w:val="23"/>
          <w:lang w:val="es" w:eastAsia="zh-CN"/>
        </w:rPr>
        <w:t xml:space="preserve">con mayor complejidad técnica, nuevas prestaciones y procedimientos diagnósticos y terapéuticos, son elementos estructurales entre otros factores que unidos a la coyuntura del efecto de la pandemia Covid-19 hace que la accesibilidad al sistema sanitario y la gestión de las listas de espera sea un problema muy dinámico y con algunos elementos constantes. </w:t>
      </w:r>
    </w:p>
    <w:p w14:paraId="1F3018BB" w14:textId="77777777" w:rsidR="004B0AA8" w:rsidRPr="004B0AA8" w:rsidRDefault="004B0AA8" w:rsidP="004B0AA8">
      <w:pPr>
        <w:widowControl w:val="0"/>
        <w:autoSpaceDE w:val="0"/>
        <w:autoSpaceDN w:val="0"/>
        <w:adjustRightInd w:val="0"/>
        <w:spacing w:before="277" w:after="0" w:line="274" w:lineRule="exact"/>
        <w:ind w:firstLine="0"/>
        <w:textAlignment w:val="baseline"/>
        <w:rPr>
          <w:sz w:val="24"/>
          <w:szCs w:val="24"/>
          <w:lang w:val="es" w:eastAsia="zh-CN"/>
        </w:rPr>
      </w:pPr>
      <w:r w:rsidRPr="004B0AA8">
        <w:rPr>
          <w:sz w:val="23"/>
          <w:szCs w:val="23"/>
          <w:lang w:val="es" w:eastAsia="zh-CN"/>
        </w:rPr>
        <w:t>Queremos reseñar que ya estamos trabajando en algunas de la conclusiones, recomendaciones y propuesta de medidas incluidas en el informe. La percepción de que de manera habitual el Servicio Navarro de Salud-</w:t>
      </w:r>
      <w:proofErr w:type="spellStart"/>
      <w:r w:rsidRPr="004B0AA8">
        <w:rPr>
          <w:sz w:val="23"/>
          <w:szCs w:val="23"/>
          <w:lang w:val="es" w:eastAsia="zh-CN"/>
        </w:rPr>
        <w:t>Osasunbidea</w:t>
      </w:r>
      <w:proofErr w:type="spellEnd"/>
      <w:r w:rsidRPr="004B0AA8">
        <w:rPr>
          <w:sz w:val="23"/>
          <w:szCs w:val="23"/>
          <w:lang w:val="es" w:eastAsia="zh-CN"/>
        </w:rPr>
        <w:t xml:space="preserve"> (en adelante, SNS-O), no incluye un análisis de las causas previo al diseño de actuaciones de planificación y de gestión adecuada de los recursos existentes puede tener su origen en que no hayamos aportado dicha información previamente. </w:t>
      </w:r>
    </w:p>
    <w:p w14:paraId="133172B0" w14:textId="77777777" w:rsidR="004B0AA8" w:rsidRPr="004B0AA8" w:rsidRDefault="004B0AA8" w:rsidP="004B0AA8">
      <w:pPr>
        <w:widowControl w:val="0"/>
        <w:autoSpaceDE w:val="0"/>
        <w:autoSpaceDN w:val="0"/>
        <w:adjustRightInd w:val="0"/>
        <w:spacing w:before="277" w:after="0" w:line="274" w:lineRule="exact"/>
        <w:ind w:firstLine="0"/>
        <w:textAlignment w:val="baseline"/>
        <w:rPr>
          <w:sz w:val="24"/>
          <w:szCs w:val="24"/>
          <w:lang w:val="es" w:eastAsia="zh-CN"/>
        </w:rPr>
      </w:pPr>
      <w:r w:rsidRPr="004B0AA8">
        <w:rPr>
          <w:sz w:val="23"/>
          <w:szCs w:val="23"/>
          <w:lang w:val="es" w:eastAsia="zh-CN"/>
        </w:rPr>
        <w:t xml:space="preserve">En relación con la asistencia sanitaria, el SNS-O está trabajando desde hace años en prevención, coordinación, mejora de los cuidados, planificación, así como en diferentes estrategias orientadas a la atención sanitaria de calidad especialmente vinculada a la atención de la cronicidad. Si bien, es evidente que este trabajo se ha visto muy afectado por la incidencia de la pandemia de la Covid-19. </w:t>
      </w:r>
      <w:r w:rsidRPr="004B0AA8">
        <w:rPr>
          <w:b/>
          <w:sz w:val="23"/>
          <w:szCs w:val="23"/>
          <w:lang w:val="es" w:eastAsia="zh-CN"/>
        </w:rPr>
        <w:t xml:space="preserve">La integración asistencial </w:t>
      </w:r>
      <w:r w:rsidRPr="004B0AA8">
        <w:rPr>
          <w:sz w:val="23"/>
          <w:szCs w:val="23"/>
          <w:lang w:val="es" w:eastAsia="zh-CN"/>
        </w:rPr>
        <w:t xml:space="preserve">se ha visto debilitada por la focalización de los esfuerzos y recurso de la organización en dar respuesta a la misma y la posterior recuperación progresiva de la normalidad asistencial. </w:t>
      </w:r>
    </w:p>
    <w:p w14:paraId="65652574" w14:textId="3011A209" w:rsidR="004B0AA8" w:rsidRPr="004B0AA8" w:rsidRDefault="004B0AA8" w:rsidP="00B564FD">
      <w:pPr>
        <w:widowControl w:val="0"/>
        <w:autoSpaceDE w:val="0"/>
        <w:autoSpaceDN w:val="0"/>
        <w:adjustRightInd w:val="0"/>
        <w:spacing w:before="277" w:after="0" w:line="274" w:lineRule="exact"/>
        <w:ind w:firstLine="0"/>
        <w:textAlignment w:val="baseline"/>
        <w:rPr>
          <w:sz w:val="23"/>
          <w:szCs w:val="23"/>
          <w:lang w:val="es" w:eastAsia="zh-CN"/>
        </w:rPr>
      </w:pPr>
      <w:r w:rsidRPr="004B0AA8">
        <w:rPr>
          <w:sz w:val="23"/>
          <w:szCs w:val="23"/>
          <w:lang w:val="es" w:eastAsia="zh-CN"/>
        </w:rPr>
        <w:t xml:space="preserve">Son muchos los </w:t>
      </w:r>
      <w:r w:rsidRPr="004B0AA8">
        <w:rPr>
          <w:b/>
          <w:sz w:val="23"/>
          <w:szCs w:val="23"/>
          <w:lang w:val="es" w:eastAsia="zh-CN"/>
        </w:rPr>
        <w:t xml:space="preserve">grupos de trabajo multidisciplinares </w:t>
      </w:r>
      <w:r w:rsidRPr="004B0AA8">
        <w:rPr>
          <w:sz w:val="23"/>
          <w:szCs w:val="23"/>
          <w:lang w:val="es" w:eastAsia="zh-CN"/>
        </w:rPr>
        <w:t>que han trabajado en integración asistencial para establecer criterios consensuados entre Atención Primaria y Atención Hospitalaria que facilitan la derivación de los pacientes a la especialidad y agenda más adecuada. El SNS-O cuenta con una estructura específicamente orientada a impulsar y coordinar estos trabajos, actualmente el servicio de Efectividad y Seguridad del paciente. Se trata de un trabajo que requiere un proceso continuo de revisión y actualización en coordinación con todos los centros asistenciales del SNS-O. De esto</w:t>
      </w:r>
      <w:r w:rsidR="00B564FD">
        <w:rPr>
          <w:sz w:val="23"/>
          <w:szCs w:val="23"/>
          <w:lang w:val="es" w:eastAsia="zh-CN"/>
        </w:rPr>
        <w:t xml:space="preserve">s </w:t>
      </w:r>
      <w:r w:rsidRPr="004B0AA8">
        <w:rPr>
          <w:sz w:val="22"/>
          <w:szCs w:val="22"/>
          <w:lang w:val="es" w:eastAsia="zh-CN"/>
        </w:rPr>
        <w:t xml:space="preserve">grupos han partido iniciativas corno la Interconsulta no presencial y el desarrollo de la cirugía menor en primaria o los recientes grupos de trabajo orientados a evaluar la adecuación de los criterios de derivación a consultas hospitalarias. Son acciones que </w:t>
      </w:r>
      <w:r w:rsidRPr="004B0AA8">
        <w:rPr>
          <w:sz w:val="22"/>
          <w:szCs w:val="22"/>
          <w:lang w:val="es" w:eastAsia="zh-CN"/>
        </w:rPr>
        <w:lastRenderedPageBreak/>
        <w:t xml:space="preserve">requiere mucho trabajo en la planificación y un gran esfuerzo en la implantación con efectos a medio y largo plazo. </w:t>
      </w:r>
    </w:p>
    <w:p w14:paraId="745ACE3F" w14:textId="77777777" w:rsidR="004B0AA8" w:rsidRPr="004B0AA8" w:rsidRDefault="004B0AA8" w:rsidP="004B0AA8">
      <w:pPr>
        <w:widowControl w:val="0"/>
        <w:autoSpaceDE w:val="0"/>
        <w:autoSpaceDN w:val="0"/>
        <w:adjustRightInd w:val="0"/>
        <w:spacing w:after="0" w:line="300" w:lineRule="atLeast"/>
        <w:ind w:firstLine="0"/>
        <w:jc w:val="left"/>
        <w:rPr>
          <w:sz w:val="15"/>
          <w:szCs w:val="15"/>
          <w:lang w:val="es" w:eastAsia="zh-CN"/>
        </w:rPr>
      </w:pPr>
    </w:p>
    <w:p w14:paraId="5AA7316F" w14:textId="77777777" w:rsidR="004B0AA8" w:rsidRPr="004B0AA8" w:rsidRDefault="004B0AA8" w:rsidP="004B0AA8">
      <w:pPr>
        <w:widowControl w:val="0"/>
        <w:autoSpaceDE w:val="0"/>
        <w:autoSpaceDN w:val="0"/>
        <w:adjustRightInd w:val="0"/>
        <w:spacing w:after="0" w:line="274" w:lineRule="exact"/>
        <w:ind w:firstLine="0"/>
        <w:textAlignment w:val="baseline"/>
        <w:rPr>
          <w:sz w:val="24"/>
          <w:szCs w:val="24"/>
          <w:lang w:val="es" w:eastAsia="zh-CN"/>
        </w:rPr>
      </w:pPr>
      <w:r w:rsidRPr="004B0AA8">
        <w:rPr>
          <w:sz w:val="22"/>
          <w:szCs w:val="22"/>
          <w:lang w:val="es" w:eastAsia="zh-CN"/>
        </w:rPr>
        <w:t xml:space="preserve">En lo referente a la </w:t>
      </w:r>
      <w:r w:rsidRPr="004B0AA8">
        <w:rPr>
          <w:b/>
          <w:sz w:val="23"/>
          <w:szCs w:val="23"/>
          <w:lang w:val="es" w:eastAsia="zh-CN"/>
        </w:rPr>
        <w:t xml:space="preserve">Interconsulta no presencial </w:t>
      </w:r>
      <w:r w:rsidRPr="004B0AA8">
        <w:rPr>
          <w:sz w:val="22"/>
          <w:szCs w:val="22"/>
          <w:lang w:val="es" w:eastAsia="zh-CN"/>
        </w:rPr>
        <w:t xml:space="preserve">(En adelante, INP) entre Atención Primaria y Especializada, para diferentes procesos llevarnos varios años trabajando con varias especialidades. En 2022 se realizaron 50.363 </w:t>
      </w:r>
      <w:proofErr w:type="spellStart"/>
      <w:r w:rsidRPr="004B0AA8">
        <w:rPr>
          <w:sz w:val="22"/>
          <w:szCs w:val="22"/>
          <w:lang w:val="es" w:eastAsia="zh-CN"/>
        </w:rPr>
        <w:t>INPs</w:t>
      </w:r>
      <w:proofErr w:type="spellEnd"/>
      <w:r w:rsidRPr="004B0AA8">
        <w:rPr>
          <w:sz w:val="22"/>
          <w:szCs w:val="22"/>
          <w:lang w:val="es" w:eastAsia="zh-CN"/>
        </w:rPr>
        <w:t xml:space="preserve"> Primaria Especializada mientras que en 2016 fueron 17.886. La INP no puede solucionar la derivación para todo tipo de problemas y ha requerido ajustes de las indicaciones para su uso en cada especialidad y unidad y medidas de corrección de la duplicidad de solicitudes a la que daba lugar en algunas circunstancias. Seguirnos trabajando en su despliegue y ampliación. </w:t>
      </w:r>
    </w:p>
    <w:p w14:paraId="5B20548D" w14:textId="77777777" w:rsidR="004B0AA8" w:rsidRPr="004B0AA8" w:rsidRDefault="004B0AA8" w:rsidP="004B0AA8">
      <w:pPr>
        <w:widowControl w:val="0"/>
        <w:autoSpaceDE w:val="0"/>
        <w:autoSpaceDN w:val="0"/>
        <w:adjustRightInd w:val="0"/>
        <w:spacing w:before="277" w:after="0" w:line="274" w:lineRule="exact"/>
        <w:ind w:left="5" w:firstLine="0"/>
        <w:textAlignment w:val="baseline"/>
        <w:rPr>
          <w:sz w:val="24"/>
          <w:szCs w:val="24"/>
          <w:lang w:val="es" w:eastAsia="zh-CN"/>
        </w:rPr>
      </w:pPr>
      <w:r w:rsidRPr="004B0AA8">
        <w:rPr>
          <w:sz w:val="22"/>
          <w:szCs w:val="22"/>
          <w:lang w:val="es" w:eastAsia="zh-CN"/>
        </w:rPr>
        <w:t xml:space="preserve">Sobre la </w:t>
      </w:r>
      <w:r w:rsidRPr="004B0AA8">
        <w:rPr>
          <w:b/>
          <w:sz w:val="23"/>
          <w:szCs w:val="23"/>
          <w:lang w:val="es" w:eastAsia="zh-CN"/>
        </w:rPr>
        <w:t xml:space="preserve">capacidad resolutiva de Atención Primaria </w:t>
      </w:r>
      <w:r w:rsidRPr="004B0AA8">
        <w:rPr>
          <w:sz w:val="22"/>
          <w:szCs w:val="22"/>
          <w:lang w:val="es" w:eastAsia="zh-CN"/>
        </w:rPr>
        <w:t xml:space="preserve">también hemos invertido en la capacitación de sus profesionales y la dotación de medios técnicos adecuados a los centros de atención primaria para la realización de las cirugías menores locales al que hace refiere este informe y otras actuaciones corno la ecografía y la </w:t>
      </w:r>
      <w:proofErr w:type="spellStart"/>
      <w:r w:rsidRPr="004B0AA8">
        <w:rPr>
          <w:sz w:val="22"/>
          <w:szCs w:val="22"/>
          <w:lang w:val="es" w:eastAsia="zh-CN"/>
        </w:rPr>
        <w:t>teledermatología</w:t>
      </w:r>
      <w:proofErr w:type="spellEnd"/>
      <w:r w:rsidRPr="004B0AA8">
        <w:rPr>
          <w:sz w:val="22"/>
          <w:szCs w:val="22"/>
          <w:lang w:val="es" w:eastAsia="zh-CN"/>
        </w:rPr>
        <w:t xml:space="preserve">. </w:t>
      </w:r>
    </w:p>
    <w:p w14:paraId="02588E47" w14:textId="77777777" w:rsidR="004B0AA8" w:rsidRPr="004B0AA8" w:rsidRDefault="004B0AA8" w:rsidP="004B0AA8">
      <w:pPr>
        <w:widowControl w:val="0"/>
        <w:autoSpaceDE w:val="0"/>
        <w:autoSpaceDN w:val="0"/>
        <w:adjustRightInd w:val="0"/>
        <w:spacing w:after="0" w:line="340" w:lineRule="atLeast"/>
        <w:ind w:firstLine="0"/>
        <w:jc w:val="left"/>
        <w:rPr>
          <w:sz w:val="17"/>
          <w:szCs w:val="17"/>
          <w:lang w:val="es" w:eastAsia="zh-CN"/>
        </w:rPr>
      </w:pPr>
    </w:p>
    <w:p w14:paraId="1A56E03C" w14:textId="77777777" w:rsidR="004B0AA8" w:rsidRPr="004B0AA8" w:rsidRDefault="004B0AA8" w:rsidP="004B0AA8">
      <w:pPr>
        <w:widowControl w:val="0"/>
        <w:autoSpaceDE w:val="0"/>
        <w:autoSpaceDN w:val="0"/>
        <w:adjustRightInd w:val="0"/>
        <w:spacing w:after="0" w:line="274" w:lineRule="exact"/>
        <w:ind w:firstLine="0"/>
        <w:textAlignment w:val="baseline"/>
        <w:rPr>
          <w:sz w:val="23"/>
          <w:szCs w:val="23"/>
          <w:lang w:val="es" w:eastAsia="zh-CN"/>
        </w:rPr>
      </w:pPr>
      <w:r w:rsidRPr="004B0AA8">
        <w:rPr>
          <w:sz w:val="23"/>
          <w:szCs w:val="23"/>
          <w:lang w:val="es" w:eastAsia="zh-CN"/>
        </w:rPr>
        <w:t xml:space="preserve">Podernos concluir actualmente que el </w:t>
      </w:r>
      <w:r w:rsidRPr="004B0AA8">
        <w:rPr>
          <w:b/>
          <w:sz w:val="23"/>
          <w:szCs w:val="23"/>
          <w:lang w:val="es" w:eastAsia="zh-CN"/>
        </w:rPr>
        <w:t xml:space="preserve">reto principal es la implementación </w:t>
      </w:r>
      <w:r w:rsidRPr="004B0AA8">
        <w:rPr>
          <w:sz w:val="23"/>
          <w:szCs w:val="23"/>
          <w:lang w:val="es" w:eastAsia="zh-CN"/>
        </w:rPr>
        <w:t xml:space="preserve">y generalización de medidas ya analizadas y planificadas en una organización tan amplia y compleja corno es el SNS-O. </w:t>
      </w:r>
    </w:p>
    <w:p w14:paraId="11E5183F" w14:textId="77777777" w:rsidR="004B0AA8" w:rsidRPr="004B0AA8" w:rsidRDefault="004B0AA8" w:rsidP="004B0AA8">
      <w:pPr>
        <w:widowControl w:val="0"/>
        <w:autoSpaceDE w:val="0"/>
        <w:autoSpaceDN w:val="0"/>
        <w:adjustRightInd w:val="0"/>
        <w:spacing w:after="0" w:line="240" w:lineRule="atLeast"/>
        <w:ind w:firstLine="0"/>
        <w:jc w:val="left"/>
        <w:rPr>
          <w:sz w:val="12"/>
          <w:szCs w:val="12"/>
          <w:lang w:val="es" w:eastAsia="zh-CN"/>
        </w:rPr>
      </w:pPr>
    </w:p>
    <w:p w14:paraId="1CDFE714" w14:textId="77777777" w:rsidR="004B0AA8" w:rsidRPr="004B0AA8" w:rsidRDefault="004B0AA8" w:rsidP="004B0AA8">
      <w:pPr>
        <w:widowControl w:val="0"/>
        <w:autoSpaceDE w:val="0"/>
        <w:autoSpaceDN w:val="0"/>
        <w:adjustRightInd w:val="0"/>
        <w:spacing w:after="0" w:line="274" w:lineRule="exact"/>
        <w:ind w:firstLine="0"/>
        <w:textAlignment w:val="baseline"/>
        <w:rPr>
          <w:sz w:val="24"/>
          <w:szCs w:val="24"/>
          <w:lang w:val="es" w:eastAsia="zh-CN"/>
        </w:rPr>
      </w:pPr>
      <w:r w:rsidRPr="004B0AA8">
        <w:rPr>
          <w:sz w:val="22"/>
          <w:szCs w:val="22"/>
          <w:lang w:val="es" w:eastAsia="zh-CN"/>
        </w:rPr>
        <w:t xml:space="preserve">En relación con la gestión de listas de espera y citación, el incumplimiento de la </w:t>
      </w:r>
      <w:r w:rsidRPr="004B0AA8">
        <w:rPr>
          <w:b/>
          <w:sz w:val="23"/>
          <w:szCs w:val="23"/>
          <w:lang w:val="es" w:eastAsia="zh-CN"/>
        </w:rPr>
        <w:t xml:space="preserve">apertura de agendas </w:t>
      </w:r>
      <w:r w:rsidRPr="004B0AA8">
        <w:rPr>
          <w:sz w:val="22"/>
          <w:szCs w:val="22"/>
          <w:lang w:val="es" w:eastAsia="zh-CN"/>
        </w:rPr>
        <w:t xml:space="preserve">con 3 meses de antelación, se ha visto dificultada dentro de los propios servicios asistenciales tanto por el reto de la personalización de la atención en una sanidad cada vez más </w:t>
      </w:r>
      <w:proofErr w:type="spellStart"/>
      <w:r w:rsidRPr="004B0AA8">
        <w:rPr>
          <w:sz w:val="22"/>
          <w:szCs w:val="22"/>
          <w:lang w:val="es" w:eastAsia="zh-CN"/>
        </w:rPr>
        <w:t>subespecializada</w:t>
      </w:r>
      <w:proofErr w:type="spellEnd"/>
      <w:r w:rsidRPr="004B0AA8">
        <w:rPr>
          <w:sz w:val="22"/>
          <w:szCs w:val="22"/>
          <w:lang w:val="es" w:eastAsia="zh-CN"/>
        </w:rPr>
        <w:t xml:space="preserve">, corno por la necesidad de cubrir otras actividades necesarias para la atención sanitaria corno la atención de pacientes ingresados, la actividad de quirófano y la realización de cada vez más procesos diagnósticos y terapéuticos complejos derivados de los avances científicos y tecnológicos. El análisis de los profesionales realmente disponibles en relación con los contratos efectuados se ha visto muy </w:t>
      </w:r>
      <w:proofErr w:type="spellStart"/>
      <w:r w:rsidRPr="004B0AA8">
        <w:rPr>
          <w:sz w:val="22"/>
          <w:szCs w:val="22"/>
          <w:lang w:val="es" w:eastAsia="zh-CN"/>
        </w:rPr>
        <w:t>artefactado</w:t>
      </w:r>
      <w:proofErr w:type="spellEnd"/>
      <w:r w:rsidRPr="004B0AA8">
        <w:rPr>
          <w:sz w:val="22"/>
          <w:szCs w:val="22"/>
          <w:lang w:val="es" w:eastAsia="zh-CN"/>
        </w:rPr>
        <w:t xml:space="preserve"> por la ampliación derechos sociales de los profesionales de los distintos estamentos que participan en la atención en cuanto a permisos de diferentes tipos, y en algunas especialidades por las dificultades de completar de forma estable las plantillas. Estas circunstancias retrasan las aperturas de agendas, por la dificultad de planificación, pero también por las dificultades operativas para gestionar los cambios de citación que se producen por modificaciones en la disponibilidad de profesionales. Dicho esto, la ampliación del tiempo de apertura de las agendas es una prioridad en estos momentos para el SNS-O. </w:t>
      </w:r>
    </w:p>
    <w:p w14:paraId="54B0BAF6" w14:textId="77777777" w:rsidR="004B0AA8" w:rsidRPr="004B0AA8" w:rsidRDefault="004B0AA8" w:rsidP="004B0AA8">
      <w:pPr>
        <w:widowControl w:val="0"/>
        <w:autoSpaceDE w:val="0"/>
        <w:autoSpaceDN w:val="0"/>
        <w:adjustRightInd w:val="0"/>
        <w:spacing w:before="277" w:after="0" w:line="274" w:lineRule="exact"/>
        <w:ind w:left="5" w:firstLine="0"/>
        <w:textAlignment w:val="baseline"/>
        <w:rPr>
          <w:sz w:val="22"/>
          <w:szCs w:val="22"/>
          <w:lang w:val="es" w:eastAsia="zh-CN"/>
        </w:rPr>
      </w:pPr>
      <w:r w:rsidRPr="004B0AA8">
        <w:rPr>
          <w:sz w:val="22"/>
          <w:szCs w:val="22"/>
          <w:lang w:val="es" w:eastAsia="zh-CN"/>
        </w:rPr>
        <w:t xml:space="preserve">También querernos destacar que, para conseguir una atención centrada en la persona en cada especialidad, la citación está sujeta a unos criterios con varias variables, muy difíciles de trasladar a una herramienta informática. No obstante, se espera que el </w:t>
      </w:r>
      <w:r w:rsidRPr="004B0AA8">
        <w:rPr>
          <w:b/>
          <w:sz w:val="23"/>
          <w:szCs w:val="23"/>
          <w:lang w:val="es" w:eastAsia="zh-CN"/>
        </w:rPr>
        <w:t xml:space="preserve">volante electrónico, </w:t>
      </w:r>
      <w:r w:rsidRPr="004B0AA8">
        <w:rPr>
          <w:sz w:val="22"/>
          <w:szCs w:val="22"/>
          <w:lang w:val="es" w:eastAsia="zh-CN"/>
        </w:rPr>
        <w:t>en el que se está trabajando, integre en su mayor parte estos criterios y mejore también otros aspectos reseñados en el informe.</w:t>
      </w:r>
    </w:p>
    <w:p w14:paraId="1B016143" w14:textId="77777777" w:rsidR="004B0AA8" w:rsidRPr="004B0AA8" w:rsidRDefault="004B0AA8" w:rsidP="004B0AA8">
      <w:pPr>
        <w:widowControl w:val="0"/>
        <w:autoSpaceDE w:val="0"/>
        <w:autoSpaceDN w:val="0"/>
        <w:adjustRightInd w:val="0"/>
        <w:spacing w:after="0" w:line="274" w:lineRule="exact"/>
        <w:ind w:firstLine="0"/>
        <w:textAlignment w:val="baseline"/>
        <w:rPr>
          <w:sz w:val="23"/>
          <w:szCs w:val="23"/>
          <w:lang w:val="es" w:eastAsia="zh-CN"/>
        </w:rPr>
      </w:pPr>
    </w:p>
    <w:p w14:paraId="1EFCFE6A" w14:textId="77777777" w:rsidR="004B0AA8" w:rsidRPr="004B0AA8" w:rsidRDefault="004B0AA8" w:rsidP="004B0AA8">
      <w:pPr>
        <w:widowControl w:val="0"/>
        <w:autoSpaceDE w:val="0"/>
        <w:autoSpaceDN w:val="0"/>
        <w:adjustRightInd w:val="0"/>
        <w:spacing w:after="0" w:line="274" w:lineRule="exact"/>
        <w:ind w:firstLine="0"/>
        <w:textAlignment w:val="baseline"/>
        <w:rPr>
          <w:sz w:val="24"/>
          <w:szCs w:val="24"/>
          <w:lang w:val="es" w:eastAsia="zh-CN"/>
        </w:rPr>
      </w:pPr>
      <w:r w:rsidRPr="004B0AA8">
        <w:rPr>
          <w:sz w:val="23"/>
          <w:szCs w:val="23"/>
          <w:lang w:val="es" w:eastAsia="zh-CN"/>
        </w:rPr>
        <w:t xml:space="preserve">En el informe se insiste en el gran </w:t>
      </w:r>
      <w:r w:rsidRPr="004B0AA8">
        <w:rPr>
          <w:b/>
          <w:sz w:val="23"/>
          <w:szCs w:val="23"/>
          <w:lang w:val="es" w:eastAsia="zh-CN"/>
        </w:rPr>
        <w:t xml:space="preserve">número de profesionales que citan </w:t>
      </w:r>
      <w:r w:rsidRPr="004B0AA8">
        <w:rPr>
          <w:sz w:val="23"/>
          <w:szCs w:val="23"/>
          <w:lang w:val="es" w:eastAsia="zh-CN"/>
        </w:rPr>
        <w:t xml:space="preserve">sin recibir indicaciones del personal facultativo respecto a qué priorizar. La realidad es que son unos pocos los profesionales muy cualificados, las programadoras fundamentalmente, quienes tienen que tomar las decisiones principales de la mano de los servicios asistenciales y conocen bien las peculiaridades de las especialidades que citan. No reciben indicaciones del personal facultativo para cada caso, pero si tienen indicaciones generales de los servicios. Un factor de dificultad añadido </w:t>
      </w:r>
      <w:r w:rsidRPr="004B0AA8">
        <w:rPr>
          <w:sz w:val="23"/>
          <w:szCs w:val="23"/>
          <w:lang w:val="es" w:eastAsia="zh-CN"/>
        </w:rPr>
        <w:lastRenderedPageBreak/>
        <w:t xml:space="preserve">para la aplicación de dichos criterios ha sido la gran movilidad del personal administrativo de los servicios de admisión por los distintos procedimientos de acoplamientos, traslados, </w:t>
      </w:r>
      <w:proofErr w:type="spellStart"/>
      <w:r w:rsidRPr="004B0AA8">
        <w:rPr>
          <w:sz w:val="23"/>
          <w:szCs w:val="23"/>
          <w:lang w:val="es" w:eastAsia="zh-CN"/>
        </w:rPr>
        <w:t>OPEs</w:t>
      </w:r>
      <w:proofErr w:type="spellEnd"/>
      <w:r w:rsidRPr="004B0AA8">
        <w:rPr>
          <w:sz w:val="23"/>
          <w:szCs w:val="23"/>
          <w:lang w:val="es" w:eastAsia="zh-CN"/>
        </w:rPr>
        <w:t xml:space="preserve"> y estabilización que han comprometido inicialmente la consolidación del conocimiento. </w:t>
      </w:r>
    </w:p>
    <w:p w14:paraId="6AB8EF63" w14:textId="77777777" w:rsidR="004B0AA8" w:rsidRPr="004B0AA8" w:rsidRDefault="004B0AA8" w:rsidP="004B0AA8">
      <w:pPr>
        <w:widowControl w:val="0"/>
        <w:autoSpaceDE w:val="0"/>
        <w:autoSpaceDN w:val="0"/>
        <w:adjustRightInd w:val="0"/>
        <w:spacing w:before="277" w:after="0" w:line="274" w:lineRule="exact"/>
        <w:ind w:left="5" w:firstLine="0"/>
        <w:textAlignment w:val="baseline"/>
        <w:rPr>
          <w:sz w:val="24"/>
          <w:szCs w:val="24"/>
          <w:lang w:val="es" w:eastAsia="zh-CN"/>
        </w:rPr>
      </w:pPr>
      <w:r w:rsidRPr="004B0AA8">
        <w:rPr>
          <w:i/>
          <w:iCs/>
          <w:sz w:val="23"/>
          <w:szCs w:val="23"/>
          <w:lang w:val="es" w:eastAsia="zh-CN"/>
        </w:rPr>
        <w:t xml:space="preserve">Respecto a la no </w:t>
      </w:r>
      <w:r w:rsidRPr="004B0AA8">
        <w:rPr>
          <w:b/>
          <w:i/>
          <w:iCs/>
          <w:sz w:val="23"/>
          <w:szCs w:val="23"/>
          <w:lang w:val="es" w:eastAsia="zh-CN"/>
        </w:rPr>
        <w:t xml:space="preserve">diferenciación de los pacientes en lista de espera de consultas en espera </w:t>
      </w:r>
      <w:r w:rsidRPr="004B0AA8">
        <w:rPr>
          <w:b/>
          <w:sz w:val="23"/>
          <w:szCs w:val="23"/>
          <w:lang w:val="es" w:eastAsia="zh-CN"/>
        </w:rPr>
        <w:t xml:space="preserve">estructural (atribuible al SNS-O) </w:t>
      </w:r>
      <w:r w:rsidRPr="004B0AA8">
        <w:rPr>
          <w:rFonts w:ascii="Arial" w:eastAsia="Arial" w:hAnsi="Arial" w:cs="Arial"/>
          <w:b/>
          <w:lang w:val="es" w:eastAsia="zh-CN"/>
        </w:rPr>
        <w:t xml:space="preserve">y </w:t>
      </w:r>
      <w:r w:rsidRPr="004B0AA8">
        <w:rPr>
          <w:b/>
          <w:sz w:val="23"/>
          <w:szCs w:val="23"/>
          <w:lang w:val="es" w:eastAsia="zh-CN"/>
        </w:rPr>
        <w:t xml:space="preserve">en espera no estructural (no atribuible a este organismo) </w:t>
      </w:r>
      <w:r w:rsidRPr="004B0AA8">
        <w:rPr>
          <w:sz w:val="23"/>
          <w:szCs w:val="23"/>
          <w:lang w:val="es" w:eastAsia="zh-CN"/>
        </w:rPr>
        <w:t xml:space="preserve">es muy complejo aplicar en la práctica este criterio y más con las demoras actuales. En consultas externas, aunque tenemos una única lista, en ella se debieran dar de baja los que no acuden y no presentan alguna de las justificaciones aceptadas por el Ministerio. Teniendo en cuenta los retrasos que tenemos, a los que llaman solicitando con tiempo un cambio de cita, se les mantiene en la lista estructural con la fecha de entrada inicial, porque nos interesa que avisen y que se pueda reutilizar el hueco de consulta. Por otra parte, la fuerte demanda social con las actuales listas de espera dificulta la toma de decisión de excluir a una persona de las listas, que en último caso se hace por la persona que atiende la demanda. Por otra parte, el principal efecto de la exclusión es propiciar una nueva consulta en Atención Primaria para generar una nueva primera consulta hospitalaria que podría reducir la demora registrada pero no las personas esperando y sobrecarga el sistema. Es un tema a valorar. </w:t>
      </w:r>
    </w:p>
    <w:p w14:paraId="53C4A2B9" w14:textId="77777777" w:rsidR="004B0AA8" w:rsidRPr="004B0AA8" w:rsidRDefault="004B0AA8" w:rsidP="004B0AA8">
      <w:pPr>
        <w:widowControl w:val="0"/>
        <w:autoSpaceDE w:val="0"/>
        <w:autoSpaceDN w:val="0"/>
        <w:adjustRightInd w:val="0"/>
        <w:spacing w:before="277" w:after="0" w:line="274" w:lineRule="exact"/>
        <w:ind w:left="5" w:firstLine="0"/>
        <w:textAlignment w:val="baseline"/>
        <w:rPr>
          <w:sz w:val="24"/>
          <w:szCs w:val="24"/>
          <w:lang w:val="es" w:eastAsia="zh-CN"/>
        </w:rPr>
      </w:pPr>
      <w:r w:rsidRPr="004B0AA8">
        <w:rPr>
          <w:sz w:val="23"/>
          <w:szCs w:val="23"/>
          <w:lang w:val="es" w:eastAsia="zh-CN"/>
        </w:rPr>
        <w:t xml:space="preserve">Se incide en el informe en el incumplimiento del </w:t>
      </w:r>
      <w:r w:rsidRPr="004B0AA8">
        <w:rPr>
          <w:b/>
          <w:sz w:val="23"/>
          <w:szCs w:val="23"/>
          <w:lang w:val="es" w:eastAsia="zh-CN"/>
        </w:rPr>
        <w:t xml:space="preserve">principio de equidad </w:t>
      </w:r>
      <w:r w:rsidRPr="004B0AA8">
        <w:rPr>
          <w:sz w:val="23"/>
          <w:szCs w:val="23"/>
          <w:lang w:val="es" w:eastAsia="zh-CN"/>
        </w:rPr>
        <w:t xml:space="preserve">entre áreas sanitarias por las diferentes demoras de atención. Hemos de reseñar que el tiempo de espera solo es comparable entre áreas para las mismas especialidades y procedimientos con similar complejidad. Las listas de espera del Área de Pamplona recogen la solicitud de consultas y prestaciones específicas como hospital terciario de referencia de la Comunidad Autónoma de Navarra además de las ordinarias de la especialidad que atiende al área de Pamplona con lo cual las comparaciones no son adecuadas ya que no se están comparado las mismas variables. </w:t>
      </w:r>
    </w:p>
    <w:p w14:paraId="125D557B" w14:textId="77777777" w:rsidR="00663759" w:rsidRDefault="004B0AA8" w:rsidP="00663759">
      <w:pPr>
        <w:widowControl w:val="0"/>
        <w:autoSpaceDE w:val="0"/>
        <w:autoSpaceDN w:val="0"/>
        <w:adjustRightInd w:val="0"/>
        <w:spacing w:before="277" w:after="0" w:line="274" w:lineRule="exact"/>
        <w:ind w:left="5" w:firstLine="0"/>
        <w:textAlignment w:val="baseline"/>
        <w:rPr>
          <w:sz w:val="23"/>
          <w:szCs w:val="23"/>
          <w:lang w:val="es" w:eastAsia="zh-CN"/>
        </w:rPr>
      </w:pPr>
      <w:r w:rsidRPr="004B0AA8">
        <w:rPr>
          <w:sz w:val="23"/>
          <w:szCs w:val="23"/>
          <w:lang w:val="es" w:eastAsia="zh-CN"/>
        </w:rPr>
        <w:t xml:space="preserve">En relación con los </w:t>
      </w:r>
      <w:r w:rsidRPr="004B0AA8">
        <w:rPr>
          <w:b/>
          <w:sz w:val="23"/>
          <w:szCs w:val="23"/>
          <w:lang w:val="es" w:eastAsia="zh-CN"/>
        </w:rPr>
        <w:t xml:space="preserve">sistemas de información </w:t>
      </w:r>
      <w:r w:rsidRPr="004B0AA8">
        <w:rPr>
          <w:sz w:val="23"/>
          <w:szCs w:val="23"/>
          <w:lang w:val="es" w:eastAsia="zh-CN"/>
        </w:rPr>
        <w:t>utilizados para la gestión de listas de espera y la falta de constancia del motivo por el que no se respeta el principio de antigüedad en algunos casos, queremos señalar que las aplicaciones informáticas que gestionan las listas de espera están diseñadas para facilitar la cita por orden de antigüedad y permiten registrar un comentario cuando se cita a pacientes sin respetar este principio. Sin embargo, en ningún caso se debe dejar constancia del motivo clínico por el cual se adelanta una cita en LEIRE, puesto que no es correcto que conste información clínica en una herramienta regulada para gestionar procesos administrativos. Respecto a PROKIRUR, queremos puntualizar que es una herramienta de gestión de pacientes y recursos quirúrgicos y que recoge parte de la información del libro quirúrgico pero que la información exacta sobre el procedimiento realizado y los profesionales que han participado en la cirugía constan en la historia clínica</w:t>
      </w:r>
      <w:r w:rsidR="008E5811">
        <w:rPr>
          <w:sz w:val="23"/>
          <w:szCs w:val="23"/>
          <w:lang w:val="es" w:eastAsia="zh-CN"/>
        </w:rPr>
        <w:t xml:space="preserve"> </w:t>
      </w:r>
      <w:r w:rsidRPr="004B0AA8">
        <w:rPr>
          <w:sz w:val="23"/>
          <w:szCs w:val="23"/>
          <w:lang w:val="es" w:eastAsia="zh-CN"/>
        </w:rPr>
        <w:t xml:space="preserve">informatizada. Sobre la posibilidad de incorporar en la aplicación ATENEA, que gestiona la historia clínica en Atención Primaria, algún aviso para que el personal facultativo no pueda derivar directamente de nuevo a un paciente ya incluido en la lista de espera para la misma patología, en la actualidad, desde ATENEA ya se puede ver si un paciente está en espera de una primera consulta o revisión de una especialidad, y estamos trabajando en el volante de derivación digital con el que quedará automatizado la vía de derivación de un paciente que está esperando una atención y tiene un empeoramiento. En la actualidad el médico de familia no tiene otro medio de agilizar la atención que volver a generar la derivación con otra prioridad. </w:t>
      </w:r>
    </w:p>
    <w:p w14:paraId="6A87ABEF" w14:textId="3A66BC94" w:rsidR="004B0AA8" w:rsidRPr="004B0AA8" w:rsidRDefault="004B0AA8" w:rsidP="00663759">
      <w:pPr>
        <w:widowControl w:val="0"/>
        <w:autoSpaceDE w:val="0"/>
        <w:autoSpaceDN w:val="0"/>
        <w:adjustRightInd w:val="0"/>
        <w:spacing w:before="277" w:after="0" w:line="274" w:lineRule="exact"/>
        <w:ind w:left="5" w:firstLine="0"/>
        <w:textAlignment w:val="baseline"/>
        <w:rPr>
          <w:sz w:val="23"/>
          <w:szCs w:val="23"/>
          <w:lang w:val="es" w:eastAsia="zh-CN"/>
        </w:rPr>
      </w:pPr>
      <w:r w:rsidRPr="004B0AA8">
        <w:rPr>
          <w:sz w:val="23"/>
          <w:szCs w:val="23"/>
          <w:lang w:val="es" w:eastAsia="zh-CN"/>
        </w:rPr>
        <w:lastRenderedPageBreak/>
        <w:t xml:space="preserve">Es evidente la complejidad de trabajar con tantas herramientas para gestionar las listas de espera. Trabajamos con los sistemas de información para mejorarlas y facilitar la integración de todas ellas. Muchas de las limitaciones encontradas en los sistemas de información responden a cuestiones en materia de seguridad de la información. A este respecto, de manera periódica los productos del SNS-O son sometidos a auditorías estrictas. Por otra parte, están ya registradas varias peticiones en relación con LEIRE y PROKIRUR para el análisis y corrección de las deficiencias indicadas en el anexo técnico. Dada la relevancia que para el Departamento de Salud tiene la Gestión de Listas de espera, la prioridad de la evolución de las herramientas necesarias debe revisarse al alza, así como el desarrollo del volante electrónico a que hemos hecho referencia. </w:t>
      </w:r>
    </w:p>
    <w:p w14:paraId="71DBD008" w14:textId="77777777" w:rsidR="004B0AA8" w:rsidRPr="004B0AA8" w:rsidRDefault="004B0AA8" w:rsidP="004B0AA8">
      <w:pPr>
        <w:widowControl w:val="0"/>
        <w:autoSpaceDE w:val="0"/>
        <w:autoSpaceDN w:val="0"/>
        <w:adjustRightInd w:val="0"/>
        <w:spacing w:after="0" w:line="340" w:lineRule="atLeast"/>
        <w:ind w:firstLine="0"/>
        <w:jc w:val="left"/>
        <w:rPr>
          <w:sz w:val="17"/>
          <w:szCs w:val="17"/>
          <w:lang w:val="es" w:eastAsia="zh-CN"/>
        </w:rPr>
      </w:pPr>
    </w:p>
    <w:p w14:paraId="18C8A571" w14:textId="77777777" w:rsidR="004B0AA8" w:rsidRPr="004B0AA8" w:rsidRDefault="004B0AA8" w:rsidP="004B0AA8">
      <w:pPr>
        <w:widowControl w:val="0"/>
        <w:autoSpaceDE w:val="0"/>
        <w:autoSpaceDN w:val="0"/>
        <w:adjustRightInd w:val="0"/>
        <w:spacing w:after="0" w:line="274" w:lineRule="exact"/>
        <w:ind w:firstLine="0"/>
        <w:textAlignment w:val="baseline"/>
        <w:rPr>
          <w:sz w:val="24"/>
          <w:szCs w:val="24"/>
          <w:lang w:val="es" w:eastAsia="zh-CN"/>
        </w:rPr>
      </w:pPr>
      <w:r w:rsidRPr="004B0AA8">
        <w:rPr>
          <w:sz w:val="23"/>
          <w:szCs w:val="23"/>
          <w:lang w:val="es" w:eastAsia="zh-CN"/>
        </w:rPr>
        <w:t xml:space="preserve">En relación a la </w:t>
      </w:r>
      <w:r w:rsidRPr="004B0AA8">
        <w:rPr>
          <w:b/>
          <w:sz w:val="23"/>
          <w:szCs w:val="23"/>
          <w:lang w:val="es" w:eastAsia="zh-CN"/>
        </w:rPr>
        <w:t xml:space="preserve">actividad Extraordinaria, </w:t>
      </w:r>
      <w:r w:rsidRPr="004B0AA8">
        <w:rPr>
          <w:sz w:val="23"/>
          <w:szCs w:val="23"/>
          <w:lang w:val="es" w:eastAsia="zh-CN"/>
        </w:rPr>
        <w:t xml:space="preserve">las jefaturas de servicio con las direcciones de los centros planifican y revisan la actividad de los módulos que realizan los profesionales y el tiempo es calculado previamente basándose en el tipo de actividad que se va a realizar. Posteriormente los responsables de los servicios verifican la actividad realizada y cuando hay alguna incongruencia se corrige. Por ejemplo, que un paciente incluido en un PLE quirúrgico no se le realice la intervención programada se debe habitualmente a motivos clínicos que justifican anular la intervención debido a la valoración en el momento previo a la intervención. Finalmente, la Dirección de Profesionales realiza una última revisión de la actividad realizada y de las personas que la han realizado para comprobar que se ajustan a las normativas de actividad extraordinaria y se corrigen si se detectas errores. </w:t>
      </w:r>
    </w:p>
    <w:p w14:paraId="647F8E21" w14:textId="77777777" w:rsidR="004B0AA8" w:rsidRPr="004B0AA8" w:rsidRDefault="004B0AA8" w:rsidP="004B0AA8">
      <w:pPr>
        <w:widowControl w:val="0"/>
        <w:autoSpaceDE w:val="0"/>
        <w:autoSpaceDN w:val="0"/>
        <w:adjustRightInd w:val="0"/>
        <w:spacing w:after="0" w:line="300" w:lineRule="atLeast"/>
        <w:ind w:firstLine="0"/>
        <w:jc w:val="left"/>
        <w:rPr>
          <w:sz w:val="15"/>
          <w:szCs w:val="15"/>
          <w:lang w:val="es" w:eastAsia="zh-CN"/>
        </w:rPr>
      </w:pPr>
    </w:p>
    <w:p w14:paraId="0C7C7D08" w14:textId="77777777" w:rsidR="004B0AA8" w:rsidRPr="004B0AA8" w:rsidRDefault="004B0AA8" w:rsidP="004B0AA8">
      <w:pPr>
        <w:widowControl w:val="0"/>
        <w:autoSpaceDE w:val="0"/>
        <w:autoSpaceDN w:val="0"/>
        <w:adjustRightInd w:val="0"/>
        <w:spacing w:after="0" w:line="274" w:lineRule="exact"/>
        <w:ind w:firstLine="0"/>
        <w:textAlignment w:val="baseline"/>
        <w:rPr>
          <w:sz w:val="23"/>
          <w:szCs w:val="23"/>
          <w:lang w:val="es" w:eastAsia="zh-CN"/>
        </w:rPr>
      </w:pPr>
      <w:r w:rsidRPr="004B0AA8">
        <w:rPr>
          <w:sz w:val="23"/>
          <w:szCs w:val="23"/>
          <w:lang w:val="es" w:eastAsia="zh-CN"/>
        </w:rPr>
        <w:t xml:space="preserve">En resumen, una vez más agradecemos las aportaciones derivadas del trabajo realizado por esta Cámara y la oportunidad de realizar las actuales alegaciones resaltando especialmente que el SNS-O está trabajando de forma planificada y proactiva para mejorar la asistencia sanitaria y la gestión de las listas de espera. El trabajo lo debemos enmarcar en estrategias definidas orientadas a tener resultados en salud para la población atendida en esta comunidad con un modelo de integración asistencial, y con despliegue a corto, medio y largo plazo. La equidad territorial es una premisa irrenunciable, pero el modelo de ordenación sanitaria se realizó en los años 90 sobre unas premisas sociodemográficas y asistenciales que deben ser actualizadas en el marco de la propuesta de una nueva Ley de Salud. La inversión económica que se realiza para los planes de reducción de lista de espera son y serán correctamente planificados y supervisados por este organismo bajo el principio de eficiencia y sostenibilidad del sistema, primando la eficiencia de los recursos en actividad ordinaria, la contratación de </w:t>
      </w:r>
      <w:r w:rsidRPr="004B0AA8">
        <w:rPr>
          <w:sz w:val="22"/>
          <w:szCs w:val="22"/>
          <w:lang w:val="es" w:eastAsia="zh-CN"/>
        </w:rPr>
        <w:t xml:space="preserve">profesionales para incrementar la actividad ordinaria siempre que sea posible y solo recurriendo a la actividad extraordinaria y a la concertación cuando se demuestre imposible cumplir los objetivos con actividad ordinaria. Compartimos la transcendencia de la mejora de la de los sistemas de información como elemento clave para el desarrollo de los nuevos modelos asistenciales </w:t>
      </w:r>
      <w:r w:rsidRPr="004B0AA8">
        <w:rPr>
          <w:sz w:val="21"/>
          <w:szCs w:val="21"/>
          <w:lang w:val="es" w:eastAsia="zh-CN"/>
        </w:rPr>
        <w:t xml:space="preserve">y </w:t>
      </w:r>
      <w:r w:rsidRPr="004B0AA8">
        <w:rPr>
          <w:sz w:val="22"/>
          <w:szCs w:val="22"/>
          <w:lang w:val="es" w:eastAsia="zh-CN"/>
        </w:rPr>
        <w:t xml:space="preserve">de gestión del Departamento de Salud. </w:t>
      </w:r>
    </w:p>
    <w:p w14:paraId="1ED544BF" w14:textId="77777777" w:rsidR="004B0AA8" w:rsidRPr="004B0AA8" w:rsidRDefault="004B0AA8" w:rsidP="004B0AA8">
      <w:pPr>
        <w:widowControl w:val="0"/>
        <w:autoSpaceDE w:val="0"/>
        <w:autoSpaceDN w:val="0"/>
        <w:adjustRightInd w:val="0"/>
        <w:spacing w:after="0" w:line="800" w:lineRule="atLeast"/>
        <w:ind w:firstLine="0"/>
        <w:jc w:val="left"/>
        <w:rPr>
          <w:sz w:val="40"/>
          <w:szCs w:val="40"/>
          <w:lang w:val="es" w:eastAsia="zh-CN"/>
        </w:rPr>
      </w:pPr>
    </w:p>
    <w:p w14:paraId="76BB06A2" w14:textId="77777777" w:rsidR="004B0AA8" w:rsidRPr="004B0AA8" w:rsidRDefault="004B0AA8" w:rsidP="004B0AA8">
      <w:pPr>
        <w:widowControl w:val="0"/>
        <w:autoSpaceDE w:val="0"/>
        <w:autoSpaceDN w:val="0"/>
        <w:adjustRightInd w:val="0"/>
        <w:spacing w:after="0" w:line="240" w:lineRule="exact"/>
        <w:ind w:left="2482" w:right="1565" w:firstLine="0"/>
        <w:jc w:val="left"/>
        <w:textAlignment w:val="baseline"/>
        <w:rPr>
          <w:sz w:val="24"/>
          <w:szCs w:val="24"/>
          <w:lang w:val="es" w:eastAsia="zh-CN"/>
        </w:rPr>
      </w:pPr>
      <w:r w:rsidRPr="004B0AA8">
        <w:rPr>
          <w:sz w:val="22"/>
          <w:szCs w:val="22"/>
          <w:lang w:val="es" w:eastAsia="zh-CN"/>
        </w:rPr>
        <w:t xml:space="preserve">Pamplona, 21 de septiembre de 2023 </w:t>
      </w:r>
    </w:p>
    <w:p w14:paraId="7FFA7E57" w14:textId="77777777" w:rsidR="004B0AA8" w:rsidRPr="004B0AA8" w:rsidRDefault="004B0AA8" w:rsidP="004B0AA8">
      <w:pPr>
        <w:widowControl w:val="0"/>
        <w:autoSpaceDE w:val="0"/>
        <w:autoSpaceDN w:val="0"/>
        <w:adjustRightInd w:val="0"/>
        <w:spacing w:after="0" w:line="278" w:lineRule="exact"/>
        <w:ind w:left="2491" w:right="2496" w:firstLine="0"/>
        <w:jc w:val="center"/>
        <w:textAlignment w:val="baseline"/>
        <w:rPr>
          <w:sz w:val="24"/>
          <w:szCs w:val="24"/>
          <w:lang w:val="es" w:eastAsia="zh-CN"/>
        </w:rPr>
      </w:pPr>
      <w:r w:rsidRPr="004B0AA8">
        <w:rPr>
          <w:sz w:val="22"/>
          <w:szCs w:val="22"/>
          <w:lang w:val="es" w:eastAsia="zh-CN"/>
        </w:rPr>
        <w:t xml:space="preserve">D. Jesús Alfredo Martínez Larrea DIRECTOR GERENTE DEL </w:t>
      </w:r>
    </w:p>
    <w:p w14:paraId="47CDDBCC" w14:textId="77777777" w:rsidR="004B0AA8" w:rsidRPr="004B0AA8" w:rsidRDefault="004B0AA8" w:rsidP="004B0AA8">
      <w:pPr>
        <w:widowControl w:val="0"/>
        <w:autoSpaceDE w:val="0"/>
        <w:autoSpaceDN w:val="0"/>
        <w:adjustRightInd w:val="0"/>
        <w:spacing w:after="0" w:line="274" w:lineRule="exact"/>
        <w:ind w:left="1570" w:right="1565" w:firstLine="0"/>
        <w:jc w:val="left"/>
        <w:textAlignment w:val="baseline"/>
        <w:rPr>
          <w:sz w:val="24"/>
          <w:szCs w:val="24"/>
          <w:lang w:val="es" w:eastAsia="zh-CN"/>
        </w:rPr>
      </w:pPr>
      <w:r w:rsidRPr="004B0AA8">
        <w:rPr>
          <w:sz w:val="22"/>
          <w:szCs w:val="22"/>
          <w:lang w:val="es" w:eastAsia="zh-CN"/>
        </w:rPr>
        <w:t xml:space="preserve">SERVICIO NAVARRO DE SALUD-OSASUNBIDEA </w:t>
      </w:r>
    </w:p>
    <w:p w14:paraId="4E9C2C34" w14:textId="77777777" w:rsidR="004B0AA8" w:rsidRDefault="004B0AA8" w:rsidP="001B0DF2">
      <w:pPr>
        <w:pStyle w:val="atitulo1"/>
        <w:jc w:val="right"/>
        <w:rPr>
          <w:bCs/>
          <w:color w:val="auto"/>
          <w:sz w:val="32"/>
        </w:rPr>
      </w:pPr>
    </w:p>
    <w:p w14:paraId="345CD019" w14:textId="77777777" w:rsidR="004B0AA8" w:rsidRDefault="004B0AA8" w:rsidP="001B0DF2">
      <w:pPr>
        <w:pStyle w:val="atitulo1"/>
        <w:jc w:val="right"/>
        <w:rPr>
          <w:bCs/>
          <w:color w:val="auto"/>
          <w:sz w:val="32"/>
        </w:rPr>
        <w:sectPr w:rsidR="004B0AA8" w:rsidSect="005777B4">
          <w:headerReference w:type="default" r:id="rId48"/>
          <w:footerReference w:type="default" r:id="rId49"/>
          <w:pgSz w:w="11907" w:h="16840" w:code="9"/>
          <w:pgMar w:top="2109" w:right="1701" w:bottom="1644" w:left="1559" w:header="369" w:footer="402" w:gutter="0"/>
          <w:cols w:space="720"/>
          <w:docGrid w:linePitch="360"/>
        </w:sectPr>
      </w:pPr>
    </w:p>
    <w:p w14:paraId="37EC2648" w14:textId="77777777" w:rsidR="001B0DF2" w:rsidRPr="001966CB" w:rsidRDefault="001B0DF2" w:rsidP="001B0DF2">
      <w:pPr>
        <w:pStyle w:val="atitulo1"/>
        <w:rPr>
          <w:color w:val="auto"/>
        </w:rPr>
      </w:pPr>
      <w:bookmarkStart w:id="87" w:name="_Toc4671439"/>
      <w:bookmarkStart w:id="88" w:name="_Toc60127699"/>
      <w:bookmarkStart w:id="89" w:name="_Toc60127855"/>
      <w:bookmarkStart w:id="90" w:name="_Toc67302673"/>
      <w:bookmarkStart w:id="91" w:name="_Toc67986925"/>
      <w:bookmarkStart w:id="92" w:name="_Toc95376237"/>
      <w:bookmarkStart w:id="93" w:name="_Toc113352962"/>
      <w:bookmarkStart w:id="94" w:name="_Toc121475377"/>
      <w:bookmarkStart w:id="95" w:name="_Toc122079006"/>
      <w:bookmarkStart w:id="96" w:name="_Toc130536968"/>
      <w:bookmarkStart w:id="97" w:name="_Toc146545308"/>
      <w:r w:rsidRPr="00F555B0">
        <w:rPr>
          <w:color w:val="auto"/>
        </w:rPr>
        <w:lastRenderedPageBreak/>
        <w:t xml:space="preserve">Contestación de la Cámara de Comptos a las alegaciones presentadas al </w:t>
      </w:r>
      <w:r w:rsidRPr="001966CB">
        <w:rPr>
          <w:color w:val="auto"/>
        </w:rPr>
        <w:t>informe provisional</w:t>
      </w:r>
      <w:bookmarkEnd w:id="87"/>
      <w:bookmarkEnd w:id="88"/>
      <w:bookmarkEnd w:id="89"/>
      <w:bookmarkEnd w:id="90"/>
      <w:bookmarkEnd w:id="91"/>
      <w:bookmarkEnd w:id="92"/>
      <w:bookmarkEnd w:id="93"/>
      <w:bookmarkEnd w:id="94"/>
      <w:bookmarkEnd w:id="95"/>
      <w:bookmarkEnd w:id="96"/>
      <w:bookmarkEnd w:id="97"/>
    </w:p>
    <w:p w14:paraId="241F6A30" w14:textId="799580B9" w:rsidR="00AB64BD" w:rsidRPr="00AB64BD" w:rsidRDefault="00AB64BD" w:rsidP="00AB64BD">
      <w:pPr>
        <w:pStyle w:val="texto"/>
      </w:pPr>
      <w:r w:rsidRPr="00AB64BD">
        <w:t>Agradecemos las alegaciones presentadas po</w:t>
      </w:r>
      <w:r w:rsidR="00347B22">
        <w:t>r el director gerente del SNS-O. Estas alegaciones</w:t>
      </w:r>
      <w:r w:rsidRPr="00AB64BD">
        <w:t xml:space="preserve"> se incorporan al informe </w:t>
      </w:r>
      <w:r w:rsidR="00347B22">
        <w:t xml:space="preserve">provisional y se eleva este a definitivo al considerar que constituyen una explicación de la fiscalización realizada y no alteran su </w:t>
      </w:r>
      <w:r w:rsidRPr="00AB64BD">
        <w:t>contenido</w:t>
      </w:r>
      <w:r w:rsidR="00347B22">
        <w:t xml:space="preserve">, </w:t>
      </w:r>
      <w:r w:rsidRPr="00AB64BD">
        <w:t>si bien esta Cámara quiere señalar los siguientes aspectos:</w:t>
      </w:r>
    </w:p>
    <w:p w14:paraId="643982C9" w14:textId="77777777" w:rsidR="00AB64BD" w:rsidRDefault="00AB64BD" w:rsidP="00AB64BD">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pPr>
      <w:r w:rsidRPr="30EC5F2C">
        <w:t xml:space="preserve">Respecto a la alegación presentada en el párrafo tercero de la página tres sobre el incumplimiento del principio de equidad, llama la atención que se haga referencia a que el tiempo de espera solo es comparable entre áreas para las mismas especialidades y procedimientos con similar complejidad. Precisamente estos son los datos que </w:t>
      </w:r>
      <w:r w:rsidRPr="00AB64BD">
        <w:rPr>
          <w:szCs w:val="26"/>
        </w:rPr>
        <w:t>esta</w:t>
      </w:r>
      <w:r w:rsidRPr="30EC5F2C">
        <w:t xml:space="preserve"> Cámara ha proporcionado en los anexos que acompañan al informe, donde se constatan</w:t>
      </w:r>
      <w:r>
        <w:t>,</w:t>
      </w:r>
      <w:r w:rsidRPr="30EC5F2C">
        <w:t xml:space="preserve"> por ejemplo</w:t>
      </w:r>
      <w:r>
        <w:t>,</w:t>
      </w:r>
      <w:r w:rsidRPr="30EC5F2C">
        <w:t xml:space="preserve"> diferencias entre las áreas de Estella y Tudela (que a priori según el contenido de la alegación no debieran existir por no atender complejidad) y se observan diferencias entre las mismas especialidades con mayor tiempo de demora en Estella o Tudela frente a Pamplona, lo cual tampoco es coherente con el argumento expuesto en la alegación. Asimismo, en la tabla de la página 33 del informe con datos sobre demora media por tipo de prueba diagnóstica</w:t>
      </w:r>
      <w:r>
        <w:t>,</w:t>
      </w:r>
      <w:r w:rsidRPr="30EC5F2C">
        <w:t xml:space="preserve"> también se observan diferencias</w:t>
      </w:r>
      <w:r>
        <w:t>,</w:t>
      </w:r>
      <w:r w:rsidRPr="30EC5F2C">
        <w:t xml:space="preserve"> existiendo una demora mayor en Estella frente a Pamplona en varias pruebas</w:t>
      </w:r>
      <w:r>
        <w:t xml:space="preserve"> de similar complejidad,</w:t>
      </w:r>
      <w:r w:rsidRPr="30EC5F2C">
        <w:t xml:space="preserve"> lo que tampoco es coherente con el argumento expuesto.</w:t>
      </w:r>
    </w:p>
    <w:p w14:paraId="0D5B4093" w14:textId="77777777" w:rsidR="00AB64BD" w:rsidRDefault="00AB64BD" w:rsidP="00AB64BD">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pPr>
      <w:r w:rsidRPr="30EC5F2C">
        <w:t xml:space="preserve">En cuanto a la afirmación del párrafo cuarto de la página tres de las alegaciones, referida a que, en ningún caso, se debe dejar </w:t>
      </w:r>
      <w:r w:rsidRPr="00AB64BD">
        <w:rPr>
          <w:szCs w:val="26"/>
        </w:rPr>
        <w:t>constancia</w:t>
      </w:r>
      <w:r w:rsidRPr="30EC5F2C">
        <w:t xml:space="preserve"> del motivo clínico por el cual se adelanta una cita en LEIRE, esta Cámara no ha recomendado que se den detalles de los motivos clínicos, sino que se incluya una motivación genérica que justifique el no respetar el principio de antigüedad </w:t>
      </w:r>
      <w:r>
        <w:t xml:space="preserve">y prioridad </w:t>
      </w:r>
      <w:r w:rsidRPr="30EC5F2C">
        <w:t>en la lista. En caso de que es</w:t>
      </w:r>
      <w:r>
        <w:t xml:space="preserve">tas motivaciones no se incluyan, </w:t>
      </w:r>
      <w:r w:rsidRPr="30EC5F2C">
        <w:t xml:space="preserve">no se podrá constatar si se está respetando o no el principio de antigüedad y prioridad en la lista de espera entre pacientes. </w:t>
      </w:r>
    </w:p>
    <w:p w14:paraId="00C8FBEE" w14:textId="3A816ECE" w:rsidR="00AB64BD" w:rsidRDefault="00AB64BD" w:rsidP="00347B22">
      <w:pPr>
        <w:pStyle w:val="texto"/>
      </w:pPr>
      <w:r>
        <w:t xml:space="preserve">Siguiendo con este párrafo, la alegación menciona que, aunque en PROKIRUR no conste el personal participante en las intervenciones, sí que consta en la Historia Clínica Informatizada individual de cada paciente. Efectivamente, esta Cámara ha constatado este hecho en la muestra revisada, </w:t>
      </w:r>
      <w:r w:rsidR="00EA08C1">
        <w:t>y hemos visto que dicha información se encuentra recogida en fichas distintas en función del servicio. C</w:t>
      </w:r>
      <w:r>
        <w:t xml:space="preserve">onsideramos que PROKIRUR es una excelente herramienta de gestión que ofrece la posibilidad de incorporar toda esta información </w:t>
      </w:r>
      <w:r w:rsidR="002800AD">
        <w:t xml:space="preserve">de una forma uniforme, </w:t>
      </w:r>
      <w:r>
        <w:t xml:space="preserve">lo cual facilitaría significativamente las revisiones de la actividad que se quieran realizar de una manera masiva, sin tener que acudir a la historia clínica concreta de cada paciente; por este motivo, nos reiteramos en la recomendación realizada.  </w:t>
      </w:r>
    </w:p>
    <w:p w14:paraId="3975999A" w14:textId="77777777" w:rsidR="00AB64BD" w:rsidRDefault="00AB64BD" w:rsidP="00347B22">
      <w:pPr>
        <w:pStyle w:val="texto"/>
      </w:pPr>
      <w:r w:rsidRPr="30EC5F2C">
        <w:lastRenderedPageBreak/>
        <w:t xml:space="preserve">El párrafo termina haciendo alusión a que el médico de familia deriva de nuevo a un paciente para agilizar que sea atendido; esta Cámara quiere señalar que, el criterio de que el personal facultativo de Atención Primaria no solicite un nuevo volante o documento de derivación es un requerimiento establecido en las </w:t>
      </w:r>
      <w:r>
        <w:t>“</w:t>
      </w:r>
      <w:r w:rsidRPr="30EC5F2C">
        <w:t>Instrucciones de programación y funcionamiento de las consultas</w:t>
      </w:r>
      <w:r>
        <w:t>”</w:t>
      </w:r>
      <w:r w:rsidRPr="30EC5F2C">
        <w:t xml:space="preserve">, sin ser algo que esta Cámara haya considerado que no debe realizar. Nuestro trabajo ha sido verificar si dichas instrucciones se estaban cumpliendo o no. En caso de que se considere que estas derivaciones son adecuadas deberían modificarse las instrucciones mencionadas. </w:t>
      </w:r>
    </w:p>
    <w:p w14:paraId="6F926F00" w14:textId="77777777" w:rsidR="00AB64BD" w:rsidRPr="003015FD" w:rsidRDefault="00AB64BD" w:rsidP="00AB64BD">
      <w:pPr>
        <w:pStyle w:val="texto"/>
        <w:numPr>
          <w:ilvl w:val="0"/>
          <w:numId w:val="3"/>
        </w:numPr>
        <w:tabs>
          <w:tab w:val="clear" w:pos="2835"/>
          <w:tab w:val="clear" w:pos="3969"/>
          <w:tab w:val="clear" w:pos="5103"/>
          <w:tab w:val="clear" w:pos="6237"/>
          <w:tab w:val="clear" w:pos="7371"/>
          <w:tab w:val="num" w:pos="300"/>
          <w:tab w:val="left" w:pos="480"/>
          <w:tab w:val="num" w:pos="600"/>
        </w:tabs>
        <w:ind w:left="0" w:firstLine="289"/>
      </w:pPr>
      <w:r>
        <w:t xml:space="preserve">Finalmente, </w:t>
      </w:r>
      <w:r w:rsidRPr="00AB64BD">
        <w:rPr>
          <w:szCs w:val="26"/>
        </w:rPr>
        <w:t>en</w:t>
      </w:r>
      <w:r>
        <w:t xml:space="preserve"> la página cuarta, las alegaciones señalan que las jefaturas de servicio y la Dirección de Profesiona</w:t>
      </w:r>
      <w:r w:rsidRPr="00AB64BD">
        <w:rPr>
          <w:szCs w:val="26"/>
        </w:rPr>
        <w:t>l</w:t>
      </w:r>
      <w:r>
        <w:t xml:space="preserve">es revisan la actividad realizada en los Planes de Reducción de Listas de Espera. Nos llama la atención esta afirmación, cuando hemos constatado que en la muestra fiscalizada esta revisión no se lleva a cabo; sí que los documentos correspondientes están firmados por el personal señalado, pero este hecho no implica que se haya revisado si la actividad se ha llevado a cabo o no por el personal correspondiente. De hecho, hemos constatado la existencia de deficiencias que el SNS-O ya ha procedido a corregir. </w:t>
      </w:r>
    </w:p>
    <w:p w14:paraId="7976E342" w14:textId="77777777" w:rsidR="00AB64BD" w:rsidRPr="00196426" w:rsidRDefault="00AB64BD" w:rsidP="001B0DF2">
      <w:pPr>
        <w:pStyle w:val="texto"/>
      </w:pPr>
    </w:p>
    <w:p w14:paraId="0BAA60E5" w14:textId="77777777" w:rsidR="001B0DF2" w:rsidRDefault="001B0DF2" w:rsidP="001B0DF2">
      <w:pPr>
        <w:pStyle w:val="texto"/>
        <w:jc w:val="center"/>
        <w:rPr>
          <w:i/>
          <w:sz w:val="22"/>
          <w:szCs w:val="22"/>
        </w:rPr>
      </w:pPr>
    </w:p>
    <w:p w14:paraId="4C0B06A4" w14:textId="77777777" w:rsidR="00E30636" w:rsidRDefault="00E30636" w:rsidP="001B0DF2">
      <w:pPr>
        <w:pStyle w:val="texto"/>
        <w:jc w:val="center"/>
        <w:rPr>
          <w:i/>
          <w:sz w:val="22"/>
          <w:szCs w:val="22"/>
        </w:rPr>
      </w:pPr>
    </w:p>
    <w:p w14:paraId="2253EC03" w14:textId="2D05A155" w:rsidR="001B0DF2" w:rsidRPr="0058687D" w:rsidRDefault="001B0DF2" w:rsidP="001B0DF2">
      <w:pPr>
        <w:pStyle w:val="texto"/>
        <w:jc w:val="center"/>
        <w:rPr>
          <w:i/>
          <w:sz w:val="22"/>
          <w:szCs w:val="22"/>
        </w:rPr>
      </w:pPr>
      <w:r w:rsidRPr="0058687D">
        <w:rPr>
          <w:i/>
          <w:sz w:val="22"/>
          <w:szCs w:val="22"/>
        </w:rPr>
        <w:t>(Firmado digitalmente por Ignacio Cabeza del Salvador, presidente de la Cámara de Comptos de Navarra, en la fecha indicada al margen)</w:t>
      </w:r>
    </w:p>
    <w:p w14:paraId="0891F91F" w14:textId="77777777" w:rsidR="001B0DF2" w:rsidRDefault="001B0DF2" w:rsidP="001B0DF2">
      <w:pPr>
        <w:pStyle w:val="texto"/>
        <w:jc w:val="center"/>
      </w:pPr>
    </w:p>
    <w:p w14:paraId="277A26EB" w14:textId="204713E6" w:rsidR="00B766A0" w:rsidRPr="008924CB" w:rsidRDefault="00B766A0" w:rsidP="008924CB">
      <w:pPr>
        <w:pStyle w:val="atitulo3"/>
        <w:spacing w:before="60"/>
        <w:rPr>
          <w:rFonts w:cs="Arial"/>
          <w:i w:val="0"/>
          <w:sz w:val="18"/>
          <w:szCs w:val="18"/>
        </w:rPr>
      </w:pPr>
    </w:p>
    <w:sectPr w:rsidR="00B766A0" w:rsidRPr="008924CB" w:rsidSect="005777B4">
      <w:headerReference w:type="default" r:id="rId50"/>
      <w:footerReference w:type="default" r:id="rId51"/>
      <w:pgSz w:w="11907" w:h="16840" w:code="9"/>
      <w:pgMar w:top="2109" w:right="1701" w:bottom="1644" w:left="1559" w:header="369" w:footer="40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FC7D6" w14:textId="77777777" w:rsidR="00AB64BD" w:rsidRDefault="00AB64BD">
      <w:r>
        <w:separator/>
      </w:r>
    </w:p>
    <w:p w14:paraId="04725BF9" w14:textId="77777777" w:rsidR="00AB64BD" w:rsidRDefault="00AB64BD"/>
    <w:p w14:paraId="323F236B" w14:textId="77777777" w:rsidR="00AB64BD" w:rsidRDefault="00AB64BD"/>
    <w:p w14:paraId="3B3E900C" w14:textId="77777777" w:rsidR="00AB64BD" w:rsidRDefault="00AB64BD"/>
  </w:endnote>
  <w:endnote w:type="continuationSeparator" w:id="0">
    <w:p w14:paraId="3CC53EE1" w14:textId="77777777" w:rsidR="00AB64BD" w:rsidRDefault="00AB64BD">
      <w:r>
        <w:continuationSeparator/>
      </w:r>
    </w:p>
    <w:p w14:paraId="760A01FF" w14:textId="77777777" w:rsidR="00AB64BD" w:rsidRDefault="00AB64BD"/>
    <w:p w14:paraId="78FB7FAE" w14:textId="77777777" w:rsidR="00AB64BD" w:rsidRDefault="00AB64BD"/>
    <w:p w14:paraId="635E33B7" w14:textId="77777777" w:rsidR="00AB64BD" w:rsidRDefault="00AB64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TCCentury Book">
    <w:altName w:val="Cambri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illSans">
    <w:altName w:val="Calibri"/>
    <w:panose1 w:val="00000000000000000000"/>
    <w:charset w:val="00"/>
    <w:family w:val="swiss"/>
    <w:notTrueType/>
    <w:pitch w:val="variable"/>
    <w:sig w:usb0="00000003" w:usb1="00000000" w:usb2="00000000" w:usb3="00000000" w:csb0="00000001" w:csb1="00000000"/>
  </w:font>
  <w:font w:name="CG Omega">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ajan">
    <w:altName w:val="Cambri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7F437" w14:textId="77777777" w:rsidR="00AB64BD" w:rsidRDefault="00AB64BD" w:rsidP="008E3FF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FD0A6D6" w14:textId="77777777" w:rsidR="00AB64BD" w:rsidRDefault="00AB64BD" w:rsidP="0059650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C3D85" w14:textId="77777777" w:rsidR="00AB64BD" w:rsidRPr="00F03814" w:rsidRDefault="00AB64BD" w:rsidP="00C13453">
    <w:pPr>
      <w:pStyle w:val="Piedepgina"/>
      <w:tabs>
        <w:tab w:val="clear" w:pos="4252"/>
        <w:tab w:val="right" w:pos="8880"/>
      </w:tabs>
      <w:ind w:right="360"/>
      <w:jc w:val="left"/>
      <w:rPr>
        <w:rFonts w:ascii="GillSans" w:hAnsi="GillSans"/>
      </w:rPr>
    </w:pPr>
    <w:r>
      <w:rPr>
        <w:rFonts w:ascii="GillSans" w:hAnsi="GillSans"/>
        <w:noProof/>
        <w:lang w:val="es-ES" w:eastAsia="es-ES"/>
      </w:rPr>
      <w:drawing>
        <wp:inline distT="0" distB="0" distL="0" distR="0" wp14:anchorId="78E2276F" wp14:editId="170FC7B0">
          <wp:extent cx="219075" cy="371475"/>
          <wp:effectExtent l="0" t="0" r="9525" b="9525"/>
          <wp:docPr id="43" name="Imagen 43"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p>
  <w:p w14:paraId="72A0FDAB" w14:textId="77777777" w:rsidR="00AB64BD" w:rsidRPr="00F74E38" w:rsidRDefault="00AB64BD" w:rsidP="00F03814">
    <w:pPr>
      <w:pStyle w:val="Piedepgina"/>
      <w:tabs>
        <w:tab w:val="clear" w:pos="4252"/>
        <w:tab w:val="clear" w:pos="8504"/>
        <w:tab w:val="center" w:pos="4560"/>
      </w:tabs>
      <w:ind w:right="360"/>
      <w:jc w:val="left"/>
      <w:rPr>
        <w:rStyle w:val="Nmerodepgina"/>
      </w:rPr>
    </w:pPr>
  </w:p>
  <w:p w14:paraId="25307E9C" w14:textId="77777777" w:rsidR="00AB64BD" w:rsidRPr="00C13453" w:rsidRDefault="00AB64BD" w:rsidP="00D2472C">
    <w:pPr>
      <w:pStyle w:val="BorradorProvisional"/>
      <w:ind w:left="0"/>
      <w:jc w:val="center"/>
    </w:pPr>
    <w:r w:rsidRPr="00C13453">
      <w:t>Borrador final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C82B1" w14:textId="77777777" w:rsidR="00AB64BD" w:rsidRDefault="00AB64BD" w:rsidP="0059650E">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4754C" w14:textId="77777777" w:rsidR="00AB64BD" w:rsidRPr="00C13453" w:rsidRDefault="00AB64BD" w:rsidP="008775C9">
    <w:pPr>
      <w:pStyle w:val="BorradorProvisional"/>
      <w:ind w:left="0"/>
      <w:jc w:val="center"/>
    </w:pPr>
  </w:p>
  <w:p w14:paraId="1824BB14" w14:textId="77777777" w:rsidR="00AB64BD" w:rsidRDefault="00AB64B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48234" w14:textId="71649D2E" w:rsidR="00AB64BD" w:rsidRPr="00861CCC" w:rsidRDefault="00AB64BD" w:rsidP="008775C9">
    <w:pPr>
      <w:pStyle w:val="Piedepgina"/>
      <w:tabs>
        <w:tab w:val="clear" w:pos="4252"/>
        <w:tab w:val="clear" w:pos="8504"/>
        <w:tab w:val="center" w:pos="4440"/>
      </w:tabs>
      <w:spacing w:after="0"/>
      <w:ind w:right="29"/>
      <w:jc w:val="center"/>
      <w:rPr>
        <w:rFonts w:ascii="Trajan" w:hAnsi="Trajan"/>
        <w:sz w:val="24"/>
        <w:szCs w:val="24"/>
      </w:rPr>
    </w:pPr>
    <w:r w:rsidRPr="00861CCC">
      <w:rPr>
        <w:rStyle w:val="Nmerodepgina"/>
        <w:szCs w:val="24"/>
      </w:rPr>
      <w:t xml:space="preserve">- </w:t>
    </w:r>
    <w:r w:rsidRPr="00861CCC">
      <w:rPr>
        <w:rStyle w:val="Nmerodepgina"/>
        <w:szCs w:val="24"/>
      </w:rPr>
      <w:fldChar w:fldCharType="begin"/>
    </w:r>
    <w:r w:rsidRPr="00861CCC">
      <w:rPr>
        <w:rStyle w:val="Nmerodepgina"/>
        <w:szCs w:val="24"/>
      </w:rPr>
      <w:instrText xml:space="preserve"> PAGE </w:instrText>
    </w:r>
    <w:r w:rsidRPr="00861CCC">
      <w:rPr>
        <w:rStyle w:val="Nmerodepgina"/>
        <w:szCs w:val="24"/>
      </w:rPr>
      <w:fldChar w:fldCharType="separate"/>
    </w:r>
    <w:r w:rsidR="00A6387C">
      <w:rPr>
        <w:rStyle w:val="Nmerodepgina"/>
        <w:noProof/>
        <w:szCs w:val="24"/>
      </w:rPr>
      <w:t>14</w:t>
    </w:r>
    <w:r w:rsidRPr="00861CCC">
      <w:rPr>
        <w:rStyle w:val="Nmerodepgina"/>
        <w:szCs w:val="24"/>
      </w:rPr>
      <w:fldChar w:fldCharType="end"/>
    </w:r>
    <w:r w:rsidRPr="00861CCC">
      <w:rPr>
        <w:rStyle w:val="Nmerodepgina"/>
        <w:szCs w:val="24"/>
      </w:rPr>
      <w:t xml:space="preserve"> -</w:t>
    </w:r>
  </w:p>
  <w:p w14:paraId="7C93D56F" w14:textId="77777777" w:rsidR="00AB64BD" w:rsidRPr="00C13453" w:rsidRDefault="00AB64BD" w:rsidP="008775C9">
    <w:pPr>
      <w:pStyle w:val="BorradorProvisional"/>
      <w:ind w:left="0"/>
      <w:jc w:val="center"/>
    </w:pPr>
  </w:p>
  <w:p w14:paraId="4E700DA4" w14:textId="77777777" w:rsidR="00AB64BD" w:rsidRDefault="00AB64B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EDF6B" w14:textId="77777777" w:rsidR="00AB64BD" w:rsidRPr="00F03814" w:rsidRDefault="00AB64BD" w:rsidP="005777B4">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Trajan" w:hAnsi="Trajan"/>
        <w:sz w:val="24"/>
        <w:szCs w:val="24"/>
      </w:rPr>
    </w:pPr>
    <w:r>
      <w:rPr>
        <w:rFonts w:ascii="GillSans" w:hAnsi="GillSans"/>
        <w:noProof/>
        <w:lang w:val="es-ES" w:eastAsia="es-ES"/>
      </w:rPr>
      <w:drawing>
        <wp:inline distT="0" distB="0" distL="0" distR="0" wp14:anchorId="4F53D825" wp14:editId="5E97DC14">
          <wp:extent cx="213100" cy="3714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13100" cy="371475"/>
                  </a:xfrm>
                  <a:prstGeom prst="rect">
                    <a:avLst/>
                  </a:prstGeom>
                  <a:noFill/>
                  <a:ln>
                    <a:noFill/>
                  </a:ln>
                </pic:spPr>
              </pic:pic>
            </a:graphicData>
          </a:graphic>
        </wp:inline>
      </w:drawing>
    </w:r>
    <w:r>
      <w:rPr>
        <w:rFonts w:ascii="GillSans" w:hAnsi="GillSans"/>
      </w:rPr>
      <w:tab/>
    </w:r>
  </w:p>
  <w:p w14:paraId="4C9DFED0" w14:textId="77777777" w:rsidR="00AB64BD" w:rsidRDefault="00AB64BD"/>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2E6E7" w14:textId="77777777" w:rsidR="00AB64BD" w:rsidRPr="00F03814" w:rsidRDefault="00AB64BD" w:rsidP="005777B4">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Trajan" w:hAnsi="Trajan"/>
        <w:sz w:val="24"/>
        <w:szCs w:val="24"/>
      </w:rPr>
    </w:pPr>
    <w:r>
      <w:rPr>
        <w:rFonts w:ascii="GillSans" w:hAnsi="GillSans"/>
        <w:noProof/>
        <w:lang w:val="es-ES" w:eastAsia="es-ES"/>
      </w:rPr>
      <w:drawing>
        <wp:inline distT="0" distB="0" distL="0" distR="0" wp14:anchorId="174A8F95" wp14:editId="2272FA75">
          <wp:extent cx="213100" cy="3714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13100" cy="371475"/>
                  </a:xfrm>
                  <a:prstGeom prst="rect">
                    <a:avLst/>
                  </a:prstGeom>
                  <a:noFill/>
                  <a:ln>
                    <a:noFill/>
                  </a:ln>
                </pic:spPr>
              </pic:pic>
            </a:graphicData>
          </a:graphic>
        </wp:inline>
      </w:drawing>
    </w:r>
    <w:r>
      <w:rPr>
        <w:rFonts w:ascii="GillSans" w:hAnsi="GillSans"/>
      </w:rPr>
      <w:tab/>
    </w:r>
  </w:p>
  <w:p w14:paraId="55C0D427" w14:textId="77777777" w:rsidR="00AB64BD" w:rsidRDefault="00AB64B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F7658" w14:textId="77777777" w:rsidR="00AB64BD" w:rsidRDefault="00AB64BD" w:rsidP="009213B5">
      <w:pPr>
        <w:ind w:firstLine="0"/>
      </w:pPr>
      <w:r>
        <w:separator/>
      </w:r>
    </w:p>
  </w:footnote>
  <w:footnote w:type="continuationSeparator" w:id="0">
    <w:p w14:paraId="1528D26D" w14:textId="77777777" w:rsidR="00AB64BD" w:rsidRDefault="00AB64BD">
      <w:r>
        <w:continuationSeparator/>
      </w:r>
    </w:p>
    <w:p w14:paraId="5A1D6F65" w14:textId="77777777" w:rsidR="00AB64BD" w:rsidRDefault="00AB64BD"/>
    <w:p w14:paraId="364760B1" w14:textId="77777777" w:rsidR="00AB64BD" w:rsidRDefault="00AB64BD"/>
    <w:p w14:paraId="6B552876" w14:textId="77777777" w:rsidR="00AB64BD" w:rsidRDefault="00AB64BD"/>
  </w:footnote>
  <w:footnote w:id="1">
    <w:p w14:paraId="2E1479AD" w14:textId="08AB63DA" w:rsidR="00AB64BD" w:rsidRDefault="00AB64BD" w:rsidP="00DE0FE5">
      <w:pPr>
        <w:pStyle w:val="Textonotapie"/>
        <w:ind w:firstLine="0"/>
      </w:pPr>
      <w:r>
        <w:rPr>
          <w:rStyle w:val="Refdenotaalpie"/>
        </w:rPr>
        <w:footnoteRef/>
      </w:r>
      <w:r>
        <w:t xml:space="preserve"> Un Plan de Reducción de Lista de Espera es el instrumento por el cual se aprueba la realización de jornadas extraordinarias por el personal del SNS-O. </w:t>
      </w:r>
    </w:p>
  </w:footnote>
  <w:footnote w:id="2">
    <w:p w14:paraId="7DE425F7" w14:textId="5D8BB007" w:rsidR="00AB64BD" w:rsidRDefault="00AB64BD" w:rsidP="00785DE1">
      <w:pPr>
        <w:pStyle w:val="Textonotapie"/>
        <w:ind w:firstLine="0"/>
      </w:pPr>
      <w:r>
        <w:rPr>
          <w:rStyle w:val="Refdenotaalpie"/>
        </w:rPr>
        <w:footnoteRef/>
      </w:r>
      <w:r>
        <w:t xml:space="preserve"> Una bolsa está formada por los pacientes que quedan en situación de reserva por no estar la agenda de la especialidad abierta para poder asignarle una cita para la atención que precise o por estar la agenda abierta sin huecos libres. Cada especialidad en cada área tiene un número diferente de bolsas dependiendo de la organización del servicio.</w:t>
      </w:r>
    </w:p>
  </w:footnote>
  <w:footnote w:id="3">
    <w:p w14:paraId="52A5BB0F" w14:textId="4112795B" w:rsidR="00AB64BD" w:rsidRDefault="00AB64BD" w:rsidP="00977073">
      <w:pPr>
        <w:pStyle w:val="Textonotapie"/>
        <w:ind w:firstLine="0"/>
      </w:pPr>
      <w:r>
        <w:rPr>
          <w:rStyle w:val="Refdenotaalpie"/>
        </w:rPr>
        <w:footnoteRef/>
      </w:r>
      <w:r>
        <w:t xml:space="preserve"> Los registros no equivalen a personas, sino que son el número de consultas, pruebas o intervenciones, pudiendo una misma persona estar esperando a más de una atención médica.</w:t>
      </w:r>
    </w:p>
  </w:footnote>
  <w:footnote w:id="4">
    <w:p w14:paraId="4812E0AA" w14:textId="313D5AF9" w:rsidR="00AB64BD" w:rsidRDefault="00AB64BD" w:rsidP="00DE0FE5">
      <w:pPr>
        <w:pStyle w:val="Textonotapie"/>
        <w:ind w:firstLine="0"/>
      </w:pPr>
      <w:r>
        <w:rPr>
          <w:rStyle w:val="Refdenotaalpie"/>
        </w:rPr>
        <w:footnoteRef/>
      </w:r>
      <w:r>
        <w:t xml:space="preserve"> Agenda </w:t>
      </w:r>
      <w:r w:rsidRPr="00DE0FE5">
        <w:t xml:space="preserve">es la herramienta que permite la gestión de la citación de los pacientes y el registro de la actividad. </w:t>
      </w:r>
    </w:p>
  </w:footnote>
  <w:footnote w:id="5">
    <w:p w14:paraId="3E0D090C" w14:textId="1F2BA5A1" w:rsidR="00AB64BD" w:rsidRDefault="00AB64BD" w:rsidP="002A11CA">
      <w:pPr>
        <w:pStyle w:val="Textonotapie"/>
        <w:ind w:firstLine="0"/>
      </w:pPr>
      <w:r>
        <w:rPr>
          <w:rStyle w:val="Refdenotaalpie"/>
        </w:rPr>
        <w:footnoteRef/>
      </w:r>
      <w:r>
        <w:t xml:space="preserve"> La normativa determina que a las siguientes especialidades no se les aplica los plazos máximos de espera señalados: dietética, genética, geriatría, psiquiatría, psicología, raquis y la unidad del dolor. </w:t>
      </w:r>
    </w:p>
  </w:footnote>
  <w:footnote w:id="6">
    <w:p w14:paraId="1186CEA3" w14:textId="77777777" w:rsidR="00AB64BD" w:rsidRDefault="00AB64BD" w:rsidP="00107EF3">
      <w:pPr>
        <w:pStyle w:val="Textonotapie"/>
        <w:ind w:firstLine="0"/>
      </w:pPr>
      <w:r>
        <w:rPr>
          <w:rStyle w:val="Refdenotaalpie"/>
        </w:rPr>
        <w:footnoteRef/>
      </w:r>
      <w:r>
        <w:t xml:space="preserve"> La calificación como ordinaria o preferente viene determinada por criterio médico. </w:t>
      </w:r>
    </w:p>
  </w:footnote>
  <w:footnote w:id="7">
    <w:p w14:paraId="7A0DB206" w14:textId="446B5D91" w:rsidR="00AB64BD" w:rsidRPr="006A7AF5" w:rsidRDefault="00AB64BD" w:rsidP="006A7AF5">
      <w:pPr>
        <w:pStyle w:val="Textonotapie"/>
        <w:ind w:firstLine="0"/>
        <w:rPr>
          <w:sz w:val="16"/>
          <w:szCs w:val="16"/>
        </w:rPr>
      </w:pPr>
      <w:r w:rsidRPr="006A7AF5">
        <w:rPr>
          <w:rStyle w:val="Refdenotaalpie"/>
          <w:sz w:val="16"/>
          <w:szCs w:val="16"/>
        </w:rPr>
        <w:footnoteRef/>
      </w:r>
      <w:r w:rsidRPr="006A7AF5">
        <w:rPr>
          <w:sz w:val="16"/>
          <w:szCs w:val="16"/>
        </w:rPr>
        <w:t xml:space="preserve"> Las zonas sombreadas en gris corresponden a las zonas de </w:t>
      </w:r>
      <w:r w:rsidRPr="006A7AF5">
        <w:rPr>
          <w:sz w:val="16"/>
          <w:szCs w:val="16"/>
        </w:rPr>
        <w:t>Aralar y las Bardenas en las cuales no hay población.</w:t>
      </w:r>
    </w:p>
  </w:footnote>
  <w:footnote w:id="8">
    <w:p w14:paraId="4EEF6C13" w14:textId="71D8948A" w:rsidR="00AB64BD" w:rsidRDefault="00AB64BD" w:rsidP="00D90E49">
      <w:pPr>
        <w:pStyle w:val="Textonotapie"/>
        <w:spacing w:after="0"/>
        <w:ind w:firstLine="0"/>
      </w:pPr>
      <w:r>
        <w:rPr>
          <w:rStyle w:val="Refdenotaalpie"/>
        </w:rPr>
        <w:footnoteRef/>
      </w:r>
      <w:r>
        <w:t xml:space="preserve"> </w:t>
      </w:r>
      <w:r w:rsidRPr="003438D9">
        <w:rPr>
          <w:sz w:val="16"/>
          <w:szCs w:val="16"/>
        </w:rPr>
        <w:t>En las memorias del SNS-O también se aportan datos de forma separada al resto. En el informe que publicó esta Cámara en septiembre de 2020 sobre Salud Mental (2014-2019) se aportaban algunos datos referidos a listas de espera en este ámbito.</w:t>
      </w:r>
      <w:r>
        <w:t xml:space="preserve"> </w:t>
      </w:r>
    </w:p>
  </w:footnote>
  <w:footnote w:id="9">
    <w:p w14:paraId="7BB2054C" w14:textId="3E5ED87F" w:rsidR="00AB64BD" w:rsidRPr="00871CAE" w:rsidRDefault="00AB64BD" w:rsidP="00D90E49">
      <w:pPr>
        <w:spacing w:after="0"/>
        <w:ind w:firstLine="0"/>
        <w:rPr>
          <w:sz w:val="16"/>
          <w:szCs w:val="16"/>
          <w:lang w:eastAsia="es-ES"/>
        </w:rPr>
      </w:pPr>
      <w:r w:rsidRPr="00871CAE">
        <w:rPr>
          <w:rStyle w:val="Refdenotaalpie"/>
          <w:sz w:val="16"/>
          <w:szCs w:val="16"/>
        </w:rPr>
        <w:footnoteRef/>
      </w:r>
      <w:r w:rsidRPr="00871CAE">
        <w:rPr>
          <w:sz w:val="16"/>
          <w:szCs w:val="16"/>
        </w:rPr>
        <w:t xml:space="preserve"> Existen casos residuales que se denominan “resto”</w:t>
      </w:r>
      <w:r>
        <w:rPr>
          <w:sz w:val="16"/>
          <w:szCs w:val="16"/>
        </w:rPr>
        <w:t>,</w:t>
      </w:r>
      <w:r w:rsidRPr="00871CAE">
        <w:rPr>
          <w:sz w:val="16"/>
          <w:szCs w:val="16"/>
        </w:rPr>
        <w:t xml:space="preserve"> que suponen el 0,1 por ciento en </w:t>
      </w:r>
      <w:r>
        <w:rPr>
          <w:sz w:val="16"/>
          <w:szCs w:val="16"/>
        </w:rPr>
        <w:t>el periodo,</w:t>
      </w:r>
      <w:r w:rsidRPr="00871CAE">
        <w:rPr>
          <w:sz w:val="16"/>
          <w:szCs w:val="16"/>
        </w:rPr>
        <w:t xml:space="preserve"> </w:t>
      </w:r>
      <w:r>
        <w:rPr>
          <w:sz w:val="16"/>
          <w:szCs w:val="16"/>
        </w:rPr>
        <w:t>correspondientes a</w:t>
      </w:r>
      <w:r w:rsidRPr="00871CAE">
        <w:rPr>
          <w:sz w:val="16"/>
          <w:szCs w:val="16"/>
        </w:rPr>
        <w:t xml:space="preserve"> </w:t>
      </w:r>
      <w:r w:rsidRPr="00871CAE">
        <w:rPr>
          <w:sz w:val="16"/>
          <w:szCs w:val="16"/>
          <w:lang w:eastAsia="es-ES"/>
        </w:rPr>
        <w:t xml:space="preserve">derivaciones </w:t>
      </w:r>
      <w:r>
        <w:rPr>
          <w:sz w:val="16"/>
          <w:szCs w:val="16"/>
          <w:lang w:eastAsia="es-ES"/>
        </w:rPr>
        <w:t>incluidas</w:t>
      </w:r>
      <w:r w:rsidRPr="00871CAE">
        <w:rPr>
          <w:sz w:val="16"/>
          <w:szCs w:val="16"/>
          <w:lang w:eastAsia="es-ES"/>
        </w:rPr>
        <w:t xml:space="preserve"> en las agendas de citación como extras sin hora de cita porque no hay huecos disponibles, pero </w:t>
      </w:r>
      <w:r>
        <w:rPr>
          <w:sz w:val="16"/>
          <w:szCs w:val="16"/>
          <w:lang w:eastAsia="es-ES"/>
        </w:rPr>
        <w:t xml:space="preserve">se considera </w:t>
      </w:r>
      <w:r w:rsidRPr="00871CAE">
        <w:rPr>
          <w:sz w:val="16"/>
          <w:szCs w:val="16"/>
          <w:lang w:eastAsia="es-ES"/>
        </w:rPr>
        <w:t>necesario ver a dichos pacientes.</w:t>
      </w:r>
    </w:p>
    <w:p w14:paraId="77823CC0" w14:textId="77777777" w:rsidR="00AB64BD" w:rsidRDefault="00AB64BD" w:rsidP="00107EF3">
      <w:pPr>
        <w:pStyle w:val="Textonotapie"/>
        <w:ind w:firstLine="0"/>
      </w:pPr>
    </w:p>
  </w:footnote>
  <w:footnote w:id="10">
    <w:p w14:paraId="0CC5C6CA" w14:textId="12EAA1A6" w:rsidR="00AB64BD" w:rsidRPr="00FF0D42" w:rsidRDefault="00AB64BD" w:rsidP="00BF4CDC">
      <w:pPr>
        <w:pStyle w:val="Textonotapie"/>
        <w:spacing w:after="0"/>
        <w:ind w:firstLine="0"/>
        <w:rPr>
          <w:sz w:val="16"/>
          <w:szCs w:val="16"/>
        </w:rPr>
      </w:pPr>
      <w:r w:rsidRPr="00FF0D42">
        <w:rPr>
          <w:rStyle w:val="Refdenotaalpie"/>
          <w:sz w:val="16"/>
          <w:szCs w:val="16"/>
        </w:rPr>
        <w:footnoteRef/>
      </w:r>
      <w:r w:rsidRPr="00FF0D42">
        <w:rPr>
          <w:sz w:val="16"/>
          <w:szCs w:val="16"/>
        </w:rPr>
        <w:t xml:space="preserve"> Fuente: Ministerio de Sanidad</w:t>
      </w:r>
      <w:r>
        <w:rPr>
          <w:sz w:val="16"/>
          <w:szCs w:val="16"/>
        </w:rPr>
        <w:t xml:space="preserve"> según</w:t>
      </w:r>
      <w:r w:rsidRPr="00FF0D42">
        <w:rPr>
          <w:sz w:val="16"/>
          <w:szCs w:val="16"/>
        </w:rPr>
        <w:t xml:space="preserve"> criterios establecidos en el Real Decreto 605/2003.</w:t>
      </w:r>
      <w:r>
        <w:rPr>
          <w:sz w:val="16"/>
          <w:szCs w:val="16"/>
        </w:rPr>
        <w:t xml:space="preserve"> </w:t>
      </w:r>
      <w:hyperlink r:id="rId1" w:history="1">
        <w:r w:rsidRPr="004719CB">
          <w:rPr>
            <w:rStyle w:val="Hipervnculo"/>
            <w:sz w:val="16"/>
            <w:szCs w:val="16"/>
          </w:rPr>
          <w:t>https://www.sanidad.gob.es/estadEstudios/estadisticas/inforRecopilaciones/listaEspera.htm</w:t>
        </w:r>
      </w:hyperlink>
    </w:p>
  </w:footnote>
  <w:footnote w:id="11">
    <w:p w14:paraId="0B2E9BE3" w14:textId="212C2620" w:rsidR="00AB64BD" w:rsidRPr="002F435D" w:rsidRDefault="00AB64BD" w:rsidP="00A47F8D">
      <w:pPr>
        <w:pStyle w:val="Textonotapie"/>
        <w:spacing w:after="0"/>
        <w:ind w:firstLine="0"/>
        <w:rPr>
          <w:sz w:val="16"/>
          <w:szCs w:val="16"/>
        </w:rPr>
      </w:pPr>
      <w:r w:rsidRPr="002F435D">
        <w:rPr>
          <w:rStyle w:val="Refdenotaalpie"/>
          <w:sz w:val="16"/>
          <w:szCs w:val="16"/>
        </w:rPr>
        <w:footnoteRef/>
      </w:r>
      <w:r w:rsidRPr="002F435D">
        <w:rPr>
          <w:sz w:val="16"/>
          <w:szCs w:val="16"/>
        </w:rPr>
        <w:t xml:space="preserve"> No hemos incluido en nuestro informe este indicador para las consultas y pruebas ya que Navarra remite los datos de forma errónea y no son comparables con el resto de comunidades autónomas.</w:t>
      </w:r>
    </w:p>
  </w:footnote>
  <w:footnote w:id="12">
    <w:p w14:paraId="4362235A" w14:textId="77777777" w:rsidR="00AB64BD" w:rsidRPr="002F435D" w:rsidRDefault="00AB64BD" w:rsidP="00C754FF">
      <w:pPr>
        <w:pStyle w:val="Textonotapie"/>
        <w:ind w:firstLine="0"/>
        <w:rPr>
          <w:sz w:val="16"/>
          <w:szCs w:val="16"/>
        </w:rPr>
      </w:pPr>
      <w:r w:rsidRPr="002F435D">
        <w:rPr>
          <w:rStyle w:val="Refdenotaalpie"/>
          <w:sz w:val="16"/>
          <w:szCs w:val="16"/>
        </w:rPr>
        <w:footnoteRef/>
      </w:r>
      <w:r w:rsidRPr="002F435D">
        <w:rPr>
          <w:sz w:val="16"/>
          <w:szCs w:val="16"/>
        </w:rPr>
        <w:t xml:space="preserve"> Se han eliminado de la tabla de la página siguiente los datos referidos a Ceuta y Melilla dado que para la mayoría de las especialidades no constaban datos.</w:t>
      </w:r>
    </w:p>
  </w:footnote>
  <w:footnote w:id="13">
    <w:p w14:paraId="45E439C1" w14:textId="77777777" w:rsidR="00AB64BD" w:rsidRPr="002F435D" w:rsidRDefault="00AB64BD" w:rsidP="00E14AA8">
      <w:pPr>
        <w:pStyle w:val="Textonotapie"/>
        <w:spacing w:after="0"/>
        <w:ind w:firstLine="0"/>
        <w:rPr>
          <w:sz w:val="16"/>
          <w:szCs w:val="16"/>
        </w:rPr>
      </w:pPr>
      <w:r w:rsidRPr="002F435D">
        <w:rPr>
          <w:rStyle w:val="Refdenotaalpie"/>
          <w:sz w:val="16"/>
          <w:szCs w:val="16"/>
        </w:rPr>
        <w:footnoteRef/>
      </w:r>
      <w:r w:rsidRPr="002F435D">
        <w:rPr>
          <w:sz w:val="16"/>
          <w:szCs w:val="16"/>
        </w:rPr>
        <w:t xml:space="preserve"> Fuente: Ministerio de Sanidad atendiendo a los criterios establecidos en el Real Decreto 605/2003. </w:t>
      </w:r>
    </w:p>
    <w:p w14:paraId="4DAD010B" w14:textId="5F887D46" w:rsidR="00AB64BD" w:rsidRPr="002F435D" w:rsidRDefault="00B34051" w:rsidP="00E14AA8">
      <w:pPr>
        <w:pStyle w:val="Textonotapie"/>
        <w:ind w:firstLine="142"/>
        <w:rPr>
          <w:sz w:val="16"/>
          <w:szCs w:val="16"/>
        </w:rPr>
      </w:pPr>
      <w:hyperlink r:id="rId2" w:history="1">
        <w:r w:rsidR="00AB64BD" w:rsidRPr="002F435D">
          <w:rPr>
            <w:rStyle w:val="Hipervnculo"/>
            <w:sz w:val="16"/>
            <w:szCs w:val="16"/>
          </w:rPr>
          <w:t>https://www.sanidad.gob.es/estadEstudios/estadisticas/inforRecopilaciones/listaEspera.htm</w:t>
        </w:r>
      </w:hyperlink>
    </w:p>
  </w:footnote>
  <w:footnote w:id="14">
    <w:p w14:paraId="53D4720E" w14:textId="1C52A670" w:rsidR="00AB64BD" w:rsidRDefault="00AB64BD" w:rsidP="00E14AA8">
      <w:pPr>
        <w:pStyle w:val="Textonotapie"/>
        <w:ind w:firstLine="0"/>
      </w:pPr>
      <w:r w:rsidRPr="002F435D">
        <w:rPr>
          <w:rStyle w:val="Refdenotaalpie"/>
          <w:sz w:val="16"/>
          <w:szCs w:val="16"/>
        </w:rPr>
        <w:footnoteRef/>
      </w:r>
      <w:r>
        <w:t xml:space="preserve"> </w:t>
      </w:r>
      <w:r w:rsidRPr="002B762D">
        <w:rPr>
          <w:sz w:val="16"/>
          <w:szCs w:val="16"/>
        </w:rPr>
        <w:t>Se han eliminado de la tabla</w:t>
      </w:r>
      <w:r>
        <w:rPr>
          <w:sz w:val="16"/>
          <w:szCs w:val="16"/>
        </w:rPr>
        <w:t xml:space="preserve"> de la página siguiente</w:t>
      </w:r>
      <w:r w:rsidRPr="002B762D">
        <w:rPr>
          <w:sz w:val="16"/>
          <w:szCs w:val="16"/>
        </w:rPr>
        <w:t xml:space="preserve"> los datos referidos a Ceuta y Melilla dado que para la mayoría de las especialidades no constaban datos.</w:t>
      </w:r>
    </w:p>
  </w:footnote>
  <w:footnote w:id="15">
    <w:p w14:paraId="2EE55A4C" w14:textId="657EE1AB" w:rsidR="00AB64BD" w:rsidRDefault="00AB64BD" w:rsidP="00AA027B">
      <w:pPr>
        <w:pStyle w:val="Textonotapie"/>
        <w:ind w:firstLine="0"/>
      </w:pPr>
      <w:r>
        <w:rPr>
          <w:rStyle w:val="Refdenotaalpie"/>
        </w:rPr>
        <w:footnoteRef/>
      </w:r>
      <w:r>
        <w:t xml:space="preserve"> Estas instrucciones no se refieren específicamente a pruebas diagnósticas, pero por el procedimiento de gestión seguido, entendemos que serían aplicables también a este tipo de atención.</w:t>
      </w:r>
    </w:p>
  </w:footnote>
  <w:footnote w:id="16">
    <w:p w14:paraId="0BC2F5C5" w14:textId="735AE0D5" w:rsidR="00AB64BD" w:rsidRDefault="00AB64BD" w:rsidP="009F44C8">
      <w:pPr>
        <w:pStyle w:val="Textonotapie"/>
        <w:ind w:firstLine="0"/>
      </w:pPr>
      <w:r>
        <w:rPr>
          <w:rStyle w:val="Refdenotaalpie"/>
        </w:rPr>
        <w:footnoteRef/>
      </w:r>
      <w:r>
        <w:t xml:space="preserve"> Los datos siguientes serán diferentes a la fecha de redacción de este informe dado que la información cambia constantemente.</w:t>
      </w:r>
    </w:p>
  </w:footnote>
  <w:footnote w:id="17">
    <w:p w14:paraId="0738BE81" w14:textId="5E92C32A" w:rsidR="00AB64BD" w:rsidRDefault="00AB64BD" w:rsidP="005958D1">
      <w:pPr>
        <w:pStyle w:val="Textonotapie"/>
        <w:ind w:firstLine="0"/>
      </w:pPr>
      <w:r>
        <w:rPr>
          <w:rStyle w:val="Refdenotaalpie"/>
        </w:rPr>
        <w:footnoteRef/>
      </w:r>
      <w:r>
        <w:t xml:space="preserve"> No hay datos disponibles para Tudela y Estella al no existir la app de cambios.</w:t>
      </w:r>
    </w:p>
  </w:footnote>
  <w:footnote w:id="18">
    <w:p w14:paraId="4A5E97E4" w14:textId="24D1C2A0" w:rsidR="00AB64BD" w:rsidRDefault="00AB64BD" w:rsidP="00AE552F">
      <w:pPr>
        <w:pStyle w:val="Textonotapie"/>
        <w:ind w:firstLine="0"/>
      </w:pPr>
      <w:r>
        <w:rPr>
          <w:rStyle w:val="Refdenotaalpie"/>
        </w:rPr>
        <w:footnoteRef/>
      </w:r>
      <w:r>
        <w:t xml:space="preserve"> Fuente: datos proporcionados por el SNS-O que no son coincidentes con los mostrados en las memorias de este organismo (a excepción de los de 2022) por un error y por cambios de criterios a la hora de obtenerlos.</w:t>
      </w:r>
    </w:p>
  </w:footnote>
  <w:footnote w:id="19">
    <w:p w14:paraId="2047A3B7" w14:textId="0A79A81A" w:rsidR="00AB64BD" w:rsidRDefault="00AB64BD" w:rsidP="00F052D7">
      <w:pPr>
        <w:pStyle w:val="Textonotapie"/>
        <w:ind w:firstLine="0"/>
      </w:pPr>
      <w:r>
        <w:rPr>
          <w:rStyle w:val="Refdenotaalpie"/>
        </w:rPr>
        <w:footnoteRef/>
      </w:r>
      <w:r>
        <w:t xml:space="preserve"> Los módulos establecidos en 2019 se han ido actualizando en posteriores resoluciones. Los señalados en los párrafos anteriores eran los vigentes en noviembre de 2022. Actualmente en 2023 se actualizaron con las revisiones salariales correspondientes.</w:t>
      </w:r>
    </w:p>
  </w:footnote>
  <w:footnote w:id="20">
    <w:p w14:paraId="6CF74375" w14:textId="77777777" w:rsidR="00AB64BD" w:rsidRDefault="00AB64BD" w:rsidP="00DE7738">
      <w:pPr>
        <w:pStyle w:val="Textonotapie"/>
        <w:ind w:firstLine="0"/>
      </w:pPr>
      <w:r>
        <w:rPr>
          <w:rStyle w:val="Refdenotaalpie"/>
        </w:rPr>
        <w:footnoteRef/>
      </w:r>
      <w:r>
        <w:t xml:space="preserve"> Según las guías de fiscalización, un control se puede calificar como bastante efectivo si, </w:t>
      </w:r>
      <w:r>
        <w:rPr>
          <w:rStyle w:val="ui-provider"/>
        </w:rPr>
        <w:t>en líneas generales, cumple con su objetivo, si bien existen ciertos aspectos que no están totalmente cubiertos.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66BED" w14:textId="007A23A6" w:rsidR="00AB64BD" w:rsidRPr="00D4407B" w:rsidRDefault="00AB64BD" w:rsidP="00C064F7">
    <w:pPr>
      <w:pStyle w:val="Encabezado"/>
      <w:pBdr>
        <w:bottom w:val="single" w:sz="4" w:space="1" w:color="auto"/>
      </w:pBdr>
      <w:tabs>
        <w:tab w:val="clear" w:pos="4252"/>
        <w:tab w:val="clear" w:pos="8504"/>
        <w:tab w:val="left" w:pos="3133"/>
      </w:tabs>
      <w:spacing w:after="40"/>
      <w:ind w:firstLine="0"/>
      <w:jc w:val="left"/>
      <w:rPr>
        <w:sz w:val="13"/>
        <w:szCs w:val="13"/>
        <w:lang w:val="es-ES"/>
      </w:rPr>
    </w:pPr>
    <w:r>
      <w:rPr>
        <w:b/>
        <w:noProof/>
        <w:lang w:val="es-ES" w:eastAsia="es-ES"/>
      </w:rPr>
      <w:drawing>
        <wp:inline distT="0" distB="0" distL="0" distR="0" wp14:anchorId="147C5AA1" wp14:editId="01AD855E">
          <wp:extent cx="771525" cy="762000"/>
          <wp:effectExtent l="0" t="0" r="9525" b="0"/>
          <wp:docPr id="42" name="Imagen 42"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r w:rsidR="00FC4689">
      <w:rPr>
        <w:sz w:val="13"/>
        <w:szCs w:val="13"/>
        <w:lang w:val="es-ES"/>
      </w:rPr>
      <w:t xml:space="preserve">    </w:t>
    </w:r>
    <w:r w:rsidR="00F524A0">
      <w:rPr>
        <w:sz w:val="13"/>
        <w:szCs w:val="13"/>
        <w:lang w:val="es-ES"/>
      </w:rPr>
      <w:t xml:space="preserve">  </w:t>
    </w:r>
    <w:r w:rsidR="002C1A36">
      <w:rPr>
        <w:sz w:val="13"/>
        <w:szCs w:val="13"/>
        <w:lang w:val="es-ES"/>
      </w:rPr>
      <w:t xml:space="preserve"> </w:t>
    </w:r>
    <w:r w:rsidR="006D549F">
      <w:rPr>
        <w:sz w:val="13"/>
        <w:szCs w:val="13"/>
        <w:lang w:val="es-ES"/>
      </w:rPr>
      <w:t xml:space="preserve">      </w:t>
    </w:r>
    <w:r w:rsidR="002C1A36">
      <w:rPr>
        <w:sz w:val="13"/>
        <w:szCs w:val="13"/>
        <w:lang w:val="es-ES"/>
      </w:rPr>
      <w:t xml:space="preserve"> </w:t>
    </w:r>
    <w:r w:rsidR="00FC4689">
      <w:rPr>
        <w:sz w:val="13"/>
        <w:szCs w:val="13"/>
        <w:lang w:val="es-ES"/>
      </w:rPr>
      <w:t xml:space="preserve"> </w:t>
    </w:r>
    <w:r w:rsidRPr="00D4407B">
      <w:rPr>
        <w:sz w:val="13"/>
        <w:szCs w:val="13"/>
        <w:lang w:val="es-ES"/>
      </w:rPr>
      <w:t>INFORME</w:t>
    </w:r>
    <w:r>
      <w:rPr>
        <w:sz w:val="13"/>
        <w:szCs w:val="13"/>
        <w:lang w:val="es-ES"/>
      </w:rPr>
      <w:t xml:space="preserve"> </w:t>
    </w:r>
    <w:r w:rsidRPr="00D4407B">
      <w:rPr>
        <w:sz w:val="13"/>
        <w:szCs w:val="13"/>
        <w:lang w:val="es-ES"/>
      </w:rPr>
      <w:t>de FISCALIZACIÓN SOBRE LA GESTIÓN DE LAS LISTAS DE ESPERA EN EL SNS-0 (2018-2022)</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50121" w14:textId="20F12154" w:rsidR="002C1A36" w:rsidRPr="00D4407B" w:rsidRDefault="002C1A36" w:rsidP="00C064F7">
    <w:pPr>
      <w:pStyle w:val="Encabezado"/>
      <w:pBdr>
        <w:bottom w:val="single" w:sz="4" w:space="1" w:color="auto"/>
      </w:pBdr>
      <w:tabs>
        <w:tab w:val="clear" w:pos="4252"/>
        <w:tab w:val="clear" w:pos="8504"/>
        <w:tab w:val="left" w:pos="3133"/>
      </w:tabs>
      <w:spacing w:after="40"/>
      <w:ind w:firstLine="0"/>
      <w:jc w:val="left"/>
      <w:rPr>
        <w:sz w:val="13"/>
        <w:szCs w:val="13"/>
        <w:lang w:val="es-ES"/>
      </w:rPr>
    </w:pPr>
    <w:r>
      <w:rPr>
        <w:b/>
        <w:noProof/>
        <w:lang w:val="es-ES" w:eastAsia="es-ES"/>
      </w:rPr>
      <w:drawing>
        <wp:inline distT="0" distB="0" distL="0" distR="0" wp14:anchorId="0AF912F4" wp14:editId="1058C474">
          <wp:extent cx="771525" cy="762000"/>
          <wp:effectExtent l="0" t="0" r="9525" b="0"/>
          <wp:docPr id="30" name="Imagen 30"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r>
      <w:rPr>
        <w:sz w:val="13"/>
        <w:szCs w:val="13"/>
        <w:lang w:val="es-ES"/>
      </w:rPr>
      <w:t xml:space="preserve">                                                              </w:t>
    </w:r>
    <w:r w:rsidRPr="00D4407B">
      <w:rPr>
        <w:sz w:val="13"/>
        <w:szCs w:val="13"/>
        <w:lang w:val="es-ES"/>
      </w:rPr>
      <w:t>INFORME</w:t>
    </w:r>
    <w:r>
      <w:rPr>
        <w:sz w:val="13"/>
        <w:szCs w:val="13"/>
        <w:lang w:val="es-ES"/>
      </w:rPr>
      <w:t xml:space="preserve"> </w:t>
    </w:r>
    <w:r w:rsidRPr="00D4407B">
      <w:rPr>
        <w:sz w:val="13"/>
        <w:szCs w:val="13"/>
        <w:lang w:val="es-ES"/>
      </w:rPr>
      <w:t>de FISCALIZACIÓN SOBRE LA GESTIÓN DE LAS LISTAS DE ESPERA EN EL SNS-0 (2018-2022)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5733D" w14:textId="77777777" w:rsidR="002C1A36" w:rsidRPr="00D4407B" w:rsidRDefault="002C1A36" w:rsidP="00C064F7">
    <w:pPr>
      <w:pStyle w:val="Encabezado"/>
      <w:pBdr>
        <w:bottom w:val="single" w:sz="4" w:space="1" w:color="auto"/>
      </w:pBdr>
      <w:tabs>
        <w:tab w:val="clear" w:pos="4252"/>
        <w:tab w:val="clear" w:pos="8504"/>
        <w:tab w:val="left" w:pos="3133"/>
      </w:tabs>
      <w:spacing w:after="40"/>
      <w:ind w:firstLine="0"/>
      <w:jc w:val="left"/>
      <w:rPr>
        <w:sz w:val="13"/>
        <w:szCs w:val="13"/>
        <w:lang w:val="es-ES"/>
      </w:rPr>
    </w:pPr>
    <w:r>
      <w:rPr>
        <w:b/>
        <w:noProof/>
        <w:lang w:val="es-ES" w:eastAsia="es-ES"/>
      </w:rPr>
      <w:drawing>
        <wp:inline distT="0" distB="0" distL="0" distR="0" wp14:anchorId="0BB29DBE" wp14:editId="5E5A2670">
          <wp:extent cx="771525" cy="762000"/>
          <wp:effectExtent l="0" t="0" r="9525" b="0"/>
          <wp:docPr id="31" name="Imagen 31"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r>
      <w:rPr>
        <w:sz w:val="13"/>
        <w:szCs w:val="13"/>
        <w:lang w:val="es-ES"/>
      </w:rPr>
      <w:t xml:space="preserve">                     </w:t>
    </w:r>
    <w:r w:rsidRPr="00D4407B">
      <w:rPr>
        <w:sz w:val="13"/>
        <w:szCs w:val="13"/>
        <w:lang w:val="es-ES"/>
      </w:rPr>
      <w:t>INFORME</w:t>
    </w:r>
    <w:r>
      <w:rPr>
        <w:sz w:val="13"/>
        <w:szCs w:val="13"/>
        <w:lang w:val="es-ES"/>
      </w:rPr>
      <w:t xml:space="preserve"> </w:t>
    </w:r>
    <w:r w:rsidRPr="00D4407B">
      <w:rPr>
        <w:sz w:val="13"/>
        <w:szCs w:val="13"/>
        <w:lang w:val="es-ES"/>
      </w:rPr>
      <w:t>de FISCALIZACIÓN SOBRE LA GESTIÓN DE LAS LISTAS DE ESPERA EN EL SNS-0 (2018-2022)</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451FE" w14:textId="55F79C5F" w:rsidR="002C1A36" w:rsidRPr="00D4407B" w:rsidRDefault="002C1A36" w:rsidP="00C064F7">
    <w:pPr>
      <w:pStyle w:val="Encabezado"/>
      <w:pBdr>
        <w:bottom w:val="single" w:sz="4" w:space="1" w:color="auto"/>
      </w:pBdr>
      <w:tabs>
        <w:tab w:val="clear" w:pos="4252"/>
        <w:tab w:val="clear" w:pos="8504"/>
        <w:tab w:val="left" w:pos="3133"/>
      </w:tabs>
      <w:spacing w:after="40"/>
      <w:ind w:firstLine="0"/>
      <w:jc w:val="left"/>
      <w:rPr>
        <w:sz w:val="13"/>
        <w:szCs w:val="13"/>
        <w:lang w:val="es-ES"/>
      </w:rPr>
    </w:pPr>
    <w:r>
      <w:rPr>
        <w:b/>
        <w:noProof/>
        <w:lang w:val="es-ES" w:eastAsia="es-ES"/>
      </w:rPr>
      <w:drawing>
        <wp:inline distT="0" distB="0" distL="0" distR="0" wp14:anchorId="389A5AEF" wp14:editId="149F5E9D">
          <wp:extent cx="771525" cy="762000"/>
          <wp:effectExtent l="0" t="0" r="9525" b="0"/>
          <wp:docPr id="32" name="Imagen 32"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r>
      <w:rPr>
        <w:sz w:val="13"/>
        <w:szCs w:val="13"/>
        <w:lang w:val="es-ES"/>
      </w:rPr>
      <w:t xml:space="preserve">                 </w:t>
    </w:r>
    <w:r w:rsidR="00F82D3B">
      <w:rPr>
        <w:sz w:val="13"/>
        <w:szCs w:val="13"/>
        <w:lang w:val="es-ES"/>
      </w:rPr>
      <w:t xml:space="preserve">                                                     </w:t>
    </w:r>
    <w:r>
      <w:rPr>
        <w:sz w:val="13"/>
        <w:szCs w:val="13"/>
        <w:lang w:val="es-ES"/>
      </w:rPr>
      <w:t xml:space="preserve">     </w:t>
    </w:r>
    <w:r w:rsidRPr="00D4407B">
      <w:rPr>
        <w:sz w:val="13"/>
        <w:szCs w:val="13"/>
        <w:lang w:val="es-ES"/>
      </w:rPr>
      <w:t>INFORME</w:t>
    </w:r>
    <w:r>
      <w:rPr>
        <w:sz w:val="13"/>
        <w:szCs w:val="13"/>
        <w:lang w:val="es-ES"/>
      </w:rPr>
      <w:t xml:space="preserve"> </w:t>
    </w:r>
    <w:r w:rsidRPr="00D4407B">
      <w:rPr>
        <w:sz w:val="13"/>
        <w:szCs w:val="13"/>
        <w:lang w:val="es-ES"/>
      </w:rPr>
      <w:t>de FISCALIZACIÓN SOBRE LA GESTIÓN DE LAS LISTAS DE ESPERA EN EL SNS-0 (2018-2022)</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D9500" w14:textId="37460D99" w:rsidR="0095010C" w:rsidRPr="00D4407B" w:rsidRDefault="0095010C" w:rsidP="00C064F7">
    <w:pPr>
      <w:pStyle w:val="Encabezado"/>
      <w:pBdr>
        <w:bottom w:val="single" w:sz="4" w:space="1" w:color="auto"/>
      </w:pBdr>
      <w:tabs>
        <w:tab w:val="clear" w:pos="4252"/>
        <w:tab w:val="clear" w:pos="8504"/>
        <w:tab w:val="left" w:pos="3133"/>
      </w:tabs>
      <w:spacing w:after="40"/>
      <w:ind w:firstLine="0"/>
      <w:jc w:val="left"/>
      <w:rPr>
        <w:sz w:val="13"/>
        <w:szCs w:val="13"/>
        <w:lang w:val="es-ES"/>
      </w:rPr>
    </w:pPr>
    <w:r>
      <w:rPr>
        <w:b/>
        <w:noProof/>
        <w:lang w:val="es-ES" w:eastAsia="es-ES"/>
      </w:rPr>
      <w:drawing>
        <wp:inline distT="0" distB="0" distL="0" distR="0" wp14:anchorId="2449EB68" wp14:editId="42D8B66B">
          <wp:extent cx="771525" cy="762000"/>
          <wp:effectExtent l="0" t="0" r="9525" b="0"/>
          <wp:docPr id="35" name="Imagen 35"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r>
      <w:rPr>
        <w:sz w:val="13"/>
        <w:szCs w:val="13"/>
        <w:lang w:val="es-ES"/>
      </w:rPr>
      <w:t xml:space="preserve">              </w:t>
    </w:r>
    <w:r w:rsidRPr="00D4407B">
      <w:rPr>
        <w:sz w:val="13"/>
        <w:szCs w:val="13"/>
        <w:lang w:val="es-ES"/>
      </w:rPr>
      <w:t>INFORME</w:t>
    </w:r>
    <w:r>
      <w:rPr>
        <w:sz w:val="13"/>
        <w:szCs w:val="13"/>
        <w:lang w:val="es-ES"/>
      </w:rPr>
      <w:t xml:space="preserve"> </w:t>
    </w:r>
    <w:r w:rsidRPr="00D4407B">
      <w:rPr>
        <w:sz w:val="13"/>
        <w:szCs w:val="13"/>
        <w:lang w:val="es-ES"/>
      </w:rPr>
      <w:t>de FISCALIZACIÓN SOBRE LA GESTIÓN DE LAS LISTAS DE ESPERA EN EL SNS-0 (2018-2022)</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25C26" w14:textId="10807A7C" w:rsidR="00F82D3B" w:rsidRPr="00D4407B" w:rsidRDefault="00F82D3B" w:rsidP="00C064F7">
    <w:pPr>
      <w:pStyle w:val="Encabezado"/>
      <w:pBdr>
        <w:bottom w:val="single" w:sz="4" w:space="1" w:color="auto"/>
      </w:pBdr>
      <w:tabs>
        <w:tab w:val="clear" w:pos="4252"/>
        <w:tab w:val="clear" w:pos="8504"/>
        <w:tab w:val="left" w:pos="3133"/>
      </w:tabs>
      <w:spacing w:after="40"/>
      <w:ind w:firstLine="0"/>
      <w:jc w:val="left"/>
      <w:rPr>
        <w:sz w:val="13"/>
        <w:szCs w:val="13"/>
        <w:lang w:val="es-ES"/>
      </w:rPr>
    </w:pPr>
    <w:r>
      <w:rPr>
        <w:b/>
        <w:noProof/>
        <w:lang w:val="es-ES" w:eastAsia="es-ES"/>
      </w:rPr>
      <w:drawing>
        <wp:inline distT="0" distB="0" distL="0" distR="0" wp14:anchorId="3D35E9EF" wp14:editId="585C3E47">
          <wp:extent cx="771525" cy="762000"/>
          <wp:effectExtent l="0" t="0" r="9525" b="0"/>
          <wp:docPr id="33" name="Imagen 33"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r>
      <w:rPr>
        <w:sz w:val="13"/>
        <w:szCs w:val="13"/>
        <w:lang w:val="es-ES"/>
      </w:rPr>
      <w:t xml:space="preserve">            </w:t>
    </w:r>
    <w:r w:rsidRPr="00D4407B">
      <w:rPr>
        <w:sz w:val="13"/>
        <w:szCs w:val="13"/>
        <w:lang w:val="es-ES"/>
      </w:rPr>
      <w:t>INFORME</w:t>
    </w:r>
    <w:r>
      <w:rPr>
        <w:sz w:val="13"/>
        <w:szCs w:val="13"/>
        <w:lang w:val="es-ES"/>
      </w:rPr>
      <w:t xml:space="preserve"> </w:t>
    </w:r>
    <w:r w:rsidRPr="00D4407B">
      <w:rPr>
        <w:sz w:val="13"/>
        <w:szCs w:val="13"/>
        <w:lang w:val="es-ES"/>
      </w:rPr>
      <w:t>de FISCALIZACIÓN SOBRE LA GESTIÓN DE LAS LISTAS DE ESPERA EN EL SNS-0 (2018-2022)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A7FAD" w14:textId="77777777" w:rsidR="00AB64BD" w:rsidRDefault="00AB64BD" w:rsidP="006A2D41">
    <w:pPr>
      <w:pStyle w:val="Encabezado"/>
      <w:ind w:firstLine="0"/>
      <w:jc w:val="left"/>
    </w:pPr>
    <w:r>
      <w:rPr>
        <w:noProof/>
        <w:lang w:val="es-ES" w:eastAsia="es-ES"/>
      </w:rPr>
      <w:drawing>
        <wp:inline distT="0" distB="0" distL="0" distR="0" wp14:anchorId="536C66CE" wp14:editId="00B0CBB3">
          <wp:extent cx="771525" cy="762000"/>
          <wp:effectExtent l="0" t="0" r="9525" b="0"/>
          <wp:docPr id="44" name="Imagen 44"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03F39" w14:textId="1FF2311E" w:rsidR="002C1A36" w:rsidRPr="00D4407B" w:rsidRDefault="002C1A36" w:rsidP="00C064F7">
    <w:pPr>
      <w:pStyle w:val="Encabezado"/>
      <w:pBdr>
        <w:bottom w:val="single" w:sz="4" w:space="1" w:color="auto"/>
      </w:pBdr>
      <w:tabs>
        <w:tab w:val="clear" w:pos="4252"/>
        <w:tab w:val="clear" w:pos="8504"/>
        <w:tab w:val="left" w:pos="3133"/>
      </w:tabs>
      <w:spacing w:after="40"/>
      <w:ind w:firstLine="0"/>
      <w:jc w:val="left"/>
      <w:rPr>
        <w:sz w:val="13"/>
        <w:szCs w:val="13"/>
        <w:lang w:val="es-ES"/>
      </w:rPr>
    </w:pPr>
    <w:r>
      <w:rPr>
        <w:b/>
        <w:noProof/>
        <w:lang w:val="es-ES" w:eastAsia="es-ES"/>
      </w:rPr>
      <w:drawing>
        <wp:inline distT="0" distB="0" distL="0" distR="0" wp14:anchorId="6CA64093" wp14:editId="4108438F">
          <wp:extent cx="771525" cy="762000"/>
          <wp:effectExtent l="0" t="0" r="9525" b="0"/>
          <wp:docPr id="10" name="Imagen 10"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r>
      <w:rPr>
        <w:sz w:val="13"/>
        <w:szCs w:val="13"/>
        <w:lang w:val="es-ES"/>
      </w:rPr>
      <w:t xml:space="preserve">                                                                           </w:t>
    </w:r>
    <w:r w:rsidRPr="00D4407B">
      <w:rPr>
        <w:sz w:val="13"/>
        <w:szCs w:val="13"/>
        <w:lang w:val="es-ES"/>
      </w:rPr>
      <w:t>INFORME</w:t>
    </w:r>
    <w:r>
      <w:rPr>
        <w:sz w:val="13"/>
        <w:szCs w:val="13"/>
        <w:lang w:val="es-ES"/>
      </w:rPr>
      <w:t xml:space="preserve"> </w:t>
    </w:r>
    <w:r w:rsidRPr="00D4407B">
      <w:rPr>
        <w:sz w:val="13"/>
        <w:szCs w:val="13"/>
        <w:lang w:val="es-ES"/>
      </w:rPr>
      <w:t>de FISCALIZACIÓN SOBRE LA GESTIÓN DE LAS LISTAS DE ESPERA EN EL SNS-0 (2018-2022)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9FA60" w14:textId="73A34E52" w:rsidR="002C1A36" w:rsidRPr="00D4407B" w:rsidRDefault="002C1A36" w:rsidP="0095010C">
    <w:pPr>
      <w:pStyle w:val="Encabezado"/>
      <w:pBdr>
        <w:bottom w:val="single" w:sz="4" w:space="1" w:color="auto"/>
      </w:pBdr>
      <w:tabs>
        <w:tab w:val="clear" w:pos="4252"/>
        <w:tab w:val="clear" w:pos="8504"/>
        <w:tab w:val="left" w:pos="1701"/>
        <w:tab w:val="left" w:pos="3133"/>
      </w:tabs>
      <w:spacing w:after="40"/>
      <w:ind w:firstLine="0"/>
      <w:jc w:val="left"/>
      <w:rPr>
        <w:sz w:val="13"/>
        <w:szCs w:val="13"/>
        <w:lang w:val="es-ES"/>
      </w:rPr>
    </w:pPr>
    <w:r>
      <w:rPr>
        <w:b/>
        <w:noProof/>
        <w:lang w:val="es-ES" w:eastAsia="es-ES"/>
      </w:rPr>
      <w:drawing>
        <wp:inline distT="0" distB="0" distL="0" distR="0" wp14:anchorId="38D6F6E3" wp14:editId="29CA3D48">
          <wp:extent cx="771525" cy="762000"/>
          <wp:effectExtent l="0" t="0" r="9525" b="0"/>
          <wp:docPr id="14" name="Imagen 14"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r>
      <w:rPr>
        <w:sz w:val="13"/>
        <w:szCs w:val="13"/>
        <w:lang w:val="es-ES"/>
      </w:rPr>
      <w:t xml:space="preserve">               </w:t>
    </w:r>
    <w:r w:rsidRPr="00D4407B">
      <w:rPr>
        <w:sz w:val="13"/>
        <w:szCs w:val="13"/>
        <w:lang w:val="es-ES"/>
      </w:rPr>
      <w:t>INFORME</w:t>
    </w:r>
    <w:r>
      <w:rPr>
        <w:sz w:val="13"/>
        <w:szCs w:val="13"/>
        <w:lang w:val="es-ES"/>
      </w:rPr>
      <w:t xml:space="preserve"> </w:t>
    </w:r>
    <w:r w:rsidRPr="00D4407B">
      <w:rPr>
        <w:sz w:val="13"/>
        <w:szCs w:val="13"/>
        <w:lang w:val="es-ES"/>
      </w:rPr>
      <w:t>de FISCALIZACIÓN SOBRE LA GESTIÓN DE LAS LISTAS DE ESPERA EN EL SNS-0 (2018-2022)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B8B56" w14:textId="77777777" w:rsidR="00AB64BD" w:rsidRDefault="00AB64BD"/>
  <w:p w14:paraId="680D5614" w14:textId="77777777" w:rsidR="00AB64BD" w:rsidRDefault="00AB64BD"/>
  <w:p w14:paraId="62AC3693" w14:textId="77777777" w:rsidR="00AB64BD" w:rsidRDefault="00AB64BD"/>
  <w:p w14:paraId="705030BF" w14:textId="77777777" w:rsidR="00AB64BD" w:rsidRDefault="00AB64B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FDB7A" w14:textId="18DF1201" w:rsidR="00F82D3B" w:rsidRPr="00D4407B" w:rsidRDefault="00F82D3B" w:rsidP="00C064F7">
    <w:pPr>
      <w:pStyle w:val="Encabezado"/>
      <w:pBdr>
        <w:bottom w:val="single" w:sz="4" w:space="1" w:color="auto"/>
      </w:pBdr>
      <w:tabs>
        <w:tab w:val="clear" w:pos="4252"/>
        <w:tab w:val="clear" w:pos="8504"/>
        <w:tab w:val="left" w:pos="3133"/>
      </w:tabs>
      <w:spacing w:after="40"/>
      <w:ind w:firstLine="0"/>
      <w:jc w:val="left"/>
      <w:rPr>
        <w:sz w:val="13"/>
        <w:szCs w:val="13"/>
        <w:lang w:val="es-ES"/>
      </w:rPr>
    </w:pPr>
    <w:r>
      <w:rPr>
        <w:b/>
        <w:noProof/>
        <w:lang w:val="es-ES" w:eastAsia="es-ES"/>
      </w:rPr>
      <w:drawing>
        <wp:inline distT="0" distB="0" distL="0" distR="0" wp14:anchorId="7173C58A" wp14:editId="016E2065">
          <wp:extent cx="771525" cy="762000"/>
          <wp:effectExtent l="0" t="0" r="9525" b="0"/>
          <wp:docPr id="34" name="Imagen 34"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r>
      <w:rPr>
        <w:sz w:val="13"/>
        <w:szCs w:val="13"/>
        <w:lang w:val="es-ES"/>
      </w:rPr>
      <w:t xml:space="preserve">                                                                        </w:t>
    </w:r>
    <w:r w:rsidRPr="00D4407B">
      <w:rPr>
        <w:sz w:val="13"/>
        <w:szCs w:val="13"/>
        <w:lang w:val="es-ES"/>
      </w:rPr>
      <w:t>INFORME</w:t>
    </w:r>
    <w:r>
      <w:rPr>
        <w:sz w:val="13"/>
        <w:szCs w:val="13"/>
        <w:lang w:val="es-ES"/>
      </w:rPr>
      <w:t xml:space="preserve"> </w:t>
    </w:r>
    <w:r w:rsidRPr="00D4407B">
      <w:rPr>
        <w:sz w:val="13"/>
        <w:szCs w:val="13"/>
        <w:lang w:val="es-ES"/>
      </w:rPr>
      <w:t>de FISCALIZACIÓN SOBRE LA GESTIÓN DE LAS LISTAS DE ESPERA EN EL SNS-0 (2018-2022)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3F28" w14:textId="63552C72" w:rsidR="002C1A36" w:rsidRPr="00D4407B" w:rsidRDefault="002C1A36" w:rsidP="00C064F7">
    <w:pPr>
      <w:pStyle w:val="Encabezado"/>
      <w:pBdr>
        <w:bottom w:val="single" w:sz="4" w:space="1" w:color="auto"/>
      </w:pBdr>
      <w:tabs>
        <w:tab w:val="clear" w:pos="4252"/>
        <w:tab w:val="clear" w:pos="8504"/>
        <w:tab w:val="left" w:pos="3133"/>
      </w:tabs>
      <w:spacing w:after="40"/>
      <w:ind w:firstLine="0"/>
      <w:jc w:val="left"/>
      <w:rPr>
        <w:sz w:val="13"/>
        <w:szCs w:val="13"/>
        <w:lang w:val="es-ES"/>
      </w:rPr>
    </w:pPr>
    <w:r>
      <w:rPr>
        <w:b/>
        <w:noProof/>
        <w:lang w:val="es-ES" w:eastAsia="es-ES"/>
      </w:rPr>
      <w:drawing>
        <wp:inline distT="0" distB="0" distL="0" distR="0" wp14:anchorId="54A6B753" wp14:editId="1AD3C42B">
          <wp:extent cx="771525" cy="762000"/>
          <wp:effectExtent l="0" t="0" r="9525" b="0"/>
          <wp:docPr id="27" name="Imagen 27"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r>
      <w:rPr>
        <w:sz w:val="13"/>
        <w:szCs w:val="13"/>
        <w:lang w:val="es-ES"/>
      </w:rPr>
      <w:t xml:space="preserve">          </w:t>
    </w:r>
    <w:r w:rsidRPr="00D4407B">
      <w:rPr>
        <w:sz w:val="13"/>
        <w:szCs w:val="13"/>
        <w:lang w:val="es-ES"/>
      </w:rPr>
      <w:t>INFORME</w:t>
    </w:r>
    <w:r>
      <w:rPr>
        <w:sz w:val="13"/>
        <w:szCs w:val="13"/>
        <w:lang w:val="es-ES"/>
      </w:rPr>
      <w:t xml:space="preserve"> </w:t>
    </w:r>
    <w:r w:rsidRPr="00D4407B">
      <w:rPr>
        <w:sz w:val="13"/>
        <w:szCs w:val="13"/>
        <w:lang w:val="es-ES"/>
      </w:rPr>
      <w:t>de FISCALIZACIÓN SOBRE LA GESTIÓN DE LAS LISTAS DE ESPERA EN EL SNS-0 (2018-2022)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61869" w14:textId="49C91F22" w:rsidR="002C1A36" w:rsidRPr="00D4407B" w:rsidRDefault="002C1A36" w:rsidP="00C064F7">
    <w:pPr>
      <w:pStyle w:val="Encabezado"/>
      <w:pBdr>
        <w:bottom w:val="single" w:sz="4" w:space="1" w:color="auto"/>
      </w:pBdr>
      <w:tabs>
        <w:tab w:val="clear" w:pos="4252"/>
        <w:tab w:val="clear" w:pos="8504"/>
        <w:tab w:val="left" w:pos="3133"/>
      </w:tabs>
      <w:spacing w:after="40"/>
      <w:ind w:firstLine="0"/>
      <w:jc w:val="left"/>
      <w:rPr>
        <w:sz w:val="13"/>
        <w:szCs w:val="13"/>
        <w:lang w:val="es-ES"/>
      </w:rPr>
    </w:pPr>
    <w:r>
      <w:rPr>
        <w:b/>
        <w:noProof/>
        <w:lang w:val="es-ES" w:eastAsia="es-ES"/>
      </w:rPr>
      <w:drawing>
        <wp:inline distT="0" distB="0" distL="0" distR="0" wp14:anchorId="4C9320A7" wp14:editId="43587C76">
          <wp:extent cx="771525" cy="762000"/>
          <wp:effectExtent l="0" t="0" r="9525" b="0"/>
          <wp:docPr id="28" name="Imagen 28"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r>
      <w:rPr>
        <w:sz w:val="13"/>
        <w:szCs w:val="13"/>
        <w:lang w:val="es-ES"/>
      </w:rPr>
      <w:t xml:space="preserve">                                   </w:t>
    </w:r>
    <w:r w:rsidR="0095010C">
      <w:rPr>
        <w:sz w:val="13"/>
        <w:szCs w:val="13"/>
        <w:lang w:val="es-ES"/>
      </w:rPr>
      <w:t xml:space="preserve">                                 </w:t>
    </w:r>
    <w:r>
      <w:rPr>
        <w:sz w:val="13"/>
        <w:szCs w:val="13"/>
        <w:lang w:val="es-ES"/>
      </w:rPr>
      <w:t xml:space="preserve">               </w:t>
    </w:r>
    <w:r w:rsidRPr="00D4407B">
      <w:rPr>
        <w:sz w:val="13"/>
        <w:szCs w:val="13"/>
        <w:lang w:val="es-ES"/>
      </w:rPr>
      <w:t>INFORME</w:t>
    </w:r>
    <w:r>
      <w:rPr>
        <w:sz w:val="13"/>
        <w:szCs w:val="13"/>
        <w:lang w:val="es-ES"/>
      </w:rPr>
      <w:t xml:space="preserve"> </w:t>
    </w:r>
    <w:r w:rsidRPr="00D4407B">
      <w:rPr>
        <w:sz w:val="13"/>
        <w:szCs w:val="13"/>
        <w:lang w:val="es-ES"/>
      </w:rPr>
      <w:t>de FISCALIZACIÓN SOBRE LA GESTIÓN DE LAS LISTAS DE ESPERA EN EL SNS-0 (2018-2022)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2F1D5" w14:textId="61CC065B" w:rsidR="002C1A36" w:rsidRPr="00D4407B" w:rsidRDefault="002C1A36" w:rsidP="00C064F7">
    <w:pPr>
      <w:pStyle w:val="Encabezado"/>
      <w:pBdr>
        <w:bottom w:val="single" w:sz="4" w:space="1" w:color="auto"/>
      </w:pBdr>
      <w:tabs>
        <w:tab w:val="clear" w:pos="4252"/>
        <w:tab w:val="clear" w:pos="8504"/>
        <w:tab w:val="left" w:pos="3133"/>
      </w:tabs>
      <w:spacing w:after="40"/>
      <w:ind w:firstLine="0"/>
      <w:jc w:val="left"/>
      <w:rPr>
        <w:sz w:val="13"/>
        <w:szCs w:val="13"/>
        <w:lang w:val="es-ES"/>
      </w:rPr>
    </w:pPr>
    <w:r>
      <w:rPr>
        <w:b/>
        <w:noProof/>
        <w:lang w:val="es-ES" w:eastAsia="es-ES"/>
      </w:rPr>
      <w:drawing>
        <wp:inline distT="0" distB="0" distL="0" distR="0" wp14:anchorId="55B462A0" wp14:editId="043883D9">
          <wp:extent cx="771525" cy="762000"/>
          <wp:effectExtent l="0" t="0" r="9525" b="0"/>
          <wp:docPr id="29" name="Imagen 29"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r>
      <w:rPr>
        <w:sz w:val="13"/>
        <w:szCs w:val="13"/>
        <w:lang w:val="es-ES"/>
      </w:rPr>
      <w:t xml:space="preserve">               </w:t>
    </w:r>
    <w:r w:rsidRPr="00D4407B">
      <w:rPr>
        <w:sz w:val="13"/>
        <w:szCs w:val="13"/>
        <w:lang w:val="es-ES"/>
      </w:rPr>
      <w:t>INFORME</w:t>
    </w:r>
    <w:r>
      <w:rPr>
        <w:sz w:val="13"/>
        <w:szCs w:val="13"/>
        <w:lang w:val="es-ES"/>
      </w:rPr>
      <w:t xml:space="preserve"> </w:t>
    </w:r>
    <w:r w:rsidRPr="00D4407B">
      <w:rPr>
        <w:sz w:val="13"/>
        <w:szCs w:val="13"/>
        <w:lang w:val="es-ES"/>
      </w:rPr>
      <w:t>de FISCALIZACIÓN SOBRE LA GESTIÓN DE LAS LISTAS DE ESPERA EN EL SNS-0 (2018-2022)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15E1D"/>
    <w:multiLevelType w:val="hybridMultilevel"/>
    <w:tmpl w:val="F15AB26E"/>
    <w:lvl w:ilvl="0" w:tplc="1C32FF62">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15:restartNumberingAfterBreak="0">
    <w:nsid w:val="07C95E43"/>
    <w:multiLevelType w:val="hybridMultilevel"/>
    <w:tmpl w:val="EBEA06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ADB1CF5"/>
    <w:multiLevelType w:val="multilevel"/>
    <w:tmpl w:val="17B84378"/>
    <w:lvl w:ilvl="0">
      <w:start w:val="1"/>
      <w:numFmt w:val="decimal"/>
      <w:lvlText w:val="%1"/>
      <w:lvlJc w:val="left"/>
      <w:pPr>
        <w:ind w:left="540" w:hanging="540"/>
      </w:pPr>
      <w:rPr>
        <w:rFonts w:hint="default"/>
      </w:rPr>
    </w:lvl>
    <w:lvl w:ilvl="1">
      <w:start w:val="1"/>
      <w:numFmt w:val="decimal"/>
      <w:lvlText w:val="%1.%2"/>
      <w:lvlJc w:val="left"/>
      <w:pPr>
        <w:ind w:left="711" w:hanging="540"/>
      </w:pPr>
      <w:rPr>
        <w:rFonts w:hint="default"/>
      </w:rPr>
    </w:lvl>
    <w:lvl w:ilvl="2">
      <w:start w:val="1"/>
      <w:numFmt w:val="decimal"/>
      <w:lvlText w:val="%1.%2.%3"/>
      <w:lvlJc w:val="left"/>
      <w:pPr>
        <w:ind w:left="1062" w:hanging="720"/>
      </w:pPr>
      <w:rPr>
        <w:rFonts w:hint="default"/>
      </w:rPr>
    </w:lvl>
    <w:lvl w:ilvl="3">
      <w:start w:val="1"/>
      <w:numFmt w:val="decimal"/>
      <w:lvlText w:val="%1.%2.%3.%4"/>
      <w:lvlJc w:val="left"/>
      <w:pPr>
        <w:ind w:left="1233" w:hanging="720"/>
      </w:pPr>
      <w:rPr>
        <w:rFonts w:hint="default"/>
      </w:rPr>
    </w:lvl>
    <w:lvl w:ilvl="4">
      <w:start w:val="1"/>
      <w:numFmt w:val="decimal"/>
      <w:lvlText w:val="%1.%2.%3.%4.%5"/>
      <w:lvlJc w:val="left"/>
      <w:pPr>
        <w:ind w:left="1764" w:hanging="1080"/>
      </w:pPr>
      <w:rPr>
        <w:rFonts w:hint="default"/>
      </w:rPr>
    </w:lvl>
    <w:lvl w:ilvl="5">
      <w:start w:val="1"/>
      <w:numFmt w:val="decimal"/>
      <w:lvlText w:val="%1.%2.%3.%4.%5.%6"/>
      <w:lvlJc w:val="left"/>
      <w:pPr>
        <w:ind w:left="1935" w:hanging="1080"/>
      </w:pPr>
      <w:rPr>
        <w:rFonts w:hint="default"/>
      </w:rPr>
    </w:lvl>
    <w:lvl w:ilvl="6">
      <w:start w:val="1"/>
      <w:numFmt w:val="decimal"/>
      <w:lvlText w:val="%1.%2.%3.%4.%5.%6.%7"/>
      <w:lvlJc w:val="left"/>
      <w:pPr>
        <w:ind w:left="2466" w:hanging="1440"/>
      </w:pPr>
      <w:rPr>
        <w:rFonts w:hint="default"/>
      </w:rPr>
    </w:lvl>
    <w:lvl w:ilvl="7">
      <w:start w:val="1"/>
      <w:numFmt w:val="decimal"/>
      <w:lvlText w:val="%1.%2.%3.%4.%5.%6.%7.%8"/>
      <w:lvlJc w:val="left"/>
      <w:pPr>
        <w:ind w:left="2637" w:hanging="1440"/>
      </w:pPr>
      <w:rPr>
        <w:rFonts w:hint="default"/>
      </w:rPr>
    </w:lvl>
    <w:lvl w:ilvl="8">
      <w:start w:val="1"/>
      <w:numFmt w:val="decimal"/>
      <w:lvlText w:val="%1.%2.%3.%4.%5.%6.%7.%8.%9"/>
      <w:lvlJc w:val="left"/>
      <w:pPr>
        <w:ind w:left="3168" w:hanging="1800"/>
      </w:pPr>
      <w:rPr>
        <w:rFonts w:hint="default"/>
      </w:rPr>
    </w:lvl>
  </w:abstractNum>
  <w:abstractNum w:abstractNumId="3" w15:restartNumberingAfterBreak="0">
    <w:nsid w:val="10721ACA"/>
    <w:multiLevelType w:val="hybridMultilevel"/>
    <w:tmpl w:val="C9CC30EA"/>
    <w:lvl w:ilvl="0" w:tplc="F08E1F9A">
      <w:start w:val="2"/>
      <w:numFmt w:val="bullet"/>
      <w:lvlText w:val="-"/>
      <w:lvlJc w:val="left"/>
      <w:pPr>
        <w:ind w:left="928" w:hanging="360"/>
      </w:pPr>
      <w:rPr>
        <w:rFonts w:ascii="Times New Roman" w:eastAsia="Calibri" w:hAnsi="Times New Roman" w:cs="Times New Roman"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11C26AD4"/>
    <w:multiLevelType w:val="multilevel"/>
    <w:tmpl w:val="1E58992A"/>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27F42B0"/>
    <w:multiLevelType w:val="singleLevel"/>
    <w:tmpl w:val="457065D2"/>
    <w:lvl w:ilvl="0">
      <w:start w:val="46"/>
      <w:numFmt w:val="bullet"/>
      <w:pStyle w:val="recomen"/>
      <w:lvlText w:val=""/>
      <w:lvlJc w:val="left"/>
      <w:pPr>
        <w:tabs>
          <w:tab w:val="num" w:pos="1948"/>
        </w:tabs>
        <w:ind w:left="1418" w:firstLine="170"/>
      </w:pPr>
      <w:rPr>
        <w:rFonts w:ascii="Wingdings" w:hAnsi="Wingdings" w:hint="default"/>
      </w:rPr>
    </w:lvl>
  </w:abstractNum>
  <w:abstractNum w:abstractNumId="6" w15:restartNumberingAfterBreak="0">
    <w:nsid w:val="1390381A"/>
    <w:multiLevelType w:val="hybridMultilevel"/>
    <w:tmpl w:val="BC70A072"/>
    <w:lvl w:ilvl="0" w:tplc="ACC4476E">
      <w:numFmt w:val="bullet"/>
      <w:lvlText w:val="-"/>
      <w:lvlJc w:val="left"/>
      <w:pPr>
        <w:ind w:left="720" w:hanging="360"/>
      </w:pPr>
      <w:rPr>
        <w:rFonts w:ascii="Calibri" w:eastAsia="Calibri" w:hAnsi="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170A07E8"/>
    <w:multiLevelType w:val="hybridMultilevel"/>
    <w:tmpl w:val="19BCC73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1B9B456B"/>
    <w:multiLevelType w:val="hybridMultilevel"/>
    <w:tmpl w:val="DF486C8E"/>
    <w:lvl w:ilvl="0" w:tplc="0C0A0001">
      <w:start w:val="1"/>
      <w:numFmt w:val="bullet"/>
      <w:lvlText w:val=""/>
      <w:lvlJc w:val="left"/>
      <w:pPr>
        <w:ind w:left="1288"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15:restartNumberingAfterBreak="0">
    <w:nsid w:val="1EA13EBB"/>
    <w:multiLevelType w:val="multilevel"/>
    <w:tmpl w:val="781EA744"/>
    <w:lvl w:ilvl="0">
      <w:start w:val="1"/>
      <w:numFmt w:val="decimal"/>
      <w:lvlText w:val="%1"/>
      <w:lvlJc w:val="left"/>
      <w:pPr>
        <w:ind w:left="444" w:hanging="444"/>
      </w:pPr>
      <w:rPr>
        <w:rFonts w:hint="default"/>
      </w:rPr>
    </w:lvl>
    <w:lvl w:ilvl="1">
      <w:start w:val="1"/>
      <w:numFmt w:val="decimal"/>
      <w:lvlText w:val="%1.%2"/>
      <w:lvlJc w:val="left"/>
      <w:pPr>
        <w:ind w:left="585"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F164FE9"/>
    <w:multiLevelType w:val="hybridMultilevel"/>
    <w:tmpl w:val="E702D1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1A9035A"/>
    <w:multiLevelType w:val="hybridMultilevel"/>
    <w:tmpl w:val="58CE6E88"/>
    <w:lvl w:ilvl="0" w:tplc="F08E1F9A">
      <w:start w:val="2"/>
      <w:numFmt w:val="bullet"/>
      <w:lvlText w:val="-"/>
      <w:lvlJc w:val="left"/>
      <w:pPr>
        <w:ind w:left="644"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2787E7E"/>
    <w:multiLevelType w:val="multilevel"/>
    <w:tmpl w:val="FEB06142"/>
    <w:lvl w:ilvl="0">
      <w:start w:val="1"/>
      <w:numFmt w:val="decimal"/>
      <w:lvlText w:val="%1"/>
      <w:lvlJc w:val="left"/>
      <w:pPr>
        <w:ind w:left="360" w:hanging="360"/>
      </w:pPr>
      <w:rPr>
        <w:rFonts w:hint="default"/>
      </w:rPr>
    </w:lvl>
    <w:lvl w:ilvl="1">
      <w:start w:val="1"/>
      <w:numFmt w:val="decimal"/>
      <w:lvlText w:val="%1.%2"/>
      <w:lvlJc w:val="left"/>
      <w:pPr>
        <w:ind w:left="727"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1712" w:hanging="1440"/>
      </w:pPr>
      <w:rPr>
        <w:rFonts w:hint="default"/>
      </w:rPr>
    </w:lvl>
  </w:abstractNum>
  <w:abstractNum w:abstractNumId="13" w15:restartNumberingAfterBreak="0">
    <w:nsid w:val="22A250FF"/>
    <w:multiLevelType w:val="multilevel"/>
    <w:tmpl w:val="FEB06142"/>
    <w:lvl w:ilvl="0">
      <w:start w:val="1"/>
      <w:numFmt w:val="decimal"/>
      <w:lvlText w:val="%1"/>
      <w:lvlJc w:val="left"/>
      <w:pPr>
        <w:ind w:left="360" w:hanging="360"/>
      </w:pPr>
      <w:rPr>
        <w:rFonts w:hint="default"/>
      </w:rPr>
    </w:lvl>
    <w:lvl w:ilvl="1">
      <w:start w:val="1"/>
      <w:numFmt w:val="decimal"/>
      <w:lvlText w:val="%1.%2"/>
      <w:lvlJc w:val="left"/>
      <w:pPr>
        <w:ind w:left="727"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1712" w:hanging="1440"/>
      </w:pPr>
      <w:rPr>
        <w:rFonts w:hint="default"/>
      </w:rPr>
    </w:lvl>
  </w:abstractNum>
  <w:abstractNum w:abstractNumId="14" w15:restartNumberingAfterBreak="0">
    <w:nsid w:val="24E06038"/>
    <w:multiLevelType w:val="hybridMultilevel"/>
    <w:tmpl w:val="2AD6AA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C074C9A"/>
    <w:multiLevelType w:val="hybridMultilevel"/>
    <w:tmpl w:val="D1CAD3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DA9613A"/>
    <w:multiLevelType w:val="hybridMultilevel"/>
    <w:tmpl w:val="5FF23A1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303D404F"/>
    <w:multiLevelType w:val="hybridMultilevel"/>
    <w:tmpl w:val="C89CBDD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8" w15:restartNumberingAfterBreak="0">
    <w:nsid w:val="34EA3AF2"/>
    <w:multiLevelType w:val="hybridMultilevel"/>
    <w:tmpl w:val="120485EE"/>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9" w15:restartNumberingAfterBreak="0">
    <w:nsid w:val="35CD3F71"/>
    <w:multiLevelType w:val="hybridMultilevel"/>
    <w:tmpl w:val="028053F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0" w15:restartNumberingAfterBreak="0">
    <w:nsid w:val="391E00FB"/>
    <w:multiLevelType w:val="multilevel"/>
    <w:tmpl w:val="770CA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3657D0"/>
    <w:multiLevelType w:val="hybridMultilevel"/>
    <w:tmpl w:val="82DE149E"/>
    <w:lvl w:ilvl="0" w:tplc="49F4936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15:restartNumberingAfterBreak="0">
    <w:nsid w:val="3FC70178"/>
    <w:multiLevelType w:val="hybridMultilevel"/>
    <w:tmpl w:val="2E3E5EDE"/>
    <w:lvl w:ilvl="0" w:tplc="312CAD64">
      <w:start w:val="435"/>
      <w:numFmt w:val="bullet"/>
      <w:lvlText w:val="-"/>
      <w:lvlJc w:val="left"/>
      <w:pPr>
        <w:ind w:left="1004" w:hanging="360"/>
      </w:pPr>
      <w:rPr>
        <w:rFonts w:ascii="Calibri" w:eastAsia="Times New Roman" w:hAnsi="Calibri" w:cs="Microsoft Sans Serif"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47467F66"/>
    <w:multiLevelType w:val="multilevel"/>
    <w:tmpl w:val="71486FE0"/>
    <w:lvl w:ilvl="0">
      <w:start w:val="1"/>
      <w:numFmt w:val="decimal"/>
      <w:lvlText w:val="%1"/>
      <w:lvlJc w:val="left"/>
      <w:pPr>
        <w:ind w:left="360" w:hanging="360"/>
      </w:pPr>
      <w:rPr>
        <w:rFonts w:hint="default"/>
      </w:rPr>
    </w:lvl>
    <w:lvl w:ilvl="1">
      <w:start w:val="1"/>
      <w:numFmt w:val="decimal"/>
      <w:lvlText w:val="%1.%2"/>
      <w:lvlJc w:val="left"/>
      <w:pPr>
        <w:ind w:left="727" w:hanging="360"/>
      </w:pPr>
      <w:rPr>
        <w:rFonts w:hint="default"/>
        <w:color w:val="auto"/>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1712" w:hanging="1440"/>
      </w:pPr>
      <w:rPr>
        <w:rFonts w:hint="default"/>
      </w:rPr>
    </w:lvl>
  </w:abstractNum>
  <w:abstractNum w:abstractNumId="24" w15:restartNumberingAfterBreak="0">
    <w:nsid w:val="4C510453"/>
    <w:multiLevelType w:val="hybridMultilevel"/>
    <w:tmpl w:val="34980B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D3A732D"/>
    <w:multiLevelType w:val="hybridMultilevel"/>
    <w:tmpl w:val="CC102466"/>
    <w:lvl w:ilvl="0" w:tplc="C22223D8">
      <w:start w:val="1"/>
      <w:numFmt w:val="bullet"/>
      <w:lvlText w:val=""/>
      <w:lvlJc w:val="left"/>
      <w:pPr>
        <w:ind w:left="2140" w:hanging="360"/>
      </w:pPr>
      <w:rPr>
        <w:rFonts w:ascii="Symbol" w:hAnsi="Symbol" w:hint="default"/>
        <w:color w:val="auto"/>
      </w:rPr>
    </w:lvl>
    <w:lvl w:ilvl="1" w:tplc="0C0A0019">
      <w:start w:val="1"/>
      <w:numFmt w:val="lowerLetter"/>
      <w:lvlText w:val="%2."/>
      <w:lvlJc w:val="left"/>
      <w:pPr>
        <w:ind w:left="2860" w:hanging="360"/>
      </w:pPr>
      <w:rPr>
        <w:rFonts w:hint="default"/>
      </w:rPr>
    </w:lvl>
    <w:lvl w:ilvl="2" w:tplc="0C0A0005" w:tentative="1">
      <w:start w:val="1"/>
      <w:numFmt w:val="bullet"/>
      <w:lvlText w:val=""/>
      <w:lvlJc w:val="left"/>
      <w:pPr>
        <w:ind w:left="3580" w:hanging="360"/>
      </w:pPr>
      <w:rPr>
        <w:rFonts w:ascii="Wingdings" w:hAnsi="Wingdings" w:hint="default"/>
      </w:rPr>
    </w:lvl>
    <w:lvl w:ilvl="3" w:tplc="0C0A0001" w:tentative="1">
      <w:start w:val="1"/>
      <w:numFmt w:val="bullet"/>
      <w:lvlText w:val=""/>
      <w:lvlJc w:val="left"/>
      <w:pPr>
        <w:ind w:left="4300" w:hanging="360"/>
      </w:pPr>
      <w:rPr>
        <w:rFonts w:ascii="Symbol" w:hAnsi="Symbol" w:hint="default"/>
      </w:rPr>
    </w:lvl>
    <w:lvl w:ilvl="4" w:tplc="0C0A0003" w:tentative="1">
      <w:start w:val="1"/>
      <w:numFmt w:val="bullet"/>
      <w:lvlText w:val="o"/>
      <w:lvlJc w:val="left"/>
      <w:pPr>
        <w:ind w:left="5020" w:hanging="360"/>
      </w:pPr>
      <w:rPr>
        <w:rFonts w:ascii="Courier New" w:hAnsi="Courier New" w:cs="Courier New" w:hint="default"/>
      </w:rPr>
    </w:lvl>
    <w:lvl w:ilvl="5" w:tplc="0C0A0005" w:tentative="1">
      <w:start w:val="1"/>
      <w:numFmt w:val="bullet"/>
      <w:lvlText w:val=""/>
      <w:lvlJc w:val="left"/>
      <w:pPr>
        <w:ind w:left="5740" w:hanging="360"/>
      </w:pPr>
      <w:rPr>
        <w:rFonts w:ascii="Wingdings" w:hAnsi="Wingdings" w:hint="default"/>
      </w:rPr>
    </w:lvl>
    <w:lvl w:ilvl="6" w:tplc="0C0A0001" w:tentative="1">
      <w:start w:val="1"/>
      <w:numFmt w:val="bullet"/>
      <w:lvlText w:val=""/>
      <w:lvlJc w:val="left"/>
      <w:pPr>
        <w:ind w:left="6460" w:hanging="360"/>
      </w:pPr>
      <w:rPr>
        <w:rFonts w:ascii="Symbol" w:hAnsi="Symbol" w:hint="default"/>
      </w:rPr>
    </w:lvl>
    <w:lvl w:ilvl="7" w:tplc="0C0A0003" w:tentative="1">
      <w:start w:val="1"/>
      <w:numFmt w:val="bullet"/>
      <w:lvlText w:val="o"/>
      <w:lvlJc w:val="left"/>
      <w:pPr>
        <w:ind w:left="7180" w:hanging="360"/>
      </w:pPr>
      <w:rPr>
        <w:rFonts w:ascii="Courier New" w:hAnsi="Courier New" w:cs="Courier New" w:hint="default"/>
      </w:rPr>
    </w:lvl>
    <w:lvl w:ilvl="8" w:tplc="0C0A0005" w:tentative="1">
      <w:start w:val="1"/>
      <w:numFmt w:val="bullet"/>
      <w:lvlText w:val=""/>
      <w:lvlJc w:val="left"/>
      <w:pPr>
        <w:ind w:left="7900" w:hanging="360"/>
      </w:pPr>
      <w:rPr>
        <w:rFonts w:ascii="Wingdings" w:hAnsi="Wingdings" w:hint="default"/>
      </w:rPr>
    </w:lvl>
  </w:abstractNum>
  <w:abstractNum w:abstractNumId="26" w15:restartNumberingAfterBreak="0">
    <w:nsid w:val="4FD85D9A"/>
    <w:multiLevelType w:val="hybridMultilevel"/>
    <w:tmpl w:val="6388E562"/>
    <w:lvl w:ilvl="0" w:tplc="F08E1F9A">
      <w:start w:val="2"/>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1590547"/>
    <w:multiLevelType w:val="hybridMultilevel"/>
    <w:tmpl w:val="59D255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58B09C9"/>
    <w:multiLevelType w:val="hybridMultilevel"/>
    <w:tmpl w:val="094ADC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5C36997"/>
    <w:multiLevelType w:val="hybridMultilevel"/>
    <w:tmpl w:val="C9C4FF68"/>
    <w:lvl w:ilvl="0" w:tplc="A22E6D98">
      <w:start w:val="1"/>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6B81F46"/>
    <w:multiLevelType w:val="hybridMultilevel"/>
    <w:tmpl w:val="35288F5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1" w15:restartNumberingAfterBreak="0">
    <w:nsid w:val="5CBB2F54"/>
    <w:multiLevelType w:val="hybridMultilevel"/>
    <w:tmpl w:val="3376A200"/>
    <w:lvl w:ilvl="0" w:tplc="9F4A8462">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2" w15:restartNumberingAfterBreak="0">
    <w:nsid w:val="5FFE8ACE"/>
    <w:multiLevelType w:val="hybridMultilevel"/>
    <w:tmpl w:val="65FE1F82"/>
    <w:lvl w:ilvl="0" w:tplc="0C9299D8">
      <w:start w:val="1"/>
      <w:numFmt w:val="decimal"/>
      <w:lvlText w:val="%1."/>
      <w:lvlJc w:val="left"/>
      <w:pPr>
        <w:ind w:left="720" w:hanging="360"/>
      </w:pPr>
    </w:lvl>
    <w:lvl w:ilvl="1" w:tplc="74A684AC">
      <w:start w:val="1"/>
      <w:numFmt w:val="lowerLetter"/>
      <w:lvlText w:val="%2."/>
      <w:lvlJc w:val="left"/>
      <w:pPr>
        <w:ind w:left="1440" w:hanging="360"/>
      </w:pPr>
    </w:lvl>
    <w:lvl w:ilvl="2" w:tplc="33E0A7AA">
      <w:start w:val="1"/>
      <w:numFmt w:val="lowerRoman"/>
      <w:lvlText w:val="%3."/>
      <w:lvlJc w:val="right"/>
      <w:pPr>
        <w:ind w:left="2160" w:hanging="180"/>
      </w:pPr>
    </w:lvl>
    <w:lvl w:ilvl="3" w:tplc="AFEC68F2">
      <w:start w:val="1"/>
      <w:numFmt w:val="decimal"/>
      <w:lvlText w:val="%4."/>
      <w:lvlJc w:val="left"/>
      <w:pPr>
        <w:ind w:left="2880" w:hanging="360"/>
      </w:pPr>
    </w:lvl>
    <w:lvl w:ilvl="4" w:tplc="7AAEDBCE">
      <w:start w:val="1"/>
      <w:numFmt w:val="lowerLetter"/>
      <w:lvlText w:val="%5."/>
      <w:lvlJc w:val="left"/>
      <w:pPr>
        <w:ind w:left="3600" w:hanging="360"/>
      </w:pPr>
    </w:lvl>
    <w:lvl w:ilvl="5" w:tplc="186412D8">
      <w:start w:val="1"/>
      <w:numFmt w:val="lowerRoman"/>
      <w:lvlText w:val="%6."/>
      <w:lvlJc w:val="right"/>
      <w:pPr>
        <w:ind w:left="4320" w:hanging="180"/>
      </w:pPr>
    </w:lvl>
    <w:lvl w:ilvl="6" w:tplc="5978D0A6">
      <w:start w:val="1"/>
      <w:numFmt w:val="decimal"/>
      <w:lvlText w:val="%7."/>
      <w:lvlJc w:val="left"/>
      <w:pPr>
        <w:ind w:left="5040" w:hanging="360"/>
      </w:pPr>
    </w:lvl>
    <w:lvl w:ilvl="7" w:tplc="1CF8BFE6">
      <w:start w:val="1"/>
      <w:numFmt w:val="lowerLetter"/>
      <w:lvlText w:val="%8."/>
      <w:lvlJc w:val="left"/>
      <w:pPr>
        <w:ind w:left="5760" w:hanging="360"/>
      </w:pPr>
    </w:lvl>
    <w:lvl w:ilvl="8" w:tplc="79BCBFE2">
      <w:start w:val="1"/>
      <w:numFmt w:val="lowerRoman"/>
      <w:lvlText w:val="%9."/>
      <w:lvlJc w:val="right"/>
      <w:pPr>
        <w:ind w:left="6480" w:hanging="180"/>
      </w:pPr>
    </w:lvl>
  </w:abstractNum>
  <w:abstractNum w:abstractNumId="33" w15:restartNumberingAfterBreak="0">
    <w:nsid w:val="611C3678"/>
    <w:multiLevelType w:val="hybridMultilevel"/>
    <w:tmpl w:val="611A82AE"/>
    <w:lvl w:ilvl="0" w:tplc="5D2A94C8">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4" w15:restartNumberingAfterBreak="0">
    <w:nsid w:val="61541444"/>
    <w:multiLevelType w:val="hybridMultilevel"/>
    <w:tmpl w:val="3724E2E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5" w15:restartNumberingAfterBreak="0">
    <w:nsid w:val="61E56825"/>
    <w:multiLevelType w:val="multilevel"/>
    <w:tmpl w:val="627807B8"/>
    <w:lvl w:ilvl="0">
      <w:start w:val="1"/>
      <w:numFmt w:val="decimal"/>
      <w:lvlText w:val="%1."/>
      <w:lvlJc w:val="left"/>
      <w:pPr>
        <w:ind w:left="360" w:hanging="360"/>
      </w:pPr>
      <w:rPr>
        <w:rFonts w:hint="default"/>
      </w:rPr>
    </w:lvl>
    <w:lvl w:ilvl="1">
      <w:start w:val="1"/>
      <w:numFmt w:val="decimal"/>
      <w:lvlText w:val="%1.%2."/>
      <w:lvlJc w:val="left"/>
      <w:pPr>
        <w:ind w:left="727" w:hanging="360"/>
      </w:pPr>
      <w:rPr>
        <w:rFonts w:hint="default"/>
      </w:rPr>
    </w:lvl>
    <w:lvl w:ilvl="2">
      <w:start w:val="1"/>
      <w:numFmt w:val="decimal"/>
      <w:lvlText w:val="%1.%2.%3."/>
      <w:lvlJc w:val="left"/>
      <w:pPr>
        <w:ind w:left="1454" w:hanging="720"/>
      </w:pPr>
      <w:rPr>
        <w:rFonts w:hint="default"/>
      </w:rPr>
    </w:lvl>
    <w:lvl w:ilvl="3">
      <w:start w:val="1"/>
      <w:numFmt w:val="decimal"/>
      <w:lvlText w:val="%1.%2.%3.%4."/>
      <w:lvlJc w:val="left"/>
      <w:pPr>
        <w:ind w:left="1821" w:hanging="720"/>
      </w:pPr>
      <w:rPr>
        <w:rFonts w:hint="default"/>
      </w:rPr>
    </w:lvl>
    <w:lvl w:ilvl="4">
      <w:start w:val="1"/>
      <w:numFmt w:val="decimal"/>
      <w:lvlText w:val="%1.%2.%3.%4.%5."/>
      <w:lvlJc w:val="left"/>
      <w:pPr>
        <w:ind w:left="2548" w:hanging="1080"/>
      </w:pPr>
      <w:rPr>
        <w:rFonts w:hint="default"/>
      </w:rPr>
    </w:lvl>
    <w:lvl w:ilvl="5">
      <w:start w:val="1"/>
      <w:numFmt w:val="decimal"/>
      <w:lvlText w:val="%1.%2.%3.%4.%5.%6."/>
      <w:lvlJc w:val="left"/>
      <w:pPr>
        <w:ind w:left="2915" w:hanging="1080"/>
      </w:pPr>
      <w:rPr>
        <w:rFonts w:hint="default"/>
      </w:rPr>
    </w:lvl>
    <w:lvl w:ilvl="6">
      <w:start w:val="1"/>
      <w:numFmt w:val="decimal"/>
      <w:lvlText w:val="%1.%2.%3.%4.%5.%6.%7."/>
      <w:lvlJc w:val="left"/>
      <w:pPr>
        <w:ind w:left="3642" w:hanging="1440"/>
      </w:pPr>
      <w:rPr>
        <w:rFonts w:hint="default"/>
      </w:rPr>
    </w:lvl>
    <w:lvl w:ilvl="7">
      <w:start w:val="1"/>
      <w:numFmt w:val="decimal"/>
      <w:lvlText w:val="%1.%2.%3.%4.%5.%6.%7.%8."/>
      <w:lvlJc w:val="left"/>
      <w:pPr>
        <w:ind w:left="4009" w:hanging="1440"/>
      </w:pPr>
      <w:rPr>
        <w:rFonts w:hint="default"/>
      </w:rPr>
    </w:lvl>
    <w:lvl w:ilvl="8">
      <w:start w:val="1"/>
      <w:numFmt w:val="decimal"/>
      <w:lvlText w:val="%1.%2.%3.%4.%5.%6.%7.%8.%9."/>
      <w:lvlJc w:val="left"/>
      <w:pPr>
        <w:ind w:left="4736" w:hanging="1800"/>
      </w:pPr>
      <w:rPr>
        <w:rFonts w:hint="default"/>
      </w:rPr>
    </w:lvl>
  </w:abstractNum>
  <w:abstractNum w:abstractNumId="36" w15:restartNumberingAfterBreak="0">
    <w:nsid w:val="62785E9C"/>
    <w:multiLevelType w:val="hybridMultilevel"/>
    <w:tmpl w:val="A2925F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7" w15:restartNumberingAfterBreak="0">
    <w:nsid w:val="62CC79F3"/>
    <w:multiLevelType w:val="hybridMultilevel"/>
    <w:tmpl w:val="378EA788"/>
    <w:lvl w:ilvl="0" w:tplc="0B7CD202">
      <w:start w:val="2"/>
      <w:numFmt w:val="bullet"/>
      <w:lvlText w:val="-"/>
      <w:lvlJc w:val="left"/>
      <w:pPr>
        <w:ind w:left="644" w:hanging="360"/>
      </w:pPr>
      <w:rPr>
        <w:rFonts w:ascii="Times New Roman" w:eastAsia="Calibri"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8" w15:restartNumberingAfterBreak="0">
    <w:nsid w:val="62E24EE5"/>
    <w:multiLevelType w:val="hybridMultilevel"/>
    <w:tmpl w:val="D48809F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9" w15:restartNumberingAfterBreak="0">
    <w:nsid w:val="644B5128"/>
    <w:multiLevelType w:val="singleLevel"/>
    <w:tmpl w:val="F50A19D2"/>
    <w:lvl w:ilvl="0">
      <w:start w:val="46"/>
      <w:numFmt w:val="bullet"/>
      <w:lvlText w:val=""/>
      <w:lvlJc w:val="left"/>
      <w:pPr>
        <w:tabs>
          <w:tab w:val="num" w:pos="1948"/>
        </w:tabs>
        <w:ind w:left="1418" w:firstLine="170"/>
      </w:pPr>
      <w:rPr>
        <w:rFonts w:ascii="Wingdings" w:hAnsi="Wingdings" w:hint="default"/>
      </w:rPr>
    </w:lvl>
  </w:abstractNum>
  <w:abstractNum w:abstractNumId="40" w15:restartNumberingAfterBreak="0">
    <w:nsid w:val="6A464401"/>
    <w:multiLevelType w:val="hybridMultilevel"/>
    <w:tmpl w:val="180E18D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1" w15:restartNumberingAfterBreak="0">
    <w:nsid w:val="6C956987"/>
    <w:multiLevelType w:val="hybridMultilevel"/>
    <w:tmpl w:val="5C268A3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2" w15:restartNumberingAfterBreak="0">
    <w:nsid w:val="6F0C7B84"/>
    <w:multiLevelType w:val="hybridMultilevel"/>
    <w:tmpl w:val="37C29EBC"/>
    <w:lvl w:ilvl="0" w:tplc="40266C9C">
      <w:start w:val="1"/>
      <w:numFmt w:val="upperRoman"/>
      <w:lvlText w:val="%1."/>
      <w:lvlJc w:val="left"/>
      <w:pPr>
        <w:ind w:left="1004" w:hanging="72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3" w15:restartNumberingAfterBreak="0">
    <w:nsid w:val="70DA1D34"/>
    <w:multiLevelType w:val="hybridMultilevel"/>
    <w:tmpl w:val="3AB25082"/>
    <w:lvl w:ilvl="0" w:tplc="FFFFFFFF">
      <w:start w:val="46"/>
      <w:numFmt w:val="bullet"/>
      <w:lvlText w:val=""/>
      <w:lvlJc w:val="left"/>
      <w:pPr>
        <w:ind w:left="1920" w:hanging="360"/>
      </w:pPr>
      <w:rPr>
        <w:rFonts w:ascii="Wingdings" w:hAnsi="Wingdings" w:hint="default"/>
        <w:color w:val="auto"/>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4" w15:restartNumberingAfterBreak="0">
    <w:nsid w:val="75BC0DAC"/>
    <w:multiLevelType w:val="hybridMultilevel"/>
    <w:tmpl w:val="F572D2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81D4B22"/>
    <w:multiLevelType w:val="hybridMultilevel"/>
    <w:tmpl w:val="5EECDE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A364C0B"/>
    <w:multiLevelType w:val="singleLevel"/>
    <w:tmpl w:val="BDF034F4"/>
    <w:lvl w:ilvl="0">
      <w:start w:val="1"/>
      <w:numFmt w:val="lowerRoman"/>
      <w:lvlText w:val="%1."/>
      <w:lvlJc w:val="left"/>
      <w:pPr>
        <w:tabs>
          <w:tab w:val="num" w:pos="1430"/>
        </w:tabs>
        <w:ind w:left="1430" w:hanging="720"/>
      </w:pPr>
      <w:rPr>
        <w:rFonts w:ascii="Times New Roman" w:eastAsia="Calibri" w:hAnsi="Times New Roman" w:cs="Times New Roman"/>
      </w:rPr>
    </w:lvl>
  </w:abstractNum>
  <w:abstractNum w:abstractNumId="47" w15:restartNumberingAfterBreak="0">
    <w:nsid w:val="7C644FEC"/>
    <w:multiLevelType w:val="multilevel"/>
    <w:tmpl w:val="BE463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CDB2D64"/>
    <w:multiLevelType w:val="hybridMultilevel"/>
    <w:tmpl w:val="2FE850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535458297">
    <w:abstractNumId w:val="39"/>
  </w:num>
  <w:num w:numId="2" w16cid:durableId="2067147127">
    <w:abstractNumId w:val="5"/>
  </w:num>
  <w:num w:numId="3" w16cid:durableId="72774790">
    <w:abstractNumId w:val="43"/>
  </w:num>
  <w:num w:numId="4" w16cid:durableId="300765579">
    <w:abstractNumId w:val="25"/>
  </w:num>
  <w:num w:numId="5" w16cid:durableId="428353522">
    <w:abstractNumId w:val="34"/>
  </w:num>
  <w:num w:numId="6" w16cid:durableId="726339750">
    <w:abstractNumId w:val="32"/>
  </w:num>
  <w:num w:numId="7" w16cid:durableId="209457483">
    <w:abstractNumId w:val="46"/>
  </w:num>
  <w:num w:numId="8" w16cid:durableId="1622374429">
    <w:abstractNumId w:val="41"/>
  </w:num>
  <w:num w:numId="9" w16cid:durableId="517544939">
    <w:abstractNumId w:val="30"/>
  </w:num>
  <w:num w:numId="10" w16cid:durableId="758449503">
    <w:abstractNumId w:val="11"/>
  </w:num>
  <w:num w:numId="11" w16cid:durableId="171342443">
    <w:abstractNumId w:val="36"/>
  </w:num>
  <w:num w:numId="12" w16cid:durableId="1206603344">
    <w:abstractNumId w:val="22"/>
  </w:num>
  <w:num w:numId="13" w16cid:durableId="879707214">
    <w:abstractNumId w:val="8"/>
  </w:num>
  <w:num w:numId="14" w16cid:durableId="776675553">
    <w:abstractNumId w:val="12"/>
  </w:num>
  <w:num w:numId="15" w16cid:durableId="1722510519">
    <w:abstractNumId w:val="44"/>
  </w:num>
  <w:num w:numId="16" w16cid:durableId="811294784">
    <w:abstractNumId w:val="24"/>
  </w:num>
  <w:num w:numId="17" w16cid:durableId="689717019">
    <w:abstractNumId w:val="45"/>
  </w:num>
  <w:num w:numId="18" w16cid:durableId="1971939331">
    <w:abstractNumId w:val="48"/>
  </w:num>
  <w:num w:numId="19" w16cid:durableId="1216045320">
    <w:abstractNumId w:val="1"/>
  </w:num>
  <w:num w:numId="20" w16cid:durableId="798691404">
    <w:abstractNumId w:val="10"/>
  </w:num>
  <w:num w:numId="21" w16cid:durableId="2080133985">
    <w:abstractNumId w:val="14"/>
  </w:num>
  <w:num w:numId="22" w16cid:durableId="1869904743">
    <w:abstractNumId w:val="0"/>
  </w:num>
  <w:num w:numId="23" w16cid:durableId="811481495">
    <w:abstractNumId w:val="21"/>
  </w:num>
  <w:num w:numId="24" w16cid:durableId="1140615183">
    <w:abstractNumId w:val="33"/>
  </w:num>
  <w:num w:numId="25" w16cid:durableId="1023672551">
    <w:abstractNumId w:val="31"/>
  </w:num>
  <w:num w:numId="26" w16cid:durableId="1120537212">
    <w:abstractNumId w:val="27"/>
  </w:num>
  <w:num w:numId="27" w16cid:durableId="322508601">
    <w:abstractNumId w:val="37"/>
  </w:num>
  <w:num w:numId="28" w16cid:durableId="1017120128">
    <w:abstractNumId w:val="23"/>
  </w:num>
  <w:num w:numId="29" w16cid:durableId="106238657">
    <w:abstractNumId w:val="40"/>
  </w:num>
  <w:num w:numId="30" w16cid:durableId="1445033010">
    <w:abstractNumId w:val="17"/>
  </w:num>
  <w:num w:numId="31" w16cid:durableId="1785691982">
    <w:abstractNumId w:val="13"/>
  </w:num>
  <w:num w:numId="32" w16cid:durableId="769393096">
    <w:abstractNumId w:val="3"/>
  </w:num>
  <w:num w:numId="33" w16cid:durableId="31810820">
    <w:abstractNumId w:val="18"/>
  </w:num>
  <w:num w:numId="34" w16cid:durableId="1232235035">
    <w:abstractNumId w:val="26"/>
  </w:num>
  <w:num w:numId="35" w16cid:durableId="666715782">
    <w:abstractNumId w:val="2"/>
  </w:num>
  <w:num w:numId="36" w16cid:durableId="1789471118">
    <w:abstractNumId w:val="9"/>
  </w:num>
  <w:num w:numId="37" w16cid:durableId="1321621479">
    <w:abstractNumId w:val="4"/>
  </w:num>
  <w:num w:numId="38" w16cid:durableId="959459388">
    <w:abstractNumId w:val="35"/>
  </w:num>
  <w:num w:numId="39" w16cid:durableId="320619761">
    <w:abstractNumId w:val="16"/>
  </w:num>
  <w:num w:numId="40" w16cid:durableId="456410575">
    <w:abstractNumId w:val="42"/>
  </w:num>
  <w:num w:numId="41" w16cid:durableId="207957320">
    <w:abstractNumId w:val="29"/>
  </w:num>
  <w:num w:numId="42" w16cid:durableId="1771310604">
    <w:abstractNumId w:val="19"/>
  </w:num>
  <w:num w:numId="43" w16cid:durableId="1111818573">
    <w:abstractNumId w:val="38"/>
  </w:num>
  <w:num w:numId="44" w16cid:durableId="1629241004">
    <w:abstractNumId w:val="7"/>
  </w:num>
  <w:num w:numId="45" w16cid:durableId="807865710">
    <w:abstractNumId w:val="15"/>
  </w:num>
  <w:num w:numId="46" w16cid:durableId="1519537873">
    <w:abstractNumId w:val="6"/>
  </w:num>
  <w:num w:numId="47" w16cid:durableId="178735418">
    <w:abstractNumId w:val="20"/>
  </w:num>
  <w:num w:numId="48" w16cid:durableId="666708863">
    <w:abstractNumId w:val="47"/>
  </w:num>
  <w:num w:numId="49" w16cid:durableId="1957446580">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autoHyphenation/>
  <w:hyphenationZone w:val="357"/>
  <w:drawingGridHorizontalSpacing w:val="120"/>
  <w:displayHorizontalDrawingGridEvery w:val="2"/>
  <w:displayVerticalDrawingGridEvery w:val="2"/>
  <w:characterSpacingControl w:val="doNotCompress"/>
  <w:hdrShapeDefaults>
    <o:shapedefaults v:ext="edit" spidmax="38913">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0FE"/>
    <w:rsid w:val="000019D8"/>
    <w:rsid w:val="00003047"/>
    <w:rsid w:val="000035E9"/>
    <w:rsid w:val="000046B3"/>
    <w:rsid w:val="000049B0"/>
    <w:rsid w:val="00006736"/>
    <w:rsid w:val="00006A97"/>
    <w:rsid w:val="00006CB0"/>
    <w:rsid w:val="0001123B"/>
    <w:rsid w:val="00012A7F"/>
    <w:rsid w:val="00012FF2"/>
    <w:rsid w:val="0001434E"/>
    <w:rsid w:val="00017A3A"/>
    <w:rsid w:val="0002263D"/>
    <w:rsid w:val="000268E9"/>
    <w:rsid w:val="000300BF"/>
    <w:rsid w:val="00031D94"/>
    <w:rsid w:val="00034610"/>
    <w:rsid w:val="0003540E"/>
    <w:rsid w:val="00035C07"/>
    <w:rsid w:val="000364BA"/>
    <w:rsid w:val="000369A8"/>
    <w:rsid w:val="00036E42"/>
    <w:rsid w:val="0004373B"/>
    <w:rsid w:val="000448FA"/>
    <w:rsid w:val="000474C5"/>
    <w:rsid w:val="00047C24"/>
    <w:rsid w:val="00053A42"/>
    <w:rsid w:val="00054FCE"/>
    <w:rsid w:val="0005517D"/>
    <w:rsid w:val="00055910"/>
    <w:rsid w:val="0005694D"/>
    <w:rsid w:val="00060F10"/>
    <w:rsid w:val="0006133D"/>
    <w:rsid w:val="00062405"/>
    <w:rsid w:val="00063585"/>
    <w:rsid w:val="000650D7"/>
    <w:rsid w:val="00070F90"/>
    <w:rsid w:val="00071CD0"/>
    <w:rsid w:val="00075677"/>
    <w:rsid w:val="00075692"/>
    <w:rsid w:val="000818D8"/>
    <w:rsid w:val="00083A4F"/>
    <w:rsid w:val="000861CC"/>
    <w:rsid w:val="00087AB8"/>
    <w:rsid w:val="00087B8D"/>
    <w:rsid w:val="00093D67"/>
    <w:rsid w:val="00093E60"/>
    <w:rsid w:val="000959D0"/>
    <w:rsid w:val="00095C21"/>
    <w:rsid w:val="00097211"/>
    <w:rsid w:val="00097E85"/>
    <w:rsid w:val="000A18B7"/>
    <w:rsid w:val="000A294C"/>
    <w:rsid w:val="000A2C1E"/>
    <w:rsid w:val="000A4697"/>
    <w:rsid w:val="000A515C"/>
    <w:rsid w:val="000A5A3C"/>
    <w:rsid w:val="000A6645"/>
    <w:rsid w:val="000A79D2"/>
    <w:rsid w:val="000B0D83"/>
    <w:rsid w:val="000B2728"/>
    <w:rsid w:val="000B3259"/>
    <w:rsid w:val="000B3943"/>
    <w:rsid w:val="000B4477"/>
    <w:rsid w:val="000B5CB2"/>
    <w:rsid w:val="000C0704"/>
    <w:rsid w:val="000C0DF2"/>
    <w:rsid w:val="000C16C6"/>
    <w:rsid w:val="000C2B07"/>
    <w:rsid w:val="000C2FAC"/>
    <w:rsid w:val="000C39CC"/>
    <w:rsid w:val="000C3D95"/>
    <w:rsid w:val="000C741B"/>
    <w:rsid w:val="000C7566"/>
    <w:rsid w:val="000D188E"/>
    <w:rsid w:val="000D2854"/>
    <w:rsid w:val="000D2E25"/>
    <w:rsid w:val="000D5335"/>
    <w:rsid w:val="000E1AC6"/>
    <w:rsid w:val="000E3F34"/>
    <w:rsid w:val="000E6595"/>
    <w:rsid w:val="000E79EF"/>
    <w:rsid w:val="000E7B86"/>
    <w:rsid w:val="000F04D9"/>
    <w:rsid w:val="000F2B66"/>
    <w:rsid w:val="000F2CED"/>
    <w:rsid w:val="000F3651"/>
    <w:rsid w:val="000F36E2"/>
    <w:rsid w:val="000F3D83"/>
    <w:rsid w:val="00100F12"/>
    <w:rsid w:val="00103589"/>
    <w:rsid w:val="001035F6"/>
    <w:rsid w:val="001045C9"/>
    <w:rsid w:val="00105F7D"/>
    <w:rsid w:val="00107CC1"/>
    <w:rsid w:val="00107EF3"/>
    <w:rsid w:val="001100EA"/>
    <w:rsid w:val="001106AB"/>
    <w:rsid w:val="00111A92"/>
    <w:rsid w:val="001133F7"/>
    <w:rsid w:val="00113E62"/>
    <w:rsid w:val="001145C3"/>
    <w:rsid w:val="001161D2"/>
    <w:rsid w:val="00117CDD"/>
    <w:rsid w:val="001206E4"/>
    <w:rsid w:val="00120FAF"/>
    <w:rsid w:val="00122149"/>
    <w:rsid w:val="00122DFE"/>
    <w:rsid w:val="00124573"/>
    <w:rsid w:val="00125CC1"/>
    <w:rsid w:val="0012711A"/>
    <w:rsid w:val="0012789A"/>
    <w:rsid w:val="001319E1"/>
    <w:rsid w:val="00131DF1"/>
    <w:rsid w:val="00132C38"/>
    <w:rsid w:val="00133984"/>
    <w:rsid w:val="00135544"/>
    <w:rsid w:val="001365C4"/>
    <w:rsid w:val="00136E3F"/>
    <w:rsid w:val="001410C1"/>
    <w:rsid w:val="0014147D"/>
    <w:rsid w:val="00141D29"/>
    <w:rsid w:val="0014506A"/>
    <w:rsid w:val="0014728F"/>
    <w:rsid w:val="00151992"/>
    <w:rsid w:val="001521A2"/>
    <w:rsid w:val="00152358"/>
    <w:rsid w:val="001524D5"/>
    <w:rsid w:val="0015383E"/>
    <w:rsid w:val="00153880"/>
    <w:rsid w:val="00155BFF"/>
    <w:rsid w:val="00160C5A"/>
    <w:rsid w:val="00160DE4"/>
    <w:rsid w:val="00160F66"/>
    <w:rsid w:val="00161828"/>
    <w:rsid w:val="001633AF"/>
    <w:rsid w:val="00164259"/>
    <w:rsid w:val="00166A6C"/>
    <w:rsid w:val="001728D0"/>
    <w:rsid w:val="001731DF"/>
    <w:rsid w:val="00173EDD"/>
    <w:rsid w:val="0017402B"/>
    <w:rsid w:val="00176129"/>
    <w:rsid w:val="00181BFF"/>
    <w:rsid w:val="00181D37"/>
    <w:rsid w:val="0018232F"/>
    <w:rsid w:val="001833AA"/>
    <w:rsid w:val="001835B7"/>
    <w:rsid w:val="0018426B"/>
    <w:rsid w:val="00185A37"/>
    <w:rsid w:val="0019219C"/>
    <w:rsid w:val="0019354F"/>
    <w:rsid w:val="00194309"/>
    <w:rsid w:val="001948A2"/>
    <w:rsid w:val="00194A85"/>
    <w:rsid w:val="00195862"/>
    <w:rsid w:val="00196426"/>
    <w:rsid w:val="0019660E"/>
    <w:rsid w:val="001970F6"/>
    <w:rsid w:val="001A2416"/>
    <w:rsid w:val="001A2FDD"/>
    <w:rsid w:val="001A3857"/>
    <w:rsid w:val="001A3A63"/>
    <w:rsid w:val="001A6F94"/>
    <w:rsid w:val="001B0DF2"/>
    <w:rsid w:val="001B14F3"/>
    <w:rsid w:val="001B39E2"/>
    <w:rsid w:val="001C271F"/>
    <w:rsid w:val="001C2B26"/>
    <w:rsid w:val="001C33AD"/>
    <w:rsid w:val="001C3A32"/>
    <w:rsid w:val="001D0D44"/>
    <w:rsid w:val="001D11E4"/>
    <w:rsid w:val="001D2C90"/>
    <w:rsid w:val="001D4F09"/>
    <w:rsid w:val="001D6983"/>
    <w:rsid w:val="001E09D7"/>
    <w:rsid w:val="001E2588"/>
    <w:rsid w:val="001E3087"/>
    <w:rsid w:val="001F05F8"/>
    <w:rsid w:val="001F1482"/>
    <w:rsid w:val="001F20D7"/>
    <w:rsid w:val="001F3887"/>
    <w:rsid w:val="001F46E7"/>
    <w:rsid w:val="001F51B6"/>
    <w:rsid w:val="001F7744"/>
    <w:rsid w:val="002014EB"/>
    <w:rsid w:val="00202B1A"/>
    <w:rsid w:val="00204979"/>
    <w:rsid w:val="0020553E"/>
    <w:rsid w:val="00207564"/>
    <w:rsid w:val="002101C3"/>
    <w:rsid w:val="002108DD"/>
    <w:rsid w:val="00211D69"/>
    <w:rsid w:val="002179DB"/>
    <w:rsid w:val="00221111"/>
    <w:rsid w:val="00223DCC"/>
    <w:rsid w:val="00226602"/>
    <w:rsid w:val="00227E48"/>
    <w:rsid w:val="00230577"/>
    <w:rsid w:val="0023159D"/>
    <w:rsid w:val="0023209D"/>
    <w:rsid w:val="002333F8"/>
    <w:rsid w:val="00233D79"/>
    <w:rsid w:val="00237657"/>
    <w:rsid w:val="00240D7E"/>
    <w:rsid w:val="00240ED5"/>
    <w:rsid w:val="00241F77"/>
    <w:rsid w:val="00242BA7"/>
    <w:rsid w:val="002437B5"/>
    <w:rsid w:val="002438BF"/>
    <w:rsid w:val="00243BEF"/>
    <w:rsid w:val="00244EF1"/>
    <w:rsid w:val="00246F21"/>
    <w:rsid w:val="00247BAF"/>
    <w:rsid w:val="00253E78"/>
    <w:rsid w:val="00254DC1"/>
    <w:rsid w:val="00255903"/>
    <w:rsid w:val="00261B6B"/>
    <w:rsid w:val="00262450"/>
    <w:rsid w:val="00262C3C"/>
    <w:rsid w:val="00264C88"/>
    <w:rsid w:val="0026532C"/>
    <w:rsid w:val="0026575D"/>
    <w:rsid w:val="0027012A"/>
    <w:rsid w:val="002705B0"/>
    <w:rsid w:val="00270A77"/>
    <w:rsid w:val="002717A6"/>
    <w:rsid w:val="00271D76"/>
    <w:rsid w:val="00272015"/>
    <w:rsid w:val="00273C10"/>
    <w:rsid w:val="00274B4C"/>
    <w:rsid w:val="0027550B"/>
    <w:rsid w:val="00275DBE"/>
    <w:rsid w:val="00276264"/>
    <w:rsid w:val="002800AD"/>
    <w:rsid w:val="00281DCA"/>
    <w:rsid w:val="00282360"/>
    <w:rsid w:val="00282985"/>
    <w:rsid w:val="00282E1A"/>
    <w:rsid w:val="002833F5"/>
    <w:rsid w:val="00283404"/>
    <w:rsid w:val="00284927"/>
    <w:rsid w:val="00286CED"/>
    <w:rsid w:val="002906B6"/>
    <w:rsid w:val="00290FB6"/>
    <w:rsid w:val="002926F0"/>
    <w:rsid w:val="00293816"/>
    <w:rsid w:val="00295857"/>
    <w:rsid w:val="002973E4"/>
    <w:rsid w:val="002979F9"/>
    <w:rsid w:val="00297B04"/>
    <w:rsid w:val="002A056C"/>
    <w:rsid w:val="002A10F5"/>
    <w:rsid w:val="002A11CA"/>
    <w:rsid w:val="002A1D14"/>
    <w:rsid w:val="002A24EC"/>
    <w:rsid w:val="002A3475"/>
    <w:rsid w:val="002A66A5"/>
    <w:rsid w:val="002A6EBB"/>
    <w:rsid w:val="002A7F6D"/>
    <w:rsid w:val="002B21E9"/>
    <w:rsid w:val="002B2B87"/>
    <w:rsid w:val="002B2BD0"/>
    <w:rsid w:val="002B35C4"/>
    <w:rsid w:val="002B4B51"/>
    <w:rsid w:val="002B4E0F"/>
    <w:rsid w:val="002B5754"/>
    <w:rsid w:val="002B65EC"/>
    <w:rsid w:val="002B762D"/>
    <w:rsid w:val="002C1057"/>
    <w:rsid w:val="002C1A36"/>
    <w:rsid w:val="002C1D8F"/>
    <w:rsid w:val="002C6E1C"/>
    <w:rsid w:val="002C7026"/>
    <w:rsid w:val="002C7D11"/>
    <w:rsid w:val="002C7E08"/>
    <w:rsid w:val="002D089F"/>
    <w:rsid w:val="002D5635"/>
    <w:rsid w:val="002D5997"/>
    <w:rsid w:val="002D65E8"/>
    <w:rsid w:val="002D76EF"/>
    <w:rsid w:val="002D7CB8"/>
    <w:rsid w:val="002D7D32"/>
    <w:rsid w:val="002E02E5"/>
    <w:rsid w:val="002E0478"/>
    <w:rsid w:val="002E0659"/>
    <w:rsid w:val="002E0791"/>
    <w:rsid w:val="002E0B75"/>
    <w:rsid w:val="002E1B92"/>
    <w:rsid w:val="002E4511"/>
    <w:rsid w:val="002E58A3"/>
    <w:rsid w:val="002E5A12"/>
    <w:rsid w:val="002E6A3E"/>
    <w:rsid w:val="002E6A82"/>
    <w:rsid w:val="002E7263"/>
    <w:rsid w:val="002E7B81"/>
    <w:rsid w:val="002E7BDE"/>
    <w:rsid w:val="002F09FB"/>
    <w:rsid w:val="002F0FE3"/>
    <w:rsid w:val="002F1AF0"/>
    <w:rsid w:val="002F2530"/>
    <w:rsid w:val="002F272A"/>
    <w:rsid w:val="002F3225"/>
    <w:rsid w:val="002F435D"/>
    <w:rsid w:val="002F4C01"/>
    <w:rsid w:val="002F53B4"/>
    <w:rsid w:val="002F7571"/>
    <w:rsid w:val="002F76D6"/>
    <w:rsid w:val="00300EDC"/>
    <w:rsid w:val="00303506"/>
    <w:rsid w:val="003048CB"/>
    <w:rsid w:val="00305048"/>
    <w:rsid w:val="00305994"/>
    <w:rsid w:val="00306444"/>
    <w:rsid w:val="00307057"/>
    <w:rsid w:val="00310FE5"/>
    <w:rsid w:val="003122AE"/>
    <w:rsid w:val="00312819"/>
    <w:rsid w:val="00312E9C"/>
    <w:rsid w:val="00313875"/>
    <w:rsid w:val="003138C2"/>
    <w:rsid w:val="00313C11"/>
    <w:rsid w:val="003203BF"/>
    <w:rsid w:val="00321369"/>
    <w:rsid w:val="00321634"/>
    <w:rsid w:val="00323753"/>
    <w:rsid w:val="00326B63"/>
    <w:rsid w:val="00326DAA"/>
    <w:rsid w:val="0033042E"/>
    <w:rsid w:val="00330787"/>
    <w:rsid w:val="00332BEE"/>
    <w:rsid w:val="00335388"/>
    <w:rsid w:val="00337493"/>
    <w:rsid w:val="003406EF"/>
    <w:rsid w:val="00341F0F"/>
    <w:rsid w:val="0034285F"/>
    <w:rsid w:val="003438D9"/>
    <w:rsid w:val="00343E29"/>
    <w:rsid w:val="00345C68"/>
    <w:rsid w:val="003464A4"/>
    <w:rsid w:val="00346565"/>
    <w:rsid w:val="00347B22"/>
    <w:rsid w:val="00351684"/>
    <w:rsid w:val="00352EAD"/>
    <w:rsid w:val="00354458"/>
    <w:rsid w:val="003554F9"/>
    <w:rsid w:val="00356946"/>
    <w:rsid w:val="003600EE"/>
    <w:rsid w:val="00360434"/>
    <w:rsid w:val="00360C1E"/>
    <w:rsid w:val="00363653"/>
    <w:rsid w:val="00363A40"/>
    <w:rsid w:val="0036509D"/>
    <w:rsid w:val="003664C5"/>
    <w:rsid w:val="003667D4"/>
    <w:rsid w:val="00367A84"/>
    <w:rsid w:val="00371978"/>
    <w:rsid w:val="00371E80"/>
    <w:rsid w:val="0037228C"/>
    <w:rsid w:val="003738FD"/>
    <w:rsid w:val="003774FB"/>
    <w:rsid w:val="0037799B"/>
    <w:rsid w:val="00380E4C"/>
    <w:rsid w:val="003810BE"/>
    <w:rsid w:val="00381228"/>
    <w:rsid w:val="003820EA"/>
    <w:rsid w:val="00382959"/>
    <w:rsid w:val="00385E21"/>
    <w:rsid w:val="00386F6C"/>
    <w:rsid w:val="00387709"/>
    <w:rsid w:val="00387794"/>
    <w:rsid w:val="00390CC6"/>
    <w:rsid w:val="00395839"/>
    <w:rsid w:val="00397162"/>
    <w:rsid w:val="00397D9E"/>
    <w:rsid w:val="003A2448"/>
    <w:rsid w:val="003A335E"/>
    <w:rsid w:val="003A3DD2"/>
    <w:rsid w:val="003B3573"/>
    <w:rsid w:val="003B5813"/>
    <w:rsid w:val="003B5CC8"/>
    <w:rsid w:val="003C03EA"/>
    <w:rsid w:val="003C0B1D"/>
    <w:rsid w:val="003C196B"/>
    <w:rsid w:val="003C2328"/>
    <w:rsid w:val="003C2CEB"/>
    <w:rsid w:val="003C6E1D"/>
    <w:rsid w:val="003D058C"/>
    <w:rsid w:val="003D2379"/>
    <w:rsid w:val="003D29DC"/>
    <w:rsid w:val="003D3298"/>
    <w:rsid w:val="003D76B1"/>
    <w:rsid w:val="003E17A6"/>
    <w:rsid w:val="003E2916"/>
    <w:rsid w:val="003E2B55"/>
    <w:rsid w:val="003E4AA5"/>
    <w:rsid w:val="003E738A"/>
    <w:rsid w:val="003E7B2E"/>
    <w:rsid w:val="003F1457"/>
    <w:rsid w:val="003F1CEC"/>
    <w:rsid w:val="003F1F49"/>
    <w:rsid w:val="003F43BF"/>
    <w:rsid w:val="003F6BE4"/>
    <w:rsid w:val="00401155"/>
    <w:rsid w:val="00402E96"/>
    <w:rsid w:val="00403CF8"/>
    <w:rsid w:val="004070CC"/>
    <w:rsid w:val="00407459"/>
    <w:rsid w:val="00407B51"/>
    <w:rsid w:val="00413CBF"/>
    <w:rsid w:val="00414D01"/>
    <w:rsid w:val="004170FE"/>
    <w:rsid w:val="004209E6"/>
    <w:rsid w:val="00421687"/>
    <w:rsid w:val="0042324B"/>
    <w:rsid w:val="004234E8"/>
    <w:rsid w:val="00426805"/>
    <w:rsid w:val="00426F1D"/>
    <w:rsid w:val="00430150"/>
    <w:rsid w:val="004302F9"/>
    <w:rsid w:val="004307AC"/>
    <w:rsid w:val="0043229B"/>
    <w:rsid w:val="004330C0"/>
    <w:rsid w:val="00434D29"/>
    <w:rsid w:val="00435287"/>
    <w:rsid w:val="004360B1"/>
    <w:rsid w:val="0043703A"/>
    <w:rsid w:val="00440313"/>
    <w:rsid w:val="00440A22"/>
    <w:rsid w:val="00440B63"/>
    <w:rsid w:val="00445DA8"/>
    <w:rsid w:val="00446BE2"/>
    <w:rsid w:val="004530B7"/>
    <w:rsid w:val="00454A69"/>
    <w:rsid w:val="0045550E"/>
    <w:rsid w:val="0045562B"/>
    <w:rsid w:val="00455E08"/>
    <w:rsid w:val="00456456"/>
    <w:rsid w:val="00462367"/>
    <w:rsid w:val="00463DD6"/>
    <w:rsid w:val="0046490C"/>
    <w:rsid w:val="00464C12"/>
    <w:rsid w:val="00465CFF"/>
    <w:rsid w:val="00467FD4"/>
    <w:rsid w:val="00470287"/>
    <w:rsid w:val="00470733"/>
    <w:rsid w:val="00477C53"/>
    <w:rsid w:val="004801F5"/>
    <w:rsid w:val="0048395B"/>
    <w:rsid w:val="004841EB"/>
    <w:rsid w:val="00485380"/>
    <w:rsid w:val="004927E2"/>
    <w:rsid w:val="00493CBA"/>
    <w:rsid w:val="00493D87"/>
    <w:rsid w:val="00494CC7"/>
    <w:rsid w:val="004950D4"/>
    <w:rsid w:val="00496010"/>
    <w:rsid w:val="004A028E"/>
    <w:rsid w:val="004A0506"/>
    <w:rsid w:val="004A0788"/>
    <w:rsid w:val="004A2342"/>
    <w:rsid w:val="004A2800"/>
    <w:rsid w:val="004A2F62"/>
    <w:rsid w:val="004A4380"/>
    <w:rsid w:val="004A6529"/>
    <w:rsid w:val="004B0AA8"/>
    <w:rsid w:val="004B1DB8"/>
    <w:rsid w:val="004B224E"/>
    <w:rsid w:val="004B2431"/>
    <w:rsid w:val="004B2F01"/>
    <w:rsid w:val="004B367E"/>
    <w:rsid w:val="004B38B4"/>
    <w:rsid w:val="004B4182"/>
    <w:rsid w:val="004B4538"/>
    <w:rsid w:val="004B6FB6"/>
    <w:rsid w:val="004B70F8"/>
    <w:rsid w:val="004C29ED"/>
    <w:rsid w:val="004C3423"/>
    <w:rsid w:val="004C36BB"/>
    <w:rsid w:val="004C571D"/>
    <w:rsid w:val="004C766A"/>
    <w:rsid w:val="004D35A2"/>
    <w:rsid w:val="004D3D43"/>
    <w:rsid w:val="004D4A51"/>
    <w:rsid w:val="004D5FD1"/>
    <w:rsid w:val="004D6B16"/>
    <w:rsid w:val="004E0AC6"/>
    <w:rsid w:val="004E0B0E"/>
    <w:rsid w:val="004E3BBF"/>
    <w:rsid w:val="004E6027"/>
    <w:rsid w:val="004E75DE"/>
    <w:rsid w:val="004E7B17"/>
    <w:rsid w:val="004F48C7"/>
    <w:rsid w:val="004F784D"/>
    <w:rsid w:val="004F7C93"/>
    <w:rsid w:val="0050114D"/>
    <w:rsid w:val="00502C06"/>
    <w:rsid w:val="0050383F"/>
    <w:rsid w:val="005046B3"/>
    <w:rsid w:val="00504709"/>
    <w:rsid w:val="00506105"/>
    <w:rsid w:val="00513162"/>
    <w:rsid w:val="00517BF3"/>
    <w:rsid w:val="00520841"/>
    <w:rsid w:val="0052176D"/>
    <w:rsid w:val="005234F7"/>
    <w:rsid w:val="00525459"/>
    <w:rsid w:val="00525809"/>
    <w:rsid w:val="00527BD2"/>
    <w:rsid w:val="005304B0"/>
    <w:rsid w:val="005309F8"/>
    <w:rsid w:val="00535130"/>
    <w:rsid w:val="00535539"/>
    <w:rsid w:val="00537302"/>
    <w:rsid w:val="00537A2C"/>
    <w:rsid w:val="005428F9"/>
    <w:rsid w:val="00544332"/>
    <w:rsid w:val="005477D8"/>
    <w:rsid w:val="005500FC"/>
    <w:rsid w:val="00554CB7"/>
    <w:rsid w:val="00555509"/>
    <w:rsid w:val="00557590"/>
    <w:rsid w:val="0056064D"/>
    <w:rsid w:val="00561C5B"/>
    <w:rsid w:val="00562E50"/>
    <w:rsid w:val="0056377C"/>
    <w:rsid w:val="0056474F"/>
    <w:rsid w:val="00564777"/>
    <w:rsid w:val="00564F2D"/>
    <w:rsid w:val="00565BBD"/>
    <w:rsid w:val="00566CDA"/>
    <w:rsid w:val="0056727E"/>
    <w:rsid w:val="00567BA6"/>
    <w:rsid w:val="00570033"/>
    <w:rsid w:val="00570147"/>
    <w:rsid w:val="00570927"/>
    <w:rsid w:val="00571983"/>
    <w:rsid w:val="0057307E"/>
    <w:rsid w:val="00573A4C"/>
    <w:rsid w:val="00573BFA"/>
    <w:rsid w:val="00573CB2"/>
    <w:rsid w:val="0057442F"/>
    <w:rsid w:val="0057457B"/>
    <w:rsid w:val="00574B79"/>
    <w:rsid w:val="00574D12"/>
    <w:rsid w:val="005777B4"/>
    <w:rsid w:val="005800B4"/>
    <w:rsid w:val="00580280"/>
    <w:rsid w:val="0058070B"/>
    <w:rsid w:val="0058296F"/>
    <w:rsid w:val="005836C7"/>
    <w:rsid w:val="005865FC"/>
    <w:rsid w:val="0059164A"/>
    <w:rsid w:val="00594A12"/>
    <w:rsid w:val="00594CEE"/>
    <w:rsid w:val="005958D1"/>
    <w:rsid w:val="00595E80"/>
    <w:rsid w:val="0059650E"/>
    <w:rsid w:val="00596953"/>
    <w:rsid w:val="00596AFC"/>
    <w:rsid w:val="005A32CC"/>
    <w:rsid w:val="005A597B"/>
    <w:rsid w:val="005A6030"/>
    <w:rsid w:val="005B27B6"/>
    <w:rsid w:val="005B57AD"/>
    <w:rsid w:val="005B58AE"/>
    <w:rsid w:val="005B5DE4"/>
    <w:rsid w:val="005B5EA7"/>
    <w:rsid w:val="005B722E"/>
    <w:rsid w:val="005B786A"/>
    <w:rsid w:val="005B7E32"/>
    <w:rsid w:val="005C0149"/>
    <w:rsid w:val="005C027C"/>
    <w:rsid w:val="005C02FE"/>
    <w:rsid w:val="005C1812"/>
    <w:rsid w:val="005C2FF4"/>
    <w:rsid w:val="005C4FA4"/>
    <w:rsid w:val="005C50AC"/>
    <w:rsid w:val="005C6406"/>
    <w:rsid w:val="005D2044"/>
    <w:rsid w:val="005D53DB"/>
    <w:rsid w:val="005D69D1"/>
    <w:rsid w:val="005D7A17"/>
    <w:rsid w:val="005E1CB3"/>
    <w:rsid w:val="005E210D"/>
    <w:rsid w:val="005E5514"/>
    <w:rsid w:val="005F2425"/>
    <w:rsid w:val="005F51ED"/>
    <w:rsid w:val="005F5EC7"/>
    <w:rsid w:val="005F7207"/>
    <w:rsid w:val="005F7CF3"/>
    <w:rsid w:val="005F7FCF"/>
    <w:rsid w:val="00602095"/>
    <w:rsid w:val="00603B1F"/>
    <w:rsid w:val="00604AB0"/>
    <w:rsid w:val="00607691"/>
    <w:rsid w:val="0061062C"/>
    <w:rsid w:val="00613183"/>
    <w:rsid w:val="006133F0"/>
    <w:rsid w:val="00615D9A"/>
    <w:rsid w:val="00616888"/>
    <w:rsid w:val="006169E4"/>
    <w:rsid w:val="006176BE"/>
    <w:rsid w:val="006212CB"/>
    <w:rsid w:val="0062346B"/>
    <w:rsid w:val="0062796B"/>
    <w:rsid w:val="006279F9"/>
    <w:rsid w:val="00633E24"/>
    <w:rsid w:val="006348D6"/>
    <w:rsid w:val="006351B1"/>
    <w:rsid w:val="0063592A"/>
    <w:rsid w:val="00636981"/>
    <w:rsid w:val="006369EE"/>
    <w:rsid w:val="0063730D"/>
    <w:rsid w:val="00645288"/>
    <w:rsid w:val="0064700E"/>
    <w:rsid w:val="00647B7F"/>
    <w:rsid w:val="00650183"/>
    <w:rsid w:val="00650677"/>
    <w:rsid w:val="0065172F"/>
    <w:rsid w:val="00663759"/>
    <w:rsid w:val="00663A8B"/>
    <w:rsid w:val="00665BAB"/>
    <w:rsid w:val="00666B36"/>
    <w:rsid w:val="006736A9"/>
    <w:rsid w:val="00673BC7"/>
    <w:rsid w:val="00674975"/>
    <w:rsid w:val="00675D39"/>
    <w:rsid w:val="006766D3"/>
    <w:rsid w:val="00682800"/>
    <w:rsid w:val="0068560B"/>
    <w:rsid w:val="00686729"/>
    <w:rsid w:val="00687F4C"/>
    <w:rsid w:val="00692A53"/>
    <w:rsid w:val="00692FC0"/>
    <w:rsid w:val="00697502"/>
    <w:rsid w:val="006A0281"/>
    <w:rsid w:val="006A1277"/>
    <w:rsid w:val="006A17AC"/>
    <w:rsid w:val="006A2602"/>
    <w:rsid w:val="006A2D41"/>
    <w:rsid w:val="006A4025"/>
    <w:rsid w:val="006A67E1"/>
    <w:rsid w:val="006A7AF5"/>
    <w:rsid w:val="006B387A"/>
    <w:rsid w:val="006B48F6"/>
    <w:rsid w:val="006B501C"/>
    <w:rsid w:val="006C0A55"/>
    <w:rsid w:val="006C36FB"/>
    <w:rsid w:val="006C6A69"/>
    <w:rsid w:val="006C7D19"/>
    <w:rsid w:val="006C7D62"/>
    <w:rsid w:val="006D0B23"/>
    <w:rsid w:val="006D2ED6"/>
    <w:rsid w:val="006D3390"/>
    <w:rsid w:val="006D4E94"/>
    <w:rsid w:val="006D549F"/>
    <w:rsid w:val="006D5685"/>
    <w:rsid w:val="006D5E62"/>
    <w:rsid w:val="006D711D"/>
    <w:rsid w:val="006D7224"/>
    <w:rsid w:val="006E1987"/>
    <w:rsid w:val="006E23B2"/>
    <w:rsid w:val="006E2DAA"/>
    <w:rsid w:val="006E4C3F"/>
    <w:rsid w:val="006E5207"/>
    <w:rsid w:val="006F18AC"/>
    <w:rsid w:val="006F1E4C"/>
    <w:rsid w:val="006F23D0"/>
    <w:rsid w:val="006F2AE7"/>
    <w:rsid w:val="006F3164"/>
    <w:rsid w:val="006F5C70"/>
    <w:rsid w:val="006F6A20"/>
    <w:rsid w:val="00700ECB"/>
    <w:rsid w:val="007016D8"/>
    <w:rsid w:val="00702658"/>
    <w:rsid w:val="00703167"/>
    <w:rsid w:val="00704268"/>
    <w:rsid w:val="0070459A"/>
    <w:rsid w:val="007047B2"/>
    <w:rsid w:val="00704DE7"/>
    <w:rsid w:val="00706868"/>
    <w:rsid w:val="00707872"/>
    <w:rsid w:val="007078B8"/>
    <w:rsid w:val="00710426"/>
    <w:rsid w:val="007119AB"/>
    <w:rsid w:val="007156D5"/>
    <w:rsid w:val="00715E32"/>
    <w:rsid w:val="007162D1"/>
    <w:rsid w:val="00716463"/>
    <w:rsid w:val="0071706E"/>
    <w:rsid w:val="007208BF"/>
    <w:rsid w:val="0072118F"/>
    <w:rsid w:val="0072395E"/>
    <w:rsid w:val="00723992"/>
    <w:rsid w:val="00725EE4"/>
    <w:rsid w:val="00726835"/>
    <w:rsid w:val="00727292"/>
    <w:rsid w:val="00733F42"/>
    <w:rsid w:val="00736778"/>
    <w:rsid w:val="00741C4D"/>
    <w:rsid w:val="00742BBA"/>
    <w:rsid w:val="00742F6A"/>
    <w:rsid w:val="00743C70"/>
    <w:rsid w:val="0074441A"/>
    <w:rsid w:val="007446E8"/>
    <w:rsid w:val="0075007C"/>
    <w:rsid w:val="00751553"/>
    <w:rsid w:val="0075165E"/>
    <w:rsid w:val="00754E10"/>
    <w:rsid w:val="00762A29"/>
    <w:rsid w:val="0076327D"/>
    <w:rsid w:val="007647F3"/>
    <w:rsid w:val="007656C2"/>
    <w:rsid w:val="00767745"/>
    <w:rsid w:val="007707FC"/>
    <w:rsid w:val="00770BE3"/>
    <w:rsid w:val="0077177A"/>
    <w:rsid w:val="007728A8"/>
    <w:rsid w:val="0077386B"/>
    <w:rsid w:val="007850E0"/>
    <w:rsid w:val="00785A76"/>
    <w:rsid w:val="00785DE1"/>
    <w:rsid w:val="007869BF"/>
    <w:rsid w:val="00787852"/>
    <w:rsid w:val="00790F86"/>
    <w:rsid w:val="007915BC"/>
    <w:rsid w:val="00792CA7"/>
    <w:rsid w:val="0079652F"/>
    <w:rsid w:val="007967FA"/>
    <w:rsid w:val="00797E7A"/>
    <w:rsid w:val="007A0EA6"/>
    <w:rsid w:val="007A2D9E"/>
    <w:rsid w:val="007A3E6D"/>
    <w:rsid w:val="007A5092"/>
    <w:rsid w:val="007A53C8"/>
    <w:rsid w:val="007A7FEB"/>
    <w:rsid w:val="007B0381"/>
    <w:rsid w:val="007B0F3D"/>
    <w:rsid w:val="007B148D"/>
    <w:rsid w:val="007B18C8"/>
    <w:rsid w:val="007B2453"/>
    <w:rsid w:val="007B28DE"/>
    <w:rsid w:val="007B2914"/>
    <w:rsid w:val="007B769D"/>
    <w:rsid w:val="007B7A5F"/>
    <w:rsid w:val="007C175B"/>
    <w:rsid w:val="007C36BE"/>
    <w:rsid w:val="007C4107"/>
    <w:rsid w:val="007C4792"/>
    <w:rsid w:val="007C67CA"/>
    <w:rsid w:val="007C6BC1"/>
    <w:rsid w:val="007D3BE8"/>
    <w:rsid w:val="007D3F6E"/>
    <w:rsid w:val="007D53ED"/>
    <w:rsid w:val="007D5B28"/>
    <w:rsid w:val="007D6001"/>
    <w:rsid w:val="007D7F94"/>
    <w:rsid w:val="007E047D"/>
    <w:rsid w:val="007E0746"/>
    <w:rsid w:val="007E08DB"/>
    <w:rsid w:val="007E1B76"/>
    <w:rsid w:val="007E219A"/>
    <w:rsid w:val="007E21DD"/>
    <w:rsid w:val="007E290C"/>
    <w:rsid w:val="007E2DEB"/>
    <w:rsid w:val="007E37BF"/>
    <w:rsid w:val="007E6593"/>
    <w:rsid w:val="007F1101"/>
    <w:rsid w:val="007F2CB1"/>
    <w:rsid w:val="007F5A57"/>
    <w:rsid w:val="007F706D"/>
    <w:rsid w:val="00803D20"/>
    <w:rsid w:val="00804337"/>
    <w:rsid w:val="0081066B"/>
    <w:rsid w:val="00810829"/>
    <w:rsid w:val="0081088E"/>
    <w:rsid w:val="00810B02"/>
    <w:rsid w:val="008112A0"/>
    <w:rsid w:val="008151F1"/>
    <w:rsid w:val="008157CA"/>
    <w:rsid w:val="0081696D"/>
    <w:rsid w:val="00816E01"/>
    <w:rsid w:val="00816F87"/>
    <w:rsid w:val="00817228"/>
    <w:rsid w:val="008173D0"/>
    <w:rsid w:val="008201E8"/>
    <w:rsid w:val="0082106D"/>
    <w:rsid w:val="0082179D"/>
    <w:rsid w:val="008219E5"/>
    <w:rsid w:val="00823235"/>
    <w:rsid w:val="008249F1"/>
    <w:rsid w:val="00824AF2"/>
    <w:rsid w:val="00826686"/>
    <w:rsid w:val="0083094C"/>
    <w:rsid w:val="00835563"/>
    <w:rsid w:val="0083557A"/>
    <w:rsid w:val="00836511"/>
    <w:rsid w:val="00836B02"/>
    <w:rsid w:val="00836EC6"/>
    <w:rsid w:val="0083741E"/>
    <w:rsid w:val="00837985"/>
    <w:rsid w:val="0084071B"/>
    <w:rsid w:val="00840E3D"/>
    <w:rsid w:val="00841D8C"/>
    <w:rsid w:val="00842220"/>
    <w:rsid w:val="00843FF2"/>
    <w:rsid w:val="00844111"/>
    <w:rsid w:val="00844F74"/>
    <w:rsid w:val="00844FCE"/>
    <w:rsid w:val="00846382"/>
    <w:rsid w:val="00846A91"/>
    <w:rsid w:val="00850F57"/>
    <w:rsid w:val="00853506"/>
    <w:rsid w:val="008536C2"/>
    <w:rsid w:val="00854125"/>
    <w:rsid w:val="00855BD8"/>
    <w:rsid w:val="008562F9"/>
    <w:rsid w:val="008600C7"/>
    <w:rsid w:val="008617D0"/>
    <w:rsid w:val="00861A60"/>
    <w:rsid w:val="00862357"/>
    <w:rsid w:val="00862D02"/>
    <w:rsid w:val="008637B9"/>
    <w:rsid w:val="00864194"/>
    <w:rsid w:val="00865B35"/>
    <w:rsid w:val="00867CE0"/>
    <w:rsid w:val="00870399"/>
    <w:rsid w:val="00870524"/>
    <w:rsid w:val="008711EC"/>
    <w:rsid w:val="008718FE"/>
    <w:rsid w:val="00872946"/>
    <w:rsid w:val="00872C65"/>
    <w:rsid w:val="0087399E"/>
    <w:rsid w:val="008775C9"/>
    <w:rsid w:val="00882446"/>
    <w:rsid w:val="00883216"/>
    <w:rsid w:val="00883928"/>
    <w:rsid w:val="00883DDE"/>
    <w:rsid w:val="00883FF5"/>
    <w:rsid w:val="00884ECD"/>
    <w:rsid w:val="00891D73"/>
    <w:rsid w:val="008924CB"/>
    <w:rsid w:val="0089272C"/>
    <w:rsid w:val="00892A44"/>
    <w:rsid w:val="00897485"/>
    <w:rsid w:val="008A23BB"/>
    <w:rsid w:val="008A240E"/>
    <w:rsid w:val="008A2DE8"/>
    <w:rsid w:val="008A312D"/>
    <w:rsid w:val="008A326D"/>
    <w:rsid w:val="008A3E09"/>
    <w:rsid w:val="008A3E57"/>
    <w:rsid w:val="008A7431"/>
    <w:rsid w:val="008A77A7"/>
    <w:rsid w:val="008B146A"/>
    <w:rsid w:val="008B232F"/>
    <w:rsid w:val="008B29D5"/>
    <w:rsid w:val="008B3F34"/>
    <w:rsid w:val="008B524B"/>
    <w:rsid w:val="008B5B65"/>
    <w:rsid w:val="008B70A5"/>
    <w:rsid w:val="008B7D3C"/>
    <w:rsid w:val="008C0F61"/>
    <w:rsid w:val="008C56B9"/>
    <w:rsid w:val="008C6D4B"/>
    <w:rsid w:val="008C79AC"/>
    <w:rsid w:val="008D05E0"/>
    <w:rsid w:val="008D1F7C"/>
    <w:rsid w:val="008D2600"/>
    <w:rsid w:val="008D2FA8"/>
    <w:rsid w:val="008E0AC0"/>
    <w:rsid w:val="008E221A"/>
    <w:rsid w:val="008E3FFE"/>
    <w:rsid w:val="008E41CB"/>
    <w:rsid w:val="008E5811"/>
    <w:rsid w:val="008E60BE"/>
    <w:rsid w:val="008E6B74"/>
    <w:rsid w:val="008E7163"/>
    <w:rsid w:val="008F0FAF"/>
    <w:rsid w:val="008F2A18"/>
    <w:rsid w:val="008F337E"/>
    <w:rsid w:val="008F46CD"/>
    <w:rsid w:val="008F6480"/>
    <w:rsid w:val="008F7191"/>
    <w:rsid w:val="008F7740"/>
    <w:rsid w:val="00900CA2"/>
    <w:rsid w:val="00902865"/>
    <w:rsid w:val="00903653"/>
    <w:rsid w:val="0090772E"/>
    <w:rsid w:val="00910A52"/>
    <w:rsid w:val="00910BDB"/>
    <w:rsid w:val="00911479"/>
    <w:rsid w:val="0091484D"/>
    <w:rsid w:val="00915202"/>
    <w:rsid w:val="00915657"/>
    <w:rsid w:val="00915783"/>
    <w:rsid w:val="009213B5"/>
    <w:rsid w:val="00923420"/>
    <w:rsid w:val="009235DD"/>
    <w:rsid w:val="009240A6"/>
    <w:rsid w:val="009241F1"/>
    <w:rsid w:val="00924B50"/>
    <w:rsid w:val="00925E71"/>
    <w:rsid w:val="0092637E"/>
    <w:rsid w:val="009274E0"/>
    <w:rsid w:val="00930031"/>
    <w:rsid w:val="00931172"/>
    <w:rsid w:val="0093329F"/>
    <w:rsid w:val="00936A78"/>
    <w:rsid w:val="00937043"/>
    <w:rsid w:val="00942164"/>
    <w:rsid w:val="00943B80"/>
    <w:rsid w:val="009445D3"/>
    <w:rsid w:val="00950078"/>
    <w:rsid w:val="0095010C"/>
    <w:rsid w:val="00955045"/>
    <w:rsid w:val="00955A8A"/>
    <w:rsid w:val="00956FE3"/>
    <w:rsid w:val="00963423"/>
    <w:rsid w:val="00963C2F"/>
    <w:rsid w:val="00963C6C"/>
    <w:rsid w:val="0096400D"/>
    <w:rsid w:val="00966600"/>
    <w:rsid w:val="0096712A"/>
    <w:rsid w:val="009671D9"/>
    <w:rsid w:val="00971352"/>
    <w:rsid w:val="00973484"/>
    <w:rsid w:val="00975E5B"/>
    <w:rsid w:val="00977073"/>
    <w:rsid w:val="00977488"/>
    <w:rsid w:val="00977C8F"/>
    <w:rsid w:val="00977F94"/>
    <w:rsid w:val="00983EED"/>
    <w:rsid w:val="00984460"/>
    <w:rsid w:val="009844CE"/>
    <w:rsid w:val="00984AD3"/>
    <w:rsid w:val="009863E9"/>
    <w:rsid w:val="009907F4"/>
    <w:rsid w:val="00992E20"/>
    <w:rsid w:val="00993685"/>
    <w:rsid w:val="009936FC"/>
    <w:rsid w:val="00993925"/>
    <w:rsid w:val="00993977"/>
    <w:rsid w:val="00994BF8"/>
    <w:rsid w:val="009A028B"/>
    <w:rsid w:val="009A05D1"/>
    <w:rsid w:val="009A1A62"/>
    <w:rsid w:val="009A28AC"/>
    <w:rsid w:val="009A3646"/>
    <w:rsid w:val="009A3A5B"/>
    <w:rsid w:val="009A3F2A"/>
    <w:rsid w:val="009A473C"/>
    <w:rsid w:val="009A652B"/>
    <w:rsid w:val="009A71E5"/>
    <w:rsid w:val="009B0BE7"/>
    <w:rsid w:val="009B16D0"/>
    <w:rsid w:val="009B2AAC"/>
    <w:rsid w:val="009B3521"/>
    <w:rsid w:val="009B38ED"/>
    <w:rsid w:val="009B541C"/>
    <w:rsid w:val="009B6EB5"/>
    <w:rsid w:val="009B7023"/>
    <w:rsid w:val="009C077C"/>
    <w:rsid w:val="009C1897"/>
    <w:rsid w:val="009C4460"/>
    <w:rsid w:val="009C79F1"/>
    <w:rsid w:val="009D0F0A"/>
    <w:rsid w:val="009D15C1"/>
    <w:rsid w:val="009D3073"/>
    <w:rsid w:val="009D7192"/>
    <w:rsid w:val="009D73C7"/>
    <w:rsid w:val="009E0E38"/>
    <w:rsid w:val="009E1A35"/>
    <w:rsid w:val="009E4E48"/>
    <w:rsid w:val="009F09AA"/>
    <w:rsid w:val="009F16AB"/>
    <w:rsid w:val="009F1AFA"/>
    <w:rsid w:val="009F1FBA"/>
    <w:rsid w:val="009F2C16"/>
    <w:rsid w:val="009F2C1B"/>
    <w:rsid w:val="009F335C"/>
    <w:rsid w:val="009F44C8"/>
    <w:rsid w:val="00A002B5"/>
    <w:rsid w:val="00A0048F"/>
    <w:rsid w:val="00A01C9C"/>
    <w:rsid w:val="00A0260C"/>
    <w:rsid w:val="00A029FA"/>
    <w:rsid w:val="00A03331"/>
    <w:rsid w:val="00A041B5"/>
    <w:rsid w:val="00A04F8C"/>
    <w:rsid w:val="00A05158"/>
    <w:rsid w:val="00A10723"/>
    <w:rsid w:val="00A10A32"/>
    <w:rsid w:val="00A112BF"/>
    <w:rsid w:val="00A12C27"/>
    <w:rsid w:val="00A13BF5"/>
    <w:rsid w:val="00A14837"/>
    <w:rsid w:val="00A16184"/>
    <w:rsid w:val="00A203A1"/>
    <w:rsid w:val="00A20EBB"/>
    <w:rsid w:val="00A225E3"/>
    <w:rsid w:val="00A23A26"/>
    <w:rsid w:val="00A24A8F"/>
    <w:rsid w:val="00A250A0"/>
    <w:rsid w:val="00A25708"/>
    <w:rsid w:val="00A25BF0"/>
    <w:rsid w:val="00A26A53"/>
    <w:rsid w:val="00A27A6C"/>
    <w:rsid w:val="00A3026E"/>
    <w:rsid w:val="00A303F6"/>
    <w:rsid w:val="00A31821"/>
    <w:rsid w:val="00A3372C"/>
    <w:rsid w:val="00A35CCF"/>
    <w:rsid w:val="00A37C54"/>
    <w:rsid w:val="00A452DA"/>
    <w:rsid w:val="00A4576A"/>
    <w:rsid w:val="00A458EF"/>
    <w:rsid w:val="00A45AD0"/>
    <w:rsid w:val="00A45EE9"/>
    <w:rsid w:val="00A47F8D"/>
    <w:rsid w:val="00A53C14"/>
    <w:rsid w:val="00A54A12"/>
    <w:rsid w:val="00A5668A"/>
    <w:rsid w:val="00A57BB0"/>
    <w:rsid w:val="00A60E40"/>
    <w:rsid w:val="00A61410"/>
    <w:rsid w:val="00A6198A"/>
    <w:rsid w:val="00A630DE"/>
    <w:rsid w:val="00A6387C"/>
    <w:rsid w:val="00A65108"/>
    <w:rsid w:val="00A7067F"/>
    <w:rsid w:val="00A707A7"/>
    <w:rsid w:val="00A71799"/>
    <w:rsid w:val="00A718FD"/>
    <w:rsid w:val="00A72341"/>
    <w:rsid w:val="00A74BA6"/>
    <w:rsid w:val="00A74C98"/>
    <w:rsid w:val="00A75B11"/>
    <w:rsid w:val="00A75BD0"/>
    <w:rsid w:val="00A76717"/>
    <w:rsid w:val="00A776ED"/>
    <w:rsid w:val="00A80E50"/>
    <w:rsid w:val="00A8137F"/>
    <w:rsid w:val="00A81395"/>
    <w:rsid w:val="00A82E5E"/>
    <w:rsid w:val="00A83663"/>
    <w:rsid w:val="00A83B0F"/>
    <w:rsid w:val="00A84216"/>
    <w:rsid w:val="00A86904"/>
    <w:rsid w:val="00A90BFA"/>
    <w:rsid w:val="00A92BF3"/>
    <w:rsid w:val="00A941DC"/>
    <w:rsid w:val="00A943C8"/>
    <w:rsid w:val="00A950A4"/>
    <w:rsid w:val="00A9520D"/>
    <w:rsid w:val="00A969AE"/>
    <w:rsid w:val="00A9747D"/>
    <w:rsid w:val="00AA00A6"/>
    <w:rsid w:val="00AA0177"/>
    <w:rsid w:val="00AA027B"/>
    <w:rsid w:val="00AA5C00"/>
    <w:rsid w:val="00AA6BA8"/>
    <w:rsid w:val="00AA7F5A"/>
    <w:rsid w:val="00AB1D5A"/>
    <w:rsid w:val="00AB1F0E"/>
    <w:rsid w:val="00AB2340"/>
    <w:rsid w:val="00AB5FE4"/>
    <w:rsid w:val="00AB64BD"/>
    <w:rsid w:val="00AB659D"/>
    <w:rsid w:val="00AB7F6B"/>
    <w:rsid w:val="00AC229F"/>
    <w:rsid w:val="00AC2AEC"/>
    <w:rsid w:val="00AC2EA9"/>
    <w:rsid w:val="00AC57F2"/>
    <w:rsid w:val="00AD1A27"/>
    <w:rsid w:val="00AD542A"/>
    <w:rsid w:val="00AD681A"/>
    <w:rsid w:val="00AD7671"/>
    <w:rsid w:val="00AE08FA"/>
    <w:rsid w:val="00AE393A"/>
    <w:rsid w:val="00AE40ED"/>
    <w:rsid w:val="00AE5009"/>
    <w:rsid w:val="00AE514C"/>
    <w:rsid w:val="00AE53E8"/>
    <w:rsid w:val="00AE552F"/>
    <w:rsid w:val="00AE581E"/>
    <w:rsid w:val="00AE59D0"/>
    <w:rsid w:val="00AE6FE4"/>
    <w:rsid w:val="00AF2059"/>
    <w:rsid w:val="00AF3D84"/>
    <w:rsid w:val="00AF4161"/>
    <w:rsid w:val="00AF4A8E"/>
    <w:rsid w:val="00AF580B"/>
    <w:rsid w:val="00B007C8"/>
    <w:rsid w:val="00B02E37"/>
    <w:rsid w:val="00B06B30"/>
    <w:rsid w:val="00B136FE"/>
    <w:rsid w:val="00B14410"/>
    <w:rsid w:val="00B14DB3"/>
    <w:rsid w:val="00B15E61"/>
    <w:rsid w:val="00B24544"/>
    <w:rsid w:val="00B24F35"/>
    <w:rsid w:val="00B32C88"/>
    <w:rsid w:val="00B34051"/>
    <w:rsid w:val="00B34747"/>
    <w:rsid w:val="00B3633C"/>
    <w:rsid w:val="00B372B5"/>
    <w:rsid w:val="00B40C37"/>
    <w:rsid w:val="00B40EA4"/>
    <w:rsid w:val="00B411B4"/>
    <w:rsid w:val="00B42E49"/>
    <w:rsid w:val="00B430E7"/>
    <w:rsid w:val="00B437CB"/>
    <w:rsid w:val="00B451DB"/>
    <w:rsid w:val="00B50903"/>
    <w:rsid w:val="00B529FC"/>
    <w:rsid w:val="00B52A38"/>
    <w:rsid w:val="00B53AB0"/>
    <w:rsid w:val="00B5586E"/>
    <w:rsid w:val="00B55D03"/>
    <w:rsid w:val="00B560C1"/>
    <w:rsid w:val="00B564FD"/>
    <w:rsid w:val="00B57769"/>
    <w:rsid w:val="00B57777"/>
    <w:rsid w:val="00B60642"/>
    <w:rsid w:val="00B62526"/>
    <w:rsid w:val="00B62FFE"/>
    <w:rsid w:val="00B65013"/>
    <w:rsid w:val="00B67CD5"/>
    <w:rsid w:val="00B7123A"/>
    <w:rsid w:val="00B7435C"/>
    <w:rsid w:val="00B7435F"/>
    <w:rsid w:val="00B744AE"/>
    <w:rsid w:val="00B747D9"/>
    <w:rsid w:val="00B74B5E"/>
    <w:rsid w:val="00B766A0"/>
    <w:rsid w:val="00B76F38"/>
    <w:rsid w:val="00B77A45"/>
    <w:rsid w:val="00B8085D"/>
    <w:rsid w:val="00B81EFF"/>
    <w:rsid w:val="00B836BB"/>
    <w:rsid w:val="00B84122"/>
    <w:rsid w:val="00B862B0"/>
    <w:rsid w:val="00B87E53"/>
    <w:rsid w:val="00B91C35"/>
    <w:rsid w:val="00B96B0B"/>
    <w:rsid w:val="00BA2B7C"/>
    <w:rsid w:val="00BA4A48"/>
    <w:rsid w:val="00BA576E"/>
    <w:rsid w:val="00BA74C8"/>
    <w:rsid w:val="00BA7509"/>
    <w:rsid w:val="00BB142A"/>
    <w:rsid w:val="00BB1D31"/>
    <w:rsid w:val="00BB34B9"/>
    <w:rsid w:val="00BB35C2"/>
    <w:rsid w:val="00BB4898"/>
    <w:rsid w:val="00BB553B"/>
    <w:rsid w:val="00BB5635"/>
    <w:rsid w:val="00BB587F"/>
    <w:rsid w:val="00BB5A4B"/>
    <w:rsid w:val="00BB5F80"/>
    <w:rsid w:val="00BB60F4"/>
    <w:rsid w:val="00BB6D43"/>
    <w:rsid w:val="00BB6E4A"/>
    <w:rsid w:val="00BC253A"/>
    <w:rsid w:val="00BC28D7"/>
    <w:rsid w:val="00BC376C"/>
    <w:rsid w:val="00BC6321"/>
    <w:rsid w:val="00BC7817"/>
    <w:rsid w:val="00BD043A"/>
    <w:rsid w:val="00BD1BD4"/>
    <w:rsid w:val="00BD2AD2"/>
    <w:rsid w:val="00BD3819"/>
    <w:rsid w:val="00BD4010"/>
    <w:rsid w:val="00BD642D"/>
    <w:rsid w:val="00BD6988"/>
    <w:rsid w:val="00BE1A77"/>
    <w:rsid w:val="00BE4742"/>
    <w:rsid w:val="00BE7383"/>
    <w:rsid w:val="00BE754D"/>
    <w:rsid w:val="00BF1DB9"/>
    <w:rsid w:val="00BF39EC"/>
    <w:rsid w:val="00BF4346"/>
    <w:rsid w:val="00BF4CDC"/>
    <w:rsid w:val="00BF6D10"/>
    <w:rsid w:val="00BF6E79"/>
    <w:rsid w:val="00BF7417"/>
    <w:rsid w:val="00C03F6C"/>
    <w:rsid w:val="00C064F7"/>
    <w:rsid w:val="00C06FE4"/>
    <w:rsid w:val="00C12108"/>
    <w:rsid w:val="00C121D9"/>
    <w:rsid w:val="00C13453"/>
    <w:rsid w:val="00C149C1"/>
    <w:rsid w:val="00C149C7"/>
    <w:rsid w:val="00C14D56"/>
    <w:rsid w:val="00C16D18"/>
    <w:rsid w:val="00C220F9"/>
    <w:rsid w:val="00C2541C"/>
    <w:rsid w:val="00C26862"/>
    <w:rsid w:val="00C30458"/>
    <w:rsid w:val="00C31DA6"/>
    <w:rsid w:val="00C3260B"/>
    <w:rsid w:val="00C32BB9"/>
    <w:rsid w:val="00C33260"/>
    <w:rsid w:val="00C33557"/>
    <w:rsid w:val="00C37427"/>
    <w:rsid w:val="00C40689"/>
    <w:rsid w:val="00C429CD"/>
    <w:rsid w:val="00C438C6"/>
    <w:rsid w:val="00C4592A"/>
    <w:rsid w:val="00C4598F"/>
    <w:rsid w:val="00C47CE2"/>
    <w:rsid w:val="00C50360"/>
    <w:rsid w:val="00C51F42"/>
    <w:rsid w:val="00C54E12"/>
    <w:rsid w:val="00C55468"/>
    <w:rsid w:val="00C5679E"/>
    <w:rsid w:val="00C622C3"/>
    <w:rsid w:val="00C6350C"/>
    <w:rsid w:val="00C63BD5"/>
    <w:rsid w:val="00C64081"/>
    <w:rsid w:val="00C6492F"/>
    <w:rsid w:val="00C70F4B"/>
    <w:rsid w:val="00C74906"/>
    <w:rsid w:val="00C74E56"/>
    <w:rsid w:val="00C754FF"/>
    <w:rsid w:val="00C75E7F"/>
    <w:rsid w:val="00C772C5"/>
    <w:rsid w:val="00C81B40"/>
    <w:rsid w:val="00C81FEA"/>
    <w:rsid w:val="00C827CC"/>
    <w:rsid w:val="00C82EE1"/>
    <w:rsid w:val="00C8380C"/>
    <w:rsid w:val="00C83969"/>
    <w:rsid w:val="00C86C95"/>
    <w:rsid w:val="00C9213E"/>
    <w:rsid w:val="00C93B9B"/>
    <w:rsid w:val="00CA05EB"/>
    <w:rsid w:val="00CA2764"/>
    <w:rsid w:val="00CA2F5F"/>
    <w:rsid w:val="00CA32AF"/>
    <w:rsid w:val="00CA3515"/>
    <w:rsid w:val="00CA3A05"/>
    <w:rsid w:val="00CB13E1"/>
    <w:rsid w:val="00CB14E9"/>
    <w:rsid w:val="00CB2F1E"/>
    <w:rsid w:val="00CB43FD"/>
    <w:rsid w:val="00CB444C"/>
    <w:rsid w:val="00CB5C9F"/>
    <w:rsid w:val="00CB6541"/>
    <w:rsid w:val="00CB6D63"/>
    <w:rsid w:val="00CB6D90"/>
    <w:rsid w:val="00CB72C3"/>
    <w:rsid w:val="00CB7CF3"/>
    <w:rsid w:val="00CC1AE5"/>
    <w:rsid w:val="00CC45E4"/>
    <w:rsid w:val="00CC5B62"/>
    <w:rsid w:val="00CC624D"/>
    <w:rsid w:val="00CC73E3"/>
    <w:rsid w:val="00CD019F"/>
    <w:rsid w:val="00CD0242"/>
    <w:rsid w:val="00CD0F56"/>
    <w:rsid w:val="00CD1C91"/>
    <w:rsid w:val="00CD25EE"/>
    <w:rsid w:val="00CD27C5"/>
    <w:rsid w:val="00CE103A"/>
    <w:rsid w:val="00CE4169"/>
    <w:rsid w:val="00CE6B73"/>
    <w:rsid w:val="00CE7894"/>
    <w:rsid w:val="00CE7D61"/>
    <w:rsid w:val="00CF06A1"/>
    <w:rsid w:val="00CF1467"/>
    <w:rsid w:val="00CF48D6"/>
    <w:rsid w:val="00CF57D6"/>
    <w:rsid w:val="00CF6C1B"/>
    <w:rsid w:val="00CF6E30"/>
    <w:rsid w:val="00D000EB"/>
    <w:rsid w:val="00D013E2"/>
    <w:rsid w:val="00D0182E"/>
    <w:rsid w:val="00D019D5"/>
    <w:rsid w:val="00D02B00"/>
    <w:rsid w:val="00D039BA"/>
    <w:rsid w:val="00D040FE"/>
    <w:rsid w:val="00D051A4"/>
    <w:rsid w:val="00D06651"/>
    <w:rsid w:val="00D073B5"/>
    <w:rsid w:val="00D10CDC"/>
    <w:rsid w:val="00D11D24"/>
    <w:rsid w:val="00D11D60"/>
    <w:rsid w:val="00D1207F"/>
    <w:rsid w:val="00D12566"/>
    <w:rsid w:val="00D12F4B"/>
    <w:rsid w:val="00D148E7"/>
    <w:rsid w:val="00D168FD"/>
    <w:rsid w:val="00D16F64"/>
    <w:rsid w:val="00D17728"/>
    <w:rsid w:val="00D17ACE"/>
    <w:rsid w:val="00D243EC"/>
    <w:rsid w:val="00D2472C"/>
    <w:rsid w:val="00D279BA"/>
    <w:rsid w:val="00D27FD0"/>
    <w:rsid w:val="00D32E5A"/>
    <w:rsid w:val="00D3555B"/>
    <w:rsid w:val="00D35807"/>
    <w:rsid w:val="00D367C4"/>
    <w:rsid w:val="00D404B5"/>
    <w:rsid w:val="00D40765"/>
    <w:rsid w:val="00D41B50"/>
    <w:rsid w:val="00D4407B"/>
    <w:rsid w:val="00D447CB"/>
    <w:rsid w:val="00D450B7"/>
    <w:rsid w:val="00D455C1"/>
    <w:rsid w:val="00D47D16"/>
    <w:rsid w:val="00D505F4"/>
    <w:rsid w:val="00D5189F"/>
    <w:rsid w:val="00D51CE1"/>
    <w:rsid w:val="00D543C7"/>
    <w:rsid w:val="00D562F2"/>
    <w:rsid w:val="00D5654F"/>
    <w:rsid w:val="00D57033"/>
    <w:rsid w:val="00D612BB"/>
    <w:rsid w:val="00D61B93"/>
    <w:rsid w:val="00D624B5"/>
    <w:rsid w:val="00D66392"/>
    <w:rsid w:val="00D66C3E"/>
    <w:rsid w:val="00D67362"/>
    <w:rsid w:val="00D67419"/>
    <w:rsid w:val="00D67E4A"/>
    <w:rsid w:val="00D6A976"/>
    <w:rsid w:val="00D763FD"/>
    <w:rsid w:val="00D7694D"/>
    <w:rsid w:val="00D80108"/>
    <w:rsid w:val="00D80637"/>
    <w:rsid w:val="00D81F5D"/>
    <w:rsid w:val="00D83EDD"/>
    <w:rsid w:val="00D85A45"/>
    <w:rsid w:val="00D8611F"/>
    <w:rsid w:val="00D87236"/>
    <w:rsid w:val="00D90AD1"/>
    <w:rsid w:val="00D90E49"/>
    <w:rsid w:val="00D9161A"/>
    <w:rsid w:val="00D9305D"/>
    <w:rsid w:val="00D941F7"/>
    <w:rsid w:val="00D97D46"/>
    <w:rsid w:val="00DA1455"/>
    <w:rsid w:val="00DA1915"/>
    <w:rsid w:val="00DA2D0B"/>
    <w:rsid w:val="00DA3D40"/>
    <w:rsid w:val="00DA4204"/>
    <w:rsid w:val="00DA4DDF"/>
    <w:rsid w:val="00DA6A9E"/>
    <w:rsid w:val="00DB0804"/>
    <w:rsid w:val="00DB0FB2"/>
    <w:rsid w:val="00DB2257"/>
    <w:rsid w:val="00DB2FC4"/>
    <w:rsid w:val="00DB4336"/>
    <w:rsid w:val="00DB486E"/>
    <w:rsid w:val="00DB5FEC"/>
    <w:rsid w:val="00DB6F63"/>
    <w:rsid w:val="00DC2231"/>
    <w:rsid w:val="00DC2338"/>
    <w:rsid w:val="00DC382A"/>
    <w:rsid w:val="00DC5555"/>
    <w:rsid w:val="00DC66A8"/>
    <w:rsid w:val="00DD0055"/>
    <w:rsid w:val="00DD0407"/>
    <w:rsid w:val="00DD3207"/>
    <w:rsid w:val="00DE0CBD"/>
    <w:rsid w:val="00DE0FE5"/>
    <w:rsid w:val="00DE1923"/>
    <w:rsid w:val="00DE2B33"/>
    <w:rsid w:val="00DE31AD"/>
    <w:rsid w:val="00DE3A1B"/>
    <w:rsid w:val="00DE5FC3"/>
    <w:rsid w:val="00DE638B"/>
    <w:rsid w:val="00DE6551"/>
    <w:rsid w:val="00DE72EE"/>
    <w:rsid w:val="00DE7738"/>
    <w:rsid w:val="00DF227D"/>
    <w:rsid w:val="00DF2D0E"/>
    <w:rsid w:val="00DF37E5"/>
    <w:rsid w:val="00DF4DFC"/>
    <w:rsid w:val="00DF6B23"/>
    <w:rsid w:val="00DF6BA5"/>
    <w:rsid w:val="00DF6C23"/>
    <w:rsid w:val="00E034FE"/>
    <w:rsid w:val="00E0382D"/>
    <w:rsid w:val="00E041E5"/>
    <w:rsid w:val="00E04888"/>
    <w:rsid w:val="00E05F08"/>
    <w:rsid w:val="00E0763B"/>
    <w:rsid w:val="00E10302"/>
    <w:rsid w:val="00E10BA0"/>
    <w:rsid w:val="00E11135"/>
    <w:rsid w:val="00E14A9E"/>
    <w:rsid w:val="00E14AA8"/>
    <w:rsid w:val="00E15529"/>
    <w:rsid w:val="00E160CF"/>
    <w:rsid w:val="00E16C5D"/>
    <w:rsid w:val="00E17EC5"/>
    <w:rsid w:val="00E20E94"/>
    <w:rsid w:val="00E22C99"/>
    <w:rsid w:val="00E25E2E"/>
    <w:rsid w:val="00E26BFD"/>
    <w:rsid w:val="00E27E90"/>
    <w:rsid w:val="00E303CE"/>
    <w:rsid w:val="00E30636"/>
    <w:rsid w:val="00E33D02"/>
    <w:rsid w:val="00E34F2C"/>
    <w:rsid w:val="00E35D79"/>
    <w:rsid w:val="00E36872"/>
    <w:rsid w:val="00E37DEE"/>
    <w:rsid w:val="00E4002C"/>
    <w:rsid w:val="00E40865"/>
    <w:rsid w:val="00E44788"/>
    <w:rsid w:val="00E4641E"/>
    <w:rsid w:val="00E47654"/>
    <w:rsid w:val="00E519AE"/>
    <w:rsid w:val="00E5273C"/>
    <w:rsid w:val="00E57AF7"/>
    <w:rsid w:val="00E6241B"/>
    <w:rsid w:val="00E6462F"/>
    <w:rsid w:val="00E64FCC"/>
    <w:rsid w:val="00E650C4"/>
    <w:rsid w:val="00E65F07"/>
    <w:rsid w:val="00E66019"/>
    <w:rsid w:val="00E703B6"/>
    <w:rsid w:val="00E70DF8"/>
    <w:rsid w:val="00E715AA"/>
    <w:rsid w:val="00E72200"/>
    <w:rsid w:val="00E72B1B"/>
    <w:rsid w:val="00E7420C"/>
    <w:rsid w:val="00E75D47"/>
    <w:rsid w:val="00E766F5"/>
    <w:rsid w:val="00E7722A"/>
    <w:rsid w:val="00E82348"/>
    <w:rsid w:val="00E82948"/>
    <w:rsid w:val="00E82B92"/>
    <w:rsid w:val="00E83A7D"/>
    <w:rsid w:val="00E8485D"/>
    <w:rsid w:val="00E852DD"/>
    <w:rsid w:val="00E86EE3"/>
    <w:rsid w:val="00E87C9F"/>
    <w:rsid w:val="00E90218"/>
    <w:rsid w:val="00E913BB"/>
    <w:rsid w:val="00E92096"/>
    <w:rsid w:val="00E943BE"/>
    <w:rsid w:val="00E946EA"/>
    <w:rsid w:val="00E95F2E"/>
    <w:rsid w:val="00EA08C1"/>
    <w:rsid w:val="00EA12DC"/>
    <w:rsid w:val="00EA1508"/>
    <w:rsid w:val="00EA1541"/>
    <w:rsid w:val="00EA32E4"/>
    <w:rsid w:val="00EA3E44"/>
    <w:rsid w:val="00EA5556"/>
    <w:rsid w:val="00EA7E1F"/>
    <w:rsid w:val="00EA7E36"/>
    <w:rsid w:val="00EB0898"/>
    <w:rsid w:val="00EB2637"/>
    <w:rsid w:val="00EB3762"/>
    <w:rsid w:val="00EB627B"/>
    <w:rsid w:val="00EB6D94"/>
    <w:rsid w:val="00EB780A"/>
    <w:rsid w:val="00EC03D3"/>
    <w:rsid w:val="00EC4183"/>
    <w:rsid w:val="00EC4AFB"/>
    <w:rsid w:val="00EC61A8"/>
    <w:rsid w:val="00EC6468"/>
    <w:rsid w:val="00EC6708"/>
    <w:rsid w:val="00ED0CD7"/>
    <w:rsid w:val="00ED207C"/>
    <w:rsid w:val="00ED31C3"/>
    <w:rsid w:val="00ED325A"/>
    <w:rsid w:val="00ED3F41"/>
    <w:rsid w:val="00ED40FE"/>
    <w:rsid w:val="00ED4FCF"/>
    <w:rsid w:val="00ED5615"/>
    <w:rsid w:val="00ED59F5"/>
    <w:rsid w:val="00ED692E"/>
    <w:rsid w:val="00ED69AF"/>
    <w:rsid w:val="00ED6C2F"/>
    <w:rsid w:val="00ED6D6E"/>
    <w:rsid w:val="00EE0FBC"/>
    <w:rsid w:val="00EE1847"/>
    <w:rsid w:val="00EE240E"/>
    <w:rsid w:val="00EE688E"/>
    <w:rsid w:val="00EE6A6D"/>
    <w:rsid w:val="00EF03E2"/>
    <w:rsid w:val="00EF4302"/>
    <w:rsid w:val="00EF5B10"/>
    <w:rsid w:val="00EF7F8B"/>
    <w:rsid w:val="00F00D69"/>
    <w:rsid w:val="00F03814"/>
    <w:rsid w:val="00F038DA"/>
    <w:rsid w:val="00F03E18"/>
    <w:rsid w:val="00F052D7"/>
    <w:rsid w:val="00F071A5"/>
    <w:rsid w:val="00F07A09"/>
    <w:rsid w:val="00F10202"/>
    <w:rsid w:val="00F10C9E"/>
    <w:rsid w:val="00F10E58"/>
    <w:rsid w:val="00F12F06"/>
    <w:rsid w:val="00F1390C"/>
    <w:rsid w:val="00F1390E"/>
    <w:rsid w:val="00F14489"/>
    <w:rsid w:val="00F147CA"/>
    <w:rsid w:val="00F14D98"/>
    <w:rsid w:val="00F20053"/>
    <w:rsid w:val="00F200AC"/>
    <w:rsid w:val="00F2079C"/>
    <w:rsid w:val="00F20C5E"/>
    <w:rsid w:val="00F2146B"/>
    <w:rsid w:val="00F22E5C"/>
    <w:rsid w:val="00F27535"/>
    <w:rsid w:val="00F27913"/>
    <w:rsid w:val="00F30277"/>
    <w:rsid w:val="00F30674"/>
    <w:rsid w:val="00F30E9D"/>
    <w:rsid w:val="00F3224E"/>
    <w:rsid w:val="00F32AA5"/>
    <w:rsid w:val="00F35D08"/>
    <w:rsid w:val="00F36759"/>
    <w:rsid w:val="00F36A1D"/>
    <w:rsid w:val="00F409AD"/>
    <w:rsid w:val="00F426C7"/>
    <w:rsid w:val="00F44278"/>
    <w:rsid w:val="00F51B65"/>
    <w:rsid w:val="00F524A0"/>
    <w:rsid w:val="00F52AAB"/>
    <w:rsid w:val="00F52EB6"/>
    <w:rsid w:val="00F540E5"/>
    <w:rsid w:val="00F55260"/>
    <w:rsid w:val="00F57E61"/>
    <w:rsid w:val="00F61B9C"/>
    <w:rsid w:val="00F6216F"/>
    <w:rsid w:val="00F627BB"/>
    <w:rsid w:val="00F62B3C"/>
    <w:rsid w:val="00F6316B"/>
    <w:rsid w:val="00F647D3"/>
    <w:rsid w:val="00F65AE0"/>
    <w:rsid w:val="00F71E26"/>
    <w:rsid w:val="00F7347F"/>
    <w:rsid w:val="00F74E38"/>
    <w:rsid w:val="00F76D6F"/>
    <w:rsid w:val="00F778B0"/>
    <w:rsid w:val="00F77BE6"/>
    <w:rsid w:val="00F81582"/>
    <w:rsid w:val="00F82D3B"/>
    <w:rsid w:val="00F82DE3"/>
    <w:rsid w:val="00F83880"/>
    <w:rsid w:val="00F83BC2"/>
    <w:rsid w:val="00F85124"/>
    <w:rsid w:val="00F8703B"/>
    <w:rsid w:val="00F9028A"/>
    <w:rsid w:val="00F90E39"/>
    <w:rsid w:val="00F912AE"/>
    <w:rsid w:val="00F92EC1"/>
    <w:rsid w:val="00F9331D"/>
    <w:rsid w:val="00F94C47"/>
    <w:rsid w:val="00F95A3D"/>
    <w:rsid w:val="00F97C78"/>
    <w:rsid w:val="00F97D39"/>
    <w:rsid w:val="00FA0421"/>
    <w:rsid w:val="00FA24D6"/>
    <w:rsid w:val="00FA336E"/>
    <w:rsid w:val="00FA3389"/>
    <w:rsid w:val="00FA3476"/>
    <w:rsid w:val="00FA38AF"/>
    <w:rsid w:val="00FA495F"/>
    <w:rsid w:val="00FA6B32"/>
    <w:rsid w:val="00FB0C10"/>
    <w:rsid w:val="00FB3522"/>
    <w:rsid w:val="00FB3C36"/>
    <w:rsid w:val="00FB4280"/>
    <w:rsid w:val="00FB5284"/>
    <w:rsid w:val="00FB568D"/>
    <w:rsid w:val="00FB578A"/>
    <w:rsid w:val="00FB5BB5"/>
    <w:rsid w:val="00FB7CCE"/>
    <w:rsid w:val="00FBB67A"/>
    <w:rsid w:val="00FC01C8"/>
    <w:rsid w:val="00FC1C0C"/>
    <w:rsid w:val="00FC2AD0"/>
    <w:rsid w:val="00FC4689"/>
    <w:rsid w:val="00FC5027"/>
    <w:rsid w:val="00FC50C7"/>
    <w:rsid w:val="00FC511D"/>
    <w:rsid w:val="00FC68BC"/>
    <w:rsid w:val="00FD11D4"/>
    <w:rsid w:val="00FD1819"/>
    <w:rsid w:val="00FD225D"/>
    <w:rsid w:val="00FD2384"/>
    <w:rsid w:val="00FD4854"/>
    <w:rsid w:val="00FE0719"/>
    <w:rsid w:val="00FE3113"/>
    <w:rsid w:val="00FE452E"/>
    <w:rsid w:val="00FE4ED5"/>
    <w:rsid w:val="00FF151F"/>
    <w:rsid w:val="00FF1744"/>
    <w:rsid w:val="00FF2F78"/>
    <w:rsid w:val="00FF334D"/>
    <w:rsid w:val="00FF4275"/>
    <w:rsid w:val="00FF4A4C"/>
    <w:rsid w:val="00FF4C15"/>
    <w:rsid w:val="011007A9"/>
    <w:rsid w:val="0110FFBB"/>
    <w:rsid w:val="0128251D"/>
    <w:rsid w:val="0128BA77"/>
    <w:rsid w:val="0137824F"/>
    <w:rsid w:val="014F4AB2"/>
    <w:rsid w:val="014F8940"/>
    <w:rsid w:val="015BD777"/>
    <w:rsid w:val="015E7F1E"/>
    <w:rsid w:val="0161DAA8"/>
    <w:rsid w:val="019BFBAF"/>
    <w:rsid w:val="01B2F7F6"/>
    <w:rsid w:val="01C68CDB"/>
    <w:rsid w:val="01E9BB37"/>
    <w:rsid w:val="01F7C105"/>
    <w:rsid w:val="022980A1"/>
    <w:rsid w:val="025D0026"/>
    <w:rsid w:val="02679513"/>
    <w:rsid w:val="026B968B"/>
    <w:rsid w:val="029030A3"/>
    <w:rsid w:val="02B1EA23"/>
    <w:rsid w:val="02BB7FC9"/>
    <w:rsid w:val="02C9BDC6"/>
    <w:rsid w:val="02FDAB09"/>
    <w:rsid w:val="030BCA6D"/>
    <w:rsid w:val="032992F0"/>
    <w:rsid w:val="038F9A43"/>
    <w:rsid w:val="03C7E2D3"/>
    <w:rsid w:val="03D402CB"/>
    <w:rsid w:val="03DE795F"/>
    <w:rsid w:val="03E2FCF3"/>
    <w:rsid w:val="03FE52B5"/>
    <w:rsid w:val="04997B6A"/>
    <w:rsid w:val="049D0170"/>
    <w:rsid w:val="04A45A05"/>
    <w:rsid w:val="04B05818"/>
    <w:rsid w:val="04B6A720"/>
    <w:rsid w:val="04D62356"/>
    <w:rsid w:val="04DCDC0C"/>
    <w:rsid w:val="04F02D8C"/>
    <w:rsid w:val="04FABC93"/>
    <w:rsid w:val="0504B813"/>
    <w:rsid w:val="052C35A8"/>
    <w:rsid w:val="05408D3D"/>
    <w:rsid w:val="057B86AE"/>
    <w:rsid w:val="05A224A0"/>
    <w:rsid w:val="05A8B1ED"/>
    <w:rsid w:val="05A99E08"/>
    <w:rsid w:val="05B06CA2"/>
    <w:rsid w:val="05E729A3"/>
    <w:rsid w:val="05F9C715"/>
    <w:rsid w:val="064D0F66"/>
    <w:rsid w:val="064E62F8"/>
    <w:rsid w:val="067F00A9"/>
    <w:rsid w:val="06BECA90"/>
    <w:rsid w:val="06EA276F"/>
    <w:rsid w:val="06EF4FF8"/>
    <w:rsid w:val="06F146CF"/>
    <w:rsid w:val="07113A7A"/>
    <w:rsid w:val="07270E17"/>
    <w:rsid w:val="074146A3"/>
    <w:rsid w:val="075A0D88"/>
    <w:rsid w:val="075F006D"/>
    <w:rsid w:val="0762D5ED"/>
    <w:rsid w:val="077EA1C8"/>
    <w:rsid w:val="078F5FC2"/>
    <w:rsid w:val="0797730E"/>
    <w:rsid w:val="07A0AA7F"/>
    <w:rsid w:val="07A31FA6"/>
    <w:rsid w:val="07B44118"/>
    <w:rsid w:val="07C083C1"/>
    <w:rsid w:val="07D8193A"/>
    <w:rsid w:val="07FD0413"/>
    <w:rsid w:val="0801CA95"/>
    <w:rsid w:val="081D15A0"/>
    <w:rsid w:val="0823B83D"/>
    <w:rsid w:val="08308C64"/>
    <w:rsid w:val="0855F9FA"/>
    <w:rsid w:val="087973CF"/>
    <w:rsid w:val="0885286E"/>
    <w:rsid w:val="08876DFF"/>
    <w:rsid w:val="088E5BA4"/>
    <w:rsid w:val="08937620"/>
    <w:rsid w:val="089917D4"/>
    <w:rsid w:val="08A79E69"/>
    <w:rsid w:val="08B97AFC"/>
    <w:rsid w:val="08C3A61D"/>
    <w:rsid w:val="08CE5E94"/>
    <w:rsid w:val="08D6E43F"/>
    <w:rsid w:val="09060CD0"/>
    <w:rsid w:val="094D6418"/>
    <w:rsid w:val="096B70A9"/>
    <w:rsid w:val="096BFC15"/>
    <w:rsid w:val="09826310"/>
    <w:rsid w:val="09849792"/>
    <w:rsid w:val="098A24DE"/>
    <w:rsid w:val="09AC04BB"/>
    <w:rsid w:val="09AFBFCF"/>
    <w:rsid w:val="09D229F8"/>
    <w:rsid w:val="0A43EF0E"/>
    <w:rsid w:val="0A555598"/>
    <w:rsid w:val="0A78A7D4"/>
    <w:rsid w:val="0A91233A"/>
    <w:rsid w:val="0A9C3BD9"/>
    <w:rsid w:val="0AA1AD8A"/>
    <w:rsid w:val="0AA38707"/>
    <w:rsid w:val="0ABDBA9C"/>
    <w:rsid w:val="0AE9A952"/>
    <w:rsid w:val="0AEF296D"/>
    <w:rsid w:val="0B0526DB"/>
    <w:rsid w:val="0B1536C4"/>
    <w:rsid w:val="0B2770B5"/>
    <w:rsid w:val="0B682D26"/>
    <w:rsid w:val="0B6BDC59"/>
    <w:rsid w:val="0B7B6011"/>
    <w:rsid w:val="0BBFD90A"/>
    <w:rsid w:val="0BC3746D"/>
    <w:rsid w:val="0BC9883B"/>
    <w:rsid w:val="0BF00E7B"/>
    <w:rsid w:val="0BF7D010"/>
    <w:rsid w:val="0C1232A8"/>
    <w:rsid w:val="0C24405E"/>
    <w:rsid w:val="0C25B27D"/>
    <w:rsid w:val="0C32CA07"/>
    <w:rsid w:val="0C400CA4"/>
    <w:rsid w:val="0C57F2E5"/>
    <w:rsid w:val="0C648B3D"/>
    <w:rsid w:val="0C688EC8"/>
    <w:rsid w:val="0C8CC456"/>
    <w:rsid w:val="0CCF476B"/>
    <w:rsid w:val="0CE7B071"/>
    <w:rsid w:val="0D21C931"/>
    <w:rsid w:val="0D7DF802"/>
    <w:rsid w:val="0D82E33A"/>
    <w:rsid w:val="0D8806DD"/>
    <w:rsid w:val="0D8B555F"/>
    <w:rsid w:val="0D93A071"/>
    <w:rsid w:val="0DD3DC9B"/>
    <w:rsid w:val="0DE9E869"/>
    <w:rsid w:val="0DFF8D0B"/>
    <w:rsid w:val="0E2EC60D"/>
    <w:rsid w:val="0E2F444E"/>
    <w:rsid w:val="0E327594"/>
    <w:rsid w:val="0E961192"/>
    <w:rsid w:val="0E9BEA36"/>
    <w:rsid w:val="0EB587A2"/>
    <w:rsid w:val="0ED2DC43"/>
    <w:rsid w:val="0F053108"/>
    <w:rsid w:val="0F0E0406"/>
    <w:rsid w:val="0F466E70"/>
    <w:rsid w:val="0F49D36A"/>
    <w:rsid w:val="0F506108"/>
    <w:rsid w:val="0F6792B8"/>
    <w:rsid w:val="0F7BAC5C"/>
    <w:rsid w:val="0FA79D02"/>
    <w:rsid w:val="0FD34562"/>
    <w:rsid w:val="0FDC7846"/>
    <w:rsid w:val="101B5402"/>
    <w:rsid w:val="1031204B"/>
    <w:rsid w:val="104795CA"/>
    <w:rsid w:val="104C8173"/>
    <w:rsid w:val="106EDE6A"/>
    <w:rsid w:val="1083BA09"/>
    <w:rsid w:val="1097F555"/>
    <w:rsid w:val="10995E60"/>
    <w:rsid w:val="10A2B550"/>
    <w:rsid w:val="10CDFBD2"/>
    <w:rsid w:val="10D9B97E"/>
    <w:rsid w:val="10F24599"/>
    <w:rsid w:val="10F7B181"/>
    <w:rsid w:val="110F2664"/>
    <w:rsid w:val="11427AD8"/>
    <w:rsid w:val="11587FF0"/>
    <w:rsid w:val="115A3828"/>
    <w:rsid w:val="117848A7"/>
    <w:rsid w:val="1193403F"/>
    <w:rsid w:val="1198A7C8"/>
    <w:rsid w:val="11D98067"/>
    <w:rsid w:val="11FEABAF"/>
    <w:rsid w:val="1230D1A2"/>
    <w:rsid w:val="123951C8"/>
    <w:rsid w:val="1281742C"/>
    <w:rsid w:val="1285A132"/>
    <w:rsid w:val="128D6979"/>
    <w:rsid w:val="12939712"/>
    <w:rsid w:val="12C981F4"/>
    <w:rsid w:val="12D69E40"/>
    <w:rsid w:val="12DFDC3D"/>
    <w:rsid w:val="12F35ABA"/>
    <w:rsid w:val="1303D878"/>
    <w:rsid w:val="13764EA5"/>
    <w:rsid w:val="13825AEF"/>
    <w:rsid w:val="138B282C"/>
    <w:rsid w:val="13A4F118"/>
    <w:rsid w:val="13B5C1C5"/>
    <w:rsid w:val="13C92613"/>
    <w:rsid w:val="13CBB4C9"/>
    <w:rsid w:val="13CDE8A8"/>
    <w:rsid w:val="1406C0E2"/>
    <w:rsid w:val="140AB0A7"/>
    <w:rsid w:val="142743FA"/>
    <w:rsid w:val="142F5243"/>
    <w:rsid w:val="143B9129"/>
    <w:rsid w:val="144E5370"/>
    <w:rsid w:val="1452AC02"/>
    <w:rsid w:val="146F9D22"/>
    <w:rsid w:val="14B77F37"/>
    <w:rsid w:val="14D28592"/>
    <w:rsid w:val="14DF6267"/>
    <w:rsid w:val="1504D42E"/>
    <w:rsid w:val="15083972"/>
    <w:rsid w:val="151CABED"/>
    <w:rsid w:val="152D8DA2"/>
    <w:rsid w:val="153FD328"/>
    <w:rsid w:val="157CEF78"/>
    <w:rsid w:val="15B4AAC0"/>
    <w:rsid w:val="15B51AFA"/>
    <w:rsid w:val="15C72C72"/>
    <w:rsid w:val="15E75F25"/>
    <w:rsid w:val="15EA9372"/>
    <w:rsid w:val="15F673F9"/>
    <w:rsid w:val="1608A0F0"/>
    <w:rsid w:val="16143AE7"/>
    <w:rsid w:val="163F2B4D"/>
    <w:rsid w:val="168B64A3"/>
    <w:rsid w:val="169E1BAB"/>
    <w:rsid w:val="16B20A7B"/>
    <w:rsid w:val="16B41DCD"/>
    <w:rsid w:val="170BCFBA"/>
    <w:rsid w:val="1734A370"/>
    <w:rsid w:val="174C6120"/>
    <w:rsid w:val="1757FB2C"/>
    <w:rsid w:val="179728A1"/>
    <w:rsid w:val="17AE7C55"/>
    <w:rsid w:val="17BC075D"/>
    <w:rsid w:val="17BF4864"/>
    <w:rsid w:val="17D76527"/>
    <w:rsid w:val="17DD603F"/>
    <w:rsid w:val="17E78A2B"/>
    <w:rsid w:val="182B0AC8"/>
    <w:rsid w:val="183AFC97"/>
    <w:rsid w:val="184DDADC"/>
    <w:rsid w:val="1895209E"/>
    <w:rsid w:val="18A8A737"/>
    <w:rsid w:val="18AA2092"/>
    <w:rsid w:val="18AFDE65"/>
    <w:rsid w:val="18B8982F"/>
    <w:rsid w:val="18E84104"/>
    <w:rsid w:val="18F7E5A0"/>
    <w:rsid w:val="1909370F"/>
    <w:rsid w:val="190C03E8"/>
    <w:rsid w:val="1922D4B9"/>
    <w:rsid w:val="1924FB31"/>
    <w:rsid w:val="193B5659"/>
    <w:rsid w:val="197190D3"/>
    <w:rsid w:val="19837C1E"/>
    <w:rsid w:val="1987B4EF"/>
    <w:rsid w:val="198A34F5"/>
    <w:rsid w:val="19A4D026"/>
    <w:rsid w:val="19DBF2F2"/>
    <w:rsid w:val="19EC0CD2"/>
    <w:rsid w:val="19F69B89"/>
    <w:rsid w:val="1A609E30"/>
    <w:rsid w:val="1A7F61AA"/>
    <w:rsid w:val="1A914249"/>
    <w:rsid w:val="1A97056F"/>
    <w:rsid w:val="1AA7B0AB"/>
    <w:rsid w:val="1AC62A8D"/>
    <w:rsid w:val="1AF127AA"/>
    <w:rsid w:val="1B010E40"/>
    <w:rsid w:val="1B21B4F7"/>
    <w:rsid w:val="1B82F005"/>
    <w:rsid w:val="1BAB8143"/>
    <w:rsid w:val="1BB32960"/>
    <w:rsid w:val="1BBD5C28"/>
    <w:rsid w:val="1BC2D220"/>
    <w:rsid w:val="1BC59A7A"/>
    <w:rsid w:val="1BD66CBF"/>
    <w:rsid w:val="1BE3F648"/>
    <w:rsid w:val="1BE70069"/>
    <w:rsid w:val="1BF242B7"/>
    <w:rsid w:val="1BFE39A6"/>
    <w:rsid w:val="1C0CDE75"/>
    <w:rsid w:val="1C0F2E15"/>
    <w:rsid w:val="1C1191A9"/>
    <w:rsid w:val="1C564E3B"/>
    <w:rsid w:val="1C682E1F"/>
    <w:rsid w:val="1C6F4E2D"/>
    <w:rsid w:val="1C856E0C"/>
    <w:rsid w:val="1C8CA652"/>
    <w:rsid w:val="1C943C0B"/>
    <w:rsid w:val="1CA73055"/>
    <w:rsid w:val="1CBFF294"/>
    <w:rsid w:val="1CD7A2F2"/>
    <w:rsid w:val="1CF347F0"/>
    <w:rsid w:val="1CF59DC8"/>
    <w:rsid w:val="1D2152BF"/>
    <w:rsid w:val="1D3A0547"/>
    <w:rsid w:val="1D3CB0C4"/>
    <w:rsid w:val="1D5D704C"/>
    <w:rsid w:val="1D9E6B9F"/>
    <w:rsid w:val="1DA750CF"/>
    <w:rsid w:val="1DB5A054"/>
    <w:rsid w:val="1DB5B1DA"/>
    <w:rsid w:val="1DB9D778"/>
    <w:rsid w:val="1DC09F48"/>
    <w:rsid w:val="1DDE40AD"/>
    <w:rsid w:val="1E03FE80"/>
    <w:rsid w:val="1ED2A5E4"/>
    <w:rsid w:val="1EE00115"/>
    <w:rsid w:val="1EF4FCEA"/>
    <w:rsid w:val="1F053BA2"/>
    <w:rsid w:val="1F5A8B38"/>
    <w:rsid w:val="1F5BC979"/>
    <w:rsid w:val="1F6214AE"/>
    <w:rsid w:val="1F6D44CD"/>
    <w:rsid w:val="1F87569E"/>
    <w:rsid w:val="1FC89318"/>
    <w:rsid w:val="1FCABCDD"/>
    <w:rsid w:val="1FCE07DC"/>
    <w:rsid w:val="1FE3BAC9"/>
    <w:rsid w:val="1FED9491"/>
    <w:rsid w:val="1FF7C569"/>
    <w:rsid w:val="2002B309"/>
    <w:rsid w:val="202BB2FB"/>
    <w:rsid w:val="2048D138"/>
    <w:rsid w:val="20514B53"/>
    <w:rsid w:val="205B642B"/>
    <w:rsid w:val="20C0DFA7"/>
    <w:rsid w:val="20F48C2B"/>
    <w:rsid w:val="211579D5"/>
    <w:rsid w:val="212CDF94"/>
    <w:rsid w:val="21334E0C"/>
    <w:rsid w:val="213F5350"/>
    <w:rsid w:val="2141DD81"/>
    <w:rsid w:val="214796C3"/>
    <w:rsid w:val="21517C87"/>
    <w:rsid w:val="217DA612"/>
    <w:rsid w:val="217EE893"/>
    <w:rsid w:val="217F971F"/>
    <w:rsid w:val="21875D5D"/>
    <w:rsid w:val="218A4845"/>
    <w:rsid w:val="21917940"/>
    <w:rsid w:val="21BD9510"/>
    <w:rsid w:val="21C03A54"/>
    <w:rsid w:val="21F1C6D6"/>
    <w:rsid w:val="220A46A6"/>
    <w:rsid w:val="22122452"/>
    <w:rsid w:val="2262AB71"/>
    <w:rsid w:val="226AAF40"/>
    <w:rsid w:val="22AFB31F"/>
    <w:rsid w:val="22CCDA10"/>
    <w:rsid w:val="22EAA7EC"/>
    <w:rsid w:val="22EF3B6B"/>
    <w:rsid w:val="23095B3B"/>
    <w:rsid w:val="2309FCCB"/>
    <w:rsid w:val="230BB9A7"/>
    <w:rsid w:val="231E6240"/>
    <w:rsid w:val="23274FE6"/>
    <w:rsid w:val="234A09BE"/>
    <w:rsid w:val="238A4710"/>
    <w:rsid w:val="23936218"/>
    <w:rsid w:val="23A85A73"/>
    <w:rsid w:val="23BBE425"/>
    <w:rsid w:val="23FC238B"/>
    <w:rsid w:val="240CA442"/>
    <w:rsid w:val="24172287"/>
    <w:rsid w:val="242F1F8E"/>
    <w:rsid w:val="244D78C3"/>
    <w:rsid w:val="244E4211"/>
    <w:rsid w:val="245EECA0"/>
    <w:rsid w:val="248D5DDE"/>
    <w:rsid w:val="24907FF1"/>
    <w:rsid w:val="249E530D"/>
    <w:rsid w:val="24DC48A4"/>
    <w:rsid w:val="24E5F51C"/>
    <w:rsid w:val="251607BE"/>
    <w:rsid w:val="25246810"/>
    <w:rsid w:val="254A8ED7"/>
    <w:rsid w:val="254C37D2"/>
    <w:rsid w:val="257A11ED"/>
    <w:rsid w:val="25CE2C8E"/>
    <w:rsid w:val="25DBAE32"/>
    <w:rsid w:val="2624DEC3"/>
    <w:rsid w:val="2625F22B"/>
    <w:rsid w:val="2626DF7F"/>
    <w:rsid w:val="268971C5"/>
    <w:rsid w:val="269E416A"/>
    <w:rsid w:val="26B03C82"/>
    <w:rsid w:val="26DB8975"/>
    <w:rsid w:val="26E917FC"/>
    <w:rsid w:val="26E924D1"/>
    <w:rsid w:val="27072679"/>
    <w:rsid w:val="270B4B9E"/>
    <w:rsid w:val="27311E91"/>
    <w:rsid w:val="2736BD52"/>
    <w:rsid w:val="27401828"/>
    <w:rsid w:val="27938DFE"/>
    <w:rsid w:val="27E505AC"/>
    <w:rsid w:val="27F25403"/>
    <w:rsid w:val="280D4120"/>
    <w:rsid w:val="281CE1C0"/>
    <w:rsid w:val="282F0070"/>
    <w:rsid w:val="283E9CF3"/>
    <w:rsid w:val="284B9B53"/>
    <w:rsid w:val="284FA31C"/>
    <w:rsid w:val="28506F0D"/>
    <w:rsid w:val="287F636B"/>
    <w:rsid w:val="28D76AA5"/>
    <w:rsid w:val="28FC7EA5"/>
    <w:rsid w:val="290AB7BF"/>
    <w:rsid w:val="29194E1F"/>
    <w:rsid w:val="2921B334"/>
    <w:rsid w:val="292BC68A"/>
    <w:rsid w:val="29473EAC"/>
    <w:rsid w:val="294AC8B7"/>
    <w:rsid w:val="294C74BE"/>
    <w:rsid w:val="295A3737"/>
    <w:rsid w:val="295C7F85"/>
    <w:rsid w:val="2963F114"/>
    <w:rsid w:val="29912B4C"/>
    <w:rsid w:val="299A7181"/>
    <w:rsid w:val="299A7A75"/>
    <w:rsid w:val="29C44F1E"/>
    <w:rsid w:val="2A07BC8D"/>
    <w:rsid w:val="2A32725A"/>
    <w:rsid w:val="2A5830C7"/>
    <w:rsid w:val="2A94B9DC"/>
    <w:rsid w:val="2A97740C"/>
    <w:rsid w:val="2B71CB5C"/>
    <w:rsid w:val="2B7488F4"/>
    <w:rsid w:val="2B7D8E8D"/>
    <w:rsid w:val="2B8743DE"/>
    <w:rsid w:val="2BBFA6AA"/>
    <w:rsid w:val="2BF6E44D"/>
    <w:rsid w:val="2C374C67"/>
    <w:rsid w:val="2C38F675"/>
    <w:rsid w:val="2C64076C"/>
    <w:rsid w:val="2C730CB8"/>
    <w:rsid w:val="2C7830D9"/>
    <w:rsid w:val="2C7FA28C"/>
    <w:rsid w:val="2C962A64"/>
    <w:rsid w:val="2C982A1B"/>
    <w:rsid w:val="2CB5118B"/>
    <w:rsid w:val="2CBB9BBA"/>
    <w:rsid w:val="2CBFE441"/>
    <w:rsid w:val="2CC63178"/>
    <w:rsid w:val="2CC7E618"/>
    <w:rsid w:val="2D055BD0"/>
    <w:rsid w:val="2D13D80B"/>
    <w:rsid w:val="2D20660D"/>
    <w:rsid w:val="2D4170A1"/>
    <w:rsid w:val="2D5F4764"/>
    <w:rsid w:val="2D8F54C9"/>
    <w:rsid w:val="2D92DC3E"/>
    <w:rsid w:val="2DB27F0D"/>
    <w:rsid w:val="2DB31F3B"/>
    <w:rsid w:val="2DB86BB2"/>
    <w:rsid w:val="2DBE7D5A"/>
    <w:rsid w:val="2DC90FC6"/>
    <w:rsid w:val="2DD24387"/>
    <w:rsid w:val="2DF45B09"/>
    <w:rsid w:val="2E2811E2"/>
    <w:rsid w:val="2E68E9DF"/>
    <w:rsid w:val="2E82F819"/>
    <w:rsid w:val="2E9E41F4"/>
    <w:rsid w:val="2E9F1054"/>
    <w:rsid w:val="2EA57FFF"/>
    <w:rsid w:val="2EADCA8C"/>
    <w:rsid w:val="2EB1B397"/>
    <w:rsid w:val="2EB3C922"/>
    <w:rsid w:val="2EBD18E2"/>
    <w:rsid w:val="2EC3E9B0"/>
    <w:rsid w:val="2EE6D8E1"/>
    <w:rsid w:val="2EE96E4A"/>
    <w:rsid w:val="2F11FCCD"/>
    <w:rsid w:val="2F37D1B3"/>
    <w:rsid w:val="2F438E00"/>
    <w:rsid w:val="2F70D574"/>
    <w:rsid w:val="2F9E023F"/>
    <w:rsid w:val="2FDC58AB"/>
    <w:rsid w:val="2FECB24D"/>
    <w:rsid w:val="2FEED31B"/>
    <w:rsid w:val="30199210"/>
    <w:rsid w:val="3021471D"/>
    <w:rsid w:val="3026FE01"/>
    <w:rsid w:val="3069DDF1"/>
    <w:rsid w:val="306D6BA7"/>
    <w:rsid w:val="309BFA44"/>
    <w:rsid w:val="30AAD442"/>
    <w:rsid w:val="30BD932F"/>
    <w:rsid w:val="30CDD211"/>
    <w:rsid w:val="30D0E08C"/>
    <w:rsid w:val="30D67B21"/>
    <w:rsid w:val="3112D36E"/>
    <w:rsid w:val="312A795B"/>
    <w:rsid w:val="3140865D"/>
    <w:rsid w:val="31774B88"/>
    <w:rsid w:val="319A48FD"/>
    <w:rsid w:val="31A825CB"/>
    <w:rsid w:val="31CFB232"/>
    <w:rsid w:val="31FE93AB"/>
    <w:rsid w:val="3201601B"/>
    <w:rsid w:val="320B321F"/>
    <w:rsid w:val="3212CE72"/>
    <w:rsid w:val="321953BC"/>
    <w:rsid w:val="3268D7FF"/>
    <w:rsid w:val="326A3A4C"/>
    <w:rsid w:val="328EE515"/>
    <w:rsid w:val="32A1AE43"/>
    <w:rsid w:val="32A4B498"/>
    <w:rsid w:val="32B191B1"/>
    <w:rsid w:val="32BE5071"/>
    <w:rsid w:val="32CEF32C"/>
    <w:rsid w:val="33244C4E"/>
    <w:rsid w:val="3329C5B2"/>
    <w:rsid w:val="33415D7E"/>
    <w:rsid w:val="3379A09D"/>
    <w:rsid w:val="33908A05"/>
    <w:rsid w:val="33983B0E"/>
    <w:rsid w:val="33E6FC62"/>
    <w:rsid w:val="33F83BDB"/>
    <w:rsid w:val="341C9B52"/>
    <w:rsid w:val="3422542A"/>
    <w:rsid w:val="3454B838"/>
    <w:rsid w:val="349CB0A8"/>
    <w:rsid w:val="34B1CDC9"/>
    <w:rsid w:val="34B77112"/>
    <w:rsid w:val="34F54C36"/>
    <w:rsid w:val="35011114"/>
    <w:rsid w:val="350AB72D"/>
    <w:rsid w:val="3546129B"/>
    <w:rsid w:val="35853C7B"/>
    <w:rsid w:val="359EC697"/>
    <w:rsid w:val="35D4CC51"/>
    <w:rsid w:val="35D7D083"/>
    <w:rsid w:val="362FE41C"/>
    <w:rsid w:val="36330C60"/>
    <w:rsid w:val="3638032A"/>
    <w:rsid w:val="363F476C"/>
    <w:rsid w:val="36699C12"/>
    <w:rsid w:val="3673CCC4"/>
    <w:rsid w:val="368734A6"/>
    <w:rsid w:val="36BA8B1C"/>
    <w:rsid w:val="36F8EBFB"/>
    <w:rsid w:val="370BC646"/>
    <w:rsid w:val="3720E6DA"/>
    <w:rsid w:val="37453B09"/>
    <w:rsid w:val="3779FF0E"/>
    <w:rsid w:val="378039D0"/>
    <w:rsid w:val="3787BB00"/>
    <w:rsid w:val="379BA28C"/>
    <w:rsid w:val="379FE1A0"/>
    <w:rsid w:val="3806E8D9"/>
    <w:rsid w:val="3821E53E"/>
    <w:rsid w:val="38353714"/>
    <w:rsid w:val="38823B51"/>
    <w:rsid w:val="38A39542"/>
    <w:rsid w:val="38BC67F7"/>
    <w:rsid w:val="38DD65ED"/>
    <w:rsid w:val="38EB7F69"/>
    <w:rsid w:val="39144F22"/>
    <w:rsid w:val="392C59CC"/>
    <w:rsid w:val="39530EAE"/>
    <w:rsid w:val="395E81F4"/>
    <w:rsid w:val="3988C882"/>
    <w:rsid w:val="39AEDF68"/>
    <w:rsid w:val="39C819F9"/>
    <w:rsid w:val="39CEA995"/>
    <w:rsid w:val="39DC22A3"/>
    <w:rsid w:val="39E8E221"/>
    <w:rsid w:val="39F07D33"/>
    <w:rsid w:val="3A3EBC6C"/>
    <w:rsid w:val="3A3F65A3"/>
    <w:rsid w:val="3A40BBFB"/>
    <w:rsid w:val="3A4350B6"/>
    <w:rsid w:val="3A83FE1C"/>
    <w:rsid w:val="3A8750EF"/>
    <w:rsid w:val="3A8A1F0D"/>
    <w:rsid w:val="3A94B891"/>
    <w:rsid w:val="3AC04596"/>
    <w:rsid w:val="3AD3DAF7"/>
    <w:rsid w:val="3AF65772"/>
    <w:rsid w:val="3B3505E2"/>
    <w:rsid w:val="3B5A080F"/>
    <w:rsid w:val="3B63EA5A"/>
    <w:rsid w:val="3B76F8E8"/>
    <w:rsid w:val="3B9F73B3"/>
    <w:rsid w:val="3BA138F9"/>
    <w:rsid w:val="3BBB5F07"/>
    <w:rsid w:val="3BCFF9A9"/>
    <w:rsid w:val="3C0FBA45"/>
    <w:rsid w:val="3C177B4E"/>
    <w:rsid w:val="3C5D055E"/>
    <w:rsid w:val="3C66E94F"/>
    <w:rsid w:val="3CA74249"/>
    <w:rsid w:val="3CC05749"/>
    <w:rsid w:val="3CF2755C"/>
    <w:rsid w:val="3CF6668B"/>
    <w:rsid w:val="3D298A4E"/>
    <w:rsid w:val="3D2C6C6E"/>
    <w:rsid w:val="3D4FEAF8"/>
    <w:rsid w:val="3D514421"/>
    <w:rsid w:val="3D5DDE08"/>
    <w:rsid w:val="3D681A22"/>
    <w:rsid w:val="3D720E37"/>
    <w:rsid w:val="3D76698A"/>
    <w:rsid w:val="3DA097B0"/>
    <w:rsid w:val="3DC2D997"/>
    <w:rsid w:val="3DEADE0E"/>
    <w:rsid w:val="3DF15676"/>
    <w:rsid w:val="3E0E736C"/>
    <w:rsid w:val="3E0ECC50"/>
    <w:rsid w:val="3E18EA2D"/>
    <w:rsid w:val="3E4392EE"/>
    <w:rsid w:val="3E4CDBD4"/>
    <w:rsid w:val="3E5E4D7A"/>
    <w:rsid w:val="3E87C883"/>
    <w:rsid w:val="3EA74E34"/>
    <w:rsid w:val="3EB0EE3C"/>
    <w:rsid w:val="3EB4A157"/>
    <w:rsid w:val="3ECC23DD"/>
    <w:rsid w:val="3EDD4B5D"/>
    <w:rsid w:val="3EED1482"/>
    <w:rsid w:val="3EF09221"/>
    <w:rsid w:val="3EFA5445"/>
    <w:rsid w:val="3F6D43F9"/>
    <w:rsid w:val="3F7810B4"/>
    <w:rsid w:val="3FA51C6F"/>
    <w:rsid w:val="3FA80A33"/>
    <w:rsid w:val="3FAF0608"/>
    <w:rsid w:val="3FB07276"/>
    <w:rsid w:val="3FBBC4EA"/>
    <w:rsid w:val="3FC784DF"/>
    <w:rsid w:val="3FF00F76"/>
    <w:rsid w:val="3FF96361"/>
    <w:rsid w:val="3FFAE513"/>
    <w:rsid w:val="400CC473"/>
    <w:rsid w:val="4027CD49"/>
    <w:rsid w:val="403861C7"/>
    <w:rsid w:val="40390D96"/>
    <w:rsid w:val="4040A332"/>
    <w:rsid w:val="404CBE9D"/>
    <w:rsid w:val="40572EBC"/>
    <w:rsid w:val="407AA019"/>
    <w:rsid w:val="408AE563"/>
    <w:rsid w:val="40A7BB07"/>
    <w:rsid w:val="40AE9CB9"/>
    <w:rsid w:val="40B21F8A"/>
    <w:rsid w:val="40BC7F69"/>
    <w:rsid w:val="40C8AA28"/>
    <w:rsid w:val="40CC07D7"/>
    <w:rsid w:val="4162E006"/>
    <w:rsid w:val="41ABB0C6"/>
    <w:rsid w:val="41B72926"/>
    <w:rsid w:val="41EA5566"/>
    <w:rsid w:val="420AFA14"/>
    <w:rsid w:val="420C8F83"/>
    <w:rsid w:val="42314F2B"/>
    <w:rsid w:val="42673103"/>
    <w:rsid w:val="428A795E"/>
    <w:rsid w:val="428F14CC"/>
    <w:rsid w:val="42D1FE2C"/>
    <w:rsid w:val="43116854"/>
    <w:rsid w:val="4318DD09"/>
    <w:rsid w:val="4319610B"/>
    <w:rsid w:val="43241B9B"/>
    <w:rsid w:val="433D79B7"/>
    <w:rsid w:val="435F3B68"/>
    <w:rsid w:val="437E0F56"/>
    <w:rsid w:val="43D96628"/>
    <w:rsid w:val="43D9AC54"/>
    <w:rsid w:val="43DC507B"/>
    <w:rsid w:val="444B7B68"/>
    <w:rsid w:val="4462BF32"/>
    <w:rsid w:val="4493D0D4"/>
    <w:rsid w:val="44A61FE6"/>
    <w:rsid w:val="44C9EB1B"/>
    <w:rsid w:val="44D2E13F"/>
    <w:rsid w:val="44E8449E"/>
    <w:rsid w:val="44FE22AC"/>
    <w:rsid w:val="4500CCED"/>
    <w:rsid w:val="451A4F58"/>
    <w:rsid w:val="451AB0D2"/>
    <w:rsid w:val="45434073"/>
    <w:rsid w:val="4555243B"/>
    <w:rsid w:val="457B6422"/>
    <w:rsid w:val="45B02962"/>
    <w:rsid w:val="45F81C3E"/>
    <w:rsid w:val="461D18C6"/>
    <w:rsid w:val="466E1546"/>
    <w:rsid w:val="467685A0"/>
    <w:rsid w:val="46794C8D"/>
    <w:rsid w:val="46B333F6"/>
    <w:rsid w:val="46B5D25E"/>
    <w:rsid w:val="46C6D849"/>
    <w:rsid w:val="46C89D6E"/>
    <w:rsid w:val="46CEDF78"/>
    <w:rsid w:val="46DA23A4"/>
    <w:rsid w:val="46DB6ECF"/>
    <w:rsid w:val="46FB6065"/>
    <w:rsid w:val="46FDECC6"/>
    <w:rsid w:val="4710CBD7"/>
    <w:rsid w:val="47307022"/>
    <w:rsid w:val="47380587"/>
    <w:rsid w:val="4742E13C"/>
    <w:rsid w:val="4769BBDD"/>
    <w:rsid w:val="479A059F"/>
    <w:rsid w:val="479D38C7"/>
    <w:rsid w:val="47A59C0B"/>
    <w:rsid w:val="47B83DA2"/>
    <w:rsid w:val="47C2D6A9"/>
    <w:rsid w:val="47CB7196"/>
    <w:rsid w:val="47D000F3"/>
    <w:rsid w:val="47F92DA4"/>
    <w:rsid w:val="48014C37"/>
    <w:rsid w:val="4819E55E"/>
    <w:rsid w:val="483130A9"/>
    <w:rsid w:val="483E64AE"/>
    <w:rsid w:val="486B562A"/>
    <w:rsid w:val="488689FE"/>
    <w:rsid w:val="4893E2FB"/>
    <w:rsid w:val="48AF1EC2"/>
    <w:rsid w:val="48E7A7C9"/>
    <w:rsid w:val="491533AE"/>
    <w:rsid w:val="491DC52F"/>
    <w:rsid w:val="491F589C"/>
    <w:rsid w:val="49304F8F"/>
    <w:rsid w:val="49409375"/>
    <w:rsid w:val="494A6B1C"/>
    <w:rsid w:val="4961EEDD"/>
    <w:rsid w:val="4972CE56"/>
    <w:rsid w:val="4974F545"/>
    <w:rsid w:val="4982E5CB"/>
    <w:rsid w:val="499D9A4E"/>
    <w:rsid w:val="49C653C0"/>
    <w:rsid w:val="49CF75B6"/>
    <w:rsid w:val="49E74E9B"/>
    <w:rsid w:val="49EA7C8A"/>
    <w:rsid w:val="49F37C10"/>
    <w:rsid w:val="49F8D326"/>
    <w:rsid w:val="4A01F6B4"/>
    <w:rsid w:val="4A06803A"/>
    <w:rsid w:val="4A103D2E"/>
    <w:rsid w:val="4A509FCA"/>
    <w:rsid w:val="4A6844BE"/>
    <w:rsid w:val="4A6B810B"/>
    <w:rsid w:val="4AE612FE"/>
    <w:rsid w:val="4AF56C37"/>
    <w:rsid w:val="4B117F7E"/>
    <w:rsid w:val="4B176677"/>
    <w:rsid w:val="4B2B2EA5"/>
    <w:rsid w:val="4B2F3C63"/>
    <w:rsid w:val="4B456DD4"/>
    <w:rsid w:val="4B68ED57"/>
    <w:rsid w:val="4B79A504"/>
    <w:rsid w:val="4B7DEE96"/>
    <w:rsid w:val="4BD32A61"/>
    <w:rsid w:val="4BF66691"/>
    <w:rsid w:val="4C102A6E"/>
    <w:rsid w:val="4C202CF1"/>
    <w:rsid w:val="4C2418CC"/>
    <w:rsid w:val="4C3D2D00"/>
    <w:rsid w:val="4C4F8EC8"/>
    <w:rsid w:val="4C54416F"/>
    <w:rsid w:val="4C7718CC"/>
    <w:rsid w:val="4C798ABB"/>
    <w:rsid w:val="4C93A007"/>
    <w:rsid w:val="4C9E89F2"/>
    <w:rsid w:val="4CBA7EAB"/>
    <w:rsid w:val="4CD3838C"/>
    <w:rsid w:val="4CE2F770"/>
    <w:rsid w:val="4CF3D824"/>
    <w:rsid w:val="4D024CEE"/>
    <w:rsid w:val="4D0839AE"/>
    <w:rsid w:val="4D0D185A"/>
    <w:rsid w:val="4D447375"/>
    <w:rsid w:val="4D6F3B8D"/>
    <w:rsid w:val="4D90F89C"/>
    <w:rsid w:val="4D9C51BD"/>
    <w:rsid w:val="4DB7F0B1"/>
    <w:rsid w:val="4DCD7944"/>
    <w:rsid w:val="4DF6F408"/>
    <w:rsid w:val="4E0AA035"/>
    <w:rsid w:val="4E17F296"/>
    <w:rsid w:val="4E25F722"/>
    <w:rsid w:val="4E2ABA61"/>
    <w:rsid w:val="4E6382B7"/>
    <w:rsid w:val="4E7B26E4"/>
    <w:rsid w:val="4E89A77E"/>
    <w:rsid w:val="4EC979F2"/>
    <w:rsid w:val="4EDCE572"/>
    <w:rsid w:val="4EE890DD"/>
    <w:rsid w:val="4F121DC0"/>
    <w:rsid w:val="4F44D275"/>
    <w:rsid w:val="4F4B6F19"/>
    <w:rsid w:val="4F8FFB7F"/>
    <w:rsid w:val="4F9AA968"/>
    <w:rsid w:val="4FAB3827"/>
    <w:rsid w:val="4FAB4498"/>
    <w:rsid w:val="4FC018F3"/>
    <w:rsid w:val="4FC3FB0C"/>
    <w:rsid w:val="4FD6C2FF"/>
    <w:rsid w:val="4FDC79B9"/>
    <w:rsid w:val="50079122"/>
    <w:rsid w:val="502667E7"/>
    <w:rsid w:val="50488B66"/>
    <w:rsid w:val="50704F32"/>
    <w:rsid w:val="5074614E"/>
    <w:rsid w:val="507DD007"/>
    <w:rsid w:val="508F4871"/>
    <w:rsid w:val="50D55891"/>
    <w:rsid w:val="5122628C"/>
    <w:rsid w:val="512819DD"/>
    <w:rsid w:val="516F2A85"/>
    <w:rsid w:val="51A87700"/>
    <w:rsid w:val="51B65B5F"/>
    <w:rsid w:val="51B8B031"/>
    <w:rsid w:val="51BD5742"/>
    <w:rsid w:val="51EABCAE"/>
    <w:rsid w:val="51F1DFEB"/>
    <w:rsid w:val="520ECE35"/>
    <w:rsid w:val="523CA4F8"/>
    <w:rsid w:val="530171BB"/>
    <w:rsid w:val="53040BDA"/>
    <w:rsid w:val="531DD8FB"/>
    <w:rsid w:val="532FE51F"/>
    <w:rsid w:val="53310A25"/>
    <w:rsid w:val="53364F96"/>
    <w:rsid w:val="53522BC0"/>
    <w:rsid w:val="536A6E40"/>
    <w:rsid w:val="53734941"/>
    <w:rsid w:val="53776AC3"/>
    <w:rsid w:val="538DB04C"/>
    <w:rsid w:val="539918A8"/>
    <w:rsid w:val="53BC8B70"/>
    <w:rsid w:val="53C3ADB2"/>
    <w:rsid w:val="53C614BB"/>
    <w:rsid w:val="543607EF"/>
    <w:rsid w:val="544270B6"/>
    <w:rsid w:val="546C11A3"/>
    <w:rsid w:val="546C20AA"/>
    <w:rsid w:val="546DD995"/>
    <w:rsid w:val="54867661"/>
    <w:rsid w:val="54B075A1"/>
    <w:rsid w:val="54BACC04"/>
    <w:rsid w:val="54C24FB6"/>
    <w:rsid w:val="54C5027F"/>
    <w:rsid w:val="54C51653"/>
    <w:rsid w:val="54D7B0AC"/>
    <w:rsid w:val="54E97E9B"/>
    <w:rsid w:val="550ABB56"/>
    <w:rsid w:val="551B42E0"/>
    <w:rsid w:val="5548742B"/>
    <w:rsid w:val="5551565A"/>
    <w:rsid w:val="55744F62"/>
    <w:rsid w:val="5585709C"/>
    <w:rsid w:val="55B6688A"/>
    <w:rsid w:val="55C9D2B9"/>
    <w:rsid w:val="55CE1F63"/>
    <w:rsid w:val="5609A9F6"/>
    <w:rsid w:val="561893CF"/>
    <w:rsid w:val="562B08E1"/>
    <w:rsid w:val="56318191"/>
    <w:rsid w:val="56460483"/>
    <w:rsid w:val="5678784E"/>
    <w:rsid w:val="56804820"/>
    <w:rsid w:val="5688A870"/>
    <w:rsid w:val="568C88D6"/>
    <w:rsid w:val="569CCB6F"/>
    <w:rsid w:val="56A20AEA"/>
    <w:rsid w:val="56BAA943"/>
    <w:rsid w:val="56CFE6A4"/>
    <w:rsid w:val="56E3C4D0"/>
    <w:rsid w:val="57021D40"/>
    <w:rsid w:val="571EB285"/>
    <w:rsid w:val="57237C01"/>
    <w:rsid w:val="5737BEE7"/>
    <w:rsid w:val="578814F9"/>
    <w:rsid w:val="578A3BA1"/>
    <w:rsid w:val="57905EF5"/>
    <w:rsid w:val="57913F90"/>
    <w:rsid w:val="579A461B"/>
    <w:rsid w:val="57C2020C"/>
    <w:rsid w:val="57E11955"/>
    <w:rsid w:val="580669F6"/>
    <w:rsid w:val="58580058"/>
    <w:rsid w:val="586455A9"/>
    <w:rsid w:val="587F27B2"/>
    <w:rsid w:val="5880B9FA"/>
    <w:rsid w:val="5885F4FF"/>
    <w:rsid w:val="5888C129"/>
    <w:rsid w:val="58E122D0"/>
    <w:rsid w:val="58E73554"/>
    <w:rsid w:val="58F14EEE"/>
    <w:rsid w:val="590EFF53"/>
    <w:rsid w:val="5917BBBB"/>
    <w:rsid w:val="59263E13"/>
    <w:rsid w:val="5928C768"/>
    <w:rsid w:val="594EE131"/>
    <w:rsid w:val="5963D0BE"/>
    <w:rsid w:val="59AACB03"/>
    <w:rsid w:val="59BCEFBE"/>
    <w:rsid w:val="5A1F1C2C"/>
    <w:rsid w:val="5A3356F3"/>
    <w:rsid w:val="5A39979A"/>
    <w:rsid w:val="5A9A8092"/>
    <w:rsid w:val="5AA4D75D"/>
    <w:rsid w:val="5AB40BB5"/>
    <w:rsid w:val="5AB58426"/>
    <w:rsid w:val="5ABB6421"/>
    <w:rsid w:val="5AD15EEC"/>
    <w:rsid w:val="5AE7BB60"/>
    <w:rsid w:val="5AED3F2D"/>
    <w:rsid w:val="5B0654C0"/>
    <w:rsid w:val="5B22C504"/>
    <w:rsid w:val="5B5556A1"/>
    <w:rsid w:val="5B7FAF36"/>
    <w:rsid w:val="5B81E4B3"/>
    <w:rsid w:val="5BA8C6AA"/>
    <w:rsid w:val="5BB946E8"/>
    <w:rsid w:val="5BC257CB"/>
    <w:rsid w:val="5BCA06ED"/>
    <w:rsid w:val="5BE1ACD6"/>
    <w:rsid w:val="5BFA4426"/>
    <w:rsid w:val="5BFA70A6"/>
    <w:rsid w:val="5C287B30"/>
    <w:rsid w:val="5C39C873"/>
    <w:rsid w:val="5C43A4D1"/>
    <w:rsid w:val="5C48BD25"/>
    <w:rsid w:val="5C62F53F"/>
    <w:rsid w:val="5C65DEF8"/>
    <w:rsid w:val="5C6EACF6"/>
    <w:rsid w:val="5C7EBA8B"/>
    <w:rsid w:val="5C85FDAA"/>
    <w:rsid w:val="5CA237EB"/>
    <w:rsid w:val="5CC90422"/>
    <w:rsid w:val="5CD02009"/>
    <w:rsid w:val="5CD6F23D"/>
    <w:rsid w:val="5CDA530B"/>
    <w:rsid w:val="5CEFF070"/>
    <w:rsid w:val="5CF1A940"/>
    <w:rsid w:val="5D10E1B4"/>
    <w:rsid w:val="5D3D6278"/>
    <w:rsid w:val="5D76228B"/>
    <w:rsid w:val="5D961487"/>
    <w:rsid w:val="5D983E74"/>
    <w:rsid w:val="5DB27C37"/>
    <w:rsid w:val="5DC47D52"/>
    <w:rsid w:val="5DD13A6F"/>
    <w:rsid w:val="5DEB40D9"/>
    <w:rsid w:val="5DEEAC67"/>
    <w:rsid w:val="5E122537"/>
    <w:rsid w:val="5E213248"/>
    <w:rsid w:val="5EC09F58"/>
    <w:rsid w:val="5EC3592B"/>
    <w:rsid w:val="5EF9F88D"/>
    <w:rsid w:val="5F00EF74"/>
    <w:rsid w:val="5F070D70"/>
    <w:rsid w:val="5F1A882D"/>
    <w:rsid w:val="5F33F3F2"/>
    <w:rsid w:val="5F405BD5"/>
    <w:rsid w:val="5F44D95B"/>
    <w:rsid w:val="5F4720CF"/>
    <w:rsid w:val="5FA7518D"/>
    <w:rsid w:val="5FADF0CC"/>
    <w:rsid w:val="5FADF694"/>
    <w:rsid w:val="5FB0EE6D"/>
    <w:rsid w:val="5FB174C9"/>
    <w:rsid w:val="5FC8B521"/>
    <w:rsid w:val="5FE7739F"/>
    <w:rsid w:val="602FFB4C"/>
    <w:rsid w:val="603A77BC"/>
    <w:rsid w:val="6044312D"/>
    <w:rsid w:val="604A81DC"/>
    <w:rsid w:val="6053552C"/>
    <w:rsid w:val="606991C2"/>
    <w:rsid w:val="606C7D89"/>
    <w:rsid w:val="6074683C"/>
    <w:rsid w:val="607DC513"/>
    <w:rsid w:val="6095EE57"/>
    <w:rsid w:val="609AB684"/>
    <w:rsid w:val="609C81B2"/>
    <w:rsid w:val="60C2BEE2"/>
    <w:rsid w:val="60C85F9B"/>
    <w:rsid w:val="60D7FAEB"/>
    <w:rsid w:val="60EB981B"/>
    <w:rsid w:val="6139924C"/>
    <w:rsid w:val="617B5FF2"/>
    <w:rsid w:val="61A06ECF"/>
    <w:rsid w:val="61B25666"/>
    <w:rsid w:val="61D24A32"/>
    <w:rsid w:val="61F5D866"/>
    <w:rsid w:val="620560FE"/>
    <w:rsid w:val="620F00C3"/>
    <w:rsid w:val="620FF13B"/>
    <w:rsid w:val="6237C6E8"/>
    <w:rsid w:val="62524392"/>
    <w:rsid w:val="625C21A6"/>
    <w:rsid w:val="627456A4"/>
    <w:rsid w:val="62846F41"/>
    <w:rsid w:val="62900717"/>
    <w:rsid w:val="62A94C44"/>
    <w:rsid w:val="62D00E55"/>
    <w:rsid w:val="62F3ED28"/>
    <w:rsid w:val="63255C42"/>
    <w:rsid w:val="633F5C53"/>
    <w:rsid w:val="636793FB"/>
    <w:rsid w:val="636CBAAE"/>
    <w:rsid w:val="63963C4E"/>
    <w:rsid w:val="63A655E3"/>
    <w:rsid w:val="63BBCBDB"/>
    <w:rsid w:val="6428C2C3"/>
    <w:rsid w:val="6430F0A4"/>
    <w:rsid w:val="64351F1A"/>
    <w:rsid w:val="64361CBF"/>
    <w:rsid w:val="643BC316"/>
    <w:rsid w:val="64450087"/>
    <w:rsid w:val="6466B4B2"/>
    <w:rsid w:val="6487A0AE"/>
    <w:rsid w:val="648BF77F"/>
    <w:rsid w:val="648DBFC8"/>
    <w:rsid w:val="64B07EED"/>
    <w:rsid w:val="64B22AC4"/>
    <w:rsid w:val="64C8238A"/>
    <w:rsid w:val="64FE78D7"/>
    <w:rsid w:val="650582BE"/>
    <w:rsid w:val="653A6B8F"/>
    <w:rsid w:val="654791FD"/>
    <w:rsid w:val="65601CD1"/>
    <w:rsid w:val="656F67AA"/>
    <w:rsid w:val="659370EF"/>
    <w:rsid w:val="6599467B"/>
    <w:rsid w:val="65C95353"/>
    <w:rsid w:val="65D059D0"/>
    <w:rsid w:val="66025EB3"/>
    <w:rsid w:val="662CE61E"/>
    <w:rsid w:val="66514DE0"/>
    <w:rsid w:val="6662849A"/>
    <w:rsid w:val="668744A6"/>
    <w:rsid w:val="66C28E4F"/>
    <w:rsid w:val="66D8D346"/>
    <w:rsid w:val="66F3599E"/>
    <w:rsid w:val="66F67064"/>
    <w:rsid w:val="671BA2AD"/>
    <w:rsid w:val="67297590"/>
    <w:rsid w:val="6740A5D0"/>
    <w:rsid w:val="674381C5"/>
    <w:rsid w:val="6774C0BE"/>
    <w:rsid w:val="678959E5"/>
    <w:rsid w:val="6791DFFA"/>
    <w:rsid w:val="67947A8E"/>
    <w:rsid w:val="67B39738"/>
    <w:rsid w:val="67B9C6AE"/>
    <w:rsid w:val="67C54249"/>
    <w:rsid w:val="67E4EA92"/>
    <w:rsid w:val="67E7080C"/>
    <w:rsid w:val="67EC23DD"/>
    <w:rsid w:val="67EFBC82"/>
    <w:rsid w:val="68345246"/>
    <w:rsid w:val="684C9D58"/>
    <w:rsid w:val="685AEC30"/>
    <w:rsid w:val="6874A282"/>
    <w:rsid w:val="687DB567"/>
    <w:rsid w:val="6891B3EA"/>
    <w:rsid w:val="689C1576"/>
    <w:rsid w:val="68EAA6DE"/>
    <w:rsid w:val="6915C0A9"/>
    <w:rsid w:val="6958DCDD"/>
    <w:rsid w:val="69647523"/>
    <w:rsid w:val="696E7852"/>
    <w:rsid w:val="69809401"/>
    <w:rsid w:val="69813BD3"/>
    <w:rsid w:val="699BB695"/>
    <w:rsid w:val="69A2C678"/>
    <w:rsid w:val="69A72652"/>
    <w:rsid w:val="69A952B4"/>
    <w:rsid w:val="69CD4984"/>
    <w:rsid w:val="69D97B28"/>
    <w:rsid w:val="69FBD792"/>
    <w:rsid w:val="6A00EA4B"/>
    <w:rsid w:val="6A0F3D78"/>
    <w:rsid w:val="6A4354EF"/>
    <w:rsid w:val="6A465A34"/>
    <w:rsid w:val="6A64F53A"/>
    <w:rsid w:val="6AED0D73"/>
    <w:rsid w:val="6B0213B8"/>
    <w:rsid w:val="6B0362F7"/>
    <w:rsid w:val="6B0B96A6"/>
    <w:rsid w:val="6B112224"/>
    <w:rsid w:val="6B1F69EC"/>
    <w:rsid w:val="6B22A34B"/>
    <w:rsid w:val="6B251B14"/>
    <w:rsid w:val="6B5B7866"/>
    <w:rsid w:val="6BAA4101"/>
    <w:rsid w:val="6BEAF49F"/>
    <w:rsid w:val="6C104E47"/>
    <w:rsid w:val="6C3ABF6A"/>
    <w:rsid w:val="6C3D1334"/>
    <w:rsid w:val="6C4602C7"/>
    <w:rsid w:val="6C50241C"/>
    <w:rsid w:val="6C70E2FF"/>
    <w:rsid w:val="6CAC5D5A"/>
    <w:rsid w:val="6CE0E09A"/>
    <w:rsid w:val="6D00E3F0"/>
    <w:rsid w:val="6D0ADF8A"/>
    <w:rsid w:val="6D1ED919"/>
    <w:rsid w:val="6D2D8A05"/>
    <w:rsid w:val="6D680530"/>
    <w:rsid w:val="6DA25251"/>
    <w:rsid w:val="6DE1D328"/>
    <w:rsid w:val="6DF36262"/>
    <w:rsid w:val="6E02B515"/>
    <w:rsid w:val="6E1AC1DA"/>
    <w:rsid w:val="6E1AC871"/>
    <w:rsid w:val="6E2C4E00"/>
    <w:rsid w:val="6E3B03B9"/>
    <w:rsid w:val="6E3BD698"/>
    <w:rsid w:val="6E76379B"/>
    <w:rsid w:val="6ED109E1"/>
    <w:rsid w:val="6ED54BE6"/>
    <w:rsid w:val="6EE2D4B9"/>
    <w:rsid w:val="6F4319B9"/>
    <w:rsid w:val="6F649324"/>
    <w:rsid w:val="6F6F5152"/>
    <w:rsid w:val="6FC9C64B"/>
    <w:rsid w:val="6FD3AA1E"/>
    <w:rsid w:val="6FE8C10D"/>
    <w:rsid w:val="6FE9E67A"/>
    <w:rsid w:val="6FFF58FF"/>
    <w:rsid w:val="700404B3"/>
    <w:rsid w:val="700834B8"/>
    <w:rsid w:val="700C174C"/>
    <w:rsid w:val="700FE918"/>
    <w:rsid w:val="702742C0"/>
    <w:rsid w:val="7028E7A2"/>
    <w:rsid w:val="705823FD"/>
    <w:rsid w:val="70613A55"/>
    <w:rsid w:val="7061735F"/>
    <w:rsid w:val="70631445"/>
    <w:rsid w:val="7067F1C4"/>
    <w:rsid w:val="706DF9C5"/>
    <w:rsid w:val="70749763"/>
    <w:rsid w:val="70838E91"/>
    <w:rsid w:val="70BAD125"/>
    <w:rsid w:val="70CCEC25"/>
    <w:rsid w:val="70E60EBA"/>
    <w:rsid w:val="70F53EC9"/>
    <w:rsid w:val="70FA06C2"/>
    <w:rsid w:val="712C039C"/>
    <w:rsid w:val="713030A8"/>
    <w:rsid w:val="715AEC90"/>
    <w:rsid w:val="717A82DA"/>
    <w:rsid w:val="717A9201"/>
    <w:rsid w:val="718CB4E7"/>
    <w:rsid w:val="719356D7"/>
    <w:rsid w:val="71BAA41A"/>
    <w:rsid w:val="71C4303A"/>
    <w:rsid w:val="71E3CDF0"/>
    <w:rsid w:val="71E8E472"/>
    <w:rsid w:val="71FE1D73"/>
    <w:rsid w:val="720780EF"/>
    <w:rsid w:val="720A0ED0"/>
    <w:rsid w:val="72101C59"/>
    <w:rsid w:val="7243118F"/>
    <w:rsid w:val="7243BF35"/>
    <w:rsid w:val="724ED5D6"/>
    <w:rsid w:val="726E5BA5"/>
    <w:rsid w:val="72B32DDE"/>
    <w:rsid w:val="72C0BF43"/>
    <w:rsid w:val="72D5AA57"/>
    <w:rsid w:val="72E0998B"/>
    <w:rsid w:val="72E74291"/>
    <w:rsid w:val="72FDA40D"/>
    <w:rsid w:val="731D07A9"/>
    <w:rsid w:val="733845F1"/>
    <w:rsid w:val="73D2F015"/>
    <w:rsid w:val="73FF0633"/>
    <w:rsid w:val="7404498F"/>
    <w:rsid w:val="7416BF10"/>
    <w:rsid w:val="741F6273"/>
    <w:rsid w:val="74203E37"/>
    <w:rsid w:val="742C4366"/>
    <w:rsid w:val="74420DA4"/>
    <w:rsid w:val="752175AC"/>
    <w:rsid w:val="754CD0B3"/>
    <w:rsid w:val="7572204F"/>
    <w:rsid w:val="75784DA4"/>
    <w:rsid w:val="758EFAA1"/>
    <w:rsid w:val="75C1F6C2"/>
    <w:rsid w:val="75C450AD"/>
    <w:rsid w:val="75DC093F"/>
    <w:rsid w:val="75DDDE05"/>
    <w:rsid w:val="761C82EE"/>
    <w:rsid w:val="762EAFE4"/>
    <w:rsid w:val="763EDA34"/>
    <w:rsid w:val="76466872"/>
    <w:rsid w:val="76493D28"/>
    <w:rsid w:val="764B5901"/>
    <w:rsid w:val="766346BD"/>
    <w:rsid w:val="767ADA88"/>
    <w:rsid w:val="76A8AF3B"/>
    <w:rsid w:val="76E1765A"/>
    <w:rsid w:val="76EA2E9C"/>
    <w:rsid w:val="76EFAF74"/>
    <w:rsid w:val="76FE17F7"/>
    <w:rsid w:val="770DF0B0"/>
    <w:rsid w:val="772D3F30"/>
    <w:rsid w:val="772F0FA5"/>
    <w:rsid w:val="778460E6"/>
    <w:rsid w:val="778AD12C"/>
    <w:rsid w:val="77A522BF"/>
    <w:rsid w:val="77B36E68"/>
    <w:rsid w:val="77EFCB29"/>
    <w:rsid w:val="7809682E"/>
    <w:rsid w:val="7821B700"/>
    <w:rsid w:val="782D4318"/>
    <w:rsid w:val="78395AB1"/>
    <w:rsid w:val="786C37D1"/>
    <w:rsid w:val="78B10D1C"/>
    <w:rsid w:val="78CE8E4B"/>
    <w:rsid w:val="790E32FD"/>
    <w:rsid w:val="79121A1F"/>
    <w:rsid w:val="79157EC7"/>
    <w:rsid w:val="792CB519"/>
    <w:rsid w:val="7935AB83"/>
    <w:rsid w:val="7966CB25"/>
    <w:rsid w:val="79732A2C"/>
    <w:rsid w:val="79767AF6"/>
    <w:rsid w:val="798C492D"/>
    <w:rsid w:val="798CCB47"/>
    <w:rsid w:val="79C10A91"/>
    <w:rsid w:val="79D36B52"/>
    <w:rsid w:val="79E9B826"/>
    <w:rsid w:val="79F9C2B9"/>
    <w:rsid w:val="79FAB6CD"/>
    <w:rsid w:val="7A09F68B"/>
    <w:rsid w:val="7A1D52E0"/>
    <w:rsid w:val="7A2BEB7E"/>
    <w:rsid w:val="7A488B0E"/>
    <w:rsid w:val="7A5EF63D"/>
    <w:rsid w:val="7A6A5EAC"/>
    <w:rsid w:val="7A6F9E87"/>
    <w:rsid w:val="7A717953"/>
    <w:rsid w:val="7A7E9973"/>
    <w:rsid w:val="7A929919"/>
    <w:rsid w:val="7A92D9CA"/>
    <w:rsid w:val="7A97C1D0"/>
    <w:rsid w:val="7AA94F40"/>
    <w:rsid w:val="7ADCC381"/>
    <w:rsid w:val="7ADE6731"/>
    <w:rsid w:val="7AF7F0D7"/>
    <w:rsid w:val="7B0A6327"/>
    <w:rsid w:val="7B217447"/>
    <w:rsid w:val="7B59EC40"/>
    <w:rsid w:val="7B70FA50"/>
    <w:rsid w:val="7B98DCC7"/>
    <w:rsid w:val="7BF77ACD"/>
    <w:rsid w:val="7C15358C"/>
    <w:rsid w:val="7C594C61"/>
    <w:rsid w:val="7C7BD98E"/>
    <w:rsid w:val="7C8729FD"/>
    <w:rsid w:val="7C89259A"/>
    <w:rsid w:val="7C8D790C"/>
    <w:rsid w:val="7C98FC2C"/>
    <w:rsid w:val="7C9D01A4"/>
    <w:rsid w:val="7CA8BC85"/>
    <w:rsid w:val="7CD2F3EA"/>
    <w:rsid w:val="7D072A7D"/>
    <w:rsid w:val="7D2AE0EA"/>
    <w:rsid w:val="7D36C127"/>
    <w:rsid w:val="7D43B2BC"/>
    <w:rsid w:val="7D560F7D"/>
    <w:rsid w:val="7D83271F"/>
    <w:rsid w:val="7D91D066"/>
    <w:rsid w:val="7DD9100E"/>
    <w:rsid w:val="7E121B6E"/>
    <w:rsid w:val="7E38D205"/>
    <w:rsid w:val="7E3EFDF5"/>
    <w:rsid w:val="7E41E4EA"/>
    <w:rsid w:val="7E65C63E"/>
    <w:rsid w:val="7EAE3F1D"/>
    <w:rsid w:val="7EBFB765"/>
    <w:rsid w:val="7EE2EFE5"/>
    <w:rsid w:val="7EECE55A"/>
    <w:rsid w:val="7F083CDA"/>
    <w:rsid w:val="7F2AA180"/>
    <w:rsid w:val="7F2FEF21"/>
    <w:rsid w:val="7F41B8DA"/>
    <w:rsid w:val="7F44EA76"/>
    <w:rsid w:val="7F58CD49"/>
    <w:rsid w:val="7F5E3A11"/>
    <w:rsid w:val="7F672207"/>
    <w:rsid w:val="7F6D6F5B"/>
    <w:rsid w:val="7FB37A50"/>
    <w:rsid w:val="7FD497F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colormenu v:ext="edit" fillcolor="none"/>
    </o:shapedefaults>
    <o:shapelayout v:ext="edit">
      <o:idmap v:ext="edit" data="1"/>
    </o:shapelayout>
  </w:shapeDefaults>
  <w:decimalSymbol w:val=","/>
  <w:listSeparator w:val=";"/>
  <w14:docId w14:val="345805CB"/>
  <w15:docId w15:val="{5587A68C-B4E6-4AEE-A08C-93807BAAB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iPriority="99" w:unhideWhenUsed="1" w:qFormat="1"/>
    <w:lsdException w:name="heading 5"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99"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quot;Cita textual&quot;Normal"/>
    <w:qFormat/>
    <w:rsid w:val="006E2DAA"/>
    <w:pPr>
      <w:spacing w:after="140"/>
      <w:ind w:firstLine="567"/>
      <w:jc w:val="both"/>
    </w:pPr>
    <w:rPr>
      <w:lang w:val="es-ES_tradnl" w:eastAsia="en-US"/>
    </w:rPr>
  </w:style>
  <w:style w:type="paragraph" w:styleId="Ttulo1">
    <w:name w:val="heading 1"/>
    <w:basedOn w:val="Normal"/>
    <w:next w:val="Normal"/>
    <w:link w:val="Ttulo1Car"/>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1C3A32"/>
    <w:pPr>
      <w:keepNext/>
      <w:spacing w:before="240" w:after="60"/>
      <w:outlineLvl w:val="2"/>
    </w:pPr>
    <w:rPr>
      <w:rFonts w:ascii="Arial" w:hAnsi="Arial" w:cs="Arial"/>
      <w:b/>
      <w:bCs/>
      <w:szCs w:val="26"/>
    </w:rPr>
  </w:style>
  <w:style w:type="paragraph" w:styleId="Ttulo4">
    <w:name w:val="heading 4"/>
    <w:basedOn w:val="Normal"/>
    <w:next w:val="Normal"/>
    <w:link w:val="Ttulo4Car"/>
    <w:uiPriority w:val="99"/>
    <w:qFormat/>
    <w:rsid w:val="00ED40FE"/>
    <w:pPr>
      <w:keepNext/>
      <w:spacing w:before="240" w:after="60"/>
      <w:outlineLvl w:val="3"/>
    </w:pPr>
    <w:rPr>
      <w:b/>
      <w:bCs/>
      <w:sz w:val="28"/>
      <w:szCs w:val="28"/>
    </w:rPr>
  </w:style>
  <w:style w:type="paragraph" w:styleId="Ttulo5">
    <w:name w:val="heading 5"/>
    <w:basedOn w:val="Normal"/>
    <w:next w:val="Normal"/>
    <w:link w:val="Ttulo5Car"/>
    <w:qFormat/>
    <w:rsid w:val="001C3A32"/>
    <w:pPr>
      <w:keepNext/>
      <w:tabs>
        <w:tab w:val="left" w:pos="7200"/>
      </w:tabs>
      <w:spacing w:after="0"/>
      <w:ind w:right="44" w:firstLine="0"/>
      <w:jc w:val="center"/>
      <w:outlineLvl w:val="4"/>
    </w:pPr>
    <w:rPr>
      <w:b/>
      <w:sz w:val="28"/>
      <w:lang w:val="es-ES"/>
    </w:rPr>
  </w:style>
  <w:style w:type="paragraph" w:styleId="Ttulo6">
    <w:name w:val="heading 6"/>
    <w:basedOn w:val="Normal"/>
    <w:next w:val="Normal"/>
    <w:link w:val="Ttulo6Car"/>
    <w:unhideWhenUsed/>
    <w:qFormat/>
    <w:rsid w:val="00ED40FE"/>
    <w:pPr>
      <w:spacing w:before="240" w:after="60"/>
      <w:outlineLvl w:val="5"/>
    </w:pPr>
    <w:rPr>
      <w:rFonts w:ascii="Calibri" w:hAnsi="Calibri"/>
      <w:b/>
      <w:bCs/>
      <w:sz w:val="22"/>
      <w:szCs w:val="22"/>
    </w:rPr>
  </w:style>
  <w:style w:type="paragraph" w:styleId="Ttulo7">
    <w:name w:val="heading 7"/>
    <w:basedOn w:val="Normal"/>
    <w:next w:val="Normal"/>
    <w:link w:val="Ttulo7Car"/>
    <w:qFormat/>
    <w:rsid w:val="00ED40FE"/>
    <w:pPr>
      <w:keepNext/>
      <w:spacing w:after="0"/>
      <w:ind w:firstLine="0"/>
      <w:jc w:val="center"/>
      <w:outlineLvl w:val="6"/>
    </w:pPr>
    <w:rPr>
      <w:sz w:val="52"/>
      <w:lang w:val="es-ES" w:eastAsia="es-ES"/>
    </w:rPr>
  </w:style>
  <w:style w:type="paragraph" w:styleId="Ttulo8">
    <w:name w:val="heading 8"/>
    <w:basedOn w:val="Normal"/>
    <w:next w:val="Normal"/>
    <w:link w:val="Ttulo8Car"/>
    <w:uiPriority w:val="99"/>
    <w:semiHidden/>
    <w:unhideWhenUsed/>
    <w:qFormat/>
    <w:rsid w:val="00ED40FE"/>
    <w:pPr>
      <w:keepNext/>
      <w:snapToGrid w:val="0"/>
      <w:spacing w:after="0"/>
      <w:ind w:firstLine="0"/>
      <w:jc w:val="center"/>
      <w:outlineLvl w:val="7"/>
    </w:pPr>
    <w:rPr>
      <w:rFonts w:ascii="Arial" w:hAnsi="Arial"/>
      <w:color w:val="000000"/>
      <w:sz w:val="16"/>
      <w:u w:val="single"/>
      <w:lang w:val="es-ES" w:eastAsia="es-ES"/>
    </w:rPr>
  </w:style>
  <w:style w:type="paragraph" w:styleId="Ttulo9">
    <w:name w:val="heading 9"/>
    <w:basedOn w:val="Normal"/>
    <w:next w:val="Normal"/>
    <w:link w:val="Ttulo9Car"/>
    <w:uiPriority w:val="99"/>
    <w:semiHidden/>
    <w:unhideWhenUsed/>
    <w:qFormat/>
    <w:rsid w:val="00ED40FE"/>
    <w:pPr>
      <w:keepNext/>
      <w:snapToGrid w:val="0"/>
      <w:spacing w:after="0"/>
      <w:ind w:firstLine="0"/>
      <w:jc w:val="center"/>
      <w:outlineLvl w:val="8"/>
    </w:pPr>
    <w:rPr>
      <w:rFonts w:ascii="Arial" w:hAnsi="Arial"/>
      <w:b/>
      <w:color w:val="00000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qFormat/>
    <w:rsid w:val="00075677"/>
    <w:pPr>
      <w:keepLines/>
      <w:tabs>
        <w:tab w:val="right" w:pos="2835"/>
        <w:tab w:val="right" w:pos="3969"/>
        <w:tab w:val="right" w:pos="5103"/>
        <w:tab w:val="right" w:pos="6237"/>
        <w:tab w:val="right" w:pos="7371"/>
      </w:tabs>
      <w:spacing w:after="0" w:line="240" w:lineRule="atLeast"/>
      <w:ind w:firstLine="0"/>
    </w:pPr>
    <w:rPr>
      <w:rFonts w:ascii="Arial Narrow" w:hAnsi="Arial Narrow"/>
      <w:sz w:val="20"/>
    </w:rPr>
  </w:style>
  <w:style w:type="paragraph" w:customStyle="1" w:styleId="recomen">
    <w:name w:val="recomen"/>
    <w:basedOn w:val="texto"/>
    <w:link w:val="recomenCar"/>
    <w:rsid w:val="001D4F09"/>
    <w:pPr>
      <w:numPr>
        <w:numId w:val="2"/>
      </w:numPr>
      <w:tabs>
        <w:tab w:val="clear" w:pos="1948"/>
        <w:tab w:val="clear" w:pos="2835"/>
        <w:tab w:val="clear" w:pos="3969"/>
        <w:tab w:val="clear" w:pos="5103"/>
        <w:tab w:val="clear" w:pos="6237"/>
        <w:tab w:val="clear" w:pos="7371"/>
        <w:tab w:val="num" w:pos="360"/>
      </w:tabs>
      <w:ind w:left="0" w:firstLine="284"/>
    </w:pPr>
    <w:rPr>
      <w:i/>
      <w:lang w:val="es-ES"/>
    </w:rPr>
  </w:style>
  <w:style w:type="paragraph" w:customStyle="1" w:styleId="portada">
    <w:name w:val="portada"/>
    <w:basedOn w:val="Normal"/>
    <w:rsid w:val="00FF4A4C"/>
    <w:pPr>
      <w:spacing w:before="60" w:after="0"/>
      <w:ind w:left="4536" w:firstLine="0"/>
    </w:pPr>
    <w:rPr>
      <w:rFonts w:ascii="ITCCentury Book" w:hAnsi="ITCCentury Book"/>
      <w:sz w:val="60"/>
    </w:rPr>
  </w:style>
  <w:style w:type="paragraph" w:customStyle="1" w:styleId="texto">
    <w:name w:val="texto"/>
    <w:basedOn w:val="Normal"/>
    <w:link w:val="textoCar"/>
    <w:qFormat/>
    <w:rsid w:val="001D4F09"/>
    <w:pPr>
      <w:tabs>
        <w:tab w:val="center" w:pos="2835"/>
        <w:tab w:val="center" w:pos="3969"/>
        <w:tab w:val="center" w:pos="5103"/>
        <w:tab w:val="center" w:pos="6237"/>
        <w:tab w:val="center" w:pos="7371"/>
      </w:tabs>
      <w:ind w:firstLine="284"/>
    </w:pPr>
    <w:rPr>
      <w:spacing w:val="6"/>
      <w:sz w:val="26"/>
      <w:szCs w:val="24"/>
    </w:rPr>
  </w:style>
  <w:style w:type="paragraph" w:customStyle="1" w:styleId="atitulo1">
    <w:name w:val="atitulo1"/>
    <w:basedOn w:val="Ttulo1"/>
    <w:link w:val="atitulo1Car"/>
    <w:qFormat/>
    <w:rsid w:val="004B2F01"/>
    <w:pPr>
      <w:spacing w:before="0" w:after="240"/>
      <w:ind w:firstLine="0"/>
      <w:outlineLvl w:val="9"/>
    </w:pPr>
    <w:rPr>
      <w:rFonts w:cs="Times New Roman"/>
      <w:bCs w:val="0"/>
      <w:color w:val="000000"/>
      <w:kern w:val="28"/>
      <w:sz w:val="25"/>
      <w:szCs w:val="26"/>
    </w:rPr>
  </w:style>
  <w:style w:type="paragraph" w:customStyle="1" w:styleId="atitulo2">
    <w:name w:val="atitulo2"/>
    <w:basedOn w:val="atitulo1"/>
    <w:link w:val="atitulo2Car"/>
    <w:qFormat/>
    <w:rsid w:val="004B2F01"/>
    <w:rPr>
      <w:b w:val="0"/>
      <w:bCs/>
      <w:iCs/>
      <w:spacing w:val="10"/>
    </w:rPr>
  </w:style>
  <w:style w:type="paragraph" w:customStyle="1" w:styleId="atitulo3">
    <w:name w:val="atitulo3"/>
    <w:basedOn w:val="atitulo2"/>
    <w:link w:val="atitulo3Car"/>
    <w:uiPriority w:val="99"/>
    <w:qFormat/>
    <w:rsid w:val="004B2F01"/>
    <w:rPr>
      <w:bCs w:val="0"/>
      <w:i/>
    </w:rPr>
  </w:style>
  <w:style w:type="paragraph" w:styleId="TDC1">
    <w:name w:val="toc 1"/>
    <w:basedOn w:val="Normal"/>
    <w:next w:val="Normal"/>
    <w:autoRedefine/>
    <w:uiPriority w:val="39"/>
    <w:rsid w:val="00CF57D6"/>
    <w:pPr>
      <w:tabs>
        <w:tab w:val="right" w:leader="dot" w:pos="8930"/>
      </w:tabs>
      <w:spacing w:before="60" w:after="80"/>
      <w:ind w:firstLine="0"/>
    </w:pPr>
    <w:rPr>
      <w:rFonts w:ascii="Arial Narrow" w:hAnsi="Arial Narrow"/>
      <w:smallCaps/>
      <w:sz w:val="22"/>
    </w:rPr>
  </w:style>
  <w:style w:type="paragraph" w:styleId="TDC2">
    <w:name w:val="toc 2"/>
    <w:basedOn w:val="Normal"/>
    <w:next w:val="Normal"/>
    <w:autoRedefine/>
    <w:uiPriority w:val="39"/>
    <w:rsid w:val="00477C53"/>
    <w:pPr>
      <w:tabs>
        <w:tab w:val="right" w:leader="dot" w:pos="8930"/>
      </w:tabs>
      <w:spacing w:after="0"/>
      <w:ind w:left="378" w:firstLine="0"/>
    </w:pPr>
    <w:rPr>
      <w:rFonts w:ascii="Arial Narrow" w:hAnsi="Arial Narrow"/>
      <w:sz w:val="22"/>
    </w:rPr>
  </w:style>
  <w:style w:type="paragraph" w:styleId="Textodeglobo">
    <w:name w:val="Balloon Text"/>
    <w:basedOn w:val="Normal"/>
    <w:link w:val="TextodegloboCar"/>
    <w:semiHidden/>
    <w:rsid w:val="000A4697"/>
    <w:rPr>
      <w:rFonts w:ascii="Tahoma" w:hAnsi="Tahoma" w:cs="Tahoma"/>
      <w:sz w:val="16"/>
      <w:szCs w:val="16"/>
    </w:rPr>
  </w:style>
  <w:style w:type="paragraph" w:styleId="Encabezado">
    <w:name w:val="header"/>
    <w:basedOn w:val="Descripcin"/>
    <w:link w:val="EncabezadoCar"/>
    <w:uiPriority w:val="99"/>
    <w:rsid w:val="00CA3515"/>
    <w:pPr>
      <w:tabs>
        <w:tab w:val="center" w:pos="4252"/>
        <w:tab w:val="right" w:pos="8504"/>
      </w:tabs>
      <w:spacing w:after="60"/>
      <w:jc w:val="center"/>
    </w:pPr>
    <w:rPr>
      <w:b w:val="0"/>
      <w:caps/>
      <w:sz w:val="14"/>
      <w:szCs w:val="12"/>
    </w:rPr>
  </w:style>
  <w:style w:type="paragraph" w:styleId="Piedepgina">
    <w:name w:val="footer"/>
    <w:basedOn w:val="texto"/>
    <w:link w:val="PiedepginaCar"/>
    <w:uiPriority w:val="99"/>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Descripcin">
    <w:name w:val="caption"/>
    <w:basedOn w:val="Normal"/>
    <w:next w:val="Normal"/>
    <w:qFormat/>
    <w:rsid w:val="00891D73"/>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qFormat/>
    <w:rsid w:val="001D4F09"/>
    <w:rPr>
      <w:spacing w:val="6"/>
      <w:sz w:val="26"/>
      <w:szCs w:val="24"/>
      <w:lang w:val="es-ES_tradnl" w:eastAsia="en-US" w:bidi="ar-SA"/>
    </w:rPr>
  </w:style>
  <w:style w:type="paragraph" w:customStyle="1" w:styleId="atitulo4">
    <w:name w:val="atitulo4"/>
    <w:basedOn w:val="atitulo3"/>
    <w:uiPriority w:val="99"/>
    <w:qFormat/>
    <w:rsid w:val="001D4F09"/>
  </w:style>
  <w:style w:type="paragraph" w:customStyle="1" w:styleId="cuadroCabe">
    <w:name w:val="cuadroCabe"/>
    <w:basedOn w:val="cuatexto"/>
    <w:qFormat/>
    <w:rsid w:val="00075677"/>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uiPriority w:val="59"/>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character" w:customStyle="1" w:styleId="atitulo1Car">
    <w:name w:val="atitulo1 Car"/>
    <w:basedOn w:val="Fuentedeprrafopredeter"/>
    <w:link w:val="atitulo1"/>
    <w:qFormat/>
    <w:locked/>
    <w:rsid w:val="00ED40FE"/>
    <w:rPr>
      <w:rFonts w:ascii="Arial" w:hAnsi="Arial"/>
      <w:b/>
      <w:color w:val="000000"/>
      <w:kern w:val="28"/>
      <w:sz w:val="25"/>
      <w:szCs w:val="26"/>
      <w:lang w:val="es-ES_tradnl" w:eastAsia="en-US"/>
    </w:rPr>
  </w:style>
  <w:style w:type="character" w:customStyle="1" w:styleId="Ttulo4Car">
    <w:name w:val="Título 4 Car"/>
    <w:basedOn w:val="Fuentedeprrafopredeter"/>
    <w:link w:val="Ttulo4"/>
    <w:uiPriority w:val="99"/>
    <w:rsid w:val="00ED40FE"/>
    <w:rPr>
      <w:b/>
      <w:bCs/>
      <w:sz w:val="28"/>
      <w:szCs w:val="28"/>
      <w:lang w:val="es-ES_tradnl" w:eastAsia="en-US"/>
    </w:rPr>
  </w:style>
  <w:style w:type="character" w:customStyle="1" w:styleId="Ttulo6Car">
    <w:name w:val="Título 6 Car"/>
    <w:basedOn w:val="Fuentedeprrafopredeter"/>
    <w:link w:val="Ttulo6"/>
    <w:rsid w:val="00ED40FE"/>
    <w:rPr>
      <w:rFonts w:ascii="Calibri" w:hAnsi="Calibri"/>
      <w:b/>
      <w:bCs/>
      <w:sz w:val="22"/>
      <w:szCs w:val="22"/>
      <w:lang w:val="es-ES_tradnl" w:eastAsia="en-US"/>
    </w:rPr>
  </w:style>
  <w:style w:type="character" w:customStyle="1" w:styleId="Ttulo7Car">
    <w:name w:val="Título 7 Car"/>
    <w:basedOn w:val="Fuentedeprrafopredeter"/>
    <w:link w:val="Ttulo7"/>
    <w:uiPriority w:val="99"/>
    <w:rsid w:val="00ED40FE"/>
    <w:rPr>
      <w:sz w:val="52"/>
    </w:rPr>
  </w:style>
  <w:style w:type="character" w:customStyle="1" w:styleId="Ttulo8Car">
    <w:name w:val="Título 8 Car"/>
    <w:basedOn w:val="Fuentedeprrafopredeter"/>
    <w:link w:val="Ttulo8"/>
    <w:uiPriority w:val="99"/>
    <w:semiHidden/>
    <w:rsid w:val="00ED40FE"/>
    <w:rPr>
      <w:rFonts w:ascii="Arial" w:hAnsi="Arial"/>
      <w:color w:val="000000"/>
      <w:sz w:val="16"/>
      <w:u w:val="single"/>
    </w:rPr>
  </w:style>
  <w:style w:type="character" w:customStyle="1" w:styleId="Ttulo9Car">
    <w:name w:val="Título 9 Car"/>
    <w:basedOn w:val="Fuentedeprrafopredeter"/>
    <w:link w:val="Ttulo9"/>
    <w:uiPriority w:val="99"/>
    <w:semiHidden/>
    <w:rsid w:val="00ED40FE"/>
    <w:rPr>
      <w:rFonts w:ascii="Arial" w:hAnsi="Arial"/>
      <w:b/>
      <w:color w:val="000000"/>
    </w:rPr>
  </w:style>
  <w:style w:type="character" w:customStyle="1" w:styleId="atitulo2Car">
    <w:name w:val="atitulo2 Car"/>
    <w:link w:val="atitulo2"/>
    <w:locked/>
    <w:rsid w:val="00ED40FE"/>
    <w:rPr>
      <w:rFonts w:ascii="Arial" w:hAnsi="Arial"/>
      <w:bCs/>
      <w:iCs/>
      <w:color w:val="000000"/>
      <w:spacing w:val="10"/>
      <w:kern w:val="28"/>
      <w:sz w:val="25"/>
      <w:szCs w:val="26"/>
      <w:lang w:val="es-ES_tradnl" w:eastAsia="en-US"/>
    </w:rPr>
  </w:style>
  <w:style w:type="character" w:customStyle="1" w:styleId="atitulo3Car">
    <w:name w:val="atitulo3 Car"/>
    <w:link w:val="atitulo3"/>
    <w:rsid w:val="00ED40FE"/>
    <w:rPr>
      <w:rFonts w:ascii="Arial" w:hAnsi="Arial"/>
      <w:i/>
      <w:iCs/>
      <w:color w:val="000000"/>
      <w:spacing w:val="10"/>
      <w:kern w:val="28"/>
      <w:sz w:val="25"/>
      <w:szCs w:val="26"/>
      <w:lang w:val="es-ES_tradnl" w:eastAsia="en-US"/>
    </w:rPr>
  </w:style>
  <w:style w:type="paragraph" w:styleId="Textonotapie">
    <w:name w:val="footnote text"/>
    <w:basedOn w:val="Normal"/>
    <w:link w:val="TextonotapieCar"/>
    <w:uiPriority w:val="99"/>
    <w:rsid w:val="00ED40FE"/>
  </w:style>
  <w:style w:type="character" w:customStyle="1" w:styleId="TextonotapieCar">
    <w:name w:val="Texto nota pie Car"/>
    <w:basedOn w:val="Fuentedeprrafopredeter"/>
    <w:link w:val="Textonotapie"/>
    <w:uiPriority w:val="99"/>
    <w:rsid w:val="00ED40FE"/>
    <w:rPr>
      <w:lang w:val="es-ES_tradnl" w:eastAsia="en-US"/>
    </w:rPr>
  </w:style>
  <w:style w:type="character" w:styleId="Refdenotaalpie">
    <w:name w:val="footnote reference"/>
    <w:uiPriority w:val="99"/>
    <w:rsid w:val="00ED40FE"/>
    <w:rPr>
      <w:vertAlign w:val="superscript"/>
    </w:rPr>
  </w:style>
  <w:style w:type="paragraph" w:styleId="Prrafodelista">
    <w:name w:val="List Paragraph"/>
    <w:basedOn w:val="Normal"/>
    <w:uiPriority w:val="34"/>
    <w:qFormat/>
    <w:rsid w:val="00ED40FE"/>
    <w:pPr>
      <w:ind w:left="720"/>
      <w:contextualSpacing/>
    </w:pPr>
  </w:style>
  <w:style w:type="character" w:customStyle="1" w:styleId="Ttulo1Car">
    <w:name w:val="Título 1 Car"/>
    <w:basedOn w:val="Fuentedeprrafopredeter"/>
    <w:link w:val="Ttulo1"/>
    <w:rsid w:val="00ED40FE"/>
    <w:rPr>
      <w:rFonts w:ascii="Arial" w:hAnsi="Arial" w:cs="Arial"/>
      <w:b/>
      <w:bCs/>
      <w:kern w:val="32"/>
      <w:sz w:val="32"/>
      <w:szCs w:val="32"/>
      <w:lang w:val="es-ES_tradnl" w:eastAsia="en-US"/>
    </w:rPr>
  </w:style>
  <w:style w:type="character" w:customStyle="1" w:styleId="Ttulo2Car">
    <w:name w:val="Título 2 Car"/>
    <w:basedOn w:val="Fuentedeprrafopredeter"/>
    <w:link w:val="Ttulo2"/>
    <w:rsid w:val="00ED40FE"/>
    <w:rPr>
      <w:rFonts w:ascii="Arial" w:hAnsi="Arial" w:cs="Arial"/>
      <w:b/>
      <w:bCs/>
      <w:i/>
      <w:iCs/>
      <w:sz w:val="28"/>
      <w:szCs w:val="28"/>
      <w:lang w:val="es-ES_tradnl" w:eastAsia="en-US"/>
    </w:rPr>
  </w:style>
  <w:style w:type="character" w:customStyle="1" w:styleId="Ttulo3Car">
    <w:name w:val="Título 3 Car"/>
    <w:basedOn w:val="Fuentedeprrafopredeter"/>
    <w:link w:val="Ttulo3"/>
    <w:rsid w:val="00ED40FE"/>
    <w:rPr>
      <w:rFonts w:ascii="Arial" w:hAnsi="Arial" w:cs="Arial"/>
      <w:b/>
      <w:bCs/>
      <w:szCs w:val="26"/>
      <w:lang w:val="es-ES_tradnl" w:eastAsia="en-US"/>
    </w:rPr>
  </w:style>
  <w:style w:type="character" w:customStyle="1" w:styleId="Ttulo5Car">
    <w:name w:val="Título 5 Car"/>
    <w:basedOn w:val="Fuentedeprrafopredeter"/>
    <w:link w:val="Ttulo5"/>
    <w:rsid w:val="00ED40FE"/>
    <w:rPr>
      <w:b/>
      <w:sz w:val="28"/>
      <w:lang w:eastAsia="en-US"/>
    </w:rPr>
  </w:style>
  <w:style w:type="paragraph" w:styleId="Ttulo">
    <w:name w:val="Title"/>
    <w:basedOn w:val="Normal"/>
    <w:next w:val="Normal"/>
    <w:link w:val="TtuloCar"/>
    <w:uiPriority w:val="10"/>
    <w:qFormat/>
    <w:rsid w:val="00ED40F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D40FE"/>
    <w:rPr>
      <w:rFonts w:asciiTheme="majorHAnsi" w:eastAsiaTheme="majorEastAsia" w:hAnsiTheme="majorHAnsi" w:cstheme="majorBidi"/>
      <w:color w:val="17365D" w:themeColor="text2" w:themeShade="BF"/>
      <w:spacing w:val="5"/>
      <w:kern w:val="28"/>
      <w:sz w:val="52"/>
      <w:szCs w:val="52"/>
      <w:lang w:val="es-ES_tradnl" w:eastAsia="en-US"/>
    </w:rPr>
  </w:style>
  <w:style w:type="paragraph" w:styleId="Subttulo">
    <w:name w:val="Subtitle"/>
    <w:basedOn w:val="Normal"/>
    <w:next w:val="Normal"/>
    <w:link w:val="SubttuloCar"/>
    <w:qFormat/>
    <w:rsid w:val="00ED40FE"/>
    <w:pPr>
      <w:numPr>
        <w:ilvl w:val="1"/>
      </w:numPr>
      <w:ind w:firstLine="567"/>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ED40FE"/>
    <w:rPr>
      <w:rFonts w:asciiTheme="majorHAnsi" w:eastAsiaTheme="majorEastAsia" w:hAnsiTheme="majorHAnsi" w:cstheme="majorBidi"/>
      <w:i/>
      <w:iCs/>
      <w:color w:val="4F81BD" w:themeColor="accent1"/>
      <w:spacing w:val="15"/>
      <w:sz w:val="24"/>
      <w:szCs w:val="24"/>
      <w:lang w:val="es-ES_tradnl" w:eastAsia="en-US"/>
    </w:rPr>
  </w:style>
  <w:style w:type="character" w:styleId="Textoennegrita">
    <w:name w:val="Strong"/>
    <w:basedOn w:val="Fuentedeprrafopredeter"/>
    <w:qFormat/>
    <w:rsid w:val="00ED40FE"/>
    <w:rPr>
      <w:rFonts w:cs="Times New Roman"/>
      <w:b/>
    </w:rPr>
  </w:style>
  <w:style w:type="character" w:styleId="nfasis">
    <w:name w:val="Emphasis"/>
    <w:basedOn w:val="Fuentedeprrafopredeter"/>
    <w:uiPriority w:val="99"/>
    <w:qFormat/>
    <w:rsid w:val="00ED40FE"/>
    <w:rPr>
      <w:rFonts w:cs="Times New Roman"/>
      <w:i/>
      <w:iCs/>
    </w:rPr>
  </w:style>
  <w:style w:type="paragraph" w:styleId="Cita">
    <w:name w:val="Quote"/>
    <w:basedOn w:val="Normal"/>
    <w:next w:val="Normal"/>
    <w:link w:val="CitaCar"/>
    <w:uiPriority w:val="29"/>
    <w:qFormat/>
    <w:rsid w:val="00ED40FE"/>
    <w:rPr>
      <w:i/>
      <w:iCs/>
      <w:color w:val="000000" w:themeColor="text1"/>
    </w:rPr>
  </w:style>
  <w:style w:type="character" w:customStyle="1" w:styleId="CitaCar">
    <w:name w:val="Cita Car"/>
    <w:basedOn w:val="Fuentedeprrafopredeter"/>
    <w:link w:val="Cita"/>
    <w:uiPriority w:val="29"/>
    <w:rsid w:val="00ED40FE"/>
    <w:rPr>
      <w:i/>
      <w:iCs/>
      <w:color w:val="000000" w:themeColor="text1"/>
      <w:lang w:val="es-ES_tradnl" w:eastAsia="en-US"/>
    </w:rPr>
  </w:style>
  <w:style w:type="character" w:styleId="nfasissutil">
    <w:name w:val="Subtle Emphasis"/>
    <w:basedOn w:val="Fuentedeprrafopredeter"/>
    <w:uiPriority w:val="19"/>
    <w:qFormat/>
    <w:rsid w:val="00ED40FE"/>
    <w:rPr>
      <w:i/>
      <w:iCs/>
      <w:color w:val="808080" w:themeColor="text1" w:themeTint="7F"/>
    </w:rPr>
  </w:style>
  <w:style w:type="character" w:styleId="nfasisintenso">
    <w:name w:val="Intense Emphasis"/>
    <w:basedOn w:val="Fuentedeprrafopredeter"/>
    <w:uiPriority w:val="21"/>
    <w:qFormat/>
    <w:rsid w:val="00ED40FE"/>
    <w:rPr>
      <w:b/>
      <w:bCs/>
      <w:i/>
      <w:iCs/>
      <w:color w:val="4F81BD" w:themeColor="accent1"/>
    </w:rPr>
  </w:style>
  <w:style w:type="character" w:styleId="Referenciasutil">
    <w:name w:val="Subtle Reference"/>
    <w:basedOn w:val="Fuentedeprrafopredeter"/>
    <w:uiPriority w:val="31"/>
    <w:qFormat/>
    <w:rsid w:val="00ED40FE"/>
    <w:rPr>
      <w:smallCaps/>
      <w:color w:val="C0504D" w:themeColor="accent2"/>
      <w:u w:val="single"/>
    </w:rPr>
  </w:style>
  <w:style w:type="character" w:styleId="Referenciaintensa">
    <w:name w:val="Intense Reference"/>
    <w:basedOn w:val="Fuentedeprrafopredeter"/>
    <w:uiPriority w:val="32"/>
    <w:qFormat/>
    <w:rsid w:val="00ED40FE"/>
    <w:rPr>
      <w:b/>
      <w:bCs/>
      <w:smallCaps/>
      <w:color w:val="C0504D" w:themeColor="accent2"/>
      <w:spacing w:val="5"/>
      <w:u w:val="single"/>
    </w:rPr>
  </w:style>
  <w:style w:type="character" w:customStyle="1" w:styleId="recomenCar">
    <w:name w:val="recomen Car"/>
    <w:link w:val="recomen"/>
    <w:rsid w:val="00ED40FE"/>
    <w:rPr>
      <w:i/>
      <w:spacing w:val="6"/>
      <w:sz w:val="26"/>
      <w:szCs w:val="24"/>
      <w:lang w:eastAsia="en-US"/>
    </w:rPr>
  </w:style>
  <w:style w:type="paragraph" w:customStyle="1" w:styleId="cuatitul">
    <w:name w:val="cuatitul"/>
    <w:basedOn w:val="Normal"/>
    <w:rsid w:val="00ED40FE"/>
    <w:pPr>
      <w:spacing w:after="60"/>
      <w:ind w:firstLine="0"/>
      <w:jc w:val="center"/>
    </w:pPr>
    <w:rPr>
      <w:rFonts w:ascii="GillSans" w:hAnsi="GillSans"/>
      <w:sz w:val="22"/>
      <w:lang w:eastAsia="es-ES"/>
    </w:rPr>
  </w:style>
  <w:style w:type="paragraph" w:customStyle="1" w:styleId="Tabla">
    <w:name w:val="Tabla"/>
    <w:basedOn w:val="Normal"/>
    <w:rsid w:val="00ED40FE"/>
    <w:pPr>
      <w:spacing w:after="0"/>
      <w:ind w:firstLine="0"/>
    </w:pPr>
    <w:rPr>
      <w:rFonts w:ascii="Arial" w:hAnsi="Arial"/>
      <w:sz w:val="16"/>
      <w:lang w:eastAsia="es-ES"/>
    </w:rPr>
  </w:style>
  <w:style w:type="table" w:styleId="Tablaelegante">
    <w:name w:val="Table Elegant"/>
    <w:basedOn w:val="Tablanormal"/>
    <w:rsid w:val="00ED40F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styleId="Textoindependiente">
    <w:name w:val="Body Text"/>
    <w:basedOn w:val="Normal"/>
    <w:link w:val="TextoindependienteCar"/>
    <w:rsid w:val="00ED40FE"/>
    <w:pPr>
      <w:spacing w:after="0"/>
      <w:ind w:firstLine="0"/>
    </w:pPr>
    <w:rPr>
      <w:rFonts w:ascii="Arial" w:hAnsi="Arial"/>
      <w:sz w:val="24"/>
      <w:lang w:eastAsia="es-ES"/>
    </w:rPr>
  </w:style>
  <w:style w:type="character" w:customStyle="1" w:styleId="TextoindependienteCar">
    <w:name w:val="Texto independiente Car"/>
    <w:basedOn w:val="Fuentedeprrafopredeter"/>
    <w:link w:val="Textoindependiente"/>
    <w:rsid w:val="00ED40FE"/>
    <w:rPr>
      <w:rFonts w:ascii="Arial" w:hAnsi="Arial"/>
      <w:sz w:val="24"/>
      <w:lang w:val="es-ES_tradnl"/>
    </w:rPr>
  </w:style>
  <w:style w:type="paragraph" w:customStyle="1" w:styleId="recomendaciones">
    <w:name w:val="recomendaciones"/>
    <w:rsid w:val="00ED40FE"/>
    <w:pPr>
      <w:spacing w:after="140"/>
      <w:ind w:left="1418" w:firstLine="284"/>
      <w:jc w:val="both"/>
    </w:pPr>
    <w:rPr>
      <w:rFonts w:ascii="ITCCentury Book" w:hAnsi="ITCCentury Book"/>
      <w:i/>
      <w:color w:val="000000"/>
      <w:sz w:val="24"/>
      <w:lang w:val="es-ES_tradnl"/>
    </w:rPr>
  </w:style>
  <w:style w:type="paragraph" w:customStyle="1" w:styleId="norma1">
    <w:name w:val="norma1"/>
    <w:basedOn w:val="Normal"/>
    <w:rsid w:val="00ED40FE"/>
    <w:pPr>
      <w:spacing w:after="240"/>
      <w:ind w:firstLine="0"/>
    </w:pPr>
    <w:rPr>
      <w:b/>
      <w:bCs/>
      <w:caps/>
      <w:sz w:val="24"/>
      <w:szCs w:val="24"/>
      <w:lang w:val="es-ES" w:eastAsia="es-ES"/>
    </w:rPr>
  </w:style>
  <w:style w:type="paragraph" w:customStyle="1" w:styleId="Default">
    <w:name w:val="Default"/>
    <w:rsid w:val="00ED40FE"/>
    <w:pPr>
      <w:autoSpaceDE w:val="0"/>
      <w:autoSpaceDN w:val="0"/>
      <w:adjustRightInd w:val="0"/>
    </w:pPr>
    <w:rPr>
      <w:rFonts w:ascii="Arial" w:hAnsi="Arial" w:cs="Arial"/>
      <w:color w:val="000000"/>
      <w:sz w:val="24"/>
      <w:szCs w:val="24"/>
    </w:rPr>
  </w:style>
  <w:style w:type="paragraph" w:customStyle="1" w:styleId="Pa9">
    <w:name w:val="Pa9"/>
    <w:basedOn w:val="Default"/>
    <w:next w:val="Default"/>
    <w:rsid w:val="00ED40FE"/>
    <w:pPr>
      <w:spacing w:line="201" w:lineRule="atLeast"/>
    </w:pPr>
    <w:rPr>
      <w:rFonts w:cs="Times New Roman"/>
      <w:color w:val="auto"/>
    </w:rPr>
  </w:style>
  <w:style w:type="character" w:customStyle="1" w:styleId="A5">
    <w:name w:val="A5"/>
    <w:rsid w:val="00ED40FE"/>
    <w:rPr>
      <w:rFonts w:cs="Arial"/>
      <w:color w:val="000000"/>
      <w:sz w:val="16"/>
      <w:szCs w:val="16"/>
    </w:rPr>
  </w:style>
  <w:style w:type="paragraph" w:customStyle="1" w:styleId="Estndar">
    <w:name w:val="Estándar"/>
    <w:rsid w:val="00ED40FE"/>
    <w:pPr>
      <w:snapToGrid w:val="0"/>
    </w:pPr>
    <w:rPr>
      <w:rFonts w:ascii="CG Omega" w:hAnsi="CG Omega"/>
      <w:color w:val="000000"/>
      <w:sz w:val="22"/>
    </w:rPr>
  </w:style>
  <w:style w:type="paragraph" w:styleId="NormalWeb">
    <w:name w:val="Normal (Web)"/>
    <w:basedOn w:val="Normal"/>
    <w:uiPriority w:val="99"/>
    <w:rsid w:val="00ED40FE"/>
    <w:pPr>
      <w:spacing w:before="100" w:beforeAutospacing="1" w:after="100" w:afterAutospacing="1"/>
      <w:ind w:firstLine="0"/>
    </w:pPr>
    <w:rPr>
      <w:rFonts w:ascii="Verdana" w:hAnsi="Verdana"/>
      <w:sz w:val="11"/>
      <w:szCs w:val="11"/>
      <w:lang w:val="es-ES" w:eastAsia="es-ES"/>
    </w:rPr>
  </w:style>
  <w:style w:type="paragraph" w:customStyle="1" w:styleId="Pa8">
    <w:name w:val="Pa8"/>
    <w:basedOn w:val="Default"/>
    <w:next w:val="Default"/>
    <w:uiPriority w:val="99"/>
    <w:rsid w:val="00ED40FE"/>
    <w:pPr>
      <w:spacing w:line="201" w:lineRule="atLeast"/>
    </w:pPr>
    <w:rPr>
      <w:rFonts w:cs="Times New Roman"/>
      <w:color w:val="auto"/>
    </w:rPr>
  </w:style>
  <w:style w:type="paragraph" w:customStyle="1" w:styleId="foral-f-parrafo-c">
    <w:name w:val="foral-f-parrafo-c"/>
    <w:basedOn w:val="Normal"/>
    <w:rsid w:val="00ED40FE"/>
    <w:pPr>
      <w:spacing w:after="240"/>
      <w:ind w:firstLine="0"/>
      <w:jc w:val="left"/>
    </w:pPr>
    <w:rPr>
      <w:sz w:val="24"/>
      <w:szCs w:val="24"/>
      <w:lang w:val="es-ES" w:eastAsia="es-ES"/>
    </w:rPr>
  </w:style>
  <w:style w:type="paragraph" w:customStyle="1" w:styleId="foral-f-parrafo-3lineas-t5-c">
    <w:name w:val="foral-f-parrafo-3lineas-t5-c"/>
    <w:basedOn w:val="Normal"/>
    <w:rsid w:val="00ED40FE"/>
    <w:pPr>
      <w:spacing w:after="240"/>
      <w:ind w:firstLine="0"/>
      <w:jc w:val="left"/>
    </w:pPr>
    <w:rPr>
      <w:sz w:val="24"/>
      <w:szCs w:val="24"/>
      <w:lang w:val="es-ES" w:eastAsia="es-ES"/>
    </w:rPr>
  </w:style>
  <w:style w:type="paragraph" w:customStyle="1" w:styleId="aaa">
    <w:name w:val="aaa"/>
    <w:basedOn w:val="Normal"/>
    <w:rsid w:val="00ED40FE"/>
    <w:pPr>
      <w:tabs>
        <w:tab w:val="left" w:pos="587"/>
        <w:tab w:val="left" w:pos="1418"/>
        <w:tab w:val="left" w:pos="2835"/>
        <w:tab w:val="left" w:pos="4253"/>
        <w:tab w:val="left" w:pos="5670"/>
      </w:tabs>
      <w:spacing w:after="0" w:line="360" w:lineRule="auto"/>
      <w:ind w:left="587" w:hanging="587"/>
    </w:pPr>
    <w:rPr>
      <w:rFonts w:ascii="ITCCentury Book" w:hAnsi="ITCCentury Book"/>
      <w:spacing w:val="-3"/>
      <w:sz w:val="24"/>
      <w:lang w:eastAsia="es-ES"/>
    </w:rPr>
  </w:style>
  <w:style w:type="paragraph" w:customStyle="1" w:styleId="INF-TEXTO">
    <w:name w:val="INF-TEXTO"/>
    <w:rsid w:val="00ED40FE"/>
    <w:pPr>
      <w:tabs>
        <w:tab w:val="left" w:pos="992"/>
      </w:tabs>
      <w:spacing w:after="300" w:line="340" w:lineRule="exact"/>
      <w:ind w:firstLine="567"/>
      <w:jc w:val="both"/>
    </w:pPr>
    <w:rPr>
      <w:rFonts w:ascii="Arial" w:hAnsi="Arial"/>
      <w:sz w:val="24"/>
    </w:rPr>
  </w:style>
  <w:style w:type="paragraph" w:customStyle="1" w:styleId="ANUEVO">
    <w:name w:val="A.NUEVO"/>
    <w:basedOn w:val="Normal"/>
    <w:rsid w:val="00ED40FE"/>
    <w:pPr>
      <w:widowControl w:val="0"/>
      <w:overflowPunct w:val="0"/>
      <w:autoSpaceDE w:val="0"/>
      <w:autoSpaceDN w:val="0"/>
      <w:adjustRightInd w:val="0"/>
      <w:spacing w:after="0"/>
      <w:ind w:firstLine="0"/>
    </w:pPr>
    <w:rPr>
      <w:rFonts w:ascii="Arial" w:hAnsi="Arial"/>
      <w:i/>
      <w:color w:val="0000FF"/>
      <w:sz w:val="17"/>
      <w:lang w:val="es-ES" w:eastAsia="es-ES"/>
    </w:rPr>
  </w:style>
  <w:style w:type="character" w:styleId="Hipervnculovisitado">
    <w:name w:val="FollowedHyperlink"/>
    <w:uiPriority w:val="99"/>
    <w:rsid w:val="00ED40FE"/>
    <w:rPr>
      <w:color w:val="800080"/>
      <w:u w:val="single"/>
    </w:rPr>
  </w:style>
  <w:style w:type="paragraph" w:customStyle="1" w:styleId="xa1">
    <w:name w:val="xa1"/>
    <w:basedOn w:val="Normal"/>
    <w:rsid w:val="00ED40FE"/>
    <w:pPr>
      <w:spacing w:after="240"/>
      <w:ind w:left="200" w:right="50" w:firstLine="0"/>
    </w:pPr>
    <w:rPr>
      <w:sz w:val="24"/>
      <w:szCs w:val="24"/>
      <w:lang w:val="es-ES" w:eastAsia="es-ES"/>
    </w:rPr>
  </w:style>
  <w:style w:type="paragraph" w:customStyle="1" w:styleId="xl1">
    <w:name w:val="xl1"/>
    <w:basedOn w:val="Normal"/>
    <w:rsid w:val="00ED40FE"/>
    <w:pPr>
      <w:spacing w:after="240"/>
      <w:ind w:left="200" w:right="50" w:hanging="150"/>
    </w:pPr>
    <w:rPr>
      <w:sz w:val="24"/>
      <w:szCs w:val="24"/>
      <w:lang w:val="es-ES" w:eastAsia="es-ES"/>
    </w:rPr>
  </w:style>
  <w:style w:type="paragraph" w:customStyle="1" w:styleId="xl2">
    <w:name w:val="xl2"/>
    <w:basedOn w:val="Normal"/>
    <w:rsid w:val="00ED40FE"/>
    <w:pPr>
      <w:spacing w:after="240"/>
      <w:ind w:left="350" w:right="50" w:hanging="150"/>
    </w:pPr>
    <w:rPr>
      <w:sz w:val="24"/>
      <w:szCs w:val="24"/>
      <w:lang w:val="es-ES" w:eastAsia="es-ES"/>
    </w:rPr>
  </w:style>
  <w:style w:type="character" w:customStyle="1" w:styleId="searchterm2">
    <w:name w:val="searchterm2"/>
    <w:rsid w:val="00ED40FE"/>
    <w:rPr>
      <w:b/>
      <w:bCs/>
      <w:color w:val="000000"/>
      <w:shd w:val="clear" w:color="auto" w:fill="FFFFBF"/>
    </w:rPr>
  </w:style>
  <w:style w:type="paragraph" w:customStyle="1" w:styleId="Pa7">
    <w:name w:val="Pa7"/>
    <w:basedOn w:val="Default"/>
    <w:next w:val="Default"/>
    <w:uiPriority w:val="99"/>
    <w:rsid w:val="00ED40FE"/>
    <w:pPr>
      <w:spacing w:line="201" w:lineRule="atLeast"/>
    </w:pPr>
    <w:rPr>
      <w:rFonts w:cs="Times New Roman"/>
      <w:color w:val="auto"/>
    </w:rPr>
  </w:style>
  <w:style w:type="character" w:customStyle="1" w:styleId="PiedepginaCar">
    <w:name w:val="Pie de página Car"/>
    <w:link w:val="Piedepgina"/>
    <w:uiPriority w:val="99"/>
    <w:rsid w:val="00ED40FE"/>
    <w:rPr>
      <w:spacing w:val="6"/>
      <w:lang w:val="es-ES_tradnl" w:eastAsia="en-US"/>
    </w:rPr>
  </w:style>
  <w:style w:type="paragraph" w:customStyle="1" w:styleId="ParrafoClausulas">
    <w:name w:val="ParrafoClausulas"/>
    <w:basedOn w:val="Normal"/>
    <w:rsid w:val="00ED40FE"/>
    <w:pPr>
      <w:tabs>
        <w:tab w:val="left" w:pos="720"/>
        <w:tab w:val="center" w:pos="3888"/>
      </w:tabs>
      <w:spacing w:after="120" w:line="340" w:lineRule="atLeast"/>
      <w:ind w:firstLine="720"/>
    </w:pPr>
    <w:rPr>
      <w:rFonts w:ascii="Arial" w:hAnsi="Arial"/>
      <w:sz w:val="22"/>
      <w:lang w:eastAsia="es-ES"/>
    </w:rPr>
  </w:style>
  <w:style w:type="paragraph" w:customStyle="1" w:styleId="Cuadropequea9centradonegrita6">
    <w:name w:val="Cuadro pequeña 9 centrado negrita6"/>
    <w:basedOn w:val="Normal"/>
    <w:autoRedefine/>
    <w:rsid w:val="00ED40FE"/>
    <w:pPr>
      <w:tabs>
        <w:tab w:val="left" w:pos="851"/>
      </w:tabs>
      <w:autoSpaceDE w:val="0"/>
      <w:autoSpaceDN w:val="0"/>
      <w:adjustRightInd w:val="0"/>
      <w:spacing w:before="120" w:after="60"/>
      <w:ind w:firstLine="0"/>
      <w:jc w:val="center"/>
    </w:pPr>
    <w:rPr>
      <w:rFonts w:ascii="Arial" w:hAnsi="Arial" w:cs="Arial"/>
      <w:b/>
      <w:bCs/>
      <w:sz w:val="18"/>
      <w:lang w:val="es-ES" w:eastAsia="es-ES"/>
    </w:rPr>
  </w:style>
  <w:style w:type="paragraph" w:customStyle="1" w:styleId="Cuadropequea9centradonegrita31">
    <w:name w:val="Cuadro pequeña 9 centrado negrita31"/>
    <w:basedOn w:val="Normal"/>
    <w:autoRedefine/>
    <w:rsid w:val="00ED40FE"/>
    <w:pPr>
      <w:widowControl w:val="0"/>
      <w:tabs>
        <w:tab w:val="left" w:pos="851"/>
      </w:tabs>
      <w:autoSpaceDE w:val="0"/>
      <w:autoSpaceDN w:val="0"/>
      <w:adjustRightInd w:val="0"/>
      <w:spacing w:before="120" w:after="60"/>
      <w:ind w:firstLine="0"/>
      <w:jc w:val="center"/>
    </w:pPr>
    <w:rPr>
      <w:rFonts w:ascii="Arial" w:hAnsi="Arial" w:cs="Arial"/>
      <w:b/>
      <w:bCs/>
      <w:sz w:val="18"/>
      <w:lang w:val="es-MX" w:eastAsia="es-ES"/>
    </w:rPr>
  </w:style>
  <w:style w:type="paragraph" w:customStyle="1" w:styleId="Cuadropequea931">
    <w:name w:val="Cuadro pequeña 931"/>
    <w:basedOn w:val="Normal"/>
    <w:autoRedefine/>
    <w:rsid w:val="00ED40FE"/>
    <w:pPr>
      <w:widowControl w:val="0"/>
      <w:tabs>
        <w:tab w:val="left" w:pos="284"/>
        <w:tab w:val="num" w:pos="1610"/>
      </w:tabs>
      <w:autoSpaceDE w:val="0"/>
      <w:autoSpaceDN w:val="0"/>
      <w:adjustRightInd w:val="0"/>
      <w:spacing w:before="40" w:after="60"/>
      <w:ind w:firstLine="0"/>
      <w:jc w:val="left"/>
    </w:pPr>
    <w:rPr>
      <w:rFonts w:ascii="Arial" w:hAnsi="Arial" w:cs="Arial"/>
      <w:bCs/>
      <w:sz w:val="18"/>
      <w:lang w:val="es-ES" w:eastAsia="es-ES"/>
    </w:rPr>
  </w:style>
  <w:style w:type="character" w:customStyle="1" w:styleId="Cuadropequea9izda12Car">
    <w:name w:val="Cuadro pequeña 9 izda12 Car"/>
    <w:link w:val="Cuadropequea9izda12"/>
    <w:locked/>
    <w:rsid w:val="00ED40FE"/>
    <w:rPr>
      <w:rFonts w:ascii="Arial" w:hAnsi="Arial" w:cs="Arial"/>
      <w:b/>
      <w:bCs/>
      <w:sz w:val="18"/>
      <w:lang w:val="es-MX"/>
    </w:rPr>
  </w:style>
  <w:style w:type="paragraph" w:customStyle="1" w:styleId="Cuadropequea9izda12">
    <w:name w:val="Cuadro pequeña 9 izda12"/>
    <w:basedOn w:val="Normal"/>
    <w:link w:val="Cuadropequea9izda12Car"/>
    <w:autoRedefine/>
    <w:rsid w:val="00ED40FE"/>
    <w:pPr>
      <w:widowControl w:val="0"/>
      <w:tabs>
        <w:tab w:val="left" w:pos="851"/>
      </w:tabs>
      <w:autoSpaceDE w:val="0"/>
      <w:autoSpaceDN w:val="0"/>
      <w:adjustRightInd w:val="0"/>
      <w:spacing w:before="120" w:after="60"/>
      <w:ind w:firstLine="0"/>
      <w:jc w:val="left"/>
    </w:pPr>
    <w:rPr>
      <w:rFonts w:ascii="Arial" w:hAnsi="Arial" w:cs="Arial"/>
      <w:b/>
      <w:bCs/>
      <w:sz w:val="18"/>
      <w:lang w:val="es-MX" w:eastAsia="es-ES"/>
    </w:rPr>
  </w:style>
  <w:style w:type="paragraph" w:customStyle="1" w:styleId="Cuadropequea9dcha11">
    <w:name w:val="Cuadro pequeña 9 dcha11"/>
    <w:basedOn w:val="Normal"/>
    <w:autoRedefine/>
    <w:rsid w:val="00ED40FE"/>
    <w:pPr>
      <w:widowControl w:val="0"/>
      <w:tabs>
        <w:tab w:val="left" w:pos="851"/>
      </w:tabs>
      <w:autoSpaceDE w:val="0"/>
      <w:autoSpaceDN w:val="0"/>
      <w:adjustRightInd w:val="0"/>
      <w:spacing w:before="40" w:after="60"/>
      <w:ind w:firstLine="0"/>
      <w:jc w:val="right"/>
    </w:pPr>
    <w:rPr>
      <w:rFonts w:ascii="Arial" w:hAnsi="Arial" w:cs="Arial"/>
      <w:bCs/>
      <w:sz w:val="18"/>
      <w:lang w:val="es-MX" w:eastAsia="es-ES"/>
    </w:rPr>
  </w:style>
  <w:style w:type="paragraph" w:customStyle="1" w:styleId="Cuadropequea9negrita11">
    <w:name w:val="Cuadro pequeña 9 negrita11"/>
    <w:basedOn w:val="Normal"/>
    <w:rsid w:val="00ED40FE"/>
    <w:pPr>
      <w:widowControl w:val="0"/>
      <w:tabs>
        <w:tab w:val="left" w:pos="426"/>
        <w:tab w:val="right" w:pos="3686"/>
        <w:tab w:val="right" w:pos="4041"/>
        <w:tab w:val="right" w:pos="4820"/>
        <w:tab w:val="right" w:pos="5103"/>
        <w:tab w:val="right" w:pos="6237"/>
        <w:tab w:val="right" w:pos="7230"/>
        <w:tab w:val="right" w:pos="8505"/>
        <w:tab w:val="left" w:pos="8535"/>
        <w:tab w:val="right" w:pos="10773"/>
        <w:tab w:val="right" w:pos="11907"/>
        <w:tab w:val="right" w:pos="13041"/>
        <w:tab w:val="right" w:pos="14175"/>
        <w:tab w:val="right" w:pos="15168"/>
      </w:tabs>
      <w:autoSpaceDE w:val="0"/>
      <w:autoSpaceDN w:val="0"/>
      <w:adjustRightInd w:val="0"/>
      <w:snapToGrid w:val="0"/>
      <w:spacing w:before="40" w:after="60"/>
      <w:ind w:firstLine="0"/>
      <w:jc w:val="right"/>
    </w:pPr>
    <w:rPr>
      <w:rFonts w:ascii="Arial" w:hAnsi="Arial" w:cs="Arial"/>
      <w:b/>
      <w:bCs/>
      <w:color w:val="000000"/>
      <w:position w:val="6"/>
      <w:sz w:val="18"/>
      <w:lang w:val="es-MX" w:eastAsia="es-ES"/>
    </w:rPr>
  </w:style>
  <w:style w:type="character" w:customStyle="1" w:styleId="CuadropequeacentradonegritaCar6">
    <w:name w:val="Cuadro pequeña centrado negrita Car6"/>
    <w:rsid w:val="00ED40FE"/>
    <w:rPr>
      <w:rFonts w:ascii="Arial" w:hAnsi="Arial" w:cs="Arial" w:hint="default"/>
      <w:b/>
      <w:bCs w:val="0"/>
      <w:snapToGrid/>
      <w:position w:val="6"/>
      <w:sz w:val="18"/>
      <w:lang w:val="es-MX" w:eastAsia="es-ES" w:bidi="ar-SA"/>
    </w:rPr>
  </w:style>
  <w:style w:type="paragraph" w:customStyle="1" w:styleId="simple">
    <w:name w:val="simple"/>
    <w:basedOn w:val="Normal"/>
    <w:rsid w:val="00ED40FE"/>
    <w:pPr>
      <w:spacing w:before="100" w:beforeAutospacing="1" w:after="100" w:afterAutospacing="1"/>
      <w:ind w:firstLine="0"/>
      <w:jc w:val="left"/>
    </w:pPr>
    <w:rPr>
      <w:sz w:val="24"/>
      <w:szCs w:val="24"/>
      <w:lang w:val="es-ES" w:eastAsia="es-ES"/>
    </w:rPr>
  </w:style>
  <w:style w:type="character" w:customStyle="1" w:styleId="searchterm">
    <w:name w:val="searchterm"/>
    <w:rsid w:val="00ED40FE"/>
  </w:style>
  <w:style w:type="character" w:customStyle="1" w:styleId="EncabezadoCar">
    <w:name w:val="Encabezado Car"/>
    <w:link w:val="Encabezado"/>
    <w:uiPriority w:val="99"/>
    <w:rsid w:val="00ED40FE"/>
    <w:rPr>
      <w:bCs/>
      <w:caps/>
      <w:sz w:val="14"/>
      <w:szCs w:val="12"/>
      <w:lang w:val="es-ES_tradnl" w:eastAsia="en-US"/>
    </w:rPr>
  </w:style>
  <w:style w:type="paragraph" w:styleId="Sangradetextonormal">
    <w:name w:val="Body Text Indent"/>
    <w:basedOn w:val="Normal"/>
    <w:link w:val="SangradetextonormalCar"/>
    <w:unhideWhenUsed/>
    <w:rsid w:val="00ED40FE"/>
    <w:pPr>
      <w:spacing w:after="0" w:line="309" w:lineRule="auto"/>
      <w:ind w:firstLine="708"/>
    </w:pPr>
    <w:rPr>
      <w:rFonts w:ascii="Arial" w:hAnsi="Arial"/>
      <w:sz w:val="22"/>
      <w:lang w:eastAsia="es-ES"/>
    </w:rPr>
  </w:style>
  <w:style w:type="character" w:customStyle="1" w:styleId="SangradetextonormalCar">
    <w:name w:val="Sangría de texto normal Car"/>
    <w:basedOn w:val="Fuentedeprrafopredeter"/>
    <w:link w:val="Sangradetextonormal"/>
    <w:rsid w:val="00ED40FE"/>
    <w:rPr>
      <w:rFonts w:ascii="Arial" w:hAnsi="Arial"/>
      <w:sz w:val="22"/>
      <w:lang w:val="es-ES_tradnl"/>
    </w:rPr>
  </w:style>
  <w:style w:type="paragraph" w:styleId="Textoindependiente2">
    <w:name w:val="Body Text 2"/>
    <w:basedOn w:val="Normal"/>
    <w:link w:val="Textoindependiente2Car"/>
    <w:unhideWhenUsed/>
    <w:rsid w:val="00ED40FE"/>
    <w:pPr>
      <w:spacing w:after="0" w:line="309" w:lineRule="auto"/>
      <w:ind w:firstLine="0"/>
    </w:pPr>
    <w:rPr>
      <w:rFonts w:ascii="Arial" w:hAnsi="Arial"/>
      <w:lang w:eastAsia="es-ES"/>
    </w:rPr>
  </w:style>
  <w:style w:type="character" w:customStyle="1" w:styleId="Textoindependiente2Car">
    <w:name w:val="Texto independiente 2 Car"/>
    <w:basedOn w:val="Fuentedeprrafopredeter"/>
    <w:link w:val="Textoindependiente2"/>
    <w:uiPriority w:val="99"/>
    <w:rsid w:val="00ED40FE"/>
    <w:rPr>
      <w:rFonts w:ascii="Arial" w:hAnsi="Arial"/>
      <w:lang w:val="es-ES_tradnl"/>
    </w:rPr>
  </w:style>
  <w:style w:type="paragraph" w:styleId="Textoindependiente3">
    <w:name w:val="Body Text 3"/>
    <w:basedOn w:val="Normal"/>
    <w:link w:val="Textoindependiente3Car"/>
    <w:unhideWhenUsed/>
    <w:rsid w:val="00ED40FE"/>
    <w:pPr>
      <w:spacing w:after="0" w:line="309" w:lineRule="auto"/>
      <w:ind w:firstLine="0"/>
    </w:pPr>
    <w:rPr>
      <w:sz w:val="18"/>
      <w:lang w:eastAsia="es-ES"/>
    </w:rPr>
  </w:style>
  <w:style w:type="character" w:customStyle="1" w:styleId="Textoindependiente3Car">
    <w:name w:val="Texto independiente 3 Car"/>
    <w:basedOn w:val="Fuentedeprrafopredeter"/>
    <w:link w:val="Textoindependiente3"/>
    <w:rsid w:val="00ED40FE"/>
    <w:rPr>
      <w:sz w:val="18"/>
      <w:lang w:val="es-ES_tradnl"/>
    </w:rPr>
  </w:style>
  <w:style w:type="paragraph" w:styleId="Sangra2detindependiente">
    <w:name w:val="Body Text Indent 2"/>
    <w:basedOn w:val="Normal"/>
    <w:link w:val="Sangra2detindependienteCar"/>
    <w:uiPriority w:val="99"/>
    <w:unhideWhenUsed/>
    <w:rsid w:val="00ED40FE"/>
    <w:pPr>
      <w:spacing w:after="0" w:line="309" w:lineRule="auto"/>
      <w:ind w:left="426" w:firstLine="0"/>
    </w:pPr>
    <w:rPr>
      <w:rFonts w:ascii="Arial" w:hAnsi="Arial"/>
      <w:lang w:eastAsia="es-ES"/>
    </w:rPr>
  </w:style>
  <w:style w:type="character" w:customStyle="1" w:styleId="Sangra2detindependienteCar">
    <w:name w:val="Sangría 2 de t. independiente Car"/>
    <w:basedOn w:val="Fuentedeprrafopredeter"/>
    <w:link w:val="Sangra2detindependiente"/>
    <w:uiPriority w:val="99"/>
    <w:rsid w:val="00ED40FE"/>
    <w:rPr>
      <w:rFonts w:ascii="Arial" w:hAnsi="Arial"/>
      <w:lang w:val="es-ES_tradnl"/>
    </w:rPr>
  </w:style>
  <w:style w:type="paragraph" w:styleId="Sangra3detindependiente">
    <w:name w:val="Body Text Indent 3"/>
    <w:basedOn w:val="Normal"/>
    <w:link w:val="Sangra3detindependienteCar"/>
    <w:uiPriority w:val="99"/>
    <w:unhideWhenUsed/>
    <w:rsid w:val="00ED40FE"/>
    <w:pPr>
      <w:spacing w:after="0" w:line="309" w:lineRule="auto"/>
      <w:ind w:left="426" w:firstLine="0"/>
    </w:pPr>
    <w:rPr>
      <w:rFonts w:ascii="Arial" w:hAnsi="Arial"/>
      <w:sz w:val="22"/>
      <w:lang w:eastAsia="es-ES"/>
    </w:rPr>
  </w:style>
  <w:style w:type="character" w:customStyle="1" w:styleId="Sangra3detindependienteCar">
    <w:name w:val="Sangría 3 de t. independiente Car"/>
    <w:basedOn w:val="Fuentedeprrafopredeter"/>
    <w:link w:val="Sangra3detindependiente"/>
    <w:uiPriority w:val="99"/>
    <w:rsid w:val="00ED40FE"/>
    <w:rPr>
      <w:rFonts w:ascii="Arial" w:hAnsi="Arial"/>
      <w:sz w:val="22"/>
      <w:lang w:val="es-ES_tradnl"/>
    </w:rPr>
  </w:style>
  <w:style w:type="paragraph" w:styleId="Mapadeldocumento">
    <w:name w:val="Document Map"/>
    <w:basedOn w:val="Normal"/>
    <w:link w:val="MapadeldocumentoCar"/>
    <w:unhideWhenUsed/>
    <w:rsid w:val="00ED40FE"/>
    <w:pPr>
      <w:shd w:val="clear" w:color="auto" w:fill="000080"/>
      <w:spacing w:after="0"/>
      <w:ind w:firstLine="0"/>
      <w:jc w:val="left"/>
    </w:pPr>
    <w:rPr>
      <w:rFonts w:ascii="Tahoma" w:hAnsi="Tahoma"/>
      <w:lang w:eastAsia="es-ES"/>
    </w:rPr>
  </w:style>
  <w:style w:type="character" w:customStyle="1" w:styleId="MapadeldocumentoCar">
    <w:name w:val="Mapa del documento Car"/>
    <w:basedOn w:val="Fuentedeprrafopredeter"/>
    <w:link w:val="Mapadeldocumento"/>
    <w:rsid w:val="00ED40FE"/>
    <w:rPr>
      <w:rFonts w:ascii="Tahoma" w:hAnsi="Tahoma"/>
      <w:shd w:val="clear" w:color="auto" w:fill="000080"/>
      <w:lang w:val="es-ES_tradnl"/>
    </w:rPr>
  </w:style>
  <w:style w:type="character" w:customStyle="1" w:styleId="TextodegloboCar">
    <w:name w:val="Texto de globo Car"/>
    <w:link w:val="Textodeglobo"/>
    <w:semiHidden/>
    <w:rsid w:val="00ED40FE"/>
    <w:rPr>
      <w:rFonts w:ascii="Tahoma" w:hAnsi="Tahoma" w:cs="Tahoma"/>
      <w:sz w:val="16"/>
      <w:szCs w:val="16"/>
      <w:lang w:val="es-ES_tradnl" w:eastAsia="en-US"/>
    </w:rPr>
  </w:style>
  <w:style w:type="paragraph" w:customStyle="1" w:styleId="ML">
    <w:name w:val="M/L"/>
    <w:basedOn w:val="Normal"/>
    <w:uiPriority w:val="99"/>
    <w:rsid w:val="00ED40FE"/>
    <w:pPr>
      <w:spacing w:after="0" w:line="309" w:lineRule="auto"/>
      <w:ind w:left="-851" w:firstLine="0"/>
    </w:pPr>
    <w:rPr>
      <w:rFonts w:ascii="Arial" w:hAnsi="Arial"/>
      <w:b/>
      <w:caps/>
      <w:sz w:val="28"/>
      <w:lang w:eastAsia="es-ES"/>
    </w:rPr>
  </w:style>
  <w:style w:type="paragraph" w:customStyle="1" w:styleId="c20">
    <w:name w:val="c20"/>
    <w:basedOn w:val="Normal"/>
    <w:uiPriority w:val="99"/>
    <w:rsid w:val="00ED40FE"/>
    <w:pPr>
      <w:spacing w:before="100" w:beforeAutospacing="1" w:after="100" w:afterAutospacing="1"/>
      <w:ind w:firstLine="0"/>
      <w:jc w:val="left"/>
    </w:pPr>
    <w:rPr>
      <w:sz w:val="24"/>
      <w:szCs w:val="24"/>
      <w:lang w:val="es-ES" w:eastAsia="es-ES"/>
    </w:rPr>
  </w:style>
  <w:style w:type="paragraph" w:customStyle="1" w:styleId="AVIEJO">
    <w:name w:val="A.VIEJO"/>
    <w:basedOn w:val="Normal"/>
    <w:uiPriority w:val="99"/>
    <w:rsid w:val="00ED40FE"/>
    <w:pPr>
      <w:widowControl w:val="0"/>
      <w:overflowPunct w:val="0"/>
      <w:autoSpaceDE w:val="0"/>
      <w:autoSpaceDN w:val="0"/>
      <w:adjustRightInd w:val="0"/>
      <w:spacing w:after="0"/>
      <w:ind w:left="709" w:firstLine="0"/>
    </w:pPr>
    <w:rPr>
      <w:rFonts w:ascii="Arial" w:hAnsi="Arial"/>
      <w:i/>
      <w:noProof/>
      <w:color w:val="008080"/>
      <w:sz w:val="17"/>
      <w:lang w:val="es-ES" w:eastAsia="es-ES"/>
    </w:rPr>
  </w:style>
  <w:style w:type="paragraph" w:customStyle="1" w:styleId="a">
    <w:name w:val="a"/>
    <w:basedOn w:val="Normal"/>
    <w:rsid w:val="00ED40FE"/>
    <w:pPr>
      <w:spacing w:before="100" w:beforeAutospacing="1" w:after="100" w:afterAutospacing="1"/>
      <w:ind w:firstLine="0"/>
      <w:jc w:val="left"/>
    </w:pPr>
    <w:rPr>
      <w:sz w:val="24"/>
      <w:szCs w:val="24"/>
      <w:lang w:val="es-ES" w:eastAsia="es-ES"/>
    </w:rPr>
  </w:style>
  <w:style w:type="character" w:customStyle="1" w:styleId="rubrica">
    <w:name w:val="rubrica"/>
    <w:rsid w:val="00ED40FE"/>
  </w:style>
  <w:style w:type="character" w:customStyle="1" w:styleId="highlight">
    <w:name w:val="highlight"/>
    <w:rsid w:val="00ED40FE"/>
  </w:style>
  <w:style w:type="paragraph" w:customStyle="1" w:styleId="PARA">
    <w:name w:val="PARA"/>
    <w:basedOn w:val="Normal"/>
    <w:rsid w:val="00ED40FE"/>
    <w:pPr>
      <w:spacing w:after="0" w:line="240" w:lineRule="atLeast"/>
      <w:ind w:firstLine="0"/>
      <w:jc w:val="left"/>
    </w:pPr>
    <w:rPr>
      <w:rFonts w:ascii="Arial" w:hAnsi="Arial"/>
      <w:lang w:val="en-GB" w:eastAsia="es-ES"/>
    </w:rPr>
  </w:style>
  <w:style w:type="paragraph" w:styleId="Textonotaalfinal">
    <w:name w:val="endnote text"/>
    <w:basedOn w:val="Normal"/>
    <w:link w:val="TextonotaalfinalCar"/>
    <w:rsid w:val="00ED40FE"/>
  </w:style>
  <w:style w:type="character" w:customStyle="1" w:styleId="TextonotaalfinalCar">
    <w:name w:val="Texto nota al final Car"/>
    <w:basedOn w:val="Fuentedeprrafopredeter"/>
    <w:link w:val="Textonotaalfinal"/>
    <w:rsid w:val="00ED40FE"/>
    <w:rPr>
      <w:lang w:val="es-ES_tradnl" w:eastAsia="en-US"/>
    </w:rPr>
  </w:style>
  <w:style w:type="character" w:styleId="Refdenotaalfinal">
    <w:name w:val="endnote reference"/>
    <w:rsid w:val="00ED40FE"/>
    <w:rPr>
      <w:vertAlign w:val="superscript"/>
    </w:rPr>
  </w:style>
  <w:style w:type="numbering" w:customStyle="1" w:styleId="Sinlista1">
    <w:name w:val="Sin lista1"/>
    <w:next w:val="Sinlista"/>
    <w:uiPriority w:val="99"/>
    <w:semiHidden/>
    <w:unhideWhenUsed/>
    <w:rsid w:val="00ED40FE"/>
  </w:style>
  <w:style w:type="table" w:customStyle="1" w:styleId="Tablaconcuadrcula1">
    <w:name w:val="Tabla con cuadrícula1"/>
    <w:basedOn w:val="Tablanormal"/>
    <w:next w:val="Tablaconcuadrcula"/>
    <w:uiPriority w:val="59"/>
    <w:rsid w:val="00ED40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thighligh1">
    <w:name w:val="hithighligh1"/>
    <w:rsid w:val="00ED40FE"/>
    <w:rPr>
      <w:shd w:val="clear" w:color="auto" w:fill="FCFE7C"/>
    </w:rPr>
  </w:style>
  <w:style w:type="paragraph" w:customStyle="1" w:styleId="anadir1">
    <w:name w:val="anadir1"/>
    <w:basedOn w:val="Normal"/>
    <w:rsid w:val="00ED40FE"/>
    <w:pPr>
      <w:spacing w:after="240"/>
      <w:ind w:right="240" w:firstLine="0"/>
      <w:jc w:val="right"/>
    </w:pPr>
    <w:rPr>
      <w:sz w:val="22"/>
      <w:szCs w:val="22"/>
      <w:lang w:val="es-ES" w:eastAsia="es-ES"/>
    </w:rPr>
  </w:style>
  <w:style w:type="character" w:customStyle="1" w:styleId="textoplanoCar">
    <w:name w:val="texto plano Car"/>
    <w:link w:val="textoplano"/>
    <w:locked/>
    <w:rsid w:val="00ED40FE"/>
    <w:rPr>
      <w:rFonts w:ascii="Arial" w:hAnsi="Arial" w:cs="Arial"/>
      <w:color w:val="000000"/>
      <w:sz w:val="19"/>
      <w:lang w:eastAsia="en-US"/>
    </w:rPr>
  </w:style>
  <w:style w:type="paragraph" w:customStyle="1" w:styleId="textoplano">
    <w:name w:val="texto plano"/>
    <w:basedOn w:val="Normal"/>
    <w:link w:val="textoplanoCar"/>
    <w:qFormat/>
    <w:rsid w:val="00ED40FE"/>
    <w:pPr>
      <w:spacing w:before="60" w:after="100" w:line="240" w:lineRule="exact"/>
      <w:ind w:left="2971" w:firstLine="0"/>
      <w:textboxTightWrap w:val="allLines"/>
    </w:pPr>
    <w:rPr>
      <w:rFonts w:ascii="Arial" w:hAnsi="Arial" w:cs="Arial"/>
      <w:color w:val="000000"/>
      <w:sz w:val="19"/>
      <w:lang w:val="es-ES"/>
    </w:rPr>
  </w:style>
  <w:style w:type="paragraph" w:customStyle="1" w:styleId="norma">
    <w:name w:val="norma"/>
    <w:basedOn w:val="Normal"/>
    <w:rsid w:val="00ED40FE"/>
    <w:pPr>
      <w:spacing w:after="0"/>
      <w:ind w:firstLine="0"/>
      <w:jc w:val="left"/>
    </w:pPr>
    <w:rPr>
      <w:sz w:val="24"/>
      <w:szCs w:val="24"/>
      <w:lang w:val="es-ES" w:eastAsia="es-ES"/>
    </w:rPr>
  </w:style>
  <w:style w:type="table" w:styleId="Tablaconcolumnas1">
    <w:name w:val="Table Columns 1"/>
    <w:basedOn w:val="Tablanormal"/>
    <w:rsid w:val="00ED40F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2">
    <w:name w:val="Table 3D effects 2"/>
    <w:basedOn w:val="Tablanormal"/>
    <w:rsid w:val="00ED40F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1">
    <w:name w:val="Tabla con cuadrícula11"/>
    <w:basedOn w:val="Tablanormal"/>
    <w:next w:val="Tablaconcuadrcula"/>
    <w:uiPriority w:val="59"/>
    <w:rsid w:val="00ED40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rsid w:val="00ED40FE"/>
    <w:rPr>
      <w:sz w:val="16"/>
      <w:szCs w:val="16"/>
    </w:rPr>
  </w:style>
  <w:style w:type="paragraph" w:styleId="Textocomentario">
    <w:name w:val="annotation text"/>
    <w:basedOn w:val="Normal"/>
    <w:link w:val="TextocomentarioCar"/>
    <w:rsid w:val="00ED40FE"/>
  </w:style>
  <w:style w:type="character" w:customStyle="1" w:styleId="TextocomentarioCar">
    <w:name w:val="Texto comentario Car"/>
    <w:basedOn w:val="Fuentedeprrafopredeter"/>
    <w:link w:val="Textocomentario"/>
    <w:rsid w:val="00ED40FE"/>
    <w:rPr>
      <w:lang w:val="es-ES_tradnl" w:eastAsia="en-US"/>
    </w:rPr>
  </w:style>
  <w:style w:type="paragraph" w:styleId="Asuntodelcomentario">
    <w:name w:val="annotation subject"/>
    <w:basedOn w:val="Textocomentario"/>
    <w:next w:val="Textocomentario"/>
    <w:link w:val="AsuntodelcomentarioCar"/>
    <w:rsid w:val="00ED40FE"/>
    <w:rPr>
      <w:b/>
      <w:bCs/>
    </w:rPr>
  </w:style>
  <w:style w:type="character" w:customStyle="1" w:styleId="AsuntodelcomentarioCar">
    <w:name w:val="Asunto del comentario Car"/>
    <w:basedOn w:val="TextocomentarioCar"/>
    <w:link w:val="Asuntodelcomentario"/>
    <w:rsid w:val="00ED40FE"/>
    <w:rPr>
      <w:b/>
      <w:bCs/>
      <w:lang w:val="es-ES_tradnl" w:eastAsia="en-US"/>
    </w:rPr>
  </w:style>
  <w:style w:type="paragraph" w:customStyle="1" w:styleId="tabla10">
    <w:name w:val="tabla10"/>
    <w:rsid w:val="00ED40FE"/>
    <w:pPr>
      <w:tabs>
        <w:tab w:val="left" w:pos="567"/>
        <w:tab w:val="left" w:pos="1134"/>
      </w:tabs>
      <w:snapToGrid w:val="0"/>
    </w:pPr>
    <w:rPr>
      <w:rFonts w:ascii="CG Times" w:hAnsi="CG Times"/>
      <w:color w:val="000000"/>
    </w:rPr>
  </w:style>
  <w:style w:type="character" w:customStyle="1" w:styleId="corchete-llamada1">
    <w:name w:val="corchete-llamada1"/>
    <w:basedOn w:val="Fuentedeprrafopredeter"/>
    <w:rsid w:val="00ED40FE"/>
    <w:rPr>
      <w:vanish/>
      <w:webHidden w:val="0"/>
      <w:specVanish w:val="0"/>
    </w:rPr>
  </w:style>
  <w:style w:type="table" w:styleId="Sombreadoclaro">
    <w:name w:val="Light Shading"/>
    <w:aliases w:val="tabla informe"/>
    <w:basedOn w:val="Tablanormal"/>
    <w:uiPriority w:val="60"/>
    <w:rsid w:val="00ED40FE"/>
    <w:rPr>
      <w:rFonts w:ascii="Arial Narrow" w:eastAsiaTheme="minorHAnsi" w:hAnsi="Arial Narrow" w:cstheme="minorBidi"/>
      <w:color w:val="000000" w:themeColor="text1" w:themeShade="BF"/>
      <w:szCs w:val="22"/>
      <w:lang w:eastAsia="en-US"/>
    </w:rPr>
    <w:tblPr>
      <w:tblStyleRowBandSize w:val="1"/>
      <w:tblStyleColBandSize w:val="1"/>
      <w:tblBorders>
        <w:top w:val="single" w:sz="8" w:space="0" w:color="000000" w:themeColor="text1"/>
        <w:bottom w:val="single" w:sz="8" w:space="0" w:color="000000" w:themeColor="text1"/>
      </w:tblBorders>
    </w:tblPr>
    <w:tcPr>
      <w:vAlign w:val="center"/>
    </w:tcPr>
    <w:tblStylePr w:type="firstRow">
      <w:pPr>
        <w:spacing w:before="0" w:after="0" w:line="240" w:lineRule="auto"/>
        <w:jc w:val="right"/>
      </w:pPr>
      <w:rPr>
        <w:rFonts w:ascii="Arial" w:hAnsi="Arial"/>
        <w:b w:val="0"/>
        <w:bCs/>
        <w:sz w:val="18"/>
      </w:rPr>
      <w:tblPr/>
      <w:tcPr>
        <w:shd w:val="clear" w:color="auto" w:fill="8DB3E2" w:themeFill="text2" w:themeFillTint="66"/>
      </w:tcPr>
    </w:tblStylePr>
    <w:tblStylePr w:type="lastRow">
      <w:pPr>
        <w:spacing w:before="0" w:after="0" w:line="240" w:lineRule="auto"/>
        <w:jc w:val="right"/>
      </w:pPr>
      <w:rPr>
        <w:rFonts w:ascii="Arial" w:hAnsi="Arial"/>
        <w:b w:val="0"/>
        <w:bCs/>
        <w:sz w:val="18"/>
      </w:rPr>
      <w:tblPr/>
      <w:tcPr>
        <w:shd w:val="clear" w:color="auto" w:fill="8DB3E2" w:themeFill="text2" w:themeFillTint="66"/>
      </w:tcPr>
    </w:tblStylePr>
    <w:tblStylePr w:type="firstCol">
      <w:pPr>
        <w:jc w:val="left"/>
      </w:pPr>
      <w:rPr>
        <w:b w:val="0"/>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pPr>
        <w:jc w:val="right"/>
      </w:pPr>
      <w:rPr>
        <w:rFonts w:ascii="Arial Narrow" w:hAnsi="Arial Narrow"/>
        <w:b w:val="0"/>
        <w:sz w:val="20"/>
      </w:rPr>
      <w:tblPr/>
      <w:tcPr>
        <w:tcBorders>
          <w:top w:val="single" w:sz="2" w:space="0" w:color="auto"/>
          <w:left w:val="nil"/>
          <w:bottom w:val="single" w:sz="2" w:space="0" w:color="auto"/>
          <w:right w:val="nil"/>
          <w:insideH w:val="nil"/>
          <w:insideV w:val="nil"/>
          <w:tl2br w:val="nil"/>
          <w:tr2bl w:val="nil"/>
        </w:tcBorders>
      </w:tcPr>
    </w:tblStylePr>
    <w:tblStylePr w:type="band2Horz">
      <w:pPr>
        <w:jc w:val="right"/>
      </w:pPr>
      <w:rPr>
        <w:rFonts w:ascii="Arial Narrow" w:hAnsi="Arial Narrow"/>
        <w:b w:val="0"/>
        <w:sz w:val="20"/>
      </w:rPr>
      <w:tblPr/>
      <w:tcPr>
        <w:tcBorders>
          <w:bottom w:val="nil"/>
        </w:tcBorders>
      </w:tcPr>
    </w:tblStylePr>
  </w:style>
  <w:style w:type="paragraph" w:styleId="Textosinformato">
    <w:name w:val="Plain Text"/>
    <w:basedOn w:val="Normal"/>
    <w:link w:val="TextosinformatoCar"/>
    <w:uiPriority w:val="99"/>
    <w:unhideWhenUsed/>
    <w:rsid w:val="00ED40FE"/>
    <w:pPr>
      <w:spacing w:after="0"/>
      <w:ind w:firstLine="0"/>
      <w:jc w:val="left"/>
    </w:pPr>
    <w:rPr>
      <w:rFonts w:ascii="Calibri" w:eastAsiaTheme="minorHAnsi" w:hAnsi="Calibri" w:cstheme="minorBidi"/>
      <w:sz w:val="22"/>
      <w:szCs w:val="21"/>
      <w:lang w:val="es-ES"/>
    </w:rPr>
  </w:style>
  <w:style w:type="character" w:customStyle="1" w:styleId="TextosinformatoCar">
    <w:name w:val="Texto sin formato Car"/>
    <w:basedOn w:val="Fuentedeprrafopredeter"/>
    <w:link w:val="Textosinformato"/>
    <w:uiPriority w:val="99"/>
    <w:rsid w:val="00ED40FE"/>
    <w:rPr>
      <w:rFonts w:ascii="Calibri" w:eastAsiaTheme="minorHAnsi" w:hAnsi="Calibri" w:cstheme="minorBidi"/>
      <w:sz w:val="22"/>
      <w:szCs w:val="21"/>
      <w:lang w:eastAsia="en-US"/>
    </w:rPr>
  </w:style>
  <w:style w:type="table" w:customStyle="1" w:styleId="Tablaconcuadrcula2">
    <w:name w:val="Tabla con cuadrícula2"/>
    <w:basedOn w:val="Tablanormal"/>
    <w:next w:val="Tablaconcuadrcula"/>
    <w:uiPriority w:val="59"/>
    <w:rsid w:val="00ED40F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Fuentedeprrafopredeter"/>
    <w:rsid w:val="00ED40FE"/>
  </w:style>
  <w:style w:type="character" w:customStyle="1" w:styleId="apple-converted-space">
    <w:name w:val="apple-converted-space"/>
    <w:basedOn w:val="Fuentedeprrafopredeter"/>
    <w:rsid w:val="00ED40FE"/>
  </w:style>
  <w:style w:type="table" w:customStyle="1" w:styleId="Tablaconcuadrcula3">
    <w:name w:val="Tabla con cuadrícula3"/>
    <w:basedOn w:val="Tablanormal"/>
    <w:next w:val="Tablaconcuadrcula"/>
    <w:uiPriority w:val="59"/>
    <w:rsid w:val="00ED40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ED40FE"/>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rafo2">
    <w:name w:val="parrafo_2"/>
    <w:basedOn w:val="Normal"/>
    <w:rsid w:val="00ED40FE"/>
    <w:pPr>
      <w:spacing w:before="100" w:beforeAutospacing="1" w:after="100" w:afterAutospacing="1"/>
      <w:ind w:firstLine="0"/>
      <w:jc w:val="left"/>
    </w:pPr>
    <w:rPr>
      <w:sz w:val="24"/>
      <w:szCs w:val="24"/>
      <w:lang w:val="es-ES" w:eastAsia="es-ES"/>
    </w:rPr>
  </w:style>
  <w:style w:type="character" w:customStyle="1" w:styleId="post-created">
    <w:name w:val="post-created"/>
    <w:basedOn w:val="Fuentedeprrafopredeter"/>
    <w:rsid w:val="00ED40FE"/>
  </w:style>
  <w:style w:type="table" w:customStyle="1" w:styleId="TableNormal">
    <w:name w:val="Table Normal"/>
    <w:uiPriority w:val="59"/>
    <w:rsid w:val="00ED40FE"/>
    <w:pPr>
      <w:autoSpaceDE w:val="0"/>
      <w:autoSpaceDN w:val="0"/>
      <w:adjustRightInd w:val="0"/>
      <w:spacing w:line="276" w:lineRule="auto"/>
    </w:pPr>
    <w:rPr>
      <w:rFonts w:ascii="Verdana" w:hAnsi="Verdana"/>
      <w:color w:val="000000"/>
      <w:sz w:val="24"/>
      <w:szCs w:val="24"/>
      <w:u w:color="000000"/>
      <w:lang w:val="en-US"/>
    </w:rPr>
    <w:tblPr>
      <w:tblCellMar>
        <w:top w:w="0" w:type="dxa"/>
        <w:left w:w="0" w:type="dxa"/>
        <w:bottom w:w="0" w:type="dxa"/>
        <w:right w:w="0" w:type="dxa"/>
      </w:tblCellMar>
    </w:tblPr>
  </w:style>
  <w:style w:type="paragraph" w:customStyle="1" w:styleId="paragraph">
    <w:name w:val="paragraph"/>
    <w:basedOn w:val="Normal"/>
    <w:rsid w:val="00A57BB0"/>
    <w:pPr>
      <w:spacing w:before="100" w:beforeAutospacing="1" w:after="100" w:afterAutospacing="1"/>
      <w:ind w:firstLine="0"/>
      <w:jc w:val="left"/>
    </w:pPr>
    <w:rPr>
      <w:sz w:val="24"/>
      <w:szCs w:val="24"/>
      <w:lang w:val="es-ES" w:eastAsia="es-ES"/>
    </w:rPr>
  </w:style>
  <w:style w:type="character" w:customStyle="1" w:styleId="normaltextrun">
    <w:name w:val="normaltextrun"/>
    <w:basedOn w:val="Fuentedeprrafopredeter"/>
    <w:rsid w:val="00A57BB0"/>
  </w:style>
  <w:style w:type="paragraph" w:customStyle="1" w:styleId="parrafo">
    <w:name w:val="parrafo"/>
    <w:basedOn w:val="Normal"/>
    <w:rsid w:val="00C6350C"/>
    <w:pPr>
      <w:spacing w:before="100" w:beforeAutospacing="1" w:after="100" w:afterAutospacing="1"/>
      <w:ind w:firstLine="0"/>
      <w:jc w:val="left"/>
    </w:pPr>
    <w:rPr>
      <w:sz w:val="24"/>
      <w:szCs w:val="24"/>
      <w:lang w:val="es-ES" w:eastAsia="es-ES"/>
    </w:rPr>
  </w:style>
  <w:style w:type="paragraph" w:customStyle="1" w:styleId="TablaCC">
    <w:name w:val="TablaCC"/>
    <w:basedOn w:val="Normal"/>
    <w:rsid w:val="00107EF3"/>
    <w:pPr>
      <w:spacing w:before="200" w:after="0"/>
      <w:ind w:firstLine="0"/>
      <w:jc w:val="left"/>
    </w:pPr>
    <w:rPr>
      <w:rFonts w:ascii="Arial" w:eastAsia="Calibri" w:hAnsi="Arial"/>
      <w:b/>
      <w:sz w:val="24"/>
      <w:szCs w:val="24"/>
      <w:lang w:val="es-ES"/>
    </w:rPr>
  </w:style>
  <w:style w:type="paragraph" w:customStyle="1" w:styleId="xl25">
    <w:name w:val="xl25"/>
    <w:basedOn w:val="Normal"/>
    <w:rsid w:val="00107EF3"/>
    <w:pPr>
      <w:pBdr>
        <w:left w:val="double" w:sz="6" w:space="0" w:color="auto"/>
      </w:pBdr>
      <w:spacing w:before="100" w:beforeAutospacing="1" w:after="100" w:afterAutospacing="1"/>
      <w:ind w:firstLine="0"/>
      <w:jc w:val="left"/>
      <w:textAlignment w:val="top"/>
    </w:pPr>
    <w:rPr>
      <w:rFonts w:eastAsia="Arial Unicode MS"/>
      <w:sz w:val="24"/>
      <w:szCs w:val="24"/>
      <w:lang w:val="es-ES" w:eastAsia="es-ES"/>
    </w:rPr>
  </w:style>
  <w:style w:type="character" w:customStyle="1" w:styleId="AyuntamientoCar">
    <w:name w:val="Ayuntamiento Car"/>
    <w:link w:val="Ayuntamiento"/>
    <w:locked/>
    <w:rsid w:val="00107EF3"/>
    <w:rPr>
      <w:rFonts w:ascii="Arial" w:hAnsi="Arial"/>
      <w:sz w:val="24"/>
      <w:lang w:val="x-none"/>
    </w:rPr>
  </w:style>
  <w:style w:type="paragraph" w:customStyle="1" w:styleId="Ayuntamiento">
    <w:name w:val="Ayuntamiento"/>
    <w:basedOn w:val="Normal"/>
    <w:link w:val="AyuntamientoCar"/>
    <w:rsid w:val="00107EF3"/>
    <w:pPr>
      <w:spacing w:after="0"/>
      <w:ind w:firstLine="0"/>
    </w:pPr>
    <w:rPr>
      <w:rFonts w:ascii="Arial" w:hAnsi="Arial"/>
      <w:sz w:val="24"/>
      <w:lang w:val="x-none" w:eastAsia="es-ES"/>
    </w:rPr>
  </w:style>
  <w:style w:type="character" w:customStyle="1" w:styleId="JavierCar">
    <w:name w:val="Javier Car"/>
    <w:link w:val="Javier"/>
    <w:locked/>
    <w:rsid w:val="00107EF3"/>
    <w:rPr>
      <w:rFonts w:ascii="Arial" w:hAnsi="Arial"/>
      <w:sz w:val="24"/>
      <w:lang w:val="x-none"/>
    </w:rPr>
  </w:style>
  <w:style w:type="paragraph" w:customStyle="1" w:styleId="Javier">
    <w:name w:val="Javier"/>
    <w:basedOn w:val="Normal"/>
    <w:link w:val="JavierCar"/>
    <w:rsid w:val="00107EF3"/>
    <w:pPr>
      <w:spacing w:after="0"/>
      <w:ind w:firstLine="0"/>
    </w:pPr>
    <w:rPr>
      <w:rFonts w:ascii="Arial" w:hAnsi="Arial"/>
      <w:sz w:val="24"/>
      <w:lang w:val="x-none" w:eastAsia="es-ES"/>
    </w:rPr>
  </w:style>
  <w:style w:type="paragraph" w:customStyle="1" w:styleId="c22">
    <w:name w:val="c22"/>
    <w:basedOn w:val="Normal"/>
    <w:rsid w:val="00107EF3"/>
    <w:pPr>
      <w:spacing w:before="100" w:beforeAutospacing="1" w:after="100" w:afterAutospacing="1"/>
      <w:ind w:firstLine="0"/>
      <w:jc w:val="left"/>
    </w:pPr>
    <w:rPr>
      <w:sz w:val="24"/>
      <w:szCs w:val="24"/>
      <w:lang w:val="es-ES" w:eastAsia="es-ES"/>
    </w:rPr>
  </w:style>
  <w:style w:type="paragraph" w:customStyle="1" w:styleId="np">
    <w:name w:val="np"/>
    <w:basedOn w:val="Normal"/>
    <w:rsid w:val="00107EF3"/>
    <w:pPr>
      <w:spacing w:before="100" w:beforeAutospacing="1" w:after="100" w:afterAutospacing="1"/>
      <w:ind w:firstLine="0"/>
      <w:jc w:val="left"/>
    </w:pPr>
    <w:rPr>
      <w:sz w:val="24"/>
      <w:szCs w:val="24"/>
      <w:lang w:val="es-ES" w:eastAsia="es-ES"/>
    </w:rPr>
  </w:style>
  <w:style w:type="paragraph" w:customStyle="1" w:styleId="Subepgrafe">
    <w:name w:val="Subepígrafe"/>
    <w:basedOn w:val="Normal"/>
    <w:next w:val="Normal"/>
    <w:rsid w:val="00107EF3"/>
    <w:pPr>
      <w:overflowPunct w:val="0"/>
      <w:adjustRightInd w:val="0"/>
      <w:spacing w:before="240" w:after="0"/>
      <w:ind w:firstLine="0"/>
    </w:pPr>
    <w:rPr>
      <w:sz w:val="22"/>
      <w:lang w:eastAsia="es-ES"/>
    </w:rPr>
  </w:style>
  <w:style w:type="table" w:styleId="Tablaconlista5">
    <w:name w:val="Table List 5"/>
    <w:basedOn w:val="Tablanormal"/>
    <w:rsid w:val="00107EF3"/>
    <w:pPr>
      <w:spacing w:after="140"/>
      <w:ind w:firstLine="567"/>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EMPTYCELLSTYLE">
    <w:name w:val="EMPTY_CELL_STYLE"/>
    <w:qFormat/>
    <w:rsid w:val="00107EF3"/>
    <w:rPr>
      <w:sz w:val="1"/>
    </w:rPr>
  </w:style>
  <w:style w:type="paragraph" w:customStyle="1" w:styleId="msonormal0">
    <w:name w:val="msonormal"/>
    <w:basedOn w:val="Normal"/>
    <w:rsid w:val="00107EF3"/>
    <w:pPr>
      <w:spacing w:before="100" w:beforeAutospacing="1" w:after="100" w:afterAutospacing="1"/>
      <w:ind w:firstLine="0"/>
      <w:jc w:val="left"/>
    </w:pPr>
    <w:rPr>
      <w:sz w:val="24"/>
      <w:szCs w:val="24"/>
      <w:lang w:val="es-ES" w:eastAsia="es-ES"/>
    </w:rPr>
  </w:style>
  <w:style w:type="paragraph" w:customStyle="1" w:styleId="font5">
    <w:name w:val="font5"/>
    <w:basedOn w:val="Normal"/>
    <w:rsid w:val="00107EF3"/>
    <w:pPr>
      <w:spacing w:before="100" w:beforeAutospacing="1" w:after="100" w:afterAutospacing="1"/>
      <w:ind w:firstLine="0"/>
      <w:jc w:val="left"/>
    </w:pPr>
    <w:rPr>
      <w:rFonts w:ascii="Tahoma" w:hAnsi="Tahoma" w:cs="Tahoma"/>
      <w:color w:val="000000"/>
      <w:sz w:val="18"/>
      <w:szCs w:val="18"/>
      <w:lang w:val="es-ES" w:eastAsia="es-ES"/>
    </w:rPr>
  </w:style>
  <w:style w:type="paragraph" w:customStyle="1" w:styleId="font6">
    <w:name w:val="font6"/>
    <w:basedOn w:val="Normal"/>
    <w:rsid w:val="00107EF3"/>
    <w:pPr>
      <w:spacing w:before="100" w:beforeAutospacing="1" w:after="100" w:afterAutospacing="1"/>
      <w:ind w:firstLine="0"/>
      <w:jc w:val="left"/>
    </w:pPr>
    <w:rPr>
      <w:rFonts w:ascii="Tahoma" w:hAnsi="Tahoma" w:cs="Tahoma"/>
      <w:b/>
      <w:bCs/>
      <w:color w:val="000000"/>
      <w:sz w:val="18"/>
      <w:szCs w:val="18"/>
      <w:lang w:val="es-ES" w:eastAsia="es-ES"/>
    </w:rPr>
  </w:style>
  <w:style w:type="paragraph" w:customStyle="1" w:styleId="xl65">
    <w:name w:val="xl65"/>
    <w:basedOn w:val="Normal"/>
    <w:rsid w:val="00107EF3"/>
    <w:pPr>
      <w:spacing w:before="100" w:beforeAutospacing="1" w:after="100" w:afterAutospacing="1"/>
      <w:ind w:firstLine="0"/>
      <w:jc w:val="center"/>
      <w:textAlignment w:val="center"/>
    </w:pPr>
    <w:rPr>
      <w:sz w:val="24"/>
      <w:szCs w:val="24"/>
      <w:lang w:val="es-ES" w:eastAsia="es-ES"/>
    </w:rPr>
  </w:style>
  <w:style w:type="paragraph" w:customStyle="1" w:styleId="xl68">
    <w:name w:val="xl68"/>
    <w:basedOn w:val="Normal"/>
    <w:rsid w:val="00107EF3"/>
    <w:pPr>
      <w:shd w:val="clear" w:color="000000" w:fill="FFFFFF"/>
      <w:spacing w:before="100" w:beforeAutospacing="1" w:after="100" w:afterAutospacing="1"/>
      <w:ind w:firstLine="0"/>
      <w:jc w:val="left"/>
    </w:pPr>
    <w:rPr>
      <w:sz w:val="24"/>
      <w:szCs w:val="24"/>
      <w:lang w:val="es-ES" w:eastAsia="es-ES"/>
    </w:rPr>
  </w:style>
  <w:style w:type="paragraph" w:customStyle="1" w:styleId="xl69">
    <w:name w:val="xl69"/>
    <w:basedOn w:val="Normal"/>
    <w:rsid w:val="00107EF3"/>
    <w:pPr>
      <w:spacing w:before="100" w:beforeAutospacing="1" w:after="100" w:afterAutospacing="1"/>
      <w:ind w:firstLine="0"/>
      <w:jc w:val="center"/>
      <w:textAlignment w:val="center"/>
    </w:pPr>
    <w:rPr>
      <w:b/>
      <w:bCs/>
      <w:sz w:val="24"/>
      <w:szCs w:val="24"/>
      <w:lang w:val="es-ES" w:eastAsia="es-ES"/>
    </w:rPr>
  </w:style>
  <w:style w:type="paragraph" w:customStyle="1" w:styleId="xl70">
    <w:name w:val="xl70"/>
    <w:basedOn w:val="Normal"/>
    <w:rsid w:val="00107EF3"/>
    <w:pPr>
      <w:spacing w:before="100" w:beforeAutospacing="1" w:after="100" w:afterAutospacing="1"/>
      <w:ind w:firstLine="0"/>
      <w:jc w:val="left"/>
    </w:pPr>
    <w:rPr>
      <w:b/>
      <w:bCs/>
      <w:sz w:val="24"/>
      <w:szCs w:val="24"/>
      <w:lang w:val="es-ES" w:eastAsia="es-ES"/>
    </w:rPr>
  </w:style>
  <w:style w:type="paragraph" w:customStyle="1" w:styleId="xl71">
    <w:name w:val="xl71"/>
    <w:basedOn w:val="Normal"/>
    <w:rsid w:val="00107EF3"/>
    <w:pPr>
      <w:spacing w:before="100" w:beforeAutospacing="1" w:after="100" w:afterAutospacing="1"/>
      <w:ind w:firstLine="0"/>
      <w:jc w:val="center"/>
      <w:textAlignment w:val="center"/>
    </w:pPr>
    <w:rPr>
      <w:b/>
      <w:bCs/>
      <w:sz w:val="24"/>
      <w:szCs w:val="24"/>
      <w:lang w:val="es-ES" w:eastAsia="es-ES"/>
    </w:rPr>
  </w:style>
  <w:style w:type="paragraph" w:customStyle="1" w:styleId="xl72">
    <w:name w:val="xl72"/>
    <w:basedOn w:val="Normal"/>
    <w:rsid w:val="00107EF3"/>
    <w:pPr>
      <w:pBdr>
        <w:top w:val="single" w:sz="8" w:space="0" w:color="auto"/>
        <w:left w:val="single" w:sz="8" w:space="0" w:color="auto"/>
        <w:bottom w:val="single" w:sz="8" w:space="0" w:color="auto"/>
        <w:right w:val="single" w:sz="4" w:space="0" w:color="auto"/>
      </w:pBdr>
      <w:spacing w:before="100" w:beforeAutospacing="1" w:after="100" w:afterAutospacing="1"/>
      <w:ind w:firstLine="0"/>
      <w:jc w:val="center"/>
      <w:textAlignment w:val="center"/>
    </w:pPr>
    <w:rPr>
      <w:b/>
      <w:bCs/>
      <w:sz w:val="24"/>
      <w:szCs w:val="24"/>
      <w:lang w:val="es-ES" w:eastAsia="es-ES"/>
    </w:rPr>
  </w:style>
  <w:style w:type="paragraph" w:customStyle="1" w:styleId="xl73">
    <w:name w:val="xl73"/>
    <w:basedOn w:val="Normal"/>
    <w:rsid w:val="00107EF3"/>
    <w:pPr>
      <w:pBdr>
        <w:top w:val="single" w:sz="8" w:space="0" w:color="auto"/>
        <w:left w:val="single" w:sz="4" w:space="0" w:color="auto"/>
        <w:bottom w:val="single" w:sz="8" w:space="0" w:color="auto"/>
      </w:pBdr>
      <w:spacing w:before="100" w:beforeAutospacing="1" w:after="100" w:afterAutospacing="1"/>
      <w:ind w:firstLine="0"/>
      <w:jc w:val="center"/>
      <w:textAlignment w:val="center"/>
    </w:pPr>
    <w:rPr>
      <w:b/>
      <w:bCs/>
      <w:sz w:val="24"/>
      <w:szCs w:val="24"/>
      <w:lang w:val="es-ES" w:eastAsia="es-ES"/>
    </w:rPr>
  </w:style>
  <w:style w:type="paragraph" w:customStyle="1" w:styleId="xl74">
    <w:name w:val="xl74"/>
    <w:basedOn w:val="Normal"/>
    <w:rsid w:val="00107EF3"/>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b/>
      <w:bCs/>
      <w:sz w:val="24"/>
      <w:szCs w:val="24"/>
      <w:lang w:val="es-ES" w:eastAsia="es-ES"/>
    </w:rPr>
  </w:style>
  <w:style w:type="paragraph" w:customStyle="1" w:styleId="xl75">
    <w:name w:val="xl75"/>
    <w:basedOn w:val="Normal"/>
    <w:rsid w:val="00107EF3"/>
    <w:pPr>
      <w:pBdr>
        <w:top w:val="single" w:sz="8" w:space="0" w:color="auto"/>
        <w:bottom w:val="single" w:sz="8" w:space="0" w:color="auto"/>
        <w:right w:val="single" w:sz="4" w:space="0" w:color="auto"/>
      </w:pBdr>
      <w:spacing w:before="100" w:beforeAutospacing="1" w:after="100" w:afterAutospacing="1"/>
      <w:ind w:firstLine="0"/>
      <w:jc w:val="center"/>
      <w:textAlignment w:val="center"/>
    </w:pPr>
    <w:rPr>
      <w:b/>
      <w:bCs/>
      <w:sz w:val="24"/>
      <w:szCs w:val="24"/>
      <w:lang w:val="es-ES" w:eastAsia="es-ES"/>
    </w:rPr>
  </w:style>
  <w:style w:type="paragraph" w:customStyle="1" w:styleId="xl76">
    <w:name w:val="xl76"/>
    <w:basedOn w:val="Normal"/>
    <w:rsid w:val="00107EF3"/>
    <w:pPr>
      <w:pBdr>
        <w:top w:val="single" w:sz="8" w:space="0" w:color="auto"/>
        <w:left w:val="single" w:sz="4" w:space="0" w:color="auto"/>
        <w:bottom w:val="single" w:sz="8" w:space="0" w:color="auto"/>
      </w:pBdr>
      <w:spacing w:before="100" w:beforeAutospacing="1" w:after="100" w:afterAutospacing="1"/>
      <w:ind w:firstLine="0"/>
      <w:jc w:val="center"/>
      <w:textAlignment w:val="center"/>
    </w:pPr>
    <w:rPr>
      <w:b/>
      <w:bCs/>
      <w:sz w:val="24"/>
      <w:szCs w:val="24"/>
      <w:lang w:val="es-ES" w:eastAsia="es-ES"/>
    </w:rPr>
  </w:style>
  <w:style w:type="paragraph" w:customStyle="1" w:styleId="xl77">
    <w:name w:val="xl77"/>
    <w:basedOn w:val="Normal"/>
    <w:rsid w:val="00107EF3"/>
    <w:pPr>
      <w:shd w:val="clear" w:color="000000" w:fill="E2EFDA"/>
      <w:spacing w:before="100" w:beforeAutospacing="1" w:after="100" w:afterAutospacing="1"/>
      <w:ind w:firstLine="0"/>
      <w:jc w:val="left"/>
    </w:pPr>
    <w:rPr>
      <w:sz w:val="24"/>
      <w:szCs w:val="24"/>
      <w:lang w:val="es-ES" w:eastAsia="es-ES"/>
    </w:rPr>
  </w:style>
  <w:style w:type="paragraph" w:customStyle="1" w:styleId="xl78">
    <w:name w:val="xl78"/>
    <w:basedOn w:val="Normal"/>
    <w:rsid w:val="00107EF3"/>
    <w:pPr>
      <w:spacing w:before="100" w:beforeAutospacing="1" w:after="100" w:afterAutospacing="1"/>
      <w:ind w:firstLine="0"/>
      <w:jc w:val="left"/>
    </w:pPr>
    <w:rPr>
      <w:sz w:val="24"/>
      <w:szCs w:val="24"/>
      <w:lang w:val="es-ES" w:eastAsia="es-ES"/>
    </w:rPr>
  </w:style>
  <w:style w:type="paragraph" w:customStyle="1" w:styleId="xl79">
    <w:name w:val="xl79"/>
    <w:basedOn w:val="Normal"/>
    <w:rsid w:val="00107EF3"/>
    <w:pPr>
      <w:pBdr>
        <w:left w:val="single" w:sz="8" w:space="0" w:color="auto"/>
        <w:bottom w:val="single" w:sz="4" w:space="0" w:color="auto"/>
        <w:right w:val="single" w:sz="8" w:space="0" w:color="auto"/>
      </w:pBdr>
      <w:spacing w:before="100" w:beforeAutospacing="1" w:after="100" w:afterAutospacing="1"/>
      <w:ind w:firstLine="0"/>
      <w:jc w:val="left"/>
    </w:pPr>
    <w:rPr>
      <w:sz w:val="24"/>
      <w:szCs w:val="24"/>
      <w:lang w:val="es-ES" w:eastAsia="es-ES"/>
    </w:rPr>
  </w:style>
  <w:style w:type="paragraph" w:customStyle="1" w:styleId="xl80">
    <w:name w:val="xl80"/>
    <w:basedOn w:val="Normal"/>
    <w:rsid w:val="00107EF3"/>
    <w:pPr>
      <w:pBdr>
        <w:left w:val="single" w:sz="8" w:space="0" w:color="auto"/>
        <w:bottom w:val="single" w:sz="4" w:space="0" w:color="auto"/>
        <w:right w:val="single" w:sz="4" w:space="0" w:color="auto"/>
      </w:pBdr>
      <w:spacing w:before="100" w:beforeAutospacing="1" w:after="100" w:afterAutospacing="1"/>
      <w:ind w:firstLine="0"/>
      <w:jc w:val="left"/>
    </w:pPr>
    <w:rPr>
      <w:sz w:val="24"/>
      <w:szCs w:val="24"/>
      <w:lang w:val="es-ES" w:eastAsia="es-ES"/>
    </w:rPr>
  </w:style>
  <w:style w:type="paragraph" w:customStyle="1" w:styleId="xl81">
    <w:name w:val="xl81"/>
    <w:basedOn w:val="Normal"/>
    <w:rsid w:val="00107EF3"/>
    <w:pPr>
      <w:pBdr>
        <w:left w:val="single" w:sz="4" w:space="0" w:color="auto"/>
        <w:bottom w:val="single" w:sz="4" w:space="0" w:color="auto"/>
        <w:right w:val="single" w:sz="8" w:space="0" w:color="auto"/>
      </w:pBdr>
      <w:spacing w:before="100" w:beforeAutospacing="1" w:after="100" w:afterAutospacing="1"/>
      <w:ind w:firstLine="0"/>
      <w:jc w:val="left"/>
    </w:pPr>
    <w:rPr>
      <w:sz w:val="24"/>
      <w:szCs w:val="24"/>
      <w:lang w:val="es-ES" w:eastAsia="es-ES"/>
    </w:rPr>
  </w:style>
  <w:style w:type="paragraph" w:customStyle="1" w:styleId="xl82">
    <w:name w:val="xl82"/>
    <w:basedOn w:val="Normal"/>
    <w:rsid w:val="00107EF3"/>
    <w:pPr>
      <w:pBdr>
        <w:bottom w:val="single" w:sz="4" w:space="0" w:color="auto"/>
        <w:right w:val="single" w:sz="4" w:space="0" w:color="auto"/>
      </w:pBdr>
      <w:spacing w:before="100" w:beforeAutospacing="1" w:after="100" w:afterAutospacing="1"/>
      <w:ind w:firstLine="0"/>
      <w:jc w:val="left"/>
    </w:pPr>
    <w:rPr>
      <w:sz w:val="24"/>
      <w:szCs w:val="24"/>
      <w:lang w:val="es-ES" w:eastAsia="es-ES"/>
    </w:rPr>
  </w:style>
  <w:style w:type="paragraph" w:customStyle="1" w:styleId="xl83">
    <w:name w:val="xl83"/>
    <w:basedOn w:val="Normal"/>
    <w:rsid w:val="00107EF3"/>
    <w:pPr>
      <w:pBdr>
        <w:left w:val="single" w:sz="4" w:space="0" w:color="auto"/>
        <w:bottom w:val="single" w:sz="4" w:space="0" w:color="auto"/>
      </w:pBdr>
      <w:spacing w:before="100" w:beforeAutospacing="1" w:after="100" w:afterAutospacing="1"/>
      <w:ind w:firstLine="0"/>
      <w:jc w:val="left"/>
    </w:pPr>
    <w:rPr>
      <w:sz w:val="24"/>
      <w:szCs w:val="24"/>
      <w:lang w:val="es-ES" w:eastAsia="es-ES"/>
    </w:rPr>
  </w:style>
  <w:style w:type="paragraph" w:customStyle="1" w:styleId="xl84">
    <w:name w:val="xl84"/>
    <w:basedOn w:val="Normal"/>
    <w:rsid w:val="00107EF3"/>
    <w:pPr>
      <w:pBdr>
        <w:left w:val="single" w:sz="4" w:space="0" w:color="auto"/>
        <w:bottom w:val="single" w:sz="4" w:space="0" w:color="auto"/>
        <w:right w:val="single" w:sz="8" w:space="0" w:color="auto"/>
      </w:pBdr>
      <w:spacing w:before="100" w:beforeAutospacing="1" w:after="100" w:afterAutospacing="1"/>
      <w:ind w:firstLine="0"/>
      <w:jc w:val="left"/>
    </w:pPr>
    <w:rPr>
      <w:sz w:val="24"/>
      <w:szCs w:val="24"/>
      <w:lang w:val="es-ES" w:eastAsia="es-ES"/>
    </w:rPr>
  </w:style>
  <w:style w:type="paragraph" w:customStyle="1" w:styleId="xl85">
    <w:name w:val="xl85"/>
    <w:basedOn w:val="Normal"/>
    <w:rsid w:val="00107EF3"/>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sz w:val="24"/>
      <w:szCs w:val="24"/>
      <w:lang w:val="es-ES" w:eastAsia="es-ES"/>
    </w:rPr>
  </w:style>
  <w:style w:type="paragraph" w:customStyle="1" w:styleId="xl86">
    <w:name w:val="xl86"/>
    <w:basedOn w:val="Normal"/>
    <w:rsid w:val="00107EF3"/>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sz w:val="24"/>
      <w:szCs w:val="24"/>
      <w:lang w:val="es-ES" w:eastAsia="es-ES"/>
    </w:rPr>
  </w:style>
  <w:style w:type="paragraph" w:customStyle="1" w:styleId="xl87">
    <w:name w:val="xl87"/>
    <w:basedOn w:val="Normal"/>
    <w:rsid w:val="00107EF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sz w:val="24"/>
      <w:szCs w:val="24"/>
      <w:lang w:val="es-ES" w:eastAsia="es-ES"/>
    </w:rPr>
  </w:style>
  <w:style w:type="paragraph" w:customStyle="1" w:styleId="xl88">
    <w:name w:val="xl88"/>
    <w:basedOn w:val="Normal"/>
    <w:rsid w:val="00107EF3"/>
    <w:pPr>
      <w:pBdr>
        <w:top w:val="single" w:sz="4" w:space="0" w:color="auto"/>
        <w:bottom w:val="single" w:sz="4" w:space="0" w:color="auto"/>
        <w:right w:val="single" w:sz="4" w:space="0" w:color="auto"/>
      </w:pBdr>
      <w:spacing w:before="100" w:beforeAutospacing="1" w:after="100" w:afterAutospacing="1"/>
      <w:ind w:firstLine="0"/>
      <w:jc w:val="left"/>
    </w:pPr>
    <w:rPr>
      <w:sz w:val="24"/>
      <w:szCs w:val="24"/>
      <w:lang w:val="es-ES" w:eastAsia="es-ES"/>
    </w:rPr>
  </w:style>
  <w:style w:type="paragraph" w:customStyle="1" w:styleId="xl89">
    <w:name w:val="xl89"/>
    <w:basedOn w:val="Normal"/>
    <w:rsid w:val="00107EF3"/>
    <w:pPr>
      <w:pBdr>
        <w:top w:val="single" w:sz="4" w:space="0" w:color="auto"/>
        <w:left w:val="single" w:sz="4" w:space="0" w:color="auto"/>
        <w:bottom w:val="single" w:sz="4" w:space="0" w:color="auto"/>
      </w:pBdr>
      <w:spacing w:before="100" w:beforeAutospacing="1" w:after="100" w:afterAutospacing="1"/>
      <w:ind w:firstLine="0"/>
      <w:jc w:val="left"/>
    </w:pPr>
    <w:rPr>
      <w:sz w:val="24"/>
      <w:szCs w:val="24"/>
      <w:lang w:val="es-ES" w:eastAsia="es-ES"/>
    </w:rPr>
  </w:style>
  <w:style w:type="paragraph" w:customStyle="1" w:styleId="xl90">
    <w:name w:val="xl90"/>
    <w:basedOn w:val="Normal"/>
    <w:rsid w:val="00107EF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sz w:val="24"/>
      <w:szCs w:val="24"/>
      <w:lang w:val="es-ES" w:eastAsia="es-ES"/>
    </w:rPr>
  </w:style>
  <w:style w:type="paragraph" w:customStyle="1" w:styleId="xl91">
    <w:name w:val="xl91"/>
    <w:basedOn w:val="Normal"/>
    <w:rsid w:val="00107EF3"/>
    <w:pPr>
      <w:pBdr>
        <w:top w:val="single" w:sz="4" w:space="0" w:color="auto"/>
        <w:left w:val="single" w:sz="8" w:space="0" w:color="auto"/>
        <w:right w:val="single" w:sz="8" w:space="0" w:color="auto"/>
      </w:pBdr>
      <w:spacing w:before="100" w:beforeAutospacing="1" w:after="100" w:afterAutospacing="1"/>
      <w:ind w:firstLine="0"/>
      <w:jc w:val="left"/>
    </w:pPr>
    <w:rPr>
      <w:sz w:val="24"/>
      <w:szCs w:val="24"/>
      <w:lang w:val="es-ES" w:eastAsia="es-ES"/>
    </w:rPr>
  </w:style>
  <w:style w:type="paragraph" w:customStyle="1" w:styleId="xl92">
    <w:name w:val="xl92"/>
    <w:basedOn w:val="Normal"/>
    <w:rsid w:val="00107EF3"/>
    <w:pPr>
      <w:pBdr>
        <w:top w:val="single" w:sz="4" w:space="0" w:color="auto"/>
        <w:left w:val="single" w:sz="8" w:space="0" w:color="auto"/>
        <w:right w:val="single" w:sz="4" w:space="0" w:color="auto"/>
      </w:pBdr>
      <w:spacing w:before="100" w:beforeAutospacing="1" w:after="100" w:afterAutospacing="1"/>
      <w:ind w:firstLine="0"/>
      <w:jc w:val="left"/>
    </w:pPr>
    <w:rPr>
      <w:sz w:val="24"/>
      <w:szCs w:val="24"/>
      <w:lang w:val="es-ES" w:eastAsia="es-ES"/>
    </w:rPr>
  </w:style>
  <w:style w:type="paragraph" w:customStyle="1" w:styleId="xl93">
    <w:name w:val="xl93"/>
    <w:basedOn w:val="Normal"/>
    <w:rsid w:val="00107EF3"/>
    <w:pPr>
      <w:pBdr>
        <w:top w:val="single" w:sz="4" w:space="0" w:color="auto"/>
        <w:left w:val="single" w:sz="4" w:space="0" w:color="auto"/>
        <w:right w:val="single" w:sz="8" w:space="0" w:color="auto"/>
      </w:pBdr>
      <w:spacing w:before="100" w:beforeAutospacing="1" w:after="100" w:afterAutospacing="1"/>
      <w:ind w:firstLine="0"/>
      <w:jc w:val="left"/>
    </w:pPr>
    <w:rPr>
      <w:sz w:val="24"/>
      <w:szCs w:val="24"/>
      <w:lang w:val="es-ES" w:eastAsia="es-ES"/>
    </w:rPr>
  </w:style>
  <w:style w:type="paragraph" w:customStyle="1" w:styleId="xl94">
    <w:name w:val="xl94"/>
    <w:basedOn w:val="Normal"/>
    <w:rsid w:val="00107EF3"/>
    <w:pPr>
      <w:pBdr>
        <w:top w:val="single" w:sz="4" w:space="0" w:color="auto"/>
        <w:right w:val="single" w:sz="4" w:space="0" w:color="auto"/>
      </w:pBdr>
      <w:spacing w:before="100" w:beforeAutospacing="1" w:after="100" w:afterAutospacing="1"/>
      <w:ind w:firstLine="0"/>
      <w:jc w:val="left"/>
    </w:pPr>
    <w:rPr>
      <w:sz w:val="24"/>
      <w:szCs w:val="24"/>
      <w:lang w:val="es-ES" w:eastAsia="es-ES"/>
    </w:rPr>
  </w:style>
  <w:style w:type="paragraph" w:customStyle="1" w:styleId="xl95">
    <w:name w:val="xl95"/>
    <w:basedOn w:val="Normal"/>
    <w:rsid w:val="00107EF3"/>
    <w:pPr>
      <w:pBdr>
        <w:top w:val="single" w:sz="4" w:space="0" w:color="auto"/>
        <w:left w:val="single" w:sz="4" w:space="0" w:color="auto"/>
      </w:pBdr>
      <w:spacing w:before="100" w:beforeAutospacing="1" w:after="100" w:afterAutospacing="1"/>
      <w:ind w:firstLine="0"/>
      <w:jc w:val="left"/>
    </w:pPr>
    <w:rPr>
      <w:sz w:val="24"/>
      <w:szCs w:val="24"/>
      <w:lang w:val="es-ES" w:eastAsia="es-ES"/>
    </w:rPr>
  </w:style>
  <w:style w:type="paragraph" w:customStyle="1" w:styleId="xl96">
    <w:name w:val="xl96"/>
    <w:basedOn w:val="Normal"/>
    <w:rsid w:val="00107EF3"/>
    <w:pPr>
      <w:pBdr>
        <w:top w:val="single" w:sz="4" w:space="0" w:color="auto"/>
        <w:left w:val="single" w:sz="4" w:space="0" w:color="auto"/>
        <w:right w:val="single" w:sz="8" w:space="0" w:color="auto"/>
      </w:pBdr>
      <w:spacing w:before="100" w:beforeAutospacing="1" w:after="100" w:afterAutospacing="1"/>
      <w:ind w:firstLine="0"/>
      <w:jc w:val="left"/>
    </w:pPr>
    <w:rPr>
      <w:sz w:val="24"/>
      <w:szCs w:val="24"/>
      <w:lang w:val="es-ES" w:eastAsia="es-ES"/>
    </w:rPr>
  </w:style>
  <w:style w:type="paragraph" w:customStyle="1" w:styleId="xl97">
    <w:name w:val="xl97"/>
    <w:basedOn w:val="Normal"/>
    <w:rsid w:val="00107EF3"/>
    <w:pPr>
      <w:pBdr>
        <w:top w:val="single" w:sz="8" w:space="0" w:color="auto"/>
        <w:left w:val="single" w:sz="8" w:space="0" w:color="auto"/>
        <w:bottom w:val="single" w:sz="4" w:space="0" w:color="auto"/>
        <w:right w:val="single" w:sz="8" w:space="0" w:color="auto"/>
      </w:pBdr>
      <w:spacing w:before="100" w:beforeAutospacing="1" w:after="100" w:afterAutospacing="1"/>
      <w:ind w:firstLine="0"/>
      <w:jc w:val="left"/>
    </w:pPr>
    <w:rPr>
      <w:sz w:val="24"/>
      <w:szCs w:val="24"/>
      <w:lang w:val="es-ES" w:eastAsia="es-ES"/>
    </w:rPr>
  </w:style>
  <w:style w:type="paragraph" w:customStyle="1" w:styleId="xl98">
    <w:name w:val="xl98"/>
    <w:basedOn w:val="Normal"/>
    <w:rsid w:val="00107EF3"/>
    <w:pPr>
      <w:pBdr>
        <w:top w:val="single" w:sz="8" w:space="0" w:color="auto"/>
        <w:left w:val="single" w:sz="8" w:space="0" w:color="auto"/>
        <w:bottom w:val="single" w:sz="4" w:space="0" w:color="auto"/>
        <w:right w:val="single" w:sz="4" w:space="0" w:color="auto"/>
      </w:pBdr>
      <w:spacing w:before="100" w:beforeAutospacing="1" w:after="100" w:afterAutospacing="1"/>
      <w:ind w:firstLine="0"/>
      <w:jc w:val="left"/>
    </w:pPr>
    <w:rPr>
      <w:sz w:val="24"/>
      <w:szCs w:val="24"/>
      <w:lang w:val="es-ES" w:eastAsia="es-ES"/>
    </w:rPr>
  </w:style>
  <w:style w:type="paragraph" w:customStyle="1" w:styleId="xl99">
    <w:name w:val="xl99"/>
    <w:basedOn w:val="Normal"/>
    <w:rsid w:val="00107EF3"/>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sz w:val="24"/>
      <w:szCs w:val="24"/>
      <w:lang w:val="es-ES" w:eastAsia="es-ES"/>
    </w:rPr>
  </w:style>
  <w:style w:type="paragraph" w:customStyle="1" w:styleId="xl100">
    <w:name w:val="xl100"/>
    <w:basedOn w:val="Normal"/>
    <w:rsid w:val="00107EF3"/>
    <w:pPr>
      <w:pBdr>
        <w:top w:val="single" w:sz="8" w:space="0" w:color="auto"/>
        <w:bottom w:val="single" w:sz="4" w:space="0" w:color="auto"/>
        <w:right w:val="single" w:sz="4" w:space="0" w:color="auto"/>
      </w:pBdr>
      <w:spacing w:before="100" w:beforeAutospacing="1" w:after="100" w:afterAutospacing="1"/>
      <w:ind w:firstLine="0"/>
      <w:jc w:val="left"/>
    </w:pPr>
    <w:rPr>
      <w:sz w:val="24"/>
      <w:szCs w:val="24"/>
      <w:lang w:val="es-ES" w:eastAsia="es-ES"/>
    </w:rPr>
  </w:style>
  <w:style w:type="paragraph" w:customStyle="1" w:styleId="xl101">
    <w:name w:val="xl101"/>
    <w:basedOn w:val="Normal"/>
    <w:rsid w:val="00107EF3"/>
    <w:pPr>
      <w:pBdr>
        <w:top w:val="single" w:sz="8" w:space="0" w:color="auto"/>
        <w:left w:val="single" w:sz="4" w:space="0" w:color="auto"/>
        <w:bottom w:val="single" w:sz="4" w:space="0" w:color="auto"/>
      </w:pBdr>
      <w:spacing w:before="100" w:beforeAutospacing="1" w:after="100" w:afterAutospacing="1"/>
      <w:ind w:firstLine="0"/>
      <w:jc w:val="left"/>
    </w:pPr>
    <w:rPr>
      <w:sz w:val="24"/>
      <w:szCs w:val="24"/>
      <w:lang w:val="es-ES" w:eastAsia="es-ES"/>
    </w:rPr>
  </w:style>
  <w:style w:type="paragraph" w:customStyle="1" w:styleId="xl102">
    <w:name w:val="xl102"/>
    <w:basedOn w:val="Normal"/>
    <w:rsid w:val="00107EF3"/>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sz w:val="24"/>
      <w:szCs w:val="24"/>
      <w:lang w:val="es-ES" w:eastAsia="es-ES"/>
    </w:rPr>
  </w:style>
  <w:style w:type="paragraph" w:customStyle="1" w:styleId="xl103">
    <w:name w:val="xl103"/>
    <w:basedOn w:val="Normal"/>
    <w:rsid w:val="00107EF3"/>
    <w:pPr>
      <w:pBdr>
        <w:top w:val="single" w:sz="4" w:space="0" w:color="auto"/>
        <w:left w:val="single" w:sz="8" w:space="0" w:color="auto"/>
        <w:bottom w:val="single" w:sz="8" w:space="0" w:color="auto"/>
        <w:right w:val="single" w:sz="8" w:space="0" w:color="auto"/>
      </w:pBdr>
      <w:spacing w:before="100" w:beforeAutospacing="1" w:after="100" w:afterAutospacing="1"/>
      <w:ind w:firstLine="0"/>
      <w:jc w:val="left"/>
    </w:pPr>
    <w:rPr>
      <w:sz w:val="24"/>
      <w:szCs w:val="24"/>
      <w:lang w:val="es-ES" w:eastAsia="es-ES"/>
    </w:rPr>
  </w:style>
  <w:style w:type="paragraph" w:customStyle="1" w:styleId="xl104">
    <w:name w:val="xl104"/>
    <w:basedOn w:val="Normal"/>
    <w:rsid w:val="00107EF3"/>
    <w:pPr>
      <w:pBdr>
        <w:top w:val="single" w:sz="4" w:space="0" w:color="auto"/>
        <w:left w:val="single" w:sz="8" w:space="0" w:color="auto"/>
        <w:bottom w:val="single" w:sz="8" w:space="0" w:color="auto"/>
        <w:right w:val="single" w:sz="4" w:space="0" w:color="auto"/>
      </w:pBdr>
      <w:spacing w:before="100" w:beforeAutospacing="1" w:after="100" w:afterAutospacing="1"/>
      <w:ind w:firstLine="0"/>
      <w:jc w:val="left"/>
    </w:pPr>
    <w:rPr>
      <w:sz w:val="24"/>
      <w:szCs w:val="24"/>
      <w:lang w:val="es-ES" w:eastAsia="es-ES"/>
    </w:rPr>
  </w:style>
  <w:style w:type="paragraph" w:customStyle="1" w:styleId="xl105">
    <w:name w:val="xl105"/>
    <w:basedOn w:val="Normal"/>
    <w:rsid w:val="00107EF3"/>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sz w:val="24"/>
      <w:szCs w:val="24"/>
      <w:lang w:val="es-ES" w:eastAsia="es-ES"/>
    </w:rPr>
  </w:style>
  <w:style w:type="paragraph" w:customStyle="1" w:styleId="xl106">
    <w:name w:val="xl106"/>
    <w:basedOn w:val="Normal"/>
    <w:rsid w:val="00107EF3"/>
    <w:pPr>
      <w:pBdr>
        <w:top w:val="single" w:sz="4" w:space="0" w:color="auto"/>
        <w:bottom w:val="single" w:sz="8" w:space="0" w:color="auto"/>
        <w:right w:val="single" w:sz="4" w:space="0" w:color="auto"/>
      </w:pBdr>
      <w:spacing w:before="100" w:beforeAutospacing="1" w:after="100" w:afterAutospacing="1"/>
      <w:ind w:firstLine="0"/>
      <w:jc w:val="left"/>
    </w:pPr>
    <w:rPr>
      <w:sz w:val="24"/>
      <w:szCs w:val="24"/>
      <w:lang w:val="es-ES" w:eastAsia="es-ES"/>
    </w:rPr>
  </w:style>
  <w:style w:type="paragraph" w:customStyle="1" w:styleId="xl107">
    <w:name w:val="xl107"/>
    <w:basedOn w:val="Normal"/>
    <w:rsid w:val="00107EF3"/>
    <w:pPr>
      <w:pBdr>
        <w:top w:val="single" w:sz="4" w:space="0" w:color="auto"/>
        <w:left w:val="single" w:sz="4" w:space="0" w:color="auto"/>
        <w:bottom w:val="single" w:sz="8" w:space="0" w:color="auto"/>
      </w:pBdr>
      <w:spacing w:before="100" w:beforeAutospacing="1" w:after="100" w:afterAutospacing="1"/>
      <w:ind w:firstLine="0"/>
      <w:jc w:val="left"/>
    </w:pPr>
    <w:rPr>
      <w:sz w:val="24"/>
      <w:szCs w:val="24"/>
      <w:lang w:val="es-ES" w:eastAsia="es-ES"/>
    </w:rPr>
  </w:style>
  <w:style w:type="paragraph" w:customStyle="1" w:styleId="xl108">
    <w:name w:val="xl108"/>
    <w:basedOn w:val="Normal"/>
    <w:rsid w:val="00107EF3"/>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sz w:val="24"/>
      <w:szCs w:val="24"/>
      <w:lang w:val="es-ES" w:eastAsia="es-ES"/>
    </w:rPr>
  </w:style>
  <w:style w:type="paragraph" w:customStyle="1" w:styleId="xl109">
    <w:name w:val="xl109"/>
    <w:basedOn w:val="Normal"/>
    <w:rsid w:val="00107EF3"/>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ind w:firstLine="0"/>
      <w:jc w:val="center"/>
      <w:textAlignment w:val="center"/>
    </w:pPr>
    <w:rPr>
      <w:b/>
      <w:bCs/>
      <w:sz w:val="24"/>
      <w:szCs w:val="24"/>
      <w:lang w:val="es-ES" w:eastAsia="es-ES"/>
    </w:rPr>
  </w:style>
  <w:style w:type="paragraph" w:customStyle="1" w:styleId="xl110">
    <w:name w:val="xl110"/>
    <w:basedOn w:val="Normal"/>
    <w:rsid w:val="00107EF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center"/>
    </w:pPr>
    <w:rPr>
      <w:b/>
      <w:bCs/>
      <w:sz w:val="24"/>
      <w:szCs w:val="24"/>
      <w:lang w:val="es-ES" w:eastAsia="es-ES"/>
    </w:rPr>
  </w:style>
  <w:style w:type="paragraph" w:customStyle="1" w:styleId="xl111">
    <w:name w:val="xl111"/>
    <w:basedOn w:val="Normal"/>
    <w:rsid w:val="00107EF3"/>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b/>
      <w:bCs/>
      <w:sz w:val="24"/>
      <w:szCs w:val="24"/>
      <w:lang w:val="es-ES" w:eastAsia="es-ES"/>
    </w:rPr>
  </w:style>
  <w:style w:type="paragraph" w:customStyle="1" w:styleId="xl112">
    <w:name w:val="xl112"/>
    <w:basedOn w:val="Normal"/>
    <w:rsid w:val="00107EF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sz w:val="24"/>
      <w:szCs w:val="24"/>
      <w:lang w:val="es-ES" w:eastAsia="es-ES"/>
    </w:rPr>
  </w:style>
  <w:style w:type="paragraph" w:customStyle="1" w:styleId="xl113">
    <w:name w:val="xl113"/>
    <w:basedOn w:val="Normal"/>
    <w:rsid w:val="00107EF3"/>
    <w:pPr>
      <w:pBdr>
        <w:left w:val="single" w:sz="8" w:space="0" w:color="auto"/>
        <w:bottom w:val="single" w:sz="4" w:space="0" w:color="auto"/>
        <w:right w:val="single" w:sz="4" w:space="0" w:color="auto"/>
      </w:pBdr>
      <w:spacing w:before="100" w:beforeAutospacing="1" w:after="100" w:afterAutospacing="1"/>
      <w:ind w:firstLine="0"/>
      <w:jc w:val="left"/>
    </w:pPr>
    <w:rPr>
      <w:sz w:val="24"/>
      <w:szCs w:val="24"/>
      <w:lang w:val="es-ES" w:eastAsia="es-ES"/>
    </w:rPr>
  </w:style>
  <w:style w:type="paragraph" w:customStyle="1" w:styleId="xl114">
    <w:name w:val="xl114"/>
    <w:basedOn w:val="Normal"/>
    <w:rsid w:val="00107EF3"/>
    <w:pPr>
      <w:pBdr>
        <w:left w:val="single" w:sz="4" w:space="0" w:color="auto"/>
        <w:bottom w:val="single" w:sz="4" w:space="0" w:color="auto"/>
        <w:right w:val="single" w:sz="8" w:space="0" w:color="auto"/>
      </w:pBdr>
      <w:spacing w:before="100" w:beforeAutospacing="1" w:after="100" w:afterAutospacing="1"/>
      <w:ind w:firstLine="0"/>
      <w:jc w:val="left"/>
    </w:pPr>
    <w:rPr>
      <w:sz w:val="24"/>
      <w:szCs w:val="24"/>
      <w:lang w:val="es-ES" w:eastAsia="es-ES"/>
    </w:rPr>
  </w:style>
  <w:style w:type="paragraph" w:customStyle="1" w:styleId="xl115">
    <w:name w:val="xl115"/>
    <w:basedOn w:val="Normal"/>
    <w:rsid w:val="00107EF3"/>
    <w:pPr>
      <w:pBdr>
        <w:bottom w:val="single" w:sz="4" w:space="0" w:color="auto"/>
        <w:right w:val="single" w:sz="4" w:space="0" w:color="auto"/>
      </w:pBdr>
      <w:spacing w:before="100" w:beforeAutospacing="1" w:after="100" w:afterAutospacing="1"/>
      <w:ind w:firstLine="0"/>
      <w:jc w:val="left"/>
    </w:pPr>
    <w:rPr>
      <w:sz w:val="24"/>
      <w:szCs w:val="24"/>
      <w:lang w:val="es-ES" w:eastAsia="es-ES"/>
    </w:rPr>
  </w:style>
  <w:style w:type="paragraph" w:customStyle="1" w:styleId="xl116">
    <w:name w:val="xl116"/>
    <w:basedOn w:val="Normal"/>
    <w:rsid w:val="00107EF3"/>
    <w:pPr>
      <w:pBdr>
        <w:left w:val="single" w:sz="4" w:space="0" w:color="auto"/>
        <w:bottom w:val="single" w:sz="4" w:space="0" w:color="auto"/>
      </w:pBdr>
      <w:spacing w:before="100" w:beforeAutospacing="1" w:after="100" w:afterAutospacing="1"/>
      <w:ind w:firstLine="0"/>
      <w:jc w:val="left"/>
    </w:pPr>
    <w:rPr>
      <w:sz w:val="24"/>
      <w:szCs w:val="24"/>
      <w:lang w:val="es-ES" w:eastAsia="es-ES"/>
    </w:rPr>
  </w:style>
  <w:style w:type="paragraph" w:customStyle="1" w:styleId="xl117">
    <w:name w:val="xl117"/>
    <w:basedOn w:val="Normal"/>
    <w:rsid w:val="00107EF3"/>
    <w:pPr>
      <w:pBdr>
        <w:left w:val="single" w:sz="4" w:space="0" w:color="auto"/>
        <w:bottom w:val="single" w:sz="4" w:space="0" w:color="auto"/>
        <w:right w:val="single" w:sz="8" w:space="0" w:color="auto"/>
      </w:pBdr>
      <w:spacing w:before="100" w:beforeAutospacing="1" w:after="100" w:afterAutospacing="1"/>
      <w:ind w:firstLine="0"/>
      <w:jc w:val="left"/>
    </w:pPr>
    <w:rPr>
      <w:sz w:val="24"/>
      <w:szCs w:val="24"/>
      <w:lang w:val="es-ES" w:eastAsia="es-ES"/>
    </w:rPr>
  </w:style>
  <w:style w:type="paragraph" w:customStyle="1" w:styleId="xl118">
    <w:name w:val="xl118"/>
    <w:basedOn w:val="Normal"/>
    <w:rsid w:val="00107EF3"/>
    <w:pPr>
      <w:pBdr>
        <w:left w:val="single" w:sz="8" w:space="0" w:color="auto"/>
        <w:bottom w:val="single" w:sz="4" w:space="0" w:color="auto"/>
        <w:right w:val="single" w:sz="4" w:space="0" w:color="auto"/>
      </w:pBdr>
      <w:spacing w:before="100" w:beforeAutospacing="1" w:after="100" w:afterAutospacing="1"/>
      <w:ind w:firstLine="0"/>
      <w:jc w:val="right"/>
    </w:pPr>
    <w:rPr>
      <w:sz w:val="24"/>
      <w:szCs w:val="24"/>
      <w:lang w:val="es-ES" w:eastAsia="es-ES"/>
    </w:rPr>
  </w:style>
  <w:style w:type="paragraph" w:customStyle="1" w:styleId="xl119">
    <w:name w:val="xl119"/>
    <w:basedOn w:val="Normal"/>
    <w:rsid w:val="00107EF3"/>
    <w:pPr>
      <w:pBdr>
        <w:left w:val="single" w:sz="4" w:space="0" w:color="auto"/>
        <w:bottom w:val="single" w:sz="4" w:space="0" w:color="auto"/>
        <w:right w:val="single" w:sz="4" w:space="0" w:color="auto"/>
      </w:pBdr>
      <w:spacing w:before="100" w:beforeAutospacing="1" w:after="100" w:afterAutospacing="1"/>
      <w:ind w:firstLine="0"/>
      <w:jc w:val="right"/>
    </w:pPr>
    <w:rPr>
      <w:sz w:val="24"/>
      <w:szCs w:val="24"/>
      <w:lang w:val="es-ES" w:eastAsia="es-ES"/>
    </w:rPr>
  </w:style>
  <w:style w:type="paragraph" w:customStyle="1" w:styleId="xl120">
    <w:name w:val="xl120"/>
    <w:basedOn w:val="Normal"/>
    <w:rsid w:val="00107EF3"/>
    <w:pPr>
      <w:pBdr>
        <w:left w:val="single" w:sz="4" w:space="0" w:color="auto"/>
        <w:bottom w:val="single" w:sz="4" w:space="0" w:color="auto"/>
        <w:right w:val="single" w:sz="8" w:space="0" w:color="auto"/>
      </w:pBdr>
      <w:spacing w:before="100" w:beforeAutospacing="1" w:after="100" w:afterAutospacing="1"/>
      <w:ind w:firstLine="0"/>
      <w:jc w:val="right"/>
    </w:pPr>
    <w:rPr>
      <w:sz w:val="24"/>
      <w:szCs w:val="24"/>
      <w:lang w:val="es-ES" w:eastAsia="es-ES"/>
    </w:rPr>
  </w:style>
  <w:style w:type="paragraph" w:customStyle="1" w:styleId="xl121">
    <w:name w:val="xl121"/>
    <w:basedOn w:val="Normal"/>
    <w:rsid w:val="00107EF3"/>
    <w:pPr>
      <w:pBdr>
        <w:top w:val="single" w:sz="4" w:space="0" w:color="auto"/>
        <w:left w:val="single" w:sz="8" w:space="0" w:color="auto"/>
        <w:bottom w:val="single" w:sz="4" w:space="0" w:color="auto"/>
        <w:right w:val="single" w:sz="4" w:space="0" w:color="auto"/>
      </w:pBdr>
      <w:spacing w:before="100" w:beforeAutospacing="1" w:after="100" w:afterAutospacing="1"/>
      <w:ind w:firstLine="0"/>
      <w:jc w:val="right"/>
    </w:pPr>
    <w:rPr>
      <w:sz w:val="24"/>
      <w:szCs w:val="24"/>
      <w:lang w:val="es-ES" w:eastAsia="es-ES"/>
    </w:rPr>
  </w:style>
  <w:style w:type="paragraph" w:customStyle="1" w:styleId="xl122">
    <w:name w:val="xl122"/>
    <w:basedOn w:val="Normal"/>
    <w:rsid w:val="00107EF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sz w:val="24"/>
      <w:szCs w:val="24"/>
      <w:lang w:val="es-ES" w:eastAsia="es-ES"/>
    </w:rPr>
  </w:style>
  <w:style w:type="paragraph" w:customStyle="1" w:styleId="xl123">
    <w:name w:val="xl123"/>
    <w:basedOn w:val="Normal"/>
    <w:rsid w:val="00107EF3"/>
    <w:pPr>
      <w:pBdr>
        <w:top w:val="single" w:sz="4" w:space="0" w:color="auto"/>
        <w:left w:val="single" w:sz="8" w:space="0" w:color="auto"/>
        <w:right w:val="single" w:sz="4" w:space="0" w:color="auto"/>
      </w:pBdr>
      <w:spacing w:before="100" w:beforeAutospacing="1" w:after="100" w:afterAutospacing="1"/>
      <w:ind w:firstLine="0"/>
      <w:jc w:val="right"/>
    </w:pPr>
    <w:rPr>
      <w:sz w:val="24"/>
      <w:szCs w:val="24"/>
      <w:lang w:val="es-ES" w:eastAsia="es-ES"/>
    </w:rPr>
  </w:style>
  <w:style w:type="paragraph" w:customStyle="1" w:styleId="xl124">
    <w:name w:val="xl124"/>
    <w:basedOn w:val="Normal"/>
    <w:rsid w:val="00107EF3"/>
    <w:pPr>
      <w:pBdr>
        <w:top w:val="single" w:sz="4" w:space="0" w:color="auto"/>
        <w:left w:val="single" w:sz="4" w:space="0" w:color="auto"/>
        <w:right w:val="single" w:sz="4" w:space="0" w:color="auto"/>
      </w:pBdr>
      <w:spacing w:before="100" w:beforeAutospacing="1" w:after="100" w:afterAutospacing="1"/>
      <w:ind w:firstLine="0"/>
      <w:jc w:val="right"/>
    </w:pPr>
    <w:rPr>
      <w:sz w:val="24"/>
      <w:szCs w:val="24"/>
      <w:lang w:val="es-ES" w:eastAsia="es-ES"/>
    </w:rPr>
  </w:style>
  <w:style w:type="paragraph" w:customStyle="1" w:styleId="xl125">
    <w:name w:val="xl125"/>
    <w:basedOn w:val="Normal"/>
    <w:rsid w:val="00107EF3"/>
    <w:pPr>
      <w:pBdr>
        <w:top w:val="single" w:sz="4" w:space="0" w:color="auto"/>
        <w:left w:val="single" w:sz="4" w:space="0" w:color="auto"/>
        <w:right w:val="single" w:sz="8" w:space="0" w:color="auto"/>
      </w:pBdr>
      <w:spacing w:before="100" w:beforeAutospacing="1" w:after="100" w:afterAutospacing="1"/>
      <w:ind w:firstLine="0"/>
      <w:jc w:val="right"/>
    </w:pPr>
    <w:rPr>
      <w:sz w:val="24"/>
      <w:szCs w:val="24"/>
      <w:lang w:val="es-ES" w:eastAsia="es-ES"/>
    </w:rPr>
  </w:style>
  <w:style w:type="paragraph" w:customStyle="1" w:styleId="xl126">
    <w:name w:val="xl126"/>
    <w:basedOn w:val="Normal"/>
    <w:rsid w:val="00107EF3"/>
    <w:pPr>
      <w:pBdr>
        <w:top w:val="single" w:sz="8" w:space="0" w:color="auto"/>
        <w:left w:val="single" w:sz="8" w:space="0" w:color="auto"/>
        <w:bottom w:val="single" w:sz="4" w:space="0" w:color="auto"/>
        <w:right w:val="single" w:sz="4" w:space="0" w:color="auto"/>
      </w:pBdr>
      <w:spacing w:before="100" w:beforeAutospacing="1" w:after="100" w:afterAutospacing="1"/>
      <w:ind w:firstLine="0"/>
      <w:jc w:val="right"/>
    </w:pPr>
    <w:rPr>
      <w:sz w:val="24"/>
      <w:szCs w:val="24"/>
      <w:lang w:val="es-ES" w:eastAsia="es-ES"/>
    </w:rPr>
  </w:style>
  <w:style w:type="paragraph" w:customStyle="1" w:styleId="xl127">
    <w:name w:val="xl127"/>
    <w:basedOn w:val="Normal"/>
    <w:rsid w:val="00107EF3"/>
    <w:pPr>
      <w:pBdr>
        <w:top w:val="single" w:sz="8" w:space="0" w:color="auto"/>
        <w:left w:val="single" w:sz="4" w:space="0" w:color="auto"/>
        <w:bottom w:val="single" w:sz="4" w:space="0" w:color="auto"/>
        <w:right w:val="single" w:sz="4" w:space="0" w:color="auto"/>
      </w:pBdr>
      <w:spacing w:before="100" w:beforeAutospacing="1" w:after="100" w:afterAutospacing="1"/>
      <w:ind w:firstLine="0"/>
      <w:jc w:val="right"/>
    </w:pPr>
    <w:rPr>
      <w:sz w:val="24"/>
      <w:szCs w:val="24"/>
      <w:lang w:val="es-ES" w:eastAsia="es-ES"/>
    </w:rPr>
  </w:style>
  <w:style w:type="paragraph" w:customStyle="1" w:styleId="xl128">
    <w:name w:val="xl128"/>
    <w:basedOn w:val="Normal"/>
    <w:rsid w:val="00107EF3"/>
    <w:pPr>
      <w:pBdr>
        <w:top w:val="single" w:sz="8" w:space="0" w:color="auto"/>
        <w:left w:val="single" w:sz="4" w:space="0" w:color="auto"/>
        <w:bottom w:val="single" w:sz="4" w:space="0" w:color="auto"/>
        <w:right w:val="single" w:sz="8" w:space="0" w:color="auto"/>
      </w:pBdr>
      <w:spacing w:before="100" w:beforeAutospacing="1" w:after="100" w:afterAutospacing="1"/>
      <w:ind w:firstLine="0"/>
      <w:jc w:val="right"/>
    </w:pPr>
    <w:rPr>
      <w:sz w:val="24"/>
      <w:szCs w:val="24"/>
      <w:lang w:val="es-ES" w:eastAsia="es-ES"/>
    </w:rPr>
  </w:style>
  <w:style w:type="paragraph" w:customStyle="1" w:styleId="xl129">
    <w:name w:val="xl129"/>
    <w:basedOn w:val="Normal"/>
    <w:rsid w:val="00107EF3"/>
    <w:pPr>
      <w:pBdr>
        <w:top w:val="single" w:sz="4" w:space="0" w:color="auto"/>
        <w:left w:val="single" w:sz="8" w:space="0" w:color="auto"/>
        <w:bottom w:val="single" w:sz="8" w:space="0" w:color="auto"/>
        <w:right w:val="single" w:sz="4" w:space="0" w:color="auto"/>
      </w:pBdr>
      <w:spacing w:before="100" w:beforeAutospacing="1" w:after="100" w:afterAutospacing="1"/>
      <w:ind w:firstLine="0"/>
      <w:jc w:val="right"/>
    </w:pPr>
    <w:rPr>
      <w:sz w:val="24"/>
      <w:szCs w:val="24"/>
      <w:lang w:val="es-ES" w:eastAsia="es-ES"/>
    </w:rPr>
  </w:style>
  <w:style w:type="paragraph" w:customStyle="1" w:styleId="xl130">
    <w:name w:val="xl130"/>
    <w:basedOn w:val="Normal"/>
    <w:rsid w:val="00107EF3"/>
    <w:pPr>
      <w:pBdr>
        <w:top w:val="single" w:sz="4" w:space="0" w:color="auto"/>
        <w:left w:val="single" w:sz="4" w:space="0" w:color="auto"/>
        <w:bottom w:val="single" w:sz="8" w:space="0" w:color="auto"/>
        <w:right w:val="single" w:sz="4" w:space="0" w:color="auto"/>
      </w:pBdr>
      <w:spacing w:before="100" w:beforeAutospacing="1" w:after="100" w:afterAutospacing="1"/>
      <w:ind w:firstLine="0"/>
      <w:jc w:val="right"/>
    </w:pPr>
    <w:rPr>
      <w:sz w:val="24"/>
      <w:szCs w:val="24"/>
      <w:lang w:val="es-ES" w:eastAsia="es-ES"/>
    </w:rPr>
  </w:style>
  <w:style w:type="paragraph" w:customStyle="1" w:styleId="xl131">
    <w:name w:val="xl131"/>
    <w:basedOn w:val="Normal"/>
    <w:rsid w:val="00107EF3"/>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pPr>
    <w:rPr>
      <w:sz w:val="24"/>
      <w:szCs w:val="24"/>
      <w:lang w:val="es-ES" w:eastAsia="es-ES"/>
    </w:rPr>
  </w:style>
  <w:style w:type="paragraph" w:customStyle="1" w:styleId="xl132">
    <w:name w:val="xl132"/>
    <w:basedOn w:val="Normal"/>
    <w:rsid w:val="00107EF3"/>
    <w:pPr>
      <w:pBdr>
        <w:left w:val="single" w:sz="8" w:space="0" w:color="auto"/>
        <w:bottom w:val="single" w:sz="4" w:space="0" w:color="auto"/>
        <w:right w:val="single" w:sz="4" w:space="0" w:color="auto"/>
      </w:pBdr>
      <w:spacing w:before="100" w:beforeAutospacing="1" w:after="100" w:afterAutospacing="1"/>
      <w:ind w:firstLine="0"/>
      <w:jc w:val="right"/>
    </w:pPr>
    <w:rPr>
      <w:sz w:val="24"/>
      <w:szCs w:val="24"/>
      <w:lang w:val="es-ES" w:eastAsia="es-ES"/>
    </w:rPr>
  </w:style>
  <w:style w:type="paragraph" w:customStyle="1" w:styleId="xl133">
    <w:name w:val="xl133"/>
    <w:basedOn w:val="Normal"/>
    <w:rsid w:val="00107EF3"/>
    <w:pPr>
      <w:pBdr>
        <w:left w:val="single" w:sz="4" w:space="0" w:color="auto"/>
        <w:bottom w:val="single" w:sz="4" w:space="0" w:color="auto"/>
        <w:right w:val="single" w:sz="4" w:space="0" w:color="auto"/>
      </w:pBdr>
      <w:spacing w:before="100" w:beforeAutospacing="1" w:after="100" w:afterAutospacing="1"/>
      <w:ind w:firstLine="0"/>
      <w:jc w:val="right"/>
    </w:pPr>
    <w:rPr>
      <w:sz w:val="24"/>
      <w:szCs w:val="24"/>
      <w:lang w:val="es-ES" w:eastAsia="es-ES"/>
    </w:rPr>
  </w:style>
  <w:style w:type="paragraph" w:customStyle="1" w:styleId="xl134">
    <w:name w:val="xl134"/>
    <w:basedOn w:val="Normal"/>
    <w:rsid w:val="00107EF3"/>
    <w:pPr>
      <w:pBdr>
        <w:left w:val="single" w:sz="4" w:space="0" w:color="auto"/>
        <w:bottom w:val="single" w:sz="4" w:space="0" w:color="auto"/>
        <w:right w:val="single" w:sz="8" w:space="0" w:color="auto"/>
      </w:pBdr>
      <w:spacing w:before="100" w:beforeAutospacing="1" w:after="100" w:afterAutospacing="1"/>
      <w:ind w:firstLine="0"/>
      <w:jc w:val="right"/>
    </w:pPr>
    <w:rPr>
      <w:sz w:val="24"/>
      <w:szCs w:val="24"/>
      <w:lang w:val="es-ES" w:eastAsia="es-ES"/>
    </w:rPr>
  </w:style>
  <w:style w:type="paragraph" w:customStyle="1" w:styleId="xl135">
    <w:name w:val="xl135"/>
    <w:basedOn w:val="Normal"/>
    <w:rsid w:val="00107EF3"/>
    <w:pPr>
      <w:pBdr>
        <w:left w:val="single" w:sz="8" w:space="0" w:color="auto"/>
        <w:bottom w:val="single" w:sz="4" w:space="0" w:color="auto"/>
        <w:right w:val="single" w:sz="4" w:space="0" w:color="auto"/>
      </w:pBdr>
      <w:shd w:val="clear" w:color="000000" w:fill="FFFFFF"/>
      <w:spacing w:before="100" w:beforeAutospacing="1" w:after="100" w:afterAutospacing="1"/>
      <w:ind w:firstLine="0"/>
      <w:jc w:val="right"/>
    </w:pPr>
    <w:rPr>
      <w:sz w:val="24"/>
      <w:szCs w:val="24"/>
      <w:lang w:val="es-ES" w:eastAsia="es-ES"/>
    </w:rPr>
  </w:style>
  <w:style w:type="paragraph" w:customStyle="1" w:styleId="xl136">
    <w:name w:val="xl136"/>
    <w:basedOn w:val="Normal"/>
    <w:rsid w:val="00107EF3"/>
    <w:pPr>
      <w:pBdr>
        <w:left w:val="single" w:sz="4" w:space="0" w:color="auto"/>
        <w:bottom w:val="single" w:sz="4" w:space="0" w:color="auto"/>
        <w:right w:val="single" w:sz="4" w:space="0" w:color="auto"/>
      </w:pBdr>
      <w:shd w:val="clear" w:color="000000" w:fill="FFFFFF"/>
      <w:spacing w:before="100" w:beforeAutospacing="1" w:after="100" w:afterAutospacing="1"/>
      <w:ind w:firstLine="0"/>
      <w:jc w:val="right"/>
    </w:pPr>
    <w:rPr>
      <w:sz w:val="24"/>
      <w:szCs w:val="24"/>
      <w:lang w:val="es-ES" w:eastAsia="es-ES"/>
    </w:rPr>
  </w:style>
  <w:style w:type="paragraph" w:customStyle="1" w:styleId="xl137">
    <w:name w:val="xl137"/>
    <w:basedOn w:val="Normal"/>
    <w:rsid w:val="00107EF3"/>
    <w:pPr>
      <w:pBdr>
        <w:left w:val="single" w:sz="4" w:space="0" w:color="auto"/>
        <w:bottom w:val="single" w:sz="4" w:space="0" w:color="auto"/>
        <w:right w:val="single" w:sz="8" w:space="0" w:color="auto"/>
      </w:pBdr>
      <w:shd w:val="clear" w:color="000000" w:fill="FFFFFF"/>
      <w:spacing w:before="100" w:beforeAutospacing="1" w:after="100" w:afterAutospacing="1"/>
      <w:ind w:firstLine="0"/>
      <w:jc w:val="right"/>
    </w:pPr>
    <w:rPr>
      <w:sz w:val="24"/>
      <w:szCs w:val="24"/>
      <w:lang w:val="es-ES" w:eastAsia="es-ES"/>
    </w:rPr>
  </w:style>
  <w:style w:type="paragraph" w:customStyle="1" w:styleId="xl138">
    <w:name w:val="xl138"/>
    <w:basedOn w:val="Normal"/>
    <w:rsid w:val="00107EF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right"/>
    </w:pPr>
    <w:rPr>
      <w:sz w:val="24"/>
      <w:szCs w:val="24"/>
      <w:lang w:val="es-ES" w:eastAsia="es-ES"/>
    </w:rPr>
  </w:style>
  <w:style w:type="paragraph" w:customStyle="1" w:styleId="xl139">
    <w:name w:val="xl139"/>
    <w:basedOn w:val="Normal"/>
    <w:rsid w:val="00107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pPr>
    <w:rPr>
      <w:sz w:val="24"/>
      <w:szCs w:val="24"/>
      <w:lang w:val="es-ES" w:eastAsia="es-ES"/>
    </w:rPr>
  </w:style>
  <w:style w:type="paragraph" w:customStyle="1" w:styleId="xl140">
    <w:name w:val="xl140"/>
    <w:basedOn w:val="Normal"/>
    <w:rsid w:val="00107EF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right"/>
    </w:pPr>
    <w:rPr>
      <w:sz w:val="24"/>
      <w:szCs w:val="24"/>
      <w:lang w:val="es-ES" w:eastAsia="es-ES"/>
    </w:rPr>
  </w:style>
  <w:style w:type="paragraph" w:customStyle="1" w:styleId="xl141">
    <w:name w:val="xl141"/>
    <w:basedOn w:val="Normal"/>
    <w:rsid w:val="00107EF3"/>
    <w:pPr>
      <w:pBdr>
        <w:top w:val="single" w:sz="4" w:space="0" w:color="auto"/>
        <w:left w:val="single" w:sz="8" w:space="0" w:color="auto"/>
        <w:right w:val="single" w:sz="4" w:space="0" w:color="auto"/>
      </w:pBdr>
      <w:shd w:val="clear" w:color="000000" w:fill="FFFFFF"/>
      <w:spacing w:before="100" w:beforeAutospacing="1" w:after="100" w:afterAutospacing="1"/>
      <w:ind w:firstLine="0"/>
      <w:jc w:val="right"/>
    </w:pPr>
    <w:rPr>
      <w:sz w:val="24"/>
      <w:szCs w:val="24"/>
      <w:lang w:val="es-ES" w:eastAsia="es-ES"/>
    </w:rPr>
  </w:style>
  <w:style w:type="paragraph" w:customStyle="1" w:styleId="xl142">
    <w:name w:val="xl142"/>
    <w:basedOn w:val="Normal"/>
    <w:rsid w:val="00107EF3"/>
    <w:pPr>
      <w:pBdr>
        <w:top w:val="single" w:sz="4" w:space="0" w:color="auto"/>
        <w:left w:val="single" w:sz="4" w:space="0" w:color="auto"/>
        <w:right w:val="single" w:sz="4" w:space="0" w:color="auto"/>
      </w:pBdr>
      <w:shd w:val="clear" w:color="000000" w:fill="FFFFFF"/>
      <w:spacing w:before="100" w:beforeAutospacing="1" w:after="100" w:afterAutospacing="1"/>
      <w:ind w:firstLine="0"/>
      <w:jc w:val="right"/>
    </w:pPr>
    <w:rPr>
      <w:sz w:val="24"/>
      <w:szCs w:val="24"/>
      <w:lang w:val="es-ES" w:eastAsia="es-ES"/>
    </w:rPr>
  </w:style>
  <w:style w:type="paragraph" w:customStyle="1" w:styleId="xl143">
    <w:name w:val="xl143"/>
    <w:basedOn w:val="Normal"/>
    <w:rsid w:val="00107EF3"/>
    <w:pPr>
      <w:pBdr>
        <w:top w:val="single" w:sz="4" w:space="0" w:color="auto"/>
        <w:left w:val="single" w:sz="4" w:space="0" w:color="auto"/>
        <w:right w:val="single" w:sz="8" w:space="0" w:color="auto"/>
      </w:pBdr>
      <w:shd w:val="clear" w:color="000000" w:fill="FFFFFF"/>
      <w:spacing w:before="100" w:beforeAutospacing="1" w:after="100" w:afterAutospacing="1"/>
      <w:ind w:firstLine="0"/>
      <w:jc w:val="right"/>
    </w:pPr>
    <w:rPr>
      <w:sz w:val="24"/>
      <w:szCs w:val="24"/>
      <w:lang w:val="es-ES" w:eastAsia="es-ES"/>
    </w:rPr>
  </w:style>
  <w:style w:type="paragraph" w:customStyle="1" w:styleId="xl144">
    <w:name w:val="xl144"/>
    <w:basedOn w:val="Normal"/>
    <w:rsid w:val="00107EF3"/>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right"/>
    </w:pPr>
    <w:rPr>
      <w:sz w:val="24"/>
      <w:szCs w:val="24"/>
      <w:lang w:val="es-ES" w:eastAsia="es-ES"/>
    </w:rPr>
  </w:style>
  <w:style w:type="paragraph" w:customStyle="1" w:styleId="xl145">
    <w:name w:val="xl145"/>
    <w:basedOn w:val="Normal"/>
    <w:rsid w:val="00107EF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pPr>
    <w:rPr>
      <w:sz w:val="24"/>
      <w:szCs w:val="24"/>
      <w:lang w:val="es-ES" w:eastAsia="es-ES"/>
    </w:rPr>
  </w:style>
  <w:style w:type="paragraph" w:customStyle="1" w:styleId="xl146">
    <w:name w:val="xl146"/>
    <w:basedOn w:val="Normal"/>
    <w:rsid w:val="00107EF3"/>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right"/>
    </w:pPr>
    <w:rPr>
      <w:sz w:val="24"/>
      <w:szCs w:val="24"/>
      <w:lang w:val="es-ES" w:eastAsia="es-ES"/>
    </w:rPr>
  </w:style>
  <w:style w:type="paragraph" w:customStyle="1" w:styleId="xl147">
    <w:name w:val="xl147"/>
    <w:basedOn w:val="Normal"/>
    <w:rsid w:val="00107EF3"/>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ind w:firstLine="0"/>
      <w:jc w:val="right"/>
    </w:pPr>
    <w:rPr>
      <w:sz w:val="24"/>
      <w:szCs w:val="24"/>
      <w:lang w:val="es-ES" w:eastAsia="es-ES"/>
    </w:rPr>
  </w:style>
  <w:style w:type="paragraph" w:customStyle="1" w:styleId="xl148">
    <w:name w:val="xl148"/>
    <w:basedOn w:val="Normal"/>
    <w:rsid w:val="00107EF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right"/>
    </w:pPr>
    <w:rPr>
      <w:sz w:val="24"/>
      <w:szCs w:val="24"/>
      <w:lang w:val="es-ES" w:eastAsia="es-ES"/>
    </w:rPr>
  </w:style>
  <w:style w:type="paragraph" w:customStyle="1" w:styleId="xl149">
    <w:name w:val="xl149"/>
    <w:basedOn w:val="Normal"/>
    <w:rsid w:val="00107EF3"/>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ind w:firstLine="0"/>
      <w:jc w:val="right"/>
    </w:pPr>
    <w:rPr>
      <w:sz w:val="24"/>
      <w:szCs w:val="24"/>
      <w:lang w:val="es-ES" w:eastAsia="es-ES"/>
    </w:rPr>
  </w:style>
  <w:style w:type="paragraph" w:customStyle="1" w:styleId="xl150">
    <w:name w:val="xl150"/>
    <w:basedOn w:val="Normal"/>
    <w:rsid w:val="00107EF3"/>
    <w:pPr>
      <w:pBdr>
        <w:top w:val="single" w:sz="8" w:space="0" w:color="auto"/>
        <w:left w:val="single" w:sz="8" w:space="0" w:color="auto"/>
        <w:bottom w:val="single" w:sz="8" w:space="0" w:color="auto"/>
      </w:pBdr>
      <w:spacing w:before="100" w:beforeAutospacing="1" w:after="100" w:afterAutospacing="1"/>
      <w:ind w:firstLine="0"/>
      <w:jc w:val="center"/>
    </w:pPr>
    <w:rPr>
      <w:b/>
      <w:bCs/>
      <w:sz w:val="24"/>
      <w:szCs w:val="24"/>
      <w:lang w:val="es-ES" w:eastAsia="es-ES"/>
    </w:rPr>
  </w:style>
  <w:style w:type="paragraph" w:customStyle="1" w:styleId="xl151">
    <w:name w:val="xl151"/>
    <w:basedOn w:val="Normal"/>
    <w:rsid w:val="00107EF3"/>
    <w:pPr>
      <w:pBdr>
        <w:top w:val="single" w:sz="8" w:space="0" w:color="auto"/>
        <w:bottom w:val="single" w:sz="8" w:space="0" w:color="auto"/>
      </w:pBdr>
      <w:spacing w:before="100" w:beforeAutospacing="1" w:after="100" w:afterAutospacing="1"/>
      <w:ind w:firstLine="0"/>
      <w:jc w:val="center"/>
    </w:pPr>
    <w:rPr>
      <w:b/>
      <w:bCs/>
      <w:sz w:val="24"/>
      <w:szCs w:val="24"/>
      <w:lang w:val="es-ES" w:eastAsia="es-ES"/>
    </w:rPr>
  </w:style>
  <w:style w:type="paragraph" w:customStyle="1" w:styleId="xl152">
    <w:name w:val="xl152"/>
    <w:basedOn w:val="Normal"/>
    <w:rsid w:val="00107EF3"/>
    <w:pPr>
      <w:pBdr>
        <w:left w:val="single" w:sz="8" w:space="0" w:color="auto"/>
      </w:pBdr>
      <w:spacing w:before="100" w:beforeAutospacing="1" w:after="100" w:afterAutospacing="1"/>
      <w:ind w:firstLine="0"/>
      <w:jc w:val="center"/>
      <w:textAlignment w:val="center"/>
    </w:pPr>
    <w:rPr>
      <w:sz w:val="24"/>
      <w:szCs w:val="24"/>
      <w:lang w:val="es-ES" w:eastAsia="es-ES"/>
    </w:rPr>
  </w:style>
  <w:style w:type="paragraph" w:customStyle="1" w:styleId="xl153">
    <w:name w:val="xl153"/>
    <w:basedOn w:val="Normal"/>
    <w:rsid w:val="00107EF3"/>
    <w:pPr>
      <w:pBdr>
        <w:top w:val="single" w:sz="8" w:space="0" w:color="auto"/>
        <w:left w:val="single" w:sz="8" w:space="0" w:color="auto"/>
      </w:pBdr>
      <w:spacing w:before="100" w:beforeAutospacing="1" w:after="100" w:afterAutospacing="1"/>
      <w:ind w:firstLine="0"/>
      <w:jc w:val="center"/>
      <w:textAlignment w:val="center"/>
    </w:pPr>
    <w:rPr>
      <w:sz w:val="24"/>
      <w:szCs w:val="24"/>
      <w:lang w:val="es-ES" w:eastAsia="es-ES"/>
    </w:rPr>
  </w:style>
  <w:style w:type="paragraph" w:customStyle="1" w:styleId="xl154">
    <w:name w:val="xl154"/>
    <w:basedOn w:val="Normal"/>
    <w:rsid w:val="00107EF3"/>
    <w:pPr>
      <w:pBdr>
        <w:left w:val="single" w:sz="8" w:space="0" w:color="auto"/>
        <w:bottom w:val="single" w:sz="8" w:space="0" w:color="auto"/>
      </w:pBdr>
      <w:spacing w:before="100" w:beforeAutospacing="1" w:after="100" w:afterAutospacing="1"/>
      <w:ind w:firstLine="0"/>
      <w:jc w:val="center"/>
      <w:textAlignment w:val="center"/>
    </w:pPr>
    <w:rPr>
      <w:sz w:val="24"/>
      <w:szCs w:val="24"/>
      <w:lang w:val="es-ES" w:eastAsia="es-ES"/>
    </w:rPr>
  </w:style>
  <w:style w:type="paragraph" w:customStyle="1" w:styleId="xl155">
    <w:name w:val="xl155"/>
    <w:basedOn w:val="Normal"/>
    <w:rsid w:val="00107EF3"/>
    <w:pPr>
      <w:pBdr>
        <w:left w:val="single" w:sz="8" w:space="0" w:color="auto"/>
      </w:pBdr>
      <w:spacing w:before="100" w:beforeAutospacing="1" w:after="100" w:afterAutospacing="1"/>
      <w:ind w:firstLine="0"/>
      <w:jc w:val="center"/>
      <w:textAlignment w:val="center"/>
    </w:pPr>
    <w:rPr>
      <w:sz w:val="24"/>
      <w:szCs w:val="24"/>
      <w:lang w:val="es-ES" w:eastAsia="es-ES"/>
    </w:rPr>
  </w:style>
  <w:style w:type="paragraph" w:customStyle="1" w:styleId="xl156">
    <w:name w:val="xl156"/>
    <w:basedOn w:val="Normal"/>
    <w:rsid w:val="00107EF3"/>
    <w:pPr>
      <w:pBdr>
        <w:top w:val="single" w:sz="8" w:space="0" w:color="auto"/>
        <w:bottom w:val="single" w:sz="8" w:space="0" w:color="auto"/>
      </w:pBdr>
      <w:spacing w:before="100" w:beforeAutospacing="1" w:after="100" w:afterAutospacing="1"/>
      <w:ind w:firstLine="0"/>
      <w:jc w:val="center"/>
    </w:pPr>
    <w:rPr>
      <w:sz w:val="24"/>
      <w:szCs w:val="24"/>
      <w:lang w:val="es-ES" w:eastAsia="es-ES"/>
    </w:rPr>
  </w:style>
  <w:style w:type="paragraph" w:customStyle="1" w:styleId="xl157">
    <w:name w:val="xl157"/>
    <w:basedOn w:val="Normal"/>
    <w:rsid w:val="00107EF3"/>
    <w:pPr>
      <w:pBdr>
        <w:top w:val="single" w:sz="8" w:space="0" w:color="auto"/>
        <w:left w:val="single" w:sz="8" w:space="0" w:color="auto"/>
        <w:bottom w:val="single" w:sz="8" w:space="0" w:color="auto"/>
      </w:pBdr>
      <w:shd w:val="clear" w:color="000000" w:fill="FFFFFF"/>
      <w:spacing w:before="100" w:beforeAutospacing="1" w:after="100" w:afterAutospacing="1"/>
      <w:ind w:firstLine="0"/>
      <w:jc w:val="center"/>
    </w:pPr>
    <w:rPr>
      <w:b/>
      <w:bCs/>
      <w:sz w:val="24"/>
      <w:szCs w:val="24"/>
      <w:lang w:val="es-ES" w:eastAsia="es-ES"/>
    </w:rPr>
  </w:style>
  <w:style w:type="paragraph" w:customStyle="1" w:styleId="xl158">
    <w:name w:val="xl158"/>
    <w:basedOn w:val="Normal"/>
    <w:rsid w:val="00107EF3"/>
    <w:pPr>
      <w:pBdr>
        <w:top w:val="single" w:sz="8" w:space="0" w:color="auto"/>
        <w:bottom w:val="single" w:sz="8" w:space="0" w:color="auto"/>
      </w:pBdr>
      <w:shd w:val="clear" w:color="000000" w:fill="FFFFFF"/>
      <w:spacing w:before="100" w:beforeAutospacing="1" w:after="100" w:afterAutospacing="1"/>
      <w:ind w:firstLine="0"/>
      <w:jc w:val="center"/>
    </w:pPr>
    <w:rPr>
      <w:b/>
      <w:bCs/>
      <w:sz w:val="24"/>
      <w:szCs w:val="24"/>
      <w:lang w:val="es-ES" w:eastAsia="es-ES"/>
    </w:rPr>
  </w:style>
  <w:style w:type="paragraph" w:customStyle="1" w:styleId="xl159">
    <w:name w:val="xl159"/>
    <w:basedOn w:val="Normal"/>
    <w:rsid w:val="00107EF3"/>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b/>
      <w:bCs/>
      <w:sz w:val="24"/>
      <w:szCs w:val="24"/>
      <w:lang w:val="es-ES" w:eastAsia="es-ES"/>
    </w:rPr>
  </w:style>
  <w:style w:type="character" w:customStyle="1" w:styleId="ui-provider">
    <w:name w:val="ui-provider"/>
    <w:basedOn w:val="Fuentedeprrafopredeter"/>
    <w:rsid w:val="00107EF3"/>
  </w:style>
  <w:style w:type="character" w:customStyle="1" w:styleId="eop">
    <w:name w:val="eop"/>
    <w:basedOn w:val="Fuentedeprrafopredeter"/>
    <w:rsid w:val="00107EF3"/>
  </w:style>
  <w:style w:type="character" w:customStyle="1" w:styleId="scxw4292778">
    <w:name w:val="scxw4292778"/>
    <w:basedOn w:val="Fuentedeprrafopredeter"/>
    <w:rsid w:val="00107EF3"/>
  </w:style>
  <w:style w:type="paragraph" w:customStyle="1" w:styleId="xl66">
    <w:name w:val="xl66"/>
    <w:basedOn w:val="Normal"/>
    <w:rsid w:val="00107EF3"/>
    <w:pPr>
      <w:spacing w:before="100" w:beforeAutospacing="1" w:after="100" w:afterAutospacing="1"/>
      <w:ind w:firstLine="0"/>
      <w:jc w:val="center"/>
      <w:textAlignment w:val="center"/>
    </w:pPr>
    <w:rPr>
      <w:sz w:val="24"/>
      <w:szCs w:val="24"/>
      <w:lang w:val="es-ES" w:eastAsia="es-ES"/>
    </w:rPr>
  </w:style>
  <w:style w:type="paragraph" w:customStyle="1" w:styleId="xl67">
    <w:name w:val="xl67"/>
    <w:basedOn w:val="Normal"/>
    <w:rsid w:val="00107EF3"/>
    <w:pPr>
      <w:spacing w:before="100" w:beforeAutospacing="1" w:after="100" w:afterAutospacing="1"/>
      <w:ind w:firstLine="0"/>
      <w:jc w:val="left"/>
    </w:pPr>
    <w:rPr>
      <w:rFonts w:ascii="Arial Narrow" w:hAnsi="Arial Narrow"/>
      <w:lang w:val="es-ES" w:eastAsia="es-ES"/>
    </w:rPr>
  </w:style>
  <w:style w:type="paragraph" w:styleId="Revisin">
    <w:name w:val="Revision"/>
    <w:hidden/>
    <w:uiPriority w:val="99"/>
    <w:semiHidden/>
    <w:rsid w:val="00D4407B"/>
    <w:rPr>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57724">
      <w:bodyDiv w:val="1"/>
      <w:marLeft w:val="0"/>
      <w:marRight w:val="0"/>
      <w:marTop w:val="0"/>
      <w:marBottom w:val="0"/>
      <w:divBdr>
        <w:top w:val="none" w:sz="0" w:space="0" w:color="auto"/>
        <w:left w:val="none" w:sz="0" w:space="0" w:color="auto"/>
        <w:bottom w:val="none" w:sz="0" w:space="0" w:color="auto"/>
        <w:right w:val="none" w:sz="0" w:space="0" w:color="auto"/>
      </w:divBdr>
    </w:div>
    <w:div w:id="66342332">
      <w:bodyDiv w:val="1"/>
      <w:marLeft w:val="0"/>
      <w:marRight w:val="0"/>
      <w:marTop w:val="0"/>
      <w:marBottom w:val="0"/>
      <w:divBdr>
        <w:top w:val="none" w:sz="0" w:space="0" w:color="auto"/>
        <w:left w:val="none" w:sz="0" w:space="0" w:color="auto"/>
        <w:bottom w:val="none" w:sz="0" w:space="0" w:color="auto"/>
        <w:right w:val="none" w:sz="0" w:space="0" w:color="auto"/>
      </w:divBdr>
    </w:div>
    <w:div w:id="89204590">
      <w:bodyDiv w:val="1"/>
      <w:marLeft w:val="0"/>
      <w:marRight w:val="0"/>
      <w:marTop w:val="0"/>
      <w:marBottom w:val="0"/>
      <w:divBdr>
        <w:top w:val="none" w:sz="0" w:space="0" w:color="auto"/>
        <w:left w:val="none" w:sz="0" w:space="0" w:color="auto"/>
        <w:bottom w:val="none" w:sz="0" w:space="0" w:color="auto"/>
        <w:right w:val="none" w:sz="0" w:space="0" w:color="auto"/>
      </w:divBdr>
    </w:div>
    <w:div w:id="136849743">
      <w:bodyDiv w:val="1"/>
      <w:marLeft w:val="0"/>
      <w:marRight w:val="0"/>
      <w:marTop w:val="0"/>
      <w:marBottom w:val="0"/>
      <w:divBdr>
        <w:top w:val="none" w:sz="0" w:space="0" w:color="auto"/>
        <w:left w:val="none" w:sz="0" w:space="0" w:color="auto"/>
        <w:bottom w:val="none" w:sz="0" w:space="0" w:color="auto"/>
        <w:right w:val="none" w:sz="0" w:space="0" w:color="auto"/>
      </w:divBdr>
    </w:div>
    <w:div w:id="140197783">
      <w:bodyDiv w:val="1"/>
      <w:marLeft w:val="0"/>
      <w:marRight w:val="0"/>
      <w:marTop w:val="0"/>
      <w:marBottom w:val="0"/>
      <w:divBdr>
        <w:top w:val="none" w:sz="0" w:space="0" w:color="auto"/>
        <w:left w:val="none" w:sz="0" w:space="0" w:color="auto"/>
        <w:bottom w:val="none" w:sz="0" w:space="0" w:color="auto"/>
        <w:right w:val="none" w:sz="0" w:space="0" w:color="auto"/>
      </w:divBdr>
    </w:div>
    <w:div w:id="156118313">
      <w:bodyDiv w:val="1"/>
      <w:marLeft w:val="0"/>
      <w:marRight w:val="0"/>
      <w:marTop w:val="0"/>
      <w:marBottom w:val="0"/>
      <w:divBdr>
        <w:top w:val="none" w:sz="0" w:space="0" w:color="auto"/>
        <w:left w:val="none" w:sz="0" w:space="0" w:color="auto"/>
        <w:bottom w:val="none" w:sz="0" w:space="0" w:color="auto"/>
        <w:right w:val="none" w:sz="0" w:space="0" w:color="auto"/>
      </w:divBdr>
    </w:div>
    <w:div w:id="158039191">
      <w:bodyDiv w:val="1"/>
      <w:marLeft w:val="0"/>
      <w:marRight w:val="0"/>
      <w:marTop w:val="0"/>
      <w:marBottom w:val="0"/>
      <w:divBdr>
        <w:top w:val="none" w:sz="0" w:space="0" w:color="auto"/>
        <w:left w:val="none" w:sz="0" w:space="0" w:color="auto"/>
        <w:bottom w:val="none" w:sz="0" w:space="0" w:color="auto"/>
        <w:right w:val="none" w:sz="0" w:space="0" w:color="auto"/>
      </w:divBdr>
    </w:div>
    <w:div w:id="196433159">
      <w:bodyDiv w:val="1"/>
      <w:marLeft w:val="0"/>
      <w:marRight w:val="0"/>
      <w:marTop w:val="0"/>
      <w:marBottom w:val="0"/>
      <w:divBdr>
        <w:top w:val="none" w:sz="0" w:space="0" w:color="auto"/>
        <w:left w:val="none" w:sz="0" w:space="0" w:color="auto"/>
        <w:bottom w:val="none" w:sz="0" w:space="0" w:color="auto"/>
        <w:right w:val="none" w:sz="0" w:space="0" w:color="auto"/>
      </w:divBdr>
    </w:div>
    <w:div w:id="228422903">
      <w:bodyDiv w:val="1"/>
      <w:marLeft w:val="0"/>
      <w:marRight w:val="0"/>
      <w:marTop w:val="0"/>
      <w:marBottom w:val="0"/>
      <w:divBdr>
        <w:top w:val="none" w:sz="0" w:space="0" w:color="auto"/>
        <w:left w:val="none" w:sz="0" w:space="0" w:color="auto"/>
        <w:bottom w:val="none" w:sz="0" w:space="0" w:color="auto"/>
        <w:right w:val="none" w:sz="0" w:space="0" w:color="auto"/>
      </w:divBdr>
    </w:div>
    <w:div w:id="296766642">
      <w:bodyDiv w:val="1"/>
      <w:marLeft w:val="0"/>
      <w:marRight w:val="0"/>
      <w:marTop w:val="0"/>
      <w:marBottom w:val="0"/>
      <w:divBdr>
        <w:top w:val="none" w:sz="0" w:space="0" w:color="auto"/>
        <w:left w:val="none" w:sz="0" w:space="0" w:color="auto"/>
        <w:bottom w:val="none" w:sz="0" w:space="0" w:color="auto"/>
        <w:right w:val="none" w:sz="0" w:space="0" w:color="auto"/>
      </w:divBdr>
    </w:div>
    <w:div w:id="325019881">
      <w:bodyDiv w:val="1"/>
      <w:marLeft w:val="0"/>
      <w:marRight w:val="0"/>
      <w:marTop w:val="0"/>
      <w:marBottom w:val="0"/>
      <w:divBdr>
        <w:top w:val="none" w:sz="0" w:space="0" w:color="auto"/>
        <w:left w:val="none" w:sz="0" w:space="0" w:color="auto"/>
        <w:bottom w:val="none" w:sz="0" w:space="0" w:color="auto"/>
        <w:right w:val="none" w:sz="0" w:space="0" w:color="auto"/>
      </w:divBdr>
    </w:div>
    <w:div w:id="331374001">
      <w:bodyDiv w:val="1"/>
      <w:marLeft w:val="0"/>
      <w:marRight w:val="0"/>
      <w:marTop w:val="0"/>
      <w:marBottom w:val="0"/>
      <w:divBdr>
        <w:top w:val="none" w:sz="0" w:space="0" w:color="auto"/>
        <w:left w:val="none" w:sz="0" w:space="0" w:color="auto"/>
        <w:bottom w:val="none" w:sz="0" w:space="0" w:color="auto"/>
        <w:right w:val="none" w:sz="0" w:space="0" w:color="auto"/>
      </w:divBdr>
    </w:div>
    <w:div w:id="353966119">
      <w:bodyDiv w:val="1"/>
      <w:marLeft w:val="0"/>
      <w:marRight w:val="0"/>
      <w:marTop w:val="0"/>
      <w:marBottom w:val="0"/>
      <w:divBdr>
        <w:top w:val="none" w:sz="0" w:space="0" w:color="auto"/>
        <w:left w:val="none" w:sz="0" w:space="0" w:color="auto"/>
        <w:bottom w:val="none" w:sz="0" w:space="0" w:color="auto"/>
        <w:right w:val="none" w:sz="0" w:space="0" w:color="auto"/>
      </w:divBdr>
    </w:div>
    <w:div w:id="398752585">
      <w:bodyDiv w:val="1"/>
      <w:marLeft w:val="0"/>
      <w:marRight w:val="0"/>
      <w:marTop w:val="0"/>
      <w:marBottom w:val="0"/>
      <w:divBdr>
        <w:top w:val="none" w:sz="0" w:space="0" w:color="auto"/>
        <w:left w:val="none" w:sz="0" w:space="0" w:color="auto"/>
        <w:bottom w:val="none" w:sz="0" w:space="0" w:color="auto"/>
        <w:right w:val="none" w:sz="0" w:space="0" w:color="auto"/>
      </w:divBdr>
    </w:div>
    <w:div w:id="424767585">
      <w:bodyDiv w:val="1"/>
      <w:marLeft w:val="0"/>
      <w:marRight w:val="0"/>
      <w:marTop w:val="0"/>
      <w:marBottom w:val="0"/>
      <w:divBdr>
        <w:top w:val="none" w:sz="0" w:space="0" w:color="auto"/>
        <w:left w:val="none" w:sz="0" w:space="0" w:color="auto"/>
        <w:bottom w:val="none" w:sz="0" w:space="0" w:color="auto"/>
        <w:right w:val="none" w:sz="0" w:space="0" w:color="auto"/>
      </w:divBdr>
    </w:div>
    <w:div w:id="455371937">
      <w:bodyDiv w:val="1"/>
      <w:marLeft w:val="0"/>
      <w:marRight w:val="0"/>
      <w:marTop w:val="0"/>
      <w:marBottom w:val="0"/>
      <w:divBdr>
        <w:top w:val="none" w:sz="0" w:space="0" w:color="auto"/>
        <w:left w:val="none" w:sz="0" w:space="0" w:color="auto"/>
        <w:bottom w:val="none" w:sz="0" w:space="0" w:color="auto"/>
        <w:right w:val="none" w:sz="0" w:space="0" w:color="auto"/>
      </w:divBdr>
    </w:div>
    <w:div w:id="567225986">
      <w:bodyDiv w:val="1"/>
      <w:marLeft w:val="0"/>
      <w:marRight w:val="0"/>
      <w:marTop w:val="0"/>
      <w:marBottom w:val="0"/>
      <w:divBdr>
        <w:top w:val="none" w:sz="0" w:space="0" w:color="auto"/>
        <w:left w:val="none" w:sz="0" w:space="0" w:color="auto"/>
        <w:bottom w:val="none" w:sz="0" w:space="0" w:color="auto"/>
        <w:right w:val="none" w:sz="0" w:space="0" w:color="auto"/>
      </w:divBdr>
    </w:div>
    <w:div w:id="599720301">
      <w:bodyDiv w:val="1"/>
      <w:marLeft w:val="0"/>
      <w:marRight w:val="0"/>
      <w:marTop w:val="0"/>
      <w:marBottom w:val="0"/>
      <w:divBdr>
        <w:top w:val="none" w:sz="0" w:space="0" w:color="auto"/>
        <w:left w:val="none" w:sz="0" w:space="0" w:color="auto"/>
        <w:bottom w:val="none" w:sz="0" w:space="0" w:color="auto"/>
        <w:right w:val="none" w:sz="0" w:space="0" w:color="auto"/>
      </w:divBdr>
    </w:div>
    <w:div w:id="649481620">
      <w:bodyDiv w:val="1"/>
      <w:marLeft w:val="0"/>
      <w:marRight w:val="0"/>
      <w:marTop w:val="0"/>
      <w:marBottom w:val="0"/>
      <w:divBdr>
        <w:top w:val="none" w:sz="0" w:space="0" w:color="auto"/>
        <w:left w:val="none" w:sz="0" w:space="0" w:color="auto"/>
        <w:bottom w:val="none" w:sz="0" w:space="0" w:color="auto"/>
        <w:right w:val="none" w:sz="0" w:space="0" w:color="auto"/>
      </w:divBdr>
    </w:div>
    <w:div w:id="704452772">
      <w:bodyDiv w:val="1"/>
      <w:marLeft w:val="0"/>
      <w:marRight w:val="0"/>
      <w:marTop w:val="0"/>
      <w:marBottom w:val="0"/>
      <w:divBdr>
        <w:top w:val="none" w:sz="0" w:space="0" w:color="auto"/>
        <w:left w:val="none" w:sz="0" w:space="0" w:color="auto"/>
        <w:bottom w:val="none" w:sz="0" w:space="0" w:color="auto"/>
        <w:right w:val="none" w:sz="0" w:space="0" w:color="auto"/>
      </w:divBdr>
    </w:div>
    <w:div w:id="754933858">
      <w:bodyDiv w:val="1"/>
      <w:marLeft w:val="0"/>
      <w:marRight w:val="0"/>
      <w:marTop w:val="0"/>
      <w:marBottom w:val="0"/>
      <w:divBdr>
        <w:top w:val="none" w:sz="0" w:space="0" w:color="auto"/>
        <w:left w:val="none" w:sz="0" w:space="0" w:color="auto"/>
        <w:bottom w:val="none" w:sz="0" w:space="0" w:color="auto"/>
        <w:right w:val="none" w:sz="0" w:space="0" w:color="auto"/>
      </w:divBdr>
    </w:div>
    <w:div w:id="806974337">
      <w:bodyDiv w:val="1"/>
      <w:marLeft w:val="0"/>
      <w:marRight w:val="0"/>
      <w:marTop w:val="0"/>
      <w:marBottom w:val="0"/>
      <w:divBdr>
        <w:top w:val="none" w:sz="0" w:space="0" w:color="auto"/>
        <w:left w:val="none" w:sz="0" w:space="0" w:color="auto"/>
        <w:bottom w:val="none" w:sz="0" w:space="0" w:color="auto"/>
        <w:right w:val="none" w:sz="0" w:space="0" w:color="auto"/>
      </w:divBdr>
    </w:div>
    <w:div w:id="838736684">
      <w:bodyDiv w:val="1"/>
      <w:marLeft w:val="0"/>
      <w:marRight w:val="0"/>
      <w:marTop w:val="0"/>
      <w:marBottom w:val="0"/>
      <w:divBdr>
        <w:top w:val="none" w:sz="0" w:space="0" w:color="auto"/>
        <w:left w:val="none" w:sz="0" w:space="0" w:color="auto"/>
        <w:bottom w:val="none" w:sz="0" w:space="0" w:color="auto"/>
        <w:right w:val="none" w:sz="0" w:space="0" w:color="auto"/>
      </w:divBdr>
    </w:div>
    <w:div w:id="856044089">
      <w:bodyDiv w:val="1"/>
      <w:marLeft w:val="0"/>
      <w:marRight w:val="0"/>
      <w:marTop w:val="0"/>
      <w:marBottom w:val="0"/>
      <w:divBdr>
        <w:top w:val="none" w:sz="0" w:space="0" w:color="auto"/>
        <w:left w:val="none" w:sz="0" w:space="0" w:color="auto"/>
        <w:bottom w:val="none" w:sz="0" w:space="0" w:color="auto"/>
        <w:right w:val="none" w:sz="0" w:space="0" w:color="auto"/>
      </w:divBdr>
    </w:div>
    <w:div w:id="898051340">
      <w:bodyDiv w:val="1"/>
      <w:marLeft w:val="0"/>
      <w:marRight w:val="0"/>
      <w:marTop w:val="0"/>
      <w:marBottom w:val="0"/>
      <w:divBdr>
        <w:top w:val="none" w:sz="0" w:space="0" w:color="auto"/>
        <w:left w:val="none" w:sz="0" w:space="0" w:color="auto"/>
        <w:bottom w:val="none" w:sz="0" w:space="0" w:color="auto"/>
        <w:right w:val="none" w:sz="0" w:space="0" w:color="auto"/>
      </w:divBdr>
    </w:div>
    <w:div w:id="927694463">
      <w:bodyDiv w:val="1"/>
      <w:marLeft w:val="0"/>
      <w:marRight w:val="0"/>
      <w:marTop w:val="0"/>
      <w:marBottom w:val="0"/>
      <w:divBdr>
        <w:top w:val="none" w:sz="0" w:space="0" w:color="auto"/>
        <w:left w:val="none" w:sz="0" w:space="0" w:color="auto"/>
        <w:bottom w:val="none" w:sz="0" w:space="0" w:color="auto"/>
        <w:right w:val="none" w:sz="0" w:space="0" w:color="auto"/>
      </w:divBdr>
    </w:div>
    <w:div w:id="1073892320">
      <w:bodyDiv w:val="1"/>
      <w:marLeft w:val="0"/>
      <w:marRight w:val="0"/>
      <w:marTop w:val="0"/>
      <w:marBottom w:val="0"/>
      <w:divBdr>
        <w:top w:val="none" w:sz="0" w:space="0" w:color="auto"/>
        <w:left w:val="none" w:sz="0" w:space="0" w:color="auto"/>
        <w:bottom w:val="none" w:sz="0" w:space="0" w:color="auto"/>
        <w:right w:val="none" w:sz="0" w:space="0" w:color="auto"/>
      </w:divBdr>
    </w:div>
    <w:div w:id="1160273874">
      <w:bodyDiv w:val="1"/>
      <w:marLeft w:val="0"/>
      <w:marRight w:val="0"/>
      <w:marTop w:val="0"/>
      <w:marBottom w:val="0"/>
      <w:divBdr>
        <w:top w:val="none" w:sz="0" w:space="0" w:color="auto"/>
        <w:left w:val="none" w:sz="0" w:space="0" w:color="auto"/>
        <w:bottom w:val="none" w:sz="0" w:space="0" w:color="auto"/>
        <w:right w:val="none" w:sz="0" w:space="0" w:color="auto"/>
      </w:divBdr>
    </w:div>
    <w:div w:id="1160731585">
      <w:bodyDiv w:val="1"/>
      <w:marLeft w:val="0"/>
      <w:marRight w:val="0"/>
      <w:marTop w:val="0"/>
      <w:marBottom w:val="0"/>
      <w:divBdr>
        <w:top w:val="none" w:sz="0" w:space="0" w:color="auto"/>
        <w:left w:val="none" w:sz="0" w:space="0" w:color="auto"/>
        <w:bottom w:val="none" w:sz="0" w:space="0" w:color="auto"/>
        <w:right w:val="none" w:sz="0" w:space="0" w:color="auto"/>
      </w:divBdr>
    </w:div>
    <w:div w:id="1164855349">
      <w:bodyDiv w:val="1"/>
      <w:marLeft w:val="0"/>
      <w:marRight w:val="0"/>
      <w:marTop w:val="0"/>
      <w:marBottom w:val="0"/>
      <w:divBdr>
        <w:top w:val="none" w:sz="0" w:space="0" w:color="auto"/>
        <w:left w:val="none" w:sz="0" w:space="0" w:color="auto"/>
        <w:bottom w:val="none" w:sz="0" w:space="0" w:color="auto"/>
        <w:right w:val="none" w:sz="0" w:space="0" w:color="auto"/>
      </w:divBdr>
    </w:div>
    <w:div w:id="1243491144">
      <w:bodyDiv w:val="1"/>
      <w:marLeft w:val="0"/>
      <w:marRight w:val="0"/>
      <w:marTop w:val="0"/>
      <w:marBottom w:val="0"/>
      <w:divBdr>
        <w:top w:val="none" w:sz="0" w:space="0" w:color="auto"/>
        <w:left w:val="none" w:sz="0" w:space="0" w:color="auto"/>
        <w:bottom w:val="none" w:sz="0" w:space="0" w:color="auto"/>
        <w:right w:val="none" w:sz="0" w:space="0" w:color="auto"/>
      </w:divBdr>
    </w:div>
    <w:div w:id="1484619041">
      <w:bodyDiv w:val="1"/>
      <w:marLeft w:val="0"/>
      <w:marRight w:val="0"/>
      <w:marTop w:val="0"/>
      <w:marBottom w:val="0"/>
      <w:divBdr>
        <w:top w:val="none" w:sz="0" w:space="0" w:color="auto"/>
        <w:left w:val="none" w:sz="0" w:space="0" w:color="auto"/>
        <w:bottom w:val="none" w:sz="0" w:space="0" w:color="auto"/>
        <w:right w:val="none" w:sz="0" w:space="0" w:color="auto"/>
      </w:divBdr>
    </w:div>
    <w:div w:id="1490751473">
      <w:bodyDiv w:val="1"/>
      <w:marLeft w:val="0"/>
      <w:marRight w:val="0"/>
      <w:marTop w:val="0"/>
      <w:marBottom w:val="0"/>
      <w:divBdr>
        <w:top w:val="none" w:sz="0" w:space="0" w:color="auto"/>
        <w:left w:val="none" w:sz="0" w:space="0" w:color="auto"/>
        <w:bottom w:val="none" w:sz="0" w:space="0" w:color="auto"/>
        <w:right w:val="none" w:sz="0" w:space="0" w:color="auto"/>
      </w:divBdr>
    </w:div>
    <w:div w:id="1509980877">
      <w:bodyDiv w:val="1"/>
      <w:marLeft w:val="0"/>
      <w:marRight w:val="0"/>
      <w:marTop w:val="0"/>
      <w:marBottom w:val="0"/>
      <w:divBdr>
        <w:top w:val="none" w:sz="0" w:space="0" w:color="auto"/>
        <w:left w:val="none" w:sz="0" w:space="0" w:color="auto"/>
        <w:bottom w:val="none" w:sz="0" w:space="0" w:color="auto"/>
        <w:right w:val="none" w:sz="0" w:space="0" w:color="auto"/>
      </w:divBdr>
    </w:div>
    <w:div w:id="1531647424">
      <w:bodyDiv w:val="1"/>
      <w:marLeft w:val="0"/>
      <w:marRight w:val="0"/>
      <w:marTop w:val="0"/>
      <w:marBottom w:val="0"/>
      <w:divBdr>
        <w:top w:val="none" w:sz="0" w:space="0" w:color="auto"/>
        <w:left w:val="none" w:sz="0" w:space="0" w:color="auto"/>
        <w:bottom w:val="none" w:sz="0" w:space="0" w:color="auto"/>
        <w:right w:val="none" w:sz="0" w:space="0" w:color="auto"/>
      </w:divBdr>
    </w:div>
    <w:div w:id="1566260839">
      <w:bodyDiv w:val="1"/>
      <w:marLeft w:val="0"/>
      <w:marRight w:val="0"/>
      <w:marTop w:val="0"/>
      <w:marBottom w:val="0"/>
      <w:divBdr>
        <w:top w:val="none" w:sz="0" w:space="0" w:color="auto"/>
        <w:left w:val="none" w:sz="0" w:space="0" w:color="auto"/>
        <w:bottom w:val="none" w:sz="0" w:space="0" w:color="auto"/>
        <w:right w:val="none" w:sz="0" w:space="0" w:color="auto"/>
      </w:divBdr>
    </w:div>
    <w:div w:id="1587229504">
      <w:bodyDiv w:val="1"/>
      <w:marLeft w:val="0"/>
      <w:marRight w:val="0"/>
      <w:marTop w:val="0"/>
      <w:marBottom w:val="0"/>
      <w:divBdr>
        <w:top w:val="none" w:sz="0" w:space="0" w:color="auto"/>
        <w:left w:val="none" w:sz="0" w:space="0" w:color="auto"/>
        <w:bottom w:val="none" w:sz="0" w:space="0" w:color="auto"/>
        <w:right w:val="none" w:sz="0" w:space="0" w:color="auto"/>
      </w:divBdr>
    </w:div>
    <w:div w:id="1620606815">
      <w:bodyDiv w:val="1"/>
      <w:marLeft w:val="0"/>
      <w:marRight w:val="0"/>
      <w:marTop w:val="0"/>
      <w:marBottom w:val="0"/>
      <w:divBdr>
        <w:top w:val="none" w:sz="0" w:space="0" w:color="auto"/>
        <w:left w:val="none" w:sz="0" w:space="0" w:color="auto"/>
        <w:bottom w:val="none" w:sz="0" w:space="0" w:color="auto"/>
        <w:right w:val="none" w:sz="0" w:space="0" w:color="auto"/>
      </w:divBdr>
    </w:div>
    <w:div w:id="1671712671">
      <w:bodyDiv w:val="1"/>
      <w:marLeft w:val="0"/>
      <w:marRight w:val="0"/>
      <w:marTop w:val="0"/>
      <w:marBottom w:val="0"/>
      <w:divBdr>
        <w:top w:val="none" w:sz="0" w:space="0" w:color="auto"/>
        <w:left w:val="none" w:sz="0" w:space="0" w:color="auto"/>
        <w:bottom w:val="none" w:sz="0" w:space="0" w:color="auto"/>
        <w:right w:val="none" w:sz="0" w:space="0" w:color="auto"/>
      </w:divBdr>
    </w:div>
    <w:div w:id="1674602642">
      <w:bodyDiv w:val="1"/>
      <w:marLeft w:val="0"/>
      <w:marRight w:val="0"/>
      <w:marTop w:val="0"/>
      <w:marBottom w:val="0"/>
      <w:divBdr>
        <w:top w:val="none" w:sz="0" w:space="0" w:color="auto"/>
        <w:left w:val="none" w:sz="0" w:space="0" w:color="auto"/>
        <w:bottom w:val="none" w:sz="0" w:space="0" w:color="auto"/>
        <w:right w:val="none" w:sz="0" w:space="0" w:color="auto"/>
      </w:divBdr>
    </w:div>
    <w:div w:id="1747726184">
      <w:bodyDiv w:val="1"/>
      <w:marLeft w:val="0"/>
      <w:marRight w:val="0"/>
      <w:marTop w:val="0"/>
      <w:marBottom w:val="0"/>
      <w:divBdr>
        <w:top w:val="none" w:sz="0" w:space="0" w:color="auto"/>
        <w:left w:val="none" w:sz="0" w:space="0" w:color="auto"/>
        <w:bottom w:val="none" w:sz="0" w:space="0" w:color="auto"/>
        <w:right w:val="none" w:sz="0" w:space="0" w:color="auto"/>
      </w:divBdr>
    </w:div>
    <w:div w:id="1754740972">
      <w:bodyDiv w:val="1"/>
      <w:marLeft w:val="0"/>
      <w:marRight w:val="0"/>
      <w:marTop w:val="0"/>
      <w:marBottom w:val="0"/>
      <w:divBdr>
        <w:top w:val="none" w:sz="0" w:space="0" w:color="auto"/>
        <w:left w:val="none" w:sz="0" w:space="0" w:color="auto"/>
        <w:bottom w:val="none" w:sz="0" w:space="0" w:color="auto"/>
        <w:right w:val="none" w:sz="0" w:space="0" w:color="auto"/>
      </w:divBdr>
      <w:divsChild>
        <w:div w:id="1851408742">
          <w:marLeft w:val="0"/>
          <w:marRight w:val="0"/>
          <w:marTop w:val="0"/>
          <w:marBottom w:val="0"/>
          <w:divBdr>
            <w:top w:val="none" w:sz="0" w:space="0" w:color="auto"/>
            <w:left w:val="none" w:sz="0" w:space="0" w:color="auto"/>
            <w:bottom w:val="none" w:sz="0" w:space="0" w:color="auto"/>
            <w:right w:val="none" w:sz="0" w:space="0" w:color="auto"/>
          </w:divBdr>
          <w:divsChild>
            <w:div w:id="1395549371">
              <w:marLeft w:val="0"/>
              <w:marRight w:val="0"/>
              <w:marTop w:val="0"/>
              <w:marBottom w:val="0"/>
              <w:divBdr>
                <w:top w:val="none" w:sz="0" w:space="0" w:color="auto"/>
                <w:left w:val="none" w:sz="0" w:space="0" w:color="auto"/>
                <w:bottom w:val="none" w:sz="0" w:space="0" w:color="auto"/>
                <w:right w:val="none" w:sz="0" w:space="0" w:color="auto"/>
              </w:divBdr>
            </w:div>
          </w:divsChild>
        </w:div>
        <w:div w:id="118761894">
          <w:marLeft w:val="0"/>
          <w:marRight w:val="0"/>
          <w:marTop w:val="0"/>
          <w:marBottom w:val="0"/>
          <w:divBdr>
            <w:top w:val="none" w:sz="0" w:space="0" w:color="auto"/>
            <w:left w:val="none" w:sz="0" w:space="0" w:color="auto"/>
            <w:bottom w:val="none" w:sz="0" w:space="0" w:color="auto"/>
            <w:right w:val="none" w:sz="0" w:space="0" w:color="auto"/>
          </w:divBdr>
          <w:divsChild>
            <w:div w:id="2023778301">
              <w:marLeft w:val="0"/>
              <w:marRight w:val="0"/>
              <w:marTop w:val="0"/>
              <w:marBottom w:val="0"/>
              <w:divBdr>
                <w:top w:val="none" w:sz="0" w:space="0" w:color="auto"/>
                <w:left w:val="none" w:sz="0" w:space="0" w:color="auto"/>
                <w:bottom w:val="none" w:sz="0" w:space="0" w:color="auto"/>
                <w:right w:val="none" w:sz="0" w:space="0" w:color="auto"/>
              </w:divBdr>
            </w:div>
          </w:divsChild>
        </w:div>
        <w:div w:id="9188958">
          <w:marLeft w:val="0"/>
          <w:marRight w:val="0"/>
          <w:marTop w:val="0"/>
          <w:marBottom w:val="0"/>
          <w:divBdr>
            <w:top w:val="none" w:sz="0" w:space="0" w:color="auto"/>
            <w:left w:val="none" w:sz="0" w:space="0" w:color="auto"/>
            <w:bottom w:val="none" w:sz="0" w:space="0" w:color="auto"/>
            <w:right w:val="none" w:sz="0" w:space="0" w:color="auto"/>
          </w:divBdr>
          <w:divsChild>
            <w:div w:id="1602179638">
              <w:marLeft w:val="0"/>
              <w:marRight w:val="0"/>
              <w:marTop w:val="0"/>
              <w:marBottom w:val="0"/>
              <w:divBdr>
                <w:top w:val="none" w:sz="0" w:space="0" w:color="auto"/>
                <w:left w:val="none" w:sz="0" w:space="0" w:color="auto"/>
                <w:bottom w:val="none" w:sz="0" w:space="0" w:color="auto"/>
                <w:right w:val="none" w:sz="0" w:space="0" w:color="auto"/>
              </w:divBdr>
            </w:div>
          </w:divsChild>
        </w:div>
        <w:div w:id="2122260747">
          <w:marLeft w:val="0"/>
          <w:marRight w:val="0"/>
          <w:marTop w:val="0"/>
          <w:marBottom w:val="0"/>
          <w:divBdr>
            <w:top w:val="none" w:sz="0" w:space="0" w:color="auto"/>
            <w:left w:val="none" w:sz="0" w:space="0" w:color="auto"/>
            <w:bottom w:val="none" w:sz="0" w:space="0" w:color="auto"/>
            <w:right w:val="none" w:sz="0" w:space="0" w:color="auto"/>
          </w:divBdr>
          <w:divsChild>
            <w:div w:id="1160924279">
              <w:marLeft w:val="0"/>
              <w:marRight w:val="0"/>
              <w:marTop w:val="0"/>
              <w:marBottom w:val="0"/>
              <w:divBdr>
                <w:top w:val="none" w:sz="0" w:space="0" w:color="auto"/>
                <w:left w:val="none" w:sz="0" w:space="0" w:color="auto"/>
                <w:bottom w:val="none" w:sz="0" w:space="0" w:color="auto"/>
                <w:right w:val="none" w:sz="0" w:space="0" w:color="auto"/>
              </w:divBdr>
            </w:div>
          </w:divsChild>
        </w:div>
        <w:div w:id="1296370112">
          <w:marLeft w:val="0"/>
          <w:marRight w:val="0"/>
          <w:marTop w:val="0"/>
          <w:marBottom w:val="0"/>
          <w:divBdr>
            <w:top w:val="none" w:sz="0" w:space="0" w:color="auto"/>
            <w:left w:val="none" w:sz="0" w:space="0" w:color="auto"/>
            <w:bottom w:val="none" w:sz="0" w:space="0" w:color="auto"/>
            <w:right w:val="none" w:sz="0" w:space="0" w:color="auto"/>
          </w:divBdr>
          <w:divsChild>
            <w:div w:id="727148546">
              <w:marLeft w:val="0"/>
              <w:marRight w:val="0"/>
              <w:marTop w:val="0"/>
              <w:marBottom w:val="0"/>
              <w:divBdr>
                <w:top w:val="none" w:sz="0" w:space="0" w:color="auto"/>
                <w:left w:val="none" w:sz="0" w:space="0" w:color="auto"/>
                <w:bottom w:val="none" w:sz="0" w:space="0" w:color="auto"/>
                <w:right w:val="none" w:sz="0" w:space="0" w:color="auto"/>
              </w:divBdr>
            </w:div>
          </w:divsChild>
        </w:div>
        <w:div w:id="1694648152">
          <w:marLeft w:val="0"/>
          <w:marRight w:val="0"/>
          <w:marTop w:val="0"/>
          <w:marBottom w:val="0"/>
          <w:divBdr>
            <w:top w:val="none" w:sz="0" w:space="0" w:color="auto"/>
            <w:left w:val="none" w:sz="0" w:space="0" w:color="auto"/>
            <w:bottom w:val="none" w:sz="0" w:space="0" w:color="auto"/>
            <w:right w:val="none" w:sz="0" w:space="0" w:color="auto"/>
          </w:divBdr>
          <w:divsChild>
            <w:div w:id="454055971">
              <w:marLeft w:val="0"/>
              <w:marRight w:val="0"/>
              <w:marTop w:val="0"/>
              <w:marBottom w:val="0"/>
              <w:divBdr>
                <w:top w:val="none" w:sz="0" w:space="0" w:color="auto"/>
                <w:left w:val="none" w:sz="0" w:space="0" w:color="auto"/>
                <w:bottom w:val="none" w:sz="0" w:space="0" w:color="auto"/>
                <w:right w:val="none" w:sz="0" w:space="0" w:color="auto"/>
              </w:divBdr>
            </w:div>
          </w:divsChild>
        </w:div>
        <w:div w:id="348801339">
          <w:marLeft w:val="0"/>
          <w:marRight w:val="0"/>
          <w:marTop w:val="0"/>
          <w:marBottom w:val="0"/>
          <w:divBdr>
            <w:top w:val="none" w:sz="0" w:space="0" w:color="auto"/>
            <w:left w:val="none" w:sz="0" w:space="0" w:color="auto"/>
            <w:bottom w:val="none" w:sz="0" w:space="0" w:color="auto"/>
            <w:right w:val="none" w:sz="0" w:space="0" w:color="auto"/>
          </w:divBdr>
          <w:divsChild>
            <w:div w:id="700712440">
              <w:marLeft w:val="0"/>
              <w:marRight w:val="0"/>
              <w:marTop w:val="0"/>
              <w:marBottom w:val="0"/>
              <w:divBdr>
                <w:top w:val="none" w:sz="0" w:space="0" w:color="auto"/>
                <w:left w:val="none" w:sz="0" w:space="0" w:color="auto"/>
                <w:bottom w:val="none" w:sz="0" w:space="0" w:color="auto"/>
                <w:right w:val="none" w:sz="0" w:space="0" w:color="auto"/>
              </w:divBdr>
            </w:div>
          </w:divsChild>
        </w:div>
        <w:div w:id="638459653">
          <w:marLeft w:val="0"/>
          <w:marRight w:val="0"/>
          <w:marTop w:val="0"/>
          <w:marBottom w:val="0"/>
          <w:divBdr>
            <w:top w:val="none" w:sz="0" w:space="0" w:color="auto"/>
            <w:left w:val="none" w:sz="0" w:space="0" w:color="auto"/>
            <w:bottom w:val="none" w:sz="0" w:space="0" w:color="auto"/>
            <w:right w:val="none" w:sz="0" w:space="0" w:color="auto"/>
          </w:divBdr>
          <w:divsChild>
            <w:div w:id="1764960226">
              <w:marLeft w:val="0"/>
              <w:marRight w:val="0"/>
              <w:marTop w:val="0"/>
              <w:marBottom w:val="0"/>
              <w:divBdr>
                <w:top w:val="none" w:sz="0" w:space="0" w:color="auto"/>
                <w:left w:val="none" w:sz="0" w:space="0" w:color="auto"/>
                <w:bottom w:val="none" w:sz="0" w:space="0" w:color="auto"/>
                <w:right w:val="none" w:sz="0" w:space="0" w:color="auto"/>
              </w:divBdr>
            </w:div>
          </w:divsChild>
        </w:div>
        <w:div w:id="1005211654">
          <w:marLeft w:val="0"/>
          <w:marRight w:val="0"/>
          <w:marTop w:val="0"/>
          <w:marBottom w:val="0"/>
          <w:divBdr>
            <w:top w:val="none" w:sz="0" w:space="0" w:color="auto"/>
            <w:left w:val="none" w:sz="0" w:space="0" w:color="auto"/>
            <w:bottom w:val="none" w:sz="0" w:space="0" w:color="auto"/>
            <w:right w:val="none" w:sz="0" w:space="0" w:color="auto"/>
          </w:divBdr>
          <w:divsChild>
            <w:div w:id="503472099">
              <w:marLeft w:val="0"/>
              <w:marRight w:val="0"/>
              <w:marTop w:val="0"/>
              <w:marBottom w:val="0"/>
              <w:divBdr>
                <w:top w:val="none" w:sz="0" w:space="0" w:color="auto"/>
                <w:left w:val="none" w:sz="0" w:space="0" w:color="auto"/>
                <w:bottom w:val="none" w:sz="0" w:space="0" w:color="auto"/>
                <w:right w:val="none" w:sz="0" w:space="0" w:color="auto"/>
              </w:divBdr>
            </w:div>
          </w:divsChild>
        </w:div>
        <w:div w:id="906644288">
          <w:marLeft w:val="0"/>
          <w:marRight w:val="0"/>
          <w:marTop w:val="0"/>
          <w:marBottom w:val="0"/>
          <w:divBdr>
            <w:top w:val="none" w:sz="0" w:space="0" w:color="auto"/>
            <w:left w:val="none" w:sz="0" w:space="0" w:color="auto"/>
            <w:bottom w:val="none" w:sz="0" w:space="0" w:color="auto"/>
            <w:right w:val="none" w:sz="0" w:space="0" w:color="auto"/>
          </w:divBdr>
          <w:divsChild>
            <w:div w:id="648368919">
              <w:marLeft w:val="0"/>
              <w:marRight w:val="0"/>
              <w:marTop w:val="0"/>
              <w:marBottom w:val="0"/>
              <w:divBdr>
                <w:top w:val="none" w:sz="0" w:space="0" w:color="auto"/>
                <w:left w:val="none" w:sz="0" w:space="0" w:color="auto"/>
                <w:bottom w:val="none" w:sz="0" w:space="0" w:color="auto"/>
                <w:right w:val="none" w:sz="0" w:space="0" w:color="auto"/>
              </w:divBdr>
            </w:div>
          </w:divsChild>
        </w:div>
        <w:div w:id="54398663">
          <w:marLeft w:val="0"/>
          <w:marRight w:val="0"/>
          <w:marTop w:val="0"/>
          <w:marBottom w:val="0"/>
          <w:divBdr>
            <w:top w:val="none" w:sz="0" w:space="0" w:color="auto"/>
            <w:left w:val="none" w:sz="0" w:space="0" w:color="auto"/>
            <w:bottom w:val="none" w:sz="0" w:space="0" w:color="auto"/>
            <w:right w:val="none" w:sz="0" w:space="0" w:color="auto"/>
          </w:divBdr>
          <w:divsChild>
            <w:div w:id="114719719">
              <w:marLeft w:val="0"/>
              <w:marRight w:val="0"/>
              <w:marTop w:val="0"/>
              <w:marBottom w:val="0"/>
              <w:divBdr>
                <w:top w:val="none" w:sz="0" w:space="0" w:color="auto"/>
                <w:left w:val="none" w:sz="0" w:space="0" w:color="auto"/>
                <w:bottom w:val="none" w:sz="0" w:space="0" w:color="auto"/>
                <w:right w:val="none" w:sz="0" w:space="0" w:color="auto"/>
              </w:divBdr>
            </w:div>
          </w:divsChild>
        </w:div>
        <w:div w:id="347173638">
          <w:marLeft w:val="0"/>
          <w:marRight w:val="0"/>
          <w:marTop w:val="0"/>
          <w:marBottom w:val="0"/>
          <w:divBdr>
            <w:top w:val="none" w:sz="0" w:space="0" w:color="auto"/>
            <w:left w:val="none" w:sz="0" w:space="0" w:color="auto"/>
            <w:bottom w:val="none" w:sz="0" w:space="0" w:color="auto"/>
            <w:right w:val="none" w:sz="0" w:space="0" w:color="auto"/>
          </w:divBdr>
          <w:divsChild>
            <w:div w:id="1975018036">
              <w:marLeft w:val="0"/>
              <w:marRight w:val="0"/>
              <w:marTop w:val="0"/>
              <w:marBottom w:val="0"/>
              <w:divBdr>
                <w:top w:val="none" w:sz="0" w:space="0" w:color="auto"/>
                <w:left w:val="none" w:sz="0" w:space="0" w:color="auto"/>
                <w:bottom w:val="none" w:sz="0" w:space="0" w:color="auto"/>
                <w:right w:val="none" w:sz="0" w:space="0" w:color="auto"/>
              </w:divBdr>
            </w:div>
          </w:divsChild>
        </w:div>
        <w:div w:id="1117682099">
          <w:marLeft w:val="0"/>
          <w:marRight w:val="0"/>
          <w:marTop w:val="0"/>
          <w:marBottom w:val="0"/>
          <w:divBdr>
            <w:top w:val="none" w:sz="0" w:space="0" w:color="auto"/>
            <w:left w:val="none" w:sz="0" w:space="0" w:color="auto"/>
            <w:bottom w:val="none" w:sz="0" w:space="0" w:color="auto"/>
            <w:right w:val="none" w:sz="0" w:space="0" w:color="auto"/>
          </w:divBdr>
          <w:divsChild>
            <w:div w:id="1218661503">
              <w:marLeft w:val="0"/>
              <w:marRight w:val="0"/>
              <w:marTop w:val="0"/>
              <w:marBottom w:val="0"/>
              <w:divBdr>
                <w:top w:val="none" w:sz="0" w:space="0" w:color="auto"/>
                <w:left w:val="none" w:sz="0" w:space="0" w:color="auto"/>
                <w:bottom w:val="none" w:sz="0" w:space="0" w:color="auto"/>
                <w:right w:val="none" w:sz="0" w:space="0" w:color="auto"/>
              </w:divBdr>
            </w:div>
          </w:divsChild>
        </w:div>
        <w:div w:id="1148859068">
          <w:marLeft w:val="0"/>
          <w:marRight w:val="0"/>
          <w:marTop w:val="0"/>
          <w:marBottom w:val="0"/>
          <w:divBdr>
            <w:top w:val="none" w:sz="0" w:space="0" w:color="auto"/>
            <w:left w:val="none" w:sz="0" w:space="0" w:color="auto"/>
            <w:bottom w:val="none" w:sz="0" w:space="0" w:color="auto"/>
            <w:right w:val="none" w:sz="0" w:space="0" w:color="auto"/>
          </w:divBdr>
          <w:divsChild>
            <w:div w:id="1712536448">
              <w:marLeft w:val="0"/>
              <w:marRight w:val="0"/>
              <w:marTop w:val="0"/>
              <w:marBottom w:val="0"/>
              <w:divBdr>
                <w:top w:val="none" w:sz="0" w:space="0" w:color="auto"/>
                <w:left w:val="none" w:sz="0" w:space="0" w:color="auto"/>
                <w:bottom w:val="none" w:sz="0" w:space="0" w:color="auto"/>
                <w:right w:val="none" w:sz="0" w:space="0" w:color="auto"/>
              </w:divBdr>
            </w:div>
          </w:divsChild>
        </w:div>
        <w:div w:id="1033268946">
          <w:marLeft w:val="0"/>
          <w:marRight w:val="0"/>
          <w:marTop w:val="0"/>
          <w:marBottom w:val="0"/>
          <w:divBdr>
            <w:top w:val="none" w:sz="0" w:space="0" w:color="auto"/>
            <w:left w:val="none" w:sz="0" w:space="0" w:color="auto"/>
            <w:bottom w:val="none" w:sz="0" w:space="0" w:color="auto"/>
            <w:right w:val="none" w:sz="0" w:space="0" w:color="auto"/>
          </w:divBdr>
          <w:divsChild>
            <w:div w:id="1607543706">
              <w:marLeft w:val="0"/>
              <w:marRight w:val="0"/>
              <w:marTop w:val="0"/>
              <w:marBottom w:val="0"/>
              <w:divBdr>
                <w:top w:val="none" w:sz="0" w:space="0" w:color="auto"/>
                <w:left w:val="none" w:sz="0" w:space="0" w:color="auto"/>
                <w:bottom w:val="none" w:sz="0" w:space="0" w:color="auto"/>
                <w:right w:val="none" w:sz="0" w:space="0" w:color="auto"/>
              </w:divBdr>
            </w:div>
          </w:divsChild>
        </w:div>
        <w:div w:id="1699508402">
          <w:marLeft w:val="0"/>
          <w:marRight w:val="0"/>
          <w:marTop w:val="0"/>
          <w:marBottom w:val="0"/>
          <w:divBdr>
            <w:top w:val="none" w:sz="0" w:space="0" w:color="auto"/>
            <w:left w:val="none" w:sz="0" w:space="0" w:color="auto"/>
            <w:bottom w:val="none" w:sz="0" w:space="0" w:color="auto"/>
            <w:right w:val="none" w:sz="0" w:space="0" w:color="auto"/>
          </w:divBdr>
          <w:divsChild>
            <w:div w:id="460535791">
              <w:marLeft w:val="0"/>
              <w:marRight w:val="0"/>
              <w:marTop w:val="0"/>
              <w:marBottom w:val="0"/>
              <w:divBdr>
                <w:top w:val="none" w:sz="0" w:space="0" w:color="auto"/>
                <w:left w:val="none" w:sz="0" w:space="0" w:color="auto"/>
                <w:bottom w:val="none" w:sz="0" w:space="0" w:color="auto"/>
                <w:right w:val="none" w:sz="0" w:space="0" w:color="auto"/>
              </w:divBdr>
            </w:div>
          </w:divsChild>
        </w:div>
        <w:div w:id="429933530">
          <w:marLeft w:val="0"/>
          <w:marRight w:val="0"/>
          <w:marTop w:val="0"/>
          <w:marBottom w:val="0"/>
          <w:divBdr>
            <w:top w:val="none" w:sz="0" w:space="0" w:color="auto"/>
            <w:left w:val="none" w:sz="0" w:space="0" w:color="auto"/>
            <w:bottom w:val="none" w:sz="0" w:space="0" w:color="auto"/>
            <w:right w:val="none" w:sz="0" w:space="0" w:color="auto"/>
          </w:divBdr>
          <w:divsChild>
            <w:div w:id="256132789">
              <w:marLeft w:val="0"/>
              <w:marRight w:val="0"/>
              <w:marTop w:val="0"/>
              <w:marBottom w:val="0"/>
              <w:divBdr>
                <w:top w:val="none" w:sz="0" w:space="0" w:color="auto"/>
                <w:left w:val="none" w:sz="0" w:space="0" w:color="auto"/>
                <w:bottom w:val="none" w:sz="0" w:space="0" w:color="auto"/>
                <w:right w:val="none" w:sz="0" w:space="0" w:color="auto"/>
              </w:divBdr>
            </w:div>
          </w:divsChild>
        </w:div>
        <w:div w:id="611743475">
          <w:marLeft w:val="0"/>
          <w:marRight w:val="0"/>
          <w:marTop w:val="0"/>
          <w:marBottom w:val="0"/>
          <w:divBdr>
            <w:top w:val="none" w:sz="0" w:space="0" w:color="auto"/>
            <w:left w:val="none" w:sz="0" w:space="0" w:color="auto"/>
            <w:bottom w:val="none" w:sz="0" w:space="0" w:color="auto"/>
            <w:right w:val="none" w:sz="0" w:space="0" w:color="auto"/>
          </w:divBdr>
          <w:divsChild>
            <w:div w:id="362286202">
              <w:marLeft w:val="0"/>
              <w:marRight w:val="0"/>
              <w:marTop w:val="0"/>
              <w:marBottom w:val="0"/>
              <w:divBdr>
                <w:top w:val="none" w:sz="0" w:space="0" w:color="auto"/>
                <w:left w:val="none" w:sz="0" w:space="0" w:color="auto"/>
                <w:bottom w:val="none" w:sz="0" w:space="0" w:color="auto"/>
                <w:right w:val="none" w:sz="0" w:space="0" w:color="auto"/>
              </w:divBdr>
            </w:div>
          </w:divsChild>
        </w:div>
        <w:div w:id="1390035138">
          <w:marLeft w:val="0"/>
          <w:marRight w:val="0"/>
          <w:marTop w:val="0"/>
          <w:marBottom w:val="0"/>
          <w:divBdr>
            <w:top w:val="none" w:sz="0" w:space="0" w:color="auto"/>
            <w:left w:val="none" w:sz="0" w:space="0" w:color="auto"/>
            <w:bottom w:val="none" w:sz="0" w:space="0" w:color="auto"/>
            <w:right w:val="none" w:sz="0" w:space="0" w:color="auto"/>
          </w:divBdr>
          <w:divsChild>
            <w:div w:id="1983923060">
              <w:marLeft w:val="0"/>
              <w:marRight w:val="0"/>
              <w:marTop w:val="0"/>
              <w:marBottom w:val="0"/>
              <w:divBdr>
                <w:top w:val="none" w:sz="0" w:space="0" w:color="auto"/>
                <w:left w:val="none" w:sz="0" w:space="0" w:color="auto"/>
                <w:bottom w:val="none" w:sz="0" w:space="0" w:color="auto"/>
                <w:right w:val="none" w:sz="0" w:space="0" w:color="auto"/>
              </w:divBdr>
            </w:div>
          </w:divsChild>
        </w:div>
        <w:div w:id="2146501674">
          <w:marLeft w:val="0"/>
          <w:marRight w:val="0"/>
          <w:marTop w:val="0"/>
          <w:marBottom w:val="0"/>
          <w:divBdr>
            <w:top w:val="none" w:sz="0" w:space="0" w:color="auto"/>
            <w:left w:val="none" w:sz="0" w:space="0" w:color="auto"/>
            <w:bottom w:val="none" w:sz="0" w:space="0" w:color="auto"/>
            <w:right w:val="none" w:sz="0" w:space="0" w:color="auto"/>
          </w:divBdr>
          <w:divsChild>
            <w:div w:id="2124955943">
              <w:marLeft w:val="0"/>
              <w:marRight w:val="0"/>
              <w:marTop w:val="0"/>
              <w:marBottom w:val="0"/>
              <w:divBdr>
                <w:top w:val="none" w:sz="0" w:space="0" w:color="auto"/>
                <w:left w:val="none" w:sz="0" w:space="0" w:color="auto"/>
                <w:bottom w:val="none" w:sz="0" w:space="0" w:color="auto"/>
                <w:right w:val="none" w:sz="0" w:space="0" w:color="auto"/>
              </w:divBdr>
            </w:div>
          </w:divsChild>
        </w:div>
        <w:div w:id="671103571">
          <w:marLeft w:val="0"/>
          <w:marRight w:val="0"/>
          <w:marTop w:val="0"/>
          <w:marBottom w:val="0"/>
          <w:divBdr>
            <w:top w:val="none" w:sz="0" w:space="0" w:color="auto"/>
            <w:left w:val="none" w:sz="0" w:space="0" w:color="auto"/>
            <w:bottom w:val="none" w:sz="0" w:space="0" w:color="auto"/>
            <w:right w:val="none" w:sz="0" w:space="0" w:color="auto"/>
          </w:divBdr>
          <w:divsChild>
            <w:div w:id="1200046496">
              <w:marLeft w:val="0"/>
              <w:marRight w:val="0"/>
              <w:marTop w:val="0"/>
              <w:marBottom w:val="0"/>
              <w:divBdr>
                <w:top w:val="none" w:sz="0" w:space="0" w:color="auto"/>
                <w:left w:val="none" w:sz="0" w:space="0" w:color="auto"/>
                <w:bottom w:val="none" w:sz="0" w:space="0" w:color="auto"/>
                <w:right w:val="none" w:sz="0" w:space="0" w:color="auto"/>
              </w:divBdr>
            </w:div>
          </w:divsChild>
        </w:div>
        <w:div w:id="1981231632">
          <w:marLeft w:val="0"/>
          <w:marRight w:val="0"/>
          <w:marTop w:val="0"/>
          <w:marBottom w:val="0"/>
          <w:divBdr>
            <w:top w:val="none" w:sz="0" w:space="0" w:color="auto"/>
            <w:left w:val="none" w:sz="0" w:space="0" w:color="auto"/>
            <w:bottom w:val="none" w:sz="0" w:space="0" w:color="auto"/>
            <w:right w:val="none" w:sz="0" w:space="0" w:color="auto"/>
          </w:divBdr>
          <w:divsChild>
            <w:div w:id="189801244">
              <w:marLeft w:val="0"/>
              <w:marRight w:val="0"/>
              <w:marTop w:val="0"/>
              <w:marBottom w:val="0"/>
              <w:divBdr>
                <w:top w:val="none" w:sz="0" w:space="0" w:color="auto"/>
                <w:left w:val="none" w:sz="0" w:space="0" w:color="auto"/>
                <w:bottom w:val="none" w:sz="0" w:space="0" w:color="auto"/>
                <w:right w:val="none" w:sz="0" w:space="0" w:color="auto"/>
              </w:divBdr>
            </w:div>
          </w:divsChild>
        </w:div>
        <w:div w:id="1282222320">
          <w:marLeft w:val="0"/>
          <w:marRight w:val="0"/>
          <w:marTop w:val="0"/>
          <w:marBottom w:val="0"/>
          <w:divBdr>
            <w:top w:val="none" w:sz="0" w:space="0" w:color="auto"/>
            <w:left w:val="none" w:sz="0" w:space="0" w:color="auto"/>
            <w:bottom w:val="none" w:sz="0" w:space="0" w:color="auto"/>
            <w:right w:val="none" w:sz="0" w:space="0" w:color="auto"/>
          </w:divBdr>
          <w:divsChild>
            <w:div w:id="934676125">
              <w:marLeft w:val="0"/>
              <w:marRight w:val="0"/>
              <w:marTop w:val="0"/>
              <w:marBottom w:val="0"/>
              <w:divBdr>
                <w:top w:val="none" w:sz="0" w:space="0" w:color="auto"/>
                <w:left w:val="none" w:sz="0" w:space="0" w:color="auto"/>
                <w:bottom w:val="none" w:sz="0" w:space="0" w:color="auto"/>
                <w:right w:val="none" w:sz="0" w:space="0" w:color="auto"/>
              </w:divBdr>
            </w:div>
          </w:divsChild>
        </w:div>
        <w:div w:id="1591699065">
          <w:marLeft w:val="0"/>
          <w:marRight w:val="0"/>
          <w:marTop w:val="0"/>
          <w:marBottom w:val="0"/>
          <w:divBdr>
            <w:top w:val="none" w:sz="0" w:space="0" w:color="auto"/>
            <w:left w:val="none" w:sz="0" w:space="0" w:color="auto"/>
            <w:bottom w:val="none" w:sz="0" w:space="0" w:color="auto"/>
            <w:right w:val="none" w:sz="0" w:space="0" w:color="auto"/>
          </w:divBdr>
          <w:divsChild>
            <w:div w:id="20475357">
              <w:marLeft w:val="0"/>
              <w:marRight w:val="0"/>
              <w:marTop w:val="0"/>
              <w:marBottom w:val="0"/>
              <w:divBdr>
                <w:top w:val="none" w:sz="0" w:space="0" w:color="auto"/>
                <w:left w:val="none" w:sz="0" w:space="0" w:color="auto"/>
                <w:bottom w:val="none" w:sz="0" w:space="0" w:color="auto"/>
                <w:right w:val="none" w:sz="0" w:space="0" w:color="auto"/>
              </w:divBdr>
            </w:div>
          </w:divsChild>
        </w:div>
        <w:div w:id="1248198946">
          <w:marLeft w:val="0"/>
          <w:marRight w:val="0"/>
          <w:marTop w:val="0"/>
          <w:marBottom w:val="0"/>
          <w:divBdr>
            <w:top w:val="none" w:sz="0" w:space="0" w:color="auto"/>
            <w:left w:val="none" w:sz="0" w:space="0" w:color="auto"/>
            <w:bottom w:val="none" w:sz="0" w:space="0" w:color="auto"/>
            <w:right w:val="none" w:sz="0" w:space="0" w:color="auto"/>
          </w:divBdr>
          <w:divsChild>
            <w:div w:id="1619605013">
              <w:marLeft w:val="0"/>
              <w:marRight w:val="0"/>
              <w:marTop w:val="0"/>
              <w:marBottom w:val="0"/>
              <w:divBdr>
                <w:top w:val="none" w:sz="0" w:space="0" w:color="auto"/>
                <w:left w:val="none" w:sz="0" w:space="0" w:color="auto"/>
                <w:bottom w:val="none" w:sz="0" w:space="0" w:color="auto"/>
                <w:right w:val="none" w:sz="0" w:space="0" w:color="auto"/>
              </w:divBdr>
            </w:div>
          </w:divsChild>
        </w:div>
        <w:div w:id="515849234">
          <w:marLeft w:val="0"/>
          <w:marRight w:val="0"/>
          <w:marTop w:val="0"/>
          <w:marBottom w:val="0"/>
          <w:divBdr>
            <w:top w:val="none" w:sz="0" w:space="0" w:color="auto"/>
            <w:left w:val="none" w:sz="0" w:space="0" w:color="auto"/>
            <w:bottom w:val="none" w:sz="0" w:space="0" w:color="auto"/>
            <w:right w:val="none" w:sz="0" w:space="0" w:color="auto"/>
          </w:divBdr>
          <w:divsChild>
            <w:div w:id="1907687558">
              <w:marLeft w:val="0"/>
              <w:marRight w:val="0"/>
              <w:marTop w:val="0"/>
              <w:marBottom w:val="0"/>
              <w:divBdr>
                <w:top w:val="none" w:sz="0" w:space="0" w:color="auto"/>
                <w:left w:val="none" w:sz="0" w:space="0" w:color="auto"/>
                <w:bottom w:val="none" w:sz="0" w:space="0" w:color="auto"/>
                <w:right w:val="none" w:sz="0" w:space="0" w:color="auto"/>
              </w:divBdr>
            </w:div>
          </w:divsChild>
        </w:div>
        <w:div w:id="1998071435">
          <w:marLeft w:val="0"/>
          <w:marRight w:val="0"/>
          <w:marTop w:val="0"/>
          <w:marBottom w:val="0"/>
          <w:divBdr>
            <w:top w:val="none" w:sz="0" w:space="0" w:color="auto"/>
            <w:left w:val="none" w:sz="0" w:space="0" w:color="auto"/>
            <w:bottom w:val="none" w:sz="0" w:space="0" w:color="auto"/>
            <w:right w:val="none" w:sz="0" w:space="0" w:color="auto"/>
          </w:divBdr>
          <w:divsChild>
            <w:div w:id="427580412">
              <w:marLeft w:val="0"/>
              <w:marRight w:val="0"/>
              <w:marTop w:val="0"/>
              <w:marBottom w:val="0"/>
              <w:divBdr>
                <w:top w:val="none" w:sz="0" w:space="0" w:color="auto"/>
                <w:left w:val="none" w:sz="0" w:space="0" w:color="auto"/>
                <w:bottom w:val="none" w:sz="0" w:space="0" w:color="auto"/>
                <w:right w:val="none" w:sz="0" w:space="0" w:color="auto"/>
              </w:divBdr>
            </w:div>
          </w:divsChild>
        </w:div>
        <w:div w:id="228882713">
          <w:marLeft w:val="0"/>
          <w:marRight w:val="0"/>
          <w:marTop w:val="0"/>
          <w:marBottom w:val="0"/>
          <w:divBdr>
            <w:top w:val="none" w:sz="0" w:space="0" w:color="auto"/>
            <w:left w:val="none" w:sz="0" w:space="0" w:color="auto"/>
            <w:bottom w:val="none" w:sz="0" w:space="0" w:color="auto"/>
            <w:right w:val="none" w:sz="0" w:space="0" w:color="auto"/>
          </w:divBdr>
          <w:divsChild>
            <w:div w:id="1167017175">
              <w:marLeft w:val="0"/>
              <w:marRight w:val="0"/>
              <w:marTop w:val="0"/>
              <w:marBottom w:val="0"/>
              <w:divBdr>
                <w:top w:val="none" w:sz="0" w:space="0" w:color="auto"/>
                <w:left w:val="none" w:sz="0" w:space="0" w:color="auto"/>
                <w:bottom w:val="none" w:sz="0" w:space="0" w:color="auto"/>
                <w:right w:val="none" w:sz="0" w:space="0" w:color="auto"/>
              </w:divBdr>
            </w:div>
          </w:divsChild>
        </w:div>
        <w:div w:id="1169297070">
          <w:marLeft w:val="0"/>
          <w:marRight w:val="0"/>
          <w:marTop w:val="0"/>
          <w:marBottom w:val="0"/>
          <w:divBdr>
            <w:top w:val="none" w:sz="0" w:space="0" w:color="auto"/>
            <w:left w:val="none" w:sz="0" w:space="0" w:color="auto"/>
            <w:bottom w:val="none" w:sz="0" w:space="0" w:color="auto"/>
            <w:right w:val="none" w:sz="0" w:space="0" w:color="auto"/>
          </w:divBdr>
          <w:divsChild>
            <w:div w:id="1922638398">
              <w:marLeft w:val="0"/>
              <w:marRight w:val="0"/>
              <w:marTop w:val="0"/>
              <w:marBottom w:val="0"/>
              <w:divBdr>
                <w:top w:val="none" w:sz="0" w:space="0" w:color="auto"/>
                <w:left w:val="none" w:sz="0" w:space="0" w:color="auto"/>
                <w:bottom w:val="none" w:sz="0" w:space="0" w:color="auto"/>
                <w:right w:val="none" w:sz="0" w:space="0" w:color="auto"/>
              </w:divBdr>
            </w:div>
          </w:divsChild>
        </w:div>
        <w:div w:id="365446189">
          <w:marLeft w:val="0"/>
          <w:marRight w:val="0"/>
          <w:marTop w:val="0"/>
          <w:marBottom w:val="0"/>
          <w:divBdr>
            <w:top w:val="none" w:sz="0" w:space="0" w:color="auto"/>
            <w:left w:val="none" w:sz="0" w:space="0" w:color="auto"/>
            <w:bottom w:val="none" w:sz="0" w:space="0" w:color="auto"/>
            <w:right w:val="none" w:sz="0" w:space="0" w:color="auto"/>
          </w:divBdr>
          <w:divsChild>
            <w:div w:id="855778317">
              <w:marLeft w:val="0"/>
              <w:marRight w:val="0"/>
              <w:marTop w:val="0"/>
              <w:marBottom w:val="0"/>
              <w:divBdr>
                <w:top w:val="none" w:sz="0" w:space="0" w:color="auto"/>
                <w:left w:val="none" w:sz="0" w:space="0" w:color="auto"/>
                <w:bottom w:val="none" w:sz="0" w:space="0" w:color="auto"/>
                <w:right w:val="none" w:sz="0" w:space="0" w:color="auto"/>
              </w:divBdr>
            </w:div>
          </w:divsChild>
        </w:div>
        <w:div w:id="1845630443">
          <w:marLeft w:val="0"/>
          <w:marRight w:val="0"/>
          <w:marTop w:val="0"/>
          <w:marBottom w:val="0"/>
          <w:divBdr>
            <w:top w:val="none" w:sz="0" w:space="0" w:color="auto"/>
            <w:left w:val="none" w:sz="0" w:space="0" w:color="auto"/>
            <w:bottom w:val="none" w:sz="0" w:space="0" w:color="auto"/>
            <w:right w:val="none" w:sz="0" w:space="0" w:color="auto"/>
          </w:divBdr>
          <w:divsChild>
            <w:div w:id="367991986">
              <w:marLeft w:val="0"/>
              <w:marRight w:val="0"/>
              <w:marTop w:val="0"/>
              <w:marBottom w:val="0"/>
              <w:divBdr>
                <w:top w:val="none" w:sz="0" w:space="0" w:color="auto"/>
                <w:left w:val="none" w:sz="0" w:space="0" w:color="auto"/>
                <w:bottom w:val="none" w:sz="0" w:space="0" w:color="auto"/>
                <w:right w:val="none" w:sz="0" w:space="0" w:color="auto"/>
              </w:divBdr>
            </w:div>
          </w:divsChild>
        </w:div>
        <w:div w:id="1599874607">
          <w:marLeft w:val="0"/>
          <w:marRight w:val="0"/>
          <w:marTop w:val="0"/>
          <w:marBottom w:val="0"/>
          <w:divBdr>
            <w:top w:val="none" w:sz="0" w:space="0" w:color="auto"/>
            <w:left w:val="none" w:sz="0" w:space="0" w:color="auto"/>
            <w:bottom w:val="none" w:sz="0" w:space="0" w:color="auto"/>
            <w:right w:val="none" w:sz="0" w:space="0" w:color="auto"/>
          </w:divBdr>
          <w:divsChild>
            <w:div w:id="1785927587">
              <w:marLeft w:val="0"/>
              <w:marRight w:val="0"/>
              <w:marTop w:val="0"/>
              <w:marBottom w:val="0"/>
              <w:divBdr>
                <w:top w:val="none" w:sz="0" w:space="0" w:color="auto"/>
                <w:left w:val="none" w:sz="0" w:space="0" w:color="auto"/>
                <w:bottom w:val="none" w:sz="0" w:space="0" w:color="auto"/>
                <w:right w:val="none" w:sz="0" w:space="0" w:color="auto"/>
              </w:divBdr>
            </w:div>
          </w:divsChild>
        </w:div>
        <w:div w:id="1403337471">
          <w:marLeft w:val="0"/>
          <w:marRight w:val="0"/>
          <w:marTop w:val="0"/>
          <w:marBottom w:val="0"/>
          <w:divBdr>
            <w:top w:val="none" w:sz="0" w:space="0" w:color="auto"/>
            <w:left w:val="none" w:sz="0" w:space="0" w:color="auto"/>
            <w:bottom w:val="none" w:sz="0" w:space="0" w:color="auto"/>
            <w:right w:val="none" w:sz="0" w:space="0" w:color="auto"/>
          </w:divBdr>
          <w:divsChild>
            <w:div w:id="1971859241">
              <w:marLeft w:val="0"/>
              <w:marRight w:val="0"/>
              <w:marTop w:val="0"/>
              <w:marBottom w:val="0"/>
              <w:divBdr>
                <w:top w:val="none" w:sz="0" w:space="0" w:color="auto"/>
                <w:left w:val="none" w:sz="0" w:space="0" w:color="auto"/>
                <w:bottom w:val="none" w:sz="0" w:space="0" w:color="auto"/>
                <w:right w:val="none" w:sz="0" w:space="0" w:color="auto"/>
              </w:divBdr>
            </w:div>
          </w:divsChild>
        </w:div>
        <w:div w:id="338895011">
          <w:marLeft w:val="0"/>
          <w:marRight w:val="0"/>
          <w:marTop w:val="0"/>
          <w:marBottom w:val="0"/>
          <w:divBdr>
            <w:top w:val="none" w:sz="0" w:space="0" w:color="auto"/>
            <w:left w:val="none" w:sz="0" w:space="0" w:color="auto"/>
            <w:bottom w:val="none" w:sz="0" w:space="0" w:color="auto"/>
            <w:right w:val="none" w:sz="0" w:space="0" w:color="auto"/>
          </w:divBdr>
          <w:divsChild>
            <w:div w:id="1881628809">
              <w:marLeft w:val="0"/>
              <w:marRight w:val="0"/>
              <w:marTop w:val="0"/>
              <w:marBottom w:val="0"/>
              <w:divBdr>
                <w:top w:val="none" w:sz="0" w:space="0" w:color="auto"/>
                <w:left w:val="none" w:sz="0" w:space="0" w:color="auto"/>
                <w:bottom w:val="none" w:sz="0" w:space="0" w:color="auto"/>
                <w:right w:val="none" w:sz="0" w:space="0" w:color="auto"/>
              </w:divBdr>
            </w:div>
          </w:divsChild>
        </w:div>
        <w:div w:id="564535161">
          <w:marLeft w:val="0"/>
          <w:marRight w:val="0"/>
          <w:marTop w:val="0"/>
          <w:marBottom w:val="0"/>
          <w:divBdr>
            <w:top w:val="none" w:sz="0" w:space="0" w:color="auto"/>
            <w:left w:val="none" w:sz="0" w:space="0" w:color="auto"/>
            <w:bottom w:val="none" w:sz="0" w:space="0" w:color="auto"/>
            <w:right w:val="none" w:sz="0" w:space="0" w:color="auto"/>
          </w:divBdr>
          <w:divsChild>
            <w:div w:id="258758459">
              <w:marLeft w:val="0"/>
              <w:marRight w:val="0"/>
              <w:marTop w:val="0"/>
              <w:marBottom w:val="0"/>
              <w:divBdr>
                <w:top w:val="none" w:sz="0" w:space="0" w:color="auto"/>
                <w:left w:val="none" w:sz="0" w:space="0" w:color="auto"/>
                <w:bottom w:val="none" w:sz="0" w:space="0" w:color="auto"/>
                <w:right w:val="none" w:sz="0" w:space="0" w:color="auto"/>
              </w:divBdr>
            </w:div>
          </w:divsChild>
        </w:div>
        <w:div w:id="660276183">
          <w:marLeft w:val="0"/>
          <w:marRight w:val="0"/>
          <w:marTop w:val="0"/>
          <w:marBottom w:val="0"/>
          <w:divBdr>
            <w:top w:val="none" w:sz="0" w:space="0" w:color="auto"/>
            <w:left w:val="none" w:sz="0" w:space="0" w:color="auto"/>
            <w:bottom w:val="none" w:sz="0" w:space="0" w:color="auto"/>
            <w:right w:val="none" w:sz="0" w:space="0" w:color="auto"/>
          </w:divBdr>
          <w:divsChild>
            <w:div w:id="1996445453">
              <w:marLeft w:val="0"/>
              <w:marRight w:val="0"/>
              <w:marTop w:val="0"/>
              <w:marBottom w:val="0"/>
              <w:divBdr>
                <w:top w:val="none" w:sz="0" w:space="0" w:color="auto"/>
                <w:left w:val="none" w:sz="0" w:space="0" w:color="auto"/>
                <w:bottom w:val="none" w:sz="0" w:space="0" w:color="auto"/>
                <w:right w:val="none" w:sz="0" w:space="0" w:color="auto"/>
              </w:divBdr>
            </w:div>
          </w:divsChild>
        </w:div>
        <w:div w:id="162010973">
          <w:marLeft w:val="0"/>
          <w:marRight w:val="0"/>
          <w:marTop w:val="0"/>
          <w:marBottom w:val="0"/>
          <w:divBdr>
            <w:top w:val="none" w:sz="0" w:space="0" w:color="auto"/>
            <w:left w:val="none" w:sz="0" w:space="0" w:color="auto"/>
            <w:bottom w:val="none" w:sz="0" w:space="0" w:color="auto"/>
            <w:right w:val="none" w:sz="0" w:space="0" w:color="auto"/>
          </w:divBdr>
          <w:divsChild>
            <w:div w:id="1746566159">
              <w:marLeft w:val="0"/>
              <w:marRight w:val="0"/>
              <w:marTop w:val="0"/>
              <w:marBottom w:val="0"/>
              <w:divBdr>
                <w:top w:val="none" w:sz="0" w:space="0" w:color="auto"/>
                <w:left w:val="none" w:sz="0" w:space="0" w:color="auto"/>
                <w:bottom w:val="none" w:sz="0" w:space="0" w:color="auto"/>
                <w:right w:val="none" w:sz="0" w:space="0" w:color="auto"/>
              </w:divBdr>
            </w:div>
          </w:divsChild>
        </w:div>
        <w:div w:id="470634587">
          <w:marLeft w:val="0"/>
          <w:marRight w:val="0"/>
          <w:marTop w:val="0"/>
          <w:marBottom w:val="0"/>
          <w:divBdr>
            <w:top w:val="none" w:sz="0" w:space="0" w:color="auto"/>
            <w:left w:val="none" w:sz="0" w:space="0" w:color="auto"/>
            <w:bottom w:val="none" w:sz="0" w:space="0" w:color="auto"/>
            <w:right w:val="none" w:sz="0" w:space="0" w:color="auto"/>
          </w:divBdr>
          <w:divsChild>
            <w:div w:id="1510755374">
              <w:marLeft w:val="0"/>
              <w:marRight w:val="0"/>
              <w:marTop w:val="0"/>
              <w:marBottom w:val="0"/>
              <w:divBdr>
                <w:top w:val="none" w:sz="0" w:space="0" w:color="auto"/>
                <w:left w:val="none" w:sz="0" w:space="0" w:color="auto"/>
                <w:bottom w:val="none" w:sz="0" w:space="0" w:color="auto"/>
                <w:right w:val="none" w:sz="0" w:space="0" w:color="auto"/>
              </w:divBdr>
            </w:div>
          </w:divsChild>
        </w:div>
        <w:div w:id="1823615274">
          <w:marLeft w:val="0"/>
          <w:marRight w:val="0"/>
          <w:marTop w:val="0"/>
          <w:marBottom w:val="0"/>
          <w:divBdr>
            <w:top w:val="none" w:sz="0" w:space="0" w:color="auto"/>
            <w:left w:val="none" w:sz="0" w:space="0" w:color="auto"/>
            <w:bottom w:val="none" w:sz="0" w:space="0" w:color="auto"/>
            <w:right w:val="none" w:sz="0" w:space="0" w:color="auto"/>
          </w:divBdr>
          <w:divsChild>
            <w:div w:id="1470198171">
              <w:marLeft w:val="0"/>
              <w:marRight w:val="0"/>
              <w:marTop w:val="0"/>
              <w:marBottom w:val="0"/>
              <w:divBdr>
                <w:top w:val="none" w:sz="0" w:space="0" w:color="auto"/>
                <w:left w:val="none" w:sz="0" w:space="0" w:color="auto"/>
                <w:bottom w:val="none" w:sz="0" w:space="0" w:color="auto"/>
                <w:right w:val="none" w:sz="0" w:space="0" w:color="auto"/>
              </w:divBdr>
            </w:div>
          </w:divsChild>
        </w:div>
        <w:div w:id="1808888878">
          <w:marLeft w:val="0"/>
          <w:marRight w:val="0"/>
          <w:marTop w:val="0"/>
          <w:marBottom w:val="0"/>
          <w:divBdr>
            <w:top w:val="none" w:sz="0" w:space="0" w:color="auto"/>
            <w:left w:val="none" w:sz="0" w:space="0" w:color="auto"/>
            <w:bottom w:val="none" w:sz="0" w:space="0" w:color="auto"/>
            <w:right w:val="none" w:sz="0" w:space="0" w:color="auto"/>
          </w:divBdr>
          <w:divsChild>
            <w:div w:id="1147238214">
              <w:marLeft w:val="0"/>
              <w:marRight w:val="0"/>
              <w:marTop w:val="0"/>
              <w:marBottom w:val="0"/>
              <w:divBdr>
                <w:top w:val="none" w:sz="0" w:space="0" w:color="auto"/>
                <w:left w:val="none" w:sz="0" w:space="0" w:color="auto"/>
                <w:bottom w:val="none" w:sz="0" w:space="0" w:color="auto"/>
                <w:right w:val="none" w:sz="0" w:space="0" w:color="auto"/>
              </w:divBdr>
            </w:div>
          </w:divsChild>
        </w:div>
        <w:div w:id="2081324862">
          <w:marLeft w:val="0"/>
          <w:marRight w:val="0"/>
          <w:marTop w:val="0"/>
          <w:marBottom w:val="0"/>
          <w:divBdr>
            <w:top w:val="none" w:sz="0" w:space="0" w:color="auto"/>
            <w:left w:val="none" w:sz="0" w:space="0" w:color="auto"/>
            <w:bottom w:val="none" w:sz="0" w:space="0" w:color="auto"/>
            <w:right w:val="none" w:sz="0" w:space="0" w:color="auto"/>
          </w:divBdr>
          <w:divsChild>
            <w:div w:id="666598292">
              <w:marLeft w:val="0"/>
              <w:marRight w:val="0"/>
              <w:marTop w:val="0"/>
              <w:marBottom w:val="0"/>
              <w:divBdr>
                <w:top w:val="none" w:sz="0" w:space="0" w:color="auto"/>
                <w:left w:val="none" w:sz="0" w:space="0" w:color="auto"/>
                <w:bottom w:val="none" w:sz="0" w:space="0" w:color="auto"/>
                <w:right w:val="none" w:sz="0" w:space="0" w:color="auto"/>
              </w:divBdr>
            </w:div>
          </w:divsChild>
        </w:div>
        <w:div w:id="1738938316">
          <w:marLeft w:val="0"/>
          <w:marRight w:val="0"/>
          <w:marTop w:val="0"/>
          <w:marBottom w:val="0"/>
          <w:divBdr>
            <w:top w:val="none" w:sz="0" w:space="0" w:color="auto"/>
            <w:left w:val="none" w:sz="0" w:space="0" w:color="auto"/>
            <w:bottom w:val="none" w:sz="0" w:space="0" w:color="auto"/>
            <w:right w:val="none" w:sz="0" w:space="0" w:color="auto"/>
          </w:divBdr>
          <w:divsChild>
            <w:div w:id="429398407">
              <w:marLeft w:val="0"/>
              <w:marRight w:val="0"/>
              <w:marTop w:val="0"/>
              <w:marBottom w:val="0"/>
              <w:divBdr>
                <w:top w:val="none" w:sz="0" w:space="0" w:color="auto"/>
                <w:left w:val="none" w:sz="0" w:space="0" w:color="auto"/>
                <w:bottom w:val="none" w:sz="0" w:space="0" w:color="auto"/>
                <w:right w:val="none" w:sz="0" w:space="0" w:color="auto"/>
              </w:divBdr>
            </w:div>
          </w:divsChild>
        </w:div>
        <w:div w:id="1717268309">
          <w:marLeft w:val="0"/>
          <w:marRight w:val="0"/>
          <w:marTop w:val="0"/>
          <w:marBottom w:val="0"/>
          <w:divBdr>
            <w:top w:val="none" w:sz="0" w:space="0" w:color="auto"/>
            <w:left w:val="none" w:sz="0" w:space="0" w:color="auto"/>
            <w:bottom w:val="none" w:sz="0" w:space="0" w:color="auto"/>
            <w:right w:val="none" w:sz="0" w:space="0" w:color="auto"/>
          </w:divBdr>
          <w:divsChild>
            <w:div w:id="34813481">
              <w:marLeft w:val="0"/>
              <w:marRight w:val="0"/>
              <w:marTop w:val="0"/>
              <w:marBottom w:val="0"/>
              <w:divBdr>
                <w:top w:val="none" w:sz="0" w:space="0" w:color="auto"/>
                <w:left w:val="none" w:sz="0" w:space="0" w:color="auto"/>
                <w:bottom w:val="none" w:sz="0" w:space="0" w:color="auto"/>
                <w:right w:val="none" w:sz="0" w:space="0" w:color="auto"/>
              </w:divBdr>
            </w:div>
          </w:divsChild>
        </w:div>
        <w:div w:id="1841961846">
          <w:marLeft w:val="0"/>
          <w:marRight w:val="0"/>
          <w:marTop w:val="0"/>
          <w:marBottom w:val="0"/>
          <w:divBdr>
            <w:top w:val="none" w:sz="0" w:space="0" w:color="auto"/>
            <w:left w:val="none" w:sz="0" w:space="0" w:color="auto"/>
            <w:bottom w:val="none" w:sz="0" w:space="0" w:color="auto"/>
            <w:right w:val="none" w:sz="0" w:space="0" w:color="auto"/>
          </w:divBdr>
          <w:divsChild>
            <w:div w:id="1154613701">
              <w:marLeft w:val="0"/>
              <w:marRight w:val="0"/>
              <w:marTop w:val="0"/>
              <w:marBottom w:val="0"/>
              <w:divBdr>
                <w:top w:val="none" w:sz="0" w:space="0" w:color="auto"/>
                <w:left w:val="none" w:sz="0" w:space="0" w:color="auto"/>
                <w:bottom w:val="none" w:sz="0" w:space="0" w:color="auto"/>
                <w:right w:val="none" w:sz="0" w:space="0" w:color="auto"/>
              </w:divBdr>
            </w:div>
          </w:divsChild>
        </w:div>
        <w:div w:id="1809087998">
          <w:marLeft w:val="0"/>
          <w:marRight w:val="0"/>
          <w:marTop w:val="0"/>
          <w:marBottom w:val="0"/>
          <w:divBdr>
            <w:top w:val="none" w:sz="0" w:space="0" w:color="auto"/>
            <w:left w:val="none" w:sz="0" w:space="0" w:color="auto"/>
            <w:bottom w:val="none" w:sz="0" w:space="0" w:color="auto"/>
            <w:right w:val="none" w:sz="0" w:space="0" w:color="auto"/>
          </w:divBdr>
          <w:divsChild>
            <w:div w:id="57673024">
              <w:marLeft w:val="0"/>
              <w:marRight w:val="0"/>
              <w:marTop w:val="0"/>
              <w:marBottom w:val="0"/>
              <w:divBdr>
                <w:top w:val="none" w:sz="0" w:space="0" w:color="auto"/>
                <w:left w:val="none" w:sz="0" w:space="0" w:color="auto"/>
                <w:bottom w:val="none" w:sz="0" w:space="0" w:color="auto"/>
                <w:right w:val="none" w:sz="0" w:space="0" w:color="auto"/>
              </w:divBdr>
            </w:div>
          </w:divsChild>
        </w:div>
        <w:div w:id="1059671395">
          <w:marLeft w:val="0"/>
          <w:marRight w:val="0"/>
          <w:marTop w:val="0"/>
          <w:marBottom w:val="0"/>
          <w:divBdr>
            <w:top w:val="none" w:sz="0" w:space="0" w:color="auto"/>
            <w:left w:val="none" w:sz="0" w:space="0" w:color="auto"/>
            <w:bottom w:val="none" w:sz="0" w:space="0" w:color="auto"/>
            <w:right w:val="none" w:sz="0" w:space="0" w:color="auto"/>
          </w:divBdr>
          <w:divsChild>
            <w:div w:id="365182058">
              <w:marLeft w:val="0"/>
              <w:marRight w:val="0"/>
              <w:marTop w:val="0"/>
              <w:marBottom w:val="0"/>
              <w:divBdr>
                <w:top w:val="none" w:sz="0" w:space="0" w:color="auto"/>
                <w:left w:val="none" w:sz="0" w:space="0" w:color="auto"/>
                <w:bottom w:val="none" w:sz="0" w:space="0" w:color="auto"/>
                <w:right w:val="none" w:sz="0" w:space="0" w:color="auto"/>
              </w:divBdr>
            </w:div>
          </w:divsChild>
        </w:div>
        <w:div w:id="1566138557">
          <w:marLeft w:val="0"/>
          <w:marRight w:val="0"/>
          <w:marTop w:val="0"/>
          <w:marBottom w:val="0"/>
          <w:divBdr>
            <w:top w:val="none" w:sz="0" w:space="0" w:color="auto"/>
            <w:left w:val="none" w:sz="0" w:space="0" w:color="auto"/>
            <w:bottom w:val="none" w:sz="0" w:space="0" w:color="auto"/>
            <w:right w:val="none" w:sz="0" w:space="0" w:color="auto"/>
          </w:divBdr>
          <w:divsChild>
            <w:div w:id="1732194900">
              <w:marLeft w:val="0"/>
              <w:marRight w:val="0"/>
              <w:marTop w:val="0"/>
              <w:marBottom w:val="0"/>
              <w:divBdr>
                <w:top w:val="none" w:sz="0" w:space="0" w:color="auto"/>
                <w:left w:val="none" w:sz="0" w:space="0" w:color="auto"/>
                <w:bottom w:val="none" w:sz="0" w:space="0" w:color="auto"/>
                <w:right w:val="none" w:sz="0" w:space="0" w:color="auto"/>
              </w:divBdr>
            </w:div>
          </w:divsChild>
        </w:div>
        <w:div w:id="650791338">
          <w:marLeft w:val="0"/>
          <w:marRight w:val="0"/>
          <w:marTop w:val="0"/>
          <w:marBottom w:val="0"/>
          <w:divBdr>
            <w:top w:val="none" w:sz="0" w:space="0" w:color="auto"/>
            <w:left w:val="none" w:sz="0" w:space="0" w:color="auto"/>
            <w:bottom w:val="none" w:sz="0" w:space="0" w:color="auto"/>
            <w:right w:val="none" w:sz="0" w:space="0" w:color="auto"/>
          </w:divBdr>
          <w:divsChild>
            <w:div w:id="1276911212">
              <w:marLeft w:val="0"/>
              <w:marRight w:val="0"/>
              <w:marTop w:val="0"/>
              <w:marBottom w:val="0"/>
              <w:divBdr>
                <w:top w:val="none" w:sz="0" w:space="0" w:color="auto"/>
                <w:left w:val="none" w:sz="0" w:space="0" w:color="auto"/>
                <w:bottom w:val="none" w:sz="0" w:space="0" w:color="auto"/>
                <w:right w:val="none" w:sz="0" w:space="0" w:color="auto"/>
              </w:divBdr>
            </w:div>
          </w:divsChild>
        </w:div>
        <w:div w:id="660813882">
          <w:marLeft w:val="0"/>
          <w:marRight w:val="0"/>
          <w:marTop w:val="0"/>
          <w:marBottom w:val="0"/>
          <w:divBdr>
            <w:top w:val="none" w:sz="0" w:space="0" w:color="auto"/>
            <w:left w:val="none" w:sz="0" w:space="0" w:color="auto"/>
            <w:bottom w:val="none" w:sz="0" w:space="0" w:color="auto"/>
            <w:right w:val="none" w:sz="0" w:space="0" w:color="auto"/>
          </w:divBdr>
          <w:divsChild>
            <w:div w:id="373386762">
              <w:marLeft w:val="0"/>
              <w:marRight w:val="0"/>
              <w:marTop w:val="0"/>
              <w:marBottom w:val="0"/>
              <w:divBdr>
                <w:top w:val="none" w:sz="0" w:space="0" w:color="auto"/>
                <w:left w:val="none" w:sz="0" w:space="0" w:color="auto"/>
                <w:bottom w:val="none" w:sz="0" w:space="0" w:color="auto"/>
                <w:right w:val="none" w:sz="0" w:space="0" w:color="auto"/>
              </w:divBdr>
            </w:div>
          </w:divsChild>
        </w:div>
        <w:div w:id="1264801966">
          <w:marLeft w:val="0"/>
          <w:marRight w:val="0"/>
          <w:marTop w:val="0"/>
          <w:marBottom w:val="0"/>
          <w:divBdr>
            <w:top w:val="none" w:sz="0" w:space="0" w:color="auto"/>
            <w:left w:val="none" w:sz="0" w:space="0" w:color="auto"/>
            <w:bottom w:val="none" w:sz="0" w:space="0" w:color="auto"/>
            <w:right w:val="none" w:sz="0" w:space="0" w:color="auto"/>
          </w:divBdr>
          <w:divsChild>
            <w:div w:id="596015608">
              <w:marLeft w:val="0"/>
              <w:marRight w:val="0"/>
              <w:marTop w:val="0"/>
              <w:marBottom w:val="0"/>
              <w:divBdr>
                <w:top w:val="none" w:sz="0" w:space="0" w:color="auto"/>
                <w:left w:val="none" w:sz="0" w:space="0" w:color="auto"/>
                <w:bottom w:val="none" w:sz="0" w:space="0" w:color="auto"/>
                <w:right w:val="none" w:sz="0" w:space="0" w:color="auto"/>
              </w:divBdr>
            </w:div>
          </w:divsChild>
        </w:div>
        <w:div w:id="1307932855">
          <w:marLeft w:val="0"/>
          <w:marRight w:val="0"/>
          <w:marTop w:val="0"/>
          <w:marBottom w:val="0"/>
          <w:divBdr>
            <w:top w:val="none" w:sz="0" w:space="0" w:color="auto"/>
            <w:left w:val="none" w:sz="0" w:space="0" w:color="auto"/>
            <w:bottom w:val="none" w:sz="0" w:space="0" w:color="auto"/>
            <w:right w:val="none" w:sz="0" w:space="0" w:color="auto"/>
          </w:divBdr>
          <w:divsChild>
            <w:div w:id="1037631523">
              <w:marLeft w:val="0"/>
              <w:marRight w:val="0"/>
              <w:marTop w:val="0"/>
              <w:marBottom w:val="0"/>
              <w:divBdr>
                <w:top w:val="none" w:sz="0" w:space="0" w:color="auto"/>
                <w:left w:val="none" w:sz="0" w:space="0" w:color="auto"/>
                <w:bottom w:val="none" w:sz="0" w:space="0" w:color="auto"/>
                <w:right w:val="none" w:sz="0" w:space="0" w:color="auto"/>
              </w:divBdr>
            </w:div>
          </w:divsChild>
        </w:div>
        <w:div w:id="1558279430">
          <w:marLeft w:val="0"/>
          <w:marRight w:val="0"/>
          <w:marTop w:val="0"/>
          <w:marBottom w:val="0"/>
          <w:divBdr>
            <w:top w:val="none" w:sz="0" w:space="0" w:color="auto"/>
            <w:left w:val="none" w:sz="0" w:space="0" w:color="auto"/>
            <w:bottom w:val="none" w:sz="0" w:space="0" w:color="auto"/>
            <w:right w:val="none" w:sz="0" w:space="0" w:color="auto"/>
          </w:divBdr>
          <w:divsChild>
            <w:div w:id="604574747">
              <w:marLeft w:val="0"/>
              <w:marRight w:val="0"/>
              <w:marTop w:val="0"/>
              <w:marBottom w:val="0"/>
              <w:divBdr>
                <w:top w:val="none" w:sz="0" w:space="0" w:color="auto"/>
                <w:left w:val="none" w:sz="0" w:space="0" w:color="auto"/>
                <w:bottom w:val="none" w:sz="0" w:space="0" w:color="auto"/>
                <w:right w:val="none" w:sz="0" w:space="0" w:color="auto"/>
              </w:divBdr>
            </w:div>
          </w:divsChild>
        </w:div>
        <w:div w:id="1362365559">
          <w:marLeft w:val="0"/>
          <w:marRight w:val="0"/>
          <w:marTop w:val="0"/>
          <w:marBottom w:val="0"/>
          <w:divBdr>
            <w:top w:val="none" w:sz="0" w:space="0" w:color="auto"/>
            <w:left w:val="none" w:sz="0" w:space="0" w:color="auto"/>
            <w:bottom w:val="none" w:sz="0" w:space="0" w:color="auto"/>
            <w:right w:val="none" w:sz="0" w:space="0" w:color="auto"/>
          </w:divBdr>
          <w:divsChild>
            <w:div w:id="446050239">
              <w:marLeft w:val="0"/>
              <w:marRight w:val="0"/>
              <w:marTop w:val="0"/>
              <w:marBottom w:val="0"/>
              <w:divBdr>
                <w:top w:val="none" w:sz="0" w:space="0" w:color="auto"/>
                <w:left w:val="none" w:sz="0" w:space="0" w:color="auto"/>
                <w:bottom w:val="none" w:sz="0" w:space="0" w:color="auto"/>
                <w:right w:val="none" w:sz="0" w:space="0" w:color="auto"/>
              </w:divBdr>
            </w:div>
          </w:divsChild>
        </w:div>
        <w:div w:id="431440944">
          <w:marLeft w:val="0"/>
          <w:marRight w:val="0"/>
          <w:marTop w:val="0"/>
          <w:marBottom w:val="0"/>
          <w:divBdr>
            <w:top w:val="none" w:sz="0" w:space="0" w:color="auto"/>
            <w:left w:val="none" w:sz="0" w:space="0" w:color="auto"/>
            <w:bottom w:val="none" w:sz="0" w:space="0" w:color="auto"/>
            <w:right w:val="none" w:sz="0" w:space="0" w:color="auto"/>
          </w:divBdr>
          <w:divsChild>
            <w:div w:id="1144852158">
              <w:marLeft w:val="0"/>
              <w:marRight w:val="0"/>
              <w:marTop w:val="0"/>
              <w:marBottom w:val="0"/>
              <w:divBdr>
                <w:top w:val="none" w:sz="0" w:space="0" w:color="auto"/>
                <w:left w:val="none" w:sz="0" w:space="0" w:color="auto"/>
                <w:bottom w:val="none" w:sz="0" w:space="0" w:color="auto"/>
                <w:right w:val="none" w:sz="0" w:space="0" w:color="auto"/>
              </w:divBdr>
            </w:div>
          </w:divsChild>
        </w:div>
        <w:div w:id="1024555718">
          <w:marLeft w:val="0"/>
          <w:marRight w:val="0"/>
          <w:marTop w:val="0"/>
          <w:marBottom w:val="0"/>
          <w:divBdr>
            <w:top w:val="none" w:sz="0" w:space="0" w:color="auto"/>
            <w:left w:val="none" w:sz="0" w:space="0" w:color="auto"/>
            <w:bottom w:val="none" w:sz="0" w:space="0" w:color="auto"/>
            <w:right w:val="none" w:sz="0" w:space="0" w:color="auto"/>
          </w:divBdr>
          <w:divsChild>
            <w:div w:id="279803837">
              <w:marLeft w:val="0"/>
              <w:marRight w:val="0"/>
              <w:marTop w:val="0"/>
              <w:marBottom w:val="0"/>
              <w:divBdr>
                <w:top w:val="none" w:sz="0" w:space="0" w:color="auto"/>
                <w:left w:val="none" w:sz="0" w:space="0" w:color="auto"/>
                <w:bottom w:val="none" w:sz="0" w:space="0" w:color="auto"/>
                <w:right w:val="none" w:sz="0" w:space="0" w:color="auto"/>
              </w:divBdr>
            </w:div>
          </w:divsChild>
        </w:div>
        <w:div w:id="1205823259">
          <w:marLeft w:val="0"/>
          <w:marRight w:val="0"/>
          <w:marTop w:val="0"/>
          <w:marBottom w:val="0"/>
          <w:divBdr>
            <w:top w:val="none" w:sz="0" w:space="0" w:color="auto"/>
            <w:left w:val="none" w:sz="0" w:space="0" w:color="auto"/>
            <w:bottom w:val="none" w:sz="0" w:space="0" w:color="auto"/>
            <w:right w:val="none" w:sz="0" w:space="0" w:color="auto"/>
          </w:divBdr>
          <w:divsChild>
            <w:div w:id="523783569">
              <w:marLeft w:val="0"/>
              <w:marRight w:val="0"/>
              <w:marTop w:val="0"/>
              <w:marBottom w:val="0"/>
              <w:divBdr>
                <w:top w:val="none" w:sz="0" w:space="0" w:color="auto"/>
                <w:left w:val="none" w:sz="0" w:space="0" w:color="auto"/>
                <w:bottom w:val="none" w:sz="0" w:space="0" w:color="auto"/>
                <w:right w:val="none" w:sz="0" w:space="0" w:color="auto"/>
              </w:divBdr>
            </w:div>
          </w:divsChild>
        </w:div>
        <w:div w:id="640307257">
          <w:marLeft w:val="0"/>
          <w:marRight w:val="0"/>
          <w:marTop w:val="0"/>
          <w:marBottom w:val="0"/>
          <w:divBdr>
            <w:top w:val="none" w:sz="0" w:space="0" w:color="auto"/>
            <w:left w:val="none" w:sz="0" w:space="0" w:color="auto"/>
            <w:bottom w:val="none" w:sz="0" w:space="0" w:color="auto"/>
            <w:right w:val="none" w:sz="0" w:space="0" w:color="auto"/>
          </w:divBdr>
          <w:divsChild>
            <w:div w:id="536357905">
              <w:marLeft w:val="0"/>
              <w:marRight w:val="0"/>
              <w:marTop w:val="0"/>
              <w:marBottom w:val="0"/>
              <w:divBdr>
                <w:top w:val="none" w:sz="0" w:space="0" w:color="auto"/>
                <w:left w:val="none" w:sz="0" w:space="0" w:color="auto"/>
                <w:bottom w:val="none" w:sz="0" w:space="0" w:color="auto"/>
                <w:right w:val="none" w:sz="0" w:space="0" w:color="auto"/>
              </w:divBdr>
            </w:div>
          </w:divsChild>
        </w:div>
        <w:div w:id="1093161858">
          <w:marLeft w:val="0"/>
          <w:marRight w:val="0"/>
          <w:marTop w:val="0"/>
          <w:marBottom w:val="0"/>
          <w:divBdr>
            <w:top w:val="none" w:sz="0" w:space="0" w:color="auto"/>
            <w:left w:val="none" w:sz="0" w:space="0" w:color="auto"/>
            <w:bottom w:val="none" w:sz="0" w:space="0" w:color="auto"/>
            <w:right w:val="none" w:sz="0" w:space="0" w:color="auto"/>
          </w:divBdr>
          <w:divsChild>
            <w:div w:id="1245185786">
              <w:marLeft w:val="0"/>
              <w:marRight w:val="0"/>
              <w:marTop w:val="0"/>
              <w:marBottom w:val="0"/>
              <w:divBdr>
                <w:top w:val="none" w:sz="0" w:space="0" w:color="auto"/>
                <w:left w:val="none" w:sz="0" w:space="0" w:color="auto"/>
                <w:bottom w:val="none" w:sz="0" w:space="0" w:color="auto"/>
                <w:right w:val="none" w:sz="0" w:space="0" w:color="auto"/>
              </w:divBdr>
            </w:div>
          </w:divsChild>
        </w:div>
        <w:div w:id="172305953">
          <w:marLeft w:val="0"/>
          <w:marRight w:val="0"/>
          <w:marTop w:val="0"/>
          <w:marBottom w:val="0"/>
          <w:divBdr>
            <w:top w:val="none" w:sz="0" w:space="0" w:color="auto"/>
            <w:left w:val="none" w:sz="0" w:space="0" w:color="auto"/>
            <w:bottom w:val="none" w:sz="0" w:space="0" w:color="auto"/>
            <w:right w:val="none" w:sz="0" w:space="0" w:color="auto"/>
          </w:divBdr>
          <w:divsChild>
            <w:div w:id="1082069527">
              <w:marLeft w:val="0"/>
              <w:marRight w:val="0"/>
              <w:marTop w:val="0"/>
              <w:marBottom w:val="0"/>
              <w:divBdr>
                <w:top w:val="none" w:sz="0" w:space="0" w:color="auto"/>
                <w:left w:val="none" w:sz="0" w:space="0" w:color="auto"/>
                <w:bottom w:val="none" w:sz="0" w:space="0" w:color="auto"/>
                <w:right w:val="none" w:sz="0" w:space="0" w:color="auto"/>
              </w:divBdr>
            </w:div>
          </w:divsChild>
        </w:div>
        <w:div w:id="712390797">
          <w:marLeft w:val="0"/>
          <w:marRight w:val="0"/>
          <w:marTop w:val="0"/>
          <w:marBottom w:val="0"/>
          <w:divBdr>
            <w:top w:val="none" w:sz="0" w:space="0" w:color="auto"/>
            <w:left w:val="none" w:sz="0" w:space="0" w:color="auto"/>
            <w:bottom w:val="none" w:sz="0" w:space="0" w:color="auto"/>
            <w:right w:val="none" w:sz="0" w:space="0" w:color="auto"/>
          </w:divBdr>
          <w:divsChild>
            <w:div w:id="1182476749">
              <w:marLeft w:val="0"/>
              <w:marRight w:val="0"/>
              <w:marTop w:val="0"/>
              <w:marBottom w:val="0"/>
              <w:divBdr>
                <w:top w:val="none" w:sz="0" w:space="0" w:color="auto"/>
                <w:left w:val="none" w:sz="0" w:space="0" w:color="auto"/>
                <w:bottom w:val="none" w:sz="0" w:space="0" w:color="auto"/>
                <w:right w:val="none" w:sz="0" w:space="0" w:color="auto"/>
              </w:divBdr>
            </w:div>
          </w:divsChild>
        </w:div>
        <w:div w:id="1189486738">
          <w:marLeft w:val="0"/>
          <w:marRight w:val="0"/>
          <w:marTop w:val="0"/>
          <w:marBottom w:val="0"/>
          <w:divBdr>
            <w:top w:val="none" w:sz="0" w:space="0" w:color="auto"/>
            <w:left w:val="none" w:sz="0" w:space="0" w:color="auto"/>
            <w:bottom w:val="none" w:sz="0" w:space="0" w:color="auto"/>
            <w:right w:val="none" w:sz="0" w:space="0" w:color="auto"/>
          </w:divBdr>
          <w:divsChild>
            <w:div w:id="219751655">
              <w:marLeft w:val="0"/>
              <w:marRight w:val="0"/>
              <w:marTop w:val="0"/>
              <w:marBottom w:val="0"/>
              <w:divBdr>
                <w:top w:val="none" w:sz="0" w:space="0" w:color="auto"/>
                <w:left w:val="none" w:sz="0" w:space="0" w:color="auto"/>
                <w:bottom w:val="none" w:sz="0" w:space="0" w:color="auto"/>
                <w:right w:val="none" w:sz="0" w:space="0" w:color="auto"/>
              </w:divBdr>
            </w:div>
          </w:divsChild>
        </w:div>
        <w:div w:id="1459374903">
          <w:marLeft w:val="0"/>
          <w:marRight w:val="0"/>
          <w:marTop w:val="0"/>
          <w:marBottom w:val="0"/>
          <w:divBdr>
            <w:top w:val="none" w:sz="0" w:space="0" w:color="auto"/>
            <w:left w:val="none" w:sz="0" w:space="0" w:color="auto"/>
            <w:bottom w:val="none" w:sz="0" w:space="0" w:color="auto"/>
            <w:right w:val="none" w:sz="0" w:space="0" w:color="auto"/>
          </w:divBdr>
          <w:divsChild>
            <w:div w:id="147214841">
              <w:marLeft w:val="0"/>
              <w:marRight w:val="0"/>
              <w:marTop w:val="0"/>
              <w:marBottom w:val="0"/>
              <w:divBdr>
                <w:top w:val="none" w:sz="0" w:space="0" w:color="auto"/>
                <w:left w:val="none" w:sz="0" w:space="0" w:color="auto"/>
                <w:bottom w:val="none" w:sz="0" w:space="0" w:color="auto"/>
                <w:right w:val="none" w:sz="0" w:space="0" w:color="auto"/>
              </w:divBdr>
            </w:div>
          </w:divsChild>
        </w:div>
        <w:div w:id="179241629">
          <w:marLeft w:val="0"/>
          <w:marRight w:val="0"/>
          <w:marTop w:val="0"/>
          <w:marBottom w:val="0"/>
          <w:divBdr>
            <w:top w:val="none" w:sz="0" w:space="0" w:color="auto"/>
            <w:left w:val="none" w:sz="0" w:space="0" w:color="auto"/>
            <w:bottom w:val="none" w:sz="0" w:space="0" w:color="auto"/>
            <w:right w:val="none" w:sz="0" w:space="0" w:color="auto"/>
          </w:divBdr>
          <w:divsChild>
            <w:div w:id="582494374">
              <w:marLeft w:val="0"/>
              <w:marRight w:val="0"/>
              <w:marTop w:val="0"/>
              <w:marBottom w:val="0"/>
              <w:divBdr>
                <w:top w:val="none" w:sz="0" w:space="0" w:color="auto"/>
                <w:left w:val="none" w:sz="0" w:space="0" w:color="auto"/>
                <w:bottom w:val="none" w:sz="0" w:space="0" w:color="auto"/>
                <w:right w:val="none" w:sz="0" w:space="0" w:color="auto"/>
              </w:divBdr>
            </w:div>
          </w:divsChild>
        </w:div>
        <w:div w:id="1167090287">
          <w:marLeft w:val="0"/>
          <w:marRight w:val="0"/>
          <w:marTop w:val="0"/>
          <w:marBottom w:val="0"/>
          <w:divBdr>
            <w:top w:val="none" w:sz="0" w:space="0" w:color="auto"/>
            <w:left w:val="none" w:sz="0" w:space="0" w:color="auto"/>
            <w:bottom w:val="none" w:sz="0" w:space="0" w:color="auto"/>
            <w:right w:val="none" w:sz="0" w:space="0" w:color="auto"/>
          </w:divBdr>
          <w:divsChild>
            <w:div w:id="105022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99305">
      <w:bodyDiv w:val="1"/>
      <w:marLeft w:val="0"/>
      <w:marRight w:val="0"/>
      <w:marTop w:val="0"/>
      <w:marBottom w:val="0"/>
      <w:divBdr>
        <w:top w:val="none" w:sz="0" w:space="0" w:color="auto"/>
        <w:left w:val="none" w:sz="0" w:space="0" w:color="auto"/>
        <w:bottom w:val="none" w:sz="0" w:space="0" w:color="auto"/>
        <w:right w:val="none" w:sz="0" w:space="0" w:color="auto"/>
      </w:divBdr>
    </w:div>
    <w:div w:id="1822189786">
      <w:bodyDiv w:val="1"/>
      <w:marLeft w:val="0"/>
      <w:marRight w:val="0"/>
      <w:marTop w:val="0"/>
      <w:marBottom w:val="0"/>
      <w:divBdr>
        <w:top w:val="none" w:sz="0" w:space="0" w:color="auto"/>
        <w:left w:val="none" w:sz="0" w:space="0" w:color="auto"/>
        <w:bottom w:val="none" w:sz="0" w:space="0" w:color="auto"/>
        <w:right w:val="none" w:sz="0" w:space="0" w:color="auto"/>
      </w:divBdr>
    </w:div>
    <w:div w:id="1831097074">
      <w:bodyDiv w:val="1"/>
      <w:marLeft w:val="0"/>
      <w:marRight w:val="0"/>
      <w:marTop w:val="0"/>
      <w:marBottom w:val="0"/>
      <w:divBdr>
        <w:top w:val="none" w:sz="0" w:space="0" w:color="auto"/>
        <w:left w:val="none" w:sz="0" w:space="0" w:color="auto"/>
        <w:bottom w:val="none" w:sz="0" w:space="0" w:color="auto"/>
        <w:right w:val="none" w:sz="0" w:space="0" w:color="auto"/>
      </w:divBdr>
    </w:div>
    <w:div w:id="1841963775">
      <w:bodyDiv w:val="1"/>
      <w:marLeft w:val="0"/>
      <w:marRight w:val="0"/>
      <w:marTop w:val="0"/>
      <w:marBottom w:val="0"/>
      <w:divBdr>
        <w:top w:val="none" w:sz="0" w:space="0" w:color="auto"/>
        <w:left w:val="none" w:sz="0" w:space="0" w:color="auto"/>
        <w:bottom w:val="none" w:sz="0" w:space="0" w:color="auto"/>
        <w:right w:val="none" w:sz="0" w:space="0" w:color="auto"/>
      </w:divBdr>
      <w:divsChild>
        <w:div w:id="1809125582">
          <w:marLeft w:val="0"/>
          <w:marRight w:val="0"/>
          <w:marTop w:val="0"/>
          <w:marBottom w:val="0"/>
          <w:divBdr>
            <w:top w:val="none" w:sz="0" w:space="0" w:color="auto"/>
            <w:left w:val="none" w:sz="0" w:space="0" w:color="auto"/>
            <w:bottom w:val="none" w:sz="0" w:space="0" w:color="auto"/>
            <w:right w:val="none" w:sz="0" w:space="0" w:color="auto"/>
          </w:divBdr>
          <w:divsChild>
            <w:div w:id="1630017867">
              <w:marLeft w:val="0"/>
              <w:marRight w:val="0"/>
              <w:marTop w:val="0"/>
              <w:marBottom w:val="0"/>
              <w:divBdr>
                <w:top w:val="none" w:sz="0" w:space="0" w:color="auto"/>
                <w:left w:val="none" w:sz="0" w:space="0" w:color="auto"/>
                <w:bottom w:val="none" w:sz="0" w:space="0" w:color="auto"/>
                <w:right w:val="none" w:sz="0" w:space="0" w:color="auto"/>
              </w:divBdr>
            </w:div>
          </w:divsChild>
        </w:div>
        <w:div w:id="693576017">
          <w:marLeft w:val="0"/>
          <w:marRight w:val="0"/>
          <w:marTop w:val="0"/>
          <w:marBottom w:val="0"/>
          <w:divBdr>
            <w:top w:val="none" w:sz="0" w:space="0" w:color="auto"/>
            <w:left w:val="none" w:sz="0" w:space="0" w:color="auto"/>
            <w:bottom w:val="none" w:sz="0" w:space="0" w:color="auto"/>
            <w:right w:val="none" w:sz="0" w:space="0" w:color="auto"/>
          </w:divBdr>
          <w:divsChild>
            <w:div w:id="940140472">
              <w:marLeft w:val="0"/>
              <w:marRight w:val="0"/>
              <w:marTop w:val="0"/>
              <w:marBottom w:val="0"/>
              <w:divBdr>
                <w:top w:val="none" w:sz="0" w:space="0" w:color="auto"/>
                <w:left w:val="none" w:sz="0" w:space="0" w:color="auto"/>
                <w:bottom w:val="none" w:sz="0" w:space="0" w:color="auto"/>
                <w:right w:val="none" w:sz="0" w:space="0" w:color="auto"/>
              </w:divBdr>
            </w:div>
          </w:divsChild>
        </w:div>
        <w:div w:id="2054749">
          <w:marLeft w:val="0"/>
          <w:marRight w:val="0"/>
          <w:marTop w:val="0"/>
          <w:marBottom w:val="0"/>
          <w:divBdr>
            <w:top w:val="none" w:sz="0" w:space="0" w:color="auto"/>
            <w:left w:val="none" w:sz="0" w:space="0" w:color="auto"/>
            <w:bottom w:val="none" w:sz="0" w:space="0" w:color="auto"/>
            <w:right w:val="none" w:sz="0" w:space="0" w:color="auto"/>
          </w:divBdr>
          <w:divsChild>
            <w:div w:id="1067412628">
              <w:marLeft w:val="0"/>
              <w:marRight w:val="0"/>
              <w:marTop w:val="0"/>
              <w:marBottom w:val="0"/>
              <w:divBdr>
                <w:top w:val="none" w:sz="0" w:space="0" w:color="auto"/>
                <w:left w:val="none" w:sz="0" w:space="0" w:color="auto"/>
                <w:bottom w:val="none" w:sz="0" w:space="0" w:color="auto"/>
                <w:right w:val="none" w:sz="0" w:space="0" w:color="auto"/>
              </w:divBdr>
            </w:div>
          </w:divsChild>
        </w:div>
        <w:div w:id="724910668">
          <w:marLeft w:val="0"/>
          <w:marRight w:val="0"/>
          <w:marTop w:val="0"/>
          <w:marBottom w:val="0"/>
          <w:divBdr>
            <w:top w:val="none" w:sz="0" w:space="0" w:color="auto"/>
            <w:left w:val="none" w:sz="0" w:space="0" w:color="auto"/>
            <w:bottom w:val="none" w:sz="0" w:space="0" w:color="auto"/>
            <w:right w:val="none" w:sz="0" w:space="0" w:color="auto"/>
          </w:divBdr>
          <w:divsChild>
            <w:div w:id="1398701086">
              <w:marLeft w:val="0"/>
              <w:marRight w:val="0"/>
              <w:marTop w:val="0"/>
              <w:marBottom w:val="0"/>
              <w:divBdr>
                <w:top w:val="none" w:sz="0" w:space="0" w:color="auto"/>
                <w:left w:val="none" w:sz="0" w:space="0" w:color="auto"/>
                <w:bottom w:val="none" w:sz="0" w:space="0" w:color="auto"/>
                <w:right w:val="none" w:sz="0" w:space="0" w:color="auto"/>
              </w:divBdr>
            </w:div>
          </w:divsChild>
        </w:div>
        <w:div w:id="1406874290">
          <w:marLeft w:val="0"/>
          <w:marRight w:val="0"/>
          <w:marTop w:val="0"/>
          <w:marBottom w:val="0"/>
          <w:divBdr>
            <w:top w:val="none" w:sz="0" w:space="0" w:color="auto"/>
            <w:left w:val="none" w:sz="0" w:space="0" w:color="auto"/>
            <w:bottom w:val="none" w:sz="0" w:space="0" w:color="auto"/>
            <w:right w:val="none" w:sz="0" w:space="0" w:color="auto"/>
          </w:divBdr>
          <w:divsChild>
            <w:div w:id="1872258971">
              <w:marLeft w:val="0"/>
              <w:marRight w:val="0"/>
              <w:marTop w:val="0"/>
              <w:marBottom w:val="0"/>
              <w:divBdr>
                <w:top w:val="none" w:sz="0" w:space="0" w:color="auto"/>
                <w:left w:val="none" w:sz="0" w:space="0" w:color="auto"/>
                <w:bottom w:val="none" w:sz="0" w:space="0" w:color="auto"/>
                <w:right w:val="none" w:sz="0" w:space="0" w:color="auto"/>
              </w:divBdr>
            </w:div>
          </w:divsChild>
        </w:div>
        <w:div w:id="1437142124">
          <w:marLeft w:val="0"/>
          <w:marRight w:val="0"/>
          <w:marTop w:val="0"/>
          <w:marBottom w:val="0"/>
          <w:divBdr>
            <w:top w:val="none" w:sz="0" w:space="0" w:color="auto"/>
            <w:left w:val="none" w:sz="0" w:space="0" w:color="auto"/>
            <w:bottom w:val="none" w:sz="0" w:space="0" w:color="auto"/>
            <w:right w:val="none" w:sz="0" w:space="0" w:color="auto"/>
          </w:divBdr>
          <w:divsChild>
            <w:div w:id="1599947096">
              <w:marLeft w:val="0"/>
              <w:marRight w:val="0"/>
              <w:marTop w:val="0"/>
              <w:marBottom w:val="0"/>
              <w:divBdr>
                <w:top w:val="none" w:sz="0" w:space="0" w:color="auto"/>
                <w:left w:val="none" w:sz="0" w:space="0" w:color="auto"/>
                <w:bottom w:val="none" w:sz="0" w:space="0" w:color="auto"/>
                <w:right w:val="none" w:sz="0" w:space="0" w:color="auto"/>
              </w:divBdr>
            </w:div>
          </w:divsChild>
        </w:div>
        <w:div w:id="1804887497">
          <w:marLeft w:val="0"/>
          <w:marRight w:val="0"/>
          <w:marTop w:val="0"/>
          <w:marBottom w:val="0"/>
          <w:divBdr>
            <w:top w:val="none" w:sz="0" w:space="0" w:color="auto"/>
            <w:left w:val="none" w:sz="0" w:space="0" w:color="auto"/>
            <w:bottom w:val="none" w:sz="0" w:space="0" w:color="auto"/>
            <w:right w:val="none" w:sz="0" w:space="0" w:color="auto"/>
          </w:divBdr>
          <w:divsChild>
            <w:div w:id="190193749">
              <w:marLeft w:val="0"/>
              <w:marRight w:val="0"/>
              <w:marTop w:val="0"/>
              <w:marBottom w:val="0"/>
              <w:divBdr>
                <w:top w:val="none" w:sz="0" w:space="0" w:color="auto"/>
                <w:left w:val="none" w:sz="0" w:space="0" w:color="auto"/>
                <w:bottom w:val="none" w:sz="0" w:space="0" w:color="auto"/>
                <w:right w:val="none" w:sz="0" w:space="0" w:color="auto"/>
              </w:divBdr>
            </w:div>
          </w:divsChild>
        </w:div>
        <w:div w:id="454059664">
          <w:marLeft w:val="0"/>
          <w:marRight w:val="0"/>
          <w:marTop w:val="0"/>
          <w:marBottom w:val="0"/>
          <w:divBdr>
            <w:top w:val="none" w:sz="0" w:space="0" w:color="auto"/>
            <w:left w:val="none" w:sz="0" w:space="0" w:color="auto"/>
            <w:bottom w:val="none" w:sz="0" w:space="0" w:color="auto"/>
            <w:right w:val="none" w:sz="0" w:space="0" w:color="auto"/>
          </w:divBdr>
          <w:divsChild>
            <w:div w:id="1906989927">
              <w:marLeft w:val="0"/>
              <w:marRight w:val="0"/>
              <w:marTop w:val="0"/>
              <w:marBottom w:val="0"/>
              <w:divBdr>
                <w:top w:val="none" w:sz="0" w:space="0" w:color="auto"/>
                <w:left w:val="none" w:sz="0" w:space="0" w:color="auto"/>
                <w:bottom w:val="none" w:sz="0" w:space="0" w:color="auto"/>
                <w:right w:val="none" w:sz="0" w:space="0" w:color="auto"/>
              </w:divBdr>
            </w:div>
          </w:divsChild>
        </w:div>
        <w:div w:id="1585148337">
          <w:marLeft w:val="0"/>
          <w:marRight w:val="0"/>
          <w:marTop w:val="0"/>
          <w:marBottom w:val="0"/>
          <w:divBdr>
            <w:top w:val="none" w:sz="0" w:space="0" w:color="auto"/>
            <w:left w:val="none" w:sz="0" w:space="0" w:color="auto"/>
            <w:bottom w:val="none" w:sz="0" w:space="0" w:color="auto"/>
            <w:right w:val="none" w:sz="0" w:space="0" w:color="auto"/>
          </w:divBdr>
          <w:divsChild>
            <w:div w:id="1277560852">
              <w:marLeft w:val="0"/>
              <w:marRight w:val="0"/>
              <w:marTop w:val="0"/>
              <w:marBottom w:val="0"/>
              <w:divBdr>
                <w:top w:val="none" w:sz="0" w:space="0" w:color="auto"/>
                <w:left w:val="none" w:sz="0" w:space="0" w:color="auto"/>
                <w:bottom w:val="none" w:sz="0" w:space="0" w:color="auto"/>
                <w:right w:val="none" w:sz="0" w:space="0" w:color="auto"/>
              </w:divBdr>
            </w:div>
          </w:divsChild>
        </w:div>
        <w:div w:id="609896559">
          <w:marLeft w:val="0"/>
          <w:marRight w:val="0"/>
          <w:marTop w:val="0"/>
          <w:marBottom w:val="0"/>
          <w:divBdr>
            <w:top w:val="none" w:sz="0" w:space="0" w:color="auto"/>
            <w:left w:val="none" w:sz="0" w:space="0" w:color="auto"/>
            <w:bottom w:val="none" w:sz="0" w:space="0" w:color="auto"/>
            <w:right w:val="none" w:sz="0" w:space="0" w:color="auto"/>
          </w:divBdr>
          <w:divsChild>
            <w:div w:id="1052071606">
              <w:marLeft w:val="0"/>
              <w:marRight w:val="0"/>
              <w:marTop w:val="0"/>
              <w:marBottom w:val="0"/>
              <w:divBdr>
                <w:top w:val="none" w:sz="0" w:space="0" w:color="auto"/>
                <w:left w:val="none" w:sz="0" w:space="0" w:color="auto"/>
                <w:bottom w:val="none" w:sz="0" w:space="0" w:color="auto"/>
                <w:right w:val="none" w:sz="0" w:space="0" w:color="auto"/>
              </w:divBdr>
            </w:div>
          </w:divsChild>
        </w:div>
        <w:div w:id="803818296">
          <w:marLeft w:val="0"/>
          <w:marRight w:val="0"/>
          <w:marTop w:val="0"/>
          <w:marBottom w:val="0"/>
          <w:divBdr>
            <w:top w:val="none" w:sz="0" w:space="0" w:color="auto"/>
            <w:left w:val="none" w:sz="0" w:space="0" w:color="auto"/>
            <w:bottom w:val="none" w:sz="0" w:space="0" w:color="auto"/>
            <w:right w:val="none" w:sz="0" w:space="0" w:color="auto"/>
          </w:divBdr>
          <w:divsChild>
            <w:div w:id="1894727105">
              <w:marLeft w:val="0"/>
              <w:marRight w:val="0"/>
              <w:marTop w:val="0"/>
              <w:marBottom w:val="0"/>
              <w:divBdr>
                <w:top w:val="none" w:sz="0" w:space="0" w:color="auto"/>
                <w:left w:val="none" w:sz="0" w:space="0" w:color="auto"/>
                <w:bottom w:val="none" w:sz="0" w:space="0" w:color="auto"/>
                <w:right w:val="none" w:sz="0" w:space="0" w:color="auto"/>
              </w:divBdr>
            </w:div>
          </w:divsChild>
        </w:div>
        <w:div w:id="1164587207">
          <w:marLeft w:val="0"/>
          <w:marRight w:val="0"/>
          <w:marTop w:val="0"/>
          <w:marBottom w:val="0"/>
          <w:divBdr>
            <w:top w:val="none" w:sz="0" w:space="0" w:color="auto"/>
            <w:left w:val="none" w:sz="0" w:space="0" w:color="auto"/>
            <w:bottom w:val="none" w:sz="0" w:space="0" w:color="auto"/>
            <w:right w:val="none" w:sz="0" w:space="0" w:color="auto"/>
          </w:divBdr>
          <w:divsChild>
            <w:div w:id="1226574614">
              <w:marLeft w:val="0"/>
              <w:marRight w:val="0"/>
              <w:marTop w:val="0"/>
              <w:marBottom w:val="0"/>
              <w:divBdr>
                <w:top w:val="none" w:sz="0" w:space="0" w:color="auto"/>
                <w:left w:val="none" w:sz="0" w:space="0" w:color="auto"/>
                <w:bottom w:val="none" w:sz="0" w:space="0" w:color="auto"/>
                <w:right w:val="none" w:sz="0" w:space="0" w:color="auto"/>
              </w:divBdr>
            </w:div>
          </w:divsChild>
        </w:div>
        <w:div w:id="1245452420">
          <w:marLeft w:val="0"/>
          <w:marRight w:val="0"/>
          <w:marTop w:val="0"/>
          <w:marBottom w:val="0"/>
          <w:divBdr>
            <w:top w:val="none" w:sz="0" w:space="0" w:color="auto"/>
            <w:left w:val="none" w:sz="0" w:space="0" w:color="auto"/>
            <w:bottom w:val="none" w:sz="0" w:space="0" w:color="auto"/>
            <w:right w:val="none" w:sz="0" w:space="0" w:color="auto"/>
          </w:divBdr>
          <w:divsChild>
            <w:div w:id="1284271203">
              <w:marLeft w:val="0"/>
              <w:marRight w:val="0"/>
              <w:marTop w:val="0"/>
              <w:marBottom w:val="0"/>
              <w:divBdr>
                <w:top w:val="none" w:sz="0" w:space="0" w:color="auto"/>
                <w:left w:val="none" w:sz="0" w:space="0" w:color="auto"/>
                <w:bottom w:val="none" w:sz="0" w:space="0" w:color="auto"/>
                <w:right w:val="none" w:sz="0" w:space="0" w:color="auto"/>
              </w:divBdr>
            </w:div>
          </w:divsChild>
        </w:div>
        <w:div w:id="635451858">
          <w:marLeft w:val="0"/>
          <w:marRight w:val="0"/>
          <w:marTop w:val="0"/>
          <w:marBottom w:val="0"/>
          <w:divBdr>
            <w:top w:val="none" w:sz="0" w:space="0" w:color="auto"/>
            <w:left w:val="none" w:sz="0" w:space="0" w:color="auto"/>
            <w:bottom w:val="none" w:sz="0" w:space="0" w:color="auto"/>
            <w:right w:val="none" w:sz="0" w:space="0" w:color="auto"/>
          </w:divBdr>
          <w:divsChild>
            <w:div w:id="184949009">
              <w:marLeft w:val="0"/>
              <w:marRight w:val="0"/>
              <w:marTop w:val="0"/>
              <w:marBottom w:val="0"/>
              <w:divBdr>
                <w:top w:val="none" w:sz="0" w:space="0" w:color="auto"/>
                <w:left w:val="none" w:sz="0" w:space="0" w:color="auto"/>
                <w:bottom w:val="none" w:sz="0" w:space="0" w:color="auto"/>
                <w:right w:val="none" w:sz="0" w:space="0" w:color="auto"/>
              </w:divBdr>
            </w:div>
          </w:divsChild>
        </w:div>
        <w:div w:id="2022582458">
          <w:marLeft w:val="0"/>
          <w:marRight w:val="0"/>
          <w:marTop w:val="0"/>
          <w:marBottom w:val="0"/>
          <w:divBdr>
            <w:top w:val="none" w:sz="0" w:space="0" w:color="auto"/>
            <w:left w:val="none" w:sz="0" w:space="0" w:color="auto"/>
            <w:bottom w:val="none" w:sz="0" w:space="0" w:color="auto"/>
            <w:right w:val="none" w:sz="0" w:space="0" w:color="auto"/>
          </w:divBdr>
          <w:divsChild>
            <w:div w:id="1281568854">
              <w:marLeft w:val="0"/>
              <w:marRight w:val="0"/>
              <w:marTop w:val="0"/>
              <w:marBottom w:val="0"/>
              <w:divBdr>
                <w:top w:val="none" w:sz="0" w:space="0" w:color="auto"/>
                <w:left w:val="none" w:sz="0" w:space="0" w:color="auto"/>
                <w:bottom w:val="none" w:sz="0" w:space="0" w:color="auto"/>
                <w:right w:val="none" w:sz="0" w:space="0" w:color="auto"/>
              </w:divBdr>
            </w:div>
          </w:divsChild>
        </w:div>
        <w:div w:id="2028166344">
          <w:marLeft w:val="0"/>
          <w:marRight w:val="0"/>
          <w:marTop w:val="0"/>
          <w:marBottom w:val="0"/>
          <w:divBdr>
            <w:top w:val="none" w:sz="0" w:space="0" w:color="auto"/>
            <w:left w:val="none" w:sz="0" w:space="0" w:color="auto"/>
            <w:bottom w:val="none" w:sz="0" w:space="0" w:color="auto"/>
            <w:right w:val="none" w:sz="0" w:space="0" w:color="auto"/>
          </w:divBdr>
          <w:divsChild>
            <w:div w:id="1853227802">
              <w:marLeft w:val="0"/>
              <w:marRight w:val="0"/>
              <w:marTop w:val="0"/>
              <w:marBottom w:val="0"/>
              <w:divBdr>
                <w:top w:val="none" w:sz="0" w:space="0" w:color="auto"/>
                <w:left w:val="none" w:sz="0" w:space="0" w:color="auto"/>
                <w:bottom w:val="none" w:sz="0" w:space="0" w:color="auto"/>
                <w:right w:val="none" w:sz="0" w:space="0" w:color="auto"/>
              </w:divBdr>
            </w:div>
          </w:divsChild>
        </w:div>
        <w:div w:id="1125851525">
          <w:marLeft w:val="0"/>
          <w:marRight w:val="0"/>
          <w:marTop w:val="0"/>
          <w:marBottom w:val="0"/>
          <w:divBdr>
            <w:top w:val="none" w:sz="0" w:space="0" w:color="auto"/>
            <w:left w:val="none" w:sz="0" w:space="0" w:color="auto"/>
            <w:bottom w:val="none" w:sz="0" w:space="0" w:color="auto"/>
            <w:right w:val="none" w:sz="0" w:space="0" w:color="auto"/>
          </w:divBdr>
          <w:divsChild>
            <w:div w:id="211037836">
              <w:marLeft w:val="0"/>
              <w:marRight w:val="0"/>
              <w:marTop w:val="0"/>
              <w:marBottom w:val="0"/>
              <w:divBdr>
                <w:top w:val="none" w:sz="0" w:space="0" w:color="auto"/>
                <w:left w:val="none" w:sz="0" w:space="0" w:color="auto"/>
                <w:bottom w:val="none" w:sz="0" w:space="0" w:color="auto"/>
                <w:right w:val="none" w:sz="0" w:space="0" w:color="auto"/>
              </w:divBdr>
            </w:div>
          </w:divsChild>
        </w:div>
        <w:div w:id="1064328966">
          <w:marLeft w:val="0"/>
          <w:marRight w:val="0"/>
          <w:marTop w:val="0"/>
          <w:marBottom w:val="0"/>
          <w:divBdr>
            <w:top w:val="none" w:sz="0" w:space="0" w:color="auto"/>
            <w:left w:val="none" w:sz="0" w:space="0" w:color="auto"/>
            <w:bottom w:val="none" w:sz="0" w:space="0" w:color="auto"/>
            <w:right w:val="none" w:sz="0" w:space="0" w:color="auto"/>
          </w:divBdr>
          <w:divsChild>
            <w:div w:id="43719350">
              <w:marLeft w:val="0"/>
              <w:marRight w:val="0"/>
              <w:marTop w:val="0"/>
              <w:marBottom w:val="0"/>
              <w:divBdr>
                <w:top w:val="none" w:sz="0" w:space="0" w:color="auto"/>
                <w:left w:val="none" w:sz="0" w:space="0" w:color="auto"/>
                <w:bottom w:val="none" w:sz="0" w:space="0" w:color="auto"/>
                <w:right w:val="none" w:sz="0" w:space="0" w:color="auto"/>
              </w:divBdr>
            </w:div>
          </w:divsChild>
        </w:div>
        <w:div w:id="2040932482">
          <w:marLeft w:val="0"/>
          <w:marRight w:val="0"/>
          <w:marTop w:val="0"/>
          <w:marBottom w:val="0"/>
          <w:divBdr>
            <w:top w:val="none" w:sz="0" w:space="0" w:color="auto"/>
            <w:left w:val="none" w:sz="0" w:space="0" w:color="auto"/>
            <w:bottom w:val="none" w:sz="0" w:space="0" w:color="auto"/>
            <w:right w:val="none" w:sz="0" w:space="0" w:color="auto"/>
          </w:divBdr>
          <w:divsChild>
            <w:div w:id="465120896">
              <w:marLeft w:val="0"/>
              <w:marRight w:val="0"/>
              <w:marTop w:val="0"/>
              <w:marBottom w:val="0"/>
              <w:divBdr>
                <w:top w:val="none" w:sz="0" w:space="0" w:color="auto"/>
                <w:left w:val="none" w:sz="0" w:space="0" w:color="auto"/>
                <w:bottom w:val="none" w:sz="0" w:space="0" w:color="auto"/>
                <w:right w:val="none" w:sz="0" w:space="0" w:color="auto"/>
              </w:divBdr>
            </w:div>
          </w:divsChild>
        </w:div>
        <w:div w:id="625543404">
          <w:marLeft w:val="0"/>
          <w:marRight w:val="0"/>
          <w:marTop w:val="0"/>
          <w:marBottom w:val="0"/>
          <w:divBdr>
            <w:top w:val="none" w:sz="0" w:space="0" w:color="auto"/>
            <w:left w:val="none" w:sz="0" w:space="0" w:color="auto"/>
            <w:bottom w:val="none" w:sz="0" w:space="0" w:color="auto"/>
            <w:right w:val="none" w:sz="0" w:space="0" w:color="auto"/>
          </w:divBdr>
          <w:divsChild>
            <w:div w:id="308752355">
              <w:marLeft w:val="0"/>
              <w:marRight w:val="0"/>
              <w:marTop w:val="0"/>
              <w:marBottom w:val="0"/>
              <w:divBdr>
                <w:top w:val="none" w:sz="0" w:space="0" w:color="auto"/>
                <w:left w:val="none" w:sz="0" w:space="0" w:color="auto"/>
                <w:bottom w:val="none" w:sz="0" w:space="0" w:color="auto"/>
                <w:right w:val="none" w:sz="0" w:space="0" w:color="auto"/>
              </w:divBdr>
            </w:div>
          </w:divsChild>
        </w:div>
        <w:div w:id="2071613578">
          <w:marLeft w:val="0"/>
          <w:marRight w:val="0"/>
          <w:marTop w:val="0"/>
          <w:marBottom w:val="0"/>
          <w:divBdr>
            <w:top w:val="none" w:sz="0" w:space="0" w:color="auto"/>
            <w:left w:val="none" w:sz="0" w:space="0" w:color="auto"/>
            <w:bottom w:val="none" w:sz="0" w:space="0" w:color="auto"/>
            <w:right w:val="none" w:sz="0" w:space="0" w:color="auto"/>
          </w:divBdr>
          <w:divsChild>
            <w:div w:id="1625849358">
              <w:marLeft w:val="0"/>
              <w:marRight w:val="0"/>
              <w:marTop w:val="0"/>
              <w:marBottom w:val="0"/>
              <w:divBdr>
                <w:top w:val="none" w:sz="0" w:space="0" w:color="auto"/>
                <w:left w:val="none" w:sz="0" w:space="0" w:color="auto"/>
                <w:bottom w:val="none" w:sz="0" w:space="0" w:color="auto"/>
                <w:right w:val="none" w:sz="0" w:space="0" w:color="auto"/>
              </w:divBdr>
            </w:div>
          </w:divsChild>
        </w:div>
        <w:div w:id="132604595">
          <w:marLeft w:val="0"/>
          <w:marRight w:val="0"/>
          <w:marTop w:val="0"/>
          <w:marBottom w:val="0"/>
          <w:divBdr>
            <w:top w:val="none" w:sz="0" w:space="0" w:color="auto"/>
            <w:left w:val="none" w:sz="0" w:space="0" w:color="auto"/>
            <w:bottom w:val="none" w:sz="0" w:space="0" w:color="auto"/>
            <w:right w:val="none" w:sz="0" w:space="0" w:color="auto"/>
          </w:divBdr>
          <w:divsChild>
            <w:div w:id="1689134089">
              <w:marLeft w:val="0"/>
              <w:marRight w:val="0"/>
              <w:marTop w:val="0"/>
              <w:marBottom w:val="0"/>
              <w:divBdr>
                <w:top w:val="none" w:sz="0" w:space="0" w:color="auto"/>
                <w:left w:val="none" w:sz="0" w:space="0" w:color="auto"/>
                <w:bottom w:val="none" w:sz="0" w:space="0" w:color="auto"/>
                <w:right w:val="none" w:sz="0" w:space="0" w:color="auto"/>
              </w:divBdr>
            </w:div>
          </w:divsChild>
        </w:div>
        <w:div w:id="1295328379">
          <w:marLeft w:val="0"/>
          <w:marRight w:val="0"/>
          <w:marTop w:val="0"/>
          <w:marBottom w:val="0"/>
          <w:divBdr>
            <w:top w:val="none" w:sz="0" w:space="0" w:color="auto"/>
            <w:left w:val="none" w:sz="0" w:space="0" w:color="auto"/>
            <w:bottom w:val="none" w:sz="0" w:space="0" w:color="auto"/>
            <w:right w:val="none" w:sz="0" w:space="0" w:color="auto"/>
          </w:divBdr>
          <w:divsChild>
            <w:div w:id="239606281">
              <w:marLeft w:val="0"/>
              <w:marRight w:val="0"/>
              <w:marTop w:val="0"/>
              <w:marBottom w:val="0"/>
              <w:divBdr>
                <w:top w:val="none" w:sz="0" w:space="0" w:color="auto"/>
                <w:left w:val="none" w:sz="0" w:space="0" w:color="auto"/>
                <w:bottom w:val="none" w:sz="0" w:space="0" w:color="auto"/>
                <w:right w:val="none" w:sz="0" w:space="0" w:color="auto"/>
              </w:divBdr>
            </w:div>
          </w:divsChild>
        </w:div>
        <w:div w:id="1933275503">
          <w:marLeft w:val="0"/>
          <w:marRight w:val="0"/>
          <w:marTop w:val="0"/>
          <w:marBottom w:val="0"/>
          <w:divBdr>
            <w:top w:val="none" w:sz="0" w:space="0" w:color="auto"/>
            <w:left w:val="none" w:sz="0" w:space="0" w:color="auto"/>
            <w:bottom w:val="none" w:sz="0" w:space="0" w:color="auto"/>
            <w:right w:val="none" w:sz="0" w:space="0" w:color="auto"/>
          </w:divBdr>
          <w:divsChild>
            <w:div w:id="102505744">
              <w:marLeft w:val="0"/>
              <w:marRight w:val="0"/>
              <w:marTop w:val="0"/>
              <w:marBottom w:val="0"/>
              <w:divBdr>
                <w:top w:val="none" w:sz="0" w:space="0" w:color="auto"/>
                <w:left w:val="none" w:sz="0" w:space="0" w:color="auto"/>
                <w:bottom w:val="none" w:sz="0" w:space="0" w:color="auto"/>
                <w:right w:val="none" w:sz="0" w:space="0" w:color="auto"/>
              </w:divBdr>
            </w:div>
          </w:divsChild>
        </w:div>
        <w:div w:id="1009598055">
          <w:marLeft w:val="0"/>
          <w:marRight w:val="0"/>
          <w:marTop w:val="0"/>
          <w:marBottom w:val="0"/>
          <w:divBdr>
            <w:top w:val="none" w:sz="0" w:space="0" w:color="auto"/>
            <w:left w:val="none" w:sz="0" w:space="0" w:color="auto"/>
            <w:bottom w:val="none" w:sz="0" w:space="0" w:color="auto"/>
            <w:right w:val="none" w:sz="0" w:space="0" w:color="auto"/>
          </w:divBdr>
          <w:divsChild>
            <w:div w:id="1738438205">
              <w:marLeft w:val="0"/>
              <w:marRight w:val="0"/>
              <w:marTop w:val="0"/>
              <w:marBottom w:val="0"/>
              <w:divBdr>
                <w:top w:val="none" w:sz="0" w:space="0" w:color="auto"/>
                <w:left w:val="none" w:sz="0" w:space="0" w:color="auto"/>
                <w:bottom w:val="none" w:sz="0" w:space="0" w:color="auto"/>
                <w:right w:val="none" w:sz="0" w:space="0" w:color="auto"/>
              </w:divBdr>
            </w:div>
          </w:divsChild>
        </w:div>
        <w:div w:id="77407703">
          <w:marLeft w:val="0"/>
          <w:marRight w:val="0"/>
          <w:marTop w:val="0"/>
          <w:marBottom w:val="0"/>
          <w:divBdr>
            <w:top w:val="none" w:sz="0" w:space="0" w:color="auto"/>
            <w:left w:val="none" w:sz="0" w:space="0" w:color="auto"/>
            <w:bottom w:val="none" w:sz="0" w:space="0" w:color="auto"/>
            <w:right w:val="none" w:sz="0" w:space="0" w:color="auto"/>
          </w:divBdr>
          <w:divsChild>
            <w:div w:id="50227724">
              <w:marLeft w:val="0"/>
              <w:marRight w:val="0"/>
              <w:marTop w:val="0"/>
              <w:marBottom w:val="0"/>
              <w:divBdr>
                <w:top w:val="none" w:sz="0" w:space="0" w:color="auto"/>
                <w:left w:val="none" w:sz="0" w:space="0" w:color="auto"/>
                <w:bottom w:val="none" w:sz="0" w:space="0" w:color="auto"/>
                <w:right w:val="none" w:sz="0" w:space="0" w:color="auto"/>
              </w:divBdr>
            </w:div>
          </w:divsChild>
        </w:div>
        <w:div w:id="818232590">
          <w:marLeft w:val="0"/>
          <w:marRight w:val="0"/>
          <w:marTop w:val="0"/>
          <w:marBottom w:val="0"/>
          <w:divBdr>
            <w:top w:val="none" w:sz="0" w:space="0" w:color="auto"/>
            <w:left w:val="none" w:sz="0" w:space="0" w:color="auto"/>
            <w:bottom w:val="none" w:sz="0" w:space="0" w:color="auto"/>
            <w:right w:val="none" w:sz="0" w:space="0" w:color="auto"/>
          </w:divBdr>
          <w:divsChild>
            <w:div w:id="845898960">
              <w:marLeft w:val="0"/>
              <w:marRight w:val="0"/>
              <w:marTop w:val="0"/>
              <w:marBottom w:val="0"/>
              <w:divBdr>
                <w:top w:val="none" w:sz="0" w:space="0" w:color="auto"/>
                <w:left w:val="none" w:sz="0" w:space="0" w:color="auto"/>
                <w:bottom w:val="none" w:sz="0" w:space="0" w:color="auto"/>
                <w:right w:val="none" w:sz="0" w:space="0" w:color="auto"/>
              </w:divBdr>
            </w:div>
          </w:divsChild>
        </w:div>
        <w:div w:id="1737584495">
          <w:marLeft w:val="0"/>
          <w:marRight w:val="0"/>
          <w:marTop w:val="0"/>
          <w:marBottom w:val="0"/>
          <w:divBdr>
            <w:top w:val="none" w:sz="0" w:space="0" w:color="auto"/>
            <w:left w:val="none" w:sz="0" w:space="0" w:color="auto"/>
            <w:bottom w:val="none" w:sz="0" w:space="0" w:color="auto"/>
            <w:right w:val="none" w:sz="0" w:space="0" w:color="auto"/>
          </w:divBdr>
          <w:divsChild>
            <w:div w:id="1413350660">
              <w:marLeft w:val="0"/>
              <w:marRight w:val="0"/>
              <w:marTop w:val="0"/>
              <w:marBottom w:val="0"/>
              <w:divBdr>
                <w:top w:val="none" w:sz="0" w:space="0" w:color="auto"/>
                <w:left w:val="none" w:sz="0" w:space="0" w:color="auto"/>
                <w:bottom w:val="none" w:sz="0" w:space="0" w:color="auto"/>
                <w:right w:val="none" w:sz="0" w:space="0" w:color="auto"/>
              </w:divBdr>
            </w:div>
          </w:divsChild>
        </w:div>
        <w:div w:id="1677537154">
          <w:marLeft w:val="0"/>
          <w:marRight w:val="0"/>
          <w:marTop w:val="0"/>
          <w:marBottom w:val="0"/>
          <w:divBdr>
            <w:top w:val="none" w:sz="0" w:space="0" w:color="auto"/>
            <w:left w:val="none" w:sz="0" w:space="0" w:color="auto"/>
            <w:bottom w:val="none" w:sz="0" w:space="0" w:color="auto"/>
            <w:right w:val="none" w:sz="0" w:space="0" w:color="auto"/>
          </w:divBdr>
          <w:divsChild>
            <w:div w:id="300160788">
              <w:marLeft w:val="0"/>
              <w:marRight w:val="0"/>
              <w:marTop w:val="0"/>
              <w:marBottom w:val="0"/>
              <w:divBdr>
                <w:top w:val="none" w:sz="0" w:space="0" w:color="auto"/>
                <w:left w:val="none" w:sz="0" w:space="0" w:color="auto"/>
                <w:bottom w:val="none" w:sz="0" w:space="0" w:color="auto"/>
                <w:right w:val="none" w:sz="0" w:space="0" w:color="auto"/>
              </w:divBdr>
            </w:div>
          </w:divsChild>
        </w:div>
        <w:div w:id="73866828">
          <w:marLeft w:val="0"/>
          <w:marRight w:val="0"/>
          <w:marTop w:val="0"/>
          <w:marBottom w:val="0"/>
          <w:divBdr>
            <w:top w:val="none" w:sz="0" w:space="0" w:color="auto"/>
            <w:left w:val="none" w:sz="0" w:space="0" w:color="auto"/>
            <w:bottom w:val="none" w:sz="0" w:space="0" w:color="auto"/>
            <w:right w:val="none" w:sz="0" w:space="0" w:color="auto"/>
          </w:divBdr>
          <w:divsChild>
            <w:div w:id="810900853">
              <w:marLeft w:val="0"/>
              <w:marRight w:val="0"/>
              <w:marTop w:val="0"/>
              <w:marBottom w:val="0"/>
              <w:divBdr>
                <w:top w:val="none" w:sz="0" w:space="0" w:color="auto"/>
                <w:left w:val="none" w:sz="0" w:space="0" w:color="auto"/>
                <w:bottom w:val="none" w:sz="0" w:space="0" w:color="auto"/>
                <w:right w:val="none" w:sz="0" w:space="0" w:color="auto"/>
              </w:divBdr>
            </w:div>
          </w:divsChild>
        </w:div>
        <w:div w:id="535656687">
          <w:marLeft w:val="0"/>
          <w:marRight w:val="0"/>
          <w:marTop w:val="0"/>
          <w:marBottom w:val="0"/>
          <w:divBdr>
            <w:top w:val="none" w:sz="0" w:space="0" w:color="auto"/>
            <w:left w:val="none" w:sz="0" w:space="0" w:color="auto"/>
            <w:bottom w:val="none" w:sz="0" w:space="0" w:color="auto"/>
            <w:right w:val="none" w:sz="0" w:space="0" w:color="auto"/>
          </w:divBdr>
          <w:divsChild>
            <w:div w:id="1595092669">
              <w:marLeft w:val="0"/>
              <w:marRight w:val="0"/>
              <w:marTop w:val="0"/>
              <w:marBottom w:val="0"/>
              <w:divBdr>
                <w:top w:val="none" w:sz="0" w:space="0" w:color="auto"/>
                <w:left w:val="none" w:sz="0" w:space="0" w:color="auto"/>
                <w:bottom w:val="none" w:sz="0" w:space="0" w:color="auto"/>
                <w:right w:val="none" w:sz="0" w:space="0" w:color="auto"/>
              </w:divBdr>
            </w:div>
          </w:divsChild>
        </w:div>
        <w:div w:id="259991866">
          <w:marLeft w:val="0"/>
          <w:marRight w:val="0"/>
          <w:marTop w:val="0"/>
          <w:marBottom w:val="0"/>
          <w:divBdr>
            <w:top w:val="none" w:sz="0" w:space="0" w:color="auto"/>
            <w:left w:val="none" w:sz="0" w:space="0" w:color="auto"/>
            <w:bottom w:val="none" w:sz="0" w:space="0" w:color="auto"/>
            <w:right w:val="none" w:sz="0" w:space="0" w:color="auto"/>
          </w:divBdr>
          <w:divsChild>
            <w:div w:id="356005755">
              <w:marLeft w:val="0"/>
              <w:marRight w:val="0"/>
              <w:marTop w:val="0"/>
              <w:marBottom w:val="0"/>
              <w:divBdr>
                <w:top w:val="none" w:sz="0" w:space="0" w:color="auto"/>
                <w:left w:val="none" w:sz="0" w:space="0" w:color="auto"/>
                <w:bottom w:val="none" w:sz="0" w:space="0" w:color="auto"/>
                <w:right w:val="none" w:sz="0" w:space="0" w:color="auto"/>
              </w:divBdr>
            </w:div>
          </w:divsChild>
        </w:div>
        <w:div w:id="262037236">
          <w:marLeft w:val="0"/>
          <w:marRight w:val="0"/>
          <w:marTop w:val="0"/>
          <w:marBottom w:val="0"/>
          <w:divBdr>
            <w:top w:val="none" w:sz="0" w:space="0" w:color="auto"/>
            <w:left w:val="none" w:sz="0" w:space="0" w:color="auto"/>
            <w:bottom w:val="none" w:sz="0" w:space="0" w:color="auto"/>
            <w:right w:val="none" w:sz="0" w:space="0" w:color="auto"/>
          </w:divBdr>
          <w:divsChild>
            <w:div w:id="994072379">
              <w:marLeft w:val="0"/>
              <w:marRight w:val="0"/>
              <w:marTop w:val="0"/>
              <w:marBottom w:val="0"/>
              <w:divBdr>
                <w:top w:val="none" w:sz="0" w:space="0" w:color="auto"/>
                <w:left w:val="none" w:sz="0" w:space="0" w:color="auto"/>
                <w:bottom w:val="none" w:sz="0" w:space="0" w:color="auto"/>
                <w:right w:val="none" w:sz="0" w:space="0" w:color="auto"/>
              </w:divBdr>
            </w:div>
          </w:divsChild>
        </w:div>
        <w:div w:id="1867595219">
          <w:marLeft w:val="0"/>
          <w:marRight w:val="0"/>
          <w:marTop w:val="0"/>
          <w:marBottom w:val="0"/>
          <w:divBdr>
            <w:top w:val="none" w:sz="0" w:space="0" w:color="auto"/>
            <w:left w:val="none" w:sz="0" w:space="0" w:color="auto"/>
            <w:bottom w:val="none" w:sz="0" w:space="0" w:color="auto"/>
            <w:right w:val="none" w:sz="0" w:space="0" w:color="auto"/>
          </w:divBdr>
          <w:divsChild>
            <w:div w:id="1207790562">
              <w:marLeft w:val="0"/>
              <w:marRight w:val="0"/>
              <w:marTop w:val="0"/>
              <w:marBottom w:val="0"/>
              <w:divBdr>
                <w:top w:val="none" w:sz="0" w:space="0" w:color="auto"/>
                <w:left w:val="none" w:sz="0" w:space="0" w:color="auto"/>
                <w:bottom w:val="none" w:sz="0" w:space="0" w:color="auto"/>
                <w:right w:val="none" w:sz="0" w:space="0" w:color="auto"/>
              </w:divBdr>
            </w:div>
          </w:divsChild>
        </w:div>
        <w:div w:id="213784922">
          <w:marLeft w:val="0"/>
          <w:marRight w:val="0"/>
          <w:marTop w:val="0"/>
          <w:marBottom w:val="0"/>
          <w:divBdr>
            <w:top w:val="none" w:sz="0" w:space="0" w:color="auto"/>
            <w:left w:val="none" w:sz="0" w:space="0" w:color="auto"/>
            <w:bottom w:val="none" w:sz="0" w:space="0" w:color="auto"/>
            <w:right w:val="none" w:sz="0" w:space="0" w:color="auto"/>
          </w:divBdr>
          <w:divsChild>
            <w:div w:id="1714429160">
              <w:marLeft w:val="0"/>
              <w:marRight w:val="0"/>
              <w:marTop w:val="0"/>
              <w:marBottom w:val="0"/>
              <w:divBdr>
                <w:top w:val="none" w:sz="0" w:space="0" w:color="auto"/>
                <w:left w:val="none" w:sz="0" w:space="0" w:color="auto"/>
                <w:bottom w:val="none" w:sz="0" w:space="0" w:color="auto"/>
                <w:right w:val="none" w:sz="0" w:space="0" w:color="auto"/>
              </w:divBdr>
            </w:div>
          </w:divsChild>
        </w:div>
        <w:div w:id="1608661751">
          <w:marLeft w:val="0"/>
          <w:marRight w:val="0"/>
          <w:marTop w:val="0"/>
          <w:marBottom w:val="0"/>
          <w:divBdr>
            <w:top w:val="none" w:sz="0" w:space="0" w:color="auto"/>
            <w:left w:val="none" w:sz="0" w:space="0" w:color="auto"/>
            <w:bottom w:val="none" w:sz="0" w:space="0" w:color="auto"/>
            <w:right w:val="none" w:sz="0" w:space="0" w:color="auto"/>
          </w:divBdr>
          <w:divsChild>
            <w:div w:id="378433469">
              <w:marLeft w:val="0"/>
              <w:marRight w:val="0"/>
              <w:marTop w:val="0"/>
              <w:marBottom w:val="0"/>
              <w:divBdr>
                <w:top w:val="none" w:sz="0" w:space="0" w:color="auto"/>
                <w:left w:val="none" w:sz="0" w:space="0" w:color="auto"/>
                <w:bottom w:val="none" w:sz="0" w:space="0" w:color="auto"/>
                <w:right w:val="none" w:sz="0" w:space="0" w:color="auto"/>
              </w:divBdr>
            </w:div>
          </w:divsChild>
        </w:div>
        <w:div w:id="609551262">
          <w:marLeft w:val="0"/>
          <w:marRight w:val="0"/>
          <w:marTop w:val="0"/>
          <w:marBottom w:val="0"/>
          <w:divBdr>
            <w:top w:val="none" w:sz="0" w:space="0" w:color="auto"/>
            <w:left w:val="none" w:sz="0" w:space="0" w:color="auto"/>
            <w:bottom w:val="none" w:sz="0" w:space="0" w:color="auto"/>
            <w:right w:val="none" w:sz="0" w:space="0" w:color="auto"/>
          </w:divBdr>
          <w:divsChild>
            <w:div w:id="557478324">
              <w:marLeft w:val="0"/>
              <w:marRight w:val="0"/>
              <w:marTop w:val="0"/>
              <w:marBottom w:val="0"/>
              <w:divBdr>
                <w:top w:val="none" w:sz="0" w:space="0" w:color="auto"/>
                <w:left w:val="none" w:sz="0" w:space="0" w:color="auto"/>
                <w:bottom w:val="none" w:sz="0" w:space="0" w:color="auto"/>
                <w:right w:val="none" w:sz="0" w:space="0" w:color="auto"/>
              </w:divBdr>
            </w:div>
          </w:divsChild>
        </w:div>
        <w:div w:id="665783729">
          <w:marLeft w:val="0"/>
          <w:marRight w:val="0"/>
          <w:marTop w:val="0"/>
          <w:marBottom w:val="0"/>
          <w:divBdr>
            <w:top w:val="none" w:sz="0" w:space="0" w:color="auto"/>
            <w:left w:val="none" w:sz="0" w:space="0" w:color="auto"/>
            <w:bottom w:val="none" w:sz="0" w:space="0" w:color="auto"/>
            <w:right w:val="none" w:sz="0" w:space="0" w:color="auto"/>
          </w:divBdr>
          <w:divsChild>
            <w:div w:id="1238516855">
              <w:marLeft w:val="0"/>
              <w:marRight w:val="0"/>
              <w:marTop w:val="0"/>
              <w:marBottom w:val="0"/>
              <w:divBdr>
                <w:top w:val="none" w:sz="0" w:space="0" w:color="auto"/>
                <w:left w:val="none" w:sz="0" w:space="0" w:color="auto"/>
                <w:bottom w:val="none" w:sz="0" w:space="0" w:color="auto"/>
                <w:right w:val="none" w:sz="0" w:space="0" w:color="auto"/>
              </w:divBdr>
            </w:div>
          </w:divsChild>
        </w:div>
        <w:div w:id="1113981630">
          <w:marLeft w:val="0"/>
          <w:marRight w:val="0"/>
          <w:marTop w:val="0"/>
          <w:marBottom w:val="0"/>
          <w:divBdr>
            <w:top w:val="none" w:sz="0" w:space="0" w:color="auto"/>
            <w:left w:val="none" w:sz="0" w:space="0" w:color="auto"/>
            <w:bottom w:val="none" w:sz="0" w:space="0" w:color="auto"/>
            <w:right w:val="none" w:sz="0" w:space="0" w:color="auto"/>
          </w:divBdr>
          <w:divsChild>
            <w:div w:id="1524241975">
              <w:marLeft w:val="0"/>
              <w:marRight w:val="0"/>
              <w:marTop w:val="0"/>
              <w:marBottom w:val="0"/>
              <w:divBdr>
                <w:top w:val="none" w:sz="0" w:space="0" w:color="auto"/>
                <w:left w:val="none" w:sz="0" w:space="0" w:color="auto"/>
                <w:bottom w:val="none" w:sz="0" w:space="0" w:color="auto"/>
                <w:right w:val="none" w:sz="0" w:space="0" w:color="auto"/>
              </w:divBdr>
            </w:div>
          </w:divsChild>
        </w:div>
        <w:div w:id="1730762115">
          <w:marLeft w:val="0"/>
          <w:marRight w:val="0"/>
          <w:marTop w:val="0"/>
          <w:marBottom w:val="0"/>
          <w:divBdr>
            <w:top w:val="none" w:sz="0" w:space="0" w:color="auto"/>
            <w:left w:val="none" w:sz="0" w:space="0" w:color="auto"/>
            <w:bottom w:val="none" w:sz="0" w:space="0" w:color="auto"/>
            <w:right w:val="none" w:sz="0" w:space="0" w:color="auto"/>
          </w:divBdr>
          <w:divsChild>
            <w:div w:id="1018198087">
              <w:marLeft w:val="0"/>
              <w:marRight w:val="0"/>
              <w:marTop w:val="0"/>
              <w:marBottom w:val="0"/>
              <w:divBdr>
                <w:top w:val="none" w:sz="0" w:space="0" w:color="auto"/>
                <w:left w:val="none" w:sz="0" w:space="0" w:color="auto"/>
                <w:bottom w:val="none" w:sz="0" w:space="0" w:color="auto"/>
                <w:right w:val="none" w:sz="0" w:space="0" w:color="auto"/>
              </w:divBdr>
            </w:div>
          </w:divsChild>
        </w:div>
        <w:div w:id="936518019">
          <w:marLeft w:val="0"/>
          <w:marRight w:val="0"/>
          <w:marTop w:val="0"/>
          <w:marBottom w:val="0"/>
          <w:divBdr>
            <w:top w:val="none" w:sz="0" w:space="0" w:color="auto"/>
            <w:left w:val="none" w:sz="0" w:space="0" w:color="auto"/>
            <w:bottom w:val="none" w:sz="0" w:space="0" w:color="auto"/>
            <w:right w:val="none" w:sz="0" w:space="0" w:color="auto"/>
          </w:divBdr>
          <w:divsChild>
            <w:div w:id="636030094">
              <w:marLeft w:val="0"/>
              <w:marRight w:val="0"/>
              <w:marTop w:val="0"/>
              <w:marBottom w:val="0"/>
              <w:divBdr>
                <w:top w:val="none" w:sz="0" w:space="0" w:color="auto"/>
                <w:left w:val="none" w:sz="0" w:space="0" w:color="auto"/>
                <w:bottom w:val="none" w:sz="0" w:space="0" w:color="auto"/>
                <w:right w:val="none" w:sz="0" w:space="0" w:color="auto"/>
              </w:divBdr>
            </w:div>
          </w:divsChild>
        </w:div>
        <w:div w:id="1066606737">
          <w:marLeft w:val="0"/>
          <w:marRight w:val="0"/>
          <w:marTop w:val="0"/>
          <w:marBottom w:val="0"/>
          <w:divBdr>
            <w:top w:val="none" w:sz="0" w:space="0" w:color="auto"/>
            <w:left w:val="none" w:sz="0" w:space="0" w:color="auto"/>
            <w:bottom w:val="none" w:sz="0" w:space="0" w:color="auto"/>
            <w:right w:val="none" w:sz="0" w:space="0" w:color="auto"/>
          </w:divBdr>
          <w:divsChild>
            <w:div w:id="637026854">
              <w:marLeft w:val="0"/>
              <w:marRight w:val="0"/>
              <w:marTop w:val="0"/>
              <w:marBottom w:val="0"/>
              <w:divBdr>
                <w:top w:val="none" w:sz="0" w:space="0" w:color="auto"/>
                <w:left w:val="none" w:sz="0" w:space="0" w:color="auto"/>
                <w:bottom w:val="none" w:sz="0" w:space="0" w:color="auto"/>
                <w:right w:val="none" w:sz="0" w:space="0" w:color="auto"/>
              </w:divBdr>
            </w:div>
          </w:divsChild>
        </w:div>
        <w:div w:id="1543515401">
          <w:marLeft w:val="0"/>
          <w:marRight w:val="0"/>
          <w:marTop w:val="0"/>
          <w:marBottom w:val="0"/>
          <w:divBdr>
            <w:top w:val="none" w:sz="0" w:space="0" w:color="auto"/>
            <w:left w:val="none" w:sz="0" w:space="0" w:color="auto"/>
            <w:bottom w:val="none" w:sz="0" w:space="0" w:color="auto"/>
            <w:right w:val="none" w:sz="0" w:space="0" w:color="auto"/>
          </w:divBdr>
          <w:divsChild>
            <w:div w:id="1990085243">
              <w:marLeft w:val="0"/>
              <w:marRight w:val="0"/>
              <w:marTop w:val="0"/>
              <w:marBottom w:val="0"/>
              <w:divBdr>
                <w:top w:val="none" w:sz="0" w:space="0" w:color="auto"/>
                <w:left w:val="none" w:sz="0" w:space="0" w:color="auto"/>
                <w:bottom w:val="none" w:sz="0" w:space="0" w:color="auto"/>
                <w:right w:val="none" w:sz="0" w:space="0" w:color="auto"/>
              </w:divBdr>
            </w:div>
          </w:divsChild>
        </w:div>
        <w:div w:id="1541552909">
          <w:marLeft w:val="0"/>
          <w:marRight w:val="0"/>
          <w:marTop w:val="0"/>
          <w:marBottom w:val="0"/>
          <w:divBdr>
            <w:top w:val="none" w:sz="0" w:space="0" w:color="auto"/>
            <w:left w:val="none" w:sz="0" w:space="0" w:color="auto"/>
            <w:bottom w:val="none" w:sz="0" w:space="0" w:color="auto"/>
            <w:right w:val="none" w:sz="0" w:space="0" w:color="auto"/>
          </w:divBdr>
          <w:divsChild>
            <w:div w:id="1273367071">
              <w:marLeft w:val="0"/>
              <w:marRight w:val="0"/>
              <w:marTop w:val="0"/>
              <w:marBottom w:val="0"/>
              <w:divBdr>
                <w:top w:val="none" w:sz="0" w:space="0" w:color="auto"/>
                <w:left w:val="none" w:sz="0" w:space="0" w:color="auto"/>
                <w:bottom w:val="none" w:sz="0" w:space="0" w:color="auto"/>
                <w:right w:val="none" w:sz="0" w:space="0" w:color="auto"/>
              </w:divBdr>
            </w:div>
          </w:divsChild>
        </w:div>
        <w:div w:id="1506283170">
          <w:marLeft w:val="0"/>
          <w:marRight w:val="0"/>
          <w:marTop w:val="0"/>
          <w:marBottom w:val="0"/>
          <w:divBdr>
            <w:top w:val="none" w:sz="0" w:space="0" w:color="auto"/>
            <w:left w:val="none" w:sz="0" w:space="0" w:color="auto"/>
            <w:bottom w:val="none" w:sz="0" w:space="0" w:color="auto"/>
            <w:right w:val="none" w:sz="0" w:space="0" w:color="auto"/>
          </w:divBdr>
          <w:divsChild>
            <w:div w:id="1810901961">
              <w:marLeft w:val="0"/>
              <w:marRight w:val="0"/>
              <w:marTop w:val="0"/>
              <w:marBottom w:val="0"/>
              <w:divBdr>
                <w:top w:val="none" w:sz="0" w:space="0" w:color="auto"/>
                <w:left w:val="none" w:sz="0" w:space="0" w:color="auto"/>
                <w:bottom w:val="none" w:sz="0" w:space="0" w:color="auto"/>
                <w:right w:val="none" w:sz="0" w:space="0" w:color="auto"/>
              </w:divBdr>
            </w:div>
          </w:divsChild>
        </w:div>
        <w:div w:id="11226705">
          <w:marLeft w:val="0"/>
          <w:marRight w:val="0"/>
          <w:marTop w:val="0"/>
          <w:marBottom w:val="0"/>
          <w:divBdr>
            <w:top w:val="none" w:sz="0" w:space="0" w:color="auto"/>
            <w:left w:val="none" w:sz="0" w:space="0" w:color="auto"/>
            <w:bottom w:val="none" w:sz="0" w:space="0" w:color="auto"/>
            <w:right w:val="none" w:sz="0" w:space="0" w:color="auto"/>
          </w:divBdr>
          <w:divsChild>
            <w:div w:id="1545290937">
              <w:marLeft w:val="0"/>
              <w:marRight w:val="0"/>
              <w:marTop w:val="0"/>
              <w:marBottom w:val="0"/>
              <w:divBdr>
                <w:top w:val="none" w:sz="0" w:space="0" w:color="auto"/>
                <w:left w:val="none" w:sz="0" w:space="0" w:color="auto"/>
                <w:bottom w:val="none" w:sz="0" w:space="0" w:color="auto"/>
                <w:right w:val="none" w:sz="0" w:space="0" w:color="auto"/>
              </w:divBdr>
            </w:div>
          </w:divsChild>
        </w:div>
        <w:div w:id="1515804577">
          <w:marLeft w:val="0"/>
          <w:marRight w:val="0"/>
          <w:marTop w:val="0"/>
          <w:marBottom w:val="0"/>
          <w:divBdr>
            <w:top w:val="none" w:sz="0" w:space="0" w:color="auto"/>
            <w:left w:val="none" w:sz="0" w:space="0" w:color="auto"/>
            <w:bottom w:val="none" w:sz="0" w:space="0" w:color="auto"/>
            <w:right w:val="none" w:sz="0" w:space="0" w:color="auto"/>
          </w:divBdr>
          <w:divsChild>
            <w:div w:id="575476403">
              <w:marLeft w:val="0"/>
              <w:marRight w:val="0"/>
              <w:marTop w:val="0"/>
              <w:marBottom w:val="0"/>
              <w:divBdr>
                <w:top w:val="none" w:sz="0" w:space="0" w:color="auto"/>
                <w:left w:val="none" w:sz="0" w:space="0" w:color="auto"/>
                <w:bottom w:val="none" w:sz="0" w:space="0" w:color="auto"/>
                <w:right w:val="none" w:sz="0" w:space="0" w:color="auto"/>
              </w:divBdr>
            </w:div>
          </w:divsChild>
        </w:div>
        <w:div w:id="1355809328">
          <w:marLeft w:val="0"/>
          <w:marRight w:val="0"/>
          <w:marTop w:val="0"/>
          <w:marBottom w:val="0"/>
          <w:divBdr>
            <w:top w:val="none" w:sz="0" w:space="0" w:color="auto"/>
            <w:left w:val="none" w:sz="0" w:space="0" w:color="auto"/>
            <w:bottom w:val="none" w:sz="0" w:space="0" w:color="auto"/>
            <w:right w:val="none" w:sz="0" w:space="0" w:color="auto"/>
          </w:divBdr>
          <w:divsChild>
            <w:div w:id="1250847140">
              <w:marLeft w:val="0"/>
              <w:marRight w:val="0"/>
              <w:marTop w:val="0"/>
              <w:marBottom w:val="0"/>
              <w:divBdr>
                <w:top w:val="none" w:sz="0" w:space="0" w:color="auto"/>
                <w:left w:val="none" w:sz="0" w:space="0" w:color="auto"/>
                <w:bottom w:val="none" w:sz="0" w:space="0" w:color="auto"/>
                <w:right w:val="none" w:sz="0" w:space="0" w:color="auto"/>
              </w:divBdr>
            </w:div>
          </w:divsChild>
        </w:div>
        <w:div w:id="736905212">
          <w:marLeft w:val="0"/>
          <w:marRight w:val="0"/>
          <w:marTop w:val="0"/>
          <w:marBottom w:val="0"/>
          <w:divBdr>
            <w:top w:val="none" w:sz="0" w:space="0" w:color="auto"/>
            <w:left w:val="none" w:sz="0" w:space="0" w:color="auto"/>
            <w:bottom w:val="none" w:sz="0" w:space="0" w:color="auto"/>
            <w:right w:val="none" w:sz="0" w:space="0" w:color="auto"/>
          </w:divBdr>
          <w:divsChild>
            <w:div w:id="1915240200">
              <w:marLeft w:val="0"/>
              <w:marRight w:val="0"/>
              <w:marTop w:val="0"/>
              <w:marBottom w:val="0"/>
              <w:divBdr>
                <w:top w:val="none" w:sz="0" w:space="0" w:color="auto"/>
                <w:left w:val="none" w:sz="0" w:space="0" w:color="auto"/>
                <w:bottom w:val="none" w:sz="0" w:space="0" w:color="auto"/>
                <w:right w:val="none" w:sz="0" w:space="0" w:color="auto"/>
              </w:divBdr>
            </w:div>
          </w:divsChild>
        </w:div>
        <w:div w:id="265115469">
          <w:marLeft w:val="0"/>
          <w:marRight w:val="0"/>
          <w:marTop w:val="0"/>
          <w:marBottom w:val="0"/>
          <w:divBdr>
            <w:top w:val="none" w:sz="0" w:space="0" w:color="auto"/>
            <w:left w:val="none" w:sz="0" w:space="0" w:color="auto"/>
            <w:bottom w:val="none" w:sz="0" w:space="0" w:color="auto"/>
            <w:right w:val="none" w:sz="0" w:space="0" w:color="auto"/>
          </w:divBdr>
          <w:divsChild>
            <w:div w:id="538476113">
              <w:marLeft w:val="0"/>
              <w:marRight w:val="0"/>
              <w:marTop w:val="0"/>
              <w:marBottom w:val="0"/>
              <w:divBdr>
                <w:top w:val="none" w:sz="0" w:space="0" w:color="auto"/>
                <w:left w:val="none" w:sz="0" w:space="0" w:color="auto"/>
                <w:bottom w:val="none" w:sz="0" w:space="0" w:color="auto"/>
                <w:right w:val="none" w:sz="0" w:space="0" w:color="auto"/>
              </w:divBdr>
            </w:div>
          </w:divsChild>
        </w:div>
        <w:div w:id="357513659">
          <w:marLeft w:val="0"/>
          <w:marRight w:val="0"/>
          <w:marTop w:val="0"/>
          <w:marBottom w:val="0"/>
          <w:divBdr>
            <w:top w:val="none" w:sz="0" w:space="0" w:color="auto"/>
            <w:left w:val="none" w:sz="0" w:space="0" w:color="auto"/>
            <w:bottom w:val="none" w:sz="0" w:space="0" w:color="auto"/>
            <w:right w:val="none" w:sz="0" w:space="0" w:color="auto"/>
          </w:divBdr>
          <w:divsChild>
            <w:div w:id="1201472750">
              <w:marLeft w:val="0"/>
              <w:marRight w:val="0"/>
              <w:marTop w:val="0"/>
              <w:marBottom w:val="0"/>
              <w:divBdr>
                <w:top w:val="none" w:sz="0" w:space="0" w:color="auto"/>
                <w:left w:val="none" w:sz="0" w:space="0" w:color="auto"/>
                <w:bottom w:val="none" w:sz="0" w:space="0" w:color="auto"/>
                <w:right w:val="none" w:sz="0" w:space="0" w:color="auto"/>
              </w:divBdr>
            </w:div>
          </w:divsChild>
        </w:div>
        <w:div w:id="905458045">
          <w:marLeft w:val="0"/>
          <w:marRight w:val="0"/>
          <w:marTop w:val="0"/>
          <w:marBottom w:val="0"/>
          <w:divBdr>
            <w:top w:val="none" w:sz="0" w:space="0" w:color="auto"/>
            <w:left w:val="none" w:sz="0" w:space="0" w:color="auto"/>
            <w:bottom w:val="none" w:sz="0" w:space="0" w:color="auto"/>
            <w:right w:val="none" w:sz="0" w:space="0" w:color="auto"/>
          </w:divBdr>
          <w:divsChild>
            <w:div w:id="1609004018">
              <w:marLeft w:val="0"/>
              <w:marRight w:val="0"/>
              <w:marTop w:val="0"/>
              <w:marBottom w:val="0"/>
              <w:divBdr>
                <w:top w:val="none" w:sz="0" w:space="0" w:color="auto"/>
                <w:left w:val="none" w:sz="0" w:space="0" w:color="auto"/>
                <w:bottom w:val="none" w:sz="0" w:space="0" w:color="auto"/>
                <w:right w:val="none" w:sz="0" w:space="0" w:color="auto"/>
              </w:divBdr>
            </w:div>
          </w:divsChild>
        </w:div>
        <w:div w:id="519316218">
          <w:marLeft w:val="0"/>
          <w:marRight w:val="0"/>
          <w:marTop w:val="0"/>
          <w:marBottom w:val="0"/>
          <w:divBdr>
            <w:top w:val="none" w:sz="0" w:space="0" w:color="auto"/>
            <w:left w:val="none" w:sz="0" w:space="0" w:color="auto"/>
            <w:bottom w:val="none" w:sz="0" w:space="0" w:color="auto"/>
            <w:right w:val="none" w:sz="0" w:space="0" w:color="auto"/>
          </w:divBdr>
          <w:divsChild>
            <w:div w:id="360017588">
              <w:marLeft w:val="0"/>
              <w:marRight w:val="0"/>
              <w:marTop w:val="0"/>
              <w:marBottom w:val="0"/>
              <w:divBdr>
                <w:top w:val="none" w:sz="0" w:space="0" w:color="auto"/>
                <w:left w:val="none" w:sz="0" w:space="0" w:color="auto"/>
                <w:bottom w:val="none" w:sz="0" w:space="0" w:color="auto"/>
                <w:right w:val="none" w:sz="0" w:space="0" w:color="auto"/>
              </w:divBdr>
            </w:div>
          </w:divsChild>
        </w:div>
        <w:div w:id="2120448057">
          <w:marLeft w:val="0"/>
          <w:marRight w:val="0"/>
          <w:marTop w:val="0"/>
          <w:marBottom w:val="0"/>
          <w:divBdr>
            <w:top w:val="none" w:sz="0" w:space="0" w:color="auto"/>
            <w:left w:val="none" w:sz="0" w:space="0" w:color="auto"/>
            <w:bottom w:val="none" w:sz="0" w:space="0" w:color="auto"/>
            <w:right w:val="none" w:sz="0" w:space="0" w:color="auto"/>
          </w:divBdr>
          <w:divsChild>
            <w:div w:id="1493639250">
              <w:marLeft w:val="0"/>
              <w:marRight w:val="0"/>
              <w:marTop w:val="0"/>
              <w:marBottom w:val="0"/>
              <w:divBdr>
                <w:top w:val="none" w:sz="0" w:space="0" w:color="auto"/>
                <w:left w:val="none" w:sz="0" w:space="0" w:color="auto"/>
                <w:bottom w:val="none" w:sz="0" w:space="0" w:color="auto"/>
                <w:right w:val="none" w:sz="0" w:space="0" w:color="auto"/>
              </w:divBdr>
            </w:div>
          </w:divsChild>
        </w:div>
        <w:div w:id="75174803">
          <w:marLeft w:val="0"/>
          <w:marRight w:val="0"/>
          <w:marTop w:val="0"/>
          <w:marBottom w:val="0"/>
          <w:divBdr>
            <w:top w:val="none" w:sz="0" w:space="0" w:color="auto"/>
            <w:left w:val="none" w:sz="0" w:space="0" w:color="auto"/>
            <w:bottom w:val="none" w:sz="0" w:space="0" w:color="auto"/>
            <w:right w:val="none" w:sz="0" w:space="0" w:color="auto"/>
          </w:divBdr>
          <w:divsChild>
            <w:div w:id="1292444284">
              <w:marLeft w:val="0"/>
              <w:marRight w:val="0"/>
              <w:marTop w:val="0"/>
              <w:marBottom w:val="0"/>
              <w:divBdr>
                <w:top w:val="none" w:sz="0" w:space="0" w:color="auto"/>
                <w:left w:val="none" w:sz="0" w:space="0" w:color="auto"/>
                <w:bottom w:val="none" w:sz="0" w:space="0" w:color="auto"/>
                <w:right w:val="none" w:sz="0" w:space="0" w:color="auto"/>
              </w:divBdr>
            </w:div>
          </w:divsChild>
        </w:div>
        <w:div w:id="1030103609">
          <w:marLeft w:val="0"/>
          <w:marRight w:val="0"/>
          <w:marTop w:val="0"/>
          <w:marBottom w:val="0"/>
          <w:divBdr>
            <w:top w:val="none" w:sz="0" w:space="0" w:color="auto"/>
            <w:left w:val="none" w:sz="0" w:space="0" w:color="auto"/>
            <w:bottom w:val="none" w:sz="0" w:space="0" w:color="auto"/>
            <w:right w:val="none" w:sz="0" w:space="0" w:color="auto"/>
          </w:divBdr>
          <w:divsChild>
            <w:div w:id="2136481545">
              <w:marLeft w:val="0"/>
              <w:marRight w:val="0"/>
              <w:marTop w:val="0"/>
              <w:marBottom w:val="0"/>
              <w:divBdr>
                <w:top w:val="none" w:sz="0" w:space="0" w:color="auto"/>
                <w:left w:val="none" w:sz="0" w:space="0" w:color="auto"/>
                <w:bottom w:val="none" w:sz="0" w:space="0" w:color="auto"/>
                <w:right w:val="none" w:sz="0" w:space="0" w:color="auto"/>
              </w:divBdr>
            </w:div>
          </w:divsChild>
        </w:div>
        <w:div w:id="1595363005">
          <w:marLeft w:val="0"/>
          <w:marRight w:val="0"/>
          <w:marTop w:val="0"/>
          <w:marBottom w:val="0"/>
          <w:divBdr>
            <w:top w:val="none" w:sz="0" w:space="0" w:color="auto"/>
            <w:left w:val="none" w:sz="0" w:space="0" w:color="auto"/>
            <w:bottom w:val="none" w:sz="0" w:space="0" w:color="auto"/>
            <w:right w:val="none" w:sz="0" w:space="0" w:color="auto"/>
          </w:divBdr>
          <w:divsChild>
            <w:div w:id="1830638437">
              <w:marLeft w:val="0"/>
              <w:marRight w:val="0"/>
              <w:marTop w:val="0"/>
              <w:marBottom w:val="0"/>
              <w:divBdr>
                <w:top w:val="none" w:sz="0" w:space="0" w:color="auto"/>
                <w:left w:val="none" w:sz="0" w:space="0" w:color="auto"/>
                <w:bottom w:val="none" w:sz="0" w:space="0" w:color="auto"/>
                <w:right w:val="none" w:sz="0" w:space="0" w:color="auto"/>
              </w:divBdr>
            </w:div>
          </w:divsChild>
        </w:div>
        <w:div w:id="1502045814">
          <w:marLeft w:val="0"/>
          <w:marRight w:val="0"/>
          <w:marTop w:val="0"/>
          <w:marBottom w:val="0"/>
          <w:divBdr>
            <w:top w:val="none" w:sz="0" w:space="0" w:color="auto"/>
            <w:left w:val="none" w:sz="0" w:space="0" w:color="auto"/>
            <w:bottom w:val="none" w:sz="0" w:space="0" w:color="auto"/>
            <w:right w:val="none" w:sz="0" w:space="0" w:color="auto"/>
          </w:divBdr>
          <w:divsChild>
            <w:div w:id="1344281591">
              <w:marLeft w:val="0"/>
              <w:marRight w:val="0"/>
              <w:marTop w:val="0"/>
              <w:marBottom w:val="0"/>
              <w:divBdr>
                <w:top w:val="none" w:sz="0" w:space="0" w:color="auto"/>
                <w:left w:val="none" w:sz="0" w:space="0" w:color="auto"/>
                <w:bottom w:val="none" w:sz="0" w:space="0" w:color="auto"/>
                <w:right w:val="none" w:sz="0" w:space="0" w:color="auto"/>
              </w:divBdr>
            </w:div>
          </w:divsChild>
        </w:div>
        <w:div w:id="1888174907">
          <w:marLeft w:val="0"/>
          <w:marRight w:val="0"/>
          <w:marTop w:val="0"/>
          <w:marBottom w:val="0"/>
          <w:divBdr>
            <w:top w:val="none" w:sz="0" w:space="0" w:color="auto"/>
            <w:left w:val="none" w:sz="0" w:space="0" w:color="auto"/>
            <w:bottom w:val="none" w:sz="0" w:space="0" w:color="auto"/>
            <w:right w:val="none" w:sz="0" w:space="0" w:color="auto"/>
          </w:divBdr>
          <w:divsChild>
            <w:div w:id="1943150490">
              <w:marLeft w:val="0"/>
              <w:marRight w:val="0"/>
              <w:marTop w:val="0"/>
              <w:marBottom w:val="0"/>
              <w:divBdr>
                <w:top w:val="none" w:sz="0" w:space="0" w:color="auto"/>
                <w:left w:val="none" w:sz="0" w:space="0" w:color="auto"/>
                <w:bottom w:val="none" w:sz="0" w:space="0" w:color="auto"/>
                <w:right w:val="none" w:sz="0" w:space="0" w:color="auto"/>
              </w:divBdr>
            </w:div>
          </w:divsChild>
        </w:div>
        <w:div w:id="441386791">
          <w:marLeft w:val="0"/>
          <w:marRight w:val="0"/>
          <w:marTop w:val="0"/>
          <w:marBottom w:val="0"/>
          <w:divBdr>
            <w:top w:val="none" w:sz="0" w:space="0" w:color="auto"/>
            <w:left w:val="none" w:sz="0" w:space="0" w:color="auto"/>
            <w:bottom w:val="none" w:sz="0" w:space="0" w:color="auto"/>
            <w:right w:val="none" w:sz="0" w:space="0" w:color="auto"/>
          </w:divBdr>
          <w:divsChild>
            <w:div w:id="1282806155">
              <w:marLeft w:val="0"/>
              <w:marRight w:val="0"/>
              <w:marTop w:val="0"/>
              <w:marBottom w:val="0"/>
              <w:divBdr>
                <w:top w:val="none" w:sz="0" w:space="0" w:color="auto"/>
                <w:left w:val="none" w:sz="0" w:space="0" w:color="auto"/>
                <w:bottom w:val="none" w:sz="0" w:space="0" w:color="auto"/>
                <w:right w:val="none" w:sz="0" w:space="0" w:color="auto"/>
              </w:divBdr>
            </w:div>
          </w:divsChild>
        </w:div>
        <w:div w:id="1052509244">
          <w:marLeft w:val="0"/>
          <w:marRight w:val="0"/>
          <w:marTop w:val="0"/>
          <w:marBottom w:val="0"/>
          <w:divBdr>
            <w:top w:val="none" w:sz="0" w:space="0" w:color="auto"/>
            <w:left w:val="none" w:sz="0" w:space="0" w:color="auto"/>
            <w:bottom w:val="none" w:sz="0" w:space="0" w:color="auto"/>
            <w:right w:val="none" w:sz="0" w:space="0" w:color="auto"/>
          </w:divBdr>
          <w:divsChild>
            <w:div w:id="1644846425">
              <w:marLeft w:val="0"/>
              <w:marRight w:val="0"/>
              <w:marTop w:val="0"/>
              <w:marBottom w:val="0"/>
              <w:divBdr>
                <w:top w:val="none" w:sz="0" w:space="0" w:color="auto"/>
                <w:left w:val="none" w:sz="0" w:space="0" w:color="auto"/>
                <w:bottom w:val="none" w:sz="0" w:space="0" w:color="auto"/>
                <w:right w:val="none" w:sz="0" w:space="0" w:color="auto"/>
              </w:divBdr>
            </w:div>
          </w:divsChild>
        </w:div>
        <w:div w:id="370303185">
          <w:marLeft w:val="0"/>
          <w:marRight w:val="0"/>
          <w:marTop w:val="0"/>
          <w:marBottom w:val="0"/>
          <w:divBdr>
            <w:top w:val="none" w:sz="0" w:space="0" w:color="auto"/>
            <w:left w:val="none" w:sz="0" w:space="0" w:color="auto"/>
            <w:bottom w:val="none" w:sz="0" w:space="0" w:color="auto"/>
            <w:right w:val="none" w:sz="0" w:space="0" w:color="auto"/>
          </w:divBdr>
          <w:divsChild>
            <w:div w:id="1806121745">
              <w:marLeft w:val="0"/>
              <w:marRight w:val="0"/>
              <w:marTop w:val="0"/>
              <w:marBottom w:val="0"/>
              <w:divBdr>
                <w:top w:val="none" w:sz="0" w:space="0" w:color="auto"/>
                <w:left w:val="none" w:sz="0" w:space="0" w:color="auto"/>
                <w:bottom w:val="none" w:sz="0" w:space="0" w:color="auto"/>
                <w:right w:val="none" w:sz="0" w:space="0" w:color="auto"/>
              </w:divBdr>
            </w:div>
          </w:divsChild>
        </w:div>
        <w:div w:id="106582820">
          <w:marLeft w:val="0"/>
          <w:marRight w:val="0"/>
          <w:marTop w:val="0"/>
          <w:marBottom w:val="0"/>
          <w:divBdr>
            <w:top w:val="none" w:sz="0" w:space="0" w:color="auto"/>
            <w:left w:val="none" w:sz="0" w:space="0" w:color="auto"/>
            <w:bottom w:val="none" w:sz="0" w:space="0" w:color="auto"/>
            <w:right w:val="none" w:sz="0" w:space="0" w:color="auto"/>
          </w:divBdr>
          <w:divsChild>
            <w:div w:id="1740396483">
              <w:marLeft w:val="0"/>
              <w:marRight w:val="0"/>
              <w:marTop w:val="0"/>
              <w:marBottom w:val="0"/>
              <w:divBdr>
                <w:top w:val="none" w:sz="0" w:space="0" w:color="auto"/>
                <w:left w:val="none" w:sz="0" w:space="0" w:color="auto"/>
                <w:bottom w:val="none" w:sz="0" w:space="0" w:color="auto"/>
                <w:right w:val="none" w:sz="0" w:space="0" w:color="auto"/>
              </w:divBdr>
            </w:div>
          </w:divsChild>
        </w:div>
        <w:div w:id="1796098209">
          <w:marLeft w:val="0"/>
          <w:marRight w:val="0"/>
          <w:marTop w:val="0"/>
          <w:marBottom w:val="0"/>
          <w:divBdr>
            <w:top w:val="none" w:sz="0" w:space="0" w:color="auto"/>
            <w:left w:val="none" w:sz="0" w:space="0" w:color="auto"/>
            <w:bottom w:val="none" w:sz="0" w:space="0" w:color="auto"/>
            <w:right w:val="none" w:sz="0" w:space="0" w:color="auto"/>
          </w:divBdr>
          <w:divsChild>
            <w:div w:id="7737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60988">
      <w:bodyDiv w:val="1"/>
      <w:marLeft w:val="0"/>
      <w:marRight w:val="0"/>
      <w:marTop w:val="0"/>
      <w:marBottom w:val="0"/>
      <w:divBdr>
        <w:top w:val="none" w:sz="0" w:space="0" w:color="auto"/>
        <w:left w:val="none" w:sz="0" w:space="0" w:color="auto"/>
        <w:bottom w:val="none" w:sz="0" w:space="0" w:color="auto"/>
        <w:right w:val="none" w:sz="0" w:space="0" w:color="auto"/>
      </w:divBdr>
    </w:div>
    <w:div w:id="1906719867">
      <w:bodyDiv w:val="1"/>
      <w:marLeft w:val="0"/>
      <w:marRight w:val="0"/>
      <w:marTop w:val="0"/>
      <w:marBottom w:val="0"/>
      <w:divBdr>
        <w:top w:val="none" w:sz="0" w:space="0" w:color="auto"/>
        <w:left w:val="none" w:sz="0" w:space="0" w:color="auto"/>
        <w:bottom w:val="none" w:sz="0" w:space="0" w:color="auto"/>
        <w:right w:val="none" w:sz="0" w:space="0" w:color="auto"/>
      </w:divBdr>
    </w:div>
    <w:div w:id="1921257204">
      <w:bodyDiv w:val="1"/>
      <w:marLeft w:val="0"/>
      <w:marRight w:val="0"/>
      <w:marTop w:val="0"/>
      <w:marBottom w:val="0"/>
      <w:divBdr>
        <w:top w:val="none" w:sz="0" w:space="0" w:color="auto"/>
        <w:left w:val="none" w:sz="0" w:space="0" w:color="auto"/>
        <w:bottom w:val="none" w:sz="0" w:space="0" w:color="auto"/>
        <w:right w:val="none" w:sz="0" w:space="0" w:color="auto"/>
      </w:divBdr>
    </w:div>
    <w:div w:id="1965699075">
      <w:bodyDiv w:val="1"/>
      <w:marLeft w:val="0"/>
      <w:marRight w:val="0"/>
      <w:marTop w:val="0"/>
      <w:marBottom w:val="0"/>
      <w:divBdr>
        <w:top w:val="none" w:sz="0" w:space="0" w:color="auto"/>
        <w:left w:val="none" w:sz="0" w:space="0" w:color="auto"/>
        <w:bottom w:val="none" w:sz="0" w:space="0" w:color="auto"/>
        <w:right w:val="none" w:sz="0" w:space="0" w:color="auto"/>
      </w:divBdr>
    </w:div>
    <w:div w:id="2037733336">
      <w:bodyDiv w:val="1"/>
      <w:marLeft w:val="0"/>
      <w:marRight w:val="0"/>
      <w:marTop w:val="0"/>
      <w:marBottom w:val="0"/>
      <w:divBdr>
        <w:top w:val="none" w:sz="0" w:space="0" w:color="auto"/>
        <w:left w:val="none" w:sz="0" w:space="0" w:color="auto"/>
        <w:bottom w:val="none" w:sz="0" w:space="0" w:color="auto"/>
        <w:right w:val="none" w:sz="0" w:space="0" w:color="auto"/>
      </w:divBdr>
    </w:div>
    <w:div w:id="2071877389">
      <w:bodyDiv w:val="1"/>
      <w:marLeft w:val="0"/>
      <w:marRight w:val="0"/>
      <w:marTop w:val="0"/>
      <w:marBottom w:val="0"/>
      <w:divBdr>
        <w:top w:val="none" w:sz="0" w:space="0" w:color="auto"/>
        <w:left w:val="none" w:sz="0" w:space="0" w:color="auto"/>
        <w:bottom w:val="none" w:sz="0" w:space="0" w:color="auto"/>
        <w:right w:val="none" w:sz="0" w:space="0" w:color="auto"/>
      </w:divBdr>
    </w:div>
    <w:div w:id="2123186562">
      <w:bodyDiv w:val="1"/>
      <w:marLeft w:val="0"/>
      <w:marRight w:val="0"/>
      <w:marTop w:val="0"/>
      <w:marBottom w:val="0"/>
      <w:divBdr>
        <w:top w:val="none" w:sz="0" w:space="0" w:color="auto"/>
        <w:left w:val="none" w:sz="0" w:space="0" w:color="auto"/>
        <w:bottom w:val="none" w:sz="0" w:space="0" w:color="auto"/>
        <w:right w:val="none" w:sz="0" w:space="0" w:color="auto"/>
      </w:divBdr>
    </w:div>
    <w:div w:id="213490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chart" Target="charts/chart5.xml"/><Relationship Id="rId39" Type="http://schemas.openxmlformats.org/officeDocument/2006/relationships/header" Target="header10.xml"/><Relationship Id="rId21" Type="http://schemas.openxmlformats.org/officeDocument/2006/relationships/chart" Target="charts/chart1.xml"/><Relationship Id="rId34" Type="http://schemas.openxmlformats.org/officeDocument/2006/relationships/header" Target="header7.xml"/><Relationship Id="rId42" Type="http://schemas.openxmlformats.org/officeDocument/2006/relationships/image" Target="media/image10.png"/><Relationship Id="rId47" Type="http://schemas.openxmlformats.org/officeDocument/2006/relationships/image" Target="media/image14.png"/><Relationship Id="rId50" Type="http://schemas.openxmlformats.org/officeDocument/2006/relationships/header" Target="header1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chart" Target="charts/chart8.xml"/><Relationship Id="rId11" Type="http://schemas.openxmlformats.org/officeDocument/2006/relationships/header" Target="header1.xml"/><Relationship Id="rId24" Type="http://schemas.openxmlformats.org/officeDocument/2006/relationships/chart" Target="charts/chart3.xml"/><Relationship Id="rId32" Type="http://schemas.openxmlformats.org/officeDocument/2006/relationships/header" Target="header5.xml"/><Relationship Id="rId37" Type="http://schemas.openxmlformats.org/officeDocument/2006/relationships/image" Target="media/image7.png"/><Relationship Id="rId40" Type="http://schemas.openxmlformats.org/officeDocument/2006/relationships/header" Target="header11.xml"/><Relationship Id="rId45" Type="http://schemas.openxmlformats.org/officeDocument/2006/relationships/image" Target="media/image13.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header" Target="header4.xml"/><Relationship Id="rId44" Type="http://schemas.openxmlformats.org/officeDocument/2006/relationships/image" Target="media/image12.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chart" Target="charts/chart2.xml"/><Relationship Id="rId27" Type="http://schemas.openxmlformats.org/officeDocument/2006/relationships/chart" Target="charts/chart6.xml"/><Relationship Id="rId30" Type="http://schemas.openxmlformats.org/officeDocument/2006/relationships/header" Target="header3.xml"/><Relationship Id="rId35" Type="http://schemas.openxmlformats.org/officeDocument/2006/relationships/header" Target="header8.xml"/><Relationship Id="rId43" Type="http://schemas.openxmlformats.org/officeDocument/2006/relationships/image" Target="media/image11.png"/><Relationship Id="rId48" Type="http://schemas.openxmlformats.org/officeDocument/2006/relationships/header" Target="header13.xml"/><Relationship Id="rId8" Type="http://schemas.openxmlformats.org/officeDocument/2006/relationships/webSettings" Target="webSettings.xml"/><Relationship Id="rId51"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chart" Target="charts/chart4.xml"/><Relationship Id="rId33" Type="http://schemas.openxmlformats.org/officeDocument/2006/relationships/header" Target="header6.xml"/><Relationship Id="rId38" Type="http://schemas.openxmlformats.org/officeDocument/2006/relationships/image" Target="media/image8.png"/><Relationship Id="rId46" Type="http://schemas.openxmlformats.org/officeDocument/2006/relationships/header" Target="header12.xml"/><Relationship Id="rId20" Type="http://schemas.openxmlformats.org/officeDocument/2006/relationships/image" Target="media/image5.png"/><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chart" Target="charts/chart7.xml"/><Relationship Id="rId36" Type="http://schemas.openxmlformats.org/officeDocument/2006/relationships/header" Target="header9.xml"/><Relationship Id="rId49" Type="http://schemas.openxmlformats.org/officeDocument/2006/relationships/footer" Target="footer6.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15.jpeg"/></Relationships>
</file>

<file path=word/_rels/footer7.xml.rels><?xml version="1.0" encoding="UTF-8" standalone="yes"?>
<Relationships xmlns="http://schemas.openxmlformats.org/package/2006/relationships"><Relationship Id="rId1" Type="http://schemas.openxmlformats.org/officeDocument/2006/relationships/image" Target="media/image15.jpeg"/></Relationships>
</file>

<file path=word/_rels/footnotes.xml.rels><?xml version="1.0" encoding="UTF-8" standalone="yes"?>
<Relationships xmlns="http://schemas.openxmlformats.org/package/2006/relationships"><Relationship Id="rId2" Type="http://schemas.openxmlformats.org/officeDocument/2006/relationships/hyperlink" Target="https://www.sanidad.gob.es/estadEstudios/estadisticas/inforRecopilaciones/listaEspera.htm" TargetMode="External"/><Relationship Id="rId1" Type="http://schemas.openxmlformats.org/officeDocument/2006/relationships/hyperlink" Target="https://www.sanidad.gob.es/estadEstudios/estadisticas/inforRecopilaciones/listaEspera.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Corporativas\Borrador%20Final.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633935\appdata\local\temp\tm_temp\TM_2\F.3.1%20-%20GESTI&#211;N%20LISTAS%20ESPERA%20SNS-O%20-%2013-01-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633935\appdata\local\temp\tm_temp\TM_2\F.3.1%20-%20GESTI&#211;N%20LISTAS%20ESPERA%20SNS-O%20-%2013-01-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300" b="1"/>
              <a:t>%</a:t>
            </a:r>
            <a:r>
              <a:rPr lang="es-ES" sz="1300" b="1" baseline="0"/>
              <a:t> origen de demanda de consultas por área sanitaria</a:t>
            </a:r>
            <a:endParaRPr lang="es-ES" sz="13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'Origen demanda'!$B$30</c:f>
              <c:strCache>
                <c:ptCount val="1"/>
                <c:pt idx="0">
                  <c:v>PAMPLONA</c:v>
                </c:pt>
              </c:strCache>
            </c:strRef>
          </c:tx>
          <c:spPr>
            <a:solidFill>
              <a:schemeClr val="accent1"/>
            </a:solidFill>
            <a:ln>
              <a:noFill/>
            </a:ln>
            <a:effectLst/>
          </c:spPr>
          <c:invertIfNegative val="0"/>
          <c:cat>
            <c:multiLvlStrRef>
              <c:f>'Origen demanda'!$C$28:$L$29</c:f>
              <c:multiLvlStrCache>
                <c:ptCount val="10"/>
                <c:lvl>
                  <c:pt idx="0">
                    <c:v>AP</c:v>
                  </c:pt>
                  <c:pt idx="1">
                    <c:v>AE</c:v>
                  </c:pt>
                  <c:pt idx="2">
                    <c:v>AP</c:v>
                  </c:pt>
                  <c:pt idx="3">
                    <c:v>AE</c:v>
                  </c:pt>
                  <c:pt idx="4">
                    <c:v>AP</c:v>
                  </c:pt>
                  <c:pt idx="5">
                    <c:v>AE</c:v>
                  </c:pt>
                  <c:pt idx="6">
                    <c:v>AP</c:v>
                  </c:pt>
                  <c:pt idx="7">
                    <c:v>AE</c:v>
                  </c:pt>
                  <c:pt idx="8">
                    <c:v>AP</c:v>
                  </c:pt>
                  <c:pt idx="9">
                    <c:v>AE</c:v>
                  </c:pt>
                </c:lvl>
                <c:lvl>
                  <c:pt idx="0">
                    <c:v>2018</c:v>
                  </c:pt>
                  <c:pt idx="2">
                    <c:v>2019</c:v>
                  </c:pt>
                  <c:pt idx="4">
                    <c:v>2020</c:v>
                  </c:pt>
                  <c:pt idx="6">
                    <c:v>2021</c:v>
                  </c:pt>
                  <c:pt idx="8">
                    <c:v>2022</c:v>
                  </c:pt>
                </c:lvl>
              </c:multiLvlStrCache>
            </c:multiLvlStrRef>
          </c:cat>
          <c:val>
            <c:numRef>
              <c:f>'Origen demanda'!$C$30:$L$30</c:f>
              <c:numCache>
                <c:formatCode>0%</c:formatCode>
                <c:ptCount val="10"/>
                <c:pt idx="0">
                  <c:v>0.71987258589990477</c:v>
                </c:pt>
                <c:pt idx="1">
                  <c:v>0.27892329961528117</c:v>
                </c:pt>
                <c:pt idx="2">
                  <c:v>0.72982696892126075</c:v>
                </c:pt>
                <c:pt idx="3">
                  <c:v>0.26923178423455518</c:v>
                </c:pt>
                <c:pt idx="4">
                  <c:v>0.70538290019022187</c:v>
                </c:pt>
                <c:pt idx="5">
                  <c:v>0.29369748428465248</c:v>
                </c:pt>
                <c:pt idx="6">
                  <c:v>0.70365846093649342</c:v>
                </c:pt>
                <c:pt idx="7">
                  <c:v>0.2956305560459801</c:v>
                </c:pt>
                <c:pt idx="8">
                  <c:v>0.70292785506308642</c:v>
                </c:pt>
                <c:pt idx="9">
                  <c:v>0.29585445199324201</c:v>
                </c:pt>
              </c:numCache>
            </c:numRef>
          </c:val>
          <c:extLst>
            <c:ext xmlns:c16="http://schemas.microsoft.com/office/drawing/2014/chart" uri="{C3380CC4-5D6E-409C-BE32-E72D297353CC}">
              <c16:uniqueId val="{00000000-CF07-4E35-A8F5-2ADCE5FC4C37}"/>
            </c:ext>
          </c:extLst>
        </c:ser>
        <c:ser>
          <c:idx val="1"/>
          <c:order val="1"/>
          <c:tx>
            <c:strRef>
              <c:f>'Origen demanda'!$B$31</c:f>
              <c:strCache>
                <c:ptCount val="1"/>
                <c:pt idx="0">
                  <c:v>TUDELA</c:v>
                </c:pt>
              </c:strCache>
            </c:strRef>
          </c:tx>
          <c:spPr>
            <a:solidFill>
              <a:schemeClr val="accent2"/>
            </a:solidFill>
            <a:ln>
              <a:noFill/>
            </a:ln>
            <a:effectLst/>
          </c:spPr>
          <c:invertIfNegative val="0"/>
          <c:cat>
            <c:multiLvlStrRef>
              <c:f>'Origen demanda'!$C$28:$L$29</c:f>
              <c:multiLvlStrCache>
                <c:ptCount val="10"/>
                <c:lvl>
                  <c:pt idx="0">
                    <c:v>AP</c:v>
                  </c:pt>
                  <c:pt idx="1">
                    <c:v>AE</c:v>
                  </c:pt>
                  <c:pt idx="2">
                    <c:v>AP</c:v>
                  </c:pt>
                  <c:pt idx="3">
                    <c:v>AE</c:v>
                  </c:pt>
                  <c:pt idx="4">
                    <c:v>AP</c:v>
                  </c:pt>
                  <c:pt idx="5">
                    <c:v>AE</c:v>
                  </c:pt>
                  <c:pt idx="6">
                    <c:v>AP</c:v>
                  </c:pt>
                  <c:pt idx="7">
                    <c:v>AE</c:v>
                  </c:pt>
                  <c:pt idx="8">
                    <c:v>AP</c:v>
                  </c:pt>
                  <c:pt idx="9">
                    <c:v>AE</c:v>
                  </c:pt>
                </c:lvl>
                <c:lvl>
                  <c:pt idx="0">
                    <c:v>2018</c:v>
                  </c:pt>
                  <c:pt idx="2">
                    <c:v>2019</c:v>
                  </c:pt>
                  <c:pt idx="4">
                    <c:v>2020</c:v>
                  </c:pt>
                  <c:pt idx="6">
                    <c:v>2021</c:v>
                  </c:pt>
                  <c:pt idx="8">
                    <c:v>2022</c:v>
                  </c:pt>
                </c:lvl>
              </c:multiLvlStrCache>
            </c:multiLvlStrRef>
          </c:cat>
          <c:val>
            <c:numRef>
              <c:f>'Origen demanda'!$C$31:$L$31</c:f>
              <c:numCache>
                <c:formatCode>0%</c:formatCode>
                <c:ptCount val="10"/>
                <c:pt idx="0">
                  <c:v>0.76092142728881818</c:v>
                </c:pt>
                <c:pt idx="1">
                  <c:v>0.23859118077110536</c:v>
                </c:pt>
                <c:pt idx="2">
                  <c:v>0.75821758687163265</c:v>
                </c:pt>
                <c:pt idx="3">
                  <c:v>0.24178241312836735</c:v>
                </c:pt>
                <c:pt idx="4">
                  <c:v>0.76860422065901512</c:v>
                </c:pt>
                <c:pt idx="5">
                  <c:v>0.23133407379982723</c:v>
                </c:pt>
                <c:pt idx="6">
                  <c:v>0.78780869954487798</c:v>
                </c:pt>
                <c:pt idx="7">
                  <c:v>0.21191772986147381</c:v>
                </c:pt>
                <c:pt idx="8">
                  <c:v>0.77026544458992974</c:v>
                </c:pt>
                <c:pt idx="9">
                  <c:v>0.22966313534103083</c:v>
                </c:pt>
              </c:numCache>
            </c:numRef>
          </c:val>
          <c:extLst>
            <c:ext xmlns:c16="http://schemas.microsoft.com/office/drawing/2014/chart" uri="{C3380CC4-5D6E-409C-BE32-E72D297353CC}">
              <c16:uniqueId val="{00000001-CF07-4E35-A8F5-2ADCE5FC4C37}"/>
            </c:ext>
          </c:extLst>
        </c:ser>
        <c:ser>
          <c:idx val="2"/>
          <c:order val="2"/>
          <c:tx>
            <c:strRef>
              <c:f>'Origen demanda'!$B$32</c:f>
              <c:strCache>
                <c:ptCount val="1"/>
                <c:pt idx="0">
                  <c:v>ESTELLA</c:v>
                </c:pt>
              </c:strCache>
            </c:strRef>
          </c:tx>
          <c:spPr>
            <a:solidFill>
              <a:schemeClr val="accent3"/>
            </a:solidFill>
            <a:ln>
              <a:noFill/>
            </a:ln>
            <a:effectLst/>
          </c:spPr>
          <c:invertIfNegative val="0"/>
          <c:cat>
            <c:multiLvlStrRef>
              <c:f>'Origen demanda'!$C$28:$L$29</c:f>
              <c:multiLvlStrCache>
                <c:ptCount val="10"/>
                <c:lvl>
                  <c:pt idx="0">
                    <c:v>AP</c:v>
                  </c:pt>
                  <c:pt idx="1">
                    <c:v>AE</c:v>
                  </c:pt>
                  <c:pt idx="2">
                    <c:v>AP</c:v>
                  </c:pt>
                  <c:pt idx="3">
                    <c:v>AE</c:v>
                  </c:pt>
                  <c:pt idx="4">
                    <c:v>AP</c:v>
                  </c:pt>
                  <c:pt idx="5">
                    <c:v>AE</c:v>
                  </c:pt>
                  <c:pt idx="6">
                    <c:v>AP</c:v>
                  </c:pt>
                  <c:pt idx="7">
                    <c:v>AE</c:v>
                  </c:pt>
                  <c:pt idx="8">
                    <c:v>AP</c:v>
                  </c:pt>
                  <c:pt idx="9">
                    <c:v>AE</c:v>
                  </c:pt>
                </c:lvl>
                <c:lvl>
                  <c:pt idx="0">
                    <c:v>2018</c:v>
                  </c:pt>
                  <c:pt idx="2">
                    <c:v>2019</c:v>
                  </c:pt>
                  <c:pt idx="4">
                    <c:v>2020</c:v>
                  </c:pt>
                  <c:pt idx="6">
                    <c:v>2021</c:v>
                  </c:pt>
                  <c:pt idx="8">
                    <c:v>2022</c:v>
                  </c:pt>
                </c:lvl>
              </c:multiLvlStrCache>
            </c:multiLvlStrRef>
          </c:cat>
          <c:val>
            <c:numRef>
              <c:f>'Origen demanda'!$C$32:$L$32</c:f>
              <c:numCache>
                <c:formatCode>0%</c:formatCode>
                <c:ptCount val="10"/>
                <c:pt idx="0">
                  <c:v>0.79723759275940465</c:v>
                </c:pt>
                <c:pt idx="1">
                  <c:v>0.19984557971946981</c:v>
                </c:pt>
                <c:pt idx="2">
                  <c:v>0.79982440737489024</c:v>
                </c:pt>
                <c:pt idx="3">
                  <c:v>0.19859525899912203</c:v>
                </c:pt>
                <c:pt idx="4">
                  <c:v>0.80143884892086326</c:v>
                </c:pt>
                <c:pt idx="5">
                  <c:v>0.19653368214519293</c:v>
                </c:pt>
                <c:pt idx="6">
                  <c:v>0.8138490193930098</c:v>
                </c:pt>
                <c:pt idx="7">
                  <c:v>0.18489098279829078</c:v>
                </c:pt>
                <c:pt idx="8">
                  <c:v>0.80897297297297299</c:v>
                </c:pt>
                <c:pt idx="9">
                  <c:v>0.19032432432432433</c:v>
                </c:pt>
              </c:numCache>
            </c:numRef>
          </c:val>
          <c:extLst>
            <c:ext xmlns:c16="http://schemas.microsoft.com/office/drawing/2014/chart" uri="{C3380CC4-5D6E-409C-BE32-E72D297353CC}">
              <c16:uniqueId val="{00000002-CF07-4E35-A8F5-2ADCE5FC4C37}"/>
            </c:ext>
          </c:extLst>
        </c:ser>
        <c:dLbls>
          <c:showLegendKey val="0"/>
          <c:showVal val="0"/>
          <c:showCatName val="0"/>
          <c:showSerName val="0"/>
          <c:showPercent val="0"/>
          <c:showBubbleSize val="0"/>
        </c:dLbls>
        <c:gapWidth val="219"/>
        <c:overlap val="-27"/>
        <c:axId val="1029153856"/>
        <c:axId val="1029155168"/>
      </c:barChart>
      <c:catAx>
        <c:axId val="1029153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29155168"/>
        <c:crosses val="autoZero"/>
        <c:auto val="1"/>
        <c:lblAlgn val="ctr"/>
        <c:lblOffset val="100"/>
        <c:noMultiLvlLbl val="0"/>
      </c:catAx>
      <c:valAx>
        <c:axId val="1029155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29153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ES" sz="1300"/>
              <a:t>Porcentaje</a:t>
            </a:r>
            <a:r>
              <a:rPr lang="es-ES" sz="1300" baseline="0"/>
              <a:t> de consultas por categoría </a:t>
            </a:r>
            <a:endParaRPr lang="es-ES" sz="13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524439495568111E-2"/>
          <c:y val="0.1230011031229792"/>
          <c:w val="0.88498840769903764"/>
          <c:h val="0.53394043135912361"/>
        </c:manualLayout>
      </c:layout>
      <c:bar3DChart>
        <c:barDir val="col"/>
        <c:grouping val="clustered"/>
        <c:varyColors val="0"/>
        <c:ser>
          <c:idx val="0"/>
          <c:order val="0"/>
          <c:tx>
            <c:strRef>
              <c:f>'Demanda ord vs.pref. (2)'!$L$35</c:f>
              <c:strCache>
                <c:ptCount val="1"/>
                <c:pt idx="0">
                  <c:v>2018</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multiLvlStrRef>
              <c:f>'Demanda ord vs.pref. (2)'!$M$33:$U$34</c:f>
              <c:multiLvlStrCache>
                <c:ptCount val="9"/>
                <c:lvl>
                  <c:pt idx="0">
                    <c:v>Ordinaria</c:v>
                  </c:pt>
                  <c:pt idx="1">
                    <c:v>Preferente</c:v>
                  </c:pt>
                  <c:pt idx="2">
                    <c:v>Resto</c:v>
                  </c:pt>
                  <c:pt idx="3">
                    <c:v>Ordinaria</c:v>
                  </c:pt>
                  <c:pt idx="4">
                    <c:v>Preferente</c:v>
                  </c:pt>
                  <c:pt idx="5">
                    <c:v>Resto</c:v>
                  </c:pt>
                  <c:pt idx="6">
                    <c:v>Ordinaria</c:v>
                  </c:pt>
                  <c:pt idx="7">
                    <c:v>Preferente</c:v>
                  </c:pt>
                  <c:pt idx="8">
                    <c:v>Resto</c:v>
                  </c:pt>
                </c:lvl>
                <c:lvl>
                  <c:pt idx="0">
                    <c:v>Pamplona</c:v>
                  </c:pt>
                  <c:pt idx="3">
                    <c:v>Tudela</c:v>
                  </c:pt>
                  <c:pt idx="6">
                    <c:v>Estella</c:v>
                  </c:pt>
                </c:lvl>
              </c:multiLvlStrCache>
            </c:multiLvlStrRef>
          </c:cat>
          <c:val>
            <c:numRef>
              <c:f>'Demanda ord vs.pref. (2)'!$M$35:$U$35</c:f>
              <c:numCache>
                <c:formatCode>0%</c:formatCode>
                <c:ptCount val="9"/>
                <c:pt idx="0">
                  <c:v>0.58125766140016344</c:v>
                </c:pt>
                <c:pt idx="1">
                  <c:v>0.40973593707436667</c:v>
                </c:pt>
                <c:pt idx="2">
                  <c:v>9.0064015254698992E-3</c:v>
                </c:pt>
                <c:pt idx="3">
                  <c:v>0.73520536033962458</c:v>
                </c:pt>
                <c:pt idx="4">
                  <c:v>0.25228888547900363</c:v>
                </c:pt>
                <c:pt idx="5">
                  <c:v>1.2505754181371797E-2</c:v>
                </c:pt>
                <c:pt idx="6">
                  <c:v>0.6597323496611478</c:v>
                </c:pt>
                <c:pt idx="7">
                  <c:v>0.3138886505962083</c:v>
                </c:pt>
                <c:pt idx="8">
                  <c:v>2.6378999742643905E-2</c:v>
                </c:pt>
              </c:numCache>
            </c:numRef>
          </c:val>
          <c:extLst>
            <c:ext xmlns:c16="http://schemas.microsoft.com/office/drawing/2014/chart" uri="{C3380CC4-5D6E-409C-BE32-E72D297353CC}">
              <c16:uniqueId val="{00000000-9981-4198-8807-6F3E206AD436}"/>
            </c:ext>
          </c:extLst>
        </c:ser>
        <c:ser>
          <c:idx val="1"/>
          <c:order val="1"/>
          <c:tx>
            <c:strRef>
              <c:f>'Demanda ord vs.pref. (2)'!$L$36</c:f>
              <c:strCache>
                <c:ptCount val="1"/>
                <c:pt idx="0">
                  <c:v>2019</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cat>
            <c:multiLvlStrRef>
              <c:f>'Demanda ord vs.pref. (2)'!$M$33:$U$34</c:f>
              <c:multiLvlStrCache>
                <c:ptCount val="9"/>
                <c:lvl>
                  <c:pt idx="0">
                    <c:v>Ordinaria</c:v>
                  </c:pt>
                  <c:pt idx="1">
                    <c:v>Preferente</c:v>
                  </c:pt>
                  <c:pt idx="2">
                    <c:v>Resto</c:v>
                  </c:pt>
                  <c:pt idx="3">
                    <c:v>Ordinaria</c:v>
                  </c:pt>
                  <c:pt idx="4">
                    <c:v>Preferente</c:v>
                  </c:pt>
                  <c:pt idx="5">
                    <c:v>Resto</c:v>
                  </c:pt>
                  <c:pt idx="6">
                    <c:v>Ordinaria</c:v>
                  </c:pt>
                  <c:pt idx="7">
                    <c:v>Preferente</c:v>
                  </c:pt>
                  <c:pt idx="8">
                    <c:v>Resto</c:v>
                  </c:pt>
                </c:lvl>
                <c:lvl>
                  <c:pt idx="0">
                    <c:v>Pamplona</c:v>
                  </c:pt>
                  <c:pt idx="3">
                    <c:v>Tudela</c:v>
                  </c:pt>
                  <c:pt idx="6">
                    <c:v>Estella</c:v>
                  </c:pt>
                </c:lvl>
              </c:multiLvlStrCache>
            </c:multiLvlStrRef>
          </c:cat>
          <c:val>
            <c:numRef>
              <c:f>'Demanda ord vs.pref. (2)'!$M$36:$U$36</c:f>
              <c:numCache>
                <c:formatCode>0%</c:formatCode>
                <c:ptCount val="9"/>
                <c:pt idx="0">
                  <c:v>0.55408273104720895</c:v>
                </c:pt>
                <c:pt idx="1">
                  <c:v>0.43943234990443969</c:v>
                </c:pt>
                <c:pt idx="2">
                  <c:v>6.4849190483513104E-3</c:v>
                </c:pt>
                <c:pt idx="3">
                  <c:v>0.75271858389818114</c:v>
                </c:pt>
                <c:pt idx="4">
                  <c:v>0.23616326132540108</c:v>
                </c:pt>
                <c:pt idx="5">
                  <c:v>1.1118154776417808E-2</c:v>
                </c:pt>
                <c:pt idx="6">
                  <c:v>0.67287175659656673</c:v>
                </c:pt>
                <c:pt idx="7">
                  <c:v>0.30166395925714534</c:v>
                </c:pt>
                <c:pt idx="8">
                  <c:v>2.5464284146287923E-2</c:v>
                </c:pt>
              </c:numCache>
            </c:numRef>
          </c:val>
          <c:extLst>
            <c:ext xmlns:c16="http://schemas.microsoft.com/office/drawing/2014/chart" uri="{C3380CC4-5D6E-409C-BE32-E72D297353CC}">
              <c16:uniqueId val="{00000001-9981-4198-8807-6F3E206AD436}"/>
            </c:ext>
          </c:extLst>
        </c:ser>
        <c:ser>
          <c:idx val="2"/>
          <c:order val="2"/>
          <c:tx>
            <c:strRef>
              <c:f>'Demanda ord vs.pref. (2)'!$L$37</c:f>
              <c:strCache>
                <c:ptCount val="1"/>
                <c:pt idx="0">
                  <c:v>2020</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cat>
            <c:multiLvlStrRef>
              <c:f>'Demanda ord vs.pref. (2)'!$M$33:$U$34</c:f>
              <c:multiLvlStrCache>
                <c:ptCount val="9"/>
                <c:lvl>
                  <c:pt idx="0">
                    <c:v>Ordinaria</c:v>
                  </c:pt>
                  <c:pt idx="1">
                    <c:v>Preferente</c:v>
                  </c:pt>
                  <c:pt idx="2">
                    <c:v>Resto</c:v>
                  </c:pt>
                  <c:pt idx="3">
                    <c:v>Ordinaria</c:v>
                  </c:pt>
                  <c:pt idx="4">
                    <c:v>Preferente</c:v>
                  </c:pt>
                  <c:pt idx="5">
                    <c:v>Resto</c:v>
                  </c:pt>
                  <c:pt idx="6">
                    <c:v>Ordinaria</c:v>
                  </c:pt>
                  <c:pt idx="7">
                    <c:v>Preferente</c:v>
                  </c:pt>
                  <c:pt idx="8">
                    <c:v>Resto</c:v>
                  </c:pt>
                </c:lvl>
                <c:lvl>
                  <c:pt idx="0">
                    <c:v>Pamplona</c:v>
                  </c:pt>
                  <c:pt idx="3">
                    <c:v>Tudela</c:v>
                  </c:pt>
                  <c:pt idx="6">
                    <c:v>Estella</c:v>
                  </c:pt>
                </c:lvl>
              </c:multiLvlStrCache>
            </c:multiLvlStrRef>
          </c:cat>
          <c:val>
            <c:numRef>
              <c:f>'Demanda ord vs.pref. (2)'!$M$37:$U$37</c:f>
              <c:numCache>
                <c:formatCode>0%</c:formatCode>
                <c:ptCount val="9"/>
                <c:pt idx="0">
                  <c:v>0.47853197372316103</c:v>
                </c:pt>
                <c:pt idx="1">
                  <c:v>0.51348168116343662</c:v>
                </c:pt>
                <c:pt idx="2">
                  <c:v>7.9863451134023211E-3</c:v>
                </c:pt>
                <c:pt idx="3">
                  <c:v>0.73235003702789436</c:v>
                </c:pt>
                <c:pt idx="4">
                  <c:v>0.25438163416440385</c:v>
                </c:pt>
                <c:pt idx="5">
                  <c:v>1.3268328807701802E-2</c:v>
                </c:pt>
                <c:pt idx="6">
                  <c:v>0.60834481401298957</c:v>
                </c:pt>
                <c:pt idx="7">
                  <c:v>0.35813160139080236</c:v>
                </c:pt>
                <c:pt idx="8">
                  <c:v>3.3523584596208099E-2</c:v>
                </c:pt>
              </c:numCache>
            </c:numRef>
          </c:val>
          <c:extLst>
            <c:ext xmlns:c16="http://schemas.microsoft.com/office/drawing/2014/chart" uri="{C3380CC4-5D6E-409C-BE32-E72D297353CC}">
              <c16:uniqueId val="{00000002-9981-4198-8807-6F3E206AD436}"/>
            </c:ext>
          </c:extLst>
        </c:ser>
        <c:ser>
          <c:idx val="3"/>
          <c:order val="3"/>
          <c:tx>
            <c:strRef>
              <c:f>'Demanda ord vs.pref. (2)'!$L$38</c:f>
              <c:strCache>
                <c:ptCount val="1"/>
                <c:pt idx="0">
                  <c:v>2021</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cat>
            <c:multiLvlStrRef>
              <c:f>'Demanda ord vs.pref. (2)'!$M$33:$U$34</c:f>
              <c:multiLvlStrCache>
                <c:ptCount val="9"/>
                <c:lvl>
                  <c:pt idx="0">
                    <c:v>Ordinaria</c:v>
                  </c:pt>
                  <c:pt idx="1">
                    <c:v>Preferente</c:v>
                  </c:pt>
                  <c:pt idx="2">
                    <c:v>Resto</c:v>
                  </c:pt>
                  <c:pt idx="3">
                    <c:v>Ordinaria</c:v>
                  </c:pt>
                  <c:pt idx="4">
                    <c:v>Preferente</c:v>
                  </c:pt>
                  <c:pt idx="5">
                    <c:v>Resto</c:v>
                  </c:pt>
                  <c:pt idx="6">
                    <c:v>Ordinaria</c:v>
                  </c:pt>
                  <c:pt idx="7">
                    <c:v>Preferente</c:v>
                  </c:pt>
                  <c:pt idx="8">
                    <c:v>Resto</c:v>
                  </c:pt>
                </c:lvl>
                <c:lvl>
                  <c:pt idx="0">
                    <c:v>Pamplona</c:v>
                  </c:pt>
                  <c:pt idx="3">
                    <c:v>Tudela</c:v>
                  </c:pt>
                  <c:pt idx="6">
                    <c:v>Estella</c:v>
                  </c:pt>
                </c:lvl>
              </c:multiLvlStrCache>
            </c:multiLvlStrRef>
          </c:cat>
          <c:val>
            <c:numRef>
              <c:f>'Demanda ord vs.pref. (2)'!$M$38:$U$38</c:f>
              <c:numCache>
                <c:formatCode>0%</c:formatCode>
                <c:ptCount val="9"/>
                <c:pt idx="0">
                  <c:v>0.48795019796784811</c:v>
                </c:pt>
                <c:pt idx="1">
                  <c:v>0.50484186423698896</c:v>
                </c:pt>
                <c:pt idx="2">
                  <c:v>7.2079377951629062E-3</c:v>
                </c:pt>
                <c:pt idx="3">
                  <c:v>0.71995204316115491</c:v>
                </c:pt>
                <c:pt idx="4">
                  <c:v>0.26710960135877709</c:v>
                </c:pt>
                <c:pt idx="5">
                  <c:v>1.2938355480067939E-2</c:v>
                </c:pt>
                <c:pt idx="6">
                  <c:v>0.59603265932379856</c:v>
                </c:pt>
                <c:pt idx="7">
                  <c:v>0.38067839333662118</c:v>
                </c:pt>
                <c:pt idx="8">
                  <c:v>2.328894733958025E-2</c:v>
                </c:pt>
              </c:numCache>
            </c:numRef>
          </c:val>
          <c:extLst>
            <c:ext xmlns:c16="http://schemas.microsoft.com/office/drawing/2014/chart" uri="{C3380CC4-5D6E-409C-BE32-E72D297353CC}">
              <c16:uniqueId val="{00000003-9981-4198-8807-6F3E206AD436}"/>
            </c:ext>
          </c:extLst>
        </c:ser>
        <c:ser>
          <c:idx val="4"/>
          <c:order val="4"/>
          <c:tx>
            <c:strRef>
              <c:f>'Demanda ord vs.pref. (2)'!$L$39</c:f>
              <c:strCache>
                <c:ptCount val="1"/>
                <c:pt idx="0">
                  <c:v>2022</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cat>
            <c:multiLvlStrRef>
              <c:f>'Demanda ord vs.pref. (2)'!$M$33:$U$34</c:f>
              <c:multiLvlStrCache>
                <c:ptCount val="9"/>
                <c:lvl>
                  <c:pt idx="0">
                    <c:v>Ordinaria</c:v>
                  </c:pt>
                  <c:pt idx="1">
                    <c:v>Preferente</c:v>
                  </c:pt>
                  <c:pt idx="2">
                    <c:v>Resto</c:v>
                  </c:pt>
                  <c:pt idx="3">
                    <c:v>Ordinaria</c:v>
                  </c:pt>
                  <c:pt idx="4">
                    <c:v>Preferente</c:v>
                  </c:pt>
                  <c:pt idx="5">
                    <c:v>Resto</c:v>
                  </c:pt>
                  <c:pt idx="6">
                    <c:v>Ordinaria</c:v>
                  </c:pt>
                  <c:pt idx="7">
                    <c:v>Preferente</c:v>
                  </c:pt>
                  <c:pt idx="8">
                    <c:v>Resto</c:v>
                  </c:pt>
                </c:lvl>
                <c:lvl>
                  <c:pt idx="0">
                    <c:v>Pamplona</c:v>
                  </c:pt>
                  <c:pt idx="3">
                    <c:v>Tudela</c:v>
                  </c:pt>
                  <c:pt idx="6">
                    <c:v>Estella</c:v>
                  </c:pt>
                </c:lvl>
              </c:multiLvlStrCache>
            </c:multiLvlStrRef>
          </c:cat>
          <c:val>
            <c:numRef>
              <c:f>'Demanda ord vs.pref. (2)'!$M$39:$U$39</c:f>
              <c:numCache>
                <c:formatCode>0%</c:formatCode>
                <c:ptCount val="9"/>
                <c:pt idx="0">
                  <c:v>0.48787807990223386</c:v>
                </c:pt>
                <c:pt idx="1">
                  <c:v>0.50529716226659238</c:v>
                </c:pt>
                <c:pt idx="2">
                  <c:v>6.8247578311737321E-3</c:v>
                </c:pt>
                <c:pt idx="3">
                  <c:v>0.69870376977048398</c:v>
                </c:pt>
                <c:pt idx="4">
                  <c:v>0.28388631228445715</c:v>
                </c:pt>
                <c:pt idx="5">
                  <c:v>1.7409917945058865E-2</c:v>
                </c:pt>
                <c:pt idx="6">
                  <c:v>0.54303633217993075</c:v>
                </c:pt>
                <c:pt idx="7">
                  <c:v>0.42760596885813151</c:v>
                </c:pt>
                <c:pt idx="8">
                  <c:v>2.9357698961937715E-2</c:v>
                </c:pt>
              </c:numCache>
            </c:numRef>
          </c:val>
          <c:extLst>
            <c:ext xmlns:c16="http://schemas.microsoft.com/office/drawing/2014/chart" uri="{C3380CC4-5D6E-409C-BE32-E72D297353CC}">
              <c16:uniqueId val="{00000004-9981-4198-8807-6F3E206AD436}"/>
            </c:ext>
          </c:extLst>
        </c:ser>
        <c:dLbls>
          <c:showLegendKey val="0"/>
          <c:showVal val="0"/>
          <c:showCatName val="0"/>
          <c:showSerName val="0"/>
          <c:showPercent val="0"/>
          <c:showBubbleSize val="0"/>
        </c:dLbls>
        <c:gapWidth val="150"/>
        <c:shape val="box"/>
        <c:axId val="728462648"/>
        <c:axId val="728467240"/>
        <c:axId val="0"/>
      </c:bar3DChart>
      <c:catAx>
        <c:axId val="7284626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728467240"/>
        <c:crossesAt val="0"/>
        <c:auto val="1"/>
        <c:lblAlgn val="ctr"/>
        <c:lblOffset val="100"/>
        <c:noMultiLvlLbl val="0"/>
      </c:catAx>
      <c:valAx>
        <c:axId val="728467240"/>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728462648"/>
        <c:crosses val="autoZero"/>
        <c:crossBetween val="between"/>
      </c:valAx>
      <c:spPr>
        <a:noFill/>
        <a:ln>
          <a:noFill/>
        </a:ln>
        <a:effectLst/>
      </c:spPr>
    </c:plotArea>
    <c:legend>
      <c:legendPos val="b"/>
      <c:layout>
        <c:manualLayout>
          <c:xMode val="edge"/>
          <c:yMode val="edge"/>
          <c:x val="0.32927755199791653"/>
          <c:y val="0.93469666896861936"/>
          <c:w val="0.34144498879715329"/>
          <c:h val="4.527193707717442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300" b="1"/>
              <a:t>Personas en</a:t>
            </a:r>
            <a:r>
              <a:rPr lang="es-ES" sz="1300" b="1" baseline="0"/>
              <a:t> lista de espera a una primera consulta</a:t>
            </a:r>
            <a:endParaRPr lang="es-ES" sz="13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Hoja5!$A$2</c:f>
              <c:strCache>
                <c:ptCount val="1"/>
                <c:pt idx="0">
                  <c:v>Personas en especialidades incluidas en la ley de garantías</c:v>
                </c:pt>
              </c:strCache>
            </c:strRef>
          </c:tx>
          <c:spPr>
            <a:ln w="28575" cap="rnd">
              <a:solidFill>
                <a:schemeClr val="accent1"/>
              </a:solidFill>
              <a:round/>
            </a:ln>
            <a:effectLst/>
          </c:spPr>
          <c:marker>
            <c:symbol val="none"/>
          </c:marker>
          <c:dLbls>
            <c:dLbl>
              <c:idx val="0"/>
              <c:layout>
                <c:manualLayout>
                  <c:x val="7.6511094108645756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7C-42FD-9C8B-5ED8187847AC}"/>
                </c:ext>
              </c:extLst>
            </c:dLbl>
            <c:dLbl>
              <c:idx val="1"/>
              <c:layout>
                <c:manualLayout>
                  <c:x val="-2.5503698036214782E-3"/>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7C-42FD-9C8B-5ED8187847AC}"/>
                </c:ext>
              </c:extLst>
            </c:dLbl>
            <c:dLbl>
              <c:idx val="2"/>
              <c:layout>
                <c:manualLayout>
                  <c:x val="-2.5503698036216187E-3"/>
                  <c:y val="2.77777777777777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17C-42FD-9C8B-5ED8187847AC}"/>
                </c:ext>
              </c:extLst>
            </c:dLbl>
            <c:dLbl>
              <c:idx val="3"/>
              <c:layout>
                <c:manualLayout>
                  <c:x val="0"/>
                  <c:y val="5.55555555555555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17C-42FD-9C8B-5ED8187847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Hoja5!$B$1:$F$1</c:f>
              <c:numCache>
                <c:formatCode>General</c:formatCode>
                <c:ptCount val="5"/>
                <c:pt idx="0">
                  <c:v>2018</c:v>
                </c:pt>
                <c:pt idx="1">
                  <c:v>2019</c:v>
                </c:pt>
                <c:pt idx="2">
                  <c:v>2020</c:v>
                </c:pt>
                <c:pt idx="3">
                  <c:v>2021</c:v>
                </c:pt>
                <c:pt idx="4">
                  <c:v>2022</c:v>
                </c:pt>
              </c:numCache>
            </c:numRef>
          </c:cat>
          <c:val>
            <c:numRef>
              <c:f>Hoja5!$B$2:$F$2</c:f>
              <c:numCache>
                <c:formatCode>#,##0</c:formatCode>
                <c:ptCount val="5"/>
                <c:pt idx="0">
                  <c:v>30020</c:v>
                </c:pt>
                <c:pt idx="1">
                  <c:v>37398</c:v>
                </c:pt>
                <c:pt idx="2">
                  <c:v>40378</c:v>
                </c:pt>
                <c:pt idx="3">
                  <c:v>52836</c:v>
                </c:pt>
                <c:pt idx="4">
                  <c:v>51466</c:v>
                </c:pt>
              </c:numCache>
            </c:numRef>
          </c:val>
          <c:smooth val="0"/>
          <c:extLst>
            <c:ext xmlns:c16="http://schemas.microsoft.com/office/drawing/2014/chart" uri="{C3380CC4-5D6E-409C-BE32-E72D297353CC}">
              <c16:uniqueId val="{00000004-F17C-42FD-9C8B-5ED8187847AC}"/>
            </c:ext>
          </c:extLst>
        </c:ser>
        <c:ser>
          <c:idx val="1"/>
          <c:order val="1"/>
          <c:tx>
            <c:strRef>
              <c:f>Hoja5!$A$3</c:f>
              <c:strCache>
                <c:ptCount val="1"/>
                <c:pt idx="0">
                  <c:v>Personas en especialidades no incluidas en la ley de garantías</c:v>
                </c:pt>
              </c:strCache>
            </c:strRef>
          </c:tx>
          <c:spPr>
            <a:ln w="28575" cap="rnd">
              <a:solidFill>
                <a:schemeClr val="accent2"/>
              </a:solidFill>
              <a:round/>
            </a:ln>
            <a:effectLst/>
          </c:spPr>
          <c:marker>
            <c:symbol val="none"/>
          </c:marker>
          <c:dLbls>
            <c:dLbl>
              <c:idx val="0"/>
              <c:layout>
                <c:manualLayout>
                  <c:x val="-5.1007396072430501E-3"/>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17C-42FD-9C8B-5ED8187847AC}"/>
                </c:ext>
              </c:extLst>
            </c:dLbl>
            <c:dLbl>
              <c:idx val="1"/>
              <c:layout>
                <c:manualLayout>
                  <c:x val="-7.6511094108645756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17C-42FD-9C8B-5ED8187847AC}"/>
                </c:ext>
              </c:extLst>
            </c:dLbl>
            <c:dLbl>
              <c:idx val="2"/>
              <c:layout>
                <c:manualLayout>
                  <c:x val="-2.5503698036216187E-3"/>
                  <c:y val="-4.166666666666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17C-42FD-9C8B-5ED8187847AC}"/>
                </c:ext>
              </c:extLst>
            </c:dLbl>
            <c:dLbl>
              <c:idx val="3"/>
              <c:layout>
                <c:manualLayout>
                  <c:x val="-7.6511094108644819E-3"/>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17C-42FD-9C8B-5ED8187847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Hoja5!$B$1:$F$1</c:f>
              <c:numCache>
                <c:formatCode>General</c:formatCode>
                <c:ptCount val="5"/>
                <c:pt idx="0">
                  <c:v>2018</c:v>
                </c:pt>
                <c:pt idx="1">
                  <c:v>2019</c:v>
                </c:pt>
                <c:pt idx="2">
                  <c:v>2020</c:v>
                </c:pt>
                <c:pt idx="3">
                  <c:v>2021</c:v>
                </c:pt>
                <c:pt idx="4">
                  <c:v>2022</c:v>
                </c:pt>
              </c:numCache>
            </c:numRef>
          </c:cat>
          <c:val>
            <c:numRef>
              <c:f>Hoja5!$B$3:$F$3</c:f>
              <c:numCache>
                <c:formatCode>#,##0</c:formatCode>
                <c:ptCount val="5"/>
                <c:pt idx="0">
                  <c:v>2472</c:v>
                </c:pt>
                <c:pt idx="1">
                  <c:v>3882</c:v>
                </c:pt>
                <c:pt idx="2">
                  <c:v>4722</c:v>
                </c:pt>
                <c:pt idx="3">
                  <c:v>5373</c:v>
                </c:pt>
                <c:pt idx="4">
                  <c:v>7605</c:v>
                </c:pt>
              </c:numCache>
            </c:numRef>
          </c:val>
          <c:smooth val="0"/>
          <c:extLst>
            <c:ext xmlns:c16="http://schemas.microsoft.com/office/drawing/2014/chart" uri="{C3380CC4-5D6E-409C-BE32-E72D297353CC}">
              <c16:uniqueId val="{00000009-F17C-42FD-9C8B-5ED8187847AC}"/>
            </c:ext>
          </c:extLst>
        </c:ser>
        <c:ser>
          <c:idx val="2"/>
          <c:order val="2"/>
          <c:tx>
            <c:strRef>
              <c:f>Hoja5!$A$4</c:f>
              <c:strCache>
                <c:ptCount val="1"/>
                <c:pt idx="0">
                  <c:v>Total personas </c:v>
                </c:pt>
              </c:strCache>
            </c:strRef>
          </c:tx>
          <c:spPr>
            <a:ln w="28575" cap="rnd">
              <a:solidFill>
                <a:schemeClr val="accent3"/>
              </a:solidFill>
              <a:round/>
            </a:ln>
            <a:effectLst/>
          </c:spPr>
          <c:marker>
            <c:symbol val="none"/>
          </c:marker>
          <c:dLbls>
            <c:dLbl>
              <c:idx val="0"/>
              <c:layout>
                <c:manualLayout>
                  <c:x val="-1.7852588625350677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17C-42FD-9C8B-5ED8187847AC}"/>
                </c:ext>
              </c:extLst>
            </c:dLbl>
            <c:dLbl>
              <c:idx val="1"/>
              <c:layout>
                <c:manualLayout>
                  <c:x val="-1.5302218821729151E-2"/>
                  <c:y val="-4.62962962962963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17C-42FD-9C8B-5ED8187847AC}"/>
                </c:ext>
              </c:extLst>
            </c:dLbl>
            <c:dLbl>
              <c:idx val="2"/>
              <c:layout>
                <c:manualLayout>
                  <c:x val="-1.5302218821729245E-2"/>
                  <c:y val="-7.40740740740740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17C-42FD-9C8B-5ED8187847AC}"/>
                </c:ext>
              </c:extLst>
            </c:dLbl>
            <c:dLbl>
              <c:idx val="3"/>
              <c:layout>
                <c:manualLayout>
                  <c:x val="-1.0201479214486006E-2"/>
                  <c:y val="-5.555555555555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17C-42FD-9C8B-5ED8187847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Hoja5!$B$1:$F$1</c:f>
              <c:numCache>
                <c:formatCode>General</c:formatCode>
                <c:ptCount val="5"/>
                <c:pt idx="0">
                  <c:v>2018</c:v>
                </c:pt>
                <c:pt idx="1">
                  <c:v>2019</c:v>
                </c:pt>
                <c:pt idx="2">
                  <c:v>2020</c:v>
                </c:pt>
                <c:pt idx="3">
                  <c:v>2021</c:v>
                </c:pt>
                <c:pt idx="4">
                  <c:v>2022</c:v>
                </c:pt>
              </c:numCache>
            </c:numRef>
          </c:cat>
          <c:val>
            <c:numRef>
              <c:f>Hoja5!$B$4:$F$4</c:f>
              <c:numCache>
                <c:formatCode>#,##0</c:formatCode>
                <c:ptCount val="5"/>
                <c:pt idx="0">
                  <c:v>32719</c:v>
                </c:pt>
                <c:pt idx="1">
                  <c:v>41730</c:v>
                </c:pt>
                <c:pt idx="2">
                  <c:v>45159</c:v>
                </c:pt>
                <c:pt idx="3">
                  <c:v>58426</c:v>
                </c:pt>
                <c:pt idx="4">
                  <c:v>59575</c:v>
                </c:pt>
              </c:numCache>
            </c:numRef>
          </c:val>
          <c:smooth val="0"/>
          <c:extLst>
            <c:ext xmlns:c16="http://schemas.microsoft.com/office/drawing/2014/chart" uri="{C3380CC4-5D6E-409C-BE32-E72D297353CC}">
              <c16:uniqueId val="{0000000E-F17C-42FD-9C8B-5ED8187847AC}"/>
            </c:ext>
          </c:extLst>
        </c:ser>
        <c:dLbls>
          <c:showLegendKey val="0"/>
          <c:showVal val="0"/>
          <c:showCatName val="0"/>
          <c:showSerName val="0"/>
          <c:showPercent val="0"/>
          <c:showBubbleSize val="0"/>
        </c:dLbls>
        <c:smooth val="0"/>
        <c:axId val="956987144"/>
        <c:axId val="956984520"/>
      </c:lineChart>
      <c:catAx>
        <c:axId val="956987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56984520"/>
        <c:crosses val="autoZero"/>
        <c:auto val="1"/>
        <c:lblAlgn val="ctr"/>
        <c:lblOffset val="100"/>
        <c:noMultiLvlLbl val="0"/>
      </c:catAx>
      <c:valAx>
        <c:axId val="956984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56987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b="1"/>
              <a:t>Nº</a:t>
            </a:r>
            <a:r>
              <a:rPr lang="es-ES" b="1" baseline="0"/>
              <a:t> de personas por 1.000 habitantes en lista de espera a una primera consulta por área sanitaria</a:t>
            </a:r>
            <a:endParaRPr lang="es-E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Hoja5!$A$27</c:f>
              <c:strCache>
                <c:ptCount val="1"/>
                <c:pt idx="0">
                  <c:v>Pamplona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Hoja5!$B$26:$F$26</c:f>
              <c:numCache>
                <c:formatCode>General</c:formatCode>
                <c:ptCount val="5"/>
                <c:pt idx="0">
                  <c:v>2018</c:v>
                </c:pt>
                <c:pt idx="1">
                  <c:v>2019</c:v>
                </c:pt>
                <c:pt idx="2">
                  <c:v>2020</c:v>
                </c:pt>
                <c:pt idx="3">
                  <c:v>2021</c:v>
                </c:pt>
                <c:pt idx="4">
                  <c:v>2022</c:v>
                </c:pt>
              </c:numCache>
            </c:numRef>
          </c:cat>
          <c:val>
            <c:numRef>
              <c:f>Hoja5!$B$27:$F$27</c:f>
              <c:numCache>
                <c:formatCode>General</c:formatCode>
                <c:ptCount val="5"/>
                <c:pt idx="0">
                  <c:v>61</c:v>
                </c:pt>
                <c:pt idx="1">
                  <c:v>76</c:v>
                </c:pt>
                <c:pt idx="2">
                  <c:v>81</c:v>
                </c:pt>
                <c:pt idx="3">
                  <c:v>99</c:v>
                </c:pt>
                <c:pt idx="4">
                  <c:v>99</c:v>
                </c:pt>
              </c:numCache>
            </c:numRef>
          </c:val>
          <c:extLst>
            <c:ext xmlns:c16="http://schemas.microsoft.com/office/drawing/2014/chart" uri="{C3380CC4-5D6E-409C-BE32-E72D297353CC}">
              <c16:uniqueId val="{00000000-06AD-4E79-B443-D4485A748818}"/>
            </c:ext>
          </c:extLst>
        </c:ser>
        <c:ser>
          <c:idx val="1"/>
          <c:order val="1"/>
          <c:tx>
            <c:strRef>
              <c:f>Hoja5!$A$28</c:f>
              <c:strCache>
                <c:ptCount val="1"/>
                <c:pt idx="0">
                  <c:v>Tudela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Hoja5!$B$26:$F$26</c:f>
              <c:numCache>
                <c:formatCode>General</c:formatCode>
                <c:ptCount val="5"/>
                <c:pt idx="0">
                  <c:v>2018</c:v>
                </c:pt>
                <c:pt idx="1">
                  <c:v>2019</c:v>
                </c:pt>
                <c:pt idx="2">
                  <c:v>2020</c:v>
                </c:pt>
                <c:pt idx="3">
                  <c:v>2021</c:v>
                </c:pt>
                <c:pt idx="4">
                  <c:v>2022</c:v>
                </c:pt>
              </c:numCache>
            </c:numRef>
          </c:cat>
          <c:val>
            <c:numRef>
              <c:f>Hoja5!$B$28:$F$28</c:f>
              <c:numCache>
                <c:formatCode>General</c:formatCode>
                <c:ptCount val="5"/>
                <c:pt idx="0">
                  <c:v>18</c:v>
                </c:pt>
                <c:pt idx="1">
                  <c:v>21</c:v>
                </c:pt>
                <c:pt idx="2">
                  <c:v>30</c:v>
                </c:pt>
                <c:pt idx="3">
                  <c:v>48</c:v>
                </c:pt>
                <c:pt idx="4">
                  <c:v>60</c:v>
                </c:pt>
              </c:numCache>
            </c:numRef>
          </c:val>
          <c:extLst>
            <c:ext xmlns:c16="http://schemas.microsoft.com/office/drawing/2014/chart" uri="{C3380CC4-5D6E-409C-BE32-E72D297353CC}">
              <c16:uniqueId val="{00000001-06AD-4E79-B443-D4485A748818}"/>
            </c:ext>
          </c:extLst>
        </c:ser>
        <c:ser>
          <c:idx val="2"/>
          <c:order val="2"/>
          <c:tx>
            <c:strRef>
              <c:f>Hoja5!$A$29</c:f>
              <c:strCache>
                <c:ptCount val="1"/>
                <c:pt idx="0">
                  <c:v>Estella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Hoja5!$B$26:$F$26</c:f>
              <c:numCache>
                <c:formatCode>General</c:formatCode>
                <c:ptCount val="5"/>
                <c:pt idx="0">
                  <c:v>2018</c:v>
                </c:pt>
                <c:pt idx="1">
                  <c:v>2019</c:v>
                </c:pt>
                <c:pt idx="2">
                  <c:v>2020</c:v>
                </c:pt>
                <c:pt idx="3">
                  <c:v>2021</c:v>
                </c:pt>
                <c:pt idx="4">
                  <c:v>2022</c:v>
                </c:pt>
              </c:numCache>
            </c:numRef>
          </c:cat>
          <c:val>
            <c:numRef>
              <c:f>Hoja5!$B$29:$F$29</c:f>
              <c:numCache>
                <c:formatCode>General</c:formatCode>
                <c:ptCount val="5"/>
                <c:pt idx="0">
                  <c:v>27</c:v>
                </c:pt>
                <c:pt idx="1">
                  <c:v>37</c:v>
                </c:pt>
                <c:pt idx="2">
                  <c:v>44</c:v>
                </c:pt>
                <c:pt idx="3">
                  <c:v>77</c:v>
                </c:pt>
                <c:pt idx="4">
                  <c:v>75</c:v>
                </c:pt>
              </c:numCache>
            </c:numRef>
          </c:val>
          <c:extLst>
            <c:ext xmlns:c16="http://schemas.microsoft.com/office/drawing/2014/chart" uri="{C3380CC4-5D6E-409C-BE32-E72D297353CC}">
              <c16:uniqueId val="{00000002-06AD-4E79-B443-D4485A748818}"/>
            </c:ext>
          </c:extLst>
        </c:ser>
        <c:dLbls>
          <c:showLegendKey val="0"/>
          <c:showVal val="0"/>
          <c:showCatName val="0"/>
          <c:showSerName val="0"/>
          <c:showPercent val="0"/>
          <c:showBubbleSize val="0"/>
        </c:dLbls>
        <c:gapWidth val="219"/>
        <c:overlap val="-27"/>
        <c:axId val="1279834008"/>
        <c:axId val="1279826792"/>
      </c:barChart>
      <c:catAx>
        <c:axId val="1279834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279826792"/>
        <c:crosses val="autoZero"/>
        <c:auto val="1"/>
        <c:lblAlgn val="ctr"/>
        <c:lblOffset val="100"/>
        <c:noMultiLvlLbl val="0"/>
      </c:catAx>
      <c:valAx>
        <c:axId val="1279826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279834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b="1"/>
              <a:t>Porcentaje de personas con cita asignada en las listas</a:t>
            </a:r>
            <a:r>
              <a:rPr lang="es-ES" b="1" baseline="0"/>
              <a:t> de espera para primeras consultas</a:t>
            </a:r>
            <a:endParaRPr lang="es-E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Hoja5!$A$73</c:f>
              <c:strCache>
                <c:ptCount val="1"/>
                <c:pt idx="0">
                  <c:v>% personas con cita en especialidades incluidas en la ley de garantías</c:v>
                </c:pt>
              </c:strCache>
            </c:strRef>
          </c:tx>
          <c:spPr>
            <a:ln w="28575" cap="rnd">
              <a:solidFill>
                <a:schemeClr val="accent1"/>
              </a:solidFill>
              <a:round/>
            </a:ln>
            <a:effectLst/>
          </c:spPr>
          <c:marker>
            <c:symbol val="none"/>
          </c:marker>
          <c:dLbls>
            <c:dLbl>
              <c:idx val="0"/>
              <c:layout>
                <c:manualLayout>
                  <c:x val="-2.269117313365101E-3"/>
                  <c:y val="-4.74183350895680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931-408F-B543-715119D380E6}"/>
                </c:ext>
              </c:extLst>
            </c:dLbl>
            <c:dLbl>
              <c:idx val="2"/>
              <c:layout>
                <c:manualLayout>
                  <c:x val="-2.7777777777777779E-3"/>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931-408F-B543-715119D380E6}"/>
                </c:ext>
              </c:extLst>
            </c:dLbl>
            <c:dLbl>
              <c:idx val="3"/>
              <c:layout>
                <c:manualLayout>
                  <c:x val="-5.5555555555554534E-3"/>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931-408F-B543-715119D380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Hoja5!$B$72:$F$72</c:f>
              <c:numCache>
                <c:formatCode>General</c:formatCode>
                <c:ptCount val="5"/>
                <c:pt idx="0">
                  <c:v>2018</c:v>
                </c:pt>
                <c:pt idx="1">
                  <c:v>2019</c:v>
                </c:pt>
                <c:pt idx="2">
                  <c:v>2020</c:v>
                </c:pt>
                <c:pt idx="3">
                  <c:v>2021</c:v>
                </c:pt>
                <c:pt idx="4">
                  <c:v>2022</c:v>
                </c:pt>
              </c:numCache>
            </c:numRef>
          </c:cat>
          <c:val>
            <c:numRef>
              <c:f>Hoja5!$B$73:$F$73</c:f>
              <c:numCache>
                <c:formatCode>General</c:formatCode>
                <c:ptCount val="5"/>
                <c:pt idx="0">
                  <c:v>53</c:v>
                </c:pt>
                <c:pt idx="1">
                  <c:v>43</c:v>
                </c:pt>
                <c:pt idx="2">
                  <c:v>23</c:v>
                </c:pt>
                <c:pt idx="3">
                  <c:v>23</c:v>
                </c:pt>
                <c:pt idx="4">
                  <c:v>25</c:v>
                </c:pt>
              </c:numCache>
            </c:numRef>
          </c:val>
          <c:smooth val="0"/>
          <c:extLst>
            <c:ext xmlns:c16="http://schemas.microsoft.com/office/drawing/2014/chart" uri="{C3380CC4-5D6E-409C-BE32-E72D297353CC}">
              <c16:uniqueId val="{00000002-3931-408F-B543-715119D380E6}"/>
            </c:ext>
          </c:extLst>
        </c:ser>
        <c:ser>
          <c:idx val="1"/>
          <c:order val="1"/>
          <c:tx>
            <c:strRef>
              <c:f>Hoja5!$A$74</c:f>
              <c:strCache>
                <c:ptCount val="1"/>
                <c:pt idx="0">
                  <c:v>% personas con cita en especialidades no incluidas en la ley de garantías</c:v>
                </c:pt>
              </c:strCache>
            </c:strRef>
          </c:tx>
          <c:spPr>
            <a:ln w="28575" cap="rnd">
              <a:solidFill>
                <a:schemeClr val="accent2"/>
              </a:solidFill>
              <a:round/>
            </a:ln>
            <a:effectLst/>
          </c:spPr>
          <c:marker>
            <c:symbol val="none"/>
          </c:marker>
          <c:dLbls>
            <c:dLbl>
              <c:idx val="0"/>
              <c:layout>
                <c:manualLayout>
                  <c:x val="-1.3614703880190626E-2"/>
                  <c:y val="6.3224446786090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931-408F-B543-715119D380E6}"/>
                </c:ext>
              </c:extLst>
            </c:dLbl>
            <c:dLbl>
              <c:idx val="1"/>
              <c:layout>
                <c:manualLayout>
                  <c:x val="-3.8888888888888938E-2"/>
                  <c:y val="4.629629629629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31-408F-B543-715119D380E6}"/>
                </c:ext>
              </c:extLst>
            </c:dLbl>
            <c:dLbl>
              <c:idx val="2"/>
              <c:layout>
                <c:manualLayout>
                  <c:x val="-2.7777777777777776E-2"/>
                  <c:y val="5.5555555555555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931-408F-B543-715119D380E6}"/>
                </c:ext>
              </c:extLst>
            </c:dLbl>
            <c:dLbl>
              <c:idx val="3"/>
              <c:layout>
                <c:manualLayout>
                  <c:x val="-1.6666666666666666E-2"/>
                  <c:y val="5.5555555555555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931-408F-B543-715119D380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Hoja5!$B$72:$F$72</c:f>
              <c:numCache>
                <c:formatCode>General</c:formatCode>
                <c:ptCount val="5"/>
                <c:pt idx="0">
                  <c:v>2018</c:v>
                </c:pt>
                <c:pt idx="1">
                  <c:v>2019</c:v>
                </c:pt>
                <c:pt idx="2">
                  <c:v>2020</c:v>
                </c:pt>
                <c:pt idx="3">
                  <c:v>2021</c:v>
                </c:pt>
                <c:pt idx="4">
                  <c:v>2022</c:v>
                </c:pt>
              </c:numCache>
            </c:numRef>
          </c:cat>
          <c:val>
            <c:numRef>
              <c:f>Hoja5!$B$74:$F$74</c:f>
              <c:numCache>
                <c:formatCode>General</c:formatCode>
                <c:ptCount val="5"/>
                <c:pt idx="0">
                  <c:v>36</c:v>
                </c:pt>
                <c:pt idx="1">
                  <c:v>20</c:v>
                </c:pt>
                <c:pt idx="2">
                  <c:v>13</c:v>
                </c:pt>
                <c:pt idx="3">
                  <c:v>14</c:v>
                </c:pt>
                <c:pt idx="4">
                  <c:v>10</c:v>
                </c:pt>
              </c:numCache>
            </c:numRef>
          </c:val>
          <c:smooth val="0"/>
          <c:extLst>
            <c:ext xmlns:c16="http://schemas.microsoft.com/office/drawing/2014/chart" uri="{C3380CC4-5D6E-409C-BE32-E72D297353CC}">
              <c16:uniqueId val="{00000006-3931-408F-B543-715119D380E6}"/>
            </c:ext>
          </c:extLst>
        </c:ser>
        <c:dLbls>
          <c:showLegendKey val="0"/>
          <c:showVal val="0"/>
          <c:showCatName val="0"/>
          <c:showSerName val="0"/>
          <c:showPercent val="0"/>
          <c:showBubbleSize val="0"/>
        </c:dLbls>
        <c:smooth val="0"/>
        <c:axId val="1272332168"/>
        <c:axId val="1272330856"/>
      </c:lineChart>
      <c:catAx>
        <c:axId val="1272332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272330856"/>
        <c:crosses val="autoZero"/>
        <c:auto val="1"/>
        <c:lblAlgn val="ctr"/>
        <c:lblOffset val="100"/>
        <c:noMultiLvlLbl val="0"/>
      </c:catAx>
      <c:valAx>
        <c:axId val="1272330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272332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ES" b="1"/>
              <a:t>Nº de personas en lista de espera</a:t>
            </a:r>
            <a:r>
              <a:rPr lang="es-ES" b="1" baseline="0"/>
              <a:t> para una consulta de revisión</a:t>
            </a:r>
            <a:endParaRPr lang="es-E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Hoja5!$A$81</c:f>
              <c:strCache>
                <c:ptCount val="1"/>
                <c:pt idx="0">
                  <c:v>Pamplona</c:v>
                </c:pt>
              </c:strCache>
            </c:strRef>
          </c:tx>
          <c:spPr>
            <a:solidFill>
              <a:schemeClr val="accent1"/>
            </a:solidFill>
            <a:ln>
              <a:noFill/>
            </a:ln>
            <a:effectLst/>
          </c:spPr>
          <c:invertIfNegative val="0"/>
          <c:dLbls>
            <c:dLbl>
              <c:idx val="0"/>
              <c:layout>
                <c:manualLayout>
                  <c:x val="0"/>
                  <c:y val="9.15331807780320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6D-4238-9E39-8870E64F349E}"/>
                </c:ext>
              </c:extLst>
            </c:dLbl>
            <c:dLbl>
              <c:idx val="1"/>
              <c:layout>
                <c:manualLayout>
                  <c:x val="0"/>
                  <c:y val="1.8306636155606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6D-4238-9E39-8870E64F349E}"/>
                </c:ext>
              </c:extLst>
            </c:dLbl>
            <c:dLbl>
              <c:idx val="2"/>
              <c:layout>
                <c:manualLayout>
                  <c:x val="-8.3962086318061779E-17"/>
                  <c:y val="2.74599542334095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6D-4238-9E39-8870E64F349E}"/>
                </c:ext>
              </c:extLst>
            </c:dLbl>
            <c:dLbl>
              <c:idx val="3"/>
              <c:layout>
                <c:manualLayout>
                  <c:x val="-4.5798030684681395E-3"/>
                  <c:y val="1.8306636155606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6D-4238-9E39-8870E64F349E}"/>
                </c:ext>
              </c:extLst>
            </c:dLbl>
            <c:dLbl>
              <c:idx val="4"/>
              <c:layout>
                <c:manualLayout>
                  <c:x val="0"/>
                  <c:y val="2.74599542334095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6D-4238-9E39-8870E64F34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Hoja5!$B$80:$F$80</c:f>
              <c:numCache>
                <c:formatCode>General</c:formatCode>
                <c:ptCount val="5"/>
                <c:pt idx="0">
                  <c:v>2018</c:v>
                </c:pt>
                <c:pt idx="1">
                  <c:v>2019</c:v>
                </c:pt>
                <c:pt idx="2">
                  <c:v>2020</c:v>
                </c:pt>
                <c:pt idx="3">
                  <c:v>2021</c:v>
                </c:pt>
                <c:pt idx="4">
                  <c:v>2022</c:v>
                </c:pt>
              </c:numCache>
            </c:numRef>
          </c:cat>
          <c:val>
            <c:numRef>
              <c:f>Hoja5!$B$81:$F$81</c:f>
              <c:numCache>
                <c:formatCode>#,##0</c:formatCode>
                <c:ptCount val="5"/>
                <c:pt idx="0">
                  <c:v>108492</c:v>
                </c:pt>
                <c:pt idx="1">
                  <c:v>114943</c:v>
                </c:pt>
                <c:pt idx="2">
                  <c:v>124026</c:v>
                </c:pt>
                <c:pt idx="3">
                  <c:v>116688</c:v>
                </c:pt>
                <c:pt idx="4">
                  <c:v>120465</c:v>
                </c:pt>
              </c:numCache>
            </c:numRef>
          </c:val>
          <c:extLst>
            <c:ext xmlns:c16="http://schemas.microsoft.com/office/drawing/2014/chart" uri="{C3380CC4-5D6E-409C-BE32-E72D297353CC}">
              <c16:uniqueId val="{00000000-D77B-4AED-BF5D-FAC2FAECF0E6}"/>
            </c:ext>
          </c:extLst>
        </c:ser>
        <c:ser>
          <c:idx val="1"/>
          <c:order val="1"/>
          <c:tx>
            <c:strRef>
              <c:f>Hoja5!$A$82</c:f>
              <c:strCache>
                <c:ptCount val="1"/>
                <c:pt idx="0">
                  <c:v>Tudela</c:v>
                </c:pt>
              </c:strCache>
            </c:strRef>
          </c:tx>
          <c:spPr>
            <a:solidFill>
              <a:schemeClr val="accent2"/>
            </a:solidFill>
            <a:ln>
              <a:noFill/>
            </a:ln>
            <a:effectLst/>
          </c:spPr>
          <c:invertIfNegative val="0"/>
          <c:dLbls>
            <c:dLbl>
              <c:idx val="0"/>
              <c:layout>
                <c:manualLayout>
                  <c:x val="2.5000000000000001E-2"/>
                  <c:y val="-4.62962962962971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7B-4AED-BF5D-FAC2FAECF0E6}"/>
                </c:ext>
              </c:extLst>
            </c:dLbl>
            <c:dLbl>
              <c:idx val="1"/>
              <c:layout>
                <c:manualLayout>
                  <c:x val="1.9444444444444393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7B-4AED-BF5D-FAC2FAECF0E6}"/>
                </c:ext>
              </c:extLst>
            </c:dLbl>
            <c:dLbl>
              <c:idx val="2"/>
              <c:layout>
                <c:manualLayout>
                  <c:x val="3.055555555555555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7B-4AED-BF5D-FAC2FAECF0E6}"/>
                </c:ext>
              </c:extLst>
            </c:dLbl>
            <c:dLbl>
              <c:idx val="3"/>
              <c:layout>
                <c:manualLayout>
                  <c:x val="3.3333333333333229E-2"/>
                  <c:y val="4.62962962962954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77B-4AED-BF5D-FAC2FAECF0E6}"/>
                </c:ext>
              </c:extLst>
            </c:dLbl>
            <c:dLbl>
              <c:idx val="4"/>
              <c:layout>
                <c:manualLayout>
                  <c:x val="3.333333333333333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77B-4AED-BF5D-FAC2FAECF0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Hoja5!$B$80:$F$80</c:f>
              <c:numCache>
                <c:formatCode>General</c:formatCode>
                <c:ptCount val="5"/>
                <c:pt idx="0">
                  <c:v>2018</c:v>
                </c:pt>
                <c:pt idx="1">
                  <c:v>2019</c:v>
                </c:pt>
                <c:pt idx="2">
                  <c:v>2020</c:v>
                </c:pt>
                <c:pt idx="3">
                  <c:v>2021</c:v>
                </c:pt>
                <c:pt idx="4">
                  <c:v>2022</c:v>
                </c:pt>
              </c:numCache>
            </c:numRef>
          </c:cat>
          <c:val>
            <c:numRef>
              <c:f>Hoja5!$B$82:$F$82</c:f>
              <c:numCache>
                <c:formatCode>#,##0</c:formatCode>
                <c:ptCount val="5"/>
                <c:pt idx="0">
                  <c:v>17412</c:v>
                </c:pt>
                <c:pt idx="1">
                  <c:v>19554</c:v>
                </c:pt>
                <c:pt idx="2">
                  <c:v>17319</c:v>
                </c:pt>
                <c:pt idx="3">
                  <c:v>21579</c:v>
                </c:pt>
                <c:pt idx="4">
                  <c:v>25503</c:v>
                </c:pt>
              </c:numCache>
            </c:numRef>
          </c:val>
          <c:extLst>
            <c:ext xmlns:c16="http://schemas.microsoft.com/office/drawing/2014/chart" uri="{C3380CC4-5D6E-409C-BE32-E72D297353CC}">
              <c16:uniqueId val="{00000006-D77B-4AED-BF5D-FAC2FAECF0E6}"/>
            </c:ext>
          </c:extLst>
        </c:ser>
        <c:ser>
          <c:idx val="2"/>
          <c:order val="2"/>
          <c:tx>
            <c:strRef>
              <c:f>Hoja5!$A$83</c:f>
              <c:strCache>
                <c:ptCount val="1"/>
                <c:pt idx="0">
                  <c:v>Estella</c:v>
                </c:pt>
              </c:strCache>
            </c:strRef>
          </c:tx>
          <c:spPr>
            <a:solidFill>
              <a:schemeClr val="accent3"/>
            </a:solidFill>
            <a:ln>
              <a:noFill/>
            </a:ln>
            <a:effectLst/>
          </c:spPr>
          <c:invertIfNegative val="0"/>
          <c:dLbls>
            <c:dLbl>
              <c:idx val="0"/>
              <c:layout>
                <c:manualLayout>
                  <c:x val="4.1666666666666616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77B-4AED-BF5D-FAC2FAECF0E6}"/>
                </c:ext>
              </c:extLst>
            </c:dLbl>
            <c:dLbl>
              <c:idx val="1"/>
              <c:layout>
                <c:manualLayout>
                  <c:x val="3.0555555555555506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77B-4AED-BF5D-FAC2FAECF0E6}"/>
                </c:ext>
              </c:extLst>
            </c:dLbl>
            <c:dLbl>
              <c:idx val="2"/>
              <c:layout>
                <c:manualLayout>
                  <c:x val="4.1666666666666567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77B-4AED-BF5D-FAC2FAECF0E6}"/>
                </c:ext>
              </c:extLst>
            </c:dLbl>
            <c:dLbl>
              <c:idx val="3"/>
              <c:layout>
                <c:manualLayout>
                  <c:x val="3.3333333333333229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77B-4AED-BF5D-FAC2FAECF0E6}"/>
                </c:ext>
              </c:extLst>
            </c:dLbl>
            <c:dLbl>
              <c:idx val="4"/>
              <c:layout>
                <c:manualLayout>
                  <c:x val="1.6666666666666566E-2"/>
                  <c:y val="1.85185185185184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77B-4AED-BF5D-FAC2FAECF0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Hoja5!$B$80:$F$80</c:f>
              <c:numCache>
                <c:formatCode>General</c:formatCode>
                <c:ptCount val="5"/>
                <c:pt idx="0">
                  <c:v>2018</c:v>
                </c:pt>
                <c:pt idx="1">
                  <c:v>2019</c:v>
                </c:pt>
                <c:pt idx="2">
                  <c:v>2020</c:v>
                </c:pt>
                <c:pt idx="3">
                  <c:v>2021</c:v>
                </c:pt>
                <c:pt idx="4">
                  <c:v>2022</c:v>
                </c:pt>
              </c:numCache>
            </c:numRef>
          </c:cat>
          <c:val>
            <c:numRef>
              <c:f>Hoja5!$B$83:$F$83</c:f>
              <c:numCache>
                <c:formatCode>#,##0</c:formatCode>
                <c:ptCount val="5"/>
                <c:pt idx="0">
                  <c:v>7991</c:v>
                </c:pt>
                <c:pt idx="1">
                  <c:v>7077</c:v>
                </c:pt>
                <c:pt idx="2">
                  <c:v>10081</c:v>
                </c:pt>
                <c:pt idx="3">
                  <c:v>10490</c:v>
                </c:pt>
                <c:pt idx="4">
                  <c:v>8236</c:v>
                </c:pt>
              </c:numCache>
            </c:numRef>
          </c:val>
          <c:extLst>
            <c:ext xmlns:c16="http://schemas.microsoft.com/office/drawing/2014/chart" uri="{C3380CC4-5D6E-409C-BE32-E72D297353CC}">
              <c16:uniqueId val="{0000000C-D77B-4AED-BF5D-FAC2FAECF0E6}"/>
            </c:ext>
          </c:extLst>
        </c:ser>
        <c:dLbls>
          <c:showLegendKey val="0"/>
          <c:showVal val="0"/>
          <c:showCatName val="0"/>
          <c:showSerName val="0"/>
          <c:showPercent val="0"/>
          <c:showBubbleSize val="0"/>
        </c:dLbls>
        <c:gapWidth val="219"/>
        <c:overlap val="-27"/>
        <c:axId val="1280037872"/>
        <c:axId val="1280038528"/>
      </c:barChart>
      <c:lineChart>
        <c:grouping val="standard"/>
        <c:varyColors val="0"/>
        <c:ser>
          <c:idx val="3"/>
          <c:order val="3"/>
          <c:tx>
            <c:strRef>
              <c:f>Hoja5!$A$84</c:f>
              <c:strCache>
                <c:ptCount val="1"/>
                <c:pt idx="0">
                  <c:v>Total</c:v>
                </c:pt>
              </c:strCache>
            </c:strRef>
          </c:tx>
          <c:spPr>
            <a:ln w="28575" cap="rnd">
              <a:solidFill>
                <a:schemeClr val="accent4"/>
              </a:solidFill>
              <a:round/>
            </a:ln>
            <a:effectLst/>
          </c:spPr>
          <c:marker>
            <c:symbol val="none"/>
          </c:marker>
          <c:dLbls>
            <c:dLbl>
              <c:idx val="0"/>
              <c:layout>
                <c:manualLayout>
                  <c:x val="-8.3333333333333332E-3"/>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77B-4AED-BF5D-FAC2FAECF0E6}"/>
                </c:ext>
              </c:extLst>
            </c:dLbl>
            <c:dLbl>
              <c:idx val="1"/>
              <c:layout>
                <c:manualLayout>
                  <c:x val="-2.7777777777777779E-3"/>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77B-4AED-BF5D-FAC2FAECF0E6}"/>
                </c:ext>
              </c:extLst>
            </c:dLbl>
            <c:dLbl>
              <c:idx val="2"/>
              <c:layout>
                <c:manualLayout>
                  <c:x val="0"/>
                  <c:y val="-4.16666666666666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77B-4AED-BF5D-FAC2FAECF0E6}"/>
                </c:ext>
              </c:extLst>
            </c:dLbl>
            <c:dLbl>
              <c:idx val="3"/>
              <c:layout>
                <c:manualLayout>
                  <c:x val="-1.1111111111111112E-2"/>
                  <c:y val="-6.94444444444444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77B-4AED-BF5D-FAC2FAECF0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Hoja5!$B$80:$F$80</c:f>
              <c:numCache>
                <c:formatCode>General</c:formatCode>
                <c:ptCount val="5"/>
                <c:pt idx="0">
                  <c:v>2018</c:v>
                </c:pt>
                <c:pt idx="1">
                  <c:v>2019</c:v>
                </c:pt>
                <c:pt idx="2">
                  <c:v>2020</c:v>
                </c:pt>
                <c:pt idx="3">
                  <c:v>2021</c:v>
                </c:pt>
                <c:pt idx="4">
                  <c:v>2022</c:v>
                </c:pt>
              </c:numCache>
            </c:numRef>
          </c:cat>
          <c:val>
            <c:numRef>
              <c:f>Hoja5!$B$84:$F$84</c:f>
              <c:numCache>
                <c:formatCode>#,##0</c:formatCode>
                <c:ptCount val="5"/>
                <c:pt idx="0">
                  <c:v>135913</c:v>
                </c:pt>
                <c:pt idx="1">
                  <c:v>143593</c:v>
                </c:pt>
                <c:pt idx="2">
                  <c:v>153446</c:v>
                </c:pt>
                <c:pt idx="3">
                  <c:v>150778</c:v>
                </c:pt>
                <c:pt idx="4">
                  <c:v>156226</c:v>
                </c:pt>
              </c:numCache>
            </c:numRef>
          </c:val>
          <c:smooth val="0"/>
          <c:extLst>
            <c:ext xmlns:c16="http://schemas.microsoft.com/office/drawing/2014/chart" uri="{C3380CC4-5D6E-409C-BE32-E72D297353CC}">
              <c16:uniqueId val="{00000011-D77B-4AED-BF5D-FAC2FAECF0E6}"/>
            </c:ext>
          </c:extLst>
        </c:ser>
        <c:dLbls>
          <c:showLegendKey val="0"/>
          <c:showVal val="0"/>
          <c:showCatName val="0"/>
          <c:showSerName val="0"/>
          <c:showPercent val="0"/>
          <c:showBubbleSize val="0"/>
        </c:dLbls>
        <c:marker val="1"/>
        <c:smooth val="0"/>
        <c:axId val="1280037872"/>
        <c:axId val="1280038528"/>
      </c:lineChart>
      <c:catAx>
        <c:axId val="128003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280038528"/>
        <c:crosses val="autoZero"/>
        <c:auto val="1"/>
        <c:lblAlgn val="ctr"/>
        <c:lblOffset val="100"/>
        <c:noMultiLvlLbl val="0"/>
      </c:catAx>
      <c:valAx>
        <c:axId val="1280038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280037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Nº de</a:t>
            </a:r>
            <a:r>
              <a:rPr lang="es-ES" baseline="0"/>
              <a:t> intervenciones quirúrgicas realizadas </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Hoja5!$A$128</c:f>
              <c:strCache>
                <c:ptCount val="1"/>
                <c:pt idx="0">
                  <c:v>Pamplona</c:v>
                </c:pt>
              </c:strCache>
            </c:strRef>
          </c:tx>
          <c:spPr>
            <a:solidFill>
              <a:schemeClr val="accent1"/>
            </a:solidFill>
            <a:ln>
              <a:noFill/>
            </a:ln>
            <a:effectLst/>
          </c:spPr>
          <c:invertIfNegative val="0"/>
          <c:dLbls>
            <c:dLbl>
              <c:idx val="0"/>
              <c:layout>
                <c:manualLayout>
                  <c:x val="-2.0990521579515445E-17"/>
                  <c:y val="1.92307692307692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1F-43F3-A579-6CA074234CD3}"/>
                </c:ext>
              </c:extLst>
            </c:dLbl>
            <c:dLbl>
              <c:idx val="1"/>
              <c:layout>
                <c:manualLayout>
                  <c:x val="3.7534551368621858E-3"/>
                  <c:y val="2.3961235614778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21-4787-B180-DBD332BB3BBC}"/>
                </c:ext>
              </c:extLst>
            </c:dLbl>
            <c:dLbl>
              <c:idx val="2"/>
              <c:layout>
                <c:manualLayout>
                  <c:x val="1.8618161623774502E-2"/>
                  <c:y val="2.79557843731072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21-4787-B180-DBD332BB3BBC}"/>
                </c:ext>
              </c:extLst>
            </c:dLbl>
            <c:dLbl>
              <c:idx val="3"/>
              <c:layout>
                <c:manualLayout>
                  <c:x val="3.888888888888889E-2"/>
                  <c:y val="2.7777777777777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521-4787-B180-DBD332BB3BBC}"/>
                </c:ext>
              </c:extLst>
            </c:dLbl>
            <c:dLbl>
              <c:idx val="4"/>
              <c:layout>
                <c:manualLayout>
                  <c:x val="1.7492864342266354E-2"/>
                  <c:y val="2.35043155663234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21-4787-B180-DBD332BB3B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Hoja5!$B$127:$F$127</c:f>
              <c:numCache>
                <c:formatCode>General</c:formatCode>
                <c:ptCount val="5"/>
                <c:pt idx="0">
                  <c:v>2018</c:v>
                </c:pt>
                <c:pt idx="1">
                  <c:v>2019</c:v>
                </c:pt>
                <c:pt idx="2">
                  <c:v>2020</c:v>
                </c:pt>
                <c:pt idx="3">
                  <c:v>2021</c:v>
                </c:pt>
                <c:pt idx="4">
                  <c:v>2022</c:v>
                </c:pt>
              </c:numCache>
            </c:numRef>
          </c:cat>
          <c:val>
            <c:numRef>
              <c:f>Hoja5!$B$128:$F$128</c:f>
              <c:numCache>
                <c:formatCode>#,##0</c:formatCode>
                <c:ptCount val="5"/>
                <c:pt idx="0">
                  <c:v>35536</c:v>
                </c:pt>
                <c:pt idx="1">
                  <c:v>35938</c:v>
                </c:pt>
                <c:pt idx="2">
                  <c:v>27799</c:v>
                </c:pt>
                <c:pt idx="3">
                  <c:v>34525</c:v>
                </c:pt>
                <c:pt idx="4">
                  <c:v>35943</c:v>
                </c:pt>
              </c:numCache>
            </c:numRef>
          </c:val>
          <c:extLst>
            <c:ext xmlns:c16="http://schemas.microsoft.com/office/drawing/2014/chart" uri="{C3380CC4-5D6E-409C-BE32-E72D297353CC}">
              <c16:uniqueId val="{00000004-B521-4787-B180-DBD332BB3BBC}"/>
            </c:ext>
          </c:extLst>
        </c:ser>
        <c:ser>
          <c:idx val="1"/>
          <c:order val="1"/>
          <c:tx>
            <c:strRef>
              <c:f>Hoja5!$A$129</c:f>
              <c:strCache>
                <c:ptCount val="1"/>
                <c:pt idx="0">
                  <c:v>Tudela</c:v>
                </c:pt>
              </c:strCache>
            </c:strRef>
          </c:tx>
          <c:spPr>
            <a:solidFill>
              <a:schemeClr val="accent2"/>
            </a:solidFill>
            <a:ln>
              <a:noFill/>
            </a:ln>
            <a:effectLst/>
          </c:spPr>
          <c:invertIfNegative val="0"/>
          <c:dLbls>
            <c:dLbl>
              <c:idx val="0"/>
              <c:layout>
                <c:manualLayout>
                  <c:x val="2.7777777777777776E-2"/>
                  <c:y val="-4.62962962962971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521-4787-B180-DBD332BB3BBC}"/>
                </c:ext>
              </c:extLst>
            </c:dLbl>
            <c:dLbl>
              <c:idx val="1"/>
              <c:layout>
                <c:manualLayout>
                  <c:x val="1.6666666666666666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521-4787-B180-DBD332BB3BBC}"/>
                </c:ext>
              </c:extLst>
            </c:dLbl>
            <c:dLbl>
              <c:idx val="2"/>
              <c:layout>
                <c:manualLayout>
                  <c:x val="1.11111111111111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521-4787-B180-DBD332BB3BBC}"/>
                </c:ext>
              </c:extLst>
            </c:dLbl>
            <c:dLbl>
              <c:idx val="3"/>
              <c:layout>
                <c:manualLayout>
                  <c:x val="1.9444444444444344E-2"/>
                  <c:y val="-4.62962962962971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521-4787-B180-DBD332BB3BBC}"/>
                </c:ext>
              </c:extLst>
            </c:dLbl>
            <c:dLbl>
              <c:idx val="4"/>
              <c:layout>
                <c:manualLayout>
                  <c:x val="2.4999999999999897E-2"/>
                  <c:y val="-4.62962962962971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521-4787-B180-DBD332BB3B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Hoja5!$B$127:$F$127</c:f>
              <c:numCache>
                <c:formatCode>General</c:formatCode>
                <c:ptCount val="5"/>
                <c:pt idx="0">
                  <c:v>2018</c:v>
                </c:pt>
                <c:pt idx="1">
                  <c:v>2019</c:v>
                </c:pt>
                <c:pt idx="2">
                  <c:v>2020</c:v>
                </c:pt>
                <c:pt idx="3">
                  <c:v>2021</c:v>
                </c:pt>
                <c:pt idx="4">
                  <c:v>2022</c:v>
                </c:pt>
              </c:numCache>
            </c:numRef>
          </c:cat>
          <c:val>
            <c:numRef>
              <c:f>Hoja5!$B$129:$F$129</c:f>
              <c:numCache>
                <c:formatCode>#,##0</c:formatCode>
                <c:ptCount val="5"/>
                <c:pt idx="0">
                  <c:v>4578</c:v>
                </c:pt>
                <c:pt idx="1">
                  <c:v>4295</c:v>
                </c:pt>
                <c:pt idx="2">
                  <c:v>3601</c:v>
                </c:pt>
                <c:pt idx="3">
                  <c:v>4250</c:v>
                </c:pt>
                <c:pt idx="4">
                  <c:v>5160</c:v>
                </c:pt>
              </c:numCache>
            </c:numRef>
          </c:val>
          <c:extLst>
            <c:ext xmlns:c16="http://schemas.microsoft.com/office/drawing/2014/chart" uri="{C3380CC4-5D6E-409C-BE32-E72D297353CC}">
              <c16:uniqueId val="{0000000A-B521-4787-B180-DBD332BB3BBC}"/>
            </c:ext>
          </c:extLst>
        </c:ser>
        <c:ser>
          <c:idx val="2"/>
          <c:order val="2"/>
          <c:tx>
            <c:strRef>
              <c:f>Hoja5!$A$130</c:f>
              <c:strCache>
                <c:ptCount val="1"/>
                <c:pt idx="0">
                  <c:v>Estella</c:v>
                </c:pt>
              </c:strCache>
            </c:strRef>
          </c:tx>
          <c:spPr>
            <a:solidFill>
              <a:schemeClr val="accent3"/>
            </a:solidFill>
            <a:ln>
              <a:noFill/>
            </a:ln>
            <a:effectLst/>
          </c:spPr>
          <c:invertIfNegative val="0"/>
          <c:dLbls>
            <c:dLbl>
              <c:idx val="0"/>
              <c:layout>
                <c:manualLayout>
                  <c:x val="2.7777777777777752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521-4787-B180-DBD332BB3BBC}"/>
                </c:ext>
              </c:extLst>
            </c:dLbl>
            <c:dLbl>
              <c:idx val="1"/>
              <c:layout>
                <c:manualLayout>
                  <c:x val="4.2523484104980844E-2"/>
                  <c:y val="4.16667101502967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521-4787-B180-DBD332BB3BBC}"/>
                </c:ext>
              </c:extLst>
            </c:dLbl>
            <c:dLbl>
              <c:idx val="2"/>
              <c:layout>
                <c:manualLayout>
                  <c:x val="2.7777777777777776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521-4787-B180-DBD332BB3BBC}"/>
                </c:ext>
              </c:extLst>
            </c:dLbl>
            <c:dLbl>
              <c:idx val="3"/>
              <c:layout>
                <c:manualLayout>
                  <c:x val="2.4999999999999897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521-4787-B180-DBD332BB3BBC}"/>
                </c:ext>
              </c:extLst>
            </c:dLbl>
            <c:dLbl>
              <c:idx val="4"/>
              <c:layout>
                <c:manualLayout>
                  <c:x val="2.3559272207573541E-2"/>
                  <c:y val="2.35716062331173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521-4787-B180-DBD332BB3B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Hoja5!$B$127:$F$127</c:f>
              <c:numCache>
                <c:formatCode>General</c:formatCode>
                <c:ptCount val="5"/>
                <c:pt idx="0">
                  <c:v>2018</c:v>
                </c:pt>
                <c:pt idx="1">
                  <c:v>2019</c:v>
                </c:pt>
                <c:pt idx="2">
                  <c:v>2020</c:v>
                </c:pt>
                <c:pt idx="3">
                  <c:v>2021</c:v>
                </c:pt>
                <c:pt idx="4">
                  <c:v>2022</c:v>
                </c:pt>
              </c:numCache>
            </c:numRef>
          </c:cat>
          <c:val>
            <c:numRef>
              <c:f>Hoja5!$B$130:$F$130</c:f>
              <c:numCache>
                <c:formatCode>#,##0</c:formatCode>
                <c:ptCount val="5"/>
                <c:pt idx="0">
                  <c:v>3403</c:v>
                </c:pt>
                <c:pt idx="1">
                  <c:v>3316</c:v>
                </c:pt>
                <c:pt idx="2">
                  <c:v>2390</c:v>
                </c:pt>
                <c:pt idx="3">
                  <c:v>2541</c:v>
                </c:pt>
                <c:pt idx="4">
                  <c:v>2487</c:v>
                </c:pt>
              </c:numCache>
            </c:numRef>
          </c:val>
          <c:extLst>
            <c:ext xmlns:c16="http://schemas.microsoft.com/office/drawing/2014/chart" uri="{C3380CC4-5D6E-409C-BE32-E72D297353CC}">
              <c16:uniqueId val="{00000010-B521-4787-B180-DBD332BB3BBC}"/>
            </c:ext>
          </c:extLst>
        </c:ser>
        <c:dLbls>
          <c:showLegendKey val="0"/>
          <c:showVal val="0"/>
          <c:showCatName val="0"/>
          <c:showSerName val="0"/>
          <c:showPercent val="0"/>
          <c:showBubbleSize val="0"/>
        </c:dLbls>
        <c:gapWidth val="219"/>
        <c:axId val="1285231800"/>
        <c:axId val="1285237704"/>
      </c:barChart>
      <c:lineChart>
        <c:grouping val="standard"/>
        <c:varyColors val="0"/>
        <c:ser>
          <c:idx val="3"/>
          <c:order val="3"/>
          <c:tx>
            <c:strRef>
              <c:f>Hoja5!$A$131</c:f>
              <c:strCache>
                <c:ptCount val="1"/>
                <c:pt idx="0">
                  <c:v>Total </c:v>
                </c:pt>
              </c:strCache>
            </c:strRef>
          </c:tx>
          <c:spPr>
            <a:ln w="28575" cap="rnd">
              <a:solidFill>
                <a:schemeClr val="accent4"/>
              </a:solidFill>
              <a:round/>
            </a:ln>
            <a:effectLst/>
          </c:spPr>
          <c:marker>
            <c:symbol val="none"/>
          </c:marker>
          <c:dLbls>
            <c:dLbl>
              <c:idx val="0"/>
              <c:layout>
                <c:manualLayout>
                  <c:x val="-2.777777777777803E-3"/>
                  <c:y val="-5.555555555555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521-4787-B180-DBD332BB3BBC}"/>
                </c:ext>
              </c:extLst>
            </c:dLbl>
            <c:dLbl>
              <c:idx val="1"/>
              <c:layout>
                <c:manualLayout>
                  <c:x val="2.2975301550832434E-3"/>
                  <c:y val="-2.20896841175171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521-4787-B180-DBD332BB3BBC}"/>
                </c:ext>
              </c:extLst>
            </c:dLbl>
            <c:dLbl>
              <c:idx val="2"/>
              <c:layout>
                <c:manualLayout>
                  <c:x val="-2.2222222222222223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521-4787-B180-DBD332BB3BBC}"/>
                </c:ext>
              </c:extLst>
            </c:dLbl>
            <c:dLbl>
              <c:idx val="3"/>
              <c:layout>
                <c:manualLayout>
                  <c:x val="-5.5555555555555558E-3"/>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521-4787-B180-DBD332BB3B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Hoja5!$B$127:$F$127</c:f>
              <c:numCache>
                <c:formatCode>General</c:formatCode>
                <c:ptCount val="5"/>
                <c:pt idx="0">
                  <c:v>2018</c:v>
                </c:pt>
                <c:pt idx="1">
                  <c:v>2019</c:v>
                </c:pt>
                <c:pt idx="2">
                  <c:v>2020</c:v>
                </c:pt>
                <c:pt idx="3">
                  <c:v>2021</c:v>
                </c:pt>
                <c:pt idx="4">
                  <c:v>2022</c:v>
                </c:pt>
              </c:numCache>
            </c:numRef>
          </c:cat>
          <c:val>
            <c:numRef>
              <c:f>Hoja5!$B$131:$F$131</c:f>
              <c:numCache>
                <c:formatCode>#,##0</c:formatCode>
                <c:ptCount val="5"/>
                <c:pt idx="0">
                  <c:v>43517</c:v>
                </c:pt>
                <c:pt idx="1">
                  <c:v>43549</c:v>
                </c:pt>
                <c:pt idx="2">
                  <c:v>33790</c:v>
                </c:pt>
                <c:pt idx="3">
                  <c:v>41316</c:v>
                </c:pt>
                <c:pt idx="4">
                  <c:v>43590</c:v>
                </c:pt>
              </c:numCache>
            </c:numRef>
          </c:val>
          <c:smooth val="0"/>
          <c:extLst>
            <c:ext xmlns:c16="http://schemas.microsoft.com/office/drawing/2014/chart" uri="{C3380CC4-5D6E-409C-BE32-E72D297353CC}">
              <c16:uniqueId val="{00000014-B521-4787-B180-DBD332BB3BBC}"/>
            </c:ext>
          </c:extLst>
        </c:ser>
        <c:dLbls>
          <c:showLegendKey val="0"/>
          <c:showVal val="0"/>
          <c:showCatName val="0"/>
          <c:showSerName val="0"/>
          <c:showPercent val="0"/>
          <c:showBubbleSize val="0"/>
        </c:dLbls>
        <c:marker val="1"/>
        <c:smooth val="0"/>
        <c:axId val="1285231800"/>
        <c:axId val="1285237704"/>
      </c:lineChart>
      <c:catAx>
        <c:axId val="1285231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285237704"/>
        <c:crosses val="autoZero"/>
        <c:auto val="1"/>
        <c:lblAlgn val="ctr"/>
        <c:lblOffset val="100"/>
        <c:noMultiLvlLbl val="0"/>
      </c:catAx>
      <c:valAx>
        <c:axId val="1285237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285231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ES" b="1"/>
              <a:t>Nº de personas</a:t>
            </a:r>
            <a:r>
              <a:rPr lang="es-ES" b="1" baseline="0"/>
              <a:t> en lista de espera estructural para una intervención quirúrgica</a:t>
            </a:r>
            <a:endParaRPr lang="es-E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Hoja5!$A$143</c:f>
              <c:strCache>
                <c:ptCount val="1"/>
                <c:pt idx="0">
                  <c:v>Pamplona</c:v>
                </c:pt>
              </c:strCache>
            </c:strRef>
          </c:tx>
          <c:spPr>
            <a:solidFill>
              <a:schemeClr val="accent1"/>
            </a:solidFill>
            <a:ln>
              <a:noFill/>
            </a:ln>
            <a:effectLst/>
          </c:spPr>
          <c:invertIfNegative val="0"/>
          <c:dLbls>
            <c:dLbl>
              <c:idx val="0"/>
              <c:layout>
                <c:manualLayout>
                  <c:x val="4.1460324772544049E-2"/>
                  <c:y val="6.0185185185185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F78-4437-B2A9-259A70FF6ACE}"/>
                </c:ext>
              </c:extLst>
            </c:dLbl>
            <c:dLbl>
              <c:idx val="1"/>
              <c:layout>
                <c:manualLayout>
                  <c:x val="4.8370378901301393E-2"/>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F78-4437-B2A9-259A70FF6ACE}"/>
                </c:ext>
              </c:extLst>
            </c:dLbl>
            <c:dLbl>
              <c:idx val="2"/>
              <c:layout>
                <c:manualLayout>
                  <c:x val="5.0673730277553758E-2"/>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F78-4437-B2A9-259A70FF6ACE}"/>
                </c:ext>
              </c:extLst>
            </c:dLbl>
            <c:dLbl>
              <c:idx val="3"/>
              <c:layout>
                <c:manualLayout>
                  <c:x val="5.7583784406311268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F78-4437-B2A9-259A70FF6ACE}"/>
                </c:ext>
              </c:extLst>
            </c:dLbl>
            <c:dLbl>
              <c:idx val="4"/>
              <c:layout>
                <c:manualLayout>
                  <c:x val="4.6067027525049112E-2"/>
                  <c:y val="4.62962962962962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F78-4437-B2A9-259A70FF6A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Hoja5!$B$142:$F$142</c:f>
              <c:numCache>
                <c:formatCode>General</c:formatCode>
                <c:ptCount val="5"/>
                <c:pt idx="0">
                  <c:v>2018</c:v>
                </c:pt>
                <c:pt idx="1">
                  <c:v>2019</c:v>
                </c:pt>
                <c:pt idx="2">
                  <c:v>2020</c:v>
                </c:pt>
                <c:pt idx="3">
                  <c:v>2021</c:v>
                </c:pt>
                <c:pt idx="4">
                  <c:v>2022</c:v>
                </c:pt>
              </c:numCache>
            </c:numRef>
          </c:cat>
          <c:val>
            <c:numRef>
              <c:f>Hoja5!$B$143:$F$143</c:f>
              <c:numCache>
                <c:formatCode>#,##0</c:formatCode>
                <c:ptCount val="5"/>
                <c:pt idx="0">
                  <c:v>7129</c:v>
                </c:pt>
                <c:pt idx="1">
                  <c:v>6979</c:v>
                </c:pt>
                <c:pt idx="2">
                  <c:v>5995</c:v>
                </c:pt>
                <c:pt idx="3">
                  <c:v>5496</c:v>
                </c:pt>
                <c:pt idx="4">
                  <c:v>6792</c:v>
                </c:pt>
              </c:numCache>
            </c:numRef>
          </c:val>
          <c:extLst>
            <c:ext xmlns:c16="http://schemas.microsoft.com/office/drawing/2014/chart" uri="{C3380CC4-5D6E-409C-BE32-E72D297353CC}">
              <c16:uniqueId val="{00000000-EF78-4437-B2A9-259A70FF6ACE}"/>
            </c:ext>
          </c:extLst>
        </c:ser>
        <c:ser>
          <c:idx val="1"/>
          <c:order val="1"/>
          <c:tx>
            <c:strRef>
              <c:f>Hoja5!$A$144</c:f>
              <c:strCache>
                <c:ptCount val="1"/>
                <c:pt idx="0">
                  <c:v>Tudela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Hoja5!$B$142:$F$142</c:f>
              <c:numCache>
                <c:formatCode>General</c:formatCode>
                <c:ptCount val="5"/>
                <c:pt idx="0">
                  <c:v>2018</c:v>
                </c:pt>
                <c:pt idx="1">
                  <c:v>2019</c:v>
                </c:pt>
                <c:pt idx="2">
                  <c:v>2020</c:v>
                </c:pt>
                <c:pt idx="3">
                  <c:v>2021</c:v>
                </c:pt>
                <c:pt idx="4">
                  <c:v>2022</c:v>
                </c:pt>
              </c:numCache>
            </c:numRef>
          </c:cat>
          <c:val>
            <c:numRef>
              <c:f>Hoja5!$B$144:$F$144</c:f>
              <c:numCache>
                <c:formatCode>General</c:formatCode>
                <c:ptCount val="5"/>
                <c:pt idx="0">
                  <c:v>407</c:v>
                </c:pt>
                <c:pt idx="1">
                  <c:v>429</c:v>
                </c:pt>
                <c:pt idx="2">
                  <c:v>565</c:v>
                </c:pt>
                <c:pt idx="3">
                  <c:v>441</c:v>
                </c:pt>
                <c:pt idx="4">
                  <c:v>456</c:v>
                </c:pt>
              </c:numCache>
            </c:numRef>
          </c:val>
          <c:extLst>
            <c:ext xmlns:c16="http://schemas.microsoft.com/office/drawing/2014/chart" uri="{C3380CC4-5D6E-409C-BE32-E72D297353CC}">
              <c16:uniqueId val="{00000001-EF78-4437-B2A9-259A70FF6ACE}"/>
            </c:ext>
          </c:extLst>
        </c:ser>
        <c:ser>
          <c:idx val="2"/>
          <c:order val="2"/>
          <c:tx>
            <c:strRef>
              <c:f>Hoja5!$A$145</c:f>
              <c:strCache>
                <c:ptCount val="1"/>
                <c:pt idx="0">
                  <c:v>Estella</c:v>
                </c:pt>
              </c:strCache>
            </c:strRef>
          </c:tx>
          <c:spPr>
            <a:solidFill>
              <a:schemeClr val="accent3"/>
            </a:solidFill>
            <a:ln>
              <a:noFill/>
            </a:ln>
            <a:effectLst/>
          </c:spPr>
          <c:invertIfNegative val="0"/>
          <c:dLbls>
            <c:dLbl>
              <c:idx val="0"/>
              <c:layout>
                <c:manualLayout>
                  <c:x val="1.391304347826087E-2"/>
                  <c:y val="2.28310502283104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A1-4D5B-ADC4-6354D1679557}"/>
                </c:ext>
              </c:extLst>
            </c:dLbl>
            <c:dLbl>
              <c:idx val="1"/>
              <c:layout>
                <c:manualLayout>
                  <c:x val="1.842681101001958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F78-4437-B2A9-259A70FF6A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Hoja5!$B$142:$F$142</c:f>
              <c:numCache>
                <c:formatCode>General</c:formatCode>
                <c:ptCount val="5"/>
                <c:pt idx="0">
                  <c:v>2018</c:v>
                </c:pt>
                <c:pt idx="1">
                  <c:v>2019</c:v>
                </c:pt>
                <c:pt idx="2">
                  <c:v>2020</c:v>
                </c:pt>
                <c:pt idx="3">
                  <c:v>2021</c:v>
                </c:pt>
                <c:pt idx="4">
                  <c:v>2022</c:v>
                </c:pt>
              </c:numCache>
            </c:numRef>
          </c:cat>
          <c:val>
            <c:numRef>
              <c:f>Hoja5!$B$145:$F$145</c:f>
              <c:numCache>
                <c:formatCode>General</c:formatCode>
                <c:ptCount val="5"/>
                <c:pt idx="0">
                  <c:v>587</c:v>
                </c:pt>
                <c:pt idx="1">
                  <c:v>630</c:v>
                </c:pt>
                <c:pt idx="2">
                  <c:v>474</c:v>
                </c:pt>
                <c:pt idx="3">
                  <c:v>594</c:v>
                </c:pt>
                <c:pt idx="4">
                  <c:v>958</c:v>
                </c:pt>
              </c:numCache>
            </c:numRef>
          </c:val>
          <c:extLst>
            <c:ext xmlns:c16="http://schemas.microsoft.com/office/drawing/2014/chart" uri="{C3380CC4-5D6E-409C-BE32-E72D297353CC}">
              <c16:uniqueId val="{00000002-EF78-4437-B2A9-259A70FF6ACE}"/>
            </c:ext>
          </c:extLst>
        </c:ser>
        <c:dLbls>
          <c:showLegendKey val="0"/>
          <c:showVal val="0"/>
          <c:showCatName val="0"/>
          <c:showSerName val="0"/>
          <c:showPercent val="0"/>
          <c:showBubbleSize val="0"/>
        </c:dLbls>
        <c:gapWidth val="219"/>
        <c:axId val="516615520"/>
        <c:axId val="516616832"/>
      </c:barChart>
      <c:lineChart>
        <c:grouping val="standard"/>
        <c:varyColors val="0"/>
        <c:ser>
          <c:idx val="3"/>
          <c:order val="3"/>
          <c:tx>
            <c:strRef>
              <c:f>Hoja5!$A$146</c:f>
              <c:strCache>
                <c:ptCount val="1"/>
                <c:pt idx="0">
                  <c:v>Total personas</c:v>
                </c:pt>
              </c:strCache>
            </c:strRef>
          </c:tx>
          <c:spPr>
            <a:ln w="28575" cap="rnd">
              <a:solidFill>
                <a:schemeClr val="accent4"/>
              </a:solidFill>
              <a:round/>
            </a:ln>
            <a:effectLst/>
          </c:spPr>
          <c:marker>
            <c:symbol val="none"/>
          </c:marker>
          <c:dLbls>
            <c:dLbl>
              <c:idx val="0"/>
              <c:layout>
                <c:manualLayout>
                  <c:x val="-9.2134055050097901E-3"/>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F78-4437-B2A9-259A70FF6ACE}"/>
                </c:ext>
              </c:extLst>
            </c:dLbl>
            <c:dLbl>
              <c:idx val="1"/>
              <c:layout>
                <c:manualLayout>
                  <c:x val="-3.4550270643786712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F78-4437-B2A9-259A70FF6ACE}"/>
                </c:ext>
              </c:extLst>
            </c:dLbl>
            <c:dLbl>
              <c:idx val="2"/>
              <c:layout>
                <c:manualLayout>
                  <c:x val="-2.9943567891281817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F78-4437-B2A9-259A70FF6ACE}"/>
                </c:ext>
              </c:extLst>
            </c:dLbl>
            <c:dLbl>
              <c:idx val="3"/>
              <c:layout>
                <c:manualLayout>
                  <c:x val="-3.6853622020039244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F78-4437-B2A9-259A70FF6A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Hoja5!$B$142:$F$142</c:f>
              <c:numCache>
                <c:formatCode>General</c:formatCode>
                <c:ptCount val="5"/>
                <c:pt idx="0">
                  <c:v>2018</c:v>
                </c:pt>
                <c:pt idx="1">
                  <c:v>2019</c:v>
                </c:pt>
                <c:pt idx="2">
                  <c:v>2020</c:v>
                </c:pt>
                <c:pt idx="3">
                  <c:v>2021</c:v>
                </c:pt>
                <c:pt idx="4">
                  <c:v>2022</c:v>
                </c:pt>
              </c:numCache>
            </c:numRef>
          </c:cat>
          <c:val>
            <c:numRef>
              <c:f>Hoja5!$B$146:$F$146</c:f>
              <c:numCache>
                <c:formatCode>#,##0</c:formatCode>
                <c:ptCount val="5"/>
                <c:pt idx="0">
                  <c:v>8123</c:v>
                </c:pt>
                <c:pt idx="1">
                  <c:v>8038</c:v>
                </c:pt>
                <c:pt idx="2">
                  <c:v>7034</c:v>
                </c:pt>
                <c:pt idx="3">
                  <c:v>6531</c:v>
                </c:pt>
                <c:pt idx="4">
                  <c:v>8206</c:v>
                </c:pt>
              </c:numCache>
            </c:numRef>
          </c:val>
          <c:smooth val="0"/>
          <c:extLst>
            <c:ext xmlns:c16="http://schemas.microsoft.com/office/drawing/2014/chart" uri="{C3380CC4-5D6E-409C-BE32-E72D297353CC}">
              <c16:uniqueId val="{00000003-EF78-4437-B2A9-259A70FF6ACE}"/>
            </c:ext>
          </c:extLst>
        </c:ser>
        <c:dLbls>
          <c:showLegendKey val="0"/>
          <c:showVal val="0"/>
          <c:showCatName val="0"/>
          <c:showSerName val="0"/>
          <c:showPercent val="0"/>
          <c:showBubbleSize val="0"/>
        </c:dLbls>
        <c:marker val="1"/>
        <c:smooth val="0"/>
        <c:axId val="516615520"/>
        <c:axId val="516616832"/>
      </c:lineChart>
      <c:catAx>
        <c:axId val="516615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16616832"/>
        <c:crosses val="autoZero"/>
        <c:auto val="1"/>
        <c:lblAlgn val="ctr"/>
        <c:lblOffset val="100"/>
        <c:noMultiLvlLbl val="0"/>
      </c:catAx>
      <c:valAx>
        <c:axId val="516616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16615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CA9AAEA0B8776E4782DC4A9FF61CBE75" ma:contentTypeVersion="7" ma:contentTypeDescription="Crear nuevo documento." ma:contentTypeScope="" ma:versionID="f1f86c64efbbed3c5d41b1b6218314a5">
  <xsd:schema xmlns:xsd="http://www.w3.org/2001/XMLSchema" xmlns:xs="http://www.w3.org/2001/XMLSchema" xmlns:p="http://schemas.microsoft.com/office/2006/metadata/properties" xmlns:ns2="a4be77a6-8358-4ebf-83e0-79ec36758bb5" xmlns:ns3="62ef06c8-8995-4227-80f5-35e373c2d721" targetNamespace="http://schemas.microsoft.com/office/2006/metadata/properties" ma:root="true" ma:fieldsID="219843c4fb2a9ec677107f9cded5ffc1" ns2:_="" ns3:_="">
    <xsd:import namespace="a4be77a6-8358-4ebf-83e0-79ec36758bb5"/>
    <xsd:import namespace="62ef06c8-8995-4227-80f5-35e373c2d7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DateTake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be77a6-8358-4ebf-83e0-79ec36758b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ef06c8-8995-4227-80f5-35e373c2d721"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7B14EF-314E-42D1-9A95-4E534BD7B803}">
  <ds:schemaRefs>
    <ds:schemaRef ds:uri="http://schemas.microsoft.com/sharepoint/v3/contenttype/forms"/>
  </ds:schemaRefs>
</ds:datastoreItem>
</file>

<file path=customXml/itemProps2.xml><?xml version="1.0" encoding="utf-8"?>
<ds:datastoreItem xmlns:ds="http://schemas.openxmlformats.org/officeDocument/2006/customXml" ds:itemID="{48D68D81-E3F2-4BDA-8040-83E0103A6981}">
  <ds:schemaRefs>
    <ds:schemaRef ds:uri="http://schemas.openxmlformats.org/officeDocument/2006/bibliography"/>
  </ds:schemaRefs>
</ds:datastoreItem>
</file>

<file path=customXml/itemProps3.xml><?xml version="1.0" encoding="utf-8"?>
<ds:datastoreItem xmlns:ds="http://schemas.openxmlformats.org/officeDocument/2006/customXml" ds:itemID="{E796970E-70F4-43E6-B3CA-52E67278FD4B}">
  <ds:schemaRefs>
    <ds:schemaRef ds:uri="62ef06c8-8995-4227-80f5-35e373c2d721"/>
    <ds:schemaRef ds:uri="http://purl.org/dc/elements/1.1/"/>
    <ds:schemaRef ds:uri="http://schemas.microsoft.com/office/2006/metadata/properties"/>
    <ds:schemaRef ds:uri="http://schemas.microsoft.com/office/2006/documentManagement/types"/>
    <ds:schemaRef ds:uri="http://purl.org/dc/terms/"/>
    <ds:schemaRef ds:uri="a4be77a6-8358-4ebf-83e0-79ec36758bb5"/>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813BEB56-CE97-4412-8421-A12888EF19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be77a6-8358-4ebf-83e0-79ec36758bb5"/>
    <ds:schemaRef ds:uri="62ef06c8-8995-4227-80f5-35e373c2d7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Borrador Final</Template>
  <TotalTime>237</TotalTime>
  <Pages>106</Pages>
  <Words>28560</Words>
  <Characters>135747</Characters>
  <Application>Microsoft Office Word</Application>
  <DocSecurity>0</DocSecurity>
  <Lines>1131</Lines>
  <Paragraphs>327</Paragraphs>
  <ScaleCrop>false</ScaleCrop>
  <HeadingPairs>
    <vt:vector size="2" baseType="variant">
      <vt:variant>
        <vt:lpstr>Título</vt:lpstr>
      </vt:variant>
      <vt:variant>
        <vt:i4>1</vt:i4>
      </vt:variant>
    </vt:vector>
  </HeadingPairs>
  <TitlesOfParts>
    <vt:vector size="1" baseType="lpstr">
      <vt:lpstr/>
    </vt:vector>
  </TitlesOfParts>
  <Company>Cámara de Comptos</Company>
  <LinksUpToDate>false</LinksUpToDate>
  <CharactersWithSpaces>163980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D426745</dc:creator>
  <cp:keywords/>
  <cp:lastModifiedBy>Mauleón, Fernando</cp:lastModifiedBy>
  <cp:revision>90</cp:revision>
  <cp:lastPrinted>2023-09-13T09:26:00Z</cp:lastPrinted>
  <dcterms:created xsi:type="dcterms:W3CDTF">2023-09-15T08:01:00Z</dcterms:created>
  <dcterms:modified xsi:type="dcterms:W3CDTF">2023-09-28T08:42:00Z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0x010100CA9AAEA0B8776E4782DC4A9FF61CBE75</vt:lpwstr>
  </property>
</Properties>
</file>