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5F01" w14:textId="1F274D74" w:rsidR="00B065BA" w:rsidRPr="00EA009D" w:rsidRDefault="00EA009D" w:rsidP="00EA009D">
      <w:pPr>
        <w:spacing w:before="100" w:beforeAutospacing="1" w:after="200" w:line="276" w:lineRule="auto"/>
        <w:rPr>
          <w:rFonts w:ascii="Calibri" w:hAnsi="Calibri" w:cs="Calibri"/>
        </w:rPr>
      </w:pPr>
      <w:r w:rsidRPr="00EA009D">
        <w:rPr>
          <w:rFonts w:ascii="Calibri" w:hAnsi="Calibri" w:cs="Calibri"/>
        </w:rPr>
        <w:t>23POR-199</w:t>
      </w:r>
    </w:p>
    <w:p w14:paraId="64012F0F" w14:textId="386C6689" w:rsidR="00EA009D" w:rsidRPr="00EA009D" w:rsidRDefault="00EA009D" w:rsidP="00EA009D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A009D">
        <w:rPr>
          <w:rFonts w:ascii="Calibri" w:eastAsia="Arial" w:hAnsi="Calibri" w:cs="Calibri"/>
          <w:bCs/>
          <w:sz w:val="22"/>
          <w:szCs w:val="22"/>
        </w:rPr>
        <w:t>Pablo Azcona Molinet</w:t>
      </w:r>
      <w:r w:rsidRPr="00EA009D">
        <w:rPr>
          <w:rFonts w:ascii="Calibri" w:eastAsia="Arial" w:hAnsi="Calibri" w:cs="Calibri"/>
          <w:b/>
          <w:sz w:val="22"/>
          <w:szCs w:val="22"/>
        </w:rPr>
        <w:t xml:space="preserve">, </w:t>
      </w:r>
      <w:r w:rsidRPr="00EA009D">
        <w:rPr>
          <w:rFonts w:ascii="Calibri" w:eastAsia="Arial" w:hAnsi="Calibri" w:cs="Calibri"/>
          <w:sz w:val="22"/>
          <w:szCs w:val="22"/>
        </w:rPr>
        <w:t xml:space="preserve">portavoz del Grupo Parlamentario </w:t>
      </w:r>
      <w:r w:rsidRPr="00EA009D">
        <w:rPr>
          <w:rFonts w:ascii="Calibri" w:eastAsia="Arial" w:hAnsi="Calibri" w:cs="Calibri"/>
          <w:bCs/>
          <w:sz w:val="22"/>
          <w:szCs w:val="22"/>
        </w:rPr>
        <w:t>Geroa Bai,</w:t>
      </w:r>
      <w:r w:rsidRPr="00EA009D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EA009D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presenta la siguiente pregunta oral de </w:t>
      </w:r>
      <w:r w:rsidR="00C0740F" w:rsidRPr="00EA009D">
        <w:rPr>
          <w:rFonts w:ascii="Calibri" w:eastAsia="Arial" w:hAnsi="Calibri" w:cs="Calibri"/>
          <w:sz w:val="22"/>
          <w:szCs w:val="22"/>
        </w:rPr>
        <w:t>máxima</w:t>
      </w:r>
      <w:r w:rsidRPr="00EA009D">
        <w:rPr>
          <w:rFonts w:ascii="Calibri" w:eastAsia="Arial" w:hAnsi="Calibri" w:cs="Calibri"/>
          <w:sz w:val="22"/>
          <w:szCs w:val="22"/>
        </w:rPr>
        <w:t xml:space="preserve"> actualidad con el fin de que sea respondida en el Pleno del próximo 26 de octubre</w:t>
      </w:r>
      <w:r w:rsidRPr="00EA009D">
        <w:rPr>
          <w:rFonts w:ascii="Calibri" w:eastAsia="Arial" w:hAnsi="Calibri" w:cs="Calibri"/>
          <w:sz w:val="22"/>
          <w:szCs w:val="22"/>
          <w:u w:val="single"/>
        </w:rPr>
        <w:t xml:space="preserve"> </w:t>
      </w:r>
      <w:r w:rsidRPr="00EA009D">
        <w:rPr>
          <w:rFonts w:ascii="Calibri" w:eastAsia="Arial" w:hAnsi="Calibri" w:cs="Calibri"/>
          <w:sz w:val="22"/>
          <w:szCs w:val="22"/>
        </w:rPr>
        <w:t xml:space="preserve">por la </w:t>
      </w:r>
      <w:r w:rsidRPr="00EA009D">
        <w:rPr>
          <w:rFonts w:ascii="Calibri" w:eastAsia="Arial" w:hAnsi="Calibri" w:cs="Calibri"/>
          <w:bCs/>
          <w:sz w:val="22"/>
          <w:szCs w:val="22"/>
        </w:rPr>
        <w:t>Consejera de Derechos Sociales, Economía Social y Empleo</w:t>
      </w:r>
      <w:r w:rsidRPr="00EA009D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EA009D">
        <w:rPr>
          <w:rFonts w:ascii="Calibri" w:eastAsia="Arial" w:hAnsi="Calibri" w:cs="Calibri"/>
          <w:sz w:val="22"/>
          <w:szCs w:val="22"/>
        </w:rPr>
        <w:t>del Gobierno de Navarra.</w:t>
      </w:r>
    </w:p>
    <w:p w14:paraId="1C772D7D" w14:textId="7EB2FE99" w:rsidR="00EA009D" w:rsidRPr="00EA009D" w:rsidRDefault="00EA009D" w:rsidP="00EA009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A009D">
        <w:rPr>
          <w:rFonts w:ascii="Calibri" w:eastAsia="Arial" w:hAnsi="Calibri" w:cs="Calibri"/>
          <w:sz w:val="22"/>
          <w:szCs w:val="22"/>
        </w:rPr>
        <w:t>Ante la grave crisis humanitaria que está sufriendo la población de la franja de Gaza:</w:t>
      </w:r>
      <w:r w:rsidRPr="00EA009D">
        <w:rPr>
          <w:rFonts w:ascii="Calibri" w:eastAsia="Arial" w:hAnsi="Calibri" w:cs="Calibri"/>
          <w:bCs/>
          <w:sz w:val="22"/>
          <w:szCs w:val="22"/>
        </w:rPr>
        <w:t xml:space="preserve"> ¿cuál es la ayuda humanitaria que desde el Gobierno de Navarra se tiene previsto destinar al pueblo palestino?</w:t>
      </w:r>
    </w:p>
    <w:p w14:paraId="0CB5933B" w14:textId="77777777" w:rsidR="00EA009D" w:rsidRPr="00C0740F" w:rsidRDefault="00EA009D" w:rsidP="00EA009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0740F">
        <w:rPr>
          <w:rFonts w:ascii="Calibri" w:eastAsia="Arial" w:hAnsi="Calibri" w:cs="Calibri"/>
          <w:sz w:val="22"/>
          <w:szCs w:val="22"/>
        </w:rPr>
        <w:t>En Pamplona-lruña, a 23 octubre de 2023</w:t>
      </w:r>
    </w:p>
    <w:p w14:paraId="79198B48" w14:textId="39A88FA6" w:rsidR="00EA009D" w:rsidRPr="00EA009D" w:rsidRDefault="00EA009D" w:rsidP="00EA009D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EA009D">
        <w:rPr>
          <w:rFonts w:ascii="Calibri" w:hAnsi="Calibri" w:cs="Calibri"/>
        </w:rPr>
        <w:t>El Parlamentario Foral: Pablo Azcona Molinet</w:t>
      </w:r>
    </w:p>
    <w:sectPr w:rsidR="00EA009D" w:rsidRPr="00EA0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9D"/>
    <w:rsid w:val="001E34F2"/>
    <w:rsid w:val="003C1B1F"/>
    <w:rsid w:val="00845D68"/>
    <w:rsid w:val="008A3285"/>
    <w:rsid w:val="00956302"/>
    <w:rsid w:val="00B065BA"/>
    <w:rsid w:val="00C0740F"/>
    <w:rsid w:val="00EA009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7D7"/>
  <w15:chartTrackingRefBased/>
  <w15:docId w15:val="{1874FBE9-C784-49F4-9F31-BF6D5A1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EA0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538</Characters>
  <Application>Microsoft Office Word</Application>
  <DocSecurity>0</DocSecurity>
  <Lines>4</Lines>
  <Paragraphs>1</Paragraphs>
  <ScaleCrop>false</ScaleCrop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2023-10-23T07:36:00Z</dcterms:created>
  <dcterms:modified xsi:type="dcterms:W3CDTF">2023-10-23T07:39:00Z</dcterms:modified>
</cp:coreProperties>
</file>