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2D5C4" w14:textId="4D36AF99" w:rsidR="00B065BA" w:rsidRPr="00AD5D9D" w:rsidRDefault="001C38CB" w:rsidP="00A86192">
      <w:pPr>
        <w:spacing w:before="100" w:beforeAutospacing="1" w:after="200" w:line="276" w:lineRule="auto"/>
        <w:rPr>
          <w:rFonts w:cstheme="minorHAnsi"/>
        </w:rPr>
      </w:pPr>
      <w:r w:rsidRPr="00AD5D9D">
        <w:rPr>
          <w:rFonts w:cstheme="minorHAnsi"/>
        </w:rPr>
        <w:t>23POR-248</w:t>
      </w:r>
    </w:p>
    <w:p w14:paraId="444ED18F" w14:textId="39975970" w:rsidR="001C38CB" w:rsidRPr="00AD5D9D" w:rsidRDefault="00AD5D9D" w:rsidP="00CF0A36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97034">
        <w:rPr>
          <w:rFonts w:asciiTheme="minorHAnsi" w:eastAsia="Arial" w:hAnsiTheme="minorHAnsi" w:cstheme="minorHAnsi"/>
          <w:bCs/>
          <w:sz w:val="22"/>
          <w:szCs w:val="22"/>
        </w:rPr>
        <w:t>Mikel Asiain Torres,</w:t>
      </w:r>
      <w:r w:rsidRPr="00AD5D9D">
        <w:rPr>
          <w:rFonts w:asciiTheme="minorHAnsi" w:eastAsia="Arial" w:hAnsiTheme="minorHAnsi" w:cstheme="minorHAnsi"/>
          <w:b/>
          <w:w w:val="92"/>
          <w:sz w:val="22"/>
          <w:szCs w:val="22"/>
        </w:rPr>
        <w:t xml:space="preserve"> </w:t>
      </w:r>
      <w:r w:rsidR="001C38CB" w:rsidRPr="00AD5D9D">
        <w:rPr>
          <w:rFonts w:asciiTheme="minorHAnsi" w:eastAsia="Arial" w:hAnsiTheme="minorHAnsi" w:cstheme="minorHAnsi"/>
          <w:sz w:val="22"/>
          <w:szCs w:val="22"/>
        </w:rPr>
        <w:t xml:space="preserve">parlamentario foral adscrito al Grupo Parlamentario </w:t>
      </w:r>
      <w:r w:rsidRPr="00AD5D9D">
        <w:rPr>
          <w:rFonts w:asciiTheme="minorHAnsi" w:eastAsia="Arial" w:hAnsiTheme="minorHAnsi" w:cstheme="minorHAnsi"/>
          <w:bCs/>
          <w:w w:val="92"/>
          <w:sz w:val="22"/>
          <w:szCs w:val="22"/>
        </w:rPr>
        <w:t>Geroa Bai,</w:t>
      </w:r>
      <w:r w:rsidRPr="00AD5D9D">
        <w:rPr>
          <w:rFonts w:asciiTheme="minorHAnsi" w:eastAsia="Arial" w:hAnsiTheme="minorHAnsi" w:cstheme="minorHAnsi"/>
          <w:b/>
          <w:w w:val="92"/>
          <w:sz w:val="22"/>
          <w:szCs w:val="22"/>
        </w:rPr>
        <w:t xml:space="preserve"> </w:t>
      </w:r>
      <w:r w:rsidR="001C38CB" w:rsidRPr="00AD5D9D">
        <w:rPr>
          <w:rFonts w:asciiTheme="minorHAnsi" w:eastAsia="Arial" w:hAnsiTheme="minorHAnsi" w:cstheme="minorHAnsi"/>
          <w:sz w:val="22"/>
          <w:szCs w:val="22"/>
        </w:rPr>
        <w:t xml:space="preserve">al amparo de lo dispuesto en el Reglamento de esta Cámara, presenta la siguiente </w:t>
      </w:r>
      <w:r w:rsidRPr="00AD5D9D">
        <w:rPr>
          <w:rFonts w:asciiTheme="minorHAnsi" w:eastAsia="Arial" w:hAnsiTheme="minorHAnsi" w:cstheme="minorHAnsi"/>
          <w:bCs/>
          <w:w w:val="92"/>
          <w:sz w:val="22"/>
          <w:szCs w:val="22"/>
        </w:rPr>
        <w:t>pregunta oral</w:t>
      </w:r>
      <w:r w:rsidRPr="00AD5D9D">
        <w:rPr>
          <w:rFonts w:asciiTheme="minorHAnsi" w:eastAsia="Arial" w:hAnsiTheme="minorHAnsi" w:cstheme="minorHAnsi"/>
          <w:b/>
          <w:w w:val="92"/>
          <w:sz w:val="22"/>
          <w:szCs w:val="22"/>
        </w:rPr>
        <w:t xml:space="preserve"> </w:t>
      </w:r>
      <w:r w:rsidR="001C38CB" w:rsidRPr="00AD5D9D">
        <w:rPr>
          <w:rFonts w:asciiTheme="minorHAnsi" w:eastAsia="Arial" w:hAnsiTheme="minorHAnsi" w:cstheme="minorHAnsi"/>
          <w:sz w:val="22"/>
          <w:szCs w:val="22"/>
        </w:rPr>
        <w:t xml:space="preserve">con el fin de que sea respondida en el </w:t>
      </w:r>
      <w:r w:rsidRPr="00032061">
        <w:rPr>
          <w:rFonts w:asciiTheme="minorHAnsi" w:eastAsia="Arial" w:hAnsiTheme="minorHAnsi" w:cstheme="minorHAnsi"/>
          <w:bCs/>
          <w:sz w:val="22"/>
          <w:szCs w:val="22"/>
        </w:rPr>
        <w:t>Pleno</w:t>
      </w:r>
      <w:r w:rsidRPr="00AD5D9D">
        <w:rPr>
          <w:rFonts w:asciiTheme="minorHAnsi" w:eastAsia="Arial" w:hAnsiTheme="minorHAnsi" w:cstheme="minorHAnsi"/>
          <w:bCs/>
          <w:w w:val="92"/>
          <w:sz w:val="22"/>
          <w:szCs w:val="22"/>
        </w:rPr>
        <w:t xml:space="preserve"> </w:t>
      </w:r>
      <w:r w:rsidR="001C38CB" w:rsidRPr="00AD5D9D">
        <w:rPr>
          <w:rFonts w:asciiTheme="minorHAnsi" w:eastAsia="Arial" w:hAnsiTheme="minorHAnsi" w:cstheme="minorHAnsi"/>
          <w:sz w:val="22"/>
          <w:szCs w:val="22"/>
        </w:rPr>
        <w:t xml:space="preserve">por </w:t>
      </w:r>
      <w:r w:rsidR="00A93763" w:rsidRPr="00AD5D9D">
        <w:rPr>
          <w:rFonts w:asciiTheme="minorHAnsi" w:eastAsia="Arial" w:hAnsiTheme="minorHAnsi" w:cstheme="minorHAnsi"/>
          <w:sz w:val="22"/>
          <w:szCs w:val="22"/>
        </w:rPr>
        <w:t>la Consejera de Memoria y Convivencia, Euskera y Acción Exterior del Gobierno de Navarra</w:t>
      </w:r>
      <w:r w:rsidR="001C38CB" w:rsidRPr="00AD5D9D">
        <w:rPr>
          <w:rFonts w:asciiTheme="minorHAnsi" w:eastAsia="Arial" w:hAnsiTheme="minorHAnsi" w:cstheme="minorHAnsi"/>
          <w:sz w:val="22"/>
          <w:szCs w:val="22"/>
        </w:rPr>
        <w:t>.</w:t>
      </w:r>
    </w:p>
    <w:p w14:paraId="0C3B468E" w14:textId="54DFD1BD" w:rsidR="001C38CB" w:rsidRPr="00AD5D9D" w:rsidRDefault="001C38CB" w:rsidP="00CF0A36">
      <w:pPr>
        <w:pStyle w:val="Style"/>
        <w:spacing w:before="100" w:beforeAutospacing="1" w:after="200" w:line="276" w:lineRule="auto"/>
        <w:ind w:left="1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D5D9D">
        <w:rPr>
          <w:rFonts w:asciiTheme="minorHAnsi" w:eastAsia="Arial" w:hAnsiTheme="minorHAnsi" w:cstheme="minorHAnsi"/>
          <w:sz w:val="22"/>
          <w:szCs w:val="22"/>
        </w:rPr>
        <w:t xml:space="preserve">En la última sesión plenaria de la Conferencia de Regiones Periféricas y Marítimas (CRPM), que se acaba de celebrar en Saint Malo (Francia), la Consejera Ana </w:t>
      </w:r>
      <w:r w:rsidR="00A86192">
        <w:rPr>
          <w:rFonts w:asciiTheme="minorHAnsi" w:eastAsia="Arial" w:hAnsiTheme="minorHAnsi" w:cstheme="minorHAnsi"/>
          <w:sz w:val="22"/>
          <w:szCs w:val="22"/>
        </w:rPr>
        <w:t>Oll</w:t>
      </w:r>
      <w:r w:rsidRPr="00AD5D9D">
        <w:rPr>
          <w:rFonts w:asciiTheme="minorHAnsi" w:eastAsia="Arial" w:hAnsiTheme="minorHAnsi" w:cstheme="minorHAnsi"/>
          <w:sz w:val="22"/>
          <w:szCs w:val="22"/>
        </w:rPr>
        <w:t>o ha abogado por la creación de una macrorregión del Arco Atlántico como un paso adelante en el impulso institucional de la presencia de las regiones periféricas en la Unión Europea.</w:t>
      </w:r>
    </w:p>
    <w:p w14:paraId="177FCC65" w14:textId="4B29E3F4" w:rsidR="001C38CB" w:rsidRPr="00AD5D9D" w:rsidRDefault="001C38CB" w:rsidP="00CF0A36">
      <w:pPr>
        <w:pStyle w:val="Style"/>
        <w:spacing w:before="100" w:beforeAutospacing="1" w:after="200" w:line="276" w:lineRule="auto"/>
        <w:ind w:left="14" w:right="45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D5D9D">
        <w:rPr>
          <w:rFonts w:asciiTheme="minorHAnsi" w:eastAsia="Arial" w:hAnsiTheme="minorHAnsi" w:cstheme="minorHAnsi"/>
          <w:sz w:val="22"/>
          <w:szCs w:val="22"/>
        </w:rPr>
        <w:t xml:space="preserve">Es por ello </w:t>
      </w:r>
      <w:r w:rsidR="00AD5D9D">
        <w:rPr>
          <w:rFonts w:asciiTheme="minorHAnsi" w:eastAsia="Arial" w:hAnsiTheme="minorHAnsi" w:cstheme="minorHAnsi"/>
          <w:sz w:val="22"/>
          <w:szCs w:val="22"/>
        </w:rPr>
        <w:t xml:space="preserve">por lo </w:t>
      </w:r>
      <w:r w:rsidRPr="00AD5D9D">
        <w:rPr>
          <w:rFonts w:asciiTheme="minorHAnsi" w:eastAsia="Arial" w:hAnsiTheme="minorHAnsi" w:cstheme="minorHAnsi"/>
          <w:sz w:val="22"/>
          <w:szCs w:val="22"/>
        </w:rPr>
        <w:t>que preguntamos a la Consejera de Memoria y Convivencia, Euskera y Acción Exterior del Gobierno de Navarra</w:t>
      </w:r>
      <w:r w:rsidR="00AD5D9D">
        <w:rPr>
          <w:rFonts w:asciiTheme="minorHAnsi" w:eastAsia="Arial" w:hAnsiTheme="minorHAnsi" w:cstheme="minorHAnsi"/>
          <w:sz w:val="22"/>
          <w:szCs w:val="22"/>
        </w:rPr>
        <w:t>:</w:t>
      </w:r>
      <w:r w:rsidR="00AD5D9D">
        <w:rPr>
          <w:rFonts w:asciiTheme="minorHAnsi" w:hAnsiTheme="minorHAnsi" w:cstheme="minorHAnsi"/>
          <w:sz w:val="22"/>
          <w:szCs w:val="22"/>
        </w:rPr>
        <w:t xml:space="preserve"> </w:t>
      </w:r>
      <w:r w:rsidRPr="00AD5D9D">
        <w:rPr>
          <w:rFonts w:asciiTheme="minorHAnsi" w:hAnsiTheme="minorHAnsi" w:cstheme="minorHAnsi"/>
          <w:bCs/>
          <w:sz w:val="22"/>
          <w:szCs w:val="22"/>
        </w:rPr>
        <w:t>¿</w:t>
      </w:r>
      <w:r w:rsidR="00AD5D9D">
        <w:rPr>
          <w:rFonts w:asciiTheme="minorHAnsi" w:hAnsiTheme="minorHAnsi" w:cstheme="minorHAnsi"/>
          <w:bCs/>
          <w:sz w:val="22"/>
          <w:szCs w:val="22"/>
        </w:rPr>
        <w:t>q</w:t>
      </w:r>
      <w:r w:rsidRPr="00AD5D9D">
        <w:rPr>
          <w:rFonts w:asciiTheme="minorHAnsi" w:hAnsiTheme="minorHAnsi" w:cstheme="minorHAnsi"/>
          <w:bCs/>
          <w:sz w:val="22"/>
          <w:szCs w:val="22"/>
        </w:rPr>
        <w:t>ué puede aportar la creación de esa macrorregión del Arco Atlántico a Navarra?</w:t>
      </w:r>
    </w:p>
    <w:p w14:paraId="587660A3" w14:textId="77777777" w:rsidR="00AD5D9D" w:rsidRDefault="001C38CB" w:rsidP="00CF0A36">
      <w:pPr>
        <w:pStyle w:val="Style"/>
        <w:spacing w:before="100" w:beforeAutospacing="1" w:after="200" w:line="276" w:lineRule="auto"/>
        <w:jc w:val="both"/>
        <w:textAlignment w:val="baseline"/>
        <w:rPr>
          <w:rFonts w:asciiTheme="minorHAnsi" w:eastAsia="Arial" w:hAnsiTheme="minorHAnsi" w:cstheme="minorHAnsi"/>
          <w:sz w:val="22"/>
          <w:szCs w:val="22"/>
        </w:rPr>
      </w:pPr>
      <w:r w:rsidRPr="00AD5D9D">
        <w:rPr>
          <w:rFonts w:asciiTheme="minorHAnsi" w:eastAsia="Arial" w:hAnsiTheme="minorHAnsi" w:cstheme="minorHAnsi"/>
          <w:sz w:val="22"/>
          <w:szCs w:val="22"/>
        </w:rPr>
        <w:t>En Pamplona-lruña, a 16 de noviembre de 2023</w:t>
      </w:r>
    </w:p>
    <w:p w14:paraId="5A15CCE2" w14:textId="2B184F9D" w:rsidR="001C38CB" w:rsidRPr="00AD5D9D" w:rsidRDefault="00AD5D9D" w:rsidP="00CF0A36">
      <w:pPr>
        <w:pStyle w:val="Style"/>
        <w:spacing w:before="100" w:beforeAutospacing="1" w:after="20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El Parlamentario Foral: Mikel Asiain Torres</w:t>
      </w:r>
    </w:p>
    <w:sectPr w:rsidR="001C38CB" w:rsidRPr="00AD5D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8CB"/>
    <w:rsid w:val="00032061"/>
    <w:rsid w:val="001C38CB"/>
    <w:rsid w:val="001E34F2"/>
    <w:rsid w:val="003C1B1F"/>
    <w:rsid w:val="00845D68"/>
    <w:rsid w:val="00897034"/>
    <w:rsid w:val="008A3285"/>
    <w:rsid w:val="008C2C3B"/>
    <w:rsid w:val="00956302"/>
    <w:rsid w:val="00A86192"/>
    <w:rsid w:val="00A93763"/>
    <w:rsid w:val="00AD5D9D"/>
    <w:rsid w:val="00B065BA"/>
    <w:rsid w:val="00CF0A36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2A35C"/>
  <w15:chartTrackingRefBased/>
  <w15:docId w15:val="{73B2B20A-6D74-4E37-B415-9C49967E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rsid w:val="001C38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820</Characters>
  <Application>Microsoft Office Word</Application>
  <DocSecurity>0</DocSecurity>
  <Lines>6</Lines>
  <Paragraphs>1</Paragraphs>
  <ScaleCrop>false</ScaleCrop>
  <Company>HP Inc.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8</cp:revision>
  <dcterms:created xsi:type="dcterms:W3CDTF">2023-11-17T07:53:00Z</dcterms:created>
  <dcterms:modified xsi:type="dcterms:W3CDTF">2023-11-20T11:34:00Z</dcterms:modified>
</cp:coreProperties>
</file>