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A3D0" w14:textId="07779CD6" w:rsidR="00D413AC" w:rsidRPr="00D413AC" w:rsidRDefault="00D413AC" w:rsidP="00D42BF7">
      <w:pPr>
        <w:pStyle w:val="Style"/>
        <w:spacing w:before="100" w:beforeAutospacing="1" w:after="200" w:line="276" w:lineRule="auto"/>
        <w:ind w:right="422"/>
        <w:jc w:val="both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>23PES-207</w:t>
      </w:r>
    </w:p>
    <w:p w14:paraId="0D93BADE" w14:textId="0BE674CE" w:rsidR="00170239" w:rsidRPr="00D413AC" w:rsidRDefault="00FE73A4" w:rsidP="00D42BF7">
      <w:pPr>
        <w:pStyle w:val="Style"/>
        <w:spacing w:before="100" w:beforeAutospacing="1" w:after="200" w:line="276" w:lineRule="auto"/>
        <w:ind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 xml:space="preserve">Arantxa </w:t>
      </w:r>
      <w:r w:rsidR="00D413AC" w:rsidRPr="00D413AC">
        <w:rPr>
          <w:rFonts w:ascii="Calibri" w:hAnsi="Calibri" w:cs="Calibri"/>
          <w:w w:val="107"/>
          <w:sz w:val="22"/>
          <w:szCs w:val="22"/>
        </w:rPr>
        <w:t xml:space="preserve">Izurdiaga Osinaga, </w:t>
      </w:r>
      <w:r w:rsidR="00D413AC">
        <w:rPr>
          <w:rFonts w:ascii="Calibri" w:hAnsi="Calibri" w:cs="Calibri"/>
          <w:w w:val="107"/>
          <w:sz w:val="22"/>
          <w:szCs w:val="22"/>
        </w:rPr>
        <w:t>p</w:t>
      </w:r>
      <w:r w:rsidRPr="00D413AC">
        <w:rPr>
          <w:rFonts w:ascii="Calibri" w:hAnsi="Calibri" w:cs="Calibri"/>
          <w:w w:val="107"/>
          <w:sz w:val="22"/>
          <w:szCs w:val="22"/>
        </w:rPr>
        <w:t xml:space="preserve">ortavoz del grupo parlamentario de EH </w:t>
      </w:r>
      <w:r w:rsidR="00D413AC" w:rsidRPr="00D413AC">
        <w:rPr>
          <w:rFonts w:ascii="Calibri" w:hAnsi="Calibri" w:cs="Calibri"/>
          <w:w w:val="107"/>
          <w:sz w:val="22"/>
          <w:szCs w:val="22"/>
        </w:rPr>
        <w:t xml:space="preserve">Bildu Nafarroa, </w:t>
      </w:r>
      <w:r w:rsidRPr="00D413AC">
        <w:rPr>
          <w:rFonts w:ascii="Calibri" w:hAnsi="Calibri" w:cs="Calibri"/>
          <w:w w:val="107"/>
          <w:sz w:val="22"/>
          <w:szCs w:val="22"/>
        </w:rPr>
        <w:t xml:space="preserve">al amparo de lo establecido en el Reglamento de la Cámara, realiza la siguiente pregunta </w:t>
      </w:r>
      <w:r w:rsidR="00D413AC" w:rsidRPr="00D413AC">
        <w:rPr>
          <w:rFonts w:ascii="Calibri" w:hAnsi="Calibri" w:cs="Calibri"/>
          <w:w w:val="107"/>
          <w:sz w:val="22"/>
          <w:szCs w:val="22"/>
        </w:rPr>
        <w:t xml:space="preserve">escrita </w:t>
      </w:r>
      <w:r w:rsidRPr="00D413AC">
        <w:rPr>
          <w:rFonts w:ascii="Calibri" w:hAnsi="Calibri" w:cs="Calibri"/>
          <w:w w:val="107"/>
          <w:sz w:val="22"/>
          <w:szCs w:val="22"/>
        </w:rPr>
        <w:t xml:space="preserve">para que sea respondida por el Gobierno de Navarra. </w:t>
      </w:r>
    </w:p>
    <w:p w14:paraId="2D062F6B" w14:textId="4A8E487B" w:rsidR="00D413AC" w:rsidRDefault="00FE73A4" w:rsidP="00D42BF7">
      <w:pPr>
        <w:pStyle w:val="Style"/>
        <w:spacing w:before="100" w:beforeAutospacing="1" w:after="200" w:line="276" w:lineRule="auto"/>
        <w:ind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 xml:space="preserve">La Ley </w:t>
      </w:r>
      <w:r w:rsidR="009837E6">
        <w:rPr>
          <w:rFonts w:ascii="Calibri" w:hAnsi="Calibri" w:cs="Calibri"/>
          <w:w w:val="107"/>
          <w:sz w:val="22"/>
          <w:szCs w:val="22"/>
        </w:rPr>
        <w:t>F</w:t>
      </w:r>
      <w:r w:rsidRPr="00D413AC">
        <w:rPr>
          <w:rFonts w:ascii="Calibri" w:hAnsi="Calibri" w:cs="Calibri"/>
          <w:w w:val="107"/>
          <w:sz w:val="22"/>
          <w:szCs w:val="22"/>
        </w:rPr>
        <w:t xml:space="preserve">oral 4/2023, de 9 de marzo, de justicia restaurativa, mediación y prácticas restaurativas comunitarias entró en vigor el 22 de marzo, y señala una serie de obligaciones para su desarrollo. Así, establece la obligación para el Gobierno de Navarra de aprobar, en el plazo de un año: </w:t>
      </w:r>
    </w:p>
    <w:p w14:paraId="24DA4668" w14:textId="6D71B0CC" w:rsidR="00D413AC" w:rsidRPr="00D413AC" w:rsidRDefault="00FE73A4" w:rsidP="00D42BF7">
      <w:pPr>
        <w:pStyle w:val="Style"/>
        <w:numPr>
          <w:ilvl w:val="0"/>
          <w:numId w:val="2"/>
        </w:numPr>
        <w:spacing w:before="100" w:beforeAutospacing="1" w:after="200" w:line="276" w:lineRule="auto"/>
        <w:ind w:left="350" w:right="422" w:hanging="35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 xml:space="preserve">La creación y normas de funcionamiento del Registro de Mediación de Navarra. </w:t>
      </w:r>
    </w:p>
    <w:p w14:paraId="637412FB" w14:textId="7CD224CA" w:rsidR="00170239" w:rsidRPr="00D413AC" w:rsidRDefault="00FE73A4" w:rsidP="00D42BF7">
      <w:pPr>
        <w:pStyle w:val="Style"/>
        <w:numPr>
          <w:ilvl w:val="0"/>
          <w:numId w:val="2"/>
        </w:numPr>
        <w:spacing w:before="100" w:beforeAutospacing="1" w:after="200" w:line="276" w:lineRule="auto"/>
        <w:ind w:left="360" w:right="422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 xml:space="preserve">Los requisitos para la obtención del Sello de Calidad para las personas e Instituciones de Mediación inscritas en el Registro de Mediación de Navarra. </w:t>
      </w:r>
    </w:p>
    <w:p w14:paraId="770903B8" w14:textId="77777777" w:rsidR="00170239" w:rsidRPr="00D413AC" w:rsidRDefault="00FE73A4" w:rsidP="00D42BF7">
      <w:pPr>
        <w:pStyle w:val="Style"/>
        <w:numPr>
          <w:ilvl w:val="0"/>
          <w:numId w:val="2"/>
        </w:numPr>
        <w:spacing w:before="100" w:beforeAutospacing="1" w:after="200" w:line="276" w:lineRule="auto"/>
        <w:ind w:left="365" w:right="422" w:hanging="3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 xml:space="preserve">El marco general para regular las diferentes fases de los procesos de mediación que se desarrollen en la Comunidad Foral de Navarra para las personas e instituciones inscritas de forma voluntaria en el Registro de Mediación de Navarra, o en su caso, las que desean adherirse al mismo de forma voluntaria sin la inscripción en el mismo. </w:t>
      </w:r>
    </w:p>
    <w:p w14:paraId="2FE09032" w14:textId="77777777" w:rsidR="00170239" w:rsidRPr="00D413AC" w:rsidRDefault="00FE73A4" w:rsidP="00D42BF7">
      <w:pPr>
        <w:pStyle w:val="Style"/>
        <w:numPr>
          <w:ilvl w:val="0"/>
          <w:numId w:val="2"/>
        </w:numPr>
        <w:spacing w:before="100" w:beforeAutospacing="1" w:after="200" w:line="276" w:lineRule="auto"/>
        <w:ind w:left="365" w:right="422" w:hanging="36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 xml:space="preserve">El código de conducta de mediación para las personas e instituciones inscritas voluntariamente en el Registro de Mediación de Navarra, que habrá de incluir, entre otras medidas, la posibilidad de pérdida del sello de calidad de mediación y la baja del Registro de Mediación de Navarra por los incumplimientos de este. </w:t>
      </w:r>
    </w:p>
    <w:p w14:paraId="48D9F7C2" w14:textId="6C13B780" w:rsidR="00170239" w:rsidRPr="00D413AC" w:rsidRDefault="00FE73A4" w:rsidP="00D42BF7">
      <w:pPr>
        <w:pStyle w:val="Style"/>
        <w:numPr>
          <w:ilvl w:val="0"/>
          <w:numId w:val="2"/>
        </w:numPr>
        <w:spacing w:before="100" w:beforeAutospacing="1" w:after="200" w:line="276" w:lineRule="auto"/>
        <w:ind w:left="360" w:right="418" w:hanging="360"/>
        <w:textAlignment w:val="baseline"/>
        <w:rPr>
          <w:rFonts w:ascii="Calibri" w:hAnsi="Calibri" w:cs="Calibri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 xml:space="preserve">Los requisitos para obtener la condición de agente restaurativo comunitario y formar parte de la Red Navarra Restaurativa. </w:t>
      </w:r>
    </w:p>
    <w:p w14:paraId="6D02ABA9" w14:textId="5B5862BB" w:rsidR="00170239" w:rsidRPr="00D413AC" w:rsidRDefault="00FE73A4" w:rsidP="00D42BF7">
      <w:pPr>
        <w:pStyle w:val="Style"/>
        <w:spacing w:before="100" w:beforeAutospacing="1" w:after="200" w:line="276" w:lineRule="auto"/>
        <w:ind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 xml:space="preserve">Para aprobar estos documentos, es necesario crear e impulsar tres grupos de trabajo dentro del Consejo Navarro de Justicia-Nafarroako Justizia Kontseilua, conforme a lo establecido en el artículo 52 de la </w:t>
      </w:r>
      <w:r>
        <w:rPr>
          <w:rFonts w:ascii="Calibri" w:hAnsi="Calibri" w:cs="Calibri"/>
          <w:w w:val="107"/>
          <w:sz w:val="22"/>
          <w:szCs w:val="22"/>
        </w:rPr>
        <w:t>l</w:t>
      </w:r>
      <w:r w:rsidRPr="00D413AC">
        <w:rPr>
          <w:rFonts w:ascii="Calibri" w:hAnsi="Calibri" w:cs="Calibri"/>
          <w:w w:val="107"/>
          <w:sz w:val="22"/>
          <w:szCs w:val="22"/>
        </w:rPr>
        <w:t xml:space="preserve">ey. </w:t>
      </w:r>
    </w:p>
    <w:p w14:paraId="13CE2802" w14:textId="77777777" w:rsidR="00D413AC" w:rsidRDefault="00FE73A4" w:rsidP="00D42BF7">
      <w:pPr>
        <w:pStyle w:val="Style"/>
        <w:spacing w:before="100" w:beforeAutospacing="1" w:after="200" w:line="276" w:lineRule="auto"/>
        <w:ind w:right="418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D413AC">
        <w:rPr>
          <w:rFonts w:ascii="Calibri" w:hAnsi="Calibri" w:cs="Calibri"/>
          <w:w w:val="107"/>
          <w:sz w:val="22"/>
          <w:szCs w:val="22"/>
        </w:rPr>
        <w:t>Por todo ello formula las siguientes preguntas:</w:t>
      </w:r>
    </w:p>
    <w:p w14:paraId="67F167D0" w14:textId="5C1923E2" w:rsidR="00D413AC" w:rsidRPr="00D413AC" w:rsidRDefault="00FE73A4" w:rsidP="00D42BF7">
      <w:pPr>
        <w:pStyle w:val="Style"/>
        <w:numPr>
          <w:ilvl w:val="0"/>
          <w:numId w:val="3"/>
        </w:numPr>
        <w:spacing w:before="100" w:beforeAutospacing="1" w:after="200" w:line="276" w:lineRule="auto"/>
        <w:ind w:right="418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D413AC">
        <w:rPr>
          <w:rFonts w:ascii="Calibri" w:hAnsi="Calibri" w:cs="Calibri"/>
          <w:w w:val="108"/>
          <w:sz w:val="22"/>
          <w:szCs w:val="22"/>
        </w:rPr>
        <w:t xml:space="preserve">¿Se han constituido las Comisiones de Justicia Restaurativa, de </w:t>
      </w:r>
      <w:r w:rsidR="00182923">
        <w:rPr>
          <w:rFonts w:ascii="Calibri" w:hAnsi="Calibri" w:cs="Calibri"/>
          <w:w w:val="108"/>
          <w:sz w:val="22"/>
          <w:szCs w:val="22"/>
        </w:rPr>
        <w:t>M</w:t>
      </w:r>
      <w:r w:rsidRPr="00D413AC">
        <w:rPr>
          <w:rFonts w:ascii="Calibri" w:hAnsi="Calibri" w:cs="Calibri"/>
          <w:w w:val="108"/>
          <w:sz w:val="22"/>
          <w:szCs w:val="22"/>
        </w:rPr>
        <w:t xml:space="preserve">ediación y de </w:t>
      </w:r>
      <w:r w:rsidR="00182923">
        <w:rPr>
          <w:rFonts w:ascii="Calibri" w:hAnsi="Calibri" w:cs="Calibri"/>
          <w:w w:val="108"/>
          <w:sz w:val="22"/>
          <w:szCs w:val="22"/>
        </w:rPr>
        <w:t>P</w:t>
      </w:r>
      <w:r w:rsidRPr="00D413AC">
        <w:rPr>
          <w:rFonts w:ascii="Calibri" w:hAnsi="Calibri" w:cs="Calibri"/>
          <w:w w:val="108"/>
          <w:sz w:val="22"/>
          <w:szCs w:val="22"/>
        </w:rPr>
        <w:t xml:space="preserve">rácticas </w:t>
      </w:r>
      <w:r w:rsidR="00182923">
        <w:rPr>
          <w:rFonts w:ascii="Calibri" w:hAnsi="Calibri" w:cs="Calibri"/>
          <w:w w:val="108"/>
          <w:sz w:val="22"/>
          <w:szCs w:val="22"/>
        </w:rPr>
        <w:t>R</w:t>
      </w:r>
      <w:r w:rsidRPr="00D413AC">
        <w:rPr>
          <w:rFonts w:ascii="Calibri" w:hAnsi="Calibri" w:cs="Calibri"/>
          <w:w w:val="108"/>
          <w:sz w:val="22"/>
          <w:szCs w:val="22"/>
        </w:rPr>
        <w:t>estaurativas?</w:t>
      </w:r>
    </w:p>
    <w:p w14:paraId="79122F6F" w14:textId="77777777" w:rsidR="00D413AC" w:rsidRPr="00D413AC" w:rsidRDefault="00FE73A4" w:rsidP="00D42BF7">
      <w:pPr>
        <w:pStyle w:val="Style"/>
        <w:numPr>
          <w:ilvl w:val="0"/>
          <w:numId w:val="3"/>
        </w:numPr>
        <w:spacing w:before="100" w:beforeAutospacing="1" w:after="200" w:line="276" w:lineRule="auto"/>
        <w:ind w:right="418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D413AC">
        <w:rPr>
          <w:rFonts w:ascii="Calibri" w:hAnsi="Calibri" w:cs="Calibri"/>
          <w:w w:val="108"/>
          <w:sz w:val="22"/>
          <w:szCs w:val="22"/>
        </w:rPr>
        <w:t>¿Qué personas o entidades componen dichas Comisiones?</w:t>
      </w:r>
    </w:p>
    <w:p w14:paraId="6CE97FA4" w14:textId="2C447440" w:rsidR="00170239" w:rsidRPr="00D413AC" w:rsidRDefault="00FE73A4" w:rsidP="00D42BF7">
      <w:pPr>
        <w:pStyle w:val="Style"/>
        <w:numPr>
          <w:ilvl w:val="0"/>
          <w:numId w:val="3"/>
        </w:numPr>
        <w:spacing w:before="100" w:beforeAutospacing="1" w:after="200" w:line="276" w:lineRule="auto"/>
        <w:ind w:right="418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D413AC">
        <w:rPr>
          <w:rFonts w:ascii="Calibri" w:hAnsi="Calibri" w:cs="Calibri"/>
          <w:w w:val="108"/>
          <w:sz w:val="22"/>
          <w:szCs w:val="22"/>
        </w:rPr>
        <w:t xml:space="preserve">¿Se ha iniciado ya los trabajos de elaboración de las normas de desarrollo de la </w:t>
      </w:r>
      <w:r w:rsidR="00434505">
        <w:rPr>
          <w:rFonts w:ascii="Calibri" w:hAnsi="Calibri" w:cs="Calibri"/>
          <w:w w:val="108"/>
          <w:sz w:val="22"/>
          <w:szCs w:val="22"/>
        </w:rPr>
        <w:t>l</w:t>
      </w:r>
      <w:r w:rsidRPr="00D413AC">
        <w:rPr>
          <w:rFonts w:ascii="Calibri" w:hAnsi="Calibri" w:cs="Calibri"/>
          <w:w w:val="108"/>
          <w:sz w:val="22"/>
          <w:szCs w:val="22"/>
        </w:rPr>
        <w:t xml:space="preserve">ey </w:t>
      </w:r>
      <w:r w:rsidR="00434505">
        <w:rPr>
          <w:rFonts w:ascii="Calibri" w:hAnsi="Calibri" w:cs="Calibri"/>
          <w:w w:val="108"/>
          <w:sz w:val="22"/>
          <w:szCs w:val="22"/>
        </w:rPr>
        <w:t>f</w:t>
      </w:r>
      <w:r w:rsidRPr="00D413AC">
        <w:rPr>
          <w:rFonts w:ascii="Calibri" w:hAnsi="Calibri" w:cs="Calibri"/>
          <w:w w:val="108"/>
          <w:sz w:val="22"/>
          <w:szCs w:val="22"/>
        </w:rPr>
        <w:t xml:space="preserve">oral? </w:t>
      </w:r>
    </w:p>
    <w:p w14:paraId="2EE4064B" w14:textId="69A299ED" w:rsidR="00D413AC" w:rsidRDefault="00FE73A4" w:rsidP="00D42BF7">
      <w:pPr>
        <w:pStyle w:val="Style"/>
        <w:spacing w:before="100" w:beforeAutospacing="1" w:after="200" w:line="276" w:lineRule="auto"/>
        <w:ind w:firstLine="360"/>
        <w:textAlignment w:val="baseline"/>
        <w:rPr>
          <w:rFonts w:ascii="Calibri" w:hAnsi="Calibri" w:cs="Calibri"/>
          <w:w w:val="108"/>
          <w:sz w:val="22"/>
          <w:szCs w:val="22"/>
        </w:rPr>
      </w:pPr>
      <w:r w:rsidRPr="00D413AC">
        <w:rPr>
          <w:rFonts w:ascii="Calibri" w:hAnsi="Calibri" w:cs="Calibri"/>
          <w:w w:val="108"/>
          <w:sz w:val="22"/>
          <w:szCs w:val="22"/>
        </w:rPr>
        <w:t>En Iruña</w:t>
      </w:r>
      <w:r w:rsidR="00D413AC">
        <w:rPr>
          <w:rFonts w:ascii="Calibri" w:hAnsi="Calibri" w:cs="Calibri"/>
          <w:w w:val="108"/>
          <w:sz w:val="22"/>
          <w:szCs w:val="22"/>
        </w:rPr>
        <w:t>,</w:t>
      </w:r>
      <w:r w:rsidRPr="00D413AC">
        <w:rPr>
          <w:rFonts w:ascii="Calibri" w:hAnsi="Calibri" w:cs="Calibri"/>
          <w:w w:val="108"/>
          <w:sz w:val="22"/>
          <w:szCs w:val="22"/>
        </w:rPr>
        <w:t xml:space="preserve"> a 21 de noviembre de 2023</w:t>
      </w:r>
    </w:p>
    <w:p w14:paraId="6480E24B" w14:textId="60962E1C" w:rsidR="00170239" w:rsidRPr="00D413AC" w:rsidRDefault="00D413AC" w:rsidP="00D42BF7">
      <w:pPr>
        <w:pStyle w:val="Style"/>
        <w:spacing w:before="100" w:beforeAutospacing="1" w:after="200" w:line="276" w:lineRule="auto"/>
        <w:ind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8"/>
          <w:sz w:val="22"/>
          <w:szCs w:val="22"/>
        </w:rPr>
        <w:t>La Parlamentaria Foral: Aranzazu Izurdiaga Osinaga</w:t>
      </w:r>
      <w:r w:rsidR="00FE73A4" w:rsidRPr="00D413AC">
        <w:rPr>
          <w:rFonts w:ascii="Calibri" w:eastAsia="Arial" w:hAnsi="Calibri" w:cs="Calibri"/>
          <w:sz w:val="22"/>
          <w:szCs w:val="22"/>
        </w:rPr>
        <w:t xml:space="preserve"> </w:t>
      </w:r>
    </w:p>
    <w:sectPr w:rsidR="00170239" w:rsidRPr="00D413AC" w:rsidSect="00D413AC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6BEF"/>
    <w:multiLevelType w:val="hybridMultilevel"/>
    <w:tmpl w:val="303E47EA"/>
    <w:lvl w:ilvl="0" w:tplc="65BE89BA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003C"/>
    <w:multiLevelType w:val="singleLevel"/>
    <w:tmpl w:val="4710B75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78856286"/>
    <w:multiLevelType w:val="singleLevel"/>
    <w:tmpl w:val="05EA5FF4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num w:numId="1" w16cid:durableId="1908220602">
    <w:abstractNumId w:val="2"/>
  </w:num>
  <w:num w:numId="2" w16cid:durableId="411513160">
    <w:abstractNumId w:val="1"/>
  </w:num>
  <w:num w:numId="3" w16cid:durableId="81206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39"/>
    <w:rsid w:val="00170239"/>
    <w:rsid w:val="00182923"/>
    <w:rsid w:val="00434505"/>
    <w:rsid w:val="009837E6"/>
    <w:rsid w:val="00D413AC"/>
    <w:rsid w:val="00D42BF7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0050"/>
  <w15:docId w15:val="{F8FF45AF-31F8-40B0-A920-BE3C08E4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1811</Characters>
  <Application>Microsoft Office Word</Application>
  <DocSecurity>0</DocSecurity>
  <Lines>15</Lines>
  <Paragraphs>4</Paragraphs>
  <ScaleCrop>false</ScaleCrop>
  <Company>HP Inc.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23PES-207</dc:title>
  <dc:creator>informatica</dc:creator>
  <cp:keywords>CreatedByIRIS_Readiris_17.0</cp:keywords>
  <cp:lastModifiedBy>Martin Cestao, Nerea</cp:lastModifiedBy>
  <cp:revision>7</cp:revision>
  <dcterms:created xsi:type="dcterms:W3CDTF">2023-11-21T11:39:00Z</dcterms:created>
  <dcterms:modified xsi:type="dcterms:W3CDTF">2023-11-27T12:24:00Z</dcterms:modified>
</cp:coreProperties>
</file>