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5C42" w14:textId="77777777" w:rsidR="007A1476" w:rsidRDefault="007A1476" w:rsidP="007A1476">
      <w:r>
        <w:t xml:space="preserve">23POR-265</w:t>
      </w:r>
    </w:p>
    <w:p w14:paraId="3387969F" w14:textId="74ED699A" w:rsidR="007A1476" w:rsidRDefault="007A1476" w:rsidP="007A1476">
      <w:r>
        <w:t xml:space="preserve">Nafarroako Alderdi Sozialista talde parlamentarioari atxikitako Ainhoa Unzu Gárate andreak, Legebiltzarreko Erregelamenduan ezarritakoaren babesean, honako galdera hau egiten dio Lehendakaritza eta Berdintasuneko kontseilariari, Osoko Bilkuran ahoz erantzun dezan:</w:t>
      </w:r>
    </w:p>
    <w:p w14:paraId="73AA2DC5" w14:textId="77777777" w:rsidR="007A1476" w:rsidRDefault="007A1476" w:rsidP="007A1476">
      <w:r>
        <w:t xml:space="preserve">Nafarroan boluntariotzari buruz berriki egin den ikerketari dagokionez, zeintzuk dira ondorio nagusiak?</w:t>
      </w:r>
    </w:p>
    <w:p w14:paraId="62AAE0DD" w14:textId="0BB004B4" w:rsidR="007A1476" w:rsidRDefault="007A1476" w:rsidP="007A1476">
      <w:r>
        <w:t xml:space="preserve">Iruñean, 2023ko abenduaren 5ean</w:t>
      </w:r>
    </w:p>
    <w:p w14:paraId="568B09C1" w14:textId="11EF3EC2" w:rsidR="005778F1" w:rsidRDefault="00DA1A86" w:rsidP="007A1476">
      <w:r>
        <w:t xml:space="preserve">Foru parlamentaria:</w:t>
      </w:r>
      <w:r>
        <w:t xml:space="preserve"> </w:t>
      </w:r>
      <w:r>
        <w:t xml:space="preserve">Ainhoa Unzu Garate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76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7A1476"/>
    <w:rsid w:val="008C666C"/>
    <w:rsid w:val="00911504"/>
    <w:rsid w:val="00B93148"/>
    <w:rsid w:val="00BA06D6"/>
    <w:rsid w:val="00C111F9"/>
    <w:rsid w:val="00C507D2"/>
    <w:rsid w:val="00D10586"/>
    <w:rsid w:val="00D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6A5"/>
  <w15:chartTrackingRefBased/>
  <w15:docId w15:val="{585ED7F4-B528-4586-B87E-029BF39D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2023-12-05T13:18:00Z</dcterms:created>
  <dcterms:modified xsi:type="dcterms:W3CDTF">2023-12-05T13:20:00Z</dcterms:modified>
</cp:coreProperties>
</file>