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AC72" w14:textId="65B02D64" w:rsidR="00F73D71" w:rsidRPr="00583B96" w:rsidRDefault="00702AD5" w:rsidP="00702AD5">
      <w:pPr>
        <w:pStyle w:val="Style"/>
        <w:spacing w:before="100" w:beforeAutospacing="1" w:after="200" w:line="276" w:lineRule="auto"/>
        <w:rPr>
          <w:rFonts w:ascii="Calibri" w:hAnsi="Calibri" w:cs="Calibri"/>
          <w:bCs/>
          <w:sz w:val="22"/>
          <w:szCs w:val="22"/>
        </w:rPr>
      </w:pPr>
      <w:r w:rsidRPr="00583B96">
        <w:rPr>
          <w:rFonts w:ascii="Calibri" w:eastAsia="Arial" w:hAnsi="Calibri" w:cs="Calibri"/>
          <w:bCs/>
          <w:sz w:val="22"/>
          <w:szCs w:val="22"/>
        </w:rPr>
        <w:t>23POR-279</w:t>
      </w:r>
    </w:p>
    <w:p w14:paraId="14FB6E34" w14:textId="2E40FB42" w:rsidR="00702AD5" w:rsidRPr="00702AD5" w:rsidRDefault="00F66D2F" w:rsidP="00702AD5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83B96">
        <w:rPr>
          <w:rFonts w:ascii="Calibri" w:eastAsia="Arial" w:hAnsi="Calibri" w:cs="Calibri"/>
          <w:bCs/>
          <w:sz w:val="22"/>
          <w:szCs w:val="22"/>
        </w:rPr>
        <w:t xml:space="preserve">Maite Esporrín Las </w:t>
      </w:r>
      <w:r w:rsidRPr="00583B96">
        <w:rPr>
          <w:rFonts w:ascii="Calibri" w:eastAsia="Arial" w:hAnsi="Calibri" w:cs="Calibri"/>
          <w:bCs/>
          <w:sz w:val="22"/>
          <w:szCs w:val="22"/>
        </w:rPr>
        <w:t>Heras,</w:t>
      </w:r>
      <w:r w:rsidRPr="00702AD5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702AD5">
        <w:rPr>
          <w:rFonts w:ascii="Calibri" w:eastAsia="Arial" w:hAnsi="Calibri" w:cs="Calibri"/>
          <w:w w:val="92"/>
          <w:sz w:val="22"/>
          <w:szCs w:val="22"/>
        </w:rPr>
        <w:t xml:space="preserve">adscrita al Grupo Parlamentario </w:t>
      </w:r>
      <w:r w:rsidRPr="00583B96">
        <w:rPr>
          <w:rFonts w:ascii="Calibri" w:eastAsia="Arial" w:hAnsi="Calibri" w:cs="Calibri"/>
          <w:sz w:val="22"/>
          <w:szCs w:val="22"/>
        </w:rPr>
        <w:t>Partido Socialista de Navarra,</w:t>
      </w:r>
      <w:r w:rsidRPr="00702AD5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702AD5">
        <w:rPr>
          <w:rFonts w:ascii="Calibri" w:eastAsia="Arial" w:hAnsi="Calibri" w:cs="Calibri"/>
          <w:w w:val="92"/>
          <w:sz w:val="22"/>
          <w:szCs w:val="22"/>
        </w:rPr>
        <w:t xml:space="preserve">al amparo de lo establecido en el Reglamento de la Cámara, formula al consejero de Salud para su contestación en </w:t>
      </w:r>
      <w:r w:rsidR="00583B96">
        <w:rPr>
          <w:rFonts w:ascii="Calibri" w:eastAsia="Arial" w:hAnsi="Calibri" w:cs="Calibri"/>
          <w:w w:val="92"/>
          <w:sz w:val="22"/>
          <w:szCs w:val="22"/>
        </w:rPr>
        <w:t xml:space="preserve">el </w:t>
      </w:r>
      <w:r w:rsidR="00583B96" w:rsidRPr="00583B96">
        <w:rPr>
          <w:rFonts w:ascii="Calibri" w:eastAsia="Arial" w:hAnsi="Calibri" w:cs="Calibri"/>
          <w:bCs/>
          <w:sz w:val="22"/>
          <w:szCs w:val="22"/>
        </w:rPr>
        <w:t xml:space="preserve">Pleno, </w:t>
      </w:r>
      <w:r w:rsidRPr="00583B96">
        <w:rPr>
          <w:rFonts w:ascii="Calibri" w:eastAsia="Arial" w:hAnsi="Calibri" w:cs="Calibri"/>
          <w:bCs/>
          <w:w w:val="92"/>
          <w:sz w:val="22"/>
          <w:szCs w:val="22"/>
        </w:rPr>
        <w:t xml:space="preserve">la siguiente </w:t>
      </w:r>
      <w:r w:rsidR="00583B96" w:rsidRPr="00583B96">
        <w:rPr>
          <w:rFonts w:ascii="Calibri" w:eastAsia="Arial" w:hAnsi="Calibri" w:cs="Calibri"/>
          <w:bCs/>
          <w:sz w:val="22"/>
          <w:szCs w:val="22"/>
        </w:rPr>
        <w:t>pregunta oral.</w:t>
      </w:r>
      <w:r w:rsidR="00583B96" w:rsidRPr="00702AD5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741175F0" w14:textId="517C1D8F" w:rsidR="00F73D71" w:rsidRPr="00702AD5" w:rsidRDefault="00F66D2F" w:rsidP="00583B96">
      <w:pPr>
        <w:pStyle w:val="Style"/>
        <w:spacing w:before="100" w:beforeAutospacing="1" w:after="200" w:line="276" w:lineRule="auto"/>
        <w:ind w:right="3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02AD5">
        <w:rPr>
          <w:rFonts w:ascii="Calibri" w:eastAsia="Arial" w:hAnsi="Calibri" w:cs="Calibri"/>
          <w:w w:val="92"/>
          <w:sz w:val="22"/>
          <w:szCs w:val="22"/>
        </w:rPr>
        <w:t xml:space="preserve">Con el objetivo de reducir la morbimortalidad por gripe y </w:t>
      </w:r>
      <w:r w:rsidR="00583B96">
        <w:rPr>
          <w:rFonts w:ascii="Calibri" w:eastAsia="Arial" w:hAnsi="Calibri" w:cs="Calibri"/>
          <w:w w:val="92"/>
          <w:sz w:val="22"/>
          <w:szCs w:val="22"/>
        </w:rPr>
        <w:t>COVID</w:t>
      </w:r>
      <w:r w:rsidRPr="00702AD5">
        <w:rPr>
          <w:rFonts w:ascii="Calibri" w:eastAsia="Arial" w:hAnsi="Calibri" w:cs="Calibri"/>
          <w:w w:val="92"/>
          <w:sz w:val="22"/>
          <w:szCs w:val="22"/>
        </w:rPr>
        <w:t xml:space="preserve">-19 en la población de Navarra se inició la campaña de inmunización a los grupos de personas más vulnerables, y de aquellas en las que la gripe puede ocasionar una mayor repercusión en salud. </w:t>
      </w:r>
    </w:p>
    <w:p w14:paraId="1BD27576" w14:textId="77777777" w:rsidR="00583B96" w:rsidRDefault="00F66D2F" w:rsidP="00583B96">
      <w:pPr>
        <w:pStyle w:val="Style"/>
        <w:spacing w:before="100" w:beforeAutospacing="1" w:after="200" w:line="276" w:lineRule="auto"/>
        <w:ind w:left="5" w:right="53"/>
        <w:jc w:val="both"/>
        <w:textAlignment w:val="baseline"/>
        <w:rPr>
          <w:rFonts w:ascii="Calibri" w:eastAsia="Arial" w:hAnsi="Calibri" w:cs="Calibri"/>
          <w:w w:val="92"/>
          <w:sz w:val="22"/>
          <w:szCs w:val="22"/>
        </w:rPr>
      </w:pPr>
      <w:r w:rsidRPr="00702AD5">
        <w:rPr>
          <w:rFonts w:ascii="Calibri" w:eastAsia="Arial" w:hAnsi="Calibri" w:cs="Calibri"/>
          <w:w w:val="92"/>
          <w:sz w:val="22"/>
          <w:szCs w:val="22"/>
        </w:rPr>
        <w:t xml:space="preserve">El 3 de </w:t>
      </w:r>
      <w:r w:rsidRPr="00702AD5">
        <w:rPr>
          <w:rFonts w:ascii="Calibri" w:eastAsia="Arial" w:hAnsi="Calibri" w:cs="Calibri"/>
          <w:w w:val="92"/>
          <w:sz w:val="22"/>
          <w:szCs w:val="22"/>
        </w:rPr>
        <w:t xml:space="preserve">octubre se inició el envío de mensajes para la citación de estas vacunas, y a la vista de las informaciones publicadas en otras </w:t>
      </w:r>
      <w:r w:rsidR="00583B96">
        <w:rPr>
          <w:rFonts w:ascii="Calibri" w:eastAsia="Arial" w:hAnsi="Calibri" w:cs="Calibri"/>
          <w:w w:val="92"/>
          <w:sz w:val="22"/>
          <w:szCs w:val="22"/>
        </w:rPr>
        <w:t>c</w:t>
      </w:r>
      <w:r w:rsidRPr="00702AD5">
        <w:rPr>
          <w:rFonts w:ascii="Calibri" w:eastAsia="Arial" w:hAnsi="Calibri" w:cs="Calibri"/>
          <w:w w:val="92"/>
          <w:sz w:val="22"/>
          <w:szCs w:val="22"/>
        </w:rPr>
        <w:t xml:space="preserve">omunidades </w:t>
      </w:r>
      <w:r w:rsidR="00583B96">
        <w:rPr>
          <w:rFonts w:ascii="Calibri" w:eastAsia="Arial" w:hAnsi="Calibri" w:cs="Calibri"/>
          <w:w w:val="92"/>
          <w:sz w:val="22"/>
          <w:szCs w:val="22"/>
        </w:rPr>
        <w:t>a</w:t>
      </w:r>
      <w:r w:rsidRPr="00702AD5">
        <w:rPr>
          <w:rFonts w:ascii="Calibri" w:eastAsia="Arial" w:hAnsi="Calibri" w:cs="Calibri"/>
          <w:w w:val="92"/>
          <w:sz w:val="22"/>
          <w:szCs w:val="22"/>
        </w:rPr>
        <w:t>utónomas sobre la baja respuesta de la población ante esta inmunización</w:t>
      </w:r>
      <w:r w:rsidR="00583B96">
        <w:rPr>
          <w:rFonts w:ascii="Calibri" w:eastAsia="Arial" w:hAnsi="Calibri" w:cs="Calibri"/>
          <w:w w:val="92"/>
          <w:sz w:val="22"/>
          <w:szCs w:val="22"/>
        </w:rPr>
        <w:t>.</w:t>
      </w:r>
    </w:p>
    <w:p w14:paraId="708DF858" w14:textId="093F6494" w:rsidR="00702AD5" w:rsidRPr="00583B96" w:rsidRDefault="00583B96" w:rsidP="00583B96">
      <w:pPr>
        <w:pStyle w:val="Style"/>
        <w:spacing w:before="100" w:beforeAutospacing="1" w:after="200" w:line="276" w:lineRule="auto"/>
        <w:ind w:left="5" w:right="53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583B96">
        <w:rPr>
          <w:rFonts w:ascii="Calibri" w:eastAsia="Arial" w:hAnsi="Calibri" w:cs="Calibri"/>
          <w:bCs/>
          <w:sz w:val="22"/>
          <w:szCs w:val="22"/>
        </w:rPr>
        <w:t>¿</w:t>
      </w:r>
      <w:r w:rsidR="00F66D2F" w:rsidRPr="00583B96">
        <w:rPr>
          <w:rFonts w:ascii="Calibri" w:eastAsia="Arial" w:hAnsi="Calibri" w:cs="Calibri"/>
          <w:bCs/>
          <w:sz w:val="22"/>
          <w:szCs w:val="22"/>
        </w:rPr>
        <w:t xml:space="preserve">Cuáles son </w:t>
      </w:r>
      <w:r w:rsidR="00F66D2F" w:rsidRPr="00583B96">
        <w:rPr>
          <w:rFonts w:ascii="Calibri" w:eastAsia="Arial" w:hAnsi="Calibri" w:cs="Calibri"/>
          <w:bCs/>
          <w:sz w:val="22"/>
          <w:szCs w:val="22"/>
        </w:rPr>
        <w:t xml:space="preserve">los datos de vacunación contra la gripe y </w:t>
      </w:r>
      <w:r w:rsidRPr="00583B96">
        <w:rPr>
          <w:rFonts w:ascii="Calibri" w:eastAsia="Arial" w:hAnsi="Calibri" w:cs="Calibri"/>
          <w:bCs/>
          <w:sz w:val="22"/>
          <w:szCs w:val="22"/>
        </w:rPr>
        <w:t>COVID-</w:t>
      </w:r>
      <w:r w:rsidR="00F66D2F" w:rsidRPr="00583B96">
        <w:rPr>
          <w:rFonts w:ascii="Calibri" w:eastAsia="Arial" w:hAnsi="Calibri" w:cs="Calibri"/>
          <w:bCs/>
          <w:sz w:val="22"/>
          <w:szCs w:val="22"/>
        </w:rPr>
        <w:t xml:space="preserve">19 de la temporada 2023-2024 en Navarra? </w:t>
      </w:r>
    </w:p>
    <w:p w14:paraId="0BF94C52" w14:textId="60022607" w:rsidR="00702AD5" w:rsidRDefault="00F66D2F" w:rsidP="00583B96">
      <w:pPr>
        <w:pStyle w:val="Style"/>
        <w:spacing w:before="100" w:beforeAutospacing="1" w:after="200" w:line="276" w:lineRule="auto"/>
        <w:ind w:right="34"/>
        <w:textAlignment w:val="baseline"/>
        <w:rPr>
          <w:rFonts w:ascii="Calibri" w:eastAsia="Arial" w:hAnsi="Calibri" w:cs="Calibri"/>
          <w:w w:val="92"/>
          <w:sz w:val="22"/>
          <w:szCs w:val="22"/>
        </w:rPr>
      </w:pPr>
      <w:r w:rsidRPr="00702AD5">
        <w:rPr>
          <w:rFonts w:ascii="Calibri" w:eastAsia="Arial" w:hAnsi="Calibri" w:cs="Calibri"/>
          <w:w w:val="92"/>
          <w:sz w:val="22"/>
          <w:szCs w:val="22"/>
        </w:rPr>
        <w:t>Pamplona, a 11 de diciembre de 2023</w:t>
      </w:r>
    </w:p>
    <w:p w14:paraId="41308FB8" w14:textId="77777777" w:rsidR="00583B96" w:rsidRDefault="00583B96" w:rsidP="00583B96">
      <w:pPr>
        <w:pStyle w:val="Style"/>
        <w:spacing w:before="100" w:beforeAutospacing="1" w:after="200" w:line="276" w:lineRule="auto"/>
        <w:ind w:right="34"/>
        <w:textAlignment w:val="baseline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w w:val="92"/>
          <w:sz w:val="22"/>
          <w:szCs w:val="22"/>
        </w:rPr>
        <w:t xml:space="preserve">La Parlamentaria Foral: </w:t>
      </w:r>
      <w:r w:rsidR="00F66D2F" w:rsidRPr="00583B96">
        <w:rPr>
          <w:rFonts w:ascii="Calibri" w:eastAsia="Arial" w:hAnsi="Calibri" w:cs="Calibri"/>
          <w:bCs/>
          <w:sz w:val="22"/>
          <w:szCs w:val="22"/>
        </w:rPr>
        <w:t>Maite Esporrín Las Heras</w:t>
      </w:r>
    </w:p>
    <w:sectPr w:rsidR="00583B96" w:rsidSect="00702AD5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D71"/>
    <w:rsid w:val="00583B96"/>
    <w:rsid w:val="00702AD5"/>
    <w:rsid w:val="00F66D2F"/>
    <w:rsid w:val="00F7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5D6E"/>
  <w15:docId w15:val="{F0C0D580-8C76-46DC-BAD7-FC7B6457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776</Characters>
  <Application>Microsoft Office Word</Application>
  <DocSecurity>0</DocSecurity>
  <Lines>6</Lines>
  <Paragraphs>1</Paragraphs>
  <ScaleCrop>false</ScaleCrop>
  <Company>HP Inc.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23POR-279</dc:title>
  <dc:creator>informatica</dc:creator>
  <cp:keywords>CreatedByIRIS_Readiris_17.0</cp:keywords>
  <cp:lastModifiedBy>Mauleón, Fernando</cp:lastModifiedBy>
  <cp:revision>4</cp:revision>
  <dcterms:created xsi:type="dcterms:W3CDTF">2023-12-13T08:04:00Z</dcterms:created>
  <dcterms:modified xsi:type="dcterms:W3CDTF">2023-12-13T08:08:00Z</dcterms:modified>
</cp:coreProperties>
</file>