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8432" w14:textId="509F08E6" w:rsidR="00D24D98" w:rsidRDefault="00ED47E0">
      <w:r>
        <w:t xml:space="preserve">24POR-1</w:t>
      </w:r>
    </w:p>
    <w:p w14:paraId="39A68032" w14:textId="77777777" w:rsidR="00ED47E0" w:rsidRDefault="00ED47E0" w:rsidP="00ED47E0">
      <w:r>
        <w:t xml:space="preserve">Nafarroako Gorteetako kide den eta Unión del Pueblo Navarro (UPN) talde parlamentarioari atxikita dagoen Cristina López Mañero andreak, Legebiltzarreko Erregelamenduan xedatzen denaren babesean, honako galdera hau aurkezten du, Nafarroako Gobernuko Ekonomia eta Ogasuneko kontseilariak Osoko Bilkuran ahoz erantzun dezan:</w:t>
      </w:r>
    </w:p>
    <w:p w14:paraId="4390E3FE" w14:textId="77777777" w:rsidR="00ED47E0" w:rsidRDefault="00ED47E0" w:rsidP="00ED47E0">
      <w:r>
        <w:t xml:space="preserve">Zer dela-eta Nafarroako Gobernuak ez die jaramonik egin Ondare Zerbitzuak 2022ko apirilaren 11n eginiko gomendioei, SODENAren eta Nafarroako Inbertsio Institutuaren arteko bikoiztasuna saihesteko urratsen gainekoei?</w:t>
      </w:r>
    </w:p>
    <w:p w14:paraId="28875B58" w14:textId="1233A16A" w:rsidR="00ED47E0" w:rsidRDefault="00ED47E0" w:rsidP="00ED47E0">
      <w:r>
        <w:t xml:space="preserve">Iruñean, 2024ko urtarrilaren 3an.</w:t>
      </w:r>
    </w:p>
    <w:p w14:paraId="307099D8" w14:textId="502ABA23" w:rsidR="00ED47E0" w:rsidRDefault="00ED47E0" w:rsidP="00ED47E0">
      <w:r>
        <w:t xml:space="preserve">Foru parlamentaria:</w:t>
      </w:r>
      <w:r>
        <w:t xml:space="preserve"> </w:t>
      </w:r>
      <w:r>
        <w:t xml:space="preserve">Cristina López Mañero</w:t>
      </w:r>
    </w:p>
    <w:sectPr w:rsidR="00ED47E0"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E0"/>
    <w:rsid w:val="00263371"/>
    <w:rsid w:val="00D24D98"/>
    <w:rsid w:val="00DB02D8"/>
    <w:rsid w:val="00ED4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54D8"/>
  <w15:chartTrackingRefBased/>
  <w15:docId w15:val="{1D3F7CA6-58CA-4DB4-BF47-2FBBD0ED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504</Characters>
  <Application>Microsoft Office Word</Application>
  <DocSecurity>0</DocSecurity>
  <Lines>4</Lines>
  <Paragraphs>1</Paragraphs>
  <ScaleCrop>false</ScaleCrop>
  <Company>Hewlett-Packard Company</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2024-01-03T13:45:00Z</dcterms:created>
  <dcterms:modified xsi:type="dcterms:W3CDTF">2024-01-03T13:46:00Z</dcterms:modified>
</cp:coreProperties>
</file>