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0036" w14:textId="77777777" w:rsidR="00B964C4" w:rsidRDefault="00B964C4" w:rsidP="00B964C4">
      <w:r>
        <w:t xml:space="preserve">24POR-9</w:t>
      </w:r>
      <w:r>
        <w:t xml:space="preserve"> </w:t>
      </w:r>
    </w:p>
    <w:p w14:paraId="2418C40D" w14:textId="77777777" w:rsidR="00B964C4" w:rsidRDefault="00B964C4" w:rsidP="00B964C4">
      <w:r>
        <w:t xml:space="preserve">Nafarroako Alderdi Sozialista talde parlamentarioari atxikitako Arantza Biurrun Urpegui andreak, Legebiltzarreko Erregelamenduan ezartzen denaren babesean, honako galdera hau egiten dio hirugarren lehendakariorde eta Etxebizitzako, Gazteriako eta Migrazio Politiketako kontseilariari, Osoko Bilkuran ahoz erantzun dezan:</w:t>
      </w:r>
      <w:r>
        <w:t xml:space="preserve"> </w:t>
      </w:r>
    </w:p>
    <w:p w14:paraId="6525F58C" w14:textId="77777777" w:rsidR="00B964C4" w:rsidRDefault="00B964C4" w:rsidP="00B964C4">
      <w:r>
        <w:t xml:space="preserve">Nafar gazteei prezio ordainerrazeko etxebizitza duin bat eskuratzen laguntzeko tresnetako bat dugu Emanzipa programa. Horregatik, talde parlamentario sozialistak galdetzen du:</w:t>
      </w:r>
      <w:r>
        <w:t xml:space="preserve"> </w:t>
      </w:r>
    </w:p>
    <w:p w14:paraId="7C49D8FE" w14:textId="77777777" w:rsidR="00B964C4" w:rsidRDefault="00B964C4" w:rsidP="00B964C4">
      <w:r>
        <w:t xml:space="preserve">2023an programa horrek izan duen garapenari buruz zer balorazio egiten du Departamentuak, eta zer aldaketa proposatzen dira 2024rako?</w:t>
      </w:r>
      <w:r>
        <w:t xml:space="preserve"> </w:t>
      </w:r>
    </w:p>
    <w:p w14:paraId="38168002" w14:textId="77777777" w:rsidR="00B964C4" w:rsidRDefault="00B964C4" w:rsidP="00B964C4">
      <w:r>
        <w:t xml:space="preserve">Iruñean, 2024ko urtarrilaren 4an</w:t>
      </w:r>
      <w:r>
        <w:t xml:space="preserve"> </w:t>
      </w:r>
    </w:p>
    <w:p w14:paraId="5239B0C1" w14:textId="77777777" w:rsidR="00B964C4" w:rsidRDefault="00B964C4" w:rsidP="00B964C4">
      <w:r>
        <w:t xml:space="preserve">Foru parlamentaria:</w:t>
      </w:r>
      <w:r>
        <w:t xml:space="preserve"> </w:t>
      </w:r>
      <w:r>
        <w:t xml:space="preserve">Arantza Biurrun Urpegui</w:t>
      </w:r>
      <w:r>
        <w:t xml:space="preserve"> </w:t>
      </w:r>
    </w:p>
    <w:p w14:paraId="00F321C1"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C4"/>
    <w:rsid w:val="00263371"/>
    <w:rsid w:val="00B964C4"/>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3B85"/>
  <w15:chartTrackingRefBased/>
  <w15:docId w15:val="{E0F97961-049B-44CE-835F-57799053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4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616</Characters>
  <Application>Microsoft Office Word</Application>
  <DocSecurity>0</DocSecurity>
  <Lines>5</Lines>
  <Paragraphs>1</Paragraphs>
  <ScaleCrop>false</ScaleCrop>
  <Company>Hewlett-Packard Company</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2024-01-05T08:50:00Z</dcterms:created>
  <dcterms:modified xsi:type="dcterms:W3CDTF">2024-01-05T08:50:00Z</dcterms:modified>
</cp:coreProperties>
</file>