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384F" w14:textId="3BD01277" w:rsidR="002B018E" w:rsidRDefault="005C03DB" w:rsidP="00EB3E46">
      <w:pPr>
        <w:spacing w:line="360" w:lineRule="auto"/>
        <w:jc w:val="both"/>
        <w:rPr>
          <w:rFonts w:ascii="Arial" w:hAnsi="Arial" w:cs="Arial"/>
        </w:rPr>
      </w:pPr>
      <w:r w:rsidRPr="00EB3E46">
        <w:rPr>
          <w:rFonts w:ascii="Arial" w:hAnsi="Arial" w:cs="Arial"/>
        </w:rPr>
        <w:t>El</w:t>
      </w:r>
      <w:r w:rsidR="00864DCD" w:rsidRPr="00EB3E46">
        <w:rPr>
          <w:rFonts w:ascii="Arial" w:hAnsi="Arial" w:cs="Arial"/>
        </w:rPr>
        <w:t xml:space="preserve"> Consejer</w:t>
      </w:r>
      <w:r w:rsidRPr="00EB3E46">
        <w:rPr>
          <w:rFonts w:ascii="Arial" w:hAnsi="Arial" w:cs="Arial"/>
        </w:rPr>
        <w:t>o</w:t>
      </w:r>
      <w:r w:rsidR="00864DCD" w:rsidRPr="00EB3E46">
        <w:rPr>
          <w:rFonts w:ascii="Arial" w:hAnsi="Arial" w:cs="Arial"/>
        </w:rPr>
        <w:t xml:space="preserve"> del Departamento de </w:t>
      </w:r>
      <w:r w:rsidR="00976A45" w:rsidRPr="00EB3E46">
        <w:rPr>
          <w:rFonts w:ascii="Arial" w:hAnsi="Arial" w:cs="Arial"/>
        </w:rPr>
        <w:t>Economía</w:t>
      </w:r>
      <w:r w:rsidR="00864DCD" w:rsidRPr="00EB3E46">
        <w:rPr>
          <w:rFonts w:ascii="Arial" w:hAnsi="Arial" w:cs="Arial"/>
        </w:rPr>
        <w:t xml:space="preserve"> y Hacienda, </w:t>
      </w:r>
      <w:r w:rsidR="002B018E" w:rsidRPr="00EB3E46">
        <w:rPr>
          <w:rFonts w:ascii="Arial" w:hAnsi="Arial" w:cs="Arial"/>
        </w:rPr>
        <w:t>en relación con</w:t>
      </w:r>
      <w:r w:rsidR="00864DCD" w:rsidRPr="00EB3E46">
        <w:rPr>
          <w:rFonts w:ascii="Arial" w:hAnsi="Arial" w:cs="Arial"/>
        </w:rPr>
        <w:t xml:space="preserve"> la Pregunta escrita formulada </w:t>
      </w:r>
      <w:r w:rsidR="001C5BBC" w:rsidRPr="00EB3E46">
        <w:rPr>
          <w:rFonts w:ascii="Arial" w:hAnsi="Arial" w:cs="Arial"/>
        </w:rPr>
        <w:t xml:space="preserve">por </w:t>
      </w:r>
      <w:r w:rsidR="00797449" w:rsidRPr="00EB3E46">
        <w:rPr>
          <w:rFonts w:ascii="Arial" w:hAnsi="Arial" w:cs="Arial"/>
        </w:rPr>
        <w:t xml:space="preserve">D. </w:t>
      </w:r>
      <w:r w:rsidR="00561BAD" w:rsidRPr="00EB3E46">
        <w:rPr>
          <w:rFonts w:ascii="Arial" w:hAnsi="Arial" w:cs="Arial"/>
        </w:rPr>
        <w:t>Adolfo Araiz Flamarique</w:t>
      </w:r>
      <w:r w:rsidR="001C5BBC" w:rsidRPr="00EB3E46">
        <w:rPr>
          <w:rFonts w:ascii="Arial" w:hAnsi="Arial" w:cs="Arial"/>
        </w:rPr>
        <w:t>, parlamentari</w:t>
      </w:r>
      <w:r w:rsidR="00797449" w:rsidRPr="00EB3E46">
        <w:rPr>
          <w:rFonts w:ascii="Arial" w:hAnsi="Arial" w:cs="Arial"/>
        </w:rPr>
        <w:t>o</w:t>
      </w:r>
      <w:r w:rsidR="001C5BBC" w:rsidRPr="00EB3E46">
        <w:rPr>
          <w:rFonts w:ascii="Arial" w:hAnsi="Arial" w:cs="Arial"/>
        </w:rPr>
        <w:t xml:space="preserve"> foral adscrit</w:t>
      </w:r>
      <w:r w:rsidR="00797449" w:rsidRPr="00EB3E46">
        <w:rPr>
          <w:rFonts w:ascii="Arial" w:hAnsi="Arial" w:cs="Arial"/>
        </w:rPr>
        <w:t>o</w:t>
      </w:r>
      <w:r w:rsidR="001C5BBC" w:rsidRPr="00EB3E46">
        <w:rPr>
          <w:rFonts w:ascii="Arial" w:hAnsi="Arial" w:cs="Arial"/>
        </w:rPr>
        <w:t xml:space="preserve"> al Grupo Parlamentario </w:t>
      </w:r>
      <w:r w:rsidR="00561BAD" w:rsidRPr="00EB3E46">
        <w:rPr>
          <w:rFonts w:ascii="Arial" w:hAnsi="Arial" w:cs="Arial"/>
        </w:rPr>
        <w:t>EH Bildu-Nafarroa</w:t>
      </w:r>
      <w:r w:rsidR="001C5BBC" w:rsidRPr="00EB3E46">
        <w:rPr>
          <w:rFonts w:ascii="Arial" w:hAnsi="Arial" w:cs="Arial"/>
        </w:rPr>
        <w:t xml:space="preserve">, registrada con número de </w:t>
      </w:r>
      <w:r w:rsidR="00561BAD" w:rsidRPr="00EB3E46">
        <w:rPr>
          <w:rFonts w:ascii="Arial" w:hAnsi="Arial" w:cs="Arial"/>
        </w:rPr>
        <w:t>salida</w:t>
      </w:r>
      <w:r w:rsidR="001C5BBC" w:rsidRPr="00EB3E46">
        <w:rPr>
          <w:rFonts w:ascii="Arial" w:hAnsi="Arial" w:cs="Arial"/>
        </w:rPr>
        <w:t xml:space="preserve"> del Parlamento de Navarra </w:t>
      </w:r>
      <w:r w:rsidRPr="00EB3E46">
        <w:rPr>
          <w:rFonts w:ascii="Arial" w:hAnsi="Arial" w:cs="Arial"/>
        </w:rPr>
        <w:t>3</w:t>
      </w:r>
      <w:r w:rsidR="00EB3E46" w:rsidRPr="00EB3E46">
        <w:rPr>
          <w:rFonts w:ascii="Arial" w:hAnsi="Arial" w:cs="Arial"/>
        </w:rPr>
        <w:t>747</w:t>
      </w:r>
      <w:r w:rsidR="001C5BBC" w:rsidRPr="00EB3E46">
        <w:rPr>
          <w:rFonts w:ascii="Arial" w:hAnsi="Arial" w:cs="Arial"/>
        </w:rPr>
        <w:t xml:space="preserve">, de </w:t>
      </w:r>
      <w:r w:rsidR="00EB3E46" w:rsidRPr="00EB3E46">
        <w:rPr>
          <w:rFonts w:ascii="Arial" w:hAnsi="Arial" w:cs="Arial"/>
        </w:rPr>
        <w:t>9</w:t>
      </w:r>
      <w:r w:rsidR="001C5BBC" w:rsidRPr="00EB3E46">
        <w:rPr>
          <w:rFonts w:ascii="Arial" w:hAnsi="Arial" w:cs="Arial"/>
        </w:rPr>
        <w:t xml:space="preserve"> de </w:t>
      </w:r>
      <w:r w:rsidRPr="00EB3E46">
        <w:rPr>
          <w:rFonts w:ascii="Arial" w:hAnsi="Arial" w:cs="Arial"/>
        </w:rPr>
        <w:t>octubre</w:t>
      </w:r>
      <w:r w:rsidR="001C5BBC" w:rsidRPr="00EB3E46">
        <w:rPr>
          <w:rFonts w:ascii="Arial" w:hAnsi="Arial" w:cs="Arial"/>
        </w:rPr>
        <w:t xml:space="preserve"> de 20</w:t>
      </w:r>
      <w:r w:rsidR="00797449" w:rsidRPr="00EB3E46">
        <w:rPr>
          <w:rFonts w:ascii="Arial" w:hAnsi="Arial" w:cs="Arial"/>
        </w:rPr>
        <w:t>2</w:t>
      </w:r>
      <w:r w:rsidRPr="00EB3E46">
        <w:rPr>
          <w:rFonts w:ascii="Arial" w:hAnsi="Arial" w:cs="Arial"/>
        </w:rPr>
        <w:t>3</w:t>
      </w:r>
      <w:r w:rsidR="001C5BBC" w:rsidRPr="00EB3E46">
        <w:rPr>
          <w:rFonts w:ascii="Arial" w:hAnsi="Arial" w:cs="Arial"/>
        </w:rPr>
        <w:t>, (1</w:t>
      </w:r>
      <w:r w:rsidRPr="00EB3E46">
        <w:rPr>
          <w:rFonts w:ascii="Arial" w:hAnsi="Arial" w:cs="Arial"/>
        </w:rPr>
        <w:t>1</w:t>
      </w:r>
      <w:r w:rsidR="001C5BBC" w:rsidRPr="00EB3E46">
        <w:rPr>
          <w:rFonts w:ascii="Arial" w:hAnsi="Arial" w:cs="Arial"/>
        </w:rPr>
        <w:t>-</w:t>
      </w:r>
      <w:r w:rsidR="00797449" w:rsidRPr="00EB3E46">
        <w:rPr>
          <w:rFonts w:ascii="Arial" w:hAnsi="Arial" w:cs="Arial"/>
        </w:rPr>
        <w:t>2</w:t>
      </w:r>
      <w:r w:rsidRPr="00EB3E46">
        <w:rPr>
          <w:rFonts w:ascii="Arial" w:hAnsi="Arial" w:cs="Arial"/>
        </w:rPr>
        <w:t>3</w:t>
      </w:r>
      <w:r w:rsidR="001C5BBC" w:rsidRPr="00EB3E46">
        <w:rPr>
          <w:rFonts w:ascii="Arial" w:hAnsi="Arial" w:cs="Arial"/>
        </w:rPr>
        <w:t>/PE</w:t>
      </w:r>
      <w:r w:rsidR="00864DCD" w:rsidRPr="00EB3E46">
        <w:rPr>
          <w:rFonts w:ascii="Arial" w:hAnsi="Arial" w:cs="Arial"/>
        </w:rPr>
        <w:t>S</w:t>
      </w:r>
      <w:r w:rsidR="001C5BBC" w:rsidRPr="00EB3E46">
        <w:rPr>
          <w:rFonts w:ascii="Arial" w:hAnsi="Arial" w:cs="Arial"/>
        </w:rPr>
        <w:t>-</w:t>
      </w:r>
      <w:r w:rsidRPr="00EB3E46">
        <w:rPr>
          <w:rFonts w:ascii="Arial" w:hAnsi="Arial" w:cs="Arial"/>
        </w:rPr>
        <w:t>1</w:t>
      </w:r>
      <w:r w:rsidR="00544CBD" w:rsidRPr="00EB3E46">
        <w:rPr>
          <w:rFonts w:ascii="Arial" w:hAnsi="Arial" w:cs="Arial"/>
        </w:rPr>
        <w:t>2</w:t>
      </w:r>
      <w:r w:rsidR="00EB3E46" w:rsidRPr="00EB3E46">
        <w:rPr>
          <w:rFonts w:ascii="Arial" w:hAnsi="Arial" w:cs="Arial"/>
        </w:rPr>
        <w:t>8</w:t>
      </w:r>
      <w:r w:rsidR="0042675C" w:rsidRPr="00EB3E46">
        <w:rPr>
          <w:rFonts w:ascii="Arial" w:hAnsi="Arial" w:cs="Arial"/>
        </w:rPr>
        <w:t>)</w:t>
      </w:r>
      <w:r w:rsidR="0073692F" w:rsidRPr="00EB3E46">
        <w:rPr>
          <w:rFonts w:ascii="Arial" w:hAnsi="Arial" w:cs="Arial"/>
        </w:rPr>
        <w:t>,</w:t>
      </w:r>
      <w:r w:rsidR="005F4F36" w:rsidRPr="00EB3E46">
        <w:rPr>
          <w:rFonts w:ascii="Arial" w:hAnsi="Arial" w:cs="Arial"/>
        </w:rPr>
        <w:t xml:space="preserve"> </w:t>
      </w:r>
      <w:r w:rsidR="00304774" w:rsidRPr="00EB3E46">
        <w:rPr>
          <w:rFonts w:ascii="Arial" w:hAnsi="Arial" w:cs="Arial"/>
        </w:rPr>
        <w:t>relativa</w:t>
      </w:r>
      <w:r w:rsidR="00DA07FB" w:rsidRPr="00EB3E46">
        <w:rPr>
          <w:rFonts w:ascii="Arial" w:hAnsi="Arial" w:cs="Arial"/>
        </w:rPr>
        <w:t xml:space="preserve"> </w:t>
      </w:r>
      <w:r w:rsidR="00EB3E46" w:rsidRPr="00EB3E46">
        <w:rPr>
          <w:rFonts w:ascii="Arial" w:hAnsi="Arial" w:cs="Arial"/>
        </w:rPr>
        <w:t>a los descuentos a usuarios de la autopista de Navarra en los viajes de ida y vuelta en el mismo día</w:t>
      </w:r>
      <w:r w:rsidR="00864DCD" w:rsidRPr="00EB3E46">
        <w:rPr>
          <w:rFonts w:ascii="Arial" w:hAnsi="Arial" w:cs="Arial"/>
        </w:rPr>
        <w:t>,</w:t>
      </w:r>
      <w:r w:rsidR="00E04955" w:rsidRPr="00EB3E46">
        <w:rPr>
          <w:rFonts w:ascii="Arial" w:hAnsi="Arial" w:cs="Arial"/>
        </w:rPr>
        <w:t xml:space="preserve"> </w:t>
      </w:r>
      <w:r w:rsidR="001C5BBC" w:rsidRPr="00EB3E46">
        <w:rPr>
          <w:rFonts w:ascii="Arial" w:hAnsi="Arial" w:cs="Arial"/>
        </w:rPr>
        <w:t xml:space="preserve">tiene el honor de </w:t>
      </w:r>
      <w:r w:rsidR="00E87145" w:rsidRPr="00EB3E46">
        <w:rPr>
          <w:rFonts w:ascii="Arial" w:hAnsi="Arial" w:cs="Arial"/>
        </w:rPr>
        <w:t>contestarle</w:t>
      </w:r>
      <w:r w:rsidR="00251B06" w:rsidRPr="00EB3E46">
        <w:rPr>
          <w:rFonts w:ascii="Arial" w:hAnsi="Arial" w:cs="Arial"/>
        </w:rPr>
        <w:t xml:space="preserve"> lo siguiente:</w:t>
      </w:r>
    </w:p>
    <w:p w14:paraId="57CC68E5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55104">
        <w:rPr>
          <w:rFonts w:ascii="Arial" w:hAnsi="Arial" w:cs="Arial"/>
          <w:b/>
          <w:sz w:val="22"/>
          <w:szCs w:val="22"/>
        </w:rPr>
        <w:t>1.-¿Hasta cuándo tiene previsto el Gobierno financiar el coste de los descuentos para los usuarios de AP-15 que realizan el viaje de ida vuelta en el mismo día.? ¿sólo para el ejercicio de 2023 o para los siguientes años también?</w:t>
      </w:r>
    </w:p>
    <w:p w14:paraId="6DA716C1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Acuerdo adoptado por el Gobierno de Navarra el día 18 de octubre que aprueba </w:t>
      </w:r>
      <w:r w:rsidRPr="00855104">
        <w:rPr>
          <w:rFonts w:ascii="Arial" w:hAnsi="Arial" w:cs="Arial"/>
          <w:sz w:val="22"/>
          <w:szCs w:val="22"/>
        </w:rPr>
        <w:t>la ampliación del plazo de aplicación</w:t>
      </w:r>
      <w:r>
        <w:rPr>
          <w:rFonts w:ascii="Arial" w:hAnsi="Arial" w:cs="Arial"/>
          <w:sz w:val="22"/>
          <w:szCs w:val="22"/>
        </w:rPr>
        <w:t xml:space="preserve"> de los citados descuentos establece un plazo de aplicación </w:t>
      </w:r>
      <w:r w:rsidRPr="00855104">
        <w:rPr>
          <w:rFonts w:ascii="Arial" w:hAnsi="Arial" w:cs="Arial"/>
          <w:i/>
          <w:sz w:val="22"/>
          <w:szCs w:val="22"/>
        </w:rPr>
        <w:t>desde el mismo momento en que finalice el descuento temporal aprobado el 23 de enero de 2019 y hasta el día 31 de diciembre de 2027</w:t>
      </w:r>
      <w:r>
        <w:rPr>
          <w:rFonts w:ascii="Arial" w:hAnsi="Arial" w:cs="Arial"/>
          <w:sz w:val="22"/>
          <w:szCs w:val="22"/>
        </w:rPr>
        <w:t xml:space="preserve"> (plazo máximo fijado en el </w:t>
      </w:r>
      <w:r w:rsidRPr="00855104">
        <w:rPr>
          <w:rFonts w:ascii="Arial" w:hAnsi="Arial" w:cs="Arial"/>
          <w:sz w:val="22"/>
          <w:szCs w:val="22"/>
        </w:rPr>
        <w:t xml:space="preserve">artículo 40 de la Ley Foral 13/2007, de 4 de abril, de la Hacienda Pública de Navarra </w:t>
      </w:r>
      <w:r>
        <w:rPr>
          <w:rFonts w:ascii="Arial" w:hAnsi="Arial" w:cs="Arial"/>
          <w:sz w:val="22"/>
          <w:szCs w:val="22"/>
        </w:rPr>
        <w:t>para</w:t>
      </w:r>
      <w:r w:rsidRPr="00855104">
        <w:rPr>
          <w:rFonts w:ascii="Arial" w:hAnsi="Arial" w:cs="Arial"/>
          <w:sz w:val="22"/>
          <w:szCs w:val="22"/>
        </w:rPr>
        <w:t xml:space="preserve"> adquirir compromisos de gastos</w:t>
      </w:r>
      <w:r>
        <w:rPr>
          <w:rFonts w:ascii="Arial" w:hAnsi="Arial" w:cs="Arial"/>
          <w:sz w:val="22"/>
          <w:szCs w:val="22"/>
        </w:rPr>
        <w:t xml:space="preserve"> plurianuales). Y asimismo prevé que</w:t>
      </w:r>
      <w:r w:rsidRPr="00855104">
        <w:rPr>
          <w:rFonts w:ascii="Arial" w:hAnsi="Arial" w:cs="Arial"/>
          <w:sz w:val="22"/>
          <w:szCs w:val="22"/>
        </w:rPr>
        <w:t xml:space="preserve"> </w:t>
      </w:r>
      <w:r w:rsidRPr="00855104">
        <w:rPr>
          <w:rFonts w:ascii="Arial" w:hAnsi="Arial" w:cs="Arial"/>
          <w:i/>
          <w:sz w:val="22"/>
          <w:szCs w:val="22"/>
        </w:rPr>
        <w:t>Llegado este momento se podrá ampliar el plazo de aplicación, para lo que se requerirá la aprobación expresa del Gobierno de Navarra.</w:t>
      </w:r>
    </w:p>
    <w:p w14:paraId="0E06AB8E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55104">
        <w:rPr>
          <w:rFonts w:ascii="Arial" w:hAnsi="Arial" w:cs="Arial"/>
          <w:b/>
          <w:sz w:val="22"/>
          <w:szCs w:val="22"/>
        </w:rPr>
        <w:t>2.-¿</w:t>
      </w:r>
      <w:r>
        <w:rPr>
          <w:rFonts w:ascii="Arial" w:hAnsi="Arial" w:cs="Arial"/>
          <w:b/>
          <w:sz w:val="22"/>
          <w:szCs w:val="22"/>
        </w:rPr>
        <w:t>Q</w:t>
      </w:r>
      <w:r w:rsidRPr="00855104">
        <w:rPr>
          <w:rFonts w:ascii="Arial" w:hAnsi="Arial" w:cs="Arial"/>
          <w:b/>
          <w:sz w:val="22"/>
          <w:szCs w:val="22"/>
        </w:rPr>
        <w:t>ué coste tendrá en el presente ejercicio presupuestario el pago de esos descuentos?</w:t>
      </w:r>
    </w:p>
    <w:p w14:paraId="0763BB22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coste exacto no puede determinarse de antemano, pero en base a los importes de los descuentos aplicados en los meses previos de este año 2023, se ha estimado un coste de </w:t>
      </w:r>
      <w:r w:rsidRPr="00855104">
        <w:rPr>
          <w:rFonts w:ascii="Arial" w:hAnsi="Arial" w:cs="Arial"/>
          <w:sz w:val="22"/>
          <w:szCs w:val="22"/>
        </w:rPr>
        <w:t>384.000,00</w:t>
      </w:r>
      <w:r>
        <w:rPr>
          <w:rFonts w:ascii="Arial" w:hAnsi="Arial" w:cs="Arial"/>
          <w:sz w:val="22"/>
          <w:szCs w:val="22"/>
        </w:rPr>
        <w:t xml:space="preserve"> euros.</w:t>
      </w:r>
    </w:p>
    <w:p w14:paraId="0881046C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55104">
        <w:rPr>
          <w:rFonts w:ascii="Arial" w:hAnsi="Arial" w:cs="Arial"/>
          <w:b/>
          <w:sz w:val="22"/>
          <w:szCs w:val="22"/>
        </w:rPr>
        <w:t>3.-¿</w:t>
      </w:r>
      <w:r>
        <w:rPr>
          <w:rFonts w:ascii="Arial" w:hAnsi="Arial" w:cs="Arial"/>
          <w:b/>
          <w:sz w:val="22"/>
          <w:szCs w:val="22"/>
        </w:rPr>
        <w:t>C</w:t>
      </w:r>
      <w:r w:rsidRPr="00855104">
        <w:rPr>
          <w:rFonts w:ascii="Arial" w:hAnsi="Arial" w:cs="Arial"/>
          <w:b/>
          <w:sz w:val="22"/>
          <w:szCs w:val="22"/>
        </w:rPr>
        <w:t>ómo se va financiar ese coste y qué modificación presupuestaria tiene previsto realizar?</w:t>
      </w:r>
    </w:p>
    <w:p w14:paraId="29FED86F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Resolución </w:t>
      </w:r>
      <w:proofErr w:type="spellStart"/>
      <w:r w:rsidRPr="00855104">
        <w:rPr>
          <w:rFonts w:ascii="Arial" w:hAnsi="Arial" w:cs="Arial"/>
          <w:sz w:val="22"/>
          <w:szCs w:val="22"/>
        </w:rPr>
        <w:t>377E</w:t>
      </w:r>
      <w:proofErr w:type="spellEnd"/>
      <w:r w:rsidRPr="00855104">
        <w:rPr>
          <w:rFonts w:ascii="Arial" w:hAnsi="Arial" w:cs="Arial"/>
          <w:sz w:val="22"/>
          <w:szCs w:val="22"/>
        </w:rPr>
        <w:t>/2023, de 16 de octubre, de la Directora General de</w:t>
      </w:r>
      <w:r>
        <w:rPr>
          <w:rFonts w:ascii="Arial" w:hAnsi="Arial" w:cs="Arial"/>
          <w:sz w:val="22"/>
          <w:szCs w:val="22"/>
        </w:rPr>
        <w:t xml:space="preserve"> </w:t>
      </w:r>
      <w:r w:rsidRPr="00855104">
        <w:rPr>
          <w:rFonts w:ascii="Arial" w:hAnsi="Arial" w:cs="Arial"/>
          <w:sz w:val="22"/>
          <w:szCs w:val="22"/>
        </w:rPr>
        <w:t>Presupuestos y Patrimonio, se</w:t>
      </w:r>
      <w:r>
        <w:rPr>
          <w:rFonts w:ascii="Arial" w:hAnsi="Arial" w:cs="Arial"/>
          <w:sz w:val="22"/>
          <w:szCs w:val="22"/>
        </w:rPr>
        <w:t xml:space="preserve"> ha</w:t>
      </w:r>
      <w:r w:rsidRPr="00855104">
        <w:rPr>
          <w:rFonts w:ascii="Arial" w:hAnsi="Arial" w:cs="Arial"/>
          <w:sz w:val="22"/>
          <w:szCs w:val="22"/>
        </w:rPr>
        <w:t xml:space="preserve"> autoriza</w:t>
      </w:r>
      <w:r>
        <w:rPr>
          <w:rFonts w:ascii="Arial" w:hAnsi="Arial" w:cs="Arial"/>
          <w:sz w:val="22"/>
          <w:szCs w:val="22"/>
        </w:rPr>
        <w:t>do</w:t>
      </w:r>
      <w:r w:rsidRPr="00855104">
        <w:rPr>
          <w:rFonts w:ascii="Arial" w:hAnsi="Arial" w:cs="Arial"/>
          <w:sz w:val="22"/>
          <w:szCs w:val="22"/>
        </w:rPr>
        <w:t xml:space="preserve"> la modificación presupuestaria por</w:t>
      </w:r>
      <w:r>
        <w:rPr>
          <w:rFonts w:ascii="Arial" w:hAnsi="Arial" w:cs="Arial"/>
          <w:sz w:val="22"/>
          <w:szCs w:val="22"/>
        </w:rPr>
        <w:t xml:space="preserve"> ampliación de crédito, para financiar el gasto correspondiente al año 2023.</w:t>
      </w:r>
    </w:p>
    <w:p w14:paraId="19793B2F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649B">
        <w:rPr>
          <w:rFonts w:ascii="Arial" w:hAnsi="Arial" w:cs="Arial"/>
          <w:b/>
          <w:sz w:val="22"/>
          <w:szCs w:val="22"/>
        </w:rPr>
        <w:t>4.-¿</w:t>
      </w:r>
      <w:r>
        <w:rPr>
          <w:rFonts w:ascii="Arial" w:hAnsi="Arial" w:cs="Arial"/>
          <w:b/>
          <w:sz w:val="22"/>
          <w:szCs w:val="22"/>
        </w:rPr>
        <w:t>Q</w:t>
      </w:r>
      <w:r w:rsidRPr="0011649B">
        <w:rPr>
          <w:rFonts w:ascii="Arial" w:hAnsi="Arial" w:cs="Arial"/>
          <w:b/>
          <w:sz w:val="22"/>
          <w:szCs w:val="22"/>
        </w:rPr>
        <w:t>ué coste tendría durante un ejercicio presupuestario el pago de esos descuentos?</w:t>
      </w:r>
    </w:p>
    <w:p w14:paraId="7827FA80" w14:textId="77777777" w:rsidR="002B018E" w:rsidRDefault="00544CBD" w:rsidP="00544C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acuerdo con la información disponible respecto a los descuentos aplicados en los años en los que ha estado en vigor esta medida, se ha estimado un gasto anual de 2.880.000 euros.</w:t>
      </w:r>
    </w:p>
    <w:p w14:paraId="25AEC9E2" w14:textId="5C603596" w:rsidR="002B018E" w:rsidRDefault="00864DCD" w:rsidP="001C5BBC">
      <w:pPr>
        <w:spacing w:line="360" w:lineRule="auto"/>
        <w:rPr>
          <w:rFonts w:ascii="Arial" w:hAnsi="Arial" w:cs="Arial"/>
        </w:rPr>
      </w:pPr>
      <w:r w:rsidRPr="00EB3E46">
        <w:rPr>
          <w:rFonts w:ascii="Arial" w:hAnsi="Arial" w:cs="Arial"/>
        </w:rPr>
        <w:t xml:space="preserve">Es cuanto tengo el honor de informar en cumplimiento de lo dispuesto en el artículo </w:t>
      </w:r>
      <w:r w:rsidR="00233022" w:rsidRPr="00EB3E46">
        <w:rPr>
          <w:rFonts w:ascii="Arial" w:hAnsi="Arial" w:cs="Arial"/>
        </w:rPr>
        <w:t>215</w:t>
      </w:r>
      <w:r w:rsidRPr="00EB3E46">
        <w:rPr>
          <w:rFonts w:ascii="Arial" w:hAnsi="Arial" w:cs="Arial"/>
        </w:rPr>
        <w:t xml:space="preserve"> del Reglamento del Parlamento de Navarra.</w:t>
      </w:r>
    </w:p>
    <w:p w14:paraId="49E69B4C" w14:textId="77777777" w:rsidR="002B018E" w:rsidRDefault="001C5BBC" w:rsidP="001C5BBC">
      <w:pPr>
        <w:rPr>
          <w:rFonts w:ascii="Arial" w:hAnsi="Arial" w:cs="Arial"/>
        </w:rPr>
      </w:pPr>
      <w:r w:rsidRPr="001C5BBC">
        <w:rPr>
          <w:rFonts w:ascii="Arial" w:hAnsi="Arial" w:cs="Arial"/>
        </w:rPr>
        <w:t>Pamplona,</w:t>
      </w:r>
      <w:r w:rsidR="007631EC">
        <w:rPr>
          <w:rFonts w:ascii="Arial" w:hAnsi="Arial" w:cs="Arial"/>
        </w:rPr>
        <w:t xml:space="preserve"> </w:t>
      </w:r>
      <w:r w:rsidR="00EB3E46">
        <w:rPr>
          <w:rFonts w:ascii="Arial" w:hAnsi="Arial" w:cs="Arial"/>
        </w:rPr>
        <w:t>2</w:t>
      </w:r>
      <w:r w:rsidRPr="001C5BBC">
        <w:rPr>
          <w:rFonts w:ascii="Arial" w:hAnsi="Arial" w:cs="Arial"/>
        </w:rPr>
        <w:t xml:space="preserve"> de </w:t>
      </w:r>
      <w:r w:rsidR="00EB3E46">
        <w:rPr>
          <w:rFonts w:ascii="Arial" w:hAnsi="Arial" w:cs="Arial"/>
        </w:rPr>
        <w:t>noviembre</w:t>
      </w:r>
      <w:r w:rsidRPr="001C5BBC">
        <w:rPr>
          <w:rFonts w:ascii="Arial" w:hAnsi="Arial" w:cs="Arial"/>
        </w:rPr>
        <w:t xml:space="preserve"> de 20</w:t>
      </w:r>
      <w:r w:rsidR="00797449">
        <w:rPr>
          <w:rFonts w:ascii="Arial" w:hAnsi="Arial" w:cs="Arial"/>
        </w:rPr>
        <w:t>2</w:t>
      </w:r>
      <w:r w:rsidR="007631EC">
        <w:rPr>
          <w:rFonts w:ascii="Arial" w:hAnsi="Arial" w:cs="Arial"/>
        </w:rPr>
        <w:t>3</w:t>
      </w:r>
      <w:r w:rsidRPr="001C5BBC">
        <w:rPr>
          <w:rFonts w:ascii="Arial" w:hAnsi="Arial" w:cs="Arial"/>
        </w:rPr>
        <w:t>.</w:t>
      </w:r>
    </w:p>
    <w:p w14:paraId="774758EA" w14:textId="02FFCE6D" w:rsidR="002F3FFC" w:rsidRPr="001C5BBC" w:rsidRDefault="007631EC" w:rsidP="002B018E">
      <w:pPr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1C5BBC" w:rsidRPr="001C5BBC">
        <w:rPr>
          <w:rFonts w:ascii="Arial" w:hAnsi="Arial" w:cs="Arial"/>
        </w:rPr>
        <w:t xml:space="preserve"> Consejer</w:t>
      </w:r>
      <w:r>
        <w:rPr>
          <w:rFonts w:ascii="Arial" w:hAnsi="Arial" w:cs="Arial"/>
        </w:rPr>
        <w:t>o</w:t>
      </w:r>
      <w:r w:rsidR="001C5BBC" w:rsidRPr="001C5BBC">
        <w:rPr>
          <w:rFonts w:ascii="Arial" w:hAnsi="Arial" w:cs="Arial"/>
        </w:rPr>
        <w:t xml:space="preserve"> de </w:t>
      </w:r>
      <w:r w:rsidR="00DA1E27">
        <w:rPr>
          <w:rFonts w:ascii="Arial" w:hAnsi="Arial" w:cs="Arial"/>
        </w:rPr>
        <w:t>Economí</w:t>
      </w:r>
      <w:r w:rsidR="00347443">
        <w:rPr>
          <w:rFonts w:ascii="Arial" w:hAnsi="Arial" w:cs="Arial"/>
        </w:rPr>
        <w:t xml:space="preserve">a y </w:t>
      </w:r>
      <w:r w:rsidR="00976A45" w:rsidRPr="001C5BBC">
        <w:rPr>
          <w:rFonts w:ascii="Arial" w:hAnsi="Arial" w:cs="Arial"/>
        </w:rPr>
        <w:t>Hacienda:</w:t>
      </w:r>
      <w:r w:rsidR="002B018E">
        <w:rPr>
          <w:rFonts w:ascii="Arial" w:hAnsi="Arial" w:cs="Arial"/>
        </w:rPr>
        <w:t xml:space="preserve"> </w:t>
      </w:r>
      <w:r w:rsidRPr="007631EC">
        <w:rPr>
          <w:rFonts w:ascii="Arial" w:hAnsi="Arial" w:cs="Arial"/>
        </w:rPr>
        <w:t xml:space="preserve">José Luis </w:t>
      </w:r>
      <w:proofErr w:type="spellStart"/>
      <w:r w:rsidRPr="007631EC">
        <w:rPr>
          <w:rFonts w:ascii="Arial" w:hAnsi="Arial" w:cs="Arial"/>
        </w:rPr>
        <w:t>Arasti</w:t>
      </w:r>
      <w:proofErr w:type="spellEnd"/>
      <w:r w:rsidRPr="007631EC">
        <w:rPr>
          <w:rFonts w:ascii="Arial" w:hAnsi="Arial" w:cs="Arial"/>
        </w:rPr>
        <w:t xml:space="preserve"> Pérez</w:t>
      </w:r>
    </w:p>
    <w:sectPr w:rsidR="002F3FFC" w:rsidRPr="001C5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38113">
    <w:abstractNumId w:val="4"/>
  </w:num>
  <w:num w:numId="2" w16cid:durableId="1045447262">
    <w:abstractNumId w:val="5"/>
  </w:num>
  <w:num w:numId="3" w16cid:durableId="1924294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064695">
    <w:abstractNumId w:val="2"/>
  </w:num>
  <w:num w:numId="5" w16cid:durableId="778065322">
    <w:abstractNumId w:val="10"/>
  </w:num>
  <w:num w:numId="6" w16cid:durableId="471867925">
    <w:abstractNumId w:val="1"/>
  </w:num>
  <w:num w:numId="7" w16cid:durableId="1984579711">
    <w:abstractNumId w:val="0"/>
  </w:num>
  <w:num w:numId="8" w16cid:durableId="1395810167">
    <w:abstractNumId w:val="8"/>
  </w:num>
  <w:num w:numId="9" w16cid:durableId="843589565">
    <w:abstractNumId w:val="3"/>
  </w:num>
  <w:num w:numId="10" w16cid:durableId="1477188237">
    <w:abstractNumId w:val="9"/>
  </w:num>
  <w:num w:numId="11" w16cid:durableId="372854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1C5BBC"/>
    <w:rsid w:val="00233022"/>
    <w:rsid w:val="00251B06"/>
    <w:rsid w:val="002B018E"/>
    <w:rsid w:val="002F3FFC"/>
    <w:rsid w:val="00304774"/>
    <w:rsid w:val="00347443"/>
    <w:rsid w:val="0042675C"/>
    <w:rsid w:val="00444D0E"/>
    <w:rsid w:val="00544CBD"/>
    <w:rsid w:val="00561BAD"/>
    <w:rsid w:val="00576FE2"/>
    <w:rsid w:val="005952AA"/>
    <w:rsid w:val="005C03DB"/>
    <w:rsid w:val="005F4F36"/>
    <w:rsid w:val="007138FD"/>
    <w:rsid w:val="0073692F"/>
    <w:rsid w:val="007631EC"/>
    <w:rsid w:val="00797449"/>
    <w:rsid w:val="00837E35"/>
    <w:rsid w:val="00864DCD"/>
    <w:rsid w:val="00891E3A"/>
    <w:rsid w:val="00976A45"/>
    <w:rsid w:val="00A01D43"/>
    <w:rsid w:val="00A7703E"/>
    <w:rsid w:val="00B36692"/>
    <w:rsid w:val="00B77D52"/>
    <w:rsid w:val="00BF546F"/>
    <w:rsid w:val="00D31F43"/>
    <w:rsid w:val="00DA07FB"/>
    <w:rsid w:val="00DA1E27"/>
    <w:rsid w:val="00E04955"/>
    <w:rsid w:val="00E61A08"/>
    <w:rsid w:val="00E87145"/>
    <w:rsid w:val="00E95393"/>
    <w:rsid w:val="00EB3E46"/>
    <w:rsid w:val="00F16219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51B9D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342</Words>
  <Characters>2072</Characters>
  <Application>Microsoft Office Word</Application>
  <DocSecurity>0</DocSecurity>
  <Lines>159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30</cp:revision>
  <dcterms:created xsi:type="dcterms:W3CDTF">2019-07-29T08:37:00Z</dcterms:created>
  <dcterms:modified xsi:type="dcterms:W3CDTF">2024-01-09T10:32:00Z</dcterms:modified>
</cp:coreProperties>
</file>