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8A150" w14:textId="3FBCE7FD" w:rsidR="00E34453" w:rsidRDefault="00E34453" w:rsidP="00EA3562">
      <w:pPr>
        <w:jc w:val="both"/>
      </w:pPr>
      <w:r>
        <w:t>24PES-53</w:t>
      </w:r>
    </w:p>
    <w:p w14:paraId="77229714" w14:textId="066E4395" w:rsidR="00E34453" w:rsidRDefault="006B774F" w:rsidP="00EA3562">
      <w:pPr>
        <w:jc w:val="both"/>
      </w:pPr>
      <w:r w:rsidRPr="006B774F">
        <w:t>Txomin González Martínez, parlamentario del grupo parlamentario de EH</w:t>
      </w:r>
      <w:r>
        <w:t xml:space="preserve"> Bildu Nafarroa</w:t>
      </w:r>
      <w:r w:rsidR="00E34453">
        <w:t>, al amparo de lo establecido en el Reglamento de la Cámara, realiza la</w:t>
      </w:r>
      <w:r>
        <w:t xml:space="preserve"> </w:t>
      </w:r>
      <w:r w:rsidR="00E34453">
        <w:t xml:space="preserve">siguiente </w:t>
      </w:r>
      <w:r>
        <w:t>pregunta escrita</w:t>
      </w:r>
      <w:r w:rsidR="00E34453">
        <w:t xml:space="preserve"> para que su respuesta por el Consejero de Salud del</w:t>
      </w:r>
      <w:r>
        <w:t xml:space="preserve"> </w:t>
      </w:r>
      <w:r w:rsidR="00E34453">
        <w:t>Gobierno de Navarra.</w:t>
      </w:r>
    </w:p>
    <w:p w14:paraId="74B175A7" w14:textId="076AF8CC" w:rsidR="00E34453" w:rsidRDefault="00E34453" w:rsidP="00EA3562">
      <w:pPr>
        <w:jc w:val="both"/>
      </w:pPr>
      <w:r>
        <w:t>En junio de 2022 el Departamento de Salud anunciaba el inicio de la implantación de</w:t>
      </w:r>
      <w:r w:rsidR="006B774F">
        <w:t xml:space="preserve"> </w:t>
      </w:r>
      <w:r>
        <w:t>Psicología en Atención Primaria incorporando un profesional de Psicología en las zonas</w:t>
      </w:r>
      <w:r w:rsidR="006B774F">
        <w:t xml:space="preserve"> </w:t>
      </w:r>
      <w:r>
        <w:t>básicas de Antsoain, Txantrea y Rotxapea.</w:t>
      </w:r>
    </w:p>
    <w:p w14:paraId="21C1A063" w14:textId="41FC7AF6" w:rsidR="00E34453" w:rsidRDefault="00E34453" w:rsidP="00EA3562">
      <w:pPr>
        <w:jc w:val="both"/>
      </w:pPr>
      <w:r>
        <w:t>Las primeras valoraciones de esta actuación fueron positivas y por ello el Departamento</w:t>
      </w:r>
      <w:r w:rsidR="006B774F">
        <w:t xml:space="preserve"> </w:t>
      </w:r>
      <w:r>
        <w:t>de Salud extendió esta iniciativa a toda Navarra. La incorporación de profesionales de</w:t>
      </w:r>
      <w:r w:rsidR="006B774F">
        <w:t xml:space="preserve"> </w:t>
      </w:r>
      <w:r>
        <w:t>Psicología estaba contemplada en el Plan de Acción de Primaria y priorizada en el</w:t>
      </w:r>
      <w:r w:rsidR="006B774F">
        <w:t xml:space="preserve"> </w:t>
      </w:r>
      <w:r>
        <w:t>proyecto de presupuestos de 2023.</w:t>
      </w:r>
    </w:p>
    <w:p w14:paraId="4D7A4D0A" w14:textId="6DCDDCB1" w:rsidR="00E34453" w:rsidRDefault="00E34453" w:rsidP="00EA3562">
      <w:pPr>
        <w:jc w:val="both"/>
      </w:pPr>
      <w:r>
        <w:t>En este proyecto convergen Atención Primaria y Salud Mental, dos de los ámbitos</w:t>
      </w:r>
      <w:r w:rsidR="006B774F">
        <w:t xml:space="preserve"> </w:t>
      </w:r>
      <w:r>
        <w:t>sanitarios que más han notado el impacto de la pandemia. Es un programa, que hunde</w:t>
      </w:r>
      <w:r w:rsidR="006B774F">
        <w:t xml:space="preserve"> </w:t>
      </w:r>
      <w:r>
        <w:t>sus raíces en la Estrategia de Atención Primaria y Comunitaria de Navarra y está</w:t>
      </w:r>
      <w:r w:rsidR="006B774F">
        <w:t xml:space="preserve"> </w:t>
      </w:r>
      <w:r>
        <w:t>contemplado expresamente en el Plan de Acción de Atención Primaria, en el que el</w:t>
      </w:r>
      <w:r w:rsidR="006B774F">
        <w:t xml:space="preserve"> </w:t>
      </w:r>
      <w:r>
        <w:t>refuerzo en psicología es una parte importante.</w:t>
      </w:r>
    </w:p>
    <w:p w14:paraId="432BF9F4" w14:textId="27C4DBA6" w:rsidR="00E34453" w:rsidRDefault="00E34453" w:rsidP="00EA3562">
      <w:pPr>
        <w:jc w:val="both"/>
      </w:pPr>
      <w:r>
        <w:t>Sin embargo, somos conocedores de ciertas dificultades para conseguir todos los</w:t>
      </w:r>
      <w:r w:rsidR="006B774F">
        <w:t xml:space="preserve"> </w:t>
      </w:r>
      <w:r>
        <w:t>recursos profesionales necesarios y problemas de carácter laboral en su contratación y</w:t>
      </w:r>
      <w:r w:rsidR="006B774F">
        <w:t xml:space="preserve"> </w:t>
      </w:r>
      <w:r>
        <w:t>condiciones laborales diferentes según su grado de cualificación, Psicología Clínica o</w:t>
      </w:r>
      <w:r w:rsidR="006B774F">
        <w:t xml:space="preserve"> </w:t>
      </w:r>
      <w:r>
        <w:t>Psicología General Sanitaria.</w:t>
      </w:r>
    </w:p>
    <w:p w14:paraId="0920EE05" w14:textId="77777777" w:rsidR="00E34453" w:rsidRDefault="00E34453" w:rsidP="00EA3562">
      <w:pPr>
        <w:jc w:val="both"/>
      </w:pPr>
      <w:r>
        <w:t>A la vista de ello este parlamentario formula las siguientes preguntas:</w:t>
      </w:r>
    </w:p>
    <w:p w14:paraId="08D874DB" w14:textId="3F7E65FF" w:rsidR="00E34453" w:rsidRDefault="00EA3562" w:rsidP="00EA3562">
      <w:pPr>
        <w:jc w:val="both"/>
      </w:pPr>
      <w:r>
        <w:t>–</w:t>
      </w:r>
      <w:r w:rsidR="00E34453">
        <w:t xml:space="preserve"> </w:t>
      </w:r>
      <w:r w:rsidR="007932E0">
        <w:t xml:space="preserve"> </w:t>
      </w:r>
      <w:r w:rsidR="00E34453">
        <w:t>¿Qué listas de contratación se están utilizando para contratar a estas profesionales si</w:t>
      </w:r>
      <w:r w:rsidR="006B774F">
        <w:t xml:space="preserve"> </w:t>
      </w:r>
      <w:r w:rsidR="00E34453">
        <w:t>no existen listas propias del SNS-Osasunbidea</w:t>
      </w:r>
      <w:r w:rsidR="006B774F">
        <w:t xml:space="preserve">, cuándo </w:t>
      </w:r>
      <w:r w:rsidR="00E34453">
        <w:t>se van a elaborar</w:t>
      </w:r>
      <w:r w:rsidR="006B774F">
        <w:t xml:space="preserve">, con </w:t>
      </w:r>
      <w:r w:rsidR="00E34453">
        <w:t>qu</w:t>
      </w:r>
      <w:r w:rsidR="006B774F">
        <w:t xml:space="preserve">é </w:t>
      </w:r>
      <w:r w:rsidR="00E34453">
        <w:t>requisitos académicos y que alternativas se utilizan mientras no existen listas específicas</w:t>
      </w:r>
      <w:r w:rsidR="006B774F">
        <w:t xml:space="preserve"> </w:t>
      </w:r>
      <w:r w:rsidR="00E34453">
        <w:t>para Psicología en Atención Primaria del SNS-Osasunbidea?</w:t>
      </w:r>
    </w:p>
    <w:p w14:paraId="17932310" w14:textId="52553B8C" w:rsidR="00E34453" w:rsidRDefault="00EA3562" w:rsidP="00EA3562">
      <w:pPr>
        <w:jc w:val="both"/>
      </w:pPr>
      <w:r>
        <w:t>–</w:t>
      </w:r>
      <w:r w:rsidR="00E34453">
        <w:t xml:space="preserve"> ¿Cu</w:t>
      </w:r>
      <w:r w:rsidR="006B774F">
        <w:t>á</w:t>
      </w:r>
      <w:r w:rsidR="00E34453">
        <w:t>ntos puestos de Psicología en Atención Primaria se han cubierto y cu</w:t>
      </w:r>
      <w:r w:rsidR="006B774F">
        <w:t>á</w:t>
      </w:r>
      <w:r w:rsidR="00E34453">
        <w:t>ntos están</w:t>
      </w:r>
      <w:r w:rsidR="006B774F">
        <w:t xml:space="preserve"> </w:t>
      </w:r>
      <w:r w:rsidR="00E34453">
        <w:t>pendientes de contratar, y los motivos para no tener incorporado estas profesionales de</w:t>
      </w:r>
      <w:r w:rsidR="006B774F">
        <w:t xml:space="preserve"> Psicología</w:t>
      </w:r>
      <w:r w:rsidR="00E34453">
        <w:t>?</w:t>
      </w:r>
    </w:p>
    <w:p w14:paraId="1BA7F8FE" w14:textId="6F1BC452" w:rsidR="00E34453" w:rsidRDefault="00EA3562" w:rsidP="00EA3562">
      <w:pPr>
        <w:jc w:val="both"/>
      </w:pPr>
      <w:r>
        <w:t>–</w:t>
      </w:r>
      <w:r w:rsidR="007932E0">
        <w:t xml:space="preserve"> </w:t>
      </w:r>
      <w:r w:rsidR="00E34453">
        <w:t xml:space="preserve"> ¿Cuántos de estas profesionales de </w:t>
      </w:r>
      <w:r w:rsidR="006B774F">
        <w:t xml:space="preserve">Psicología </w:t>
      </w:r>
      <w:r w:rsidR="00E34453">
        <w:t>en Atención Primaria se ocupan de la</w:t>
      </w:r>
      <w:r w:rsidR="006B774F">
        <w:t xml:space="preserve"> </w:t>
      </w:r>
      <w:r w:rsidR="00E34453">
        <w:t>atención de la población infanto-juvenil y desde que zonas básicas, y si se consideran son</w:t>
      </w:r>
      <w:r w:rsidR="006B774F">
        <w:t xml:space="preserve"> </w:t>
      </w:r>
      <w:r w:rsidR="00E34453">
        <w:t>suficientes para las cargas de trabajo previstas?</w:t>
      </w:r>
    </w:p>
    <w:p w14:paraId="1C6E6278" w14:textId="76A7638D" w:rsidR="00D24D98" w:rsidRDefault="00EA3562" w:rsidP="007932E0">
      <w:pPr>
        <w:pStyle w:val="Prrafodelista"/>
        <w:numPr>
          <w:ilvl w:val="0"/>
          <w:numId w:val="5"/>
        </w:numPr>
        <w:jc w:val="both"/>
      </w:pPr>
      <w:r>
        <w:t xml:space="preserve"> </w:t>
      </w:r>
      <w:r w:rsidR="00E34453">
        <w:t xml:space="preserve">¿Qué funciones y competencias se han definido para estos puestos de </w:t>
      </w:r>
      <w:r w:rsidR="006B774F">
        <w:t xml:space="preserve">Psicología </w:t>
      </w:r>
      <w:r w:rsidR="00E34453">
        <w:t>en</w:t>
      </w:r>
      <w:r w:rsidR="006B774F">
        <w:t xml:space="preserve"> </w:t>
      </w:r>
      <w:r w:rsidR="00E34453">
        <w:t>Atención Primaria, para evitar solapamientos con la atención especializada que realiza</w:t>
      </w:r>
      <w:r w:rsidR="006B774F">
        <w:t xml:space="preserve"> </w:t>
      </w:r>
      <w:r w:rsidR="00E34453">
        <w:t>Salud Mental?</w:t>
      </w:r>
    </w:p>
    <w:p w14:paraId="508261CE" w14:textId="5DF872DE" w:rsidR="00E34453" w:rsidRDefault="00EA3562" w:rsidP="00EA3562">
      <w:pPr>
        <w:jc w:val="both"/>
      </w:pPr>
      <w:r>
        <w:t xml:space="preserve">– </w:t>
      </w:r>
      <w:r w:rsidR="00E34453">
        <w:t xml:space="preserve">¿Qué problemas ha generado tener contratadas profesionales de </w:t>
      </w:r>
      <w:r w:rsidR="006B774F">
        <w:t xml:space="preserve">Psicología </w:t>
      </w:r>
      <w:r w:rsidR="00E34453">
        <w:t>clínica y/o</w:t>
      </w:r>
      <w:r w:rsidR="0097050F">
        <w:t xml:space="preserve"> </w:t>
      </w:r>
      <w:r w:rsidR="006B774F">
        <w:t xml:space="preserve">Psicología </w:t>
      </w:r>
      <w:r w:rsidR="00E34453">
        <w:t>general sanitaria, tanto en el ámbito asistencial como en el laboral y que</w:t>
      </w:r>
      <w:r w:rsidR="006B774F">
        <w:t xml:space="preserve"> </w:t>
      </w:r>
      <w:r w:rsidR="00E34453">
        <w:t>soluciones se han implementado para evitarlos o solucionarlos?</w:t>
      </w:r>
    </w:p>
    <w:p w14:paraId="3731105B" w14:textId="63F4F926" w:rsidR="00E34453" w:rsidRDefault="00E34453" w:rsidP="00EA3562">
      <w:pPr>
        <w:jc w:val="both"/>
      </w:pPr>
      <w:r>
        <w:t xml:space="preserve">En </w:t>
      </w:r>
      <w:proofErr w:type="spellStart"/>
      <w:r>
        <w:t>Iruñea</w:t>
      </w:r>
      <w:proofErr w:type="spellEnd"/>
      <w:r>
        <w:t>/Pamplona</w:t>
      </w:r>
      <w:r w:rsidR="00BE1A6C">
        <w:t>,</w:t>
      </w:r>
      <w:r>
        <w:t xml:space="preserve"> a 23 de enero de 2024</w:t>
      </w:r>
    </w:p>
    <w:p w14:paraId="3AE424F3" w14:textId="3B25886D" w:rsidR="006B774F" w:rsidRDefault="006B774F" w:rsidP="00EA3562">
      <w:pPr>
        <w:jc w:val="both"/>
      </w:pPr>
      <w:r>
        <w:t xml:space="preserve">El Parlamentario Foral: </w:t>
      </w:r>
      <w:r w:rsidRPr="006B774F">
        <w:t>Txomin González Martínez</w:t>
      </w:r>
    </w:p>
    <w:sectPr w:rsidR="006B774F" w:rsidSect="00E34453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34398"/>
    <w:multiLevelType w:val="hybridMultilevel"/>
    <w:tmpl w:val="3B208DD0"/>
    <w:lvl w:ilvl="0" w:tplc="0782699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07B39"/>
    <w:multiLevelType w:val="hybridMultilevel"/>
    <w:tmpl w:val="E8164094"/>
    <w:lvl w:ilvl="0" w:tplc="67744AE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6150C"/>
    <w:multiLevelType w:val="hybridMultilevel"/>
    <w:tmpl w:val="567AE30E"/>
    <w:lvl w:ilvl="0" w:tplc="243095A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D2F87"/>
    <w:multiLevelType w:val="hybridMultilevel"/>
    <w:tmpl w:val="CB0E5C1E"/>
    <w:lvl w:ilvl="0" w:tplc="0532989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A2A91"/>
    <w:multiLevelType w:val="hybridMultilevel"/>
    <w:tmpl w:val="30E671BE"/>
    <w:lvl w:ilvl="0" w:tplc="8DCEA700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471568">
    <w:abstractNumId w:val="4"/>
  </w:num>
  <w:num w:numId="2" w16cid:durableId="564610055">
    <w:abstractNumId w:val="3"/>
  </w:num>
  <w:num w:numId="3" w16cid:durableId="1842893963">
    <w:abstractNumId w:val="2"/>
  </w:num>
  <w:num w:numId="4" w16cid:durableId="994142685">
    <w:abstractNumId w:val="0"/>
  </w:num>
  <w:num w:numId="5" w16cid:durableId="1290474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53"/>
    <w:rsid w:val="00263371"/>
    <w:rsid w:val="006B774F"/>
    <w:rsid w:val="007932E0"/>
    <w:rsid w:val="0097050F"/>
    <w:rsid w:val="00BE1A6C"/>
    <w:rsid w:val="00D24D98"/>
    <w:rsid w:val="00DB02D8"/>
    <w:rsid w:val="00E34453"/>
    <w:rsid w:val="00EA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D552"/>
  <w15:chartTrackingRefBased/>
  <w15:docId w15:val="{29B42D38-9A6D-4673-9E29-8D12F75F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3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422</Words>
  <Characters>2322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Mauleón, Fernando</cp:lastModifiedBy>
  <cp:revision>6</cp:revision>
  <dcterms:created xsi:type="dcterms:W3CDTF">2024-01-24T07:27:00Z</dcterms:created>
  <dcterms:modified xsi:type="dcterms:W3CDTF">2024-01-30T10:20:00Z</dcterms:modified>
</cp:coreProperties>
</file>