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9672" w14:textId="07819FA0" w:rsidR="00BA1002" w:rsidRPr="00385CD7" w:rsidRDefault="00ED46C8" w:rsidP="00BA1002">
      <w:pPr>
        <w:pStyle w:val="Style"/>
        <w:spacing w:before="100" w:beforeAutospacing="1" w:after="200" w:line="276" w:lineRule="auto"/>
        <w:textAlignment w:val="baseline"/>
        <w:rPr>
          <w:bCs/>
          <w:sz w:val="22"/>
          <w:szCs w:val="22"/>
          <w:rFonts w:ascii="Calibri" w:hAnsi="Calibri" w:cs="Calibri"/>
        </w:rPr>
      </w:pPr>
      <w:r>
        <w:rPr>
          <w:sz w:val="22"/>
          <w:rFonts w:ascii="Calibri" w:hAnsi="Calibri"/>
        </w:rPr>
        <w:t xml:space="preserve">24MOC-28</w:t>
      </w:r>
    </w:p>
    <w:p w14:paraId="2BEA6122" w14:textId="47855C90" w:rsidR="00BA1002" w:rsidRDefault="00457461" w:rsidP="00BA100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Alderdi Popularraren talde parlamentarioaren eledun Javier García Jiménez jaunak, Legebiltzarraren Erregelamenduan ezarritakoaren babesean, Lurralde Kohesiorako Departamentuari zuzendutako honako mozio hau aurkezten du, Osoko Bilkuran eztabaidatzeko:</w:t>
      </w:r>
      <w:r>
        <w:rPr>
          <w:sz w:val="22"/>
          <w:i/>
          <w:rFonts w:ascii="Calibri" w:hAnsi="Calibri"/>
        </w:rPr>
        <w:t xml:space="preserve"> </w:t>
      </w:r>
    </w:p>
    <w:p w14:paraId="7CEEEA91" w14:textId="10BE446C" w:rsidR="00BA1002" w:rsidRPr="00BA1002" w:rsidRDefault="00BA1002" w:rsidP="00BA1002">
      <w:pPr>
        <w:pStyle w:val="Style"/>
        <w:spacing w:before="100" w:beforeAutospacing="1" w:after="200" w:line="276" w:lineRule="auto"/>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2D024975" w14:textId="1847B6A7" w:rsidR="00BA1002" w:rsidRDefault="00457461" w:rsidP="005369D1">
      <w:pPr>
        <w:pStyle w:val="Style"/>
        <w:spacing w:before="100" w:beforeAutospacing="1" w:after="200" w:line="276" w:lineRule="auto"/>
        <w:ind w:left="11"/>
        <w:jc w:val="both"/>
        <w:textAlignment w:val="baseline"/>
        <w:rPr>
          <w:sz w:val="22"/>
          <w:szCs w:val="22"/>
          <w:rFonts w:ascii="Calibri" w:hAnsi="Calibri" w:cs="Calibri"/>
        </w:rPr>
      </w:pPr>
      <w:r>
        <w:rPr>
          <w:sz w:val="22"/>
          <w:rFonts w:ascii="Calibri" w:hAnsi="Calibri"/>
        </w:rPr>
        <w:t xml:space="preserve">Ebro ibaiak eta haren ibaiadarrek aldiro egin dute gainezka eta eragin dituzte uholdeak Nafarroan azken urteotan.</w:t>
      </w:r>
      <w:r>
        <w:rPr>
          <w:sz w:val="22"/>
          <w:rFonts w:ascii="Calibri" w:hAnsi="Calibri"/>
        </w:rPr>
        <w:t xml:space="preserve"> </w:t>
      </w:r>
    </w:p>
    <w:p w14:paraId="734F046F" w14:textId="73580C92" w:rsidR="00BA1002" w:rsidRDefault="00457461" w:rsidP="00F847D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Etorkizunean klimatologia makurragoa izanen dela diote; halatan, euriak areago izanen omen dira uholde-urak, eta ibaiek ur-emari handiagoak izanen omen dituztenez urak bortitzago hartuko ditu azpian herriak eta ibai-bazterrak. </w:t>
      </w:r>
      <w:r>
        <w:rPr>
          <w:sz w:val="22"/>
          <w:rFonts w:ascii="Calibri" w:hAnsi="Calibri"/>
        </w:rPr>
        <w:t xml:space="preserve"> </w:t>
      </w:r>
    </w:p>
    <w:p w14:paraId="3484DB16" w14:textId="28D4C8E5" w:rsidR="00BA1002" w:rsidRDefault="00457461" w:rsidP="00F847D7">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Nafarroan bizi dugun lehorteak, aldiz, ur-eskasia eta -murrizketa ekarri du, ubideen bidez ibai horretako ura zuzenean hartzen zuten ureztalurrak ureztatzeko.</w:t>
      </w:r>
      <w:r>
        <w:rPr>
          <w:sz w:val="22"/>
          <w:rFonts w:ascii="Calibri" w:hAnsi="Calibri"/>
        </w:rPr>
        <w:t xml:space="preserve"> </w:t>
      </w:r>
    </w:p>
    <w:p w14:paraId="682BDD24" w14:textId="6359E890" w:rsidR="00BA1002" w:rsidRPr="00F847D7" w:rsidRDefault="00457461" w:rsidP="00385CD7">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Egoera halakoa da urak Ebro ibaira isurtzen dituzten ibaietan urtegirik ez dagoelako eta erregulazioa eskasa delako.</w:t>
      </w:r>
      <w:r>
        <w:rPr>
          <w:sz w:val="22"/>
          <w:rFonts w:ascii="Calibri" w:hAnsi="Calibri"/>
        </w:rPr>
        <w:t xml:space="preserve"> </w:t>
      </w:r>
    </w:p>
    <w:p w14:paraId="38755353" w14:textId="2BA8E3A5" w:rsidR="00BA1002" w:rsidRDefault="00457461" w:rsidP="00385CD7">
      <w:pPr>
        <w:pStyle w:val="Style"/>
        <w:spacing w:before="100" w:beforeAutospacing="1" w:after="200" w:line="276" w:lineRule="auto"/>
        <w:ind w:left="6"/>
        <w:jc w:val="both"/>
        <w:textAlignment w:val="baseline"/>
        <w:rPr>
          <w:sz w:val="22"/>
          <w:szCs w:val="22"/>
          <w:rFonts w:ascii="Calibri" w:hAnsi="Calibri" w:cs="Calibri"/>
        </w:rPr>
      </w:pPr>
      <w:r>
        <w:rPr>
          <w:sz w:val="22"/>
          <w:rFonts w:ascii="Calibri" w:hAnsi="Calibri"/>
        </w:rPr>
        <w:t xml:space="preserve">Nafarroan, ibai horietako bitan –hain zuzen ere, Argan eta bere ibaiadarretan eta Egan–, azken hamarkada hauetan ez da ekimenik izan horiek erregulatzeko.</w:t>
      </w:r>
      <w:r>
        <w:rPr>
          <w:sz w:val="22"/>
          <w:rFonts w:ascii="Calibri" w:hAnsi="Calibri"/>
        </w:rPr>
        <w:t xml:space="preserve"> </w:t>
      </w:r>
    </w:p>
    <w:p w14:paraId="12899E5D" w14:textId="77777777" w:rsidR="00BA1002" w:rsidRDefault="00457461" w:rsidP="00385CD7">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Uholdeak, goraldiak eta lehorteak urtero-urtero gertatzen ari dira azken hamarkada hauetan, eta horien ondorio negatiboak areagotu eginen bide dira etorkizunean.</w:t>
      </w:r>
      <w:r>
        <w:rPr>
          <w:sz w:val="22"/>
          <w:rFonts w:ascii="Calibri" w:hAnsi="Calibri"/>
        </w:rPr>
        <w:t xml:space="preserve"> </w:t>
      </w:r>
    </w:p>
    <w:p w14:paraId="7363CD18" w14:textId="55918206" w:rsidR="00BA1002" w:rsidRDefault="00457461" w:rsidP="00385CD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Ebro ibaiak, arro osoko jasotzaile nagusia eta hustubidea den aldetik, "gehiegikeriak eta gabeziak" izan ditu, baina larriena da aurreikuspenen arabera ondorioak larriagoak eta makurragoak izanen direla plangintza hidrologiko alderrai eta eskas horren ondorioz.</w:t>
      </w:r>
      <w:r>
        <w:rPr>
          <w:sz w:val="22"/>
          <w:rFonts w:ascii="Calibri" w:hAnsi="Calibri"/>
        </w:rPr>
        <w:t xml:space="preserve"> </w:t>
      </w:r>
      <w:r>
        <w:rPr>
          <w:sz w:val="22"/>
          <w:rFonts w:ascii="Calibri" w:hAnsi="Calibri"/>
        </w:rPr>
        <w:t xml:space="preserve">Arazo horien jatorrian dago, besteak beste, Ega eta Arga ibaietan urtegirik ez egotea.</w:t>
      </w:r>
      <w:r>
        <w:rPr>
          <w:sz w:val="22"/>
          <w:rFonts w:ascii="Calibri" w:hAnsi="Calibri"/>
        </w:rPr>
        <w:t xml:space="preserve"> </w:t>
      </w:r>
    </w:p>
    <w:p w14:paraId="1E4C0136" w14:textId="6A6B2072" w:rsidR="00BA1002" w:rsidRDefault="00457461" w:rsidP="00385CD7">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Horregatik guztiagatik, Nafarroako Parlamentuak honako erabaki proposamen hau onesten du:</w:t>
      </w:r>
    </w:p>
    <w:p w14:paraId="09EC7A6F" w14:textId="468F52ED" w:rsidR="00BA1002" w:rsidRDefault="00457461" w:rsidP="00385CD7">
      <w:pPr>
        <w:pStyle w:val="Style"/>
        <w:numPr>
          <w:ilvl w:val="0"/>
          <w:numId w:val="1"/>
        </w:numPr>
        <w:spacing w:before="100" w:beforeAutospacing="1" w:after="200" w:line="276" w:lineRule="auto"/>
        <w:ind w:left="1085" w:hanging="350"/>
        <w:jc w:val="both"/>
        <w:textAlignment w:val="baseline"/>
        <w:rPr>
          <w:sz w:val="22"/>
          <w:szCs w:val="22"/>
          <w:rFonts w:ascii="Calibri" w:hAnsi="Calibri" w:cs="Calibri"/>
        </w:rPr>
      </w:pPr>
      <w:r>
        <w:rPr>
          <w:sz w:val="22"/>
          <w:rFonts w:ascii="Calibri" w:hAnsi="Calibri"/>
        </w:rPr>
        <w:t xml:space="preserve">Ega eta Arga ibaien eta horien ibaiadarren arroei buruzko txostenak eta azterlanak egitea, ibai horien ura bildu eta erregulatuko luketen etorkizuneko urtegiak kokatzeko moduko balizko aurkintzak zehaztuta. </w:t>
      </w:r>
      <w:r>
        <w:rPr>
          <w:sz w:val="22"/>
          <w:rFonts w:ascii="Calibri" w:hAnsi="Calibri"/>
        </w:rPr>
        <w:t xml:space="preserve"> </w:t>
      </w:r>
    </w:p>
    <w:p w14:paraId="273543B1" w14:textId="3E9B344A" w:rsidR="00BA1002" w:rsidRPr="00F847D7" w:rsidRDefault="00457461" w:rsidP="00385CD7">
      <w:pPr>
        <w:pStyle w:val="Style"/>
        <w:numPr>
          <w:ilvl w:val="0"/>
          <w:numId w:val="2"/>
        </w:numPr>
        <w:spacing w:before="100" w:beforeAutospacing="1" w:after="200" w:line="276" w:lineRule="auto"/>
        <w:ind w:left="1085" w:hanging="350"/>
        <w:jc w:val="both"/>
        <w:textAlignment w:val="baseline"/>
        <w:rPr>
          <w:sz w:val="22"/>
          <w:szCs w:val="22"/>
          <w:rFonts w:ascii="Calibri" w:hAnsi="Calibri" w:cs="Calibri"/>
        </w:rPr>
      </w:pPr>
      <w:r>
        <w:rPr>
          <w:sz w:val="22"/>
          <w:rFonts w:ascii="Calibri" w:hAnsi="Calibri"/>
        </w:rPr>
        <w:t xml:space="preserve">Adituen batzorde bat sortzea, azterlan horien emaitzak ikusita Nafarroaren interesekoak izan litezkeen etorkizuneko urtegiak proposatzen ahal dituena.</w:t>
      </w:r>
      <w:r>
        <w:rPr>
          <w:sz w:val="22"/>
          <w:rFonts w:ascii="Calibri" w:hAnsi="Calibri"/>
        </w:rPr>
        <w:t xml:space="preserve"> </w:t>
      </w:r>
    </w:p>
    <w:p w14:paraId="68F1515C" w14:textId="3BD9F4D3" w:rsidR="00BA1002" w:rsidRDefault="00457461" w:rsidP="00385CD7">
      <w:pPr>
        <w:pStyle w:val="Style"/>
        <w:numPr>
          <w:ilvl w:val="0"/>
          <w:numId w:val="3"/>
        </w:numPr>
        <w:spacing w:before="100" w:beforeAutospacing="1" w:after="200" w:line="276" w:lineRule="auto"/>
        <w:ind w:left="1068" w:hanging="360"/>
        <w:jc w:val="both"/>
        <w:textAlignment w:val="baseline"/>
        <w:rPr>
          <w:sz w:val="22"/>
          <w:szCs w:val="22"/>
          <w:rFonts w:ascii="Calibri" w:hAnsi="Calibri" w:cs="Calibri"/>
        </w:rPr>
      </w:pPr>
      <w:r>
        <w:rPr>
          <w:sz w:val="22"/>
          <w:rFonts w:ascii="Calibri" w:hAnsi="Calibri"/>
        </w:rPr>
        <w:t xml:space="preserve">Etorkizuneko plan hidrologiko nazionaletan urak Ebrora isurtzen dituzten Nafarroako ibaiak erregulatzeko jarduketak, Nafarroaren interesekoak direnak, proposatzea.</w:t>
      </w:r>
      <w:r>
        <w:rPr>
          <w:sz w:val="22"/>
          <w:rFonts w:ascii="Calibri" w:hAnsi="Calibri"/>
        </w:rPr>
        <w:t xml:space="preserve"> </w:t>
      </w:r>
    </w:p>
    <w:p w14:paraId="54ED89B8" w14:textId="6A08B1D4" w:rsidR="001B250E" w:rsidRDefault="00457461" w:rsidP="00D42C5E">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Iruñean, 2024ko otsailaren 13an</w:t>
      </w:r>
    </w:p>
    <w:p w14:paraId="591884D9" w14:textId="5A04DD4A" w:rsidR="00F847D7" w:rsidRPr="007C15AA" w:rsidRDefault="007C15AA" w:rsidP="00D42C5E">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García Jiménez</w:t>
      </w:r>
    </w:p>
    <w:sectPr w:rsidR="00F847D7" w:rsidRPr="007C15AA" w:rsidSect="00062606">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B56"/>
    <w:multiLevelType w:val="singleLevel"/>
    <w:tmpl w:val="DDD4BAEA"/>
    <w:lvl w:ilvl="0">
      <w:start w:val="1"/>
      <w:numFmt w:val="decimal"/>
      <w:lvlText w:val="%1."/>
      <w:legacy w:legacy="1" w:legacySpace="0" w:legacyIndent="0"/>
      <w:lvlJc w:val="left"/>
      <w:rPr>
        <w:rFonts w:ascii="Arial" w:hAnsi="Arial" w:cs="Arial" w:hint="default"/>
        <w:sz w:val="24"/>
        <w:szCs w:val="24"/>
      </w:rPr>
    </w:lvl>
  </w:abstractNum>
  <w:abstractNum w:abstractNumId="1" w15:restartNumberingAfterBreak="0">
    <w:nsid w:val="592A5A68"/>
    <w:multiLevelType w:val="singleLevel"/>
    <w:tmpl w:val="3ABCA0EE"/>
    <w:lvl w:ilvl="0">
      <w:start w:val="2"/>
      <w:numFmt w:val="decimal"/>
      <w:lvlText w:val="%1."/>
      <w:legacy w:legacy="1" w:legacySpace="0" w:legacyIndent="0"/>
      <w:lvlJc w:val="left"/>
      <w:rPr>
        <w:rFonts w:ascii="Arial" w:hAnsi="Arial" w:cs="Arial" w:hint="default"/>
        <w:sz w:val="24"/>
        <w:szCs w:val="24"/>
      </w:rPr>
    </w:lvl>
  </w:abstractNum>
  <w:abstractNum w:abstractNumId="2" w15:restartNumberingAfterBreak="0">
    <w:nsid w:val="75976DA3"/>
    <w:multiLevelType w:val="singleLevel"/>
    <w:tmpl w:val="C84EF31A"/>
    <w:lvl w:ilvl="0">
      <w:start w:val="3"/>
      <w:numFmt w:val="decimal"/>
      <w:lvlText w:val="%1."/>
      <w:legacy w:legacy="1" w:legacySpace="0" w:legacyIndent="0"/>
      <w:lvlJc w:val="left"/>
      <w:rPr>
        <w:rFonts w:ascii="Arial" w:hAnsi="Arial" w:cs="Arial" w:hint="default"/>
        <w:sz w:val="24"/>
        <w:szCs w:val="24"/>
      </w:rPr>
    </w:lvl>
  </w:abstractNum>
  <w:num w:numId="1" w16cid:durableId="72360061">
    <w:abstractNumId w:val="0"/>
  </w:num>
  <w:num w:numId="2" w16cid:durableId="178785030">
    <w:abstractNumId w:val="1"/>
  </w:num>
  <w:num w:numId="3" w16cid:durableId="1085687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50E"/>
    <w:rsid w:val="00062606"/>
    <w:rsid w:val="001B250E"/>
    <w:rsid w:val="002B7B98"/>
    <w:rsid w:val="00385CD7"/>
    <w:rsid w:val="00457461"/>
    <w:rsid w:val="004F6841"/>
    <w:rsid w:val="005369D1"/>
    <w:rsid w:val="00701644"/>
    <w:rsid w:val="007C15AA"/>
    <w:rsid w:val="00A35A8B"/>
    <w:rsid w:val="00BA1002"/>
    <w:rsid w:val="00D42C5E"/>
    <w:rsid w:val="00ED46C8"/>
    <w:rsid w:val="00F847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E561"/>
  <w15:docId w15:val="{3DF0823E-AC9D-4787-A340-ECCAAE33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372</Words>
  <Characters>2051</Characters>
  <Application>Microsoft Office Word</Application>
  <DocSecurity>0</DocSecurity>
  <Lines>17</Lines>
  <Paragraphs>4</Paragraphs>
  <ScaleCrop>false</ScaleCrop>
  <Company>HP Inc.</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24MOC-28</dc:title>
  <dc:creator>informatica</dc:creator>
  <cp:keywords>CreatedByIRIS_Readiris_17.0</cp:keywords>
  <cp:lastModifiedBy>Mauleón, Fernando</cp:lastModifiedBy>
  <cp:revision>14</cp:revision>
  <dcterms:created xsi:type="dcterms:W3CDTF">2024-02-13T13:41:00Z</dcterms:created>
  <dcterms:modified xsi:type="dcterms:W3CDTF">2024-02-15T07:33:00Z</dcterms:modified>
</cp:coreProperties>
</file>