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A014" w14:textId="77777777" w:rsidR="00EF246B" w:rsidRPr="00EF246B" w:rsidRDefault="00EF246B" w:rsidP="00242764">
      <w:pPr>
        <w:pStyle w:val="Style"/>
        <w:spacing w:before="100" w:beforeAutospacing="1" w:after="200" w:line="276" w:lineRule="auto"/>
        <w:ind w:right="1298"/>
        <w:textAlignment w:val="baseline"/>
        <w:rPr>
          <w:rFonts w:ascii="Calibri" w:hAnsi="Calibri" w:cs="Calibri"/>
          <w:bCs/>
          <w:sz w:val="22"/>
          <w:szCs w:val="22"/>
        </w:rPr>
      </w:pPr>
      <w:r>
        <w:rPr>
          <w:rFonts w:ascii="Calibri" w:hAnsi="Calibri"/>
          <w:sz w:val="22"/>
        </w:rPr>
        <w:t>24PES-134</w:t>
      </w:r>
    </w:p>
    <w:p w14:paraId="2637A21E" w14:textId="49D5190B" w:rsidR="00375EA8" w:rsidRPr="00EF246B" w:rsidRDefault="00245715"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Nafarroako Gorteetako kide eta Unión del Pueblo Navarro (UPN) talde parlamentarioari atxikitako Miguel Bujanda Cirauqui jaunak, Legebiltzarreko Erregelamenduan ezartzen denaren babesean, honako galdera hau aurkezten du, Nafarroako Gobernuak idatziz erantzun dezan: </w:t>
      </w:r>
    </w:p>
    <w:p w14:paraId="7C35727E" w14:textId="557E310F" w:rsidR="00EF246B" w:rsidRDefault="00245715"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Lixibiatu</w:t>
      </w:r>
      <w:r w:rsidR="00F04653">
        <w:rPr>
          <w:rFonts w:ascii="Calibri" w:hAnsi="Calibri"/>
          <w:sz w:val="22"/>
        </w:rPr>
        <w:t>-</w:t>
      </w:r>
      <w:r>
        <w:rPr>
          <w:rFonts w:ascii="Calibri" w:hAnsi="Calibri"/>
          <w:sz w:val="22"/>
        </w:rPr>
        <w:t xml:space="preserve">putzuen analisiek honako emaitza hauek eman zituzten: "H410 oso toxikoa uretako organismoentzat, ondorio kaltegarri iraunkorrekin” Ecofert Sansoainen, eta "H411 toxikoa uretako organismoentzat, ondorio kaltegarri iraunkorrekin" Desarrollos Medioambientales La Coyan. Hori ikusita: </w:t>
      </w:r>
    </w:p>
    <w:p w14:paraId="3B3C1CE9" w14:textId="51611618" w:rsidR="00EF246B" w:rsidRDefault="00245715"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Departamentuak </w:t>
      </w:r>
      <w:r w:rsidR="00F04653">
        <w:rPr>
          <w:rFonts w:ascii="Calibri" w:hAnsi="Calibri"/>
          <w:sz w:val="22"/>
        </w:rPr>
        <w:t xml:space="preserve">inolako </w:t>
      </w:r>
      <w:r>
        <w:rPr>
          <w:rFonts w:ascii="Calibri" w:hAnsi="Calibri"/>
          <w:sz w:val="22"/>
        </w:rPr>
        <w:t>espediente</w:t>
      </w:r>
      <w:r w:rsidR="00F04653">
        <w:rPr>
          <w:rFonts w:ascii="Calibri" w:hAnsi="Calibri"/>
          <w:sz w:val="22"/>
        </w:rPr>
        <w:t>ak</w:t>
      </w:r>
      <w:r>
        <w:rPr>
          <w:rFonts w:ascii="Calibri" w:hAnsi="Calibri"/>
          <w:sz w:val="22"/>
        </w:rPr>
        <w:t xml:space="preserve"> abiatu al zuen berehala? </w:t>
      </w:r>
    </w:p>
    <w:p w14:paraId="11C6832D" w14:textId="30DBC49A" w:rsid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 Baiezkoan, espediente horren informazio guztia nahi dugu. </w:t>
      </w:r>
    </w:p>
    <w:p w14:paraId="4401436C" w14:textId="6F0B747B" w:rsid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 Ezezkoan, zergatik ez zen gehiago ikertu eta espediente bat abiatu? </w:t>
      </w:r>
    </w:p>
    <w:p w14:paraId="15551FD8" w14:textId="7A121BF0" w:rsidR="00EF246B" w:rsidRDefault="00245715" w:rsidP="00E525FC">
      <w:pPr>
        <w:pStyle w:val="Style"/>
        <w:spacing w:before="100" w:beforeAutospacing="1" w:after="200" w:line="276" w:lineRule="auto"/>
        <w:jc w:val="both"/>
        <w:textAlignment w:val="baseline"/>
        <w:rPr>
          <w:rFonts w:ascii="Calibri" w:eastAsia="Arial" w:hAnsi="Calibri" w:cs="Calibri"/>
          <w:sz w:val="22"/>
          <w:szCs w:val="22"/>
        </w:rPr>
      </w:pPr>
      <w:r>
        <w:rPr>
          <w:rFonts w:ascii="Calibri" w:hAnsi="Calibri"/>
          <w:sz w:val="22"/>
        </w:rPr>
        <w:t>Iruñean, 2024ko otsailaren 27an</w:t>
      </w:r>
    </w:p>
    <w:p w14:paraId="72C8CC7D" w14:textId="1CEE2383" w:rsidR="00375EA8" w:rsidRPr="00EF246B" w:rsidRDefault="00EF246B" w:rsidP="00E525FC">
      <w:pPr>
        <w:pStyle w:val="Style"/>
        <w:spacing w:before="100" w:beforeAutospacing="1" w:after="200" w:line="276" w:lineRule="auto"/>
        <w:jc w:val="both"/>
        <w:textAlignment w:val="baseline"/>
        <w:rPr>
          <w:rFonts w:ascii="Calibri" w:hAnsi="Calibri" w:cs="Calibri"/>
          <w:sz w:val="22"/>
          <w:szCs w:val="22"/>
        </w:rPr>
      </w:pPr>
      <w:r>
        <w:rPr>
          <w:rFonts w:ascii="Calibri" w:hAnsi="Calibri"/>
          <w:sz w:val="22"/>
        </w:rPr>
        <w:t xml:space="preserve">Foru parlamentaria: Miguel Bujanda Cirauqui </w:t>
      </w:r>
    </w:p>
    <w:sectPr w:rsidR="00375EA8" w:rsidRPr="00EF246B" w:rsidSect="00242764">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B09A5"/>
    <w:multiLevelType w:val="hybridMultilevel"/>
    <w:tmpl w:val="A3EE4F4E"/>
    <w:lvl w:ilvl="0" w:tplc="89D2B4E8">
      <w:numFmt w:val="bullet"/>
      <w:lvlText w:val="–"/>
      <w:lvlJc w:val="left"/>
      <w:pPr>
        <w:ind w:left="1368" w:hanging="360"/>
      </w:pPr>
      <w:rPr>
        <w:rFonts w:ascii="Calibri" w:eastAsia="Arial" w:hAnsi="Calibri" w:cs="Calibri" w:hint="default"/>
      </w:rPr>
    </w:lvl>
    <w:lvl w:ilvl="1" w:tplc="0C0A0003" w:tentative="1">
      <w:start w:val="1"/>
      <w:numFmt w:val="bullet"/>
      <w:lvlText w:val="o"/>
      <w:lvlJc w:val="left"/>
      <w:pPr>
        <w:ind w:left="2088" w:hanging="360"/>
      </w:pPr>
      <w:rPr>
        <w:rFonts w:ascii="Courier New" w:hAnsi="Courier New" w:cs="Courier New" w:hint="default"/>
      </w:rPr>
    </w:lvl>
    <w:lvl w:ilvl="2" w:tplc="0C0A0005" w:tentative="1">
      <w:start w:val="1"/>
      <w:numFmt w:val="bullet"/>
      <w:lvlText w:val=""/>
      <w:lvlJc w:val="left"/>
      <w:pPr>
        <w:ind w:left="2808" w:hanging="360"/>
      </w:pPr>
      <w:rPr>
        <w:rFonts w:ascii="Wingdings" w:hAnsi="Wingdings" w:hint="default"/>
      </w:rPr>
    </w:lvl>
    <w:lvl w:ilvl="3" w:tplc="0C0A0001" w:tentative="1">
      <w:start w:val="1"/>
      <w:numFmt w:val="bullet"/>
      <w:lvlText w:val=""/>
      <w:lvlJc w:val="left"/>
      <w:pPr>
        <w:ind w:left="3528" w:hanging="360"/>
      </w:pPr>
      <w:rPr>
        <w:rFonts w:ascii="Symbol" w:hAnsi="Symbol" w:hint="default"/>
      </w:rPr>
    </w:lvl>
    <w:lvl w:ilvl="4" w:tplc="0C0A0003" w:tentative="1">
      <w:start w:val="1"/>
      <w:numFmt w:val="bullet"/>
      <w:lvlText w:val="o"/>
      <w:lvlJc w:val="left"/>
      <w:pPr>
        <w:ind w:left="4248" w:hanging="360"/>
      </w:pPr>
      <w:rPr>
        <w:rFonts w:ascii="Courier New" w:hAnsi="Courier New" w:cs="Courier New" w:hint="default"/>
      </w:rPr>
    </w:lvl>
    <w:lvl w:ilvl="5" w:tplc="0C0A0005" w:tentative="1">
      <w:start w:val="1"/>
      <w:numFmt w:val="bullet"/>
      <w:lvlText w:val=""/>
      <w:lvlJc w:val="left"/>
      <w:pPr>
        <w:ind w:left="4968" w:hanging="360"/>
      </w:pPr>
      <w:rPr>
        <w:rFonts w:ascii="Wingdings" w:hAnsi="Wingdings" w:hint="default"/>
      </w:rPr>
    </w:lvl>
    <w:lvl w:ilvl="6" w:tplc="0C0A0001" w:tentative="1">
      <w:start w:val="1"/>
      <w:numFmt w:val="bullet"/>
      <w:lvlText w:val=""/>
      <w:lvlJc w:val="left"/>
      <w:pPr>
        <w:ind w:left="5688" w:hanging="360"/>
      </w:pPr>
      <w:rPr>
        <w:rFonts w:ascii="Symbol" w:hAnsi="Symbol" w:hint="default"/>
      </w:rPr>
    </w:lvl>
    <w:lvl w:ilvl="7" w:tplc="0C0A0003" w:tentative="1">
      <w:start w:val="1"/>
      <w:numFmt w:val="bullet"/>
      <w:lvlText w:val="o"/>
      <w:lvlJc w:val="left"/>
      <w:pPr>
        <w:ind w:left="6408" w:hanging="360"/>
      </w:pPr>
      <w:rPr>
        <w:rFonts w:ascii="Courier New" w:hAnsi="Courier New" w:cs="Courier New" w:hint="default"/>
      </w:rPr>
    </w:lvl>
    <w:lvl w:ilvl="8" w:tplc="0C0A0005" w:tentative="1">
      <w:start w:val="1"/>
      <w:numFmt w:val="bullet"/>
      <w:lvlText w:val=""/>
      <w:lvlJc w:val="left"/>
      <w:pPr>
        <w:ind w:left="7128" w:hanging="360"/>
      </w:pPr>
      <w:rPr>
        <w:rFonts w:ascii="Wingdings" w:hAnsi="Wingdings" w:hint="default"/>
      </w:rPr>
    </w:lvl>
  </w:abstractNum>
  <w:num w:numId="1" w16cid:durableId="19053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75EA8"/>
    <w:rsid w:val="00242764"/>
    <w:rsid w:val="00245715"/>
    <w:rsid w:val="00375EA8"/>
    <w:rsid w:val="00E525FC"/>
    <w:rsid w:val="00EF246B"/>
    <w:rsid w:val="00F04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D890"/>
  <w15:docId w15:val="{59E5023A-7E14-4BFC-BBBD-A789FFBA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710</Characters>
  <Application>Microsoft Office Word</Application>
  <DocSecurity>0</DocSecurity>
  <Lines>5</Lines>
  <Paragraphs>1</Paragraphs>
  <ScaleCrop>false</ScaleCrop>
  <Company>HP Inc.</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24PES-134</dc:title>
  <dc:creator>informatica</dc:creator>
  <cp:keywords>CreatedByIRIS_Readiris_17.0</cp:keywords>
  <cp:lastModifiedBy>Martin Cestao, Nerea</cp:lastModifiedBy>
  <cp:revision>6</cp:revision>
  <dcterms:created xsi:type="dcterms:W3CDTF">2024-02-28T08:42:00Z</dcterms:created>
  <dcterms:modified xsi:type="dcterms:W3CDTF">2024-03-08T07:10:00Z</dcterms:modified>
</cp:coreProperties>
</file>