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A15B" w14:textId="77777777" w:rsidR="00765A9A" w:rsidRPr="00E713E7" w:rsidRDefault="00E713E7">
      <w:pPr>
        <w:spacing w:line="247" w:lineRule="auto"/>
        <w:ind w:left="2841" w:right="1880"/>
        <w:jc w:val="both"/>
        <w:rPr>
          <w:b/>
          <w:sz w:val="20"/>
        </w:rPr>
      </w:pPr>
      <w:r>
        <w:rPr>
          <w:b/>
          <w:sz w:val="20"/>
        </w:rPr>
        <w:t xml:space="preserve">11-24/MOC-00033.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Mozioa, zeinaren bidez Nafarroako Parlamentuak Nafarroako familiak animatzen baititu seme-alabak hezkuntza-sare publikoan matrikulatu ditzaten</w:t>
      </w:r>
    </w:p>
    <w:p w14:paraId="21BEDF86" w14:textId="77777777" w:rsidR="00765A9A" w:rsidRPr="00E713E7" w:rsidRDefault="00765A9A">
      <w:pPr>
        <w:pStyle w:val="Textoindependiente"/>
        <w:rPr>
          <w:b/>
          <w:sz w:val="22"/>
          <w:lang w:val="es-ES"/>
        </w:rPr>
      </w:pPr>
    </w:p>
    <w:p w14:paraId="3291EBC0" w14:textId="77777777" w:rsidR="00765A9A" w:rsidRPr="00E713E7" w:rsidRDefault="00765A9A">
      <w:pPr>
        <w:pStyle w:val="Textoindependiente"/>
        <w:spacing w:before="7"/>
        <w:rPr>
          <w:b/>
          <w:sz w:val="22"/>
          <w:lang w:val="es-ES"/>
        </w:rPr>
      </w:pPr>
    </w:p>
    <w:p w14:paraId="230DF6F3" w14:textId="77777777" w:rsidR="00765A9A" w:rsidRPr="00E713E7" w:rsidRDefault="00E713E7">
      <w:pPr>
        <w:pStyle w:val="Textoindependiente"/>
        <w:ind w:left="2841"/>
        <w:jc w:val="both"/>
      </w:pPr>
      <w:r>
        <w:t xml:space="preserve">Osoko Bilkurak ezetsi du</w:t>
      </w:r>
    </w:p>
    <w:p w14:paraId="69C785B7" w14:textId="77777777" w:rsidR="00765A9A" w:rsidRPr="00E713E7" w:rsidRDefault="00765A9A">
      <w:pPr>
        <w:pStyle w:val="Textoindependiente"/>
        <w:spacing w:before="9"/>
        <w:rPr>
          <w:sz w:val="30"/>
          <w:lang w:val="es-ES"/>
        </w:rPr>
      </w:pPr>
    </w:p>
    <w:p w14:paraId="2661BB96" w14:textId="77777777" w:rsidR="00765A9A" w:rsidRPr="00E713E7" w:rsidRDefault="00E713E7">
      <w:pPr>
        <w:pStyle w:val="Textoindependiente"/>
        <w:spacing w:line="304" w:lineRule="auto"/>
        <w:ind w:left="2841" w:right="1888" w:firstLine="486"/>
        <w:jc w:val="both"/>
      </w:pPr>
      <w:r>
        <w:t xml:space="preserve">Nafarroako Parlamentuko Osoko Bilkurak, 2024ko martxoaren 21ean egindako bilkuran, ezetsi du Contigo Navarra-Zurekin Nafarroa talde parlamentarioak aurkeztutako mozioa, zeinaren bidez Nafarroako Parlamentuak Nafarroako familiak animatzen baititu seme-alabak hezkuntza-sare publikoan matrikulatu ditzaten. Mozioa 2024ko martxoaren 15eko 41. Nafarroako Parlamentuko Aldizkari Ofizialean argitaratu zen.</w:t>
      </w:r>
    </w:p>
    <w:p w14:paraId="0E6637DF" w14:textId="77777777" w:rsidR="00765A9A" w:rsidRPr="00E713E7" w:rsidRDefault="00765A9A">
      <w:pPr>
        <w:pStyle w:val="Textoindependiente"/>
        <w:rPr>
          <w:sz w:val="22"/>
          <w:lang w:val="es-ES"/>
        </w:rPr>
      </w:pPr>
    </w:p>
    <w:p w14:paraId="027A1957" w14:textId="77777777" w:rsidR="00765A9A" w:rsidRPr="00E713E7" w:rsidRDefault="00765A9A">
      <w:pPr>
        <w:pStyle w:val="Textoindependiente"/>
        <w:spacing w:before="3"/>
        <w:rPr>
          <w:sz w:val="19"/>
          <w:lang w:val="es-ES"/>
        </w:rPr>
      </w:pPr>
    </w:p>
    <w:p w14:paraId="212AE258" w14:textId="77777777" w:rsidR="00765A9A" w:rsidRPr="00E713E7" w:rsidRDefault="00E713E7">
      <w:pPr>
        <w:pStyle w:val="Textoindependiente"/>
        <w:ind w:left="2841"/>
        <w:jc w:val="both"/>
      </w:pPr>
      <w:r>
        <w:t xml:space="preserve">Iruñean, 2024ko martxoaren 27an</w:t>
      </w:r>
    </w:p>
    <w:p w14:paraId="053A053E" w14:textId="77777777" w:rsidR="00765A9A" w:rsidRPr="00E713E7" w:rsidRDefault="00E713E7">
      <w:pPr>
        <w:pStyle w:val="Textoindependiente"/>
        <w:spacing w:before="5"/>
        <w:ind w:left="2841"/>
        <w:jc w:val="both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1DE7D9A4" w14:textId="77777777" w:rsidR="00765A9A" w:rsidRPr="00E713E7" w:rsidRDefault="00765A9A">
      <w:pPr>
        <w:pStyle w:val="Textoindependiente"/>
        <w:rPr>
          <w:lang w:val="es-ES"/>
        </w:rPr>
      </w:pPr>
    </w:p>
    <w:p w14:paraId="6F21AAA7" w14:textId="77777777" w:rsidR="00E713E7" w:rsidRPr="00E713E7" w:rsidRDefault="00E713E7">
      <w:pPr>
        <w:rPr>
          <w:lang w:val="es-ES"/>
        </w:rPr>
      </w:pPr>
    </w:p>
    <w:sectPr w:rsidR="00000000" w:rsidRPr="00E713E7">
      <w:type w:val="continuous"/>
      <w:pgSz w:w="11900" w:h="16840"/>
      <w:pgMar w:top="128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A9A"/>
    <w:rsid w:val="004950D6"/>
    <w:rsid w:val="00765A9A"/>
    <w:rsid w:val="00E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1003D8"/>
  <w15:docId w15:val="{877EDA46-565F-4CCD-B971-93A2B57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 w:right="1880" w:hanging="99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3</cp:revision>
  <dcterms:created xsi:type="dcterms:W3CDTF">2024-03-27T13:15:00Z</dcterms:created>
  <dcterms:modified xsi:type="dcterms:W3CDTF">2024-03-27T12:15:00Z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