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D697" w14:textId="51B40625" w:rsidR="00336E82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6E82">
        <w:rPr>
          <w:rFonts w:ascii="Calibri" w:hAnsi="Calibri" w:cs="Calibri"/>
          <w:kern w:val="0"/>
          <w:sz w:val="22"/>
          <w:szCs w:val="22"/>
        </w:rPr>
        <w:t>24PES-187</w:t>
      </w:r>
    </w:p>
    <w:p w14:paraId="1336417F" w14:textId="28EECC1A" w:rsidR="00336E82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6E82">
        <w:rPr>
          <w:rFonts w:ascii="Calibri" w:hAnsi="Calibri" w:cs="Calibri"/>
          <w:kern w:val="0"/>
          <w:sz w:val="22"/>
          <w:szCs w:val="22"/>
        </w:rPr>
        <w:t>Doña Maribel García Malo, miembro de las Cortes de Navarra,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6E82">
        <w:rPr>
          <w:rFonts w:ascii="Calibri" w:hAnsi="Calibri" w:cs="Calibri"/>
          <w:kern w:val="0"/>
          <w:sz w:val="22"/>
          <w:szCs w:val="22"/>
        </w:rPr>
        <w:t>adscrita al Grupo Parlamentario Partido Popular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336E82">
        <w:rPr>
          <w:rFonts w:ascii="Calibri" w:hAnsi="Calibri" w:cs="Calibri"/>
          <w:kern w:val="0"/>
          <w:sz w:val="22"/>
          <w:szCs w:val="22"/>
        </w:rPr>
        <w:t xml:space="preserve"> realiza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6E82">
        <w:rPr>
          <w:rFonts w:ascii="Calibri" w:hAnsi="Calibri" w:cs="Calibri"/>
          <w:kern w:val="0"/>
          <w:sz w:val="22"/>
          <w:szCs w:val="22"/>
        </w:rPr>
        <w:t xml:space="preserve">pregunta escrita dirigida a la </w:t>
      </w:r>
      <w:proofErr w:type="gramStart"/>
      <w:r w:rsidRPr="00336E82">
        <w:rPr>
          <w:rFonts w:ascii="Calibri" w:hAnsi="Calibri" w:cs="Calibri"/>
          <w:kern w:val="0"/>
          <w:sz w:val="22"/>
          <w:szCs w:val="22"/>
        </w:rPr>
        <w:t>Consejera</w:t>
      </w:r>
      <w:proofErr w:type="gramEnd"/>
      <w:r w:rsidRPr="00336E82">
        <w:rPr>
          <w:rFonts w:ascii="Calibri" w:hAnsi="Calibri" w:cs="Calibri"/>
          <w:kern w:val="0"/>
          <w:sz w:val="22"/>
          <w:szCs w:val="22"/>
        </w:rPr>
        <w:t xml:space="preserve"> de Derechos Sociales,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6E82">
        <w:rPr>
          <w:rFonts w:ascii="Calibri" w:hAnsi="Calibri" w:cs="Calibri"/>
          <w:kern w:val="0"/>
          <w:sz w:val="22"/>
          <w:szCs w:val="22"/>
        </w:rPr>
        <w:t>Economía Social y Empleo:</w:t>
      </w:r>
    </w:p>
    <w:p w14:paraId="3F3A6644" w14:textId="3C435E7B" w:rsidR="00336E82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6E82">
        <w:rPr>
          <w:rFonts w:ascii="Calibri" w:hAnsi="Calibri" w:cs="Calibri"/>
          <w:kern w:val="0"/>
          <w:sz w:val="22"/>
          <w:szCs w:val="22"/>
        </w:rPr>
        <w:t>¿Tiene previsto el Gobierno de Navarra elaborar una Estrategia</w:t>
      </w:r>
      <w:r>
        <w:rPr>
          <w:rFonts w:ascii="Calibri" w:hAnsi="Calibri" w:cs="Calibri"/>
          <w:kern w:val="0"/>
          <w:sz w:val="22"/>
          <w:szCs w:val="22"/>
        </w:rPr>
        <w:t xml:space="preserve"> n</w:t>
      </w:r>
      <w:r w:rsidRPr="00336E82">
        <w:rPr>
          <w:rFonts w:ascii="Calibri" w:hAnsi="Calibri" w:cs="Calibri"/>
          <w:kern w:val="0"/>
          <w:sz w:val="22"/>
          <w:szCs w:val="22"/>
        </w:rPr>
        <w:t xml:space="preserve">avarra de lucha contra el </w:t>
      </w:r>
      <w:r>
        <w:rPr>
          <w:rFonts w:ascii="Calibri" w:hAnsi="Calibri" w:cs="Calibri"/>
          <w:kern w:val="0"/>
          <w:sz w:val="22"/>
          <w:szCs w:val="22"/>
        </w:rPr>
        <w:t>s</w:t>
      </w:r>
      <w:r w:rsidRPr="00336E82">
        <w:rPr>
          <w:rFonts w:ascii="Calibri" w:hAnsi="Calibri" w:cs="Calibri"/>
          <w:kern w:val="0"/>
          <w:sz w:val="22"/>
          <w:szCs w:val="22"/>
        </w:rPr>
        <w:t>inhogarismo?</w:t>
      </w:r>
      <w:r>
        <w:rPr>
          <w:rFonts w:ascii="Calibri" w:hAnsi="Calibri" w:cs="Calibri"/>
          <w:kern w:val="0"/>
          <w:sz w:val="22"/>
          <w:szCs w:val="22"/>
        </w:rPr>
        <w:t xml:space="preserve"> S</w:t>
      </w:r>
      <w:r w:rsidRPr="00336E82">
        <w:rPr>
          <w:rFonts w:ascii="Calibri" w:hAnsi="Calibri" w:cs="Calibri"/>
          <w:kern w:val="0"/>
          <w:sz w:val="22"/>
          <w:szCs w:val="22"/>
        </w:rPr>
        <w:t>i es así, ¿para qué fecha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336E82">
        <w:rPr>
          <w:rFonts w:ascii="Calibri" w:hAnsi="Calibri" w:cs="Calibri"/>
          <w:kern w:val="0"/>
          <w:sz w:val="22"/>
          <w:szCs w:val="22"/>
        </w:rPr>
        <w:t>tienen previsto tenerla elaborada?</w:t>
      </w:r>
    </w:p>
    <w:p w14:paraId="3E720656" w14:textId="0CC9987D" w:rsidR="00336E82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336E82">
        <w:rPr>
          <w:rFonts w:ascii="Calibri" w:hAnsi="Calibri" w:cs="Calibri"/>
          <w:kern w:val="0"/>
          <w:sz w:val="22"/>
          <w:szCs w:val="22"/>
        </w:rPr>
        <w:t>Pamplona, 11 de abril de 2024</w:t>
      </w:r>
    </w:p>
    <w:p w14:paraId="26A361C6" w14:textId="64F0CBE9" w:rsidR="008D7F85" w:rsidRPr="00336E82" w:rsidRDefault="00336E82" w:rsidP="00336E82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La Parlamentaria Foral: </w:t>
      </w:r>
      <w:r w:rsidRPr="00336E82">
        <w:rPr>
          <w:rFonts w:ascii="Calibri" w:hAnsi="Calibri" w:cs="Calibri"/>
          <w:kern w:val="0"/>
          <w:sz w:val="22"/>
          <w:szCs w:val="22"/>
        </w:rPr>
        <w:t>Maribel García Malo</w:t>
      </w:r>
    </w:p>
    <w:sectPr w:rsidR="008D7F85" w:rsidRPr="00336E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82"/>
    <w:rsid w:val="00336E82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52F3F"/>
  <w15:chartTrackingRefBased/>
  <w15:docId w15:val="{A9C449C2-81F4-4905-B359-BA57DC38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6E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6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6E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6E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6E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36E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6E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6E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6E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6E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6E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6E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6E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6E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36E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6E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6E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6E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36E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36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36E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36E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36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36E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36E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36E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6E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6E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36E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2024-04-12T05:51:00Z</dcterms:created>
  <dcterms:modified xsi:type="dcterms:W3CDTF">2024-04-12T05:54:00Z</dcterms:modified>
</cp:coreProperties>
</file>