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5B555" w14:textId="2AC519BC" w:rsidR="003953A9" w:rsidRPr="003953A9" w:rsidRDefault="003953A9" w:rsidP="00724E1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3953A9">
        <w:rPr>
          <w:rFonts w:ascii="Calibri" w:hAnsi="Calibri" w:cs="Calibri"/>
          <w:kern w:val="0"/>
          <w:sz w:val="22"/>
          <w:szCs w:val="22"/>
        </w:rPr>
        <w:t>24POR-176</w:t>
      </w:r>
    </w:p>
    <w:p w14:paraId="4BA06012" w14:textId="1D2B976C" w:rsidR="003953A9" w:rsidRPr="003953A9" w:rsidRDefault="003953A9" w:rsidP="00724E1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3953A9">
        <w:rPr>
          <w:rFonts w:ascii="Calibri" w:hAnsi="Calibri" w:cs="Calibri"/>
          <w:kern w:val="0"/>
          <w:sz w:val="22"/>
          <w:szCs w:val="22"/>
        </w:rPr>
        <w:t>Carlos Guzmán Pérez, parlamentario del Grupo Parlamentario Contigo Navarra</w:t>
      </w:r>
      <w:r>
        <w:rPr>
          <w:rFonts w:ascii="Calibri" w:hAnsi="Calibri" w:cs="Calibri"/>
          <w:kern w:val="0"/>
          <w:sz w:val="22"/>
          <w:szCs w:val="22"/>
        </w:rPr>
        <w:t>-</w:t>
      </w:r>
      <w:r w:rsidRPr="003953A9">
        <w:rPr>
          <w:rFonts w:ascii="Calibri" w:hAnsi="Calibri" w:cs="Calibri"/>
          <w:kern w:val="0"/>
          <w:sz w:val="22"/>
          <w:szCs w:val="22"/>
        </w:rPr>
        <w:t>Zurekin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3953A9">
        <w:rPr>
          <w:rFonts w:ascii="Calibri" w:hAnsi="Calibri" w:cs="Calibri"/>
          <w:kern w:val="0"/>
          <w:sz w:val="22"/>
          <w:szCs w:val="22"/>
        </w:rPr>
        <w:t>Nafarroa, al amparo de lo establecido en el reglamento de la Cámara, Presenta la siguiente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3953A9">
        <w:rPr>
          <w:rFonts w:ascii="Calibri" w:hAnsi="Calibri" w:cs="Calibri"/>
          <w:kern w:val="0"/>
          <w:sz w:val="22"/>
          <w:szCs w:val="22"/>
        </w:rPr>
        <w:t>pregunta oral</w:t>
      </w:r>
      <w:r w:rsidRPr="003953A9">
        <w:rPr>
          <w:rFonts w:ascii="Calibri" w:hAnsi="Calibri" w:cs="Calibri"/>
          <w:b/>
          <w:bCs/>
          <w:kern w:val="0"/>
          <w:sz w:val="22"/>
          <w:szCs w:val="22"/>
        </w:rPr>
        <w:t xml:space="preserve"> </w:t>
      </w:r>
      <w:r w:rsidRPr="003953A9">
        <w:rPr>
          <w:rFonts w:ascii="Calibri" w:hAnsi="Calibri" w:cs="Calibri"/>
          <w:kern w:val="0"/>
          <w:sz w:val="22"/>
          <w:szCs w:val="22"/>
        </w:rPr>
        <w:t xml:space="preserve">para que sea contestada, por la </w:t>
      </w:r>
      <w:proofErr w:type="gramStart"/>
      <w:r w:rsidRPr="003953A9">
        <w:rPr>
          <w:rFonts w:ascii="Calibri" w:hAnsi="Calibri" w:cs="Calibri"/>
          <w:kern w:val="0"/>
          <w:sz w:val="22"/>
          <w:szCs w:val="22"/>
        </w:rPr>
        <w:t>Consejera</w:t>
      </w:r>
      <w:proofErr w:type="gramEnd"/>
      <w:r w:rsidRPr="003953A9">
        <w:rPr>
          <w:rFonts w:ascii="Calibri" w:hAnsi="Calibri" w:cs="Calibri"/>
          <w:kern w:val="0"/>
          <w:sz w:val="22"/>
          <w:szCs w:val="22"/>
        </w:rPr>
        <w:t xml:space="preserve"> de Cultura,</w:t>
      </w:r>
      <w:r w:rsidRPr="003953A9">
        <w:rPr>
          <w:rFonts w:ascii="Calibri" w:hAnsi="Calibri" w:cs="Calibri"/>
          <w:b/>
          <w:bCs/>
          <w:kern w:val="0"/>
          <w:sz w:val="22"/>
          <w:szCs w:val="22"/>
        </w:rPr>
        <w:t xml:space="preserve"> </w:t>
      </w:r>
      <w:r w:rsidRPr="003953A9">
        <w:rPr>
          <w:rFonts w:ascii="Calibri" w:hAnsi="Calibri" w:cs="Calibri"/>
          <w:kern w:val="0"/>
          <w:sz w:val="22"/>
          <w:szCs w:val="22"/>
        </w:rPr>
        <w:t xml:space="preserve">en sesión del </w:t>
      </w:r>
      <w:r w:rsidRPr="003953A9">
        <w:rPr>
          <w:rFonts w:ascii="Calibri" w:hAnsi="Calibri" w:cs="Calibri"/>
          <w:kern w:val="0"/>
          <w:sz w:val="22"/>
          <w:szCs w:val="22"/>
        </w:rPr>
        <w:t>Pleno.</w:t>
      </w:r>
    </w:p>
    <w:p w14:paraId="687DF2DA" w14:textId="07DCEFA5" w:rsidR="003953A9" w:rsidRPr="003953A9" w:rsidRDefault="003953A9" w:rsidP="00724E1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3953A9">
        <w:rPr>
          <w:rFonts w:ascii="Calibri" w:hAnsi="Calibri" w:cs="Calibri"/>
          <w:kern w:val="0"/>
          <w:sz w:val="22"/>
          <w:szCs w:val="22"/>
        </w:rPr>
        <w:t>En el año 2022, en el transcurso de una investigación historiográfica, el Partido Comunista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3953A9">
        <w:rPr>
          <w:rFonts w:ascii="Calibri" w:hAnsi="Calibri" w:cs="Calibri"/>
          <w:kern w:val="0"/>
          <w:sz w:val="22"/>
          <w:szCs w:val="22"/>
        </w:rPr>
        <w:t>España (PCE) tuvo conocimiento de que obraban en posesión del Gobierno de Navarra cuatro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3953A9">
        <w:rPr>
          <w:rFonts w:ascii="Calibri" w:hAnsi="Calibri" w:cs="Calibri"/>
          <w:kern w:val="0"/>
          <w:sz w:val="22"/>
          <w:szCs w:val="22"/>
        </w:rPr>
        <w:t>elementos simbólico-distintivos originalmente propiedad de la citada organización política.</w:t>
      </w:r>
    </w:p>
    <w:p w14:paraId="554C2B1E" w14:textId="1EE26526" w:rsidR="003953A9" w:rsidRPr="003953A9" w:rsidRDefault="003953A9" w:rsidP="00724E1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3953A9">
        <w:rPr>
          <w:rFonts w:ascii="Calibri" w:hAnsi="Calibri" w:cs="Calibri"/>
          <w:kern w:val="0"/>
          <w:sz w:val="22"/>
          <w:szCs w:val="22"/>
        </w:rPr>
        <w:t>Los cuatro elementos señalados (tres banderas y una cinta) fueron sustraídos al Partido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3953A9">
        <w:rPr>
          <w:rFonts w:ascii="Calibri" w:hAnsi="Calibri" w:cs="Calibri"/>
          <w:kern w:val="0"/>
          <w:sz w:val="22"/>
          <w:szCs w:val="22"/>
        </w:rPr>
        <w:t>Comunista de España como botines de guerra en el contexto de la Guerra Civil española.</w:t>
      </w:r>
    </w:p>
    <w:p w14:paraId="4BC28E76" w14:textId="6FAB6510" w:rsidR="003953A9" w:rsidRPr="003953A9" w:rsidRDefault="003953A9" w:rsidP="00724E1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3953A9">
        <w:rPr>
          <w:rFonts w:ascii="Calibri" w:hAnsi="Calibri" w:cs="Calibri"/>
          <w:kern w:val="0"/>
          <w:sz w:val="22"/>
          <w:szCs w:val="22"/>
        </w:rPr>
        <w:t>Tras diversas indagaciones, en el año 2023 el PCE constató que esos elementos se encontraban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3953A9">
        <w:rPr>
          <w:rFonts w:ascii="Calibri" w:hAnsi="Calibri" w:cs="Calibri"/>
          <w:kern w:val="0"/>
          <w:sz w:val="22"/>
          <w:szCs w:val="22"/>
        </w:rPr>
        <w:t>almacenados en el Museo del Carlismo de Estella-Lizarra.</w:t>
      </w:r>
    </w:p>
    <w:p w14:paraId="6EAF9DED" w14:textId="32B62F1F" w:rsidR="003953A9" w:rsidRPr="003953A9" w:rsidRDefault="003953A9" w:rsidP="00724E1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3953A9">
        <w:rPr>
          <w:rFonts w:ascii="Calibri" w:hAnsi="Calibri" w:cs="Calibri"/>
          <w:kern w:val="0"/>
          <w:sz w:val="22"/>
          <w:szCs w:val="22"/>
        </w:rPr>
        <w:t>Dado que el PCE no consideraba apropiado el citado lugar ni en lo político y ni en lo histórico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3953A9">
        <w:rPr>
          <w:rFonts w:ascii="Calibri" w:hAnsi="Calibri" w:cs="Calibri"/>
          <w:kern w:val="0"/>
          <w:sz w:val="22"/>
          <w:szCs w:val="22"/>
        </w:rPr>
        <w:t>para la custodia de sus elementos simbólico-distintivos, solicitó al Gobierno de Navarra su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3953A9">
        <w:rPr>
          <w:rFonts w:ascii="Calibri" w:hAnsi="Calibri" w:cs="Calibri"/>
          <w:kern w:val="0"/>
          <w:sz w:val="22"/>
          <w:szCs w:val="22"/>
        </w:rPr>
        <w:t>traslado a un lugar que dignifique la memoria del colectivo humano que representan.</w:t>
      </w:r>
    </w:p>
    <w:p w14:paraId="1E531210" w14:textId="6D6FFBF3" w:rsidR="003953A9" w:rsidRPr="003953A9" w:rsidRDefault="003953A9" w:rsidP="00724E1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3953A9">
        <w:rPr>
          <w:rFonts w:ascii="Calibri" w:hAnsi="Calibri" w:cs="Calibri"/>
          <w:kern w:val="0"/>
          <w:sz w:val="22"/>
          <w:szCs w:val="22"/>
        </w:rPr>
        <w:t>¿En qué situación se encuentran los cuatro elementos simbólico-distintivos sustraídos al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3953A9">
        <w:rPr>
          <w:rFonts w:ascii="Calibri" w:hAnsi="Calibri" w:cs="Calibri"/>
          <w:kern w:val="0"/>
          <w:sz w:val="22"/>
          <w:szCs w:val="22"/>
        </w:rPr>
        <w:t>Partido Comunista de España como botines de guerra en el contexto de la Guerra Civil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3953A9">
        <w:rPr>
          <w:rFonts w:ascii="Calibri" w:hAnsi="Calibri" w:cs="Calibri"/>
          <w:kern w:val="0"/>
          <w:sz w:val="22"/>
          <w:szCs w:val="22"/>
        </w:rPr>
        <w:t>española que actualmente obran en posesión del Gobierno de Navarra?</w:t>
      </w:r>
    </w:p>
    <w:p w14:paraId="7EE110FB" w14:textId="36A5C879" w:rsidR="003953A9" w:rsidRDefault="003953A9" w:rsidP="00724E17">
      <w:pPr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3953A9">
        <w:rPr>
          <w:rFonts w:ascii="Calibri" w:hAnsi="Calibri" w:cs="Calibri"/>
          <w:kern w:val="0"/>
          <w:sz w:val="22"/>
          <w:szCs w:val="22"/>
        </w:rPr>
        <w:t>Pamplona-Iruñea, 25 de abril de 202</w:t>
      </w:r>
      <w:r>
        <w:rPr>
          <w:rFonts w:ascii="Calibri" w:hAnsi="Calibri" w:cs="Calibri"/>
          <w:kern w:val="0"/>
          <w:sz w:val="22"/>
          <w:szCs w:val="22"/>
        </w:rPr>
        <w:t>4</w:t>
      </w:r>
    </w:p>
    <w:p w14:paraId="114A5443" w14:textId="262A9244" w:rsidR="003953A9" w:rsidRPr="003953A9" w:rsidRDefault="003953A9" w:rsidP="00724E17">
      <w:pPr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El Parlamentario Foral: Carlos Guzmán Pérez</w:t>
      </w:r>
    </w:p>
    <w:sectPr w:rsidR="003953A9" w:rsidRPr="003953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A9"/>
    <w:rsid w:val="003953A9"/>
    <w:rsid w:val="00724E17"/>
    <w:rsid w:val="008D7F85"/>
    <w:rsid w:val="00A36075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76B9"/>
  <w15:chartTrackingRefBased/>
  <w15:docId w15:val="{9DECE22A-57AC-49F3-9691-4417C5F5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953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95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53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53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53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53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53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953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53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53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53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53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53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53A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53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53A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953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53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953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95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953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953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95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953A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953A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953A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953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953A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953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2024-04-26T06:48:00Z</dcterms:created>
  <dcterms:modified xsi:type="dcterms:W3CDTF">2024-04-26T06:50:00Z</dcterms:modified>
</cp:coreProperties>
</file>