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8AE4" w14:textId="3BC142CB" w:rsidR="00F25A4C" w:rsidRPr="00F25A4C" w:rsidRDefault="00F25A4C" w:rsidP="00F25A4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25A4C">
        <w:rPr>
          <w:rFonts w:ascii="Calibri" w:hAnsi="Calibri" w:cs="Calibri"/>
          <w:kern w:val="0"/>
          <w:sz w:val="22"/>
          <w:szCs w:val="22"/>
        </w:rPr>
        <w:t>24PES-204</w:t>
      </w:r>
    </w:p>
    <w:p w14:paraId="7E8FFE2B" w14:textId="6757A00A" w:rsidR="00F25A4C" w:rsidRPr="00F25A4C" w:rsidRDefault="00F25A4C" w:rsidP="00F25A4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25A4C">
        <w:rPr>
          <w:rFonts w:ascii="Calibri" w:hAnsi="Calibri" w:cs="Calibri"/>
          <w:kern w:val="0"/>
          <w:sz w:val="22"/>
          <w:szCs w:val="22"/>
        </w:rPr>
        <w:t>Don Félix Zapatero Soria,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25A4C">
        <w:rPr>
          <w:rFonts w:ascii="Calibri" w:hAnsi="Calibri" w:cs="Calibri"/>
          <w:kern w:val="0"/>
          <w:sz w:val="22"/>
          <w:szCs w:val="22"/>
        </w:rPr>
        <w:t>Grupo Parlamentario Unión del Pueblo Navarro (UPN), al amparo de lo dispuesto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25A4C">
        <w:rPr>
          <w:rFonts w:ascii="Calibri" w:hAnsi="Calibri" w:cs="Calibri"/>
          <w:kern w:val="0"/>
          <w:sz w:val="22"/>
          <w:szCs w:val="22"/>
        </w:rPr>
        <w:t>en el Reglamento de la Cámara, realiza la siguiente pregunta escrita al Gobierno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25A4C">
        <w:rPr>
          <w:rFonts w:ascii="Calibri" w:hAnsi="Calibri" w:cs="Calibri"/>
          <w:kern w:val="0"/>
          <w:sz w:val="22"/>
          <w:szCs w:val="22"/>
        </w:rPr>
        <w:t>de Navarra:</w:t>
      </w:r>
    </w:p>
    <w:p w14:paraId="14D0FCDD" w14:textId="45D967EB" w:rsidR="00F25A4C" w:rsidRPr="00F25A4C" w:rsidRDefault="00F25A4C" w:rsidP="00F25A4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25A4C">
        <w:rPr>
          <w:rFonts w:ascii="Calibri" w:hAnsi="Calibri" w:cs="Calibri"/>
          <w:kern w:val="0"/>
          <w:sz w:val="22"/>
          <w:szCs w:val="22"/>
        </w:rPr>
        <w:t>¿C</w:t>
      </w:r>
      <w:r w:rsidR="00321479">
        <w:rPr>
          <w:rFonts w:ascii="Calibri" w:hAnsi="Calibri" w:cs="Calibri"/>
          <w:kern w:val="0"/>
          <w:sz w:val="22"/>
          <w:szCs w:val="22"/>
        </w:rPr>
        <w:t>ó</w:t>
      </w:r>
      <w:r w:rsidRPr="00F25A4C">
        <w:rPr>
          <w:rFonts w:ascii="Calibri" w:hAnsi="Calibri" w:cs="Calibri"/>
          <w:kern w:val="0"/>
          <w:sz w:val="22"/>
          <w:szCs w:val="22"/>
        </w:rPr>
        <w:t>mo ha presentado y divulgado el Gobierno de Navarra la gu</w:t>
      </w:r>
      <w:r>
        <w:rPr>
          <w:rFonts w:ascii="Calibri" w:hAnsi="Calibri" w:cs="Calibri"/>
          <w:kern w:val="0"/>
          <w:sz w:val="22"/>
          <w:szCs w:val="22"/>
        </w:rPr>
        <w:t>í</w:t>
      </w:r>
      <w:r w:rsidRPr="00F25A4C">
        <w:rPr>
          <w:rFonts w:ascii="Calibri" w:hAnsi="Calibri" w:cs="Calibri"/>
          <w:kern w:val="0"/>
          <w:sz w:val="22"/>
          <w:szCs w:val="22"/>
        </w:rPr>
        <w:t>a fácil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25A4C">
        <w:rPr>
          <w:rFonts w:ascii="Calibri" w:hAnsi="Calibri" w:cs="Calibri"/>
          <w:kern w:val="0"/>
          <w:sz w:val="22"/>
          <w:szCs w:val="22"/>
        </w:rPr>
        <w:t>encaje de la ley estatal 7/2023 con la Ley Foral 19/2019, de 4 de abril,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25A4C">
        <w:rPr>
          <w:rFonts w:ascii="Calibri" w:hAnsi="Calibri" w:cs="Calibri"/>
          <w:kern w:val="0"/>
          <w:sz w:val="22"/>
          <w:szCs w:val="22"/>
        </w:rPr>
        <w:t>protección de los animales de compañía en Navarra?</w:t>
      </w:r>
    </w:p>
    <w:p w14:paraId="7027714B" w14:textId="7C382650" w:rsidR="00F25A4C" w:rsidRPr="00F25A4C" w:rsidRDefault="00F25A4C" w:rsidP="00F25A4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25A4C">
        <w:rPr>
          <w:rFonts w:ascii="Calibri" w:hAnsi="Calibri" w:cs="Calibri"/>
          <w:kern w:val="0"/>
          <w:sz w:val="22"/>
          <w:szCs w:val="22"/>
        </w:rPr>
        <w:t>¿Ha realizado folletos y ha comunicado a las entidades locales para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25A4C">
        <w:rPr>
          <w:rFonts w:ascii="Calibri" w:hAnsi="Calibri" w:cs="Calibri"/>
          <w:kern w:val="0"/>
          <w:sz w:val="22"/>
          <w:szCs w:val="22"/>
        </w:rPr>
        <w:t>conocimiento y divulgación?</w:t>
      </w:r>
    </w:p>
    <w:p w14:paraId="6240AF93" w14:textId="77777777" w:rsidR="00F25A4C" w:rsidRDefault="00F25A4C" w:rsidP="00F25A4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25A4C">
        <w:rPr>
          <w:rFonts w:ascii="Calibri" w:hAnsi="Calibri" w:cs="Calibri"/>
          <w:kern w:val="0"/>
          <w:sz w:val="22"/>
          <w:szCs w:val="22"/>
        </w:rPr>
        <w:t>Pamplona, 25 de abril de 2024</w:t>
      </w:r>
    </w:p>
    <w:p w14:paraId="4F619E3D" w14:textId="534E0CA6" w:rsidR="00F25A4C" w:rsidRPr="00F25A4C" w:rsidRDefault="00F25A4C" w:rsidP="00F25A4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F25A4C">
        <w:rPr>
          <w:rFonts w:ascii="Calibri" w:hAnsi="Calibri" w:cs="Calibri"/>
          <w:kern w:val="0"/>
          <w:sz w:val="22"/>
          <w:szCs w:val="22"/>
        </w:rPr>
        <w:t>Félix Zapatero Soria</w:t>
      </w:r>
    </w:p>
    <w:sectPr w:rsidR="00F25A4C" w:rsidRPr="00F25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4C"/>
    <w:rsid w:val="00321479"/>
    <w:rsid w:val="008D7F85"/>
    <w:rsid w:val="00A36075"/>
    <w:rsid w:val="00E2340F"/>
    <w:rsid w:val="00F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7087"/>
  <w15:chartTrackingRefBased/>
  <w15:docId w15:val="{7DA4457E-B7A6-4852-93AB-D7298A5F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5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5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5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5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5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5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5A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A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A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A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A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A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5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5A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5A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5A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A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5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2024-04-26T06:03:00Z</dcterms:created>
  <dcterms:modified xsi:type="dcterms:W3CDTF">2024-04-30T07:24:00Z</dcterms:modified>
</cp:coreProperties>
</file>