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222C0" w14:textId="77777777" w:rsidR="00E75C63" w:rsidRDefault="00E75C63" w:rsidP="00E75C6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w w:val="107"/>
          <w:sz w:val="22"/>
          <w:szCs w:val="22"/>
        </w:rPr>
      </w:pPr>
    </w:p>
    <w:p w14:paraId="5ABB6938" w14:textId="77777777" w:rsidR="00E75C63" w:rsidRDefault="00E75C63" w:rsidP="000030E7">
      <w:pPr>
        <w:pStyle w:val="Style"/>
        <w:spacing w:before="100" w:beforeAutospacing="1" w:after="200" w:line="276" w:lineRule="auto"/>
        <w:ind w:left="539" w:firstLine="70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75C63">
        <w:rPr>
          <w:rFonts w:ascii="Calibri" w:hAnsi="Calibri" w:cs="Calibri"/>
          <w:w w:val="107"/>
          <w:sz w:val="22"/>
          <w:szCs w:val="22"/>
        </w:rPr>
        <w:t>24PES-218</w:t>
      </w:r>
    </w:p>
    <w:p w14:paraId="00A12743" w14:textId="77777777" w:rsidR="000030E7" w:rsidRDefault="00700B81" w:rsidP="00E75C63">
      <w:pPr>
        <w:pStyle w:val="Style"/>
        <w:spacing w:before="100" w:beforeAutospacing="1" w:after="200" w:line="276" w:lineRule="auto"/>
        <w:ind w:left="1247" w:rightChars="567" w:right="1247"/>
        <w:jc w:val="both"/>
        <w:textAlignment w:val="baseline"/>
        <w:rPr>
          <w:rFonts w:ascii="Calibri" w:hAnsi="Calibri" w:cs="Calibri"/>
          <w:w w:val="107"/>
          <w:sz w:val="22"/>
          <w:szCs w:val="22"/>
        </w:rPr>
      </w:pPr>
      <w:r w:rsidRPr="00E75C63">
        <w:rPr>
          <w:rFonts w:ascii="Calibri" w:hAnsi="Calibri" w:cs="Calibri"/>
          <w:w w:val="107"/>
          <w:sz w:val="22"/>
          <w:szCs w:val="22"/>
        </w:rPr>
        <w:t xml:space="preserve">Arantxa Izurdiaga Osinaga, parlamentaria foral adscrita al grupo parlamentario de EH </w:t>
      </w:r>
      <w:r w:rsidR="00E75C63" w:rsidRPr="00E75C63">
        <w:rPr>
          <w:rFonts w:ascii="Calibri" w:hAnsi="Calibri" w:cs="Calibri"/>
          <w:w w:val="107"/>
          <w:sz w:val="22"/>
          <w:szCs w:val="22"/>
        </w:rPr>
        <w:t xml:space="preserve">Bildu Nafarroa, </w:t>
      </w:r>
      <w:r w:rsidRPr="00E75C63">
        <w:rPr>
          <w:rFonts w:ascii="Calibri" w:hAnsi="Calibri" w:cs="Calibri"/>
          <w:w w:val="107"/>
          <w:sz w:val="22"/>
          <w:szCs w:val="22"/>
        </w:rPr>
        <w:t>al amparo de lo establecido en el Reglamento de la Cámara</w:t>
      </w:r>
      <w:r w:rsidR="000030E7">
        <w:rPr>
          <w:rFonts w:ascii="Calibri" w:hAnsi="Calibri" w:cs="Calibri"/>
          <w:w w:val="107"/>
          <w:sz w:val="22"/>
          <w:szCs w:val="22"/>
        </w:rPr>
        <w:t>,</w:t>
      </w:r>
      <w:r w:rsidRPr="00E75C63">
        <w:rPr>
          <w:rFonts w:ascii="Calibri" w:hAnsi="Calibri" w:cs="Calibri"/>
          <w:w w:val="107"/>
          <w:sz w:val="22"/>
          <w:szCs w:val="22"/>
        </w:rPr>
        <w:t xml:space="preserve"> realiza la siguiente pregunta al Gobierno de Navarra para que sea respondida por escrito por la Direcci</w:t>
      </w:r>
      <w:r w:rsidR="00E75C63">
        <w:rPr>
          <w:rFonts w:ascii="Calibri" w:hAnsi="Calibri" w:cs="Calibri"/>
          <w:w w:val="107"/>
          <w:sz w:val="22"/>
          <w:szCs w:val="22"/>
        </w:rPr>
        <w:t>ó</w:t>
      </w:r>
      <w:r w:rsidRPr="00E75C63">
        <w:rPr>
          <w:rFonts w:ascii="Calibri" w:hAnsi="Calibri" w:cs="Calibri"/>
          <w:w w:val="107"/>
          <w:sz w:val="22"/>
          <w:szCs w:val="22"/>
        </w:rPr>
        <w:t>n de Salud Laboral del Instituto de Salud P</w:t>
      </w:r>
      <w:r w:rsidR="00E75C63">
        <w:rPr>
          <w:rFonts w:ascii="Calibri" w:hAnsi="Calibri" w:cs="Calibri"/>
          <w:w w:val="107"/>
          <w:sz w:val="22"/>
          <w:szCs w:val="22"/>
        </w:rPr>
        <w:t>ú</w:t>
      </w:r>
      <w:r w:rsidRPr="00E75C63">
        <w:rPr>
          <w:rFonts w:ascii="Calibri" w:hAnsi="Calibri" w:cs="Calibri"/>
          <w:w w:val="107"/>
          <w:sz w:val="22"/>
          <w:szCs w:val="22"/>
        </w:rPr>
        <w:t>blica y Laboral de Navarra:</w:t>
      </w:r>
    </w:p>
    <w:p w14:paraId="490F7C93" w14:textId="3FF3A22B" w:rsidR="00E75C63" w:rsidRDefault="00E75C63" w:rsidP="00E75C63">
      <w:pPr>
        <w:pStyle w:val="Style"/>
        <w:spacing w:before="100" w:beforeAutospacing="1" w:after="200" w:line="276" w:lineRule="auto"/>
        <w:ind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07"/>
          <w:sz w:val="22"/>
          <w:szCs w:val="22"/>
        </w:rPr>
        <w:t>El</w:t>
      </w:r>
      <w:r w:rsidR="00700B81" w:rsidRPr="00E75C63">
        <w:rPr>
          <w:rFonts w:ascii="Calibri" w:hAnsi="Calibri" w:cs="Calibri"/>
          <w:w w:val="107"/>
          <w:sz w:val="22"/>
          <w:szCs w:val="22"/>
        </w:rPr>
        <w:t xml:space="preserve"> grupo parlamentario EH-Bildu solicita Informe de </w:t>
      </w:r>
      <w:r w:rsidR="00700B81" w:rsidRPr="00E75C63">
        <w:rPr>
          <w:rFonts w:ascii="Calibri" w:hAnsi="Calibri" w:cs="Calibri"/>
          <w:bCs/>
          <w:sz w:val="22"/>
          <w:szCs w:val="22"/>
        </w:rPr>
        <w:t>valoración</w:t>
      </w:r>
      <w:r w:rsidR="00700B81" w:rsidRPr="00E75C63">
        <w:rPr>
          <w:rFonts w:ascii="Calibri" w:hAnsi="Calibri" w:cs="Calibri"/>
          <w:b/>
          <w:sz w:val="22"/>
          <w:szCs w:val="22"/>
        </w:rPr>
        <w:t xml:space="preserve"> </w:t>
      </w:r>
      <w:r w:rsidR="00700B81" w:rsidRPr="00E75C63">
        <w:rPr>
          <w:rFonts w:ascii="Calibri" w:hAnsi="Calibri" w:cs="Calibri"/>
          <w:w w:val="107"/>
          <w:sz w:val="22"/>
          <w:szCs w:val="22"/>
        </w:rPr>
        <w:t xml:space="preserve">de la Subdirección de Salud Laboral del Instituto de Salud Pública y Laboral de Navarra sobre la ejecución de dichos proyectos (llamaremos programa a su ejecución) en términos de: </w:t>
      </w:r>
    </w:p>
    <w:p w14:paraId="7F9AF598" w14:textId="28D86B78" w:rsidR="005513F0" w:rsidRPr="00E75C63" w:rsidRDefault="00700B81" w:rsidP="00E75C63">
      <w:pPr>
        <w:pStyle w:val="Style"/>
        <w:numPr>
          <w:ilvl w:val="0"/>
          <w:numId w:val="1"/>
        </w:numPr>
        <w:spacing w:before="100" w:beforeAutospacing="1" w:after="200" w:line="276" w:lineRule="auto"/>
        <w:ind w:leftChars="567" w:left="1549" w:rightChars="567" w:right="1247" w:hanging="3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75C63">
        <w:rPr>
          <w:rFonts w:ascii="Calibri" w:hAnsi="Calibri" w:cs="Calibri"/>
          <w:w w:val="107"/>
          <w:sz w:val="22"/>
          <w:szCs w:val="22"/>
        </w:rPr>
        <w:t>¿Conoce la Direcci</w:t>
      </w:r>
      <w:r w:rsidR="00E75C63">
        <w:rPr>
          <w:rFonts w:ascii="Calibri" w:hAnsi="Calibri" w:cs="Calibri"/>
          <w:w w:val="107"/>
          <w:sz w:val="22"/>
          <w:szCs w:val="22"/>
        </w:rPr>
        <w:t>ó</w:t>
      </w:r>
      <w:r w:rsidRPr="00E75C63">
        <w:rPr>
          <w:rFonts w:ascii="Calibri" w:hAnsi="Calibri" w:cs="Calibri"/>
          <w:w w:val="107"/>
          <w:sz w:val="22"/>
          <w:szCs w:val="22"/>
        </w:rPr>
        <w:t xml:space="preserve">n de Salud Laboral los </w:t>
      </w:r>
      <w:r w:rsidR="00E75C63">
        <w:rPr>
          <w:rFonts w:ascii="Calibri" w:hAnsi="Calibri" w:cs="Calibri"/>
          <w:w w:val="107"/>
          <w:sz w:val="22"/>
          <w:szCs w:val="22"/>
        </w:rPr>
        <w:t>“</w:t>
      </w:r>
      <w:r w:rsidRPr="00E75C63">
        <w:rPr>
          <w:rFonts w:ascii="Calibri" w:hAnsi="Calibri" w:cs="Calibri"/>
          <w:w w:val="107"/>
          <w:sz w:val="22"/>
          <w:szCs w:val="22"/>
        </w:rPr>
        <w:t>Informes técnicos finales" de las organizaciones CEN-CCOO y CEN-UGT</w:t>
      </w:r>
      <w:r w:rsidR="00E75C63">
        <w:rPr>
          <w:rFonts w:ascii="Calibri" w:hAnsi="Calibri" w:cs="Calibri"/>
          <w:w w:val="107"/>
          <w:sz w:val="22"/>
          <w:szCs w:val="22"/>
        </w:rPr>
        <w:t>,</w:t>
      </w:r>
      <w:r w:rsidRPr="00E75C63">
        <w:rPr>
          <w:rFonts w:ascii="Calibri" w:hAnsi="Calibri" w:cs="Calibri"/>
          <w:w w:val="107"/>
          <w:sz w:val="22"/>
          <w:szCs w:val="22"/>
        </w:rPr>
        <w:t xml:space="preserve"> fechados el 31/07/2023</w:t>
      </w:r>
      <w:r w:rsidR="00E75C63">
        <w:rPr>
          <w:rFonts w:ascii="Calibri" w:hAnsi="Calibri" w:cs="Calibri"/>
          <w:w w:val="107"/>
          <w:sz w:val="22"/>
          <w:szCs w:val="22"/>
        </w:rPr>
        <w:t>,</w:t>
      </w:r>
      <w:r w:rsidRPr="00E75C63">
        <w:rPr>
          <w:rFonts w:ascii="Calibri" w:hAnsi="Calibri" w:cs="Calibri"/>
          <w:w w:val="107"/>
          <w:sz w:val="22"/>
          <w:szCs w:val="22"/>
        </w:rPr>
        <w:t xml:space="preserve"> sobre la ejecución de los proyectos de las personas </w:t>
      </w:r>
      <w:proofErr w:type="gramStart"/>
      <w:r w:rsidRPr="00E75C63">
        <w:rPr>
          <w:rFonts w:ascii="Calibri" w:hAnsi="Calibri" w:cs="Calibri"/>
          <w:w w:val="107"/>
          <w:sz w:val="22"/>
          <w:szCs w:val="22"/>
        </w:rPr>
        <w:t>Delegadas</w:t>
      </w:r>
      <w:proofErr w:type="gramEnd"/>
      <w:r w:rsidRPr="00E75C63">
        <w:rPr>
          <w:rFonts w:ascii="Calibri" w:hAnsi="Calibri" w:cs="Calibri"/>
          <w:w w:val="107"/>
          <w:sz w:val="22"/>
          <w:szCs w:val="22"/>
        </w:rPr>
        <w:t xml:space="preserve"> Territoriales de Prevención (DTP) de julio</w:t>
      </w:r>
      <w:r w:rsidR="000030E7">
        <w:rPr>
          <w:rFonts w:ascii="Calibri" w:hAnsi="Calibri" w:cs="Calibri"/>
          <w:w w:val="107"/>
          <w:sz w:val="22"/>
          <w:szCs w:val="22"/>
        </w:rPr>
        <w:t xml:space="preserve"> </w:t>
      </w:r>
      <w:r w:rsidRPr="00E75C63">
        <w:rPr>
          <w:rFonts w:ascii="Calibri" w:hAnsi="Calibri" w:cs="Calibri"/>
          <w:w w:val="107"/>
          <w:sz w:val="22"/>
          <w:szCs w:val="22"/>
        </w:rPr>
        <w:t>2022</w:t>
      </w:r>
      <w:r w:rsidR="000030E7">
        <w:rPr>
          <w:rFonts w:ascii="Calibri" w:hAnsi="Calibri" w:cs="Calibri"/>
          <w:w w:val="107"/>
          <w:sz w:val="22"/>
          <w:szCs w:val="22"/>
        </w:rPr>
        <w:t xml:space="preserve"> a </w:t>
      </w:r>
      <w:r w:rsidRPr="00E75C63">
        <w:rPr>
          <w:rFonts w:ascii="Calibri" w:hAnsi="Calibri" w:cs="Calibri"/>
          <w:w w:val="107"/>
          <w:sz w:val="22"/>
          <w:szCs w:val="22"/>
        </w:rPr>
        <w:t xml:space="preserve">julio 2023? ¿Han colaborado en la evaluación de este programa? </w:t>
      </w:r>
    </w:p>
    <w:p w14:paraId="76CCB443" w14:textId="77777777" w:rsidR="005513F0" w:rsidRPr="00E75C63" w:rsidRDefault="00700B81" w:rsidP="00E75C63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75C63">
        <w:rPr>
          <w:rFonts w:ascii="Calibri" w:hAnsi="Calibri" w:cs="Calibri"/>
          <w:w w:val="107"/>
          <w:sz w:val="22"/>
          <w:szCs w:val="22"/>
        </w:rPr>
        <w:t xml:space="preserve">¿Son adecuados los criterios de selección de las empresas visitadas por las personas DTP? </w:t>
      </w:r>
    </w:p>
    <w:p w14:paraId="262C6BD9" w14:textId="36445E06" w:rsidR="005513F0" w:rsidRPr="00E75C63" w:rsidRDefault="00700B81" w:rsidP="00E75C63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75C63">
        <w:rPr>
          <w:rFonts w:ascii="Calibri" w:hAnsi="Calibri" w:cs="Calibri"/>
          <w:w w:val="107"/>
          <w:sz w:val="22"/>
          <w:szCs w:val="22"/>
        </w:rPr>
        <w:t xml:space="preserve">¿Son adecuados y suficientes los </w:t>
      </w:r>
      <w:r w:rsidR="00E75C63">
        <w:rPr>
          <w:rFonts w:ascii="Calibri" w:hAnsi="Calibri" w:cs="Calibri"/>
          <w:w w:val="107"/>
          <w:sz w:val="22"/>
          <w:szCs w:val="22"/>
        </w:rPr>
        <w:t>í</w:t>
      </w:r>
      <w:r w:rsidRPr="00E75C63">
        <w:rPr>
          <w:rFonts w:ascii="Calibri" w:hAnsi="Calibri" w:cs="Calibri"/>
          <w:w w:val="107"/>
          <w:sz w:val="22"/>
          <w:szCs w:val="22"/>
        </w:rPr>
        <w:t xml:space="preserve">tems valorados en las empresas por los/las DTP y los criterios de valoración de conformidad y disconformidad de aquellos por las personas DTP? ¿Es necesaria la inclusión del algún nuevo </w:t>
      </w:r>
      <w:r w:rsidR="00DD3F68">
        <w:rPr>
          <w:rFonts w:ascii="Calibri" w:hAnsi="Calibri" w:cs="Calibri"/>
          <w:w w:val="107"/>
          <w:sz w:val="22"/>
          <w:szCs w:val="22"/>
        </w:rPr>
        <w:t>í</w:t>
      </w:r>
      <w:r w:rsidRPr="00E75C63">
        <w:rPr>
          <w:rFonts w:ascii="Calibri" w:hAnsi="Calibri" w:cs="Calibri"/>
          <w:w w:val="107"/>
          <w:sz w:val="22"/>
          <w:szCs w:val="22"/>
        </w:rPr>
        <w:t xml:space="preserve">tem? </w:t>
      </w:r>
    </w:p>
    <w:p w14:paraId="113220E7" w14:textId="77777777" w:rsidR="005513F0" w:rsidRPr="00E75C63" w:rsidRDefault="00700B81" w:rsidP="00E75C63">
      <w:pPr>
        <w:pStyle w:val="Style"/>
        <w:numPr>
          <w:ilvl w:val="0"/>
          <w:numId w:val="2"/>
        </w:numPr>
        <w:spacing w:before="100" w:beforeAutospacing="1" w:after="200" w:line="276" w:lineRule="auto"/>
        <w:ind w:leftChars="567" w:left="1564" w:rightChars="567" w:right="1247" w:hanging="31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75C63">
        <w:rPr>
          <w:rFonts w:ascii="Calibri" w:hAnsi="Calibri" w:cs="Calibri"/>
          <w:w w:val="107"/>
          <w:sz w:val="22"/>
          <w:szCs w:val="22"/>
        </w:rPr>
        <w:t xml:space="preserve">¿Las medidas de actuación propuestas a las empresas por las personas DTP son adecuadas? </w:t>
      </w:r>
    </w:p>
    <w:p w14:paraId="460FFD52" w14:textId="1A14F9A2" w:rsidR="005513F0" w:rsidRPr="00E75C63" w:rsidRDefault="00700B81" w:rsidP="00E75C63">
      <w:pPr>
        <w:pStyle w:val="Style"/>
        <w:numPr>
          <w:ilvl w:val="0"/>
          <w:numId w:val="3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75C63">
        <w:rPr>
          <w:rFonts w:ascii="Calibri" w:hAnsi="Calibri" w:cs="Calibri"/>
          <w:w w:val="110"/>
          <w:sz w:val="22"/>
          <w:szCs w:val="22"/>
        </w:rPr>
        <w:t xml:space="preserve">¿El coste del programa DTP es superior o inferior al coste de los programas similares de actuación del servicio técnico de la Subdirección de </w:t>
      </w:r>
      <w:r w:rsidR="00571457">
        <w:rPr>
          <w:rFonts w:ascii="Calibri" w:hAnsi="Calibri" w:cs="Calibri"/>
          <w:w w:val="110"/>
          <w:sz w:val="22"/>
          <w:szCs w:val="22"/>
        </w:rPr>
        <w:t>S</w:t>
      </w:r>
      <w:r w:rsidRPr="00E75C63">
        <w:rPr>
          <w:rFonts w:ascii="Calibri" w:hAnsi="Calibri" w:cs="Calibri"/>
          <w:w w:val="110"/>
          <w:sz w:val="22"/>
          <w:szCs w:val="22"/>
        </w:rPr>
        <w:t xml:space="preserve">alud </w:t>
      </w:r>
      <w:r w:rsidR="00571457">
        <w:rPr>
          <w:rFonts w:ascii="Calibri" w:hAnsi="Calibri" w:cs="Calibri"/>
          <w:w w:val="110"/>
          <w:sz w:val="22"/>
          <w:szCs w:val="22"/>
        </w:rPr>
        <w:t>L</w:t>
      </w:r>
      <w:r w:rsidRPr="00E75C63">
        <w:rPr>
          <w:rFonts w:ascii="Calibri" w:hAnsi="Calibri" w:cs="Calibri"/>
          <w:w w:val="110"/>
          <w:sz w:val="22"/>
          <w:szCs w:val="22"/>
        </w:rPr>
        <w:t xml:space="preserve">aboral del ISPLN </w:t>
      </w:r>
      <w:r w:rsidRPr="00E75C63">
        <w:rPr>
          <w:rFonts w:ascii="Calibri" w:hAnsi="Calibri" w:cs="Calibri"/>
          <w:sz w:val="22"/>
          <w:szCs w:val="22"/>
        </w:rPr>
        <w:t xml:space="preserve">y </w:t>
      </w:r>
      <w:r w:rsidRPr="00E75C63">
        <w:rPr>
          <w:rFonts w:ascii="Calibri" w:hAnsi="Calibri" w:cs="Calibri"/>
          <w:w w:val="110"/>
          <w:sz w:val="22"/>
          <w:szCs w:val="22"/>
        </w:rPr>
        <w:t xml:space="preserve">de Inspección de Trabajo </w:t>
      </w:r>
      <w:r w:rsidRPr="00E75C63">
        <w:rPr>
          <w:rFonts w:ascii="Calibri" w:hAnsi="Calibri" w:cs="Calibri"/>
          <w:sz w:val="22"/>
          <w:szCs w:val="22"/>
        </w:rPr>
        <w:t xml:space="preserve">y </w:t>
      </w:r>
      <w:r w:rsidRPr="00E75C63">
        <w:rPr>
          <w:rFonts w:ascii="Calibri" w:hAnsi="Calibri" w:cs="Calibri"/>
          <w:w w:val="110"/>
          <w:sz w:val="22"/>
          <w:szCs w:val="22"/>
        </w:rPr>
        <w:t xml:space="preserve">Seguridad Social? </w:t>
      </w:r>
    </w:p>
    <w:p w14:paraId="6E7602BC" w14:textId="25E1EED8" w:rsidR="005513F0" w:rsidRPr="00E75C63" w:rsidRDefault="00700B81" w:rsidP="00E75C63">
      <w:pPr>
        <w:pStyle w:val="Style"/>
        <w:numPr>
          <w:ilvl w:val="0"/>
          <w:numId w:val="3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75C63">
        <w:rPr>
          <w:rFonts w:ascii="Calibri" w:hAnsi="Calibri" w:cs="Calibri"/>
          <w:w w:val="110"/>
          <w:sz w:val="22"/>
          <w:szCs w:val="22"/>
        </w:rPr>
        <w:t xml:space="preserve">¿Existe un solapamiento de contenidos de las visitas de las personas DTP con la modalidad preventiva de la empresa, la sección técnica del Servicio técnico de </w:t>
      </w:r>
      <w:r w:rsidR="00571457">
        <w:rPr>
          <w:rFonts w:ascii="Calibri" w:hAnsi="Calibri" w:cs="Calibri"/>
          <w:w w:val="110"/>
          <w:sz w:val="22"/>
          <w:szCs w:val="22"/>
        </w:rPr>
        <w:t>S</w:t>
      </w:r>
      <w:r w:rsidRPr="00E75C63">
        <w:rPr>
          <w:rFonts w:ascii="Calibri" w:hAnsi="Calibri" w:cs="Calibri"/>
          <w:w w:val="110"/>
          <w:sz w:val="22"/>
          <w:szCs w:val="22"/>
        </w:rPr>
        <w:t xml:space="preserve">alud Laboral del ISPLN </w:t>
      </w:r>
      <w:r w:rsidRPr="00E75C63">
        <w:rPr>
          <w:rFonts w:ascii="Calibri" w:hAnsi="Calibri" w:cs="Calibri"/>
          <w:w w:val="90"/>
          <w:sz w:val="22"/>
          <w:szCs w:val="22"/>
        </w:rPr>
        <w:t xml:space="preserve">y </w:t>
      </w:r>
      <w:r w:rsidRPr="00E75C63">
        <w:rPr>
          <w:rFonts w:ascii="Calibri" w:hAnsi="Calibri" w:cs="Calibri"/>
          <w:w w:val="110"/>
          <w:sz w:val="22"/>
          <w:szCs w:val="22"/>
        </w:rPr>
        <w:t xml:space="preserve">las entidades auditoras de </w:t>
      </w:r>
      <w:r w:rsidR="00571457">
        <w:rPr>
          <w:rFonts w:ascii="Calibri" w:hAnsi="Calibri" w:cs="Calibri"/>
          <w:w w:val="110"/>
          <w:sz w:val="22"/>
          <w:szCs w:val="22"/>
        </w:rPr>
        <w:t>S</w:t>
      </w:r>
      <w:r w:rsidRPr="00E75C63">
        <w:rPr>
          <w:rFonts w:ascii="Calibri" w:hAnsi="Calibri" w:cs="Calibri"/>
          <w:w w:val="110"/>
          <w:sz w:val="22"/>
          <w:szCs w:val="22"/>
        </w:rPr>
        <w:t xml:space="preserve">alud </w:t>
      </w:r>
      <w:r w:rsidR="00571457">
        <w:rPr>
          <w:rFonts w:ascii="Calibri" w:hAnsi="Calibri" w:cs="Calibri"/>
          <w:w w:val="110"/>
          <w:sz w:val="22"/>
          <w:szCs w:val="22"/>
        </w:rPr>
        <w:t>L</w:t>
      </w:r>
      <w:r w:rsidRPr="00E75C63">
        <w:rPr>
          <w:rFonts w:ascii="Calibri" w:hAnsi="Calibri" w:cs="Calibri"/>
          <w:w w:val="110"/>
          <w:sz w:val="22"/>
          <w:szCs w:val="22"/>
        </w:rPr>
        <w:t xml:space="preserve">aboral? </w:t>
      </w:r>
    </w:p>
    <w:p w14:paraId="4053DF3B" w14:textId="77777777" w:rsidR="005513F0" w:rsidRPr="00E75C63" w:rsidRDefault="00700B81" w:rsidP="00E75C63">
      <w:pPr>
        <w:pStyle w:val="Style"/>
        <w:numPr>
          <w:ilvl w:val="0"/>
          <w:numId w:val="3"/>
        </w:numPr>
        <w:spacing w:before="100" w:beforeAutospacing="1" w:after="200" w:line="276" w:lineRule="auto"/>
        <w:ind w:leftChars="567" w:left="1554" w:rightChars="567" w:right="1247" w:hanging="30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75C63">
        <w:rPr>
          <w:rFonts w:ascii="Calibri" w:hAnsi="Calibri" w:cs="Calibri"/>
          <w:w w:val="110"/>
          <w:sz w:val="22"/>
          <w:szCs w:val="22"/>
        </w:rPr>
        <w:t xml:space="preserve">¿Son adecuados </w:t>
      </w:r>
      <w:r w:rsidRPr="00E75C63">
        <w:rPr>
          <w:rFonts w:ascii="Calibri" w:hAnsi="Calibri" w:cs="Calibri"/>
          <w:sz w:val="22"/>
          <w:szCs w:val="22"/>
        </w:rPr>
        <w:t xml:space="preserve">y </w:t>
      </w:r>
      <w:r w:rsidRPr="00E75C63">
        <w:rPr>
          <w:rFonts w:ascii="Calibri" w:hAnsi="Calibri" w:cs="Calibri"/>
          <w:w w:val="110"/>
          <w:sz w:val="22"/>
          <w:szCs w:val="22"/>
        </w:rPr>
        <w:t xml:space="preserve">suficientes los criterios empleados para estimar la desigualdad de género en las empresas? </w:t>
      </w:r>
    </w:p>
    <w:p w14:paraId="756043BC" w14:textId="77777777" w:rsidR="00E75C63" w:rsidRDefault="00700B81" w:rsidP="00E75C63">
      <w:pPr>
        <w:pStyle w:val="Style"/>
        <w:numPr>
          <w:ilvl w:val="0"/>
          <w:numId w:val="3"/>
        </w:numPr>
        <w:spacing w:before="100" w:beforeAutospacing="1" w:after="200" w:line="276" w:lineRule="auto"/>
        <w:ind w:leftChars="567" w:left="1559" w:rightChars="567" w:right="1247" w:hanging="31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75C63">
        <w:rPr>
          <w:rFonts w:ascii="Calibri" w:hAnsi="Calibri" w:cs="Calibri"/>
          <w:w w:val="110"/>
          <w:sz w:val="22"/>
          <w:szCs w:val="22"/>
        </w:rPr>
        <w:t xml:space="preserve">¿Qué cambios requiere el programa DTP en Navarra para mejorar su eficacia? </w:t>
      </w:r>
    </w:p>
    <w:p w14:paraId="3C072C5D" w14:textId="4E8C9616" w:rsidR="005513F0" w:rsidRDefault="00700B81" w:rsidP="00E75C6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w w:val="110"/>
          <w:sz w:val="22"/>
          <w:szCs w:val="22"/>
        </w:rPr>
      </w:pPr>
      <w:r w:rsidRPr="00E75C63">
        <w:rPr>
          <w:rFonts w:ascii="Calibri" w:hAnsi="Calibri" w:cs="Calibri"/>
          <w:w w:val="110"/>
          <w:sz w:val="22"/>
          <w:szCs w:val="22"/>
        </w:rPr>
        <w:t>Pamplona-</w:t>
      </w:r>
      <w:proofErr w:type="spellStart"/>
      <w:r w:rsidRPr="00E75C63">
        <w:rPr>
          <w:rFonts w:ascii="Calibri" w:hAnsi="Calibri" w:cs="Calibri"/>
          <w:w w:val="110"/>
          <w:sz w:val="22"/>
          <w:szCs w:val="22"/>
        </w:rPr>
        <w:t>Iruñea</w:t>
      </w:r>
      <w:proofErr w:type="spellEnd"/>
      <w:r w:rsidR="002B06DB">
        <w:rPr>
          <w:rFonts w:ascii="Calibri" w:hAnsi="Calibri" w:cs="Calibri"/>
          <w:w w:val="110"/>
          <w:sz w:val="22"/>
          <w:szCs w:val="22"/>
        </w:rPr>
        <w:t>,</w:t>
      </w:r>
      <w:r w:rsidRPr="00E75C63">
        <w:rPr>
          <w:rFonts w:ascii="Calibri" w:hAnsi="Calibri" w:cs="Calibri"/>
          <w:w w:val="110"/>
          <w:sz w:val="22"/>
          <w:szCs w:val="22"/>
        </w:rPr>
        <w:t xml:space="preserve"> 29 de abril de 2024</w:t>
      </w:r>
    </w:p>
    <w:p w14:paraId="10B1ECD9" w14:textId="3A0B9902" w:rsidR="002B06DB" w:rsidRPr="00E75C63" w:rsidRDefault="002B06DB" w:rsidP="00E75C63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10"/>
          <w:sz w:val="22"/>
          <w:szCs w:val="22"/>
        </w:rPr>
        <w:t>La Parlamentaria Foral: Arantxa Izurdiaga Osinaga</w:t>
      </w:r>
    </w:p>
    <w:sectPr w:rsidR="002B06DB" w:rsidRPr="00E75C63">
      <w:type w:val="continuous"/>
      <w:pgSz w:w="12240" w:h="20160"/>
      <w:pgMar w:top="360" w:right="475" w:bottom="360" w:left="48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2C67"/>
    <w:multiLevelType w:val="singleLevel"/>
    <w:tmpl w:val="64DA8B4C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18"/>
        <w:szCs w:val="18"/>
      </w:rPr>
    </w:lvl>
  </w:abstractNum>
  <w:abstractNum w:abstractNumId="1" w15:restartNumberingAfterBreak="0">
    <w:nsid w:val="3C111DCF"/>
    <w:multiLevelType w:val="singleLevel"/>
    <w:tmpl w:val="68DE826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19"/>
        <w:szCs w:val="19"/>
      </w:rPr>
    </w:lvl>
  </w:abstractNum>
  <w:abstractNum w:abstractNumId="2" w15:restartNumberingAfterBreak="0">
    <w:nsid w:val="519B0118"/>
    <w:multiLevelType w:val="singleLevel"/>
    <w:tmpl w:val="5734FF66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18"/>
        <w:szCs w:val="18"/>
      </w:rPr>
    </w:lvl>
  </w:abstractNum>
  <w:num w:numId="1" w16cid:durableId="1883513589">
    <w:abstractNumId w:val="0"/>
  </w:num>
  <w:num w:numId="2" w16cid:durableId="114641142">
    <w:abstractNumId w:val="1"/>
  </w:num>
  <w:num w:numId="3" w16cid:durableId="786122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3F0"/>
    <w:rsid w:val="000030E7"/>
    <w:rsid w:val="002B06DB"/>
    <w:rsid w:val="005513F0"/>
    <w:rsid w:val="00571457"/>
    <w:rsid w:val="00700B81"/>
    <w:rsid w:val="008D0A2C"/>
    <w:rsid w:val="00DD3F68"/>
    <w:rsid w:val="00E7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4DFF"/>
  <w15:docId w15:val="{F0F9A964-357F-435D-90E3-01E849F1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24PES-218</vt:lpstr>
    </vt:vector>
  </TitlesOfParts>
  <Company>HP Inc.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24PES-218</dc:title>
  <dc:creator>informatica</dc:creator>
  <cp:keywords>CreatedByIRIS_Readiris_17.0</cp:keywords>
  <cp:lastModifiedBy>Mauleón, Fernando</cp:lastModifiedBy>
  <cp:revision>7</cp:revision>
  <dcterms:created xsi:type="dcterms:W3CDTF">2024-05-02T06:40:00Z</dcterms:created>
  <dcterms:modified xsi:type="dcterms:W3CDTF">2024-05-03T05:41:00Z</dcterms:modified>
</cp:coreProperties>
</file>