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6C44" w14:textId="235F475F"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Contigo Navarra-Zurekin Nafarroa talde parlamentarioari atxikitako foru parlamentari Daniel López Córdoba jaunak idatziz erantzuteko galdera egin du Erriberako autobus lineak berregituratzeari buruz (11-24/PES-00075); zehazki, honi buruz:</w:t>
      </w:r>
    </w:p>
    <w:p w14:paraId="40368E23" w14:textId="3AB13562"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Erriberako zenbait udal haserre agertu dira 2023an abian jarri ziren autobus-linea berriek ez dituztelako eskualdearen beharrizanak asetzen; izan ere, herri horiek eta Iruña lotzeko autobusen maiztasunaren urritasunak derrigorrezkoa egiten du Tuteran autobusez aldatzea.</w:t>
      </w:r>
      <w:r>
        <w:rPr>
          <w:sz w:val="22"/>
          <w:rFonts w:ascii="Calibri" w:hAnsi="Calibri"/>
        </w:rPr>
        <w:t xml:space="preserve"> </w:t>
      </w:r>
      <w:r>
        <w:rPr>
          <w:sz w:val="22"/>
          <w:rFonts w:ascii="Calibri" w:hAnsi="Calibri"/>
        </w:rPr>
        <w:t xml:space="preserve">Egoera hori bereziki larritzat jotzen dute Iruñera kontsultara edo tratamendua jasotzera joan behar duten gaixoen eta zaharren kasuan, zeren Tuteraraino joan behar dute, han autobusez aldatu eta kasurik gehienetan Tafallan nahitaez gelditu, halako moduan non are gehiago luzatzen baita bidaiaren denbora.</w:t>
      </w:r>
      <w:r>
        <w:rPr>
          <w:sz w:val="22"/>
          <w:rFonts w:ascii="Calibri" w:hAnsi="Calibri"/>
        </w:rPr>
        <w:t xml:space="preserve"> </w:t>
      </w:r>
      <w:r>
        <w:rPr>
          <w:sz w:val="22"/>
          <w:rFonts w:ascii="Calibri" w:hAnsi="Calibri"/>
        </w:rPr>
        <w:t xml:space="preserve">Gauzak horrela, ukitutako udal batzuek eta herritarren plataformek departamentuari erreklamatzen diote berriz azter ditzan Erriberako 24.000 pertsona ingururi eragiten dieten lineak eta maiztasunak.</w:t>
      </w:r>
      <w:r>
        <w:rPr>
          <w:sz w:val="22"/>
          <w:rFonts w:ascii="Calibri" w:hAnsi="Calibri"/>
        </w:rPr>
        <w:t xml:space="preserve"> </w:t>
      </w:r>
      <w:r>
        <w:rPr>
          <w:sz w:val="22"/>
          <w:rFonts w:ascii="Calibri" w:hAnsi="Calibri"/>
        </w:rPr>
        <w:t xml:space="preserve">Zehazki, Fitero eta Iruña lotuko lukeen linea zuzen bat, ukitutako gainontzeko herrietatik igaroko litzatekeena (Fitero, Cintruénigo, Corella eta Castejón) eta beste linea batzuetako maiztasunaren antzekoa izanen lukeena (Funes, Caparroso, Zarrakaztelu edo Irurtzun).</w:t>
      </w:r>
    </w:p>
    <w:p w14:paraId="42578507" w14:textId="77777777" w:rsid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 dela-eta, honako galdera hau egiten dugu:</w:t>
      </w:r>
      <w:r>
        <w:rPr>
          <w:sz w:val="22"/>
          <w:rFonts w:ascii="Calibri" w:hAnsi="Calibri"/>
        </w:rPr>
        <w:t xml:space="preserve"> </w:t>
      </w:r>
      <w:r>
        <w:rPr>
          <w:sz w:val="22"/>
          <w:rFonts w:ascii="Calibri" w:hAnsi="Calibri"/>
        </w:rPr>
        <w:t xml:space="preserve">Departamentuak pentsatuta al du linea horiek berrantolatzea eskualdearen garraio-eskariari erantzuteko eta Iruñearekin zuzenean lotzeko? Bestela, zer konponketa proposatzen du eskualdean dagoen arazoa konpontzeko?</w:t>
      </w:r>
    </w:p>
    <w:p w14:paraId="4C08501A" w14:textId="6C4332A5"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Hona hemen Nafarroako Gobernuaren Lurralde Kohesiorako kontseilariak horretaz ematen dion informazioa:</w:t>
      </w:r>
    </w:p>
    <w:p w14:paraId="2EEBD2DE" w14:textId="39451005"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Lurralde Kohesiorako Departamentuak, Garraioen eta Mugikortasun Jasangarriaren Zuzendaritza Nagusiaren bitartez, 2023ko martxoaren 1ean jarri zuen martxan Iruñea, Tutera eta Zaragoza arteko emakida.</w:t>
      </w:r>
    </w:p>
    <w:p w14:paraId="25507F61" w14:textId="33D56DEB"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Emakida horrek, Tuteran autobusez aldatuta, egunean lau maiztasun ahalbidetzen ditu Fitero, Corella eta Cintruenigoren artean Iruñearekin eta beste lau Zaragozarekin.</w:t>
      </w:r>
      <w:r>
        <w:rPr>
          <w:sz w:val="22"/>
          <w:rFonts w:ascii="Calibri" w:hAnsi="Calibri"/>
        </w:rPr>
        <w:t xml:space="preserve"> </w:t>
      </w:r>
      <w:r>
        <w:rPr>
          <w:sz w:val="22"/>
          <w:rFonts w:ascii="Calibri" w:hAnsi="Calibri"/>
        </w:rPr>
        <w:t xml:space="preserve">Zerbitzu horiek zuzenekoak baino azkarragoak ez badira ere, zerbitzuaren antolaketak aukera ematen die erabiltzaileei Iruñera eta Zaragozara joateko maiztasun gehiago izateko.</w:t>
      </w:r>
    </w:p>
    <w:p w14:paraId="1C615F90" w14:textId="10041520"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Zuzeneko zerbitzuei dagokienez, emakida berria martxan jarri arte ematen ziren berberak mantenduko dira.</w:t>
      </w:r>
      <w:r>
        <w:rPr>
          <w:sz w:val="22"/>
          <w:rFonts w:ascii="Calibri" w:hAnsi="Calibri"/>
        </w:rPr>
        <w:t xml:space="preserve"> </w:t>
      </w:r>
      <w:r>
        <w:rPr>
          <w:sz w:val="22"/>
          <w:rFonts w:ascii="Calibri" w:hAnsi="Calibri"/>
        </w:rPr>
        <w:t xml:space="preserve">Garraioen eta Mugikortasun Jasangarriaren Zuzendaritza Nagusia jakitun da udalerri horien eta Iruñearen artean zerbitzu zuzena eman behar dela, eta, horregatik, gaur, astelehenean, 2024ko martxoaren 4an, zerbitzu berri bat jarri da martxan goizeko lehen orduan, dagoen eskariari erantzuteko.</w:t>
      </w:r>
      <w:r>
        <w:rPr>
          <w:sz w:val="22"/>
          <w:rFonts w:ascii="Calibri" w:hAnsi="Calibri"/>
        </w:rPr>
        <w:t xml:space="preserve"> </w:t>
      </w:r>
      <w:r>
        <w:rPr>
          <w:sz w:val="22"/>
          <w:rFonts w:ascii="Calibri" w:hAnsi="Calibri"/>
        </w:rPr>
        <w:t xml:space="preserve">Zerbitzu berri hori Fiteron hasten da 06:45ean (geltokia du Cintruenigon eta Corellan eta ez du geltokirik Tafallan) eta 08:15ean iristen da Iruñera.</w:t>
      </w:r>
    </w:p>
    <w:p w14:paraId="487B91AC" w14:textId="61ED9BA8"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47905F4E" w14:textId="77777777" w:rsidR="00D845C5" w:rsidRPr="00D845C5" w:rsidRDefault="00D845C5" w:rsidP="00D845C5">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martxoaren 4an</w:t>
      </w:r>
    </w:p>
    <w:p w14:paraId="265FF13F" w14:textId="7C9FB75D" w:rsidR="008D7F85" w:rsidRPr="00D845C5" w:rsidRDefault="00D845C5" w:rsidP="00D845C5">
      <w:pPr>
        <w:spacing w:before="100" w:beforeAutospacing="1" w:after="200" w:line="276" w:lineRule="auto"/>
        <w:jc w:val="both"/>
        <w:rPr>
          <w:sz w:val="22"/>
          <w:szCs w:val="22"/>
          <w:rFonts w:ascii="Calibri" w:hAnsi="Calibri" w:cs="Calibri"/>
        </w:rPr>
      </w:pPr>
      <w:r>
        <w:rPr>
          <w:sz w:val="22"/>
          <w:rFonts w:ascii="Calibri" w:hAnsi="Calibri"/>
        </w:rPr>
        <w:t xml:space="preserve">Lurralde Kohesiorako kontseilaria:</w:t>
      </w:r>
      <w:r>
        <w:rPr>
          <w:sz w:val="22"/>
          <w:rFonts w:ascii="Calibri" w:hAnsi="Calibri"/>
        </w:rPr>
        <w:t xml:space="preserve"> </w:t>
      </w:r>
      <w:r>
        <w:rPr>
          <w:sz w:val="22"/>
          <w:rFonts w:ascii="Calibri" w:hAnsi="Calibri"/>
        </w:rPr>
        <w:t xml:space="preserve">Óscar Chivite Cornago</w:t>
      </w:r>
    </w:p>
    <w:sectPr w:rsidR="008D7F85" w:rsidRPr="00D845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C5"/>
    <w:rsid w:val="000E2D25"/>
    <w:rsid w:val="008D7F85"/>
    <w:rsid w:val="00D6396D"/>
    <w:rsid w:val="00D845C5"/>
    <w:rsid w:val="00E62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4A82"/>
  <w15:chartTrackingRefBased/>
  <w15:docId w15:val="{2FD6267E-9AB6-4A68-AF73-39243712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4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4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4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4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4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45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45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45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45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45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4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4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4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4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4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4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4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45C5"/>
    <w:rPr>
      <w:rFonts w:eastAsiaTheme="majorEastAsia" w:cstheme="majorBidi"/>
      <w:color w:val="272727" w:themeColor="text1" w:themeTint="D8"/>
    </w:rPr>
  </w:style>
  <w:style w:type="paragraph" w:styleId="Ttulo">
    <w:name w:val="Title"/>
    <w:basedOn w:val="Normal"/>
    <w:next w:val="Normal"/>
    <w:link w:val="TtuloCar"/>
    <w:uiPriority w:val="10"/>
    <w:qFormat/>
    <w:rsid w:val="00D84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4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45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4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45C5"/>
    <w:pPr>
      <w:spacing w:before="160"/>
      <w:jc w:val="center"/>
    </w:pPr>
    <w:rPr>
      <w:i/>
      <w:iCs/>
      <w:color w:val="404040" w:themeColor="text1" w:themeTint="BF"/>
    </w:rPr>
  </w:style>
  <w:style w:type="character" w:customStyle="1" w:styleId="CitaCar">
    <w:name w:val="Cita Car"/>
    <w:basedOn w:val="Fuentedeprrafopredeter"/>
    <w:link w:val="Cita"/>
    <w:uiPriority w:val="29"/>
    <w:rsid w:val="00D845C5"/>
    <w:rPr>
      <w:i/>
      <w:iCs/>
      <w:color w:val="404040" w:themeColor="text1" w:themeTint="BF"/>
    </w:rPr>
  </w:style>
  <w:style w:type="paragraph" w:styleId="Prrafodelista">
    <w:name w:val="List Paragraph"/>
    <w:basedOn w:val="Normal"/>
    <w:uiPriority w:val="34"/>
    <w:qFormat/>
    <w:rsid w:val="00D845C5"/>
    <w:pPr>
      <w:ind w:left="720"/>
      <w:contextualSpacing/>
    </w:pPr>
  </w:style>
  <w:style w:type="character" w:styleId="nfasisintenso">
    <w:name w:val="Intense Emphasis"/>
    <w:basedOn w:val="Fuentedeprrafopredeter"/>
    <w:uiPriority w:val="21"/>
    <w:qFormat/>
    <w:rsid w:val="00D845C5"/>
    <w:rPr>
      <w:i/>
      <w:iCs/>
      <w:color w:val="0F4761" w:themeColor="accent1" w:themeShade="BF"/>
    </w:rPr>
  </w:style>
  <w:style w:type="paragraph" w:styleId="Citadestacada">
    <w:name w:val="Intense Quote"/>
    <w:basedOn w:val="Normal"/>
    <w:next w:val="Normal"/>
    <w:link w:val="CitadestacadaCar"/>
    <w:uiPriority w:val="30"/>
    <w:qFormat/>
    <w:rsid w:val="00D84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45C5"/>
    <w:rPr>
      <w:i/>
      <w:iCs/>
      <w:color w:val="0F4761" w:themeColor="accent1" w:themeShade="BF"/>
    </w:rPr>
  </w:style>
  <w:style w:type="character" w:styleId="Referenciaintensa">
    <w:name w:val="Intense Reference"/>
    <w:basedOn w:val="Fuentedeprrafopredeter"/>
    <w:uiPriority w:val="32"/>
    <w:qFormat/>
    <w:rsid w:val="00D845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3034</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2024-03-08T09:14:00Z</dcterms:created>
  <dcterms:modified xsi:type="dcterms:W3CDTF">2024-03-18T07:50:00Z</dcterms:modified>
</cp:coreProperties>
</file>