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D3E97" w14:textId="77777777" w:rsidR="00D662CC" w:rsidRDefault="00D662CC" w:rsidP="00D662CC">
      <w:pPr>
        <w:pStyle w:val="Style"/>
        <w:spacing w:line="355" w:lineRule="exact"/>
        <w:ind w:right="1766"/>
        <w:jc w:val="both"/>
        <w:textAlignment w:val="baseline"/>
        <w:rPr>
          <w:sz w:val="22"/>
          <w:szCs w:val="22"/>
        </w:rPr>
      </w:pPr>
    </w:p>
    <w:p w14:paraId="21612298" w14:textId="22B28D6F" w:rsidR="00D662CC" w:rsidRDefault="00947B68" w:rsidP="00D662CC">
      <w:pPr>
        <w:pStyle w:val="Style"/>
        <w:spacing w:line="355" w:lineRule="exact"/>
        <w:ind w:left="708" w:right="1766"/>
        <w:jc w:val="both"/>
        <w:textAlignment w:val="baseline"/>
      </w:pPr>
      <w:r>
        <w:rPr>
          <w:sz w:val="22"/>
          <w:szCs w:val="22"/>
        </w:rPr>
        <w:t xml:space="preserve">La Consejera de Vivienda, Juventud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sz w:val="22"/>
          <w:szCs w:val="22"/>
        </w:rPr>
        <w:t>Políticas Migratorias del Gobierno de Navarra, en relación con la pregunta para su contestación por escrito, (ll-24/PES-</w:t>
      </w:r>
      <w:r>
        <w:rPr>
          <w:sz w:val="22"/>
          <w:szCs w:val="22"/>
        </w:rPr>
        <w:t xml:space="preserve">00099), formulada por la Parlamentaria Foral Ilma. Sra. doña Maribel García Malo adscrita al Partido Popular de Navarra, con la siguiente redacción: </w:t>
      </w:r>
    </w:p>
    <w:p w14:paraId="26FDBE29" w14:textId="77777777" w:rsidR="00D662CC" w:rsidRDefault="00D662CC" w:rsidP="00D662CC">
      <w:pPr>
        <w:pStyle w:val="Style"/>
        <w:spacing w:line="278" w:lineRule="exact"/>
        <w:ind w:left="708" w:right="1771"/>
        <w:textAlignment w:val="baseline"/>
        <w:rPr>
          <w:rFonts w:ascii="Arial" w:eastAsia="Arial" w:hAnsi="Arial" w:cs="Arial"/>
          <w:bCs/>
          <w:w w:val="111"/>
          <w:sz w:val="18"/>
          <w:szCs w:val="18"/>
        </w:rPr>
      </w:pPr>
      <w:r w:rsidRPr="00D662CC">
        <w:rPr>
          <w:rFonts w:ascii="Arial" w:eastAsia="Arial" w:hAnsi="Arial" w:cs="Arial"/>
          <w:bCs/>
          <w:w w:val="111"/>
          <w:sz w:val="18"/>
          <w:szCs w:val="18"/>
        </w:rPr>
        <w:t>¿</w:t>
      </w:r>
      <w:r w:rsidR="00947B68" w:rsidRPr="00D662CC">
        <w:rPr>
          <w:rFonts w:ascii="Arial" w:eastAsia="Arial" w:hAnsi="Arial" w:cs="Arial"/>
          <w:bCs/>
          <w:w w:val="111"/>
          <w:sz w:val="18"/>
          <w:szCs w:val="18"/>
        </w:rPr>
        <w:t xml:space="preserve">En qué momento </w:t>
      </w:r>
      <w:r w:rsidR="00947B68" w:rsidRPr="00D662CC">
        <w:rPr>
          <w:rFonts w:ascii="Arial" w:eastAsia="Arial" w:hAnsi="Arial" w:cs="Arial"/>
          <w:bCs/>
          <w:sz w:val="18"/>
          <w:szCs w:val="18"/>
        </w:rPr>
        <w:t xml:space="preserve">y </w:t>
      </w:r>
      <w:r w:rsidR="00947B68" w:rsidRPr="00D662CC">
        <w:rPr>
          <w:rFonts w:ascii="Arial" w:eastAsia="Arial" w:hAnsi="Arial" w:cs="Arial"/>
          <w:bCs/>
          <w:w w:val="111"/>
          <w:sz w:val="18"/>
          <w:szCs w:val="18"/>
        </w:rPr>
        <w:t xml:space="preserve">por qué </w:t>
      </w:r>
      <w:r w:rsidR="00947B68" w:rsidRPr="00D662CC">
        <w:rPr>
          <w:rFonts w:ascii="Arial" w:eastAsia="Arial" w:hAnsi="Arial" w:cs="Arial"/>
          <w:bCs/>
          <w:w w:val="115"/>
          <w:sz w:val="18"/>
          <w:szCs w:val="18"/>
        </w:rPr>
        <w:t xml:space="preserve">se </w:t>
      </w:r>
      <w:r w:rsidR="00947B68" w:rsidRPr="00D662CC">
        <w:rPr>
          <w:rFonts w:ascii="Arial" w:eastAsia="Arial" w:hAnsi="Arial" w:cs="Arial"/>
          <w:bCs/>
          <w:w w:val="111"/>
          <w:sz w:val="18"/>
          <w:szCs w:val="18"/>
        </w:rPr>
        <w:t>da cuenta el Gobierno de Navarra que ha cometido un error en las adjudicaciones de VPO en el solar de Maristas?</w:t>
      </w:r>
    </w:p>
    <w:p w14:paraId="736F3E11" w14:textId="77777777" w:rsidR="00D662CC" w:rsidRDefault="00D662CC" w:rsidP="00D662CC">
      <w:pPr>
        <w:pStyle w:val="Style"/>
        <w:spacing w:line="278" w:lineRule="exact"/>
        <w:ind w:left="708" w:right="1771"/>
        <w:textAlignment w:val="baseline"/>
        <w:rPr>
          <w:rFonts w:ascii="Arial" w:eastAsia="Arial" w:hAnsi="Arial" w:cs="Arial"/>
          <w:bCs/>
          <w:w w:val="111"/>
          <w:sz w:val="18"/>
          <w:szCs w:val="18"/>
        </w:rPr>
      </w:pPr>
    </w:p>
    <w:p w14:paraId="0A486146" w14:textId="16D7BCC9" w:rsidR="00D662CC" w:rsidRPr="00E01202" w:rsidRDefault="00E01202" w:rsidP="00D662CC">
      <w:pPr>
        <w:pStyle w:val="Style"/>
        <w:spacing w:line="278" w:lineRule="exact"/>
        <w:ind w:left="708" w:right="1771"/>
        <w:textAlignment w:val="baseline"/>
        <w:rPr>
          <w:bCs/>
          <w:sz w:val="18"/>
          <w:szCs w:val="18"/>
        </w:rPr>
      </w:pPr>
      <w:r w:rsidRPr="00E01202">
        <w:rPr>
          <w:rFonts w:eastAsia="Arial"/>
          <w:bCs/>
          <w:w w:val="111"/>
          <w:sz w:val="18"/>
          <w:szCs w:val="18"/>
        </w:rPr>
        <w:t>I</w:t>
      </w:r>
      <w:r w:rsidR="00947B68" w:rsidRPr="00E01202">
        <w:rPr>
          <w:sz w:val="22"/>
          <w:szCs w:val="22"/>
        </w:rPr>
        <w:t xml:space="preserve">nforma lo siguiente: </w:t>
      </w:r>
    </w:p>
    <w:p w14:paraId="465DE13F" w14:textId="77777777" w:rsidR="00D662CC" w:rsidRDefault="00947B68" w:rsidP="00D662CC">
      <w:pPr>
        <w:pStyle w:val="Style"/>
        <w:spacing w:line="355" w:lineRule="exact"/>
        <w:ind w:left="708" w:right="1766"/>
        <w:jc w:val="both"/>
        <w:textAlignment w:val="baseline"/>
      </w:pPr>
      <w:r>
        <w:rPr>
          <w:sz w:val="22"/>
          <w:szCs w:val="22"/>
        </w:rPr>
        <w:t xml:space="preserve">El Departamento de Vivienda, Juventud </w:t>
      </w:r>
      <w:r>
        <w:rPr>
          <w:sz w:val="20"/>
          <w:szCs w:val="20"/>
        </w:rPr>
        <w:t xml:space="preserve">y </w:t>
      </w:r>
      <w:r>
        <w:rPr>
          <w:sz w:val="22"/>
          <w:szCs w:val="22"/>
        </w:rPr>
        <w:t xml:space="preserve">Políticas Migratorias no cometió ningún error en la adjudicación de las </w:t>
      </w:r>
      <w:r w:rsidRPr="00D662CC">
        <w:rPr>
          <w:w w:val="89"/>
        </w:rPr>
        <w:t>promociones de Maristas,</w:t>
      </w:r>
      <w:r>
        <w:rPr>
          <w:i/>
          <w:iCs/>
          <w:w w:val="89"/>
        </w:rPr>
        <w:t xml:space="preserve"> </w:t>
      </w:r>
      <w:r>
        <w:rPr>
          <w:sz w:val="22"/>
          <w:szCs w:val="22"/>
        </w:rPr>
        <w:t xml:space="preserve">sino que en aplicación de la normativa vigente procedió, mediante resolución administrativa susceptible de recurso administrativo, a denegar la autorización de firma de contrato en el caso de aquellas personas que no cumplían los requisitos legales de acceso a vivienda protegida o que no podían acreditar la veracidad de las circunstancias puntuables que habían indicado al inscribirse en el Censo de solicitantes de vivienda protegida. </w:t>
      </w:r>
    </w:p>
    <w:p w14:paraId="2CC5D6A0" w14:textId="77777777" w:rsidR="00D662CC" w:rsidRDefault="00947B68" w:rsidP="00D662CC">
      <w:pPr>
        <w:pStyle w:val="Style"/>
        <w:spacing w:line="360" w:lineRule="exact"/>
        <w:ind w:left="708" w:right="1766"/>
        <w:textAlignment w:val="baseline"/>
      </w:pPr>
      <w:r>
        <w:rPr>
          <w:sz w:val="22"/>
          <w:szCs w:val="22"/>
        </w:rPr>
        <w:t xml:space="preserve">Es cuanto informo en cumplimiento de lo dispuesto en el artículo 215 del Reglamento del </w:t>
      </w:r>
      <w:r>
        <w:rPr>
          <w:sz w:val="22"/>
          <w:szCs w:val="22"/>
        </w:rPr>
        <w:t xml:space="preserve">Parlamento de Navarra. </w:t>
      </w:r>
    </w:p>
    <w:p w14:paraId="4EA7C8DE" w14:textId="68255879" w:rsidR="00D662CC" w:rsidRDefault="00947B68" w:rsidP="00D662CC">
      <w:pPr>
        <w:pStyle w:val="Style"/>
        <w:spacing w:line="192" w:lineRule="exact"/>
        <w:ind w:right="1762" w:firstLine="708"/>
        <w:textAlignment w:val="baseline"/>
      </w:pPr>
      <w:r>
        <w:rPr>
          <w:rFonts w:ascii="Arial" w:eastAsia="Arial" w:hAnsi="Arial" w:cs="Arial"/>
          <w:sz w:val="17"/>
          <w:szCs w:val="17"/>
        </w:rPr>
        <w:t xml:space="preserve">En Pamplona, 18 de marzo de 2024 </w:t>
      </w:r>
    </w:p>
    <w:p w14:paraId="7A386959" w14:textId="029E4ED4" w:rsidR="00D662CC" w:rsidRDefault="00D662CC" w:rsidP="00D662CC">
      <w:pPr>
        <w:pStyle w:val="Style"/>
        <w:spacing w:line="216" w:lineRule="exact"/>
        <w:ind w:left="708" w:right="2918"/>
        <w:textAlignment w:val="baseline"/>
      </w:pPr>
      <w:r>
        <w:rPr>
          <w:rFonts w:ascii="Arial" w:eastAsia="Arial" w:hAnsi="Arial" w:cs="Arial"/>
          <w:sz w:val="18"/>
          <w:szCs w:val="18"/>
        </w:rPr>
        <w:t xml:space="preserve">La Consejera </w:t>
      </w:r>
      <w:r w:rsidR="00E01202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Vivienda, Juventud y Políticas Migratorias: </w:t>
      </w:r>
      <w:r w:rsidR="00947B68">
        <w:rPr>
          <w:rFonts w:ascii="Arial" w:eastAsia="Arial" w:hAnsi="Arial" w:cs="Arial"/>
          <w:sz w:val="17"/>
          <w:szCs w:val="17"/>
        </w:rPr>
        <w:t xml:space="preserve">Begoña Alfaro García </w:t>
      </w:r>
    </w:p>
    <w:sectPr w:rsidR="00D662CC" w:rsidSect="00D662C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7EF"/>
    <w:rsid w:val="00947B68"/>
    <w:rsid w:val="00B777EF"/>
    <w:rsid w:val="00D662CC"/>
    <w:rsid w:val="00E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38B9"/>
  <w15:docId w15:val="{499A4711-FB1C-499C-9316-463F840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1081</Characters>
  <Application>Microsoft Office Word</Application>
  <DocSecurity>0</DocSecurity>
  <Lines>9</Lines>
  <Paragraphs>2</Paragraphs>
  <ScaleCrop>false</ScaleCrop>
  <Company>HP Inc.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1646 PES 99</dc:title>
  <dc:creator>informatica</dc:creator>
  <cp:keywords>CreatedByIRIS_Readiris_17.0</cp:keywords>
  <cp:lastModifiedBy>Mauleón, Fernando</cp:lastModifiedBy>
  <cp:revision>4</cp:revision>
  <dcterms:created xsi:type="dcterms:W3CDTF">2024-04-02T09:32:00Z</dcterms:created>
  <dcterms:modified xsi:type="dcterms:W3CDTF">2024-04-02T09:36:00Z</dcterms:modified>
</cp:coreProperties>
</file>