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355E" w14:textId="6B37EE6B" w:rsidR="00647BAF" w:rsidRDefault="005A0763" w:rsidP="005A0763">
      <w:r>
        <w:t xml:space="preserve">Unión del Pueblo Navarro (UPN) talde parlamentarioari atxikitako foru parlamentari Cristina López Mañero andreak galdera egin du, idatziz erantzun dakion, Osasunbidea-Nafarroako Osasun Zerbitzuaren arnasgailuei buruz (11-24/PES-00191). Hona Nafarroako Gobernuko Osasuneko kontseilariak horretaz ematen dion informazioa:</w:t>
      </w:r>
    </w:p>
    <w:p w14:paraId="0C1A87A4" w14:textId="61BB1FAE" w:rsidR="005A0763" w:rsidRDefault="005A0763" w:rsidP="005A0763">
      <w:r>
        <w:t xml:space="preserve">–</w:t>
      </w:r>
      <w:r>
        <w:tab/>
      </w:r>
      <w:r>
        <w:t xml:space="preserve">Zenbat arnasgailu zituen Osasunbidea-Nafarroako Osasun Zerbitzuak COVID-19aren pandemia hasi aurretik?</w:t>
      </w:r>
    </w:p>
    <w:p w14:paraId="603E3FDB" w14:textId="77777777" w:rsidR="00647BAF" w:rsidRDefault="005A0763" w:rsidP="005A0763">
      <w:r>
        <w:t xml:space="preserve">O-NOZek 171 arnasgailu zituen 2020ko martxoa baino lehen martxan jarrita zeudenak.</w:t>
      </w:r>
    </w:p>
    <w:p w14:paraId="1A5381C8" w14:textId="010CB9BD" w:rsidR="005A0763" w:rsidRDefault="005A0763" w:rsidP="005A0763">
      <w:r>
        <w:t xml:space="preserve">–</w:t>
      </w:r>
      <w:r>
        <w:tab/>
      </w:r>
      <w:r>
        <w:t xml:space="preserve">Zenbat arnasgailu erosi ziren COVID-19aren pandemiak iraun bitartean (hasiera ofizialki deklaratu zenetik bukaera ofizialki deklaratu arte)?</w:t>
      </w:r>
    </w:p>
    <w:p w14:paraId="10A68324" w14:textId="77777777" w:rsidR="005A0763" w:rsidRDefault="005A0763" w:rsidP="005A0763"/>
    <w:p w14:paraId="6F02D88C" w14:textId="0F3D44F5" w:rsidR="00D24D98" w:rsidRDefault="005A0763" w:rsidP="005A0763">
      <w:r>
        <w:t xml:space="preserve">2020ko martxotik 2023ko uztailaren 4ra bitarte, O-NOZek 76 arnasgailu erosi zizkien honako enpresa hauei eta zenbateko hauetan:</w:t>
      </w:r>
    </w:p>
    <w:tbl>
      <w:tblPr>
        <w:tblStyle w:val="TableNormal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68"/>
        <w:gridCol w:w="5251"/>
      </w:tblGrid>
      <w:tr w:rsidR="00647BAF" w:rsidRPr="00647BAF" w14:paraId="16793A49" w14:textId="77777777" w:rsidTr="00647BAF">
        <w:trPr>
          <w:trHeight w:hRule="exact" w:val="267"/>
        </w:trPr>
        <w:tc>
          <w:tcPr>
            <w:tcW w:w="460" w:type="dxa"/>
            <w:shd w:val="clear" w:color="auto" w:fill="BEBEBE"/>
          </w:tcPr>
          <w:p w14:paraId="08EF0C89" w14:textId="77777777" w:rsidR="00647BAF" w:rsidRPr="00647BAF" w:rsidRDefault="00647BAF" w:rsidP="00647BAF">
            <w:pPr>
              <w:spacing w:before="49"/>
              <w:ind w:left="60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Kop.</w:t>
            </w:r>
          </w:p>
        </w:tc>
        <w:tc>
          <w:tcPr>
            <w:tcW w:w="1568" w:type="dxa"/>
            <w:shd w:val="clear" w:color="auto" w:fill="BEBEBE"/>
          </w:tcPr>
          <w:p w14:paraId="55C086D6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Zenbatekoa</w:t>
            </w:r>
          </w:p>
        </w:tc>
        <w:tc>
          <w:tcPr>
            <w:tcW w:w="5251" w:type="dxa"/>
            <w:shd w:val="clear" w:color="auto" w:fill="BEBEBE"/>
          </w:tcPr>
          <w:p w14:paraId="560199E1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Hornitzailea</w:t>
            </w:r>
          </w:p>
        </w:tc>
      </w:tr>
      <w:tr w:rsidR="00647BAF" w:rsidRPr="00647BAF" w14:paraId="037F9B93" w14:textId="77777777" w:rsidTr="00647BAF">
        <w:trPr>
          <w:trHeight w:hRule="exact" w:val="269"/>
        </w:trPr>
        <w:tc>
          <w:tcPr>
            <w:tcW w:w="460" w:type="dxa"/>
          </w:tcPr>
          <w:p w14:paraId="43BDCB6D" w14:textId="77777777" w:rsidR="00647BAF" w:rsidRPr="00647BAF" w:rsidRDefault="00647BAF" w:rsidP="00647BAF">
            <w:pPr>
              <w:spacing w:before="15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6331E452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4753,74</w:t>
            </w:r>
          </w:p>
        </w:tc>
        <w:tc>
          <w:tcPr>
            <w:tcW w:w="5251" w:type="dxa"/>
          </w:tcPr>
          <w:p w14:paraId="0C1101D2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25ACFC55" w14:textId="77777777" w:rsidTr="00647BAF">
        <w:trPr>
          <w:trHeight w:hRule="exact" w:val="267"/>
        </w:trPr>
        <w:tc>
          <w:tcPr>
            <w:tcW w:w="460" w:type="dxa"/>
          </w:tcPr>
          <w:p w14:paraId="5180186A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3A357552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36956,60</w:t>
            </w:r>
          </w:p>
        </w:tc>
        <w:tc>
          <w:tcPr>
            <w:tcW w:w="5251" w:type="dxa"/>
          </w:tcPr>
          <w:p w14:paraId="2FE2AA53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67DE76F1" w14:textId="77777777" w:rsidTr="00647BAF">
        <w:trPr>
          <w:trHeight w:hRule="exact" w:val="267"/>
        </w:trPr>
        <w:tc>
          <w:tcPr>
            <w:tcW w:w="460" w:type="dxa"/>
          </w:tcPr>
          <w:p w14:paraId="78591BF9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0D930A29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26454,39</w:t>
            </w:r>
          </w:p>
        </w:tc>
        <w:tc>
          <w:tcPr>
            <w:tcW w:w="5251" w:type="dxa"/>
          </w:tcPr>
          <w:p w14:paraId="5CF96D2E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2B74036C" w14:textId="77777777" w:rsidTr="00647BAF">
        <w:trPr>
          <w:trHeight w:hRule="exact" w:val="267"/>
        </w:trPr>
        <w:tc>
          <w:tcPr>
            <w:tcW w:w="460" w:type="dxa"/>
          </w:tcPr>
          <w:p w14:paraId="5C85F7B5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1A7CB3C5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19514,81</w:t>
            </w:r>
          </w:p>
        </w:tc>
        <w:tc>
          <w:tcPr>
            <w:tcW w:w="5251" w:type="dxa"/>
          </w:tcPr>
          <w:p w14:paraId="3D095E50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3DCFE964" w14:textId="77777777" w:rsidTr="00647BAF">
        <w:trPr>
          <w:trHeight w:hRule="exact" w:val="267"/>
        </w:trPr>
        <w:tc>
          <w:tcPr>
            <w:tcW w:w="460" w:type="dxa"/>
          </w:tcPr>
          <w:p w14:paraId="1CB41057" w14:textId="77777777" w:rsidR="00647BAF" w:rsidRPr="00647BAF" w:rsidRDefault="00647BAF" w:rsidP="00647BAF">
            <w:pPr>
              <w:spacing w:before="13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42E3A5BC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16127,94</w:t>
            </w:r>
          </w:p>
        </w:tc>
        <w:tc>
          <w:tcPr>
            <w:tcW w:w="5251" w:type="dxa"/>
          </w:tcPr>
          <w:p w14:paraId="3259E5C1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4C40D230" w14:textId="77777777" w:rsidTr="00647BAF">
        <w:trPr>
          <w:trHeight w:hRule="exact" w:val="267"/>
        </w:trPr>
        <w:tc>
          <w:tcPr>
            <w:tcW w:w="460" w:type="dxa"/>
          </w:tcPr>
          <w:p w14:paraId="6C3977B8" w14:textId="77777777" w:rsidR="00647BAF" w:rsidRPr="00647BAF" w:rsidRDefault="00647BAF" w:rsidP="00647BAF">
            <w:pPr>
              <w:spacing w:before="13" w:line="231" w:lineRule="exact"/>
              <w:ind w:left="54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10</w:t>
            </w:r>
          </w:p>
        </w:tc>
        <w:tc>
          <w:tcPr>
            <w:tcW w:w="1568" w:type="dxa"/>
          </w:tcPr>
          <w:p w14:paraId="73B2B83D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170594,50</w:t>
            </w:r>
          </w:p>
        </w:tc>
        <w:tc>
          <w:tcPr>
            <w:tcW w:w="5251" w:type="dxa"/>
          </w:tcPr>
          <w:p w14:paraId="2A52F9AB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79FC31B5" w14:textId="77777777" w:rsidTr="00647BAF">
        <w:trPr>
          <w:trHeight w:hRule="exact" w:val="269"/>
        </w:trPr>
        <w:tc>
          <w:tcPr>
            <w:tcW w:w="460" w:type="dxa"/>
          </w:tcPr>
          <w:p w14:paraId="6DCC56B3" w14:textId="77777777" w:rsidR="00647BAF" w:rsidRPr="00647BAF" w:rsidRDefault="00647BAF" w:rsidP="00647BAF">
            <w:pPr>
              <w:spacing w:before="15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</w:t>
            </w:r>
          </w:p>
        </w:tc>
        <w:tc>
          <w:tcPr>
            <w:tcW w:w="1568" w:type="dxa"/>
          </w:tcPr>
          <w:p w14:paraId="5326F402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11706,36</w:t>
            </w:r>
          </w:p>
        </w:tc>
        <w:tc>
          <w:tcPr>
            <w:tcW w:w="5251" w:type="dxa"/>
          </w:tcPr>
          <w:p w14:paraId="186BC89F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355A97B8" w14:textId="77777777" w:rsidTr="00647BAF">
        <w:trPr>
          <w:trHeight w:hRule="exact" w:val="267"/>
        </w:trPr>
        <w:tc>
          <w:tcPr>
            <w:tcW w:w="460" w:type="dxa"/>
          </w:tcPr>
          <w:p w14:paraId="5B0BE490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724C533C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5853,18</w:t>
            </w:r>
          </w:p>
        </w:tc>
        <w:tc>
          <w:tcPr>
            <w:tcW w:w="5251" w:type="dxa"/>
          </w:tcPr>
          <w:p w14:paraId="7522065A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6C570FF3" w14:textId="77777777" w:rsidTr="00647BAF">
        <w:trPr>
          <w:trHeight w:hRule="exact" w:val="267"/>
        </w:trPr>
        <w:tc>
          <w:tcPr>
            <w:tcW w:w="460" w:type="dxa"/>
          </w:tcPr>
          <w:p w14:paraId="6F7B2C68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63638552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18147,58</w:t>
            </w:r>
          </w:p>
        </w:tc>
        <w:tc>
          <w:tcPr>
            <w:tcW w:w="5251" w:type="dxa"/>
          </w:tcPr>
          <w:p w14:paraId="7BFE7839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340DBFDD" w14:textId="77777777" w:rsidTr="00647BAF">
        <w:trPr>
          <w:trHeight w:hRule="exact" w:val="267"/>
        </w:trPr>
        <w:tc>
          <w:tcPr>
            <w:tcW w:w="460" w:type="dxa"/>
          </w:tcPr>
          <w:p w14:paraId="630BD72F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584B144B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14031,08</w:t>
            </w:r>
          </w:p>
        </w:tc>
        <w:tc>
          <w:tcPr>
            <w:tcW w:w="5251" w:type="dxa"/>
          </w:tcPr>
          <w:p w14:paraId="53566281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BF MEDICA SL</w:t>
            </w:r>
          </w:p>
        </w:tc>
      </w:tr>
      <w:tr w:rsidR="00647BAF" w:rsidRPr="00647BAF" w14:paraId="6DB2501B" w14:textId="77777777" w:rsidTr="00647BAF">
        <w:trPr>
          <w:trHeight w:hRule="exact" w:val="267"/>
        </w:trPr>
        <w:tc>
          <w:tcPr>
            <w:tcW w:w="460" w:type="dxa"/>
          </w:tcPr>
          <w:p w14:paraId="0E864254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4FAB371A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13119,99</w:t>
            </w:r>
          </w:p>
        </w:tc>
        <w:tc>
          <w:tcPr>
            <w:tcW w:w="5251" w:type="dxa"/>
          </w:tcPr>
          <w:p w14:paraId="766DCF30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DRAGER HISPANIA SA</w:t>
            </w:r>
          </w:p>
        </w:tc>
      </w:tr>
      <w:tr w:rsidR="00647BAF" w:rsidRPr="00647BAF" w14:paraId="15658B87" w14:textId="77777777" w:rsidTr="00647BAF">
        <w:trPr>
          <w:trHeight w:hRule="exact" w:val="267"/>
        </w:trPr>
        <w:tc>
          <w:tcPr>
            <w:tcW w:w="460" w:type="dxa"/>
          </w:tcPr>
          <w:p w14:paraId="6CB81CC2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6E342F8A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6224,22</w:t>
            </w:r>
          </w:p>
        </w:tc>
        <w:tc>
          <w:tcPr>
            <w:tcW w:w="5251" w:type="dxa"/>
          </w:tcPr>
          <w:p w14:paraId="6310C514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FISHER &amp; PAYKEL HEALTHCARE SAS</w:t>
            </w:r>
          </w:p>
        </w:tc>
      </w:tr>
      <w:tr w:rsidR="00647BAF" w:rsidRPr="00647BAF" w14:paraId="4AEAE22F" w14:textId="77777777" w:rsidTr="00647BAF">
        <w:trPr>
          <w:trHeight w:hRule="exact" w:val="269"/>
        </w:trPr>
        <w:tc>
          <w:tcPr>
            <w:tcW w:w="460" w:type="dxa"/>
          </w:tcPr>
          <w:p w14:paraId="73A665CC" w14:textId="77777777" w:rsidR="00647BAF" w:rsidRPr="00647BAF" w:rsidRDefault="00647BAF" w:rsidP="00647BAF">
            <w:pPr>
              <w:spacing w:before="15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519C464F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12448,44</w:t>
            </w:r>
          </w:p>
        </w:tc>
        <w:tc>
          <w:tcPr>
            <w:tcW w:w="5251" w:type="dxa"/>
          </w:tcPr>
          <w:p w14:paraId="734220A2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FISHER &amp; PAYKEL HEALTHCARE SAS</w:t>
            </w:r>
          </w:p>
        </w:tc>
      </w:tr>
      <w:tr w:rsidR="00647BAF" w:rsidRPr="00647BAF" w14:paraId="5D93848C" w14:textId="77777777" w:rsidTr="00647BAF">
        <w:trPr>
          <w:trHeight w:hRule="exact" w:val="267"/>
        </w:trPr>
        <w:tc>
          <w:tcPr>
            <w:tcW w:w="460" w:type="dxa"/>
          </w:tcPr>
          <w:p w14:paraId="2FF3FE51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3E7029B7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14942,40</w:t>
            </w:r>
          </w:p>
        </w:tc>
        <w:tc>
          <w:tcPr>
            <w:tcW w:w="5251" w:type="dxa"/>
          </w:tcPr>
          <w:p w14:paraId="6FFD2579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FISHER &amp; PAYKEL HEALTHCARE SAS</w:t>
            </w:r>
          </w:p>
        </w:tc>
      </w:tr>
      <w:tr w:rsidR="00647BAF" w:rsidRPr="00647BAF" w14:paraId="2B26A4F6" w14:textId="77777777" w:rsidTr="00647BAF">
        <w:trPr>
          <w:trHeight w:hRule="exact" w:val="267"/>
        </w:trPr>
        <w:tc>
          <w:tcPr>
            <w:tcW w:w="460" w:type="dxa"/>
          </w:tcPr>
          <w:p w14:paraId="7F50D6C8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5B4CB462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14942,40</w:t>
            </w:r>
          </w:p>
        </w:tc>
        <w:tc>
          <w:tcPr>
            <w:tcW w:w="5251" w:type="dxa"/>
          </w:tcPr>
          <w:p w14:paraId="28B10C03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FISHER &amp; PAYKEL HEALTHCARE SAS</w:t>
            </w:r>
          </w:p>
        </w:tc>
      </w:tr>
      <w:tr w:rsidR="00647BAF" w:rsidRPr="00647BAF" w14:paraId="6E4F6471" w14:textId="77777777" w:rsidTr="00647BAF">
        <w:trPr>
          <w:trHeight w:hRule="exact" w:val="267"/>
        </w:trPr>
        <w:tc>
          <w:tcPr>
            <w:tcW w:w="460" w:type="dxa"/>
          </w:tcPr>
          <w:p w14:paraId="04932AFE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1CE4F98A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6000,00</w:t>
            </w:r>
          </w:p>
        </w:tc>
        <w:tc>
          <w:tcPr>
            <w:tcW w:w="5251" w:type="dxa"/>
          </w:tcPr>
          <w:p w14:paraId="1745DD81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FISHER &amp; PAYKEL HEALTHCARE SAS</w:t>
            </w:r>
          </w:p>
        </w:tc>
      </w:tr>
      <w:tr w:rsidR="00647BAF" w:rsidRPr="00647BAF" w14:paraId="1FAF8895" w14:textId="77777777" w:rsidTr="00647BAF">
        <w:trPr>
          <w:trHeight w:hRule="exact" w:val="267"/>
        </w:trPr>
        <w:tc>
          <w:tcPr>
            <w:tcW w:w="460" w:type="dxa"/>
          </w:tcPr>
          <w:p w14:paraId="76CD474C" w14:textId="77777777" w:rsidR="00647BAF" w:rsidRPr="00647BAF" w:rsidRDefault="00647BAF" w:rsidP="00647BAF">
            <w:pPr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1568" w:type="dxa"/>
          </w:tcPr>
          <w:p w14:paraId="3C351F61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84700,00</w:t>
            </w:r>
          </w:p>
        </w:tc>
        <w:tc>
          <w:tcPr>
            <w:tcW w:w="5251" w:type="dxa"/>
          </w:tcPr>
          <w:p w14:paraId="5D018DF3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GETINGE GROUP SPAIN SL</w:t>
            </w:r>
          </w:p>
        </w:tc>
      </w:tr>
      <w:tr w:rsidR="00647BAF" w14:paraId="219BDCD6" w14:textId="77777777" w:rsidTr="00647BAF">
        <w:tblPrEx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460" w:type="dxa"/>
          </w:tcPr>
          <w:p w14:paraId="27B047BE" w14:textId="77777777" w:rsidR="00647BAF" w:rsidRDefault="00647BAF" w:rsidP="00C628A5">
            <w:pPr>
              <w:pStyle w:val="TableParagraph"/>
              <w:spacing w:before="14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7</w:t>
            </w:r>
          </w:p>
        </w:tc>
        <w:tc>
          <w:tcPr>
            <w:tcW w:w="1568" w:type="dxa"/>
          </w:tcPr>
          <w:p w14:paraId="30BD0643" w14:textId="77777777" w:rsidR="00647BAF" w:rsidRDefault="00647BAF" w:rsidP="00C628A5">
            <w:pPr>
              <w:pStyle w:val="TableParagraph"/>
              <w:spacing w:before="50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168000,00</w:t>
            </w:r>
          </w:p>
        </w:tc>
        <w:tc>
          <w:tcPr>
            <w:tcW w:w="5251" w:type="dxa"/>
          </w:tcPr>
          <w:p w14:paraId="5EA601B1" w14:textId="77777777" w:rsidR="00647BAF" w:rsidRDefault="00647BAF" w:rsidP="00C628A5">
            <w:pPr>
              <w:pStyle w:val="TableParagraph"/>
              <w:spacing w:before="50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GETINGE GROUP SPAIN SL</w:t>
            </w:r>
          </w:p>
        </w:tc>
      </w:tr>
      <w:tr w:rsidR="00647BAF" w14:paraId="43D7122C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7373C90B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7</w:t>
            </w:r>
          </w:p>
        </w:tc>
        <w:tc>
          <w:tcPr>
            <w:tcW w:w="1568" w:type="dxa"/>
          </w:tcPr>
          <w:p w14:paraId="3BF499E4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126000,00</w:t>
            </w:r>
          </w:p>
        </w:tc>
        <w:tc>
          <w:tcPr>
            <w:tcW w:w="5251" w:type="dxa"/>
          </w:tcPr>
          <w:p w14:paraId="31C09313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GETINGE GROUP SPAIN SL</w:t>
            </w:r>
          </w:p>
        </w:tc>
      </w:tr>
      <w:tr w:rsidR="00647BAF" w14:paraId="5796CC8C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2CE10CC2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6</w:t>
            </w:r>
          </w:p>
        </w:tc>
        <w:tc>
          <w:tcPr>
            <w:tcW w:w="1568" w:type="dxa"/>
          </w:tcPr>
          <w:p w14:paraId="50B34219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254100,00</w:t>
            </w:r>
          </w:p>
        </w:tc>
        <w:tc>
          <w:tcPr>
            <w:tcW w:w="5251" w:type="dxa"/>
          </w:tcPr>
          <w:p w14:paraId="07FB87D6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GETINGE GROUP SPAIN SL</w:t>
            </w:r>
          </w:p>
        </w:tc>
      </w:tr>
      <w:tr w:rsidR="00647BAF" w14:paraId="6E719B55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4F31EC5A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2</w:t>
            </w:r>
          </w:p>
        </w:tc>
        <w:tc>
          <w:tcPr>
            <w:tcW w:w="1568" w:type="dxa"/>
          </w:tcPr>
          <w:p w14:paraId="49451C33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44000,00</w:t>
            </w:r>
          </w:p>
        </w:tc>
        <w:tc>
          <w:tcPr>
            <w:tcW w:w="5251" w:type="dxa"/>
          </w:tcPr>
          <w:p w14:paraId="7B57B2C1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GETINGE GROUP SPAIN SL</w:t>
            </w:r>
          </w:p>
        </w:tc>
      </w:tr>
      <w:tr w:rsidR="00647BAF" w14:paraId="3A2205D9" w14:textId="77777777" w:rsidTr="00647BAF">
        <w:tblPrEx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460" w:type="dxa"/>
          </w:tcPr>
          <w:p w14:paraId="17610A96" w14:textId="77777777" w:rsidR="00647BAF" w:rsidRDefault="00647BAF" w:rsidP="00C628A5">
            <w:pPr>
              <w:pStyle w:val="TableParagraph"/>
              <w:spacing w:before="15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1</w:t>
            </w:r>
          </w:p>
        </w:tc>
        <w:tc>
          <w:tcPr>
            <w:tcW w:w="1568" w:type="dxa"/>
          </w:tcPr>
          <w:p w14:paraId="00DFD5F7" w14:textId="77777777" w:rsidR="00647BAF" w:rsidRDefault="00647BAF" w:rsidP="00C628A5">
            <w:pPr>
              <w:pStyle w:val="TableParagraph"/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10079,30</w:t>
            </w:r>
          </w:p>
        </w:tc>
        <w:tc>
          <w:tcPr>
            <w:tcW w:w="5251" w:type="dxa"/>
          </w:tcPr>
          <w:p w14:paraId="2620246C" w14:textId="77777777" w:rsidR="00647BAF" w:rsidRDefault="00647BAF" w:rsidP="00C628A5">
            <w:pPr>
              <w:pStyle w:val="TableParagraph"/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HOSPITAL-HISPANIA SL</w:t>
            </w:r>
          </w:p>
        </w:tc>
      </w:tr>
      <w:tr w:rsidR="00647BAF" w14:paraId="401AC600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4647272B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1</w:t>
            </w:r>
          </w:p>
        </w:tc>
        <w:tc>
          <w:tcPr>
            <w:tcW w:w="1568" w:type="dxa"/>
          </w:tcPr>
          <w:p w14:paraId="32B669CC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11132,00</w:t>
            </w:r>
          </w:p>
        </w:tc>
        <w:tc>
          <w:tcPr>
            <w:tcW w:w="5251" w:type="dxa"/>
          </w:tcPr>
          <w:p w14:paraId="1B059466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INSANEX SL</w:t>
            </w:r>
          </w:p>
        </w:tc>
      </w:tr>
      <w:tr w:rsidR="00647BAF" w14:paraId="327F9FAB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5E2AC9A3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1</w:t>
            </w:r>
          </w:p>
        </w:tc>
        <w:tc>
          <w:tcPr>
            <w:tcW w:w="1568" w:type="dxa"/>
          </w:tcPr>
          <w:p w14:paraId="2A8651AD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12100,00</w:t>
            </w:r>
          </w:p>
        </w:tc>
        <w:tc>
          <w:tcPr>
            <w:tcW w:w="5251" w:type="dxa"/>
          </w:tcPr>
          <w:p w14:paraId="7DF81D0E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INSANEX SL</w:t>
            </w:r>
          </w:p>
        </w:tc>
      </w:tr>
      <w:tr w:rsidR="00647BAF" w14:paraId="2B162133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651D2714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9</w:t>
            </w:r>
          </w:p>
        </w:tc>
        <w:tc>
          <w:tcPr>
            <w:tcW w:w="1568" w:type="dxa"/>
          </w:tcPr>
          <w:p w14:paraId="2A7120CE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108900,00</w:t>
            </w:r>
          </w:p>
        </w:tc>
        <w:tc>
          <w:tcPr>
            <w:tcW w:w="5251" w:type="dxa"/>
          </w:tcPr>
          <w:p w14:paraId="51043FF3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MEDTRONIC IBERICA SA</w:t>
            </w:r>
          </w:p>
        </w:tc>
      </w:tr>
      <w:tr w:rsidR="00647BAF" w14:paraId="6E44DA09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0B0465CA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1</w:t>
            </w:r>
          </w:p>
        </w:tc>
        <w:tc>
          <w:tcPr>
            <w:tcW w:w="1568" w:type="dxa"/>
          </w:tcPr>
          <w:p w14:paraId="42C1BC11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4235,00</w:t>
            </w:r>
          </w:p>
        </w:tc>
        <w:tc>
          <w:tcPr>
            <w:tcW w:w="5251" w:type="dxa"/>
          </w:tcPr>
          <w:p w14:paraId="1D58AF2C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MEDTRONIC IBERICA SA</w:t>
            </w:r>
          </w:p>
        </w:tc>
      </w:tr>
      <w:tr w:rsidR="00647BAF" w14:paraId="5D042E27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626D8E2B" w14:textId="77777777" w:rsidR="00647BAF" w:rsidRDefault="00647BAF" w:rsidP="00C628A5">
            <w:pPr>
              <w:pStyle w:val="TableParagraph"/>
              <w:spacing w:before="14" w:line="231" w:lineRule="exact"/>
              <w:ind w:left="54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10</w:t>
            </w:r>
          </w:p>
        </w:tc>
        <w:tc>
          <w:tcPr>
            <w:tcW w:w="1568" w:type="dxa"/>
          </w:tcPr>
          <w:p w14:paraId="1FF3EE0D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199650,00</w:t>
            </w:r>
          </w:p>
        </w:tc>
        <w:tc>
          <w:tcPr>
            <w:tcW w:w="5251" w:type="dxa"/>
          </w:tcPr>
          <w:p w14:paraId="6C0027CF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NACIL MEDICA 4 GROUP SL</w:t>
            </w:r>
          </w:p>
        </w:tc>
      </w:tr>
      <w:tr w:rsidR="00647BAF" w14:paraId="650C56EB" w14:textId="77777777" w:rsidTr="00647BAF">
        <w:tblPrEx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460" w:type="dxa"/>
          </w:tcPr>
          <w:p w14:paraId="046B750C" w14:textId="77777777" w:rsidR="00647BAF" w:rsidRDefault="00647BAF" w:rsidP="00C628A5">
            <w:pPr>
              <w:pStyle w:val="TableParagraph"/>
              <w:spacing w:before="15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2</w:t>
            </w:r>
          </w:p>
        </w:tc>
        <w:tc>
          <w:tcPr>
            <w:tcW w:w="1568" w:type="dxa"/>
          </w:tcPr>
          <w:p w14:paraId="29760FE6" w14:textId="77777777" w:rsidR="00647BAF" w:rsidRDefault="00647BAF" w:rsidP="00C628A5">
            <w:pPr>
              <w:pStyle w:val="TableParagraph"/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36300,00</w:t>
            </w:r>
          </w:p>
        </w:tc>
        <w:tc>
          <w:tcPr>
            <w:tcW w:w="5251" w:type="dxa"/>
          </w:tcPr>
          <w:p w14:paraId="314CA96C" w14:textId="77777777" w:rsidR="00647BAF" w:rsidRDefault="00647BAF" w:rsidP="00C628A5">
            <w:pPr>
              <w:pStyle w:val="TableParagraph"/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NACIL MEDICA 4 GROUP SL</w:t>
            </w:r>
          </w:p>
        </w:tc>
      </w:tr>
      <w:tr w:rsidR="00647BAF" w14:paraId="337FDC31" w14:textId="77777777" w:rsidTr="00647BAF">
        <w:tblPrEx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60" w:type="dxa"/>
          </w:tcPr>
          <w:p w14:paraId="256F688A" w14:textId="77777777" w:rsidR="00647BAF" w:rsidRDefault="00647BAF" w:rsidP="00C628A5">
            <w:pPr>
              <w:pStyle w:val="TableParagraph"/>
              <w:spacing w:before="13" w:line="231" w:lineRule="exact"/>
              <w:ind w:left="151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/>
              </w:rPr>
              <w:t xml:space="preserve">2</w:t>
            </w:r>
          </w:p>
        </w:tc>
        <w:tc>
          <w:tcPr>
            <w:tcW w:w="1568" w:type="dxa"/>
          </w:tcPr>
          <w:p w14:paraId="3E0A3094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14950,00</w:t>
            </w:r>
          </w:p>
        </w:tc>
        <w:tc>
          <w:tcPr>
            <w:tcW w:w="5251" w:type="dxa"/>
          </w:tcPr>
          <w:p w14:paraId="27F66B51" w14:textId="77777777" w:rsidR="00647BAF" w:rsidRDefault="00647BAF" w:rsidP="00C628A5">
            <w:pPr>
              <w:pStyle w:val="TableParagraph"/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/>
              </w:rPr>
              <w:t xml:space="preserve">PALEX MEDICAL SA</w:t>
            </w:r>
          </w:p>
        </w:tc>
      </w:tr>
    </w:tbl>
    <w:p w14:paraId="47E24B55" w14:textId="77777777" w:rsidR="00647BAF" w:rsidRDefault="00647BAF" w:rsidP="00647BAF">
      <w:r>
        <w:t xml:space="preserve">–</w:t>
      </w:r>
      <w:r>
        <w:tab/>
      </w:r>
      <w:r>
        <w:t xml:space="preserve">Zenbat arnasgailu jaso zituen Nafarroak dohaintzan COVID-19aren pandemiak iraun bitartean (hasiera ofizialki deklaratu zenetik bukaera ofizialki deklaratu arte)?</w:t>
      </w:r>
    </w:p>
    <w:p w14:paraId="49CAECEE" w14:textId="77777777" w:rsidR="00647BAF" w:rsidRDefault="00647BAF" w:rsidP="00647BAF">
      <w:r>
        <w:t xml:space="preserve">147 arnasgailu jaso ziren dohaintzan.</w:t>
      </w:r>
    </w:p>
    <w:p w14:paraId="4140B541" w14:textId="4F24973D" w:rsidR="00647BAF" w:rsidRDefault="00647BAF" w:rsidP="00647BAF">
      <w:r>
        <w:t xml:space="preserve">–</w:t>
      </w:r>
      <w:r>
        <w:tab/>
      </w:r>
      <w:r>
        <w:t xml:space="preserve">Pandemian nola erabili ziren Nafarroak erosi eta/edo dohaintzan jasotako arnasgailu guzti-guztiak eta, kasua bada, non erabili ziren zehazki?</w:t>
      </w:r>
    </w:p>
    <w:p w14:paraId="0477F4CB" w14:textId="77777777" w:rsidR="00647BAF" w:rsidRDefault="00647BAF" w:rsidP="00647BAF">
      <w:r>
        <w:t xml:space="preserve">Beharrezko kalitate estandarrak betetzen zituzten erositako nahiz dohaintzan jasotako arnasgailu guztiak Osasunbidea-Nafarroako Osasun Zerbitzuaren askotariko zentroetako zeregin asistentzialetarako erabili ziren.</w:t>
      </w:r>
    </w:p>
    <w:p w14:paraId="58FA2877" w14:textId="08F04446" w:rsidR="00647BAF" w:rsidRDefault="00647BAF" w:rsidP="00647BAF">
      <w:r>
        <w:t xml:space="preserve">–</w:t>
      </w:r>
      <w:r>
        <w:tab/>
      </w:r>
      <w:r>
        <w:t xml:space="preserve">Pandemiaren ondoren nola erabili ziren Nafarroak erosi eta/edo dohaintzan jasotako arnasgailu guzti-guztiak eta, kasua bada, non erabili ziren zehazki?</w:t>
      </w:r>
    </w:p>
    <w:p w14:paraId="7F5E3FD9" w14:textId="77777777" w:rsidR="00647BAF" w:rsidRDefault="00647BAF" w:rsidP="00647BAF">
      <w:r>
        <w:t xml:space="preserve">Pandemiaren ostean zeregin asistentzialetarako erabiltzen ari ez diren arnasgailuak biltegiratu dira, kasua bada erabiltzeko.</w:t>
      </w:r>
    </w:p>
    <w:p w14:paraId="14EA0F5C" w14:textId="0A6BC71A" w:rsidR="00647BAF" w:rsidRDefault="00647BAF" w:rsidP="00647BAF">
      <w:r>
        <w:t xml:space="preserve">–</w:t>
      </w:r>
      <w:r>
        <w:tab/>
      </w:r>
      <w:r>
        <w:t xml:space="preserve">Zenbat arnasgailu erosi dira COVID-19aren pandemia bukatu zenetik orain arte eta zenbateko kostu ekonomikoarekin?</w:t>
      </w:r>
      <w:r>
        <w:t xml:space="preserve"> </w:t>
      </w:r>
      <w:r>
        <w:t xml:space="preserve">Haietako zenbat erabiltzen ari dira eta non?</w:t>
      </w:r>
    </w:p>
    <w:p w14:paraId="725BFB5C" w14:textId="77777777" w:rsidR="00647BAF" w:rsidRDefault="00647BAF" w:rsidP="00647BAF">
      <w:r>
        <w:t xml:space="preserve">2023ko uztailaren 4tik sei arnasgailu erosi dira eta zeregin asistentzialetarako erabiltzen ari dira. Honako enpresa hauei eta zenbateko hauetan erosi zitzaizkien:</w: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67"/>
        <w:gridCol w:w="804"/>
        <w:gridCol w:w="3560"/>
      </w:tblGrid>
      <w:tr w:rsidR="00647BAF" w:rsidRPr="00647BAF" w14:paraId="571DBC84" w14:textId="77777777" w:rsidTr="00647BAF">
        <w:trPr>
          <w:trHeight w:hRule="exact"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CC17C2" w14:textId="77777777" w:rsidR="00647BAF" w:rsidRPr="00647BAF" w:rsidRDefault="00647BAF" w:rsidP="00647BAF">
            <w:pPr>
              <w:spacing w:before="51"/>
              <w:ind w:left="58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Arial"/>
              </w:rPr>
              <w:t xml:space="preserve">Kop.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B83871" w14:textId="77777777" w:rsidR="00647BAF" w:rsidRPr="00647BAF" w:rsidRDefault="00647BAF" w:rsidP="00647BAF">
            <w:pPr>
              <w:spacing w:before="51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Zenbatekoa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59FBCD" w14:textId="77777777" w:rsidR="00647BAF" w:rsidRPr="00647BAF" w:rsidRDefault="00647BAF" w:rsidP="00647BAF">
            <w:pPr>
              <w:spacing w:before="51"/>
              <w:ind w:left="52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Hornitzailea</w:t>
            </w:r>
          </w:p>
        </w:tc>
      </w:tr>
      <w:tr w:rsidR="00647BAF" w:rsidRPr="00647BAF" w14:paraId="62307965" w14:textId="77777777" w:rsidTr="00647BAF">
        <w:trPr>
          <w:trHeight w:hRule="exact"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403" w14:textId="77777777" w:rsidR="00647BAF" w:rsidRPr="00647BAF" w:rsidRDefault="00647BAF" w:rsidP="00647BAF">
            <w:pPr>
              <w:spacing w:before="13" w:line="231" w:lineRule="exact"/>
              <w:ind w:left="149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EBAE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13119,99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530" w14:textId="77777777" w:rsidR="00647BAF" w:rsidRPr="00647BAF" w:rsidRDefault="00647BAF" w:rsidP="00647BAF">
            <w:pPr>
              <w:spacing w:before="49"/>
              <w:ind w:left="52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DRAGER HISPANIA SA</w:t>
            </w:r>
          </w:p>
        </w:tc>
      </w:tr>
      <w:tr w:rsidR="00647BAF" w:rsidRPr="00647BAF" w14:paraId="2076448C" w14:textId="77777777" w:rsidTr="00647BAF">
        <w:trPr>
          <w:trHeight w:hRule="exact"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F20D" w14:textId="77777777" w:rsidR="00647BAF" w:rsidRPr="00647BAF" w:rsidRDefault="00647BAF" w:rsidP="00647BAF">
            <w:pPr>
              <w:spacing w:before="13" w:line="231" w:lineRule="exact"/>
              <w:ind w:left="149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DF2C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121786,50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DF7" w14:textId="77777777" w:rsidR="00647BAF" w:rsidRPr="00647BAF" w:rsidRDefault="00647BAF" w:rsidP="00647BAF">
            <w:pPr>
              <w:spacing w:before="49"/>
              <w:ind w:left="52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GETINGE GROUP SPAIN SL</w:t>
            </w:r>
          </w:p>
        </w:tc>
      </w:tr>
      <w:tr w:rsidR="00647BAF" w:rsidRPr="00647BAF" w14:paraId="4F97B2AC" w14:textId="77777777" w:rsidTr="00647BAF">
        <w:trPr>
          <w:trHeight w:hRule="exact"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433" w14:textId="77777777" w:rsidR="00647BAF" w:rsidRPr="00647BAF" w:rsidRDefault="00647BAF" w:rsidP="00647BAF">
            <w:pPr>
              <w:spacing w:before="13" w:line="231" w:lineRule="exact"/>
              <w:ind w:left="149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9476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38720,00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21" w14:textId="77777777" w:rsidR="00647BAF" w:rsidRPr="00647BAF" w:rsidRDefault="00647BAF" w:rsidP="00647BAF">
            <w:pPr>
              <w:spacing w:before="49"/>
              <w:ind w:left="52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GETINGE GROUP SPAIN SL</w:t>
            </w:r>
          </w:p>
        </w:tc>
      </w:tr>
      <w:tr w:rsidR="00647BAF" w:rsidRPr="00647BAF" w14:paraId="59BA9F97" w14:textId="77777777" w:rsidTr="00647BAF">
        <w:trPr>
          <w:trHeight w:hRule="exact"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77B" w14:textId="77777777" w:rsidR="00647BAF" w:rsidRPr="00647BAF" w:rsidRDefault="00647BAF" w:rsidP="00647BAF">
            <w:pPr>
              <w:spacing w:before="13" w:line="231" w:lineRule="exact"/>
              <w:ind w:left="149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E8BC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12000,00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732" w14:textId="77777777" w:rsidR="00647BAF" w:rsidRPr="00647BAF" w:rsidRDefault="00647BAF" w:rsidP="00647BAF">
            <w:pPr>
              <w:spacing w:before="49"/>
              <w:ind w:left="52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FISHER &amp; PAYKEL HEALTHCARE SAS</w:t>
            </w:r>
          </w:p>
        </w:tc>
      </w:tr>
      <w:tr w:rsidR="00647BAF" w:rsidRPr="00647BAF" w14:paraId="44F90F81" w14:textId="77777777" w:rsidTr="00647BAF">
        <w:trPr>
          <w:trHeight w:hRule="exact"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94E" w14:textId="77777777" w:rsidR="00647BAF" w:rsidRPr="00647BAF" w:rsidRDefault="00647BAF" w:rsidP="00647BAF">
            <w:pPr>
              <w:spacing w:before="13"/>
              <w:ind w:left="149"/>
              <w:rPr>
                <w:sz w:val="19"/>
                <w:szCs w:val="19"/>
                <w:rFonts w:ascii="Calibri" w:eastAsia="Calibri" w:hAnsi="Calibri" w:cs="Calibri"/>
              </w:rPr>
            </w:pPr>
            <w:r>
              <w:rPr>
                <w:sz w:val="19"/>
                <w:rFonts w:ascii="Calibri" w:hAnsi="Calibri"/>
              </w:rPr>
              <w:t xml:space="preserve"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334B" w14:textId="77777777" w:rsidR="00647BAF" w:rsidRPr="00647BAF" w:rsidRDefault="00647BAF" w:rsidP="00647BAF">
            <w:pPr>
              <w:spacing w:before="49"/>
              <w:ind w:left="54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160004,35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84AF" w14:textId="77777777" w:rsidR="00647BAF" w:rsidRPr="00647BAF" w:rsidRDefault="00647BAF" w:rsidP="00647BAF">
            <w:pPr>
              <w:spacing w:before="49"/>
              <w:ind w:left="52"/>
              <w:rPr>
                <w:sz w:val="17"/>
                <w:szCs w:val="17"/>
                <w:rFonts w:ascii="Arial" w:eastAsia="Arial" w:hAnsi="Arial" w:cs="Arial"/>
              </w:rPr>
            </w:pPr>
            <w:r>
              <w:rPr>
                <w:sz w:val="17"/>
                <w:rFonts w:ascii="Arial" w:hAnsi="Calibri"/>
              </w:rPr>
              <w:t xml:space="preserve">ALMEVAN SL</w:t>
            </w:r>
          </w:p>
        </w:tc>
      </w:tr>
    </w:tbl>
    <w:p w14:paraId="7FB9DE16" w14:textId="5D3BBFBD" w:rsidR="00647BAF" w:rsidRDefault="00647BAF" w:rsidP="00647BAF">
      <w:r>
        <w:t xml:space="preserve">Hori guztia jakinarazten dizut, Nafarroako Parlamentuko Erregelamenduaren 215. artikulua betez.</w:t>
      </w:r>
    </w:p>
    <w:p w14:paraId="402EA757" w14:textId="77777777" w:rsidR="00647BAF" w:rsidRDefault="00647BAF" w:rsidP="00647BAF">
      <w:r>
        <w:t xml:space="preserve">Iruñean, 2024ko maiatzaren 7an</w:t>
      </w:r>
    </w:p>
    <w:p w14:paraId="2721F2FA" w14:textId="2E9074AA" w:rsidR="00647BAF" w:rsidRDefault="00647BAF" w:rsidP="00647BAF">
      <w:r>
        <w:t xml:space="preserve">Osasuneko kontseilaria:</w:t>
      </w:r>
      <w:r>
        <w:t xml:space="preserve"> </w:t>
      </w:r>
      <w:r>
        <w:t xml:space="preserve">Fernando Domínguez Cunchillos</w:t>
      </w:r>
    </w:p>
    <w:p w14:paraId="6337F262" w14:textId="5AD1366E" w:rsidR="00647BAF" w:rsidRDefault="00647BAF" w:rsidP="005A0763"/>
    <w:sectPr w:rsidR="00647BAF" w:rsidSect="005A076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63"/>
    <w:rsid w:val="00263371"/>
    <w:rsid w:val="005A0763"/>
    <w:rsid w:val="00647BAF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A496"/>
  <w15:chartTrackingRefBased/>
  <w15:docId w15:val="{706EF0DB-80D4-423C-A9C7-3EF7E1DB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0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7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7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7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7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7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7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0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07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07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07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7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076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7BAF"/>
    <w:pPr>
      <w:widowControl w:val="0"/>
      <w:spacing w:after="0" w:line="240" w:lineRule="auto"/>
    </w:pPr>
    <w:rPr>
      <w:kern w:val="0"/>
      <w:lang w:val="eu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7BAF"/>
    <w:pPr>
      <w:widowControl w:val="0"/>
      <w:spacing w:after="0" w:line="240" w:lineRule="auto"/>
    </w:pPr>
    <w:rPr>
      <w:kern w:val="0"/>
      <w:lang w:val="eu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2967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2024-05-08T08:36:00Z</dcterms:created>
  <dcterms:modified xsi:type="dcterms:W3CDTF">2024-05-08T08:40:00Z</dcterms:modified>
</cp:coreProperties>
</file>