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742645" w14:textId="4CCB8918" w:rsidR="00E1764C" w:rsidRPr="001A5A7B" w:rsidRDefault="00E1764C" w:rsidP="001A5A7B">
      <w:pPr>
        <w:pStyle w:val="Style"/>
        <w:spacing w:before="100" w:beforeAutospacing="1" w:after="200" w:line="276" w:lineRule="auto"/>
        <w:ind w:left="708" w:rightChars="567" w:right="1247"/>
        <w:jc w:val="both"/>
        <w:textAlignment w:val="baseline"/>
        <w:rPr>
          <w:rFonts w:ascii="Calibri" w:eastAsia="Arial" w:hAnsi="Calibri" w:cs="Calibri"/>
          <w:sz w:val="22"/>
          <w:szCs w:val="22"/>
          <w:lang w:val="es-ES"/>
        </w:rPr>
      </w:pPr>
      <w:r w:rsidRPr="001A5A7B">
        <w:rPr>
          <w:rFonts w:ascii="Calibri" w:eastAsia="Arial" w:hAnsi="Calibri" w:cs="Calibri"/>
          <w:sz w:val="22"/>
          <w:szCs w:val="22"/>
          <w:lang w:val="es-ES"/>
        </w:rPr>
        <w:t>24POR-228</w:t>
      </w:r>
    </w:p>
    <w:p w14:paraId="054800F6" w14:textId="35C51668" w:rsidR="00DA088A" w:rsidRPr="001A5A7B" w:rsidRDefault="001A5A7B" w:rsidP="001A5A7B">
      <w:pPr>
        <w:pStyle w:val="Style"/>
        <w:spacing w:before="100" w:beforeAutospacing="1" w:after="200" w:line="276" w:lineRule="auto"/>
        <w:ind w:left="708" w:rightChars="567" w:right="1247"/>
        <w:jc w:val="both"/>
        <w:textAlignment w:val="baseline"/>
        <w:rPr>
          <w:rFonts w:ascii="Calibri" w:eastAsia="Arial" w:hAnsi="Calibri" w:cs="Calibri"/>
          <w:sz w:val="22"/>
          <w:szCs w:val="22"/>
          <w:lang w:val="es-ES"/>
        </w:rPr>
      </w:pPr>
      <w:r w:rsidRPr="001A5A7B">
        <w:rPr>
          <w:rFonts w:ascii="Calibri" w:eastAsia="Arial" w:hAnsi="Calibri" w:cs="Calibri"/>
          <w:sz w:val="22"/>
          <w:szCs w:val="22"/>
          <w:lang w:val="es-ES"/>
        </w:rPr>
        <w:t>D. Ibai Crespo Luna, adscrito al Grupo Parlamentario Partido Socialista de Navarra, al amparo de lo establecido en el Reglamento de la Cámara, formula a la Consejera de Cultura, Deporte y Turismo, para su contestación en Pleno, la siguiente pregunta oral:</w:t>
      </w:r>
    </w:p>
    <w:p w14:paraId="4FD4CE3C" w14:textId="77777777" w:rsidR="00DA088A" w:rsidRPr="001A5A7B" w:rsidRDefault="001A5A7B" w:rsidP="001A5A7B">
      <w:pPr>
        <w:pStyle w:val="Style"/>
        <w:spacing w:before="100" w:beforeAutospacing="1" w:after="200" w:line="276" w:lineRule="auto"/>
        <w:ind w:left="708" w:rightChars="567" w:right="1247"/>
        <w:jc w:val="both"/>
        <w:textAlignment w:val="baseline"/>
        <w:rPr>
          <w:rFonts w:ascii="Calibri" w:eastAsia="Arial" w:hAnsi="Calibri" w:cs="Calibri"/>
          <w:sz w:val="22"/>
          <w:szCs w:val="22"/>
          <w:lang w:val="es-ES"/>
        </w:rPr>
      </w:pPr>
      <w:r w:rsidRPr="001A5A7B">
        <w:rPr>
          <w:rFonts w:ascii="Calibri" w:eastAsia="Arial" w:hAnsi="Calibri" w:cs="Calibri"/>
          <w:sz w:val="22"/>
          <w:szCs w:val="22"/>
          <w:lang w:val="es-ES"/>
        </w:rPr>
        <w:t>El Departamento de Cultura, Deporte y Turismo, a través del Instituto Navarro de Deporte y Actividad Física ha iniciado la elaboración del Plan Estratégico del Deporte y la Actividad Física.</w:t>
      </w:r>
    </w:p>
    <w:p w14:paraId="2B60E0F1" w14:textId="644A7D36" w:rsidR="00DA088A" w:rsidRPr="001A5A7B" w:rsidRDefault="001A5A7B" w:rsidP="001A5A7B">
      <w:pPr>
        <w:pStyle w:val="Style"/>
        <w:spacing w:before="100" w:beforeAutospacing="1" w:after="200" w:line="276" w:lineRule="auto"/>
        <w:ind w:left="708" w:rightChars="567" w:right="1247"/>
        <w:jc w:val="both"/>
        <w:textAlignment w:val="baseline"/>
        <w:rPr>
          <w:rFonts w:ascii="Calibri" w:eastAsia="Arial" w:hAnsi="Calibri" w:cs="Calibri"/>
          <w:sz w:val="22"/>
          <w:szCs w:val="22"/>
          <w:lang w:val="es-ES"/>
        </w:rPr>
      </w:pPr>
      <w:r w:rsidRPr="001A5A7B">
        <w:rPr>
          <w:rFonts w:ascii="Calibri" w:eastAsia="Arial" w:hAnsi="Calibri" w:cs="Calibri"/>
          <w:sz w:val="22"/>
          <w:szCs w:val="22"/>
          <w:lang w:val="es-ES"/>
        </w:rPr>
        <w:t>Atendiendo a la nueva reestructuración del Instituto</w:t>
      </w:r>
      <w:r w:rsidR="005804EF">
        <w:rPr>
          <w:rFonts w:ascii="Calibri" w:eastAsia="Arial" w:hAnsi="Calibri" w:cs="Calibri"/>
          <w:sz w:val="22"/>
          <w:szCs w:val="22"/>
          <w:lang w:val="es-ES"/>
        </w:rPr>
        <w:t>, que añade</w:t>
      </w:r>
      <w:r w:rsidRPr="001A5A7B">
        <w:rPr>
          <w:rFonts w:ascii="Calibri" w:eastAsia="Arial" w:hAnsi="Calibri" w:cs="Calibri"/>
          <w:sz w:val="22"/>
          <w:szCs w:val="22"/>
          <w:lang w:val="es-ES"/>
        </w:rPr>
        <w:t xml:space="preserve"> la perspectiva de la salud y la actividad física</w:t>
      </w:r>
      <w:r w:rsidR="005804EF">
        <w:rPr>
          <w:rFonts w:ascii="Calibri" w:eastAsia="Arial" w:hAnsi="Calibri" w:cs="Calibri"/>
          <w:sz w:val="22"/>
          <w:szCs w:val="22"/>
          <w:lang w:val="es-ES"/>
        </w:rPr>
        <w:t>,</w:t>
      </w:r>
      <w:r w:rsidRPr="001A5A7B">
        <w:rPr>
          <w:rFonts w:ascii="Calibri" w:eastAsia="Arial" w:hAnsi="Calibri" w:cs="Calibri"/>
          <w:sz w:val="22"/>
          <w:szCs w:val="22"/>
          <w:lang w:val="es-ES"/>
        </w:rPr>
        <w:t xml:space="preserve"> y ante la importancia del reto de atender cuestiones como la salud mental, inclusión, igualdad o la sostenibilidad, este nuevo Plan adquiere una gran relevancia para planificar las acciones que den respuesta a las necesidades del sector deportivo.</w:t>
      </w:r>
    </w:p>
    <w:p w14:paraId="0C35C24D" w14:textId="4BCA8E28" w:rsidR="00DA088A" w:rsidRPr="001A5A7B" w:rsidRDefault="001A5A7B" w:rsidP="001A5A7B">
      <w:pPr>
        <w:pStyle w:val="Style"/>
        <w:spacing w:before="100" w:beforeAutospacing="1" w:after="200" w:line="276" w:lineRule="auto"/>
        <w:ind w:left="708" w:rightChars="567" w:right="1247"/>
        <w:jc w:val="both"/>
        <w:textAlignment w:val="baseline"/>
        <w:rPr>
          <w:rFonts w:ascii="Calibri" w:eastAsia="Arial" w:hAnsi="Calibri" w:cs="Calibri"/>
          <w:sz w:val="22"/>
          <w:szCs w:val="22"/>
          <w:lang w:val="es-ES"/>
        </w:rPr>
      </w:pPr>
      <w:r w:rsidRPr="001A5A7B">
        <w:rPr>
          <w:rFonts w:ascii="Calibri" w:eastAsia="Arial" w:hAnsi="Calibri" w:cs="Calibri"/>
          <w:sz w:val="22"/>
          <w:szCs w:val="22"/>
          <w:lang w:val="es-ES"/>
        </w:rPr>
        <w:t>Por eso le preguntamos, ¿</w:t>
      </w:r>
      <w:r>
        <w:rPr>
          <w:rFonts w:ascii="Calibri" w:eastAsia="Arial" w:hAnsi="Calibri" w:cs="Calibri"/>
          <w:sz w:val="22"/>
          <w:szCs w:val="22"/>
          <w:lang w:val="es-ES"/>
        </w:rPr>
        <w:t>q</w:t>
      </w:r>
      <w:r w:rsidRPr="001A5A7B">
        <w:rPr>
          <w:rFonts w:ascii="Calibri" w:eastAsia="Arial" w:hAnsi="Calibri" w:cs="Calibri"/>
          <w:sz w:val="22"/>
          <w:szCs w:val="22"/>
          <w:lang w:val="es-ES"/>
        </w:rPr>
        <w:t>ué aspectos busca el Departamento de Cultura, Deporte y Turismo con el Plan Estratégico del Deporte y de la Actividad Física de Navarra?</w:t>
      </w:r>
    </w:p>
    <w:p w14:paraId="1D38FF8A" w14:textId="77777777" w:rsidR="00DA088A" w:rsidRDefault="001A5A7B" w:rsidP="001A5A7B">
      <w:pPr>
        <w:pStyle w:val="Style"/>
        <w:spacing w:before="100" w:beforeAutospacing="1" w:after="200" w:line="276" w:lineRule="auto"/>
        <w:ind w:left="708" w:rightChars="567" w:right="1247"/>
        <w:jc w:val="both"/>
        <w:textAlignment w:val="baseline"/>
        <w:rPr>
          <w:rFonts w:ascii="Calibri" w:eastAsia="Arial" w:hAnsi="Calibri" w:cs="Calibri"/>
          <w:sz w:val="22"/>
          <w:szCs w:val="22"/>
          <w:lang w:val="es-ES"/>
        </w:rPr>
      </w:pPr>
      <w:r w:rsidRPr="001A5A7B">
        <w:rPr>
          <w:rFonts w:ascii="Calibri" w:eastAsia="Arial" w:hAnsi="Calibri" w:cs="Calibri"/>
          <w:sz w:val="22"/>
          <w:szCs w:val="22"/>
          <w:lang w:val="es-ES"/>
        </w:rPr>
        <w:t>Pamplona, a 06 de junio de 2024</w:t>
      </w:r>
    </w:p>
    <w:p w14:paraId="13D4E063" w14:textId="55812AFD" w:rsidR="001A5A7B" w:rsidRPr="001A5A7B" w:rsidRDefault="001A5A7B" w:rsidP="001A5A7B">
      <w:pPr>
        <w:pStyle w:val="Style"/>
        <w:spacing w:before="100" w:beforeAutospacing="1" w:after="200" w:line="276" w:lineRule="auto"/>
        <w:ind w:left="708" w:rightChars="567" w:right="1247"/>
        <w:jc w:val="both"/>
        <w:textAlignment w:val="baseline"/>
        <w:rPr>
          <w:rFonts w:ascii="Calibri" w:eastAsia="Arial" w:hAnsi="Calibri" w:cs="Calibri"/>
          <w:sz w:val="22"/>
          <w:szCs w:val="22"/>
          <w:lang w:val="es-ES"/>
        </w:rPr>
      </w:pPr>
      <w:r>
        <w:rPr>
          <w:rFonts w:ascii="Calibri" w:eastAsia="Arial" w:hAnsi="Calibri" w:cs="Calibri"/>
          <w:sz w:val="22"/>
          <w:szCs w:val="22"/>
          <w:lang w:val="es-ES"/>
        </w:rPr>
        <w:t>El Parlamentario Foral: Ibai Crespo Luna</w:t>
      </w:r>
    </w:p>
    <w:sectPr w:rsidR="001A5A7B" w:rsidRPr="001A5A7B" w:rsidSect="001A5A7B">
      <w:type w:val="continuous"/>
      <w:pgSz w:w="11900" w:h="16840"/>
      <w:pgMar w:top="2552" w:right="180" w:bottom="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088A"/>
    <w:rsid w:val="000F47D9"/>
    <w:rsid w:val="001A5A7B"/>
    <w:rsid w:val="00474235"/>
    <w:rsid w:val="005804EF"/>
    <w:rsid w:val="00DA088A"/>
    <w:rsid w:val="00E1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8CA90"/>
  <w15:docId w15:val="{64EB5CCF-7EE4-4F87-B582-89A9C7944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Ttulo1">
    <w:name w:val="heading 1"/>
    <w:basedOn w:val="Normal"/>
    <w:uiPriority w:val="9"/>
    <w:qFormat/>
    <w:pPr>
      <w:spacing w:before="1"/>
      <w:ind w:left="1383"/>
      <w:outlineLvl w:val="0"/>
    </w:pPr>
    <w:rPr>
      <w:rFonts w:ascii="Verdana" w:eastAsia="Verdana" w:hAnsi="Verdana" w:cs="Verdana"/>
      <w:b/>
      <w:bCs/>
      <w:sz w:val="24"/>
      <w:szCs w:val="24"/>
      <w:u w:val="single" w:color="000000"/>
    </w:rPr>
  </w:style>
  <w:style w:type="paragraph" w:styleId="Ttulo2">
    <w:name w:val="heading 2"/>
    <w:basedOn w:val="Normal"/>
    <w:uiPriority w:val="9"/>
    <w:unhideWhenUsed/>
    <w:qFormat/>
    <w:pPr>
      <w:ind w:left="4576" w:right="4104"/>
      <w:jc w:val="center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12"/>
      <w:jc w:val="center"/>
    </w:pPr>
    <w:rPr>
      <w:rFonts w:ascii="Arial" w:eastAsia="Arial" w:hAnsi="Arial" w:cs="Arial"/>
    </w:rPr>
  </w:style>
  <w:style w:type="paragraph" w:customStyle="1" w:styleId="Style">
    <w:name w:val="Style"/>
    <w:rsid w:val="001A5A7B"/>
    <w:pPr>
      <w:adjustRightInd w:val="0"/>
    </w:pPr>
    <w:rPr>
      <w:rFonts w:ascii="Times New Roman" w:eastAsiaTheme="minorEastAsia" w:hAnsi="Times New Roman" w:cs="Times New Roman"/>
      <w:sz w:val="24"/>
      <w:szCs w:val="24"/>
      <w:lang w:val="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893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Mauleón, Fernando</cp:lastModifiedBy>
  <cp:revision>4</cp:revision>
  <dcterms:created xsi:type="dcterms:W3CDTF">2024-06-07T10:11:00Z</dcterms:created>
  <dcterms:modified xsi:type="dcterms:W3CDTF">2024-06-11T06:25:00Z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2024-06-07T00:00:00Z</vt:filetime>
  </property>
  <property fmtid="{D5CDD505-2E9C-101B-9397-08002B2CF9AE}" pid="3" name="LastSaved">
    <vt:filetime>2024-06-07T00:00:00Z</vt:filetime>
  </property>
</Properties>
</file>