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440AB" w14:textId="77777777" w:rsidR="003E7A91" w:rsidRPr="0045526A" w:rsidRDefault="003E7A91">
      <w:pPr>
        <w:spacing w:before="7"/>
        <w:rPr>
          <w:rFonts w:eastAsia="Times New Roman" w:cstheme="minorHAnsi"/>
          <w:b/>
          <w:bCs/>
          <w:lang w:val="eu-ES"/>
        </w:rPr>
      </w:pPr>
    </w:p>
    <w:p w14:paraId="0E8571E6" w14:textId="77777777" w:rsidR="003E7A91" w:rsidRPr="0045526A" w:rsidRDefault="003E7A91">
      <w:pPr>
        <w:pStyle w:val="Textoindependiente"/>
        <w:spacing w:line="267" w:lineRule="auto"/>
        <w:ind w:right="2105"/>
        <w:jc w:val="both"/>
        <w:rPr>
          <w:rFonts w:asciiTheme="minorHAnsi" w:hAnsiTheme="minorHAnsi" w:cstheme="minorHAnsi"/>
          <w:sz w:val="22"/>
          <w:szCs w:val="22"/>
          <w:lang w:val="eu-ES"/>
        </w:rPr>
      </w:pPr>
    </w:p>
    <w:p w14:paraId="33CB7357" w14:textId="1E49F005" w:rsidR="003E7A91" w:rsidRPr="0045526A" w:rsidRDefault="003E7A91">
      <w:pPr>
        <w:pStyle w:val="Textoindependiente"/>
        <w:spacing w:line="267" w:lineRule="auto"/>
        <w:ind w:right="2105"/>
        <w:jc w:val="both"/>
        <w:rPr>
          <w:rFonts w:asciiTheme="minorHAnsi" w:hAnsiTheme="minorHAnsi" w:cstheme="minorHAnsi"/>
          <w:sz w:val="22"/>
          <w:szCs w:val="22"/>
          <w:lang w:val="eu-ES"/>
        </w:rPr>
      </w:pPr>
      <w:r w:rsidRPr="0045526A">
        <w:rPr>
          <w:rFonts w:asciiTheme="minorHAnsi" w:hAnsiTheme="minorHAnsi" w:cstheme="minorHAnsi"/>
          <w:sz w:val="22"/>
          <w:szCs w:val="22"/>
          <w:lang w:val="eu-ES"/>
        </w:rPr>
        <w:t>24POR-232</w:t>
      </w:r>
    </w:p>
    <w:p w14:paraId="52AA21DA" w14:textId="306F2AD8" w:rsidR="003E7A91" w:rsidRPr="0045526A" w:rsidRDefault="003C36FF">
      <w:pPr>
        <w:pStyle w:val="Textoindependiente"/>
        <w:spacing w:line="267" w:lineRule="auto"/>
        <w:ind w:right="2105"/>
        <w:jc w:val="both"/>
        <w:rPr>
          <w:rFonts w:asciiTheme="minorHAnsi" w:hAnsiTheme="minorHAnsi" w:cstheme="minorHAnsi"/>
          <w:sz w:val="22"/>
          <w:szCs w:val="22"/>
          <w:lang w:val="eu-ES"/>
        </w:rPr>
      </w:pPr>
      <w:r w:rsidRPr="0045526A">
        <w:rPr>
          <w:rFonts w:asciiTheme="minorHAnsi" w:hAnsiTheme="minorHAnsi" w:cstheme="minorHAnsi"/>
          <w:sz w:val="22"/>
          <w:szCs w:val="22"/>
          <w:lang w:val="eu-ES"/>
        </w:rPr>
        <w:t>EH</w:t>
      </w:r>
      <w:r w:rsidRPr="0045526A">
        <w:rPr>
          <w:rFonts w:asciiTheme="minorHAnsi" w:hAnsiTheme="minorHAnsi" w:cstheme="minorHAnsi"/>
          <w:spacing w:val="23"/>
          <w:sz w:val="22"/>
          <w:szCs w:val="22"/>
          <w:lang w:val="eu-ES"/>
        </w:rPr>
        <w:t xml:space="preserve"> </w:t>
      </w:r>
      <w:r w:rsidR="003E7A91" w:rsidRPr="0045526A">
        <w:rPr>
          <w:rFonts w:asciiTheme="minorHAnsi" w:hAnsiTheme="minorHAnsi" w:cstheme="minorHAnsi"/>
          <w:spacing w:val="-1"/>
          <w:sz w:val="22"/>
          <w:szCs w:val="22"/>
          <w:lang w:val="eu-ES"/>
        </w:rPr>
        <w:t>Bildu-Nafarroa</w:t>
      </w:r>
      <w:r w:rsidR="003E7A91" w:rsidRPr="0045526A">
        <w:rPr>
          <w:rFonts w:asciiTheme="minorHAnsi" w:hAnsiTheme="minorHAnsi" w:cstheme="minorHAnsi"/>
          <w:spacing w:val="24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pacing w:val="-1"/>
          <w:sz w:val="22"/>
          <w:szCs w:val="22"/>
          <w:lang w:val="eu-ES"/>
        </w:rPr>
        <w:t>taldeko</w:t>
      </w:r>
      <w:r w:rsidRPr="0045526A">
        <w:rPr>
          <w:rFonts w:asciiTheme="minorHAnsi" w:hAnsiTheme="minorHAnsi" w:cstheme="minorHAnsi"/>
          <w:spacing w:val="25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z w:val="22"/>
          <w:szCs w:val="22"/>
          <w:lang w:val="eu-ES"/>
        </w:rPr>
        <w:t>foru</w:t>
      </w:r>
      <w:r w:rsidRPr="0045526A">
        <w:rPr>
          <w:rFonts w:asciiTheme="minorHAnsi" w:hAnsiTheme="minorHAnsi" w:cstheme="minorHAnsi"/>
          <w:spacing w:val="23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pacing w:val="-1"/>
          <w:sz w:val="22"/>
          <w:szCs w:val="22"/>
          <w:lang w:val="eu-ES"/>
        </w:rPr>
        <w:t>parlamentari</w:t>
      </w:r>
      <w:r w:rsidRPr="0045526A">
        <w:rPr>
          <w:rFonts w:asciiTheme="minorHAnsi" w:hAnsiTheme="minorHAnsi" w:cstheme="minorHAnsi"/>
          <w:spacing w:val="27"/>
          <w:sz w:val="22"/>
          <w:szCs w:val="22"/>
          <w:lang w:val="eu-ES"/>
        </w:rPr>
        <w:t xml:space="preserve"> </w:t>
      </w:r>
      <w:r w:rsidR="003E7A91" w:rsidRPr="0045526A">
        <w:rPr>
          <w:rFonts w:asciiTheme="minorHAnsi" w:hAnsiTheme="minorHAnsi" w:cstheme="minorHAnsi"/>
          <w:spacing w:val="-1"/>
          <w:sz w:val="22"/>
          <w:szCs w:val="22"/>
          <w:lang w:val="eu-ES"/>
        </w:rPr>
        <w:t>Eneka</w:t>
      </w:r>
      <w:r w:rsidR="003E7A91" w:rsidRPr="0045526A">
        <w:rPr>
          <w:rFonts w:asciiTheme="minorHAnsi" w:hAnsiTheme="minorHAnsi" w:cstheme="minorHAnsi"/>
          <w:spacing w:val="24"/>
          <w:sz w:val="22"/>
          <w:szCs w:val="22"/>
          <w:lang w:val="eu-ES"/>
        </w:rPr>
        <w:t xml:space="preserve"> </w:t>
      </w:r>
      <w:r w:rsidR="003E7A91" w:rsidRPr="0045526A">
        <w:rPr>
          <w:rFonts w:asciiTheme="minorHAnsi" w:hAnsiTheme="minorHAnsi" w:cstheme="minorHAnsi"/>
          <w:sz w:val="22"/>
          <w:szCs w:val="22"/>
          <w:lang w:val="eu-ES"/>
        </w:rPr>
        <w:t>Maiz</w:t>
      </w:r>
      <w:r w:rsidR="003E7A91" w:rsidRPr="0045526A">
        <w:rPr>
          <w:rFonts w:asciiTheme="minorHAnsi" w:hAnsiTheme="minorHAnsi" w:cstheme="minorHAnsi"/>
          <w:spacing w:val="25"/>
          <w:sz w:val="22"/>
          <w:szCs w:val="22"/>
          <w:lang w:val="eu-ES"/>
        </w:rPr>
        <w:t xml:space="preserve"> </w:t>
      </w:r>
      <w:r w:rsidR="003E7A91" w:rsidRPr="0045526A">
        <w:rPr>
          <w:rFonts w:asciiTheme="minorHAnsi" w:hAnsiTheme="minorHAnsi" w:cstheme="minorHAnsi"/>
          <w:spacing w:val="-1"/>
          <w:sz w:val="22"/>
          <w:szCs w:val="22"/>
          <w:lang w:val="eu-ES"/>
        </w:rPr>
        <w:t>Ulaiar</w:t>
      </w:r>
      <w:r w:rsidR="003E7A91" w:rsidRPr="0045526A">
        <w:rPr>
          <w:rFonts w:asciiTheme="minorHAnsi" w:hAnsiTheme="minorHAnsi" w:cstheme="minorHAnsi"/>
          <w:spacing w:val="26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pacing w:val="-1"/>
          <w:sz w:val="22"/>
          <w:szCs w:val="22"/>
          <w:lang w:val="eu-ES"/>
        </w:rPr>
        <w:t>andreak,</w:t>
      </w:r>
      <w:r w:rsidRPr="0045526A">
        <w:rPr>
          <w:rFonts w:asciiTheme="minorHAnsi" w:hAnsiTheme="minorHAnsi" w:cstheme="minorHAnsi"/>
          <w:spacing w:val="87"/>
          <w:w w:val="102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pacing w:val="-1"/>
          <w:sz w:val="22"/>
          <w:szCs w:val="22"/>
          <w:lang w:val="eu-ES"/>
        </w:rPr>
        <w:t>Nafarroako</w:t>
      </w:r>
      <w:r w:rsidRPr="0045526A">
        <w:rPr>
          <w:rFonts w:asciiTheme="minorHAnsi" w:hAnsiTheme="minorHAnsi" w:cstheme="minorHAnsi"/>
          <w:spacing w:val="32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pacing w:val="-1"/>
          <w:sz w:val="22"/>
          <w:szCs w:val="22"/>
          <w:lang w:val="eu-ES"/>
        </w:rPr>
        <w:t>Parlamentuko</w:t>
      </w:r>
      <w:r w:rsidRPr="0045526A">
        <w:rPr>
          <w:rFonts w:asciiTheme="minorHAnsi" w:hAnsiTheme="minorHAnsi" w:cstheme="minorHAnsi"/>
          <w:spacing w:val="35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pacing w:val="-1"/>
          <w:sz w:val="22"/>
          <w:szCs w:val="22"/>
          <w:lang w:val="eu-ES"/>
        </w:rPr>
        <w:t>Erregelamenduaren</w:t>
      </w:r>
      <w:r w:rsidRPr="0045526A">
        <w:rPr>
          <w:rFonts w:asciiTheme="minorHAnsi" w:hAnsiTheme="minorHAnsi" w:cstheme="minorHAnsi"/>
          <w:spacing w:val="33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pacing w:val="-1"/>
          <w:sz w:val="22"/>
          <w:szCs w:val="22"/>
          <w:lang w:val="eu-ES"/>
        </w:rPr>
        <w:t>babesean,</w:t>
      </w:r>
      <w:r w:rsidRPr="0045526A">
        <w:rPr>
          <w:rFonts w:asciiTheme="minorHAnsi" w:hAnsiTheme="minorHAnsi" w:cstheme="minorHAnsi"/>
          <w:spacing w:val="33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bCs/>
          <w:spacing w:val="-1"/>
          <w:sz w:val="22"/>
          <w:szCs w:val="22"/>
          <w:lang w:val="eu-ES"/>
        </w:rPr>
        <w:t>Hezkuntza</w:t>
      </w:r>
      <w:r w:rsidRPr="0045526A">
        <w:rPr>
          <w:rFonts w:asciiTheme="minorHAnsi" w:hAnsiTheme="minorHAnsi" w:cstheme="minorHAnsi"/>
          <w:bCs/>
          <w:spacing w:val="33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bCs/>
          <w:spacing w:val="-1"/>
          <w:sz w:val="22"/>
          <w:szCs w:val="22"/>
          <w:lang w:val="eu-ES"/>
        </w:rPr>
        <w:t>Departamentuari</w:t>
      </w:r>
      <w:r w:rsidRPr="0045526A">
        <w:rPr>
          <w:rFonts w:asciiTheme="minorHAnsi" w:hAnsiTheme="minorHAnsi" w:cstheme="minorHAnsi"/>
          <w:b/>
          <w:spacing w:val="103"/>
          <w:w w:val="102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pacing w:val="-1"/>
          <w:sz w:val="22"/>
          <w:szCs w:val="22"/>
          <w:lang w:val="eu-ES"/>
        </w:rPr>
        <w:t>eskatzen</w:t>
      </w:r>
      <w:r w:rsidRPr="0045526A">
        <w:rPr>
          <w:rFonts w:asciiTheme="minorHAnsi" w:hAnsiTheme="minorHAnsi" w:cstheme="minorHAnsi"/>
          <w:spacing w:val="13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z w:val="22"/>
          <w:szCs w:val="22"/>
          <w:lang w:val="eu-ES"/>
        </w:rPr>
        <w:t>dio</w:t>
      </w:r>
      <w:r w:rsidRPr="0045526A">
        <w:rPr>
          <w:rFonts w:asciiTheme="minorHAnsi" w:hAnsiTheme="minorHAnsi" w:cstheme="minorHAnsi"/>
          <w:spacing w:val="13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z w:val="22"/>
          <w:szCs w:val="22"/>
          <w:lang w:val="eu-ES"/>
        </w:rPr>
        <w:t>Osoko</w:t>
      </w:r>
      <w:r w:rsidRPr="0045526A">
        <w:rPr>
          <w:rFonts w:asciiTheme="minorHAnsi" w:hAnsiTheme="minorHAnsi" w:cstheme="minorHAnsi"/>
          <w:spacing w:val="14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pacing w:val="-1"/>
          <w:sz w:val="22"/>
          <w:szCs w:val="22"/>
          <w:lang w:val="eu-ES"/>
        </w:rPr>
        <w:t>Bilkuran</w:t>
      </w:r>
      <w:r w:rsidRPr="0045526A">
        <w:rPr>
          <w:rFonts w:asciiTheme="minorHAnsi" w:hAnsiTheme="minorHAnsi" w:cstheme="minorHAnsi"/>
          <w:spacing w:val="13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pacing w:val="-1"/>
          <w:sz w:val="22"/>
          <w:szCs w:val="22"/>
          <w:lang w:val="eu-ES"/>
        </w:rPr>
        <w:t>honako</w:t>
      </w:r>
      <w:r w:rsidRPr="0045526A">
        <w:rPr>
          <w:rFonts w:asciiTheme="minorHAnsi" w:hAnsiTheme="minorHAnsi" w:cstheme="minorHAnsi"/>
          <w:spacing w:val="14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bCs/>
          <w:spacing w:val="-1"/>
          <w:sz w:val="22"/>
          <w:szCs w:val="22"/>
          <w:lang w:val="eu-ES"/>
        </w:rPr>
        <w:t>galdera</w:t>
      </w:r>
      <w:r w:rsidRPr="0045526A">
        <w:rPr>
          <w:rFonts w:asciiTheme="minorHAnsi" w:hAnsiTheme="minorHAnsi" w:cstheme="minorHAnsi"/>
          <w:bCs/>
          <w:spacing w:val="13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bCs/>
          <w:sz w:val="22"/>
          <w:szCs w:val="22"/>
          <w:lang w:val="eu-ES"/>
        </w:rPr>
        <w:t>honi</w:t>
      </w:r>
      <w:r w:rsidRPr="0045526A">
        <w:rPr>
          <w:rFonts w:asciiTheme="minorHAnsi" w:hAnsiTheme="minorHAnsi" w:cstheme="minorHAnsi"/>
          <w:bCs/>
          <w:spacing w:val="15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bCs/>
          <w:sz w:val="22"/>
          <w:szCs w:val="22"/>
          <w:lang w:val="eu-ES"/>
        </w:rPr>
        <w:t>ahoz</w:t>
      </w:r>
      <w:r w:rsidRPr="0045526A">
        <w:rPr>
          <w:rFonts w:asciiTheme="minorHAnsi" w:hAnsiTheme="minorHAnsi" w:cstheme="minorHAnsi"/>
          <w:b/>
          <w:spacing w:val="12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pacing w:val="-1"/>
          <w:sz w:val="22"/>
          <w:szCs w:val="22"/>
          <w:lang w:val="eu-ES"/>
        </w:rPr>
        <w:t>erantzun</w:t>
      </w:r>
      <w:r w:rsidRPr="0045526A">
        <w:rPr>
          <w:rFonts w:asciiTheme="minorHAnsi" w:hAnsiTheme="minorHAnsi" w:cstheme="minorHAnsi"/>
          <w:spacing w:val="13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pacing w:val="-1"/>
          <w:sz w:val="22"/>
          <w:szCs w:val="22"/>
          <w:lang w:val="eu-ES"/>
        </w:rPr>
        <w:t>diezaion.</w:t>
      </w:r>
    </w:p>
    <w:p w14:paraId="6017E47B" w14:textId="77777777" w:rsidR="003E7A91" w:rsidRPr="0045526A" w:rsidRDefault="003C36FF">
      <w:pPr>
        <w:pStyle w:val="Textoindependiente"/>
        <w:spacing w:before="162" w:line="265" w:lineRule="auto"/>
        <w:ind w:right="2103"/>
        <w:jc w:val="both"/>
        <w:rPr>
          <w:rFonts w:asciiTheme="minorHAnsi" w:hAnsiTheme="minorHAnsi" w:cstheme="minorHAnsi"/>
          <w:sz w:val="22"/>
          <w:szCs w:val="22"/>
          <w:lang w:val="eu-ES"/>
        </w:rPr>
      </w:pPr>
      <w:r w:rsidRPr="0045526A">
        <w:rPr>
          <w:rFonts w:asciiTheme="minorHAnsi" w:hAnsiTheme="minorHAnsi" w:cstheme="minorHAnsi"/>
          <w:spacing w:val="-1"/>
          <w:sz w:val="22"/>
          <w:szCs w:val="22"/>
          <w:lang w:val="eu-ES"/>
        </w:rPr>
        <w:t>Alaitz</w:t>
      </w:r>
      <w:r w:rsidRPr="0045526A">
        <w:rPr>
          <w:rFonts w:asciiTheme="minorHAnsi" w:hAnsiTheme="minorHAnsi" w:cstheme="minorHAnsi"/>
          <w:spacing w:val="1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pacing w:val="-1"/>
          <w:sz w:val="22"/>
          <w:szCs w:val="22"/>
          <w:lang w:val="eu-ES"/>
        </w:rPr>
        <w:t>Bigarren</w:t>
      </w:r>
      <w:r w:rsidRPr="0045526A">
        <w:rPr>
          <w:rFonts w:asciiTheme="minorHAnsi" w:hAnsiTheme="minorHAnsi" w:cstheme="minorHAnsi"/>
          <w:spacing w:val="2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pacing w:val="-1"/>
          <w:sz w:val="22"/>
          <w:szCs w:val="22"/>
          <w:lang w:val="eu-ES"/>
        </w:rPr>
        <w:t>Hezkuntzako</w:t>
      </w:r>
      <w:r w:rsidRPr="0045526A">
        <w:rPr>
          <w:rFonts w:asciiTheme="minorHAnsi" w:hAnsiTheme="minorHAnsi" w:cstheme="minorHAnsi"/>
          <w:spacing w:val="3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pacing w:val="-1"/>
          <w:sz w:val="22"/>
          <w:szCs w:val="22"/>
          <w:lang w:val="eu-ES"/>
        </w:rPr>
        <w:t>Institutuko</w:t>
      </w:r>
      <w:r w:rsidRPr="0045526A">
        <w:rPr>
          <w:rFonts w:asciiTheme="minorHAnsi" w:hAnsiTheme="minorHAnsi" w:cstheme="minorHAnsi"/>
          <w:spacing w:val="3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pacing w:val="-1"/>
          <w:sz w:val="22"/>
          <w:szCs w:val="22"/>
          <w:lang w:val="eu-ES"/>
        </w:rPr>
        <w:t>hezkuntza</w:t>
      </w:r>
      <w:r w:rsidRPr="0045526A">
        <w:rPr>
          <w:rFonts w:asciiTheme="minorHAnsi" w:hAnsiTheme="minorHAnsi" w:cstheme="minorHAnsi"/>
          <w:spacing w:val="4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pacing w:val="-1"/>
          <w:sz w:val="22"/>
          <w:szCs w:val="22"/>
          <w:lang w:val="eu-ES"/>
        </w:rPr>
        <w:t>komunitatearen</w:t>
      </w:r>
      <w:r w:rsidRPr="0045526A">
        <w:rPr>
          <w:rFonts w:asciiTheme="minorHAnsi" w:hAnsiTheme="minorHAnsi" w:cstheme="minorHAnsi"/>
          <w:spacing w:val="2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z w:val="22"/>
          <w:szCs w:val="22"/>
          <w:lang w:val="eu-ES"/>
        </w:rPr>
        <w:t>bidez jakin</w:t>
      </w:r>
      <w:r w:rsidRPr="0045526A">
        <w:rPr>
          <w:rFonts w:asciiTheme="minorHAnsi" w:hAnsiTheme="minorHAnsi" w:cstheme="minorHAnsi"/>
          <w:spacing w:val="3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pacing w:val="-1"/>
          <w:sz w:val="22"/>
          <w:szCs w:val="22"/>
          <w:lang w:val="eu-ES"/>
        </w:rPr>
        <w:t>izan</w:t>
      </w:r>
      <w:r w:rsidRPr="0045526A">
        <w:rPr>
          <w:rFonts w:asciiTheme="minorHAnsi" w:hAnsiTheme="minorHAnsi" w:cstheme="minorHAnsi"/>
          <w:spacing w:val="2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z w:val="22"/>
          <w:szCs w:val="22"/>
          <w:lang w:val="eu-ES"/>
        </w:rPr>
        <w:t>dugu</w:t>
      </w:r>
      <w:r w:rsidRPr="0045526A">
        <w:rPr>
          <w:rFonts w:asciiTheme="minorHAnsi" w:hAnsiTheme="minorHAnsi" w:cstheme="minorHAnsi"/>
          <w:spacing w:val="97"/>
          <w:w w:val="102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pacing w:val="-1"/>
          <w:sz w:val="22"/>
          <w:szCs w:val="22"/>
          <w:lang w:val="eu-ES"/>
        </w:rPr>
        <w:t>Hezkuntza</w:t>
      </w:r>
      <w:r w:rsidRPr="0045526A">
        <w:rPr>
          <w:rFonts w:asciiTheme="minorHAnsi" w:hAnsiTheme="minorHAnsi" w:cstheme="minorHAnsi"/>
          <w:spacing w:val="17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pacing w:val="-1"/>
          <w:sz w:val="22"/>
          <w:szCs w:val="22"/>
          <w:lang w:val="eu-ES"/>
        </w:rPr>
        <w:t>Departamentuaren</w:t>
      </w:r>
      <w:r w:rsidRPr="0045526A">
        <w:rPr>
          <w:rFonts w:asciiTheme="minorHAnsi" w:hAnsiTheme="minorHAnsi" w:cstheme="minorHAnsi"/>
          <w:spacing w:val="18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pacing w:val="-1"/>
          <w:sz w:val="22"/>
          <w:szCs w:val="22"/>
          <w:lang w:val="eu-ES"/>
        </w:rPr>
        <w:t>asmoa</w:t>
      </w:r>
      <w:r w:rsidRPr="0045526A">
        <w:rPr>
          <w:rFonts w:asciiTheme="minorHAnsi" w:hAnsiTheme="minorHAnsi" w:cstheme="minorHAnsi"/>
          <w:spacing w:val="18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z w:val="22"/>
          <w:szCs w:val="22"/>
          <w:lang w:val="eu-ES"/>
        </w:rPr>
        <w:t>dela</w:t>
      </w:r>
      <w:r w:rsidRPr="0045526A">
        <w:rPr>
          <w:rFonts w:asciiTheme="minorHAnsi" w:hAnsiTheme="minorHAnsi" w:cstheme="minorHAnsi"/>
          <w:spacing w:val="20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z w:val="22"/>
          <w:szCs w:val="22"/>
          <w:lang w:val="eu-ES"/>
        </w:rPr>
        <w:t>2024-2025</w:t>
      </w:r>
      <w:r w:rsidRPr="0045526A">
        <w:rPr>
          <w:rFonts w:asciiTheme="minorHAnsi" w:hAnsiTheme="minorHAnsi" w:cstheme="minorHAnsi"/>
          <w:spacing w:val="18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pacing w:val="-1"/>
          <w:sz w:val="22"/>
          <w:szCs w:val="22"/>
          <w:lang w:val="eu-ES"/>
        </w:rPr>
        <w:t>ikasturtean</w:t>
      </w:r>
      <w:r w:rsidRPr="0045526A">
        <w:rPr>
          <w:rFonts w:asciiTheme="minorHAnsi" w:hAnsiTheme="minorHAnsi" w:cstheme="minorHAnsi"/>
          <w:spacing w:val="18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pacing w:val="-1"/>
          <w:sz w:val="22"/>
          <w:szCs w:val="22"/>
          <w:lang w:val="eu-ES"/>
        </w:rPr>
        <w:t>Batxilergoko</w:t>
      </w:r>
      <w:r w:rsidRPr="0045526A">
        <w:rPr>
          <w:rFonts w:asciiTheme="minorHAnsi" w:hAnsiTheme="minorHAnsi" w:cstheme="minorHAnsi"/>
          <w:spacing w:val="18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z w:val="22"/>
          <w:szCs w:val="22"/>
          <w:lang w:val="eu-ES"/>
        </w:rPr>
        <w:t>1.</w:t>
      </w:r>
      <w:r w:rsidRPr="0045526A">
        <w:rPr>
          <w:rFonts w:asciiTheme="minorHAnsi" w:hAnsiTheme="minorHAnsi" w:cstheme="minorHAnsi"/>
          <w:spacing w:val="20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pacing w:val="-1"/>
          <w:sz w:val="22"/>
          <w:szCs w:val="22"/>
          <w:lang w:val="eu-ES"/>
        </w:rPr>
        <w:t>mailan</w:t>
      </w:r>
      <w:r w:rsidRPr="0045526A">
        <w:rPr>
          <w:rFonts w:asciiTheme="minorHAnsi" w:hAnsiTheme="minorHAnsi" w:cstheme="minorHAnsi"/>
          <w:spacing w:val="91"/>
          <w:w w:val="102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pacing w:val="-1"/>
          <w:sz w:val="22"/>
          <w:szCs w:val="22"/>
          <w:lang w:val="eu-ES"/>
        </w:rPr>
        <w:t>Zientziak</w:t>
      </w:r>
      <w:r w:rsidRPr="0045526A">
        <w:rPr>
          <w:rFonts w:asciiTheme="minorHAnsi" w:hAnsiTheme="minorHAnsi" w:cstheme="minorHAnsi"/>
          <w:spacing w:val="21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pacing w:val="-1"/>
          <w:sz w:val="22"/>
          <w:szCs w:val="22"/>
          <w:lang w:val="eu-ES"/>
        </w:rPr>
        <w:t>eta</w:t>
      </w:r>
      <w:r w:rsidRPr="0045526A">
        <w:rPr>
          <w:rFonts w:asciiTheme="minorHAnsi" w:hAnsiTheme="minorHAnsi" w:cstheme="minorHAnsi"/>
          <w:spacing w:val="21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z w:val="22"/>
          <w:szCs w:val="22"/>
          <w:lang w:val="eu-ES"/>
        </w:rPr>
        <w:t>Teknologia</w:t>
      </w:r>
      <w:r w:rsidRPr="0045526A">
        <w:rPr>
          <w:rFonts w:asciiTheme="minorHAnsi" w:hAnsiTheme="minorHAnsi" w:cstheme="minorHAnsi"/>
          <w:spacing w:val="22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pacing w:val="-1"/>
          <w:sz w:val="22"/>
          <w:szCs w:val="22"/>
          <w:lang w:val="eu-ES"/>
        </w:rPr>
        <w:t>eta</w:t>
      </w:r>
      <w:r w:rsidRPr="0045526A">
        <w:rPr>
          <w:rFonts w:asciiTheme="minorHAnsi" w:hAnsiTheme="minorHAnsi" w:cstheme="minorHAnsi"/>
          <w:spacing w:val="22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z w:val="22"/>
          <w:szCs w:val="22"/>
          <w:lang w:val="eu-ES"/>
        </w:rPr>
        <w:t>Giza</w:t>
      </w:r>
      <w:r w:rsidRPr="0045526A">
        <w:rPr>
          <w:rFonts w:asciiTheme="minorHAnsi" w:hAnsiTheme="minorHAnsi" w:cstheme="minorHAnsi"/>
          <w:spacing w:val="20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pacing w:val="-1"/>
          <w:sz w:val="22"/>
          <w:szCs w:val="22"/>
          <w:lang w:val="eu-ES"/>
        </w:rPr>
        <w:t>eta</w:t>
      </w:r>
      <w:r w:rsidRPr="0045526A">
        <w:rPr>
          <w:rFonts w:asciiTheme="minorHAnsi" w:hAnsiTheme="minorHAnsi" w:cstheme="minorHAnsi"/>
          <w:spacing w:val="23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pacing w:val="-1"/>
          <w:sz w:val="22"/>
          <w:szCs w:val="22"/>
          <w:lang w:val="eu-ES"/>
        </w:rPr>
        <w:t>Gizarte</w:t>
      </w:r>
      <w:r w:rsidRPr="0045526A">
        <w:rPr>
          <w:rFonts w:asciiTheme="minorHAnsi" w:hAnsiTheme="minorHAnsi" w:cstheme="minorHAnsi"/>
          <w:spacing w:val="20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z w:val="22"/>
          <w:szCs w:val="22"/>
          <w:lang w:val="eu-ES"/>
        </w:rPr>
        <w:t>Zientziak</w:t>
      </w:r>
      <w:r w:rsidRPr="0045526A">
        <w:rPr>
          <w:rFonts w:asciiTheme="minorHAnsi" w:hAnsiTheme="minorHAnsi" w:cstheme="minorHAnsi"/>
          <w:spacing w:val="21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z w:val="22"/>
          <w:szCs w:val="22"/>
          <w:lang w:val="eu-ES"/>
        </w:rPr>
        <w:t>modalitateko</w:t>
      </w:r>
      <w:r w:rsidRPr="0045526A">
        <w:rPr>
          <w:rFonts w:asciiTheme="minorHAnsi" w:hAnsiTheme="minorHAnsi" w:cstheme="minorHAnsi"/>
          <w:spacing w:val="22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z w:val="22"/>
          <w:szCs w:val="22"/>
          <w:lang w:val="eu-ES"/>
        </w:rPr>
        <w:t>talde</w:t>
      </w:r>
      <w:r w:rsidRPr="0045526A">
        <w:rPr>
          <w:rFonts w:asciiTheme="minorHAnsi" w:hAnsiTheme="minorHAnsi" w:cstheme="minorHAnsi"/>
          <w:spacing w:val="22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pacing w:val="-1"/>
          <w:sz w:val="22"/>
          <w:szCs w:val="22"/>
          <w:lang w:val="eu-ES"/>
        </w:rPr>
        <w:t>bat</w:t>
      </w:r>
      <w:r w:rsidRPr="0045526A">
        <w:rPr>
          <w:rFonts w:asciiTheme="minorHAnsi" w:hAnsiTheme="minorHAnsi" w:cstheme="minorHAnsi"/>
          <w:spacing w:val="24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pacing w:val="-1"/>
          <w:sz w:val="22"/>
          <w:szCs w:val="22"/>
          <w:lang w:val="eu-ES"/>
        </w:rPr>
        <w:t>kentzea.</w:t>
      </w:r>
      <w:r w:rsidRPr="0045526A">
        <w:rPr>
          <w:rFonts w:asciiTheme="minorHAnsi" w:hAnsiTheme="minorHAnsi" w:cstheme="minorHAnsi"/>
          <w:spacing w:val="61"/>
          <w:w w:val="102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pacing w:val="-1"/>
          <w:sz w:val="22"/>
          <w:szCs w:val="22"/>
          <w:lang w:val="eu-ES"/>
        </w:rPr>
        <w:t>Horrek</w:t>
      </w:r>
      <w:r w:rsidRPr="0045526A">
        <w:rPr>
          <w:rFonts w:asciiTheme="minorHAnsi" w:hAnsiTheme="minorHAnsi" w:cstheme="minorHAnsi"/>
          <w:spacing w:val="17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pacing w:val="-1"/>
          <w:sz w:val="22"/>
          <w:szCs w:val="22"/>
          <w:lang w:val="eu-ES"/>
        </w:rPr>
        <w:t>atsekabea</w:t>
      </w:r>
      <w:r w:rsidRPr="0045526A">
        <w:rPr>
          <w:rFonts w:asciiTheme="minorHAnsi" w:hAnsiTheme="minorHAnsi" w:cstheme="minorHAnsi"/>
          <w:spacing w:val="13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pacing w:val="-1"/>
          <w:sz w:val="22"/>
          <w:szCs w:val="22"/>
          <w:lang w:val="eu-ES"/>
        </w:rPr>
        <w:t>eta</w:t>
      </w:r>
      <w:r w:rsidRPr="0045526A">
        <w:rPr>
          <w:rFonts w:asciiTheme="minorHAnsi" w:hAnsiTheme="minorHAnsi" w:cstheme="minorHAnsi"/>
          <w:spacing w:val="16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pacing w:val="-1"/>
          <w:sz w:val="22"/>
          <w:szCs w:val="22"/>
          <w:lang w:val="eu-ES"/>
        </w:rPr>
        <w:t>ezinegona</w:t>
      </w:r>
      <w:r w:rsidRPr="0045526A">
        <w:rPr>
          <w:rFonts w:asciiTheme="minorHAnsi" w:hAnsiTheme="minorHAnsi" w:cstheme="minorHAnsi"/>
          <w:spacing w:val="14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z w:val="22"/>
          <w:szCs w:val="22"/>
          <w:lang w:val="eu-ES"/>
        </w:rPr>
        <w:t>sortu</w:t>
      </w:r>
      <w:r w:rsidRPr="0045526A">
        <w:rPr>
          <w:rFonts w:asciiTheme="minorHAnsi" w:hAnsiTheme="minorHAnsi" w:cstheme="minorHAnsi"/>
          <w:spacing w:val="15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z w:val="22"/>
          <w:szCs w:val="22"/>
          <w:lang w:val="eu-ES"/>
        </w:rPr>
        <w:t>du</w:t>
      </w:r>
      <w:r w:rsidRPr="0045526A">
        <w:rPr>
          <w:rFonts w:asciiTheme="minorHAnsi" w:hAnsiTheme="minorHAnsi" w:cstheme="minorHAnsi"/>
          <w:spacing w:val="14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pacing w:val="-1"/>
          <w:sz w:val="22"/>
          <w:szCs w:val="22"/>
          <w:lang w:val="eu-ES"/>
        </w:rPr>
        <w:t>bertako</w:t>
      </w:r>
      <w:r w:rsidRPr="0045526A">
        <w:rPr>
          <w:rFonts w:asciiTheme="minorHAnsi" w:hAnsiTheme="minorHAnsi" w:cstheme="minorHAnsi"/>
          <w:spacing w:val="18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pacing w:val="-1"/>
          <w:sz w:val="22"/>
          <w:szCs w:val="22"/>
          <w:lang w:val="eu-ES"/>
        </w:rPr>
        <w:t>hezkuntza</w:t>
      </w:r>
      <w:r w:rsidRPr="0045526A">
        <w:rPr>
          <w:rFonts w:asciiTheme="minorHAnsi" w:hAnsiTheme="minorHAnsi" w:cstheme="minorHAnsi"/>
          <w:spacing w:val="13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z w:val="22"/>
          <w:szCs w:val="22"/>
          <w:lang w:val="eu-ES"/>
        </w:rPr>
        <w:t>komunitatean.</w:t>
      </w:r>
    </w:p>
    <w:p w14:paraId="3F79B70D" w14:textId="117E11A2" w:rsidR="003E7A91" w:rsidRPr="0045526A" w:rsidRDefault="003C36FF" w:rsidP="009A7AE2">
      <w:pPr>
        <w:pStyle w:val="Textoindependiente"/>
        <w:spacing w:before="163" w:line="265" w:lineRule="auto"/>
        <w:ind w:right="2104"/>
        <w:jc w:val="both"/>
        <w:rPr>
          <w:rFonts w:asciiTheme="minorHAnsi" w:hAnsiTheme="minorHAnsi" w:cstheme="minorHAnsi"/>
          <w:spacing w:val="-1"/>
          <w:sz w:val="22"/>
          <w:szCs w:val="22"/>
          <w:lang w:val="eu-ES"/>
        </w:rPr>
      </w:pPr>
      <w:r w:rsidRPr="0045526A">
        <w:rPr>
          <w:rFonts w:asciiTheme="minorHAnsi" w:hAnsiTheme="minorHAnsi" w:cstheme="minorHAnsi"/>
          <w:spacing w:val="-1"/>
          <w:sz w:val="22"/>
          <w:szCs w:val="22"/>
          <w:lang w:val="eu-ES"/>
        </w:rPr>
        <w:t>Zer</w:t>
      </w:r>
      <w:r w:rsidRPr="0045526A">
        <w:rPr>
          <w:rFonts w:asciiTheme="minorHAnsi" w:hAnsiTheme="minorHAnsi" w:cstheme="minorHAnsi"/>
          <w:spacing w:val="16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pacing w:val="-1"/>
          <w:sz w:val="22"/>
          <w:szCs w:val="22"/>
          <w:lang w:val="eu-ES"/>
        </w:rPr>
        <w:t>asmo</w:t>
      </w:r>
      <w:r w:rsidRPr="0045526A">
        <w:rPr>
          <w:rFonts w:asciiTheme="minorHAnsi" w:hAnsiTheme="minorHAnsi" w:cstheme="minorHAnsi"/>
          <w:spacing w:val="17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pacing w:val="-1"/>
          <w:sz w:val="22"/>
          <w:szCs w:val="22"/>
          <w:lang w:val="eu-ES"/>
        </w:rPr>
        <w:t>zehatz</w:t>
      </w:r>
      <w:r w:rsidRPr="0045526A">
        <w:rPr>
          <w:rFonts w:asciiTheme="minorHAnsi" w:hAnsiTheme="minorHAnsi" w:cstheme="minorHAnsi"/>
          <w:spacing w:val="16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z w:val="22"/>
          <w:szCs w:val="22"/>
          <w:lang w:val="eu-ES"/>
        </w:rPr>
        <w:t>du</w:t>
      </w:r>
      <w:r w:rsidRPr="0045526A">
        <w:rPr>
          <w:rFonts w:asciiTheme="minorHAnsi" w:hAnsiTheme="minorHAnsi" w:cstheme="minorHAnsi"/>
          <w:spacing w:val="17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pacing w:val="-1"/>
          <w:sz w:val="22"/>
          <w:szCs w:val="22"/>
          <w:lang w:val="eu-ES"/>
        </w:rPr>
        <w:t>Hezkuntza</w:t>
      </w:r>
      <w:r w:rsidRPr="0045526A">
        <w:rPr>
          <w:rFonts w:asciiTheme="minorHAnsi" w:hAnsiTheme="minorHAnsi" w:cstheme="minorHAnsi"/>
          <w:spacing w:val="15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pacing w:val="-1"/>
          <w:sz w:val="22"/>
          <w:szCs w:val="22"/>
          <w:lang w:val="eu-ES"/>
        </w:rPr>
        <w:t>Departamentuak</w:t>
      </w:r>
      <w:r w:rsidRPr="0045526A">
        <w:rPr>
          <w:rFonts w:asciiTheme="minorHAnsi" w:hAnsiTheme="minorHAnsi" w:cstheme="minorHAnsi"/>
          <w:spacing w:val="19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pacing w:val="-1"/>
          <w:sz w:val="22"/>
          <w:szCs w:val="22"/>
          <w:lang w:val="eu-ES"/>
        </w:rPr>
        <w:t>Alaitz</w:t>
      </w:r>
      <w:r w:rsidRPr="0045526A">
        <w:rPr>
          <w:rFonts w:asciiTheme="minorHAnsi" w:hAnsiTheme="minorHAnsi" w:cstheme="minorHAnsi"/>
          <w:spacing w:val="15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pacing w:val="-1"/>
          <w:sz w:val="22"/>
          <w:szCs w:val="22"/>
          <w:lang w:val="eu-ES"/>
        </w:rPr>
        <w:t>Institutuan,</w:t>
      </w:r>
      <w:r w:rsidRPr="0045526A">
        <w:rPr>
          <w:rFonts w:asciiTheme="minorHAnsi" w:hAnsiTheme="minorHAnsi" w:cstheme="minorHAnsi"/>
          <w:spacing w:val="18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pacing w:val="-1"/>
          <w:sz w:val="22"/>
          <w:szCs w:val="22"/>
          <w:lang w:val="eu-ES"/>
        </w:rPr>
        <w:t>Batxilergoko</w:t>
      </w:r>
      <w:r w:rsidRPr="0045526A">
        <w:rPr>
          <w:rFonts w:asciiTheme="minorHAnsi" w:hAnsiTheme="minorHAnsi" w:cstheme="minorHAnsi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pacing w:val="16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z w:val="22"/>
          <w:szCs w:val="22"/>
          <w:lang w:val="eu-ES"/>
        </w:rPr>
        <w:t>1.</w:t>
      </w:r>
      <w:r w:rsidRPr="0045526A">
        <w:rPr>
          <w:rFonts w:asciiTheme="minorHAnsi" w:hAnsiTheme="minorHAnsi" w:cstheme="minorHAnsi"/>
          <w:spacing w:val="101"/>
          <w:w w:val="102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z w:val="22"/>
          <w:szCs w:val="22"/>
          <w:lang w:val="eu-ES"/>
        </w:rPr>
        <w:t>mailan</w:t>
      </w:r>
      <w:r w:rsidRPr="0045526A">
        <w:rPr>
          <w:rFonts w:asciiTheme="minorHAnsi" w:hAnsiTheme="minorHAnsi" w:cstheme="minorHAnsi"/>
          <w:spacing w:val="17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pacing w:val="-1"/>
          <w:sz w:val="22"/>
          <w:szCs w:val="22"/>
          <w:lang w:val="eu-ES"/>
        </w:rPr>
        <w:t>Zientziak</w:t>
      </w:r>
      <w:r w:rsidRPr="0045526A">
        <w:rPr>
          <w:rFonts w:asciiTheme="minorHAnsi" w:hAnsiTheme="minorHAnsi" w:cstheme="minorHAnsi"/>
          <w:spacing w:val="21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pacing w:val="-1"/>
          <w:sz w:val="22"/>
          <w:szCs w:val="22"/>
          <w:lang w:val="eu-ES"/>
        </w:rPr>
        <w:t>eta</w:t>
      </w:r>
      <w:r w:rsidRPr="0045526A">
        <w:rPr>
          <w:rFonts w:asciiTheme="minorHAnsi" w:hAnsiTheme="minorHAnsi" w:cstheme="minorHAnsi"/>
          <w:spacing w:val="19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pacing w:val="-1"/>
          <w:sz w:val="22"/>
          <w:szCs w:val="22"/>
          <w:lang w:val="eu-ES"/>
        </w:rPr>
        <w:t>Teknologia</w:t>
      </w:r>
      <w:r w:rsidRPr="0045526A">
        <w:rPr>
          <w:rFonts w:asciiTheme="minorHAnsi" w:hAnsiTheme="minorHAnsi" w:cstheme="minorHAnsi"/>
          <w:spacing w:val="17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pacing w:val="-1"/>
          <w:sz w:val="22"/>
          <w:szCs w:val="22"/>
          <w:lang w:val="eu-ES"/>
        </w:rPr>
        <w:t>eta</w:t>
      </w:r>
      <w:r w:rsidRPr="0045526A">
        <w:rPr>
          <w:rFonts w:asciiTheme="minorHAnsi" w:hAnsiTheme="minorHAnsi" w:cstheme="minorHAnsi"/>
          <w:spacing w:val="20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pacing w:val="-1"/>
          <w:sz w:val="22"/>
          <w:szCs w:val="22"/>
          <w:lang w:val="eu-ES"/>
        </w:rPr>
        <w:t>Giza</w:t>
      </w:r>
      <w:r w:rsidRPr="0045526A">
        <w:rPr>
          <w:rFonts w:asciiTheme="minorHAnsi" w:hAnsiTheme="minorHAnsi" w:cstheme="minorHAnsi"/>
          <w:spacing w:val="19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pacing w:val="-1"/>
          <w:sz w:val="22"/>
          <w:szCs w:val="22"/>
          <w:lang w:val="eu-ES"/>
        </w:rPr>
        <w:t>eta</w:t>
      </w:r>
      <w:r w:rsidRPr="0045526A">
        <w:rPr>
          <w:rFonts w:asciiTheme="minorHAnsi" w:hAnsiTheme="minorHAnsi" w:cstheme="minorHAnsi"/>
          <w:spacing w:val="21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z w:val="22"/>
          <w:szCs w:val="22"/>
          <w:lang w:val="eu-ES"/>
        </w:rPr>
        <w:t>Gizarte</w:t>
      </w:r>
      <w:r w:rsidRPr="0045526A">
        <w:rPr>
          <w:rFonts w:asciiTheme="minorHAnsi" w:hAnsiTheme="minorHAnsi" w:cstheme="minorHAnsi"/>
          <w:spacing w:val="16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z w:val="22"/>
          <w:szCs w:val="22"/>
          <w:lang w:val="eu-ES"/>
        </w:rPr>
        <w:t>Zientziak</w:t>
      </w:r>
      <w:r w:rsidRPr="0045526A">
        <w:rPr>
          <w:rFonts w:asciiTheme="minorHAnsi" w:hAnsiTheme="minorHAnsi" w:cstheme="minorHAnsi"/>
          <w:spacing w:val="23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z w:val="22"/>
          <w:szCs w:val="22"/>
          <w:lang w:val="eu-ES"/>
        </w:rPr>
        <w:t>modalitatea</w:t>
      </w:r>
      <w:r w:rsidRPr="0045526A">
        <w:rPr>
          <w:rFonts w:asciiTheme="minorHAnsi" w:hAnsiTheme="minorHAnsi" w:cstheme="minorHAnsi"/>
          <w:spacing w:val="18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pacing w:val="-1"/>
          <w:sz w:val="22"/>
          <w:szCs w:val="22"/>
          <w:lang w:val="eu-ES"/>
        </w:rPr>
        <w:t>eskaintzeari</w:t>
      </w:r>
      <w:r w:rsidRPr="0045526A">
        <w:rPr>
          <w:rFonts w:asciiTheme="minorHAnsi" w:hAnsiTheme="minorHAnsi" w:cstheme="minorHAnsi"/>
          <w:spacing w:val="73"/>
          <w:w w:val="102"/>
          <w:sz w:val="22"/>
          <w:szCs w:val="22"/>
          <w:lang w:val="eu-ES"/>
        </w:rPr>
        <w:t xml:space="preserve"> </w:t>
      </w:r>
      <w:r w:rsidRPr="0045526A">
        <w:rPr>
          <w:rFonts w:asciiTheme="minorHAnsi" w:hAnsiTheme="minorHAnsi" w:cstheme="minorHAnsi"/>
          <w:spacing w:val="-1"/>
          <w:sz w:val="22"/>
          <w:szCs w:val="22"/>
          <w:lang w:val="eu-ES"/>
        </w:rPr>
        <w:t>dagokionez?</w:t>
      </w:r>
    </w:p>
    <w:p w14:paraId="0194DCCB" w14:textId="355FF4B0" w:rsidR="00856F00" w:rsidRPr="0045526A" w:rsidRDefault="00856F00" w:rsidP="00856F00">
      <w:pPr>
        <w:pStyle w:val="Ttulo1"/>
        <w:spacing w:before="100" w:beforeAutospacing="1" w:after="200" w:line="276" w:lineRule="auto"/>
        <w:ind w:leftChars="871" w:left="1916" w:rightChars="567" w:right="1247" w:firstLine="193"/>
        <w:rPr>
          <w:rFonts w:ascii="Calibri" w:hAnsi="Calibri" w:cs="Calibri"/>
          <w:b w:val="0"/>
          <w:bCs w:val="0"/>
          <w:sz w:val="22"/>
          <w:szCs w:val="22"/>
          <w:u w:val="none"/>
          <w:lang w:val="eu-ES"/>
        </w:rPr>
      </w:pPr>
      <w:r w:rsidRPr="0045526A">
        <w:rPr>
          <w:rFonts w:ascii="Calibri" w:hAnsi="Calibri" w:cs="Calibri"/>
          <w:b w:val="0"/>
          <w:bCs w:val="0"/>
          <w:sz w:val="22"/>
          <w:szCs w:val="22"/>
          <w:u w:val="none"/>
          <w:lang w:val="eu-ES"/>
        </w:rPr>
        <w:t>Iruñean, 2024ko ekainaren 12an</w:t>
      </w:r>
    </w:p>
    <w:p w14:paraId="19919885" w14:textId="21B45962" w:rsidR="00856F00" w:rsidRPr="0045526A" w:rsidRDefault="00856F00" w:rsidP="003C36FF">
      <w:pPr>
        <w:pStyle w:val="Ttulo1"/>
        <w:spacing w:before="100" w:beforeAutospacing="1" w:after="200" w:line="276" w:lineRule="auto"/>
        <w:ind w:leftChars="783" w:left="1723" w:rightChars="567" w:right="1247" w:firstLine="386"/>
        <w:rPr>
          <w:rFonts w:ascii="Calibri" w:hAnsi="Calibri" w:cs="Calibri"/>
          <w:b w:val="0"/>
          <w:bCs w:val="0"/>
          <w:sz w:val="22"/>
          <w:szCs w:val="22"/>
          <w:u w:val="none"/>
          <w:lang w:val="eu-ES"/>
        </w:rPr>
      </w:pPr>
      <w:r w:rsidRPr="0045526A">
        <w:rPr>
          <w:rFonts w:ascii="Calibri" w:hAnsi="Calibri" w:cs="Calibri"/>
          <w:b w:val="0"/>
          <w:bCs w:val="0"/>
          <w:sz w:val="22"/>
          <w:szCs w:val="22"/>
          <w:u w:val="none"/>
          <w:lang w:val="eu-ES"/>
        </w:rPr>
        <w:t>Foru Parlamentaria: Eneka Maiz Ulaiar</w:t>
      </w:r>
    </w:p>
    <w:sectPr w:rsidR="00856F00" w:rsidRPr="0045526A">
      <w:type w:val="continuous"/>
      <w:pgSz w:w="11900" w:h="16840"/>
      <w:pgMar w:top="0" w:right="200" w:bottom="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217"/>
    <w:rsid w:val="00130217"/>
    <w:rsid w:val="001A6687"/>
    <w:rsid w:val="001B5143"/>
    <w:rsid w:val="003C36FF"/>
    <w:rsid w:val="003E7A91"/>
    <w:rsid w:val="0045526A"/>
    <w:rsid w:val="00856F00"/>
    <w:rsid w:val="009579C2"/>
    <w:rsid w:val="009A7AE2"/>
    <w:rsid w:val="00D8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12F0F"/>
  <w15:docId w15:val="{A92B1912-7CBD-497D-A64E-1CB966E0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109"/>
      <w:outlineLvl w:val="0"/>
    </w:pPr>
    <w:rPr>
      <w:rFonts w:ascii="Times New Roman" w:eastAsia="Times New Roman" w:hAnsi="Times New Roman"/>
      <w:b/>
      <w:bCs/>
      <w:sz w:val="20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8"/>
      <w:ind w:left="2109"/>
    </w:pPr>
    <w:rPr>
      <w:rFonts w:ascii="Times New Roman" w:eastAsia="Times New Roman" w:hAnsi="Times New Roman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688</Characters>
  <Application>Microsoft Office Word</Application>
  <DocSecurity>0</DocSecurity>
  <Lines>5</Lines>
  <Paragraphs>1</Paragraphs>
  <ScaleCrop>false</ScaleCrop>
  <Company>HP Inc.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Cestao, Nerea</cp:lastModifiedBy>
  <cp:revision>7</cp:revision>
  <dcterms:created xsi:type="dcterms:W3CDTF">2024-06-12T10:04:00Z</dcterms:created>
  <dcterms:modified xsi:type="dcterms:W3CDTF">2024-06-17T06:35:00Z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LastSaved">
    <vt:filetime>2024-06-12T00:00:00Z</vt:filetime>
  </property>
</Properties>
</file>