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3560" w14:textId="4D7826D6" w:rsidR="00301EBE" w:rsidRDefault="00301EBE" w:rsidP="00FE00DF">
      <w:pPr>
        <w:spacing w:line="360" w:lineRule="auto"/>
        <w:rPr>
          <w:rFonts w:ascii="Arial" w:hAnsi="Arial" w:cs="Arial"/>
        </w:rPr>
      </w:pPr>
      <w:r>
        <w:rPr>
          <w:rFonts w:ascii="Arial" w:hAnsi="Arial"/>
        </w:rPr>
        <w:t>Ekainaren 12a</w:t>
      </w:r>
    </w:p>
    <w:p w14:paraId="4901ADDE" w14:textId="39D00D49" w:rsidR="006E78C8" w:rsidRDefault="006E78C8" w:rsidP="006E78C8">
      <w:pPr>
        <w:spacing w:line="360" w:lineRule="auto"/>
        <w:rPr>
          <w:rFonts w:ascii="Arial" w:hAnsi="Arial" w:cs="Arial"/>
        </w:rPr>
      </w:pPr>
      <w:r>
        <w:rPr>
          <w:rFonts w:ascii="Arial" w:hAnsi="Arial"/>
        </w:rPr>
        <w:t>Alderdi Popularrari atxikitako foru parlamentari Javier García Jiménez jaunak 11-24-PES-00247 idatzizko galdera egin du. Hona hemen Hezkuntzako kontseilariak horri buruz ematen dion informazioa:</w:t>
      </w:r>
    </w:p>
    <w:p w14:paraId="6C36E024" w14:textId="146A31B5" w:rsidR="006E78C8" w:rsidRPr="006E78C8" w:rsidRDefault="006E78C8" w:rsidP="006E78C8">
      <w:pPr>
        <w:spacing w:line="360" w:lineRule="auto"/>
        <w:rPr>
          <w:rFonts w:ascii="Arial" w:hAnsi="Arial" w:cs="Arial"/>
        </w:rPr>
      </w:pPr>
      <w:r>
        <w:rPr>
          <w:rFonts w:ascii="Arial" w:hAnsi="Arial"/>
        </w:rPr>
        <w:t>Hezkuntzari buruzko maiatzaren 3ko 2/2006 Lege Organikoak, abenduaren 29ko 3/2020 Lege Organikoaren bidez aldatutakoak, hau ezartzen du 15. artikuluan:</w:t>
      </w:r>
    </w:p>
    <w:p w14:paraId="2B30FCC2" w14:textId="77777777" w:rsidR="006E78C8" w:rsidRDefault="006E78C8" w:rsidP="006E78C8">
      <w:pPr>
        <w:spacing w:line="360" w:lineRule="auto"/>
        <w:rPr>
          <w:rFonts w:ascii="Arial" w:hAnsi="Arial" w:cs="Arial"/>
        </w:rPr>
      </w:pPr>
      <w:r>
        <w:rPr>
          <w:rFonts w:ascii="Arial" w:hAnsi="Arial"/>
        </w:rPr>
        <w:t>“Administrazio publikoek pixkanaka handitu egingo dute lehenengo zikloko plaza publikoen eskaintza, zerotik hiru urtera bitarteko haurren eskolatze-eskaera guztiei erantzuteko.”</w:t>
      </w:r>
    </w:p>
    <w:p w14:paraId="46627530" w14:textId="77777777" w:rsidR="006E78C8" w:rsidRDefault="006E78C8" w:rsidP="006E78C8">
      <w:pPr>
        <w:spacing w:line="360" w:lineRule="auto"/>
        <w:rPr>
          <w:rFonts w:ascii="Arial" w:hAnsi="Arial" w:cs="Arial"/>
        </w:rPr>
      </w:pPr>
      <w:r>
        <w:rPr>
          <w:rFonts w:ascii="Arial" w:hAnsi="Arial"/>
        </w:rPr>
        <w:t>2023-2027 aldirako Nafarroako Gobernu aurrerakoi eta plural baterako programa-akordioak honako hau ezartzen du 5. puntuan (Ezagutza, Hezkuntza eta Aukera Berdintasuna): “Haur Hezkuntzako Lehen Zikloaren unibertsalizaziorantz aitzina joatea, doako plaza publikoak sortuz, batik bat ikaslerik kalteberenendako. Baita gainerako lau errenta-tarteetarako doakoa izan dadin lortuz ere.”</w:t>
      </w:r>
    </w:p>
    <w:p w14:paraId="2B59BE53" w14:textId="77777777" w:rsidR="006E78C8" w:rsidRDefault="006E78C8" w:rsidP="006E78C8">
      <w:pPr>
        <w:spacing w:line="360" w:lineRule="auto"/>
        <w:rPr>
          <w:rFonts w:ascii="Arial" w:hAnsi="Arial" w:cs="Arial"/>
        </w:rPr>
      </w:pPr>
      <w:r>
        <w:rPr>
          <w:rFonts w:ascii="Arial" w:hAnsi="Arial"/>
        </w:rPr>
        <w:t>Nafarroako Gobernua, aurrez aipatutakoari jarraikiz, lanean ari da toki-erakundeekin batera doako plaza publikoak sortzeko, aukera ematen dutenak Haur Hezkuntzako lehen zikloa unibertsala eta doakoa izateko xederantz aurrera egiteko.</w:t>
      </w:r>
    </w:p>
    <w:p w14:paraId="6F05DB7B" w14:textId="641CC8F8" w:rsidR="006E78C8" w:rsidRDefault="006E78C8" w:rsidP="006E78C8">
      <w:pPr>
        <w:spacing w:line="360" w:lineRule="auto"/>
        <w:rPr>
          <w:rFonts w:ascii="Arial" w:hAnsi="Arial" w:cs="Arial"/>
        </w:rPr>
      </w:pPr>
      <w:r>
        <w:rPr>
          <w:rFonts w:ascii="Arial" w:hAnsi="Arial"/>
        </w:rPr>
        <w:t>Une honetan, eta Europako SEM (Suspertze eta Erresilientzia Mekanismoa</w:t>
      </w:r>
      <w:r w:rsidR="00CE0DBF">
        <w:rPr>
          <w:rFonts w:ascii="Arial" w:hAnsi="Arial"/>
        </w:rPr>
        <w:t>)</w:t>
      </w:r>
      <w:r>
        <w:rPr>
          <w:rFonts w:ascii="Arial" w:hAnsi="Arial"/>
        </w:rPr>
        <w:t xml:space="preserve"> funtsen esparruan, 2024rako Aurrekontuetan badago Hezkuntza Departamentuaren aurrekontuko partida bat, “SEM 0-3 urteko haurrentzako ikastetxeetako obrak” izenekoa, 5.560.202,00 eurokoa, toki administrazioek Haur Hezkuntzako lehen zikloko ikasleentzako plazak sortzeko egiten dituzten jarduketak diruz laguntzeko.</w:t>
      </w:r>
    </w:p>
    <w:p w14:paraId="4178CEFF" w14:textId="77777777" w:rsidR="006E78C8" w:rsidRDefault="006E78C8" w:rsidP="006E78C8">
      <w:pPr>
        <w:spacing w:line="360" w:lineRule="auto"/>
        <w:rPr>
          <w:rFonts w:ascii="Arial" w:hAnsi="Arial" w:cs="Arial"/>
        </w:rPr>
      </w:pPr>
      <w:r>
        <w:rPr>
          <w:rFonts w:ascii="Arial" w:hAnsi="Arial"/>
        </w:rPr>
        <w:t>Halaber, Hezkuntza Departamentuak Egunsenti izeneko haur-eskola berriaren eraikuntza esleitu berri du, Erripagañan eginen baita, 5.032.462,06 eurotan.</w:t>
      </w:r>
    </w:p>
    <w:p w14:paraId="747B324C" w14:textId="77777777" w:rsidR="006E78C8" w:rsidRDefault="006E78C8" w:rsidP="006E78C8">
      <w:pPr>
        <w:spacing w:line="360" w:lineRule="auto"/>
        <w:rPr>
          <w:rFonts w:ascii="Arial" w:hAnsi="Arial" w:cs="Arial"/>
        </w:rPr>
      </w:pPr>
      <w:r>
        <w:rPr>
          <w:rFonts w:ascii="Arial" w:hAnsi="Arial"/>
        </w:rPr>
        <w:t>Haur Hezkuntzako lehen zikloaren plazak doakoak izateko helburua lortzeko bidean, 2024rako Aurrekontuek aukera ematen dute bermatzeko eskolatzeko tarifak erabat doakoak izanen direla orain arte izan ez diren lau errenta tarteetan ere bai.</w:t>
      </w:r>
    </w:p>
    <w:p w14:paraId="0086BE0D" w14:textId="3E786D21" w:rsidR="006E78C8" w:rsidRDefault="006E78C8" w:rsidP="006E78C8">
      <w:pPr>
        <w:spacing w:line="360" w:lineRule="auto"/>
        <w:rPr>
          <w:rFonts w:ascii="Arial" w:hAnsi="Arial" w:cs="Arial"/>
        </w:rPr>
      </w:pPr>
      <w:r>
        <w:rPr>
          <w:rFonts w:ascii="Arial" w:hAnsi="Arial"/>
        </w:rPr>
        <w:t>Iruñean, 2024ko ekainaren 11n</w:t>
      </w:r>
    </w:p>
    <w:p w14:paraId="3F200DE6" w14:textId="77777777" w:rsidR="006E78C8" w:rsidRDefault="00FE00DF" w:rsidP="00FE00DF">
      <w:pPr>
        <w:spacing w:line="360" w:lineRule="auto"/>
        <w:rPr>
          <w:rFonts w:ascii="Arial" w:hAnsi="Arial" w:cs="Arial"/>
        </w:rPr>
      </w:pPr>
      <w:r>
        <w:rPr>
          <w:rFonts w:ascii="Arial" w:hAnsi="Arial"/>
        </w:rPr>
        <w:t>Hezkuntzako kontseilaria: Carlos Gimeno Gurpegui</w:t>
      </w:r>
    </w:p>
    <w:p w14:paraId="087F7D9E" w14:textId="015BF058" w:rsidR="00FE00DF" w:rsidRPr="00726CF5" w:rsidRDefault="00FE00DF" w:rsidP="00FE00DF">
      <w:pPr>
        <w:spacing w:line="360" w:lineRule="auto"/>
        <w:rPr>
          <w:rFonts w:ascii="Arial" w:hAnsi="Arial" w:cs="Arial"/>
          <w:lang w:val="es-ES"/>
        </w:rPr>
      </w:pPr>
    </w:p>
    <w:sectPr w:rsidR="00FE00DF" w:rsidRPr="00726CF5"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1A7D30"/>
    <w:rsid w:val="00252F8D"/>
    <w:rsid w:val="00301EBE"/>
    <w:rsid w:val="00512E7C"/>
    <w:rsid w:val="0059543B"/>
    <w:rsid w:val="005B2705"/>
    <w:rsid w:val="006E2EAF"/>
    <w:rsid w:val="006E78C8"/>
    <w:rsid w:val="00702F82"/>
    <w:rsid w:val="00726CF5"/>
    <w:rsid w:val="007651FC"/>
    <w:rsid w:val="00822C42"/>
    <w:rsid w:val="00881162"/>
    <w:rsid w:val="008E2D4F"/>
    <w:rsid w:val="008E4A36"/>
    <w:rsid w:val="00946829"/>
    <w:rsid w:val="00A371E4"/>
    <w:rsid w:val="00A458A6"/>
    <w:rsid w:val="00A96B8A"/>
    <w:rsid w:val="00AD2694"/>
    <w:rsid w:val="00CE0DBF"/>
    <w:rsid w:val="00D1730C"/>
    <w:rsid w:val="00D43AFC"/>
    <w:rsid w:val="00E56A2B"/>
    <w:rsid w:val="00F45D7A"/>
    <w:rsid w:val="00FA19E2"/>
    <w:rsid w:val="00FC607E"/>
    <w:rsid w:val="00FE0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 w:type="table" w:styleId="Tablaconcuadrcula">
    <w:name w:val="Table Grid"/>
    <w:basedOn w:val="Tablanormal"/>
    <w:uiPriority w:val="39"/>
    <w:rsid w:val="006E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6CF5"/>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1700</Characters>
  <Application>Microsoft Office Word</Application>
  <DocSecurity>0</DocSecurity>
  <Lines>14</Lines>
  <Paragraphs>4</Paragraphs>
  <ScaleCrop>false</ScaleCrop>
  <Company>Gobierno de Navarra</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5</cp:revision>
  <dcterms:created xsi:type="dcterms:W3CDTF">2024-06-14T08:00:00Z</dcterms:created>
  <dcterms:modified xsi:type="dcterms:W3CDTF">2024-06-27T07:48:00Z</dcterms:modified>
</cp:coreProperties>
</file>