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AC4E2" w14:textId="77777777" w:rsidR="00B7727E" w:rsidRDefault="00B7727E"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24PES-321</w:t>
      </w:r>
    </w:p>
    <w:p w14:paraId="5A8D5DCE" w14:textId="428732F5"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Nafarroako Gorteetako kide den eta Unión del Pueblo Navarro (UPN) talde parlamentarioari atxikita dagoen Ángel Ansa Echegaray jaunak, Legebiltzarreko Erregelamenduan ezartzen denaren babesean, honako galdera hau aurkezten du, Nafarroako Gobernuak idatziz erantzun dezan: </w:t>
      </w:r>
    </w:p>
    <w:p w14:paraId="7C548F15" w14:textId="15982AB1"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Nafarroako Osasun Zerbitzuak Berrikuntzako Erosketa Publikoaren baitan argitaratu zuen merkatuko aldez aurretiko kontsultaren deialdiaren oinarrietan (ekografia urgenteetarako irispidea, herritarrarentzako laguntza integral eta jarraituaren oinarrizko parte gisa), 2024ko apirilaren 8ra bitarteko epea ezarri zen proposamenak aurkezteko; epe hori, ordea, luzatu egin zitekeen, beharrezkoa balitz. </w:t>
      </w:r>
    </w:p>
    <w:p w14:paraId="5302245F" w14:textId="5363E5F6"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1. Bukatu al da, ala zabalik dago oraindik, proposamenak aurkezteko epea? </w:t>
      </w:r>
    </w:p>
    <w:p w14:paraId="143A2136" w14:textId="785F664A"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2. Epea bukatu baldin bada: </w:t>
      </w:r>
      <w:r w:rsidR="0037528B">
        <w:rPr>
          <w:rFonts w:ascii="Calibri" w:hAnsi="Calibri"/>
          <w:sz w:val="22"/>
        </w:rPr>
        <w:t>z</w:t>
      </w:r>
      <w:r>
        <w:rPr>
          <w:rFonts w:ascii="Calibri" w:hAnsi="Calibri"/>
          <w:sz w:val="22"/>
        </w:rPr>
        <w:t xml:space="preserve">enbat proposamen aurkeztu dira? </w:t>
      </w:r>
    </w:p>
    <w:p w14:paraId="1518E026" w14:textId="079E9AF2"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3. Egin al da kontsultaren emaitza laburbiltzen duen ondorioen azken txostena? </w:t>
      </w:r>
    </w:p>
    <w:p w14:paraId="765BC8E0" w14:textId="6FB638D6"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4. Lizitazioa 2024ko bigarren seihilekoan argitaratzeko epea mantentzen al da? </w:t>
      </w:r>
    </w:p>
    <w:p w14:paraId="3A36269F" w14:textId="3CAF6E97"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5. Nafarroako Gobernuak zer egunetarako eduki nahi du baliagarri sistema berria? </w:t>
      </w:r>
    </w:p>
    <w:p w14:paraId="4A74754E" w14:textId="77777777" w:rsidR="00DA4638" w:rsidRP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6. Nafarroako Gobernuak zein uste du izan daitekeela proiektu horren lizitaziorako gehieneko zenbatekoa? </w:t>
      </w:r>
    </w:p>
    <w:p w14:paraId="6B6625D0" w14:textId="77777777" w:rsidR="00B7727E" w:rsidRDefault="00145156"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 xml:space="preserve">7. Funts berekiekin ala Europako funtsekin finantzatuko da? Zein partida gaitu da horretarako? </w:t>
      </w:r>
    </w:p>
    <w:p w14:paraId="3EE5224E" w14:textId="44AAA46C" w:rsidR="00145156" w:rsidRDefault="00145156" w:rsidP="00145156">
      <w:pPr>
        <w:pStyle w:val="Style"/>
        <w:spacing w:before="100" w:beforeAutospacing="1" w:after="200" w:line="276" w:lineRule="auto"/>
        <w:ind w:leftChars="567" w:left="1247" w:rightChars="567" w:right="1247"/>
        <w:jc w:val="both"/>
        <w:textAlignment w:val="baseline"/>
        <w:rPr>
          <w:rFonts w:ascii="Calibri" w:eastAsia="Arial" w:hAnsi="Calibri" w:cs="Calibri"/>
          <w:sz w:val="22"/>
          <w:szCs w:val="22"/>
        </w:rPr>
      </w:pPr>
      <w:r>
        <w:rPr>
          <w:rFonts w:ascii="Calibri" w:hAnsi="Calibri"/>
          <w:sz w:val="22"/>
        </w:rPr>
        <w:t xml:space="preserve">Iruñean, 2024ko ekainaren 19an </w:t>
      </w:r>
    </w:p>
    <w:p w14:paraId="07791720" w14:textId="27EBBAC1" w:rsidR="00B7727E" w:rsidRPr="00B7727E" w:rsidRDefault="00B7727E" w:rsidP="00145156">
      <w:pPr>
        <w:pStyle w:val="Style"/>
        <w:spacing w:before="100" w:beforeAutospacing="1" w:after="200" w:line="276" w:lineRule="auto"/>
        <w:ind w:leftChars="567" w:left="1247" w:rightChars="567" w:right="1247"/>
        <w:jc w:val="both"/>
        <w:textAlignment w:val="baseline"/>
        <w:rPr>
          <w:rFonts w:ascii="Calibri" w:hAnsi="Calibri" w:cs="Calibri"/>
          <w:sz w:val="22"/>
          <w:szCs w:val="22"/>
        </w:rPr>
      </w:pPr>
      <w:r>
        <w:rPr>
          <w:rFonts w:ascii="Calibri" w:hAnsi="Calibri"/>
          <w:sz w:val="22"/>
        </w:rPr>
        <w:t>Foru parlamentaria: Ángel Ansa Echegaray</w:t>
      </w:r>
    </w:p>
    <w:sectPr w:rsidR="00B7727E" w:rsidRPr="00B7727E" w:rsidSect="00B7727E">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A4638"/>
    <w:rsid w:val="0006053E"/>
    <w:rsid w:val="00145156"/>
    <w:rsid w:val="0037277E"/>
    <w:rsid w:val="0037528B"/>
    <w:rsid w:val="00B7727E"/>
    <w:rsid w:val="00DA4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BBC"/>
  <w15:docId w15:val="{2710820D-7EE9-47C2-B8B5-7ACDF45E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1129</Characters>
  <Application>Microsoft Office Word</Application>
  <DocSecurity>0</DocSecurity>
  <Lines>9</Lines>
  <Paragraphs>2</Paragraphs>
  <ScaleCrop>false</ScaleCrop>
  <Company>HP Inc.</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24PES-321</dc:title>
  <dc:creator>informatica</dc:creator>
  <cp:keywords>CreatedByIRIS_Readiris_17.0</cp:keywords>
  <cp:lastModifiedBy>Martin Cestao, Nerea</cp:lastModifiedBy>
  <cp:revision>4</cp:revision>
  <dcterms:created xsi:type="dcterms:W3CDTF">2024-06-19T13:06:00Z</dcterms:created>
  <dcterms:modified xsi:type="dcterms:W3CDTF">2024-06-28T05:42:00Z</dcterms:modified>
</cp:coreProperties>
</file>