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1E06F" w14:textId="542A387D" w:rsidR="00B46798" w:rsidRDefault="00B46798" w:rsidP="00B46798">
      <w:pPr>
        <w:spacing w:line="360" w:lineRule="auto"/>
        <w:ind w:firstLine="708"/>
        <w:jc w:val="both"/>
        <w:rPr>
          <w:bCs/>
          <w:sz w:val="22"/>
          <w:szCs w:val="22"/>
          <w:rFonts w:ascii="Arial" w:eastAsiaTheme="minorHAnsi" w:hAnsi="Arial" w:cs="Arial"/>
        </w:rPr>
      </w:pPr>
      <w:r>
        <w:rPr>
          <w:sz w:val="22"/>
          <w:rFonts w:ascii="Arial" w:hAnsi="Arial"/>
        </w:rPr>
        <w:t xml:space="preserve">Nafarroako Gobernuko Kultura, Kirol eta Turismoko kontseilariak, Unión del Pueblo Navarro talde parlamentarioari atxikitako foru parlamentari Javier Trigo Oubiña jaunak aurkezturiko idatzizko galdera dela-eta</w:t>
      </w:r>
      <w:r>
        <w:rPr>
          <w:sz w:val="22"/>
          <w:color w:val="FF0000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(11-24 PES-00294), zeinean itauntzen baitu "ACD 5 Donejakue bideak, mila bide Nafarroan" Helmugako Jasangarritasun Turistikoko Planaren funts-partidaren exekuzioaz, honako honen berri ematen du:</w:t>
      </w:r>
      <w:r>
        <w:rPr>
          <w:sz w:val="22"/>
          <w:rFonts w:ascii="Arial" w:hAnsi="Arial"/>
        </w:rPr>
        <w:t xml:space="preserve"> </w:t>
      </w:r>
    </w:p>
    <w:p w14:paraId="6F7BC0D0" w14:textId="77777777" w:rsidR="00B46798" w:rsidRPr="0009005C" w:rsidRDefault="00B46798" w:rsidP="00B46798">
      <w:pPr>
        <w:spacing w:line="360" w:lineRule="auto"/>
        <w:ind w:firstLine="708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79A0D821" w14:textId="77777777" w:rsidR="00B46798" w:rsidRPr="009161E7" w:rsidRDefault="00B46798" w:rsidP="00B46798">
      <w:pPr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Galderan aipatzen den partida egiazki da "ACD 5 Donejakue bideak, mila bide Nafarroan" Planaren kodea</w:t>
      </w:r>
    </w:p>
    <w:p w14:paraId="1282072D" w14:textId="77777777" w:rsidR="00B065BA" w:rsidRDefault="00B065BA"/>
    <w:tbl>
      <w:tblPr>
        <w:tblW w:w="7524" w:type="dxa"/>
        <w:tblInd w:w="4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51"/>
        <w:gridCol w:w="920"/>
        <w:gridCol w:w="1631"/>
        <w:gridCol w:w="1821"/>
      </w:tblGrid>
      <w:tr w:rsidR="00B46798" w:rsidRPr="00B46798" w14:paraId="5EB67202" w14:textId="42D50039" w:rsidTr="00B46798">
        <w:trPr>
          <w:trHeight w:val="102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974478" w14:textId="77777777" w:rsidR="00B46798" w:rsidRPr="00B46798" w:rsidRDefault="00B46798" w:rsidP="00B467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Informazio Sistemako Azpiproiektua (CoFFEE)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2A895B" w14:textId="77777777" w:rsidR="00B46798" w:rsidRPr="00B46798" w:rsidRDefault="00B46798" w:rsidP="00B467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OSAGAIA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7C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E45920" w14:textId="77777777" w:rsidR="00B46798" w:rsidRPr="00B46798" w:rsidRDefault="00B46798" w:rsidP="00B467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IDa Kudeatze-jarduketa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7C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3BFE23" w14:textId="77777777" w:rsidR="00B46798" w:rsidRPr="00B46798" w:rsidRDefault="00B46798" w:rsidP="00B467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Kudeaketa-izendapena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7C80"/>
            <w:vAlign w:val="center"/>
          </w:tcPr>
          <w:p w14:paraId="6450306B" w14:textId="77777777" w:rsidR="00B46798" w:rsidRDefault="00B46798" w:rsidP="00B467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Kudeaketa-departamentua</w:t>
            </w:r>
          </w:p>
          <w:p w14:paraId="00766227" w14:textId="6683AB51" w:rsidR="00B46798" w:rsidRPr="00B46798" w:rsidRDefault="00B46798" w:rsidP="00B467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</w:rPr>
              <w:t xml:space="preserve">(Nafarroako Foru Komunitateko lehendakariaren 10/2023 FD, abuztuaren 17koa)</w:t>
            </w:r>
          </w:p>
        </w:tc>
      </w:tr>
      <w:tr w:rsidR="00B46798" w:rsidRPr="00B46798" w14:paraId="7F0B3A2B" w14:textId="58A024AB" w:rsidTr="00B46798">
        <w:trPr>
          <w:trHeight w:val="51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40A3AD" w14:textId="77777777" w:rsidR="00B46798" w:rsidRPr="00B46798" w:rsidRDefault="00B46798" w:rsidP="004802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C14.I01.P02.S14.S02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D3DB60" w14:textId="77777777" w:rsidR="00B46798" w:rsidRPr="00B46798" w:rsidRDefault="00B46798" w:rsidP="004802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C14-Turismo-sektorearen modernizazio eta lehiakortasunerako Plana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395D8" w14:textId="77777777" w:rsidR="00B46798" w:rsidRPr="00B46798" w:rsidRDefault="00B46798" w:rsidP="004802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ID047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83A23" w14:textId="0D5E12BC" w:rsidR="00B46798" w:rsidRPr="00B46798" w:rsidRDefault="00B46798" w:rsidP="004802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"ACD 5 Donejakue bideak, mila bide Nafarroan" Helmugako Turismo Jasangarritasunerako Plana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AB9E4C" w14:textId="0B1EA93D" w:rsidR="00B46798" w:rsidRPr="00B46798" w:rsidRDefault="00B46798" w:rsidP="004802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Kultura, Kirol eta Turismo Departamentua</w:t>
            </w:r>
          </w:p>
        </w:tc>
      </w:tr>
    </w:tbl>
    <w:p w14:paraId="31E5D6FD" w14:textId="77777777" w:rsidR="00B46798" w:rsidRDefault="00B46798"/>
    <w:tbl>
      <w:tblPr>
        <w:tblpPr w:leftFromText="141" w:rightFromText="141" w:vertAnchor="text" w:horzAnchor="margin" w:tblpY="167"/>
        <w:tblW w:w="93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1185"/>
        <w:gridCol w:w="1559"/>
        <w:gridCol w:w="1061"/>
        <w:gridCol w:w="841"/>
        <w:gridCol w:w="940"/>
        <w:gridCol w:w="1381"/>
        <w:gridCol w:w="1431"/>
      </w:tblGrid>
      <w:tr w:rsidR="009161E7" w:rsidRPr="00513214" w14:paraId="3FD3C905" w14:textId="77777777" w:rsidTr="009161E7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5D42A0" w14:textId="77777777" w:rsidR="009161E7" w:rsidRPr="00513214" w:rsidRDefault="009161E7" w:rsidP="009161E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KUDEAKETA-PLANA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D19FBB" w14:textId="77777777" w:rsidR="009161E7" w:rsidRPr="00513214" w:rsidRDefault="009161E7" w:rsidP="009161E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BETEBEHARRAK AITORTZEKO aurreikusitako PLANA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E9BE33" w14:textId="77777777" w:rsidR="009161E7" w:rsidRPr="00513214" w:rsidRDefault="009161E7" w:rsidP="009161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 xml:space="preserve">ESLEITUTAKO FINANTZAKETA 2020-2026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26857" w14:textId="77777777" w:rsidR="009161E7" w:rsidRPr="00513214" w:rsidRDefault="009161E7" w:rsidP="009161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 xml:space="preserve">Lotura-maila SAPekin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D9CC31" w14:textId="756C4C65" w:rsidR="009161E7" w:rsidRPr="00513214" w:rsidRDefault="009161E7" w:rsidP="009161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 xml:space="preserve">Kontabilitate-proiektuaren zenbakia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7B2D92" w14:textId="77777777" w:rsidR="009161E7" w:rsidRPr="00513214" w:rsidRDefault="009161E7" w:rsidP="009161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 xml:space="preserve">PEP elementuak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890159A" w14:textId="77777777" w:rsidR="009161E7" w:rsidRPr="00513214" w:rsidRDefault="009161E7" w:rsidP="009161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 xml:space="preserve">ESKUBIDE AITORTUAK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A998D70" w14:textId="77777777" w:rsidR="009161E7" w:rsidRPr="00513214" w:rsidRDefault="009161E7" w:rsidP="009161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 xml:space="preserve">BETEBEHAR AITORTUAK</w:t>
            </w:r>
          </w:p>
        </w:tc>
      </w:tr>
      <w:tr w:rsidR="009161E7" w:rsidRPr="00513214" w14:paraId="302FB472" w14:textId="77777777" w:rsidTr="009161E7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39BA9" w14:textId="77777777" w:rsidR="009161E7" w:rsidRPr="00513214" w:rsidRDefault="009161E7" w:rsidP="009161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PG094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769E0" w14:textId="77777777" w:rsidR="009161E7" w:rsidRPr="00513214" w:rsidRDefault="009161E7" w:rsidP="009161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2T/2026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759B28" w14:textId="77777777" w:rsidR="009161E7" w:rsidRPr="00513214" w:rsidRDefault="009161E7" w:rsidP="009161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5.830.000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CE0CC5" w14:textId="77777777" w:rsidR="009161E7" w:rsidRPr="00513214" w:rsidRDefault="009161E7" w:rsidP="009161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PC: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CC719" w14:textId="77777777" w:rsidR="009161E7" w:rsidRPr="00513214" w:rsidRDefault="009161E7" w:rsidP="009161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556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FEC25A" w14:textId="77777777" w:rsidR="009161E7" w:rsidRPr="00513214" w:rsidRDefault="009161E7" w:rsidP="009161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556-01/07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72E057" w14:textId="77777777" w:rsidR="009161E7" w:rsidRPr="00513214" w:rsidRDefault="009161E7" w:rsidP="009161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5.830.000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56E27" w14:textId="77777777" w:rsidR="009161E7" w:rsidRPr="00513214" w:rsidRDefault="009161E7" w:rsidP="009161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183.732</w:t>
            </w:r>
          </w:p>
        </w:tc>
      </w:tr>
    </w:tbl>
    <w:p w14:paraId="57F6BB1F" w14:textId="77777777" w:rsidR="00B46798" w:rsidRDefault="00B46798"/>
    <w:p w14:paraId="38CEC05C" w14:textId="77777777" w:rsidR="009161E7" w:rsidRDefault="009161E7" w:rsidP="009161E7">
      <w:pPr>
        <w:rPr>
          <w:rFonts w:ascii="Arial" w:hAnsi="Arial" w:cs="Arial"/>
          <w:sz w:val="20"/>
          <w:szCs w:val="20"/>
        </w:rPr>
      </w:pPr>
    </w:p>
    <w:p w14:paraId="096EE634" w14:textId="25368D12" w:rsidR="009161E7" w:rsidRPr="009161E7" w:rsidRDefault="009161E7" w:rsidP="009161E7">
      <w:pPr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Jasotzen duen zenbatekoa, 183.732 €, da 2023an honako kontzeptuetan exekutatua:</w:t>
      </w:r>
    </w:p>
    <w:p w14:paraId="7E82059F" w14:textId="77777777" w:rsidR="009161E7" w:rsidRDefault="009161E7" w:rsidP="009161E7">
      <w:pPr>
        <w:rPr>
          <w:color w:val="1F497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  <w:gridCol w:w="1822"/>
      </w:tblGrid>
      <w:tr w:rsidR="009161E7" w14:paraId="5906B730" w14:textId="77777777" w:rsidTr="000C67B7">
        <w:trPr>
          <w:trHeight w:val="321"/>
        </w:trPr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8F75" w14:textId="77777777" w:rsidR="009161E7" w:rsidRDefault="009161E7" w:rsidP="000C67B7">
            <w:pPr>
              <w:rPr>
                <w:color w:val="1F497D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26E84" w14:textId="77777777" w:rsidR="009161E7" w:rsidRDefault="009161E7" w:rsidP="000C67B7">
            <w:pPr>
              <w:rPr>
                <w:color w:val="1F497D"/>
              </w:rPr>
            </w:pPr>
            <w:r>
              <w:rPr>
                <w:color w:val="1F497D"/>
              </w:rPr>
              <w:t xml:space="preserve">2023</w:t>
            </w:r>
          </w:p>
        </w:tc>
      </w:tr>
      <w:tr w:rsidR="009161E7" w14:paraId="1CA9E375" w14:textId="77777777" w:rsidTr="000C67B7"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E8261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NASUVINSAri bost bideei buruzko diagnostikorako enkargua egitea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CAA30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>
              <w:rPr>
                <w:color w:val="1F497D"/>
                <w:sz w:val="18"/>
              </w:rPr>
              <w:t xml:space="preserve">9.141,12</w:t>
            </w:r>
          </w:p>
        </w:tc>
      </w:tr>
      <w:tr w:rsidR="009161E7" w14:paraId="639F7201" w14:textId="77777777" w:rsidTr="000C67B7"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7C82F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NASERTICi "Bide adimentsua" enkargatzea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79442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>
              <w:rPr>
                <w:color w:val="1F497D"/>
                <w:sz w:val="18"/>
              </w:rPr>
              <w:t xml:space="preserve">29.327,69</w:t>
            </w:r>
          </w:p>
        </w:tc>
      </w:tr>
      <w:tr w:rsidR="009161E7" w14:paraId="7912F20C" w14:textId="77777777" w:rsidTr="000C67B7"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57BE2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NASERTICi Donejakue Bidearen sustapenerako berrikuntza enkargatzea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E800A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>
              <w:rPr>
                <w:color w:val="1F497D"/>
                <w:sz w:val="18"/>
              </w:rPr>
              <w:t xml:space="preserve">41.228,53</w:t>
            </w:r>
          </w:p>
        </w:tc>
      </w:tr>
      <w:tr w:rsidR="009161E7" w14:paraId="11F98537" w14:textId="77777777" w:rsidTr="000C67B7"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C9E35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Donejakue Bideari buruzko inspirazio-narratiba (errelatoa)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E4E2A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>
              <w:rPr>
                <w:color w:val="1F497D"/>
                <w:sz w:val="18"/>
              </w:rPr>
              <w:t xml:space="preserve">14.883</w:t>
            </w:r>
          </w:p>
        </w:tc>
      </w:tr>
      <w:tr w:rsidR="009161E7" w14:paraId="77117675" w14:textId="77777777" w:rsidTr="000C67B7"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4E4C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Seinaletika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07FBF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>
              <w:rPr>
                <w:color w:val="1F497D"/>
                <w:sz w:val="18"/>
              </w:rPr>
              <w:t xml:space="preserve">59.625,47</w:t>
            </w:r>
          </w:p>
        </w:tc>
      </w:tr>
      <w:tr w:rsidR="009161E7" w14:paraId="6928725A" w14:textId="77777777" w:rsidTr="009161E7"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A6FEB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Kudeaketa-bulegoko langileak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48FAB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>
              <w:rPr>
                <w:color w:val="1F497D"/>
                <w:sz w:val="18"/>
              </w:rPr>
              <w:t xml:space="preserve">14.643,18</w:t>
            </w:r>
          </w:p>
        </w:tc>
      </w:tr>
      <w:tr w:rsidR="009161E7" w14:paraId="3D501B01" w14:textId="77777777" w:rsidTr="009161E7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7E1BA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Publiko berriak identifikatzeko azterlana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B8026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>
              <w:rPr>
                <w:color w:val="1F497D"/>
                <w:sz w:val="18"/>
              </w:rPr>
              <w:t xml:space="preserve">14.883</w:t>
            </w:r>
          </w:p>
        </w:tc>
      </w:tr>
    </w:tbl>
    <w:p w14:paraId="487D9C90" w14:textId="77777777" w:rsidR="00B46798" w:rsidRDefault="00B46798"/>
    <w:p w14:paraId="35AFE752" w14:textId="77777777" w:rsidR="009161E7" w:rsidRDefault="009161E7" w:rsidP="009161E7">
      <w:pPr>
        <w:tabs>
          <w:tab w:val="left" w:pos="709"/>
          <w:tab w:val="left" w:pos="992"/>
          <w:tab w:val="left" w:pos="1276"/>
          <w:tab w:val="center" w:pos="3827"/>
        </w:tabs>
        <w:spacing w:line="480" w:lineRule="auto"/>
        <w:ind w:left="-180" w:right="-1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Hori da jakinarazi ahal dudana, Nafarroako Parlamentuko Erregelamenduaren 215. artikuluan xedatutakoa betez.</w:t>
      </w:r>
    </w:p>
    <w:p w14:paraId="095A081B" w14:textId="77777777" w:rsidR="009161E7" w:rsidRDefault="009161E7" w:rsidP="009161E7">
      <w:pPr>
        <w:spacing w:line="480" w:lineRule="auto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Iruñean, 2024ko ekainaren 28an</w:t>
      </w:r>
    </w:p>
    <w:p w14:paraId="75F6046B" w14:textId="3D2EE16A" w:rsidR="009161E7" w:rsidRPr="003D745E" w:rsidRDefault="009161E7" w:rsidP="003D745E">
      <w:pPr>
        <w:spacing w:line="480" w:lineRule="auto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Kultura, Kirol eta Turismoko kontseilaria: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Rebeca Esnaola Bermejo</w:t>
      </w:r>
    </w:p>
    <w:sectPr w:rsidR="009161E7" w:rsidRPr="003D7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8"/>
    <w:rsid w:val="000370A0"/>
    <w:rsid w:val="000523E7"/>
    <w:rsid w:val="000E252A"/>
    <w:rsid w:val="001E34F2"/>
    <w:rsid w:val="00337EB8"/>
    <w:rsid w:val="003C1B1F"/>
    <w:rsid w:val="003D745E"/>
    <w:rsid w:val="00480246"/>
    <w:rsid w:val="00845D68"/>
    <w:rsid w:val="008A3285"/>
    <w:rsid w:val="009161E7"/>
    <w:rsid w:val="00956302"/>
    <w:rsid w:val="00A6590A"/>
    <w:rsid w:val="00AD383F"/>
    <w:rsid w:val="00B065BA"/>
    <w:rsid w:val="00B23C6B"/>
    <w:rsid w:val="00B42A30"/>
    <w:rsid w:val="00B46798"/>
    <w:rsid w:val="00D241A8"/>
    <w:rsid w:val="00E06058"/>
    <w:rsid w:val="00E10D20"/>
    <w:rsid w:val="00E870EE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158F"/>
  <w15:chartTrackingRefBased/>
  <w15:docId w15:val="{E58476A5-8A13-4E08-B792-1B82F710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7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46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6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6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6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6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67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67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67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67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6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67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7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67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67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67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67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67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6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6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6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6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67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67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67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6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67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67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2024-07-01T11:53:00Z</dcterms:created>
  <dcterms:modified xsi:type="dcterms:W3CDTF">2024-07-01T12:11:00Z</dcterms:modified>
</cp:coreProperties>
</file>