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373A" w14:textId="1C1B83A8" w:rsidR="00527B47" w:rsidRPr="00536FD6" w:rsidRDefault="00527B47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536FD6">
        <w:rPr>
          <w:rFonts w:ascii="Calibri" w:eastAsia="Arial" w:hAnsi="Calibri" w:cs="Calibri"/>
          <w:bCs/>
          <w:w w:val="110"/>
          <w:sz w:val="22"/>
          <w:szCs w:val="22"/>
        </w:rPr>
        <w:t>24PES-356</w:t>
      </w:r>
    </w:p>
    <w:p w14:paraId="5CB90D28" w14:textId="65058708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7B47">
        <w:rPr>
          <w:rFonts w:ascii="Calibri" w:eastAsia="Arial" w:hAnsi="Calibri" w:cs="Calibri"/>
          <w:w w:val="105"/>
          <w:sz w:val="22"/>
          <w:szCs w:val="22"/>
        </w:rPr>
        <w:t>Doña Maribel García Malo, miembro de las Cortes de Navarra, adscrita al Grupo Parlamentario Partido Popular</w:t>
      </w:r>
      <w:r w:rsidR="00C138E9">
        <w:rPr>
          <w:rFonts w:ascii="Calibri" w:eastAsia="Arial" w:hAnsi="Calibri" w:cs="Calibri"/>
          <w:w w:val="105"/>
          <w:sz w:val="22"/>
          <w:szCs w:val="22"/>
        </w:rPr>
        <w:t>,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 realiza la siguiente pregunta escrita dirigida al Gobierno de Navarra: </w:t>
      </w:r>
    </w:p>
    <w:p w14:paraId="423A95DE" w14:textId="77777777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El Consejo de la Juventud de Navarra se creó en 1986 para promover la participación de la juventud en el desarrollo de la Comunidad Foral de Navarra </w:t>
      </w:r>
      <w:r w:rsidRPr="00527B47">
        <w:rPr>
          <w:rFonts w:ascii="Calibri" w:hAnsi="Calibri" w:cs="Calibri"/>
          <w:sz w:val="22"/>
          <w:szCs w:val="22"/>
        </w:rPr>
        <w:t xml:space="preserve">y 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velar por sus derechos. Es el principal órgano de representación </w:t>
      </w:r>
      <w:r w:rsidRPr="00527B47">
        <w:rPr>
          <w:rFonts w:ascii="Calibri" w:hAnsi="Calibri" w:cs="Calibri"/>
          <w:sz w:val="22"/>
          <w:szCs w:val="22"/>
        </w:rPr>
        <w:t xml:space="preserve">y 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participación de la juventud en la sociedad. </w:t>
      </w:r>
    </w:p>
    <w:p w14:paraId="5C94336C" w14:textId="610B5598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7B47">
        <w:rPr>
          <w:rFonts w:ascii="Calibri" w:eastAsia="Arial" w:hAnsi="Calibri" w:cs="Calibri"/>
          <w:w w:val="105"/>
          <w:sz w:val="22"/>
          <w:szCs w:val="22"/>
        </w:rPr>
        <w:t>El 19 de diciembre de 2023 la Cámara de Comptos publicó un informe sobre las cuentas de la entidad entre 2019-2022, en el</w:t>
      </w:r>
      <w:r w:rsidR="00527B47">
        <w:rPr>
          <w:rFonts w:ascii="Calibri" w:eastAsia="Arial" w:hAnsi="Calibri" w:cs="Calibri"/>
          <w:w w:val="105"/>
          <w:sz w:val="22"/>
          <w:szCs w:val="22"/>
        </w:rPr>
        <w:t xml:space="preserve"> que 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advertía que la continuidad del Consejo estaba </w:t>
      </w:r>
      <w:r w:rsidR="00C138E9">
        <w:rPr>
          <w:rFonts w:ascii="Calibri" w:eastAsia="Arial" w:hAnsi="Calibri" w:cs="Calibri"/>
          <w:w w:val="105"/>
          <w:sz w:val="22"/>
          <w:szCs w:val="22"/>
        </w:rPr>
        <w:t>«</w:t>
      </w:r>
      <w:r w:rsidRPr="00527B47">
        <w:rPr>
          <w:rFonts w:ascii="Calibri" w:eastAsia="Arial" w:hAnsi="Calibri" w:cs="Calibri"/>
          <w:w w:val="105"/>
          <w:sz w:val="22"/>
          <w:szCs w:val="22"/>
        </w:rPr>
        <w:t>en riesgo</w:t>
      </w:r>
      <w:r w:rsidR="00C138E9">
        <w:rPr>
          <w:rFonts w:ascii="Calibri" w:eastAsia="Arial" w:hAnsi="Calibri" w:cs="Calibri"/>
          <w:w w:val="105"/>
          <w:sz w:val="22"/>
          <w:szCs w:val="22"/>
        </w:rPr>
        <w:t>»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 por la </w:t>
      </w:r>
      <w:r w:rsidR="00C138E9">
        <w:rPr>
          <w:rFonts w:ascii="Calibri" w:eastAsia="Arial" w:hAnsi="Calibri" w:cs="Calibri"/>
          <w:w w:val="105"/>
          <w:sz w:val="22"/>
          <w:szCs w:val="22"/>
        </w:rPr>
        <w:t>«</w:t>
      </w:r>
      <w:r w:rsidRPr="00527B47">
        <w:rPr>
          <w:rFonts w:ascii="Calibri" w:eastAsia="Arial" w:hAnsi="Calibri" w:cs="Calibri"/>
          <w:w w:val="105"/>
          <w:sz w:val="22"/>
          <w:szCs w:val="22"/>
        </w:rPr>
        <w:t>incapacidad para hacer frente a sus gastos</w:t>
      </w:r>
      <w:r w:rsidR="00C138E9">
        <w:rPr>
          <w:rFonts w:ascii="Calibri" w:eastAsia="Arial" w:hAnsi="Calibri" w:cs="Calibri"/>
          <w:w w:val="105"/>
          <w:sz w:val="22"/>
          <w:szCs w:val="22"/>
        </w:rPr>
        <w:t>»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. </w:t>
      </w:r>
    </w:p>
    <w:p w14:paraId="3C85A4E7" w14:textId="6E198343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El pasado junio, solo </w:t>
      </w:r>
      <w:r w:rsidR="00C138E9">
        <w:rPr>
          <w:rFonts w:ascii="Calibri" w:eastAsia="Arial" w:hAnsi="Calibri" w:cs="Calibri"/>
          <w:w w:val="105"/>
          <w:sz w:val="22"/>
          <w:szCs w:val="22"/>
        </w:rPr>
        <w:t>seis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 meses después de asumir sus cargos, dimitieron el Presidente </w:t>
      </w:r>
      <w:r w:rsidRPr="00527B47">
        <w:rPr>
          <w:rFonts w:ascii="Calibri" w:hAnsi="Calibri" w:cs="Calibri"/>
          <w:w w:val="90"/>
          <w:sz w:val="22"/>
          <w:szCs w:val="22"/>
        </w:rPr>
        <w:t xml:space="preserve">y 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la dirección del Consejo de la Juventud por </w:t>
      </w:r>
      <w:r w:rsidR="00C138E9">
        <w:rPr>
          <w:rFonts w:ascii="Calibri" w:eastAsia="Arial" w:hAnsi="Calibri" w:cs="Calibri"/>
          <w:w w:val="105"/>
          <w:sz w:val="22"/>
          <w:szCs w:val="22"/>
        </w:rPr>
        <w:t>«</w:t>
      </w:r>
      <w:r w:rsidRPr="00527B47">
        <w:rPr>
          <w:rFonts w:ascii="Calibri" w:eastAsia="Arial" w:hAnsi="Calibri" w:cs="Calibri"/>
          <w:w w:val="105"/>
          <w:sz w:val="22"/>
          <w:szCs w:val="22"/>
        </w:rPr>
        <w:t>la situación prácticamente insostenible del organismo</w:t>
      </w:r>
      <w:r w:rsidR="00C138E9">
        <w:rPr>
          <w:rFonts w:ascii="Calibri" w:eastAsia="Arial" w:hAnsi="Calibri" w:cs="Calibri"/>
          <w:w w:val="105"/>
          <w:sz w:val="22"/>
          <w:szCs w:val="22"/>
        </w:rPr>
        <w:t>»</w:t>
      </w: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. </w:t>
      </w:r>
    </w:p>
    <w:p w14:paraId="3F5DF359" w14:textId="7641E91F" w:rsidR="00527B47" w:rsidRDefault="00527B47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¿</w:t>
      </w:r>
      <w:r w:rsidR="00536FD6" w:rsidRPr="00527B47">
        <w:rPr>
          <w:rFonts w:ascii="Calibri" w:eastAsia="Arial" w:hAnsi="Calibri" w:cs="Calibri"/>
          <w:w w:val="105"/>
          <w:sz w:val="22"/>
          <w:szCs w:val="22"/>
        </w:rPr>
        <w:t xml:space="preserve">Qué actuaciones, especificando cada una de ellas con fechas, interlocutores </w:t>
      </w:r>
      <w:r w:rsidR="00536FD6" w:rsidRPr="00527B47">
        <w:rPr>
          <w:rFonts w:ascii="Calibri" w:eastAsia="Arial" w:hAnsi="Calibri" w:cs="Calibri"/>
          <w:sz w:val="22"/>
          <w:szCs w:val="22"/>
        </w:rPr>
        <w:t xml:space="preserve">y </w:t>
      </w:r>
      <w:r w:rsidR="00536FD6" w:rsidRPr="00527B47">
        <w:rPr>
          <w:rFonts w:ascii="Calibri" w:eastAsia="Arial" w:hAnsi="Calibri" w:cs="Calibri"/>
          <w:w w:val="105"/>
          <w:sz w:val="22"/>
          <w:szCs w:val="22"/>
        </w:rPr>
        <w:t xml:space="preserve">contenido, ha realizado el Gobierno de Navarra desde que ha tenido conocimiento de estas últimas dimisiones para informarse de la situación e impulsar de nuevo su funcionamiento? </w:t>
      </w:r>
    </w:p>
    <w:p w14:paraId="52DA74BC" w14:textId="77777777" w:rsidR="00527B47" w:rsidRDefault="00536FD6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rFonts w:ascii="Calibri" w:hAnsi="Calibri" w:cs="Calibri"/>
          <w:sz w:val="22"/>
          <w:szCs w:val="22"/>
        </w:rPr>
      </w:pPr>
      <w:r w:rsidRPr="00527B47">
        <w:rPr>
          <w:rFonts w:ascii="Calibri" w:eastAsia="Arial" w:hAnsi="Calibri" w:cs="Calibri"/>
          <w:w w:val="105"/>
          <w:sz w:val="22"/>
          <w:szCs w:val="22"/>
        </w:rPr>
        <w:t xml:space="preserve">Pamplona, a 23 de agosto de 2024 </w:t>
      </w:r>
    </w:p>
    <w:p w14:paraId="779A8F10" w14:textId="78DC8A98" w:rsidR="00536FD6" w:rsidRPr="00527B47" w:rsidRDefault="00527B47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="00536FD6" w:rsidRPr="00527B47">
        <w:rPr>
          <w:rFonts w:ascii="Calibri" w:eastAsia="Arial" w:hAnsi="Calibri" w:cs="Calibri"/>
          <w:w w:val="105"/>
          <w:sz w:val="22"/>
          <w:szCs w:val="22"/>
        </w:rPr>
        <w:t xml:space="preserve">Maribel García Malo </w:t>
      </w:r>
    </w:p>
    <w:sectPr w:rsidR="00536FD6" w:rsidRPr="00527B47" w:rsidSect="00527B4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B7"/>
    <w:rsid w:val="000410E5"/>
    <w:rsid w:val="004A1B17"/>
    <w:rsid w:val="00527B47"/>
    <w:rsid w:val="00536FD6"/>
    <w:rsid w:val="00C138E9"/>
    <w:rsid w:val="00EF5575"/>
    <w:rsid w:val="00F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DD19"/>
  <w15:docId w15:val="{4685B258-6D0F-46B7-ADEE-54AA4403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24PES-356</dc:title>
  <dc:creator>informatica</dc:creator>
  <cp:keywords>CreatedByIRIS_Readiris_17.0</cp:keywords>
  <cp:lastModifiedBy>Aranaz, Carlota</cp:lastModifiedBy>
  <cp:revision>5</cp:revision>
  <dcterms:created xsi:type="dcterms:W3CDTF">2024-08-27T07:16:00Z</dcterms:created>
  <dcterms:modified xsi:type="dcterms:W3CDTF">2024-08-30T07:04:00Z</dcterms:modified>
</cp:coreProperties>
</file>