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AD405" w14:textId="77777777" w:rsidR="00042655" w:rsidRPr="008E0B3F" w:rsidRDefault="00042655" w:rsidP="008E0B3F">
      <w:pPr>
        <w:pStyle w:val="Ttulo1"/>
        <w:spacing w:before="100" w:beforeAutospacing="1" w:after="200" w:line="276" w:lineRule="auto"/>
        <w:ind w:left="0" w:rightChars="567" w:right="1247"/>
        <w:rPr>
          <w:rFonts w:asciiTheme="minorHAnsi" w:hAnsiTheme="minorHAnsi" w:cstheme="minorHAnsi"/>
          <w:sz w:val="22"/>
          <w:szCs w:val="22"/>
        </w:rPr>
      </w:pPr>
    </w:p>
    <w:p w14:paraId="54E689A9" w14:textId="77777777" w:rsidR="008E0B3F" w:rsidRDefault="008E0B3F" w:rsidP="008E0B3F">
      <w:pPr>
        <w:pStyle w:val="Ttulo1"/>
        <w:spacing w:before="100" w:beforeAutospacing="1" w:after="200" w:line="276" w:lineRule="auto"/>
        <w:ind w:left="527" w:rightChars="567" w:right="1247" w:firstLine="720"/>
        <w:rPr>
          <w:rFonts w:asciiTheme="minorHAnsi" w:hAnsiTheme="minorHAnsi" w:cstheme="minorHAnsi"/>
          <w:b w:val="0"/>
          <w:bCs w:val="0"/>
          <w:sz w:val="22"/>
          <w:szCs w:val="22"/>
          <w:u w:val="none"/>
        </w:rPr>
      </w:pPr>
      <w:r>
        <w:rPr>
          <w:rFonts w:asciiTheme="minorHAnsi" w:hAnsiTheme="minorHAnsi"/>
          <w:b w:val="0"/>
          <w:sz w:val="22"/>
          <w:u w:val="none"/>
        </w:rPr>
        <w:t>24PES-332</w:t>
      </w:r>
    </w:p>
    <w:p w14:paraId="7A8AD0D9" w14:textId="7182D379" w:rsidR="008E0B3F" w:rsidRDefault="00042655" w:rsidP="008E0B3F">
      <w:pPr>
        <w:spacing w:before="100" w:beforeAutospacing="1" w:after="200" w:line="276" w:lineRule="auto"/>
        <w:ind w:leftChars="567" w:left="1247" w:rightChars="567" w:right="1247"/>
        <w:jc w:val="both"/>
        <w:rPr>
          <w:rFonts w:cstheme="minorHAnsi"/>
        </w:rPr>
      </w:pPr>
      <w:r>
        <w:t xml:space="preserve">EH Bildu Nafarroa talde parlamentarioko </w:t>
      </w:r>
      <w:r w:rsidR="00FC3694">
        <w:t xml:space="preserve">foru </w:t>
      </w:r>
      <w:r>
        <w:t>parlamentari Eneka Maiz Ulaiarrek, Nafarroako Parlamentuko Erregelamenduaren babesean, honako galdera hau egiten dio Hezkuntza Departamentuari, idatziz erantzun dezan:</w:t>
      </w:r>
    </w:p>
    <w:p w14:paraId="54CFF79D" w14:textId="77777777" w:rsidR="008E0B3F" w:rsidRDefault="00042655" w:rsidP="008E0B3F">
      <w:pPr>
        <w:spacing w:before="100" w:beforeAutospacing="1" w:after="200" w:line="276" w:lineRule="auto"/>
        <w:ind w:leftChars="567" w:left="1247" w:rightChars="567" w:right="1247"/>
        <w:jc w:val="both"/>
        <w:rPr>
          <w:rFonts w:cstheme="minorHAnsi"/>
        </w:rPr>
      </w:pPr>
      <w:r>
        <w:t>Alaitz BHIko hezkuntza-erkidegoaren bidez jakin izan dugu Hezkuntza Departamentuak Zientzia eta Teknologia eta Giza eta Gizarte Zientzietako lerro bat kendu nahi duela 2024-2025 ikasturtean.</w:t>
      </w:r>
    </w:p>
    <w:p w14:paraId="665D9CB8" w14:textId="1C3C6A8A" w:rsidR="002609D4" w:rsidRPr="008E0B3F" w:rsidRDefault="00042655" w:rsidP="008E0B3F">
      <w:pPr>
        <w:spacing w:before="100" w:beforeAutospacing="1" w:after="200" w:line="276" w:lineRule="auto"/>
        <w:ind w:leftChars="567" w:left="1247" w:rightChars="567" w:right="1247"/>
        <w:jc w:val="both"/>
        <w:rPr>
          <w:rFonts w:eastAsia="Times New Roman" w:cstheme="minorHAnsi"/>
        </w:rPr>
      </w:pPr>
      <w:proofErr w:type="spellStart"/>
      <w:r>
        <w:t>Aurrematrikulazioaren</w:t>
      </w:r>
      <w:proofErr w:type="spellEnd"/>
      <w:r>
        <w:t xml:space="preserve"> garaian, zenbat ikaslek hautatu zuten lehenbiziko aukeran 1. mailako Zientzia eta Teknologia eta Giza eta Gizarte Zientzietako modalitatea? Zenbat ziren Alaitz institutuko ikasleak eta zenbat beste ikastetxe batekoak? Zenbat ziren Jaso ikastolako ikasleak?</w:t>
      </w:r>
    </w:p>
    <w:p w14:paraId="053CEBEE" w14:textId="77777777" w:rsidR="008E0B3F" w:rsidRDefault="00042655" w:rsidP="008E0B3F">
      <w:pPr>
        <w:pStyle w:val="Textoindependiente"/>
        <w:spacing w:before="100" w:beforeAutospacing="1" w:after="200" w:line="276" w:lineRule="auto"/>
        <w:ind w:leftChars="567" w:left="1247" w:rightChars="567" w:right="1247"/>
        <w:jc w:val="both"/>
        <w:rPr>
          <w:rFonts w:asciiTheme="minorHAnsi" w:hAnsiTheme="minorHAnsi" w:cstheme="minorHAnsi"/>
          <w:sz w:val="22"/>
          <w:szCs w:val="22"/>
        </w:rPr>
      </w:pPr>
      <w:r>
        <w:rPr>
          <w:rFonts w:asciiTheme="minorHAnsi" w:hAnsiTheme="minorHAnsi"/>
          <w:sz w:val="22"/>
        </w:rPr>
        <w:t>Lehen aukeran Alaitz hautatu zuten ikasleen artetik, zenbati eman zaie aukera Alaitz institutuan matrikulatzeko? Zer ikastetxetan matrikulatu dira azkenik beste ikasleak?</w:t>
      </w:r>
    </w:p>
    <w:p w14:paraId="48ECDF2A" w14:textId="7C7EE28E" w:rsidR="008E0B3F" w:rsidRDefault="008E0B3F" w:rsidP="008E0B3F">
      <w:pPr>
        <w:pStyle w:val="Textoindependiente"/>
        <w:spacing w:before="100" w:beforeAutospacing="1" w:after="200" w:line="276" w:lineRule="auto"/>
        <w:ind w:leftChars="567" w:left="1247" w:rightChars="567" w:right="1247"/>
        <w:jc w:val="both"/>
        <w:rPr>
          <w:rFonts w:asciiTheme="minorHAnsi" w:hAnsiTheme="minorHAnsi" w:cstheme="minorHAnsi"/>
          <w:sz w:val="22"/>
          <w:szCs w:val="22"/>
        </w:rPr>
      </w:pPr>
      <w:r>
        <w:rPr>
          <w:rFonts w:asciiTheme="minorHAnsi" w:hAnsiTheme="minorHAnsi"/>
          <w:sz w:val="22"/>
        </w:rPr>
        <w:t>Iruñean, 2024ko uztailaren 1ean</w:t>
      </w:r>
    </w:p>
    <w:p w14:paraId="1296A466" w14:textId="1A0A40B8" w:rsidR="008E0B3F" w:rsidRPr="008E0B3F" w:rsidRDefault="008E0B3F" w:rsidP="008E0B3F">
      <w:pPr>
        <w:pStyle w:val="Textoindependiente"/>
        <w:spacing w:before="100" w:beforeAutospacing="1" w:after="200" w:line="276" w:lineRule="auto"/>
        <w:ind w:leftChars="567" w:left="1247" w:rightChars="567" w:right="1247"/>
        <w:jc w:val="both"/>
        <w:rPr>
          <w:rFonts w:asciiTheme="minorHAnsi" w:hAnsiTheme="minorHAnsi" w:cstheme="minorHAnsi"/>
          <w:sz w:val="22"/>
          <w:szCs w:val="22"/>
        </w:rPr>
      </w:pPr>
      <w:r>
        <w:rPr>
          <w:rFonts w:asciiTheme="minorHAnsi" w:hAnsiTheme="minorHAnsi"/>
          <w:sz w:val="22"/>
        </w:rPr>
        <w:t>Foru parlamentaria: Eneka Maiz Ulaiar</w:t>
      </w:r>
    </w:p>
    <w:sectPr w:rsidR="008E0B3F" w:rsidRPr="008E0B3F" w:rsidSect="008E0B3F">
      <w:type w:val="continuous"/>
      <w:pgSz w:w="1190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D4"/>
    <w:rsid w:val="00042655"/>
    <w:rsid w:val="002609D4"/>
    <w:rsid w:val="00400074"/>
    <w:rsid w:val="007A23A3"/>
    <w:rsid w:val="008319A3"/>
    <w:rsid w:val="008E0B3F"/>
    <w:rsid w:val="009C1090"/>
    <w:rsid w:val="00A542B8"/>
    <w:rsid w:val="00AB37C0"/>
    <w:rsid w:val="00E52FFC"/>
    <w:rsid w:val="00FC36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B432"/>
  <w15:docId w15:val="{11F421C4-83A5-40FE-A04E-B4CF895A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4968"/>
      <w:outlineLvl w:val="0"/>
    </w:pPr>
    <w:rPr>
      <w:rFonts w:ascii="Times New Roman" w:eastAsia="Times New Roman" w:hAnsi="Times New Roman"/>
      <w:b/>
      <w:bCs/>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35"/>
      <w:ind w:left="2109"/>
    </w:pPr>
    <w:rPr>
      <w:rFonts w:ascii="Times New Roman" w:eastAsia="Times New Roman" w:hAnsi="Times New Roman"/>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909109">
      <w:bodyDiv w:val="1"/>
      <w:marLeft w:val="0"/>
      <w:marRight w:val="0"/>
      <w:marTop w:val="0"/>
      <w:marBottom w:val="0"/>
      <w:divBdr>
        <w:top w:val="none" w:sz="0" w:space="0" w:color="auto"/>
        <w:left w:val="none" w:sz="0" w:space="0" w:color="auto"/>
        <w:bottom w:val="none" w:sz="0" w:space="0" w:color="auto"/>
        <w:right w:val="none" w:sz="0" w:space="0" w:color="auto"/>
      </w:divBdr>
    </w:div>
    <w:div w:id="1457794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792</Characters>
  <Application>Microsoft Office Word</Application>
  <DocSecurity>0</DocSecurity>
  <Lines>6</Lines>
  <Paragraphs>1</Paragraphs>
  <ScaleCrop>false</ScaleCrop>
  <Company>Hewlett-Packard Company</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Mauleón, Fernando</dc:creator>
  <cp:lastModifiedBy>Martin Cestao, Nerea</cp:lastModifiedBy>
  <cp:revision>5</cp:revision>
  <dcterms:created xsi:type="dcterms:W3CDTF">2024-07-02T11:40:00Z</dcterms:created>
  <dcterms:modified xsi:type="dcterms:W3CDTF">2024-09-05T07:09:00Z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LastSaved">
    <vt:filetime>2024-07-02T00:00:00Z</vt:filetime>
  </property>
</Properties>
</file>