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DB3A" w14:textId="4192907E" w:rsidR="00865A22" w:rsidRPr="00865A22" w:rsidRDefault="00865A22" w:rsidP="00311063">
      <w:pPr>
        <w:pStyle w:val="Style"/>
        <w:spacing w:before="100" w:beforeAutospacing="1" w:after="200" w:line="276" w:lineRule="auto"/>
        <w:ind w:left="708" w:rightChars="567" w:right="1247" w:firstLine="708"/>
        <w:jc w:val="both"/>
        <w:textAlignment w:val="baseline"/>
        <w:rPr>
          <w:bCs/>
          <w:sz w:val="22"/>
          <w:szCs w:val="22"/>
          <w:rFonts w:ascii="Calibri" w:eastAsia="Arial" w:hAnsi="Calibri" w:cs="Calibri"/>
        </w:rPr>
      </w:pPr>
      <w:r>
        <w:rPr>
          <w:sz w:val="22"/>
          <w:rFonts w:ascii="Calibri" w:hAnsi="Calibri"/>
        </w:rPr>
        <w:t xml:space="preserve">24POR-277</w:t>
      </w:r>
    </w:p>
    <w:p w14:paraId="34E6F3F6" w14:textId="5E763926" w:rsidR="00865A22" w:rsidRDefault="00865A22" w:rsidP="00311063">
      <w:pPr>
        <w:pStyle w:val="Style"/>
        <w:spacing w:before="100" w:beforeAutospacing="1" w:after="200" w:line="276" w:lineRule="auto"/>
        <w:ind w:leftChars="643" w:left="1415" w:rightChars="567" w:right="1247" w:firstLine="1"/>
        <w:jc w:val="both"/>
        <w:textAlignment w:val="baseline"/>
        <w:rPr>
          <w:sz w:val="22"/>
          <w:szCs w:val="22"/>
          <w:rFonts w:ascii="Calibri" w:hAnsi="Calibri" w:cs="Calibri"/>
        </w:rPr>
      </w:pPr>
      <w:r>
        <w:rPr>
          <w:sz w:val="22"/>
          <w:rFonts w:ascii="Calibri" w:hAnsi="Calibri"/>
        </w:rPr>
        <w:t xml:space="preserve">Geroa Bai talde parlamentarioko foru parlamentari Pablo Azcona Molinetek, Legebiltzarreko Erregelamenduan xedatutakoaren babesean, gaurkotasun handiko honako galdera hau aurkezten du, Nafarroako Gobernuko Memoria eta Bizikidetzako, Kanpo Ekintzako eta Euskarako kontseilari Ana Ollo Hualde andreak irailaren 12ko Osoko Bilkuran ahoz erantzun dezan:</w:t>
      </w:r>
      <w:r>
        <w:rPr>
          <w:sz w:val="22"/>
          <w:b/>
          <w:rFonts w:ascii="Calibri" w:hAnsi="Calibri"/>
        </w:rPr>
        <w:t xml:space="preserve"> </w:t>
      </w:r>
    </w:p>
    <w:p w14:paraId="366B9905" w14:textId="787B60DC" w:rsidR="00865A22" w:rsidRDefault="00311063" w:rsidP="00311063">
      <w:pPr>
        <w:pStyle w:val="Style"/>
        <w:spacing w:before="100" w:beforeAutospacing="1" w:after="200" w:line="276" w:lineRule="auto"/>
        <w:ind w:leftChars="643" w:left="1415" w:rightChars="567" w:right="1247"/>
        <w:jc w:val="both"/>
        <w:textAlignment w:val="baseline"/>
        <w:rPr>
          <w:sz w:val="22"/>
          <w:szCs w:val="22"/>
          <w:rFonts w:ascii="Calibri" w:hAnsi="Calibri" w:cs="Calibri"/>
        </w:rPr>
      </w:pPr>
      <w:r>
        <w:rPr>
          <w:sz w:val="22"/>
          <w:rFonts w:ascii="Calibri" w:hAnsi="Calibri"/>
        </w:rPr>
        <w:t xml:space="preserve">Gorroto-diskurtsoen gorakadaren aitzinean bizikidetzaren alde lan egitea da Nafarroak daukan erronketako bat.</w:t>
      </w:r>
      <w:r>
        <w:rPr>
          <w:sz w:val="22"/>
          <w:rFonts w:ascii="Calibri" w:hAnsi="Calibri"/>
        </w:rPr>
        <w:t xml:space="preserve"> </w:t>
      </w:r>
      <w:r>
        <w:rPr>
          <w:sz w:val="22"/>
          <w:rFonts w:ascii="Calibri" w:hAnsi="Calibri"/>
        </w:rPr>
        <w:t xml:space="preserve">Eta Memoria eta Bizikidetzako kontseilariari galdetzen diot: kontuan hartuta hurrengo hilabeteotan Bizikidetzaren Nafarroako II. Plana taxutzeari egin behar zaiola, nola eginen diozu aurre erronka handi horri?</w:t>
      </w:r>
      <w:r>
        <w:rPr>
          <w:sz w:val="22"/>
          <w:b/>
          <w:i/>
          <w:rFonts w:ascii="Calibri" w:hAnsi="Calibri"/>
        </w:rPr>
        <w:t xml:space="preserve"> </w:t>
      </w:r>
    </w:p>
    <w:p w14:paraId="1005CC0B" w14:textId="1B2A076D" w:rsidR="00AE675C" w:rsidRDefault="00311063" w:rsidP="00A615FB">
      <w:pPr>
        <w:pStyle w:val="Style"/>
        <w:spacing w:before="100" w:beforeAutospacing="1" w:after="200" w:line="276" w:lineRule="auto"/>
        <w:ind w:leftChars="567" w:left="1247" w:rightChars="567" w:right="1247" w:firstLine="168"/>
        <w:jc w:val="both"/>
        <w:textAlignment w:val="baseline"/>
        <w:rPr>
          <w:w w:val="106"/>
          <w:sz w:val="22"/>
          <w:szCs w:val="22"/>
          <w:rFonts w:ascii="Calibri" w:eastAsia="Arial" w:hAnsi="Calibri" w:cs="Calibri"/>
        </w:rPr>
      </w:pPr>
      <w:r>
        <w:rPr>
          <w:sz w:val="22"/>
          <w:rFonts w:ascii="Calibri" w:hAnsi="Calibri"/>
        </w:rPr>
        <w:t xml:space="preserve">Iruñean, 2024ko irailaren 9an</w:t>
      </w:r>
      <w:r>
        <w:rPr>
          <w:sz w:val="22"/>
          <w:rFonts w:ascii="Calibri" w:hAnsi="Calibri"/>
        </w:rPr>
        <w:t xml:space="preserve"> </w:t>
      </w:r>
    </w:p>
    <w:p w14:paraId="1BB4FC6A" w14:textId="3C299AD2" w:rsidR="00865A22" w:rsidRPr="00865A22" w:rsidRDefault="00865A22" w:rsidP="00A615FB">
      <w:pPr>
        <w:pStyle w:val="Style"/>
        <w:spacing w:before="100" w:beforeAutospacing="1" w:after="200" w:line="276" w:lineRule="auto"/>
        <w:ind w:leftChars="567" w:left="1247" w:rightChars="567" w:right="1247" w:firstLine="168"/>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Pablo Azcona Molinet</w:t>
      </w:r>
    </w:p>
    <w:sectPr w:rsidR="00865A22" w:rsidRPr="00865A22" w:rsidSect="00865A2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675C"/>
    <w:rsid w:val="00311063"/>
    <w:rsid w:val="00865A22"/>
    <w:rsid w:val="00A615FB"/>
    <w:rsid w:val="00AE675C"/>
    <w:rsid w:val="00CB62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C41F"/>
  <w15:docId w15:val="{08837290-5035-48D2-A364-F5CD3F8A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124</Words>
  <Characters>687</Characters>
  <Application>Microsoft Office Word</Application>
  <DocSecurity>0</DocSecurity>
  <Lines>5</Lines>
  <Paragraphs>1</Paragraphs>
  <ScaleCrop>false</ScaleCrop>
  <Company>HP Inc.</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24POR-277</dc:title>
  <dc:creator>informatica</dc:creator>
  <cp:keywords>CreatedByIRIS_Readiris_17.0</cp:keywords>
  <cp:lastModifiedBy>Mauleón, Fernando</cp:lastModifiedBy>
  <cp:revision>4</cp:revision>
  <dcterms:created xsi:type="dcterms:W3CDTF">2024-09-09T07:25:00Z</dcterms:created>
  <dcterms:modified xsi:type="dcterms:W3CDTF">2024-09-09T07:43:00Z</dcterms:modified>
</cp:coreProperties>
</file>