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08FD94DF" w:rsidR="00D24D98" w:rsidRDefault="001B0E7A">
      <w:r>
        <w:t xml:space="preserve">24PES-370</w:t>
      </w:r>
    </w:p>
    <w:p w14:paraId="37A9EA0A" w14:textId="77777777" w:rsidR="001B0E7A" w:rsidRDefault="001B0E7A" w:rsidP="001B0E7A">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4EFA9FE1" w14:textId="7DDE4B47" w:rsidR="001D3A14" w:rsidRDefault="001D3A14" w:rsidP="001B0E7A">
      <w:r>
        <w:t xml:space="preserve">Tuterako Reina Sofia ospitalean erradiologorik guardian ez dagoenean, zer egiten da ekografia bat behar duten eta Iruñera eramateko moduan ez dauden ZIUko paziente ez-egonkorrekin?</w:t>
      </w:r>
      <w:r>
        <w:t xml:space="preserve">  </w:t>
      </w:r>
    </w:p>
    <w:p w14:paraId="0228D0D2" w14:textId="5C6FFAF0" w:rsidR="001B0E7A" w:rsidRDefault="001B0E7A" w:rsidP="001B0E7A">
      <w:r>
        <w:t xml:space="preserve">Iruñean, 2024ko irailaren 2an</w:t>
      </w:r>
    </w:p>
    <w:p w14:paraId="7AEF8FDD" w14:textId="66EF1DCF" w:rsidR="001B0E7A" w:rsidRDefault="001B0E7A" w:rsidP="001B0E7A">
      <w:r>
        <w:t xml:space="preserve">Foru parlamentaria:</w:t>
      </w:r>
      <w:r>
        <w:t xml:space="preserve"> </w:t>
      </w:r>
      <w:r>
        <w:t xml:space="preserve">Leticia San Martín Rodríguez</w:t>
      </w:r>
    </w:p>
    <w:sectPr w:rsidR="001B0E7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1B0E7A"/>
    <w:rsid w:val="001D3A14"/>
    <w:rsid w:val="00263371"/>
    <w:rsid w:val="00B920B0"/>
    <w:rsid w:val="00D24D98"/>
    <w:rsid w:val="00DB02D8"/>
    <w:rsid w:val="00EF5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461</Characters>
  <Application>Microsoft Office Word</Application>
  <DocSecurity>0</DocSecurity>
  <Lines>3</Lines>
  <Paragraphs>1</Paragraphs>
  <ScaleCrop>false</ScaleCrop>
  <Company>Hewlett-Packard Company</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2024-09-04T06:22:00Z</dcterms:created>
  <dcterms:modified xsi:type="dcterms:W3CDTF">2024-09-04T06:22:00Z</dcterms:modified>
</cp:coreProperties>
</file>