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36079" w14:textId="77777777" w:rsidR="00F44F70" w:rsidRDefault="00F44F70" w:rsidP="00F44F70">
      <w:pPr>
        <w:pStyle w:val="Style"/>
        <w:spacing w:before="100" w:beforeAutospacing="1" w:after="200" w:line="276" w:lineRule="auto"/>
        <w:ind w:rightChars="567" w:right="1247" w:firstLine="708"/>
        <w:textAlignment w:val="baseline"/>
        <w:rPr>
          <w:rFonts w:ascii="Calibri" w:hAnsi="Calibri" w:cs="Calibri"/>
          <w:sz w:val="22"/>
          <w:szCs w:val="22"/>
        </w:rPr>
      </w:pPr>
      <w:r w:rsidRPr="00F44F70">
        <w:rPr>
          <w:rFonts w:ascii="Calibri" w:eastAsia="Arial" w:hAnsi="Calibri" w:cs="Calibri"/>
          <w:sz w:val="22"/>
          <w:szCs w:val="22"/>
        </w:rPr>
        <w:t>24MOC-96</w:t>
      </w:r>
    </w:p>
    <w:p w14:paraId="76A181B9" w14:textId="3A8C5DB8" w:rsidR="00F44F70" w:rsidRDefault="00D81E81" w:rsidP="00F44F70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44F70">
        <w:rPr>
          <w:rFonts w:ascii="Calibri" w:eastAsia="Arial" w:hAnsi="Calibri" w:cs="Calibri"/>
          <w:sz w:val="22"/>
          <w:szCs w:val="22"/>
        </w:rPr>
        <w:t xml:space="preserve">Doña Cristina López Mañero, miembro de las Cortes de Navarra, adscrita al Grupo Parlamentario Unión del </w:t>
      </w:r>
      <w:r w:rsidRPr="00F44F70">
        <w:rPr>
          <w:rFonts w:ascii="Calibri" w:eastAsia="Arial" w:hAnsi="Calibri" w:cs="Calibri"/>
          <w:sz w:val="22"/>
          <w:szCs w:val="22"/>
        </w:rPr>
        <w:t xml:space="preserve">Pueblo Navarro (UPN), al amparo de lo dispuesto por el Reglamento de la Cámara, presenta la siguiente moción para su debate en </w:t>
      </w:r>
      <w:r w:rsidR="00F44F70">
        <w:rPr>
          <w:rFonts w:ascii="Calibri" w:eastAsia="Arial" w:hAnsi="Calibri" w:cs="Calibri"/>
          <w:sz w:val="22"/>
          <w:szCs w:val="22"/>
        </w:rPr>
        <w:t xml:space="preserve">el </w:t>
      </w:r>
      <w:r w:rsidRPr="00F44F70">
        <w:rPr>
          <w:rFonts w:ascii="Calibri" w:eastAsia="Arial" w:hAnsi="Calibri" w:cs="Calibri"/>
          <w:sz w:val="22"/>
          <w:szCs w:val="22"/>
        </w:rPr>
        <w:t xml:space="preserve">Pleno. </w:t>
      </w:r>
    </w:p>
    <w:p w14:paraId="244F2D22" w14:textId="570AAA67" w:rsidR="00F44F70" w:rsidRDefault="00D81E81" w:rsidP="00F44F70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44F70">
        <w:rPr>
          <w:rFonts w:ascii="Calibri" w:eastAsia="Arial" w:hAnsi="Calibri" w:cs="Calibri"/>
          <w:sz w:val="22"/>
          <w:szCs w:val="22"/>
        </w:rPr>
        <w:t xml:space="preserve">La Universidad Pública de Navarra (UPNA) es una institución clave en la Comunidad </w:t>
      </w:r>
      <w:r w:rsidR="00F44F70">
        <w:rPr>
          <w:rFonts w:ascii="Calibri" w:eastAsia="Arial" w:hAnsi="Calibri" w:cs="Calibri"/>
          <w:sz w:val="22"/>
          <w:szCs w:val="22"/>
        </w:rPr>
        <w:t>F</w:t>
      </w:r>
      <w:r w:rsidRPr="00F44F70">
        <w:rPr>
          <w:rFonts w:ascii="Calibri" w:eastAsia="Arial" w:hAnsi="Calibri" w:cs="Calibri"/>
          <w:sz w:val="22"/>
          <w:szCs w:val="22"/>
        </w:rPr>
        <w:t>oral. Desde su fundación en 1987</w:t>
      </w:r>
      <w:r w:rsidRPr="00F44F70">
        <w:rPr>
          <w:rFonts w:ascii="Calibri" w:eastAsia="Arial" w:hAnsi="Calibri" w:cs="Calibri"/>
          <w:sz w:val="22"/>
          <w:szCs w:val="22"/>
        </w:rPr>
        <w:t xml:space="preserve"> ha tenido un desarrollo que le ha llevado a un notable incremento en su oferta académica, número de alumnos y resultados de investigación, que le ha llevado a escalar puestos en los </w:t>
      </w:r>
      <w:proofErr w:type="gramStart"/>
      <w:r w:rsidRPr="00F44F70">
        <w:rPr>
          <w:rFonts w:ascii="Calibri" w:eastAsia="Arial" w:hAnsi="Calibri" w:cs="Calibri"/>
          <w:sz w:val="22"/>
          <w:szCs w:val="22"/>
        </w:rPr>
        <w:t>principales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 w:rsidRPr="00F44F70">
        <w:rPr>
          <w:rFonts w:ascii="Calibri" w:eastAsia="Arial" w:hAnsi="Calibri" w:cs="Calibri"/>
          <w:i/>
          <w:iCs/>
          <w:sz w:val="22"/>
          <w:szCs w:val="22"/>
        </w:rPr>
        <w:t>r</w:t>
      </w:r>
      <w:r w:rsidR="00F44F70" w:rsidRPr="00F44F70">
        <w:rPr>
          <w:rFonts w:ascii="Calibri" w:eastAsia="Arial" w:hAnsi="Calibri" w:cs="Calibri"/>
          <w:i/>
          <w:iCs/>
          <w:sz w:val="22"/>
          <w:szCs w:val="22"/>
        </w:rPr>
        <w:t>a</w:t>
      </w:r>
      <w:r w:rsidRPr="00F44F70">
        <w:rPr>
          <w:rFonts w:ascii="Calibri" w:eastAsia="Arial" w:hAnsi="Calibri" w:cs="Calibri"/>
          <w:i/>
          <w:iCs/>
          <w:sz w:val="22"/>
          <w:szCs w:val="22"/>
        </w:rPr>
        <w:t>nking</w:t>
      </w:r>
      <w:proofErr w:type="gramEnd"/>
      <w:r w:rsidRPr="00F44F70">
        <w:rPr>
          <w:rFonts w:ascii="Calibri" w:eastAsia="Arial" w:hAnsi="Calibri" w:cs="Calibri"/>
          <w:sz w:val="22"/>
          <w:szCs w:val="22"/>
        </w:rPr>
        <w:t xml:space="preserve"> del sector. A su vez, la UPNA ha contribuido de manera incuestionable al desarrollo social y económico de Navarra y en la actualidad está perfectamente imbricada en nuestra sociedad. </w:t>
      </w:r>
    </w:p>
    <w:p w14:paraId="1FFD359C" w14:textId="38303F01" w:rsidR="00F44F70" w:rsidRDefault="00D81E81" w:rsidP="00E77788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44F70">
        <w:rPr>
          <w:rFonts w:ascii="Calibri" w:eastAsia="Arial" w:hAnsi="Calibri" w:cs="Calibri"/>
          <w:sz w:val="22"/>
          <w:szCs w:val="22"/>
        </w:rPr>
        <w:t>La mayor parte de la financiación de la UPNA descansa en los ingresos que proceden anualmente de los Presupuestos Generales de Navarra. En la actualidad</w:t>
      </w:r>
      <w:r w:rsidRPr="00F44F70">
        <w:rPr>
          <w:rFonts w:ascii="Calibri" w:eastAsia="Arial" w:hAnsi="Calibri" w:cs="Calibri"/>
          <w:sz w:val="22"/>
          <w:szCs w:val="22"/>
        </w:rPr>
        <w:t xml:space="preserve"> se está negociando un nuevo convenio plurianual de financiación para sustituir al firmado para el periodo 2022-2024. </w:t>
      </w:r>
    </w:p>
    <w:p w14:paraId="028588F7" w14:textId="5D56EEB4" w:rsidR="00F44F70" w:rsidRDefault="00D81E81" w:rsidP="00E77788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44F70">
        <w:rPr>
          <w:rFonts w:ascii="Calibri" w:eastAsia="Arial" w:hAnsi="Calibri" w:cs="Calibri"/>
          <w:sz w:val="22"/>
          <w:szCs w:val="22"/>
        </w:rPr>
        <w:t>En la apertura del curso 2024-2025</w:t>
      </w:r>
      <w:r w:rsidRPr="00F44F70">
        <w:rPr>
          <w:rFonts w:ascii="Calibri" w:eastAsia="Arial" w:hAnsi="Calibri" w:cs="Calibri"/>
          <w:sz w:val="22"/>
          <w:szCs w:val="22"/>
        </w:rPr>
        <w:t xml:space="preserve"> el rector de la UPNA manifestó su preocupación ante el riesgo de no contar con los recursos </w:t>
      </w:r>
      <w:r w:rsidRPr="00F44F70">
        <w:rPr>
          <w:rFonts w:ascii="Calibri" w:eastAsia="Arial" w:hAnsi="Calibri" w:cs="Calibri"/>
          <w:sz w:val="22"/>
          <w:szCs w:val="22"/>
        </w:rPr>
        <w:t xml:space="preserve">necesarios para poder atender con solvencia los retos a los que debe enfrentarse la institución académica, derivados del considerable aumento del alumnado, de la implementación de la Ley Orgánica del Sistema Universitario (LOSU) y de la puesta en marcha próximamente del nuevo edificio de </w:t>
      </w:r>
      <w:r w:rsidR="00E77788">
        <w:rPr>
          <w:rFonts w:ascii="Calibri" w:eastAsia="Arial" w:hAnsi="Calibri" w:cs="Calibri"/>
          <w:sz w:val="22"/>
          <w:szCs w:val="22"/>
        </w:rPr>
        <w:t>C</w:t>
      </w:r>
      <w:r w:rsidRPr="00F44F70">
        <w:rPr>
          <w:rFonts w:ascii="Calibri" w:eastAsia="Arial" w:hAnsi="Calibri" w:cs="Calibri"/>
          <w:sz w:val="22"/>
          <w:szCs w:val="22"/>
        </w:rPr>
        <w:t xml:space="preserve">iencias de la </w:t>
      </w:r>
      <w:r w:rsidR="00E77788">
        <w:rPr>
          <w:rFonts w:ascii="Calibri" w:eastAsia="Arial" w:hAnsi="Calibri" w:cs="Calibri"/>
          <w:sz w:val="22"/>
          <w:szCs w:val="22"/>
        </w:rPr>
        <w:t>S</w:t>
      </w:r>
      <w:r w:rsidRPr="00F44F70">
        <w:rPr>
          <w:rFonts w:ascii="Calibri" w:eastAsia="Arial" w:hAnsi="Calibri" w:cs="Calibri"/>
          <w:sz w:val="22"/>
          <w:szCs w:val="22"/>
        </w:rPr>
        <w:t xml:space="preserve">alud, entre otros. </w:t>
      </w:r>
    </w:p>
    <w:p w14:paraId="65012C43" w14:textId="6B106241" w:rsidR="00F44F70" w:rsidRDefault="00D81E81" w:rsidP="00E77788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44F70">
        <w:rPr>
          <w:rFonts w:ascii="Calibri" w:eastAsia="Arial" w:hAnsi="Calibri" w:cs="Calibri"/>
          <w:sz w:val="22"/>
          <w:szCs w:val="22"/>
        </w:rPr>
        <w:t>Dada la gravedad de las palabras del rector</w:t>
      </w:r>
      <w:r w:rsidRPr="00F44F70">
        <w:rPr>
          <w:rFonts w:ascii="Calibri" w:eastAsia="Arial" w:hAnsi="Calibri" w:cs="Calibri"/>
          <w:sz w:val="22"/>
          <w:szCs w:val="22"/>
        </w:rPr>
        <w:t xml:space="preserve"> y ante la actual negociación del convenio de financiación plurianual para la UPNA de cara a los próximos ejercicios y a la próxima aprobación de los presupuestos generales de Navarra para 2025, se presenta la siguiente propuesta de resolución: </w:t>
      </w:r>
    </w:p>
    <w:p w14:paraId="5C895DFF" w14:textId="2D2FADEA" w:rsidR="00F44F70" w:rsidRDefault="00D81E81" w:rsidP="00F02E73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44F70">
        <w:rPr>
          <w:rFonts w:ascii="Calibri" w:eastAsia="Arial" w:hAnsi="Calibri" w:cs="Calibri"/>
          <w:sz w:val="22"/>
          <w:szCs w:val="22"/>
        </w:rPr>
        <w:t>Mostrar el apoyo, la confianza y el compromiso del Parlamento de Navarra con la Universidad Pública de Navarra (UPNA) y pedir al Gobierno de Navarra que dote a la UPNA de los recursos económicos suficientes para que pueda afrontar los retos señalados por el rector en su intervención del inicio del curso académico 2024-</w:t>
      </w:r>
      <w:r w:rsidRPr="00F44F70">
        <w:rPr>
          <w:rFonts w:ascii="Calibri" w:eastAsia="Arial" w:hAnsi="Calibri" w:cs="Calibri"/>
          <w:sz w:val="22"/>
          <w:szCs w:val="22"/>
        </w:rPr>
        <w:t xml:space="preserve">2025. </w:t>
      </w:r>
    </w:p>
    <w:p w14:paraId="6971D0BA" w14:textId="77777777" w:rsidR="00F02E73" w:rsidRDefault="00D81E81" w:rsidP="00F02E73">
      <w:pPr>
        <w:pStyle w:val="Style"/>
        <w:spacing w:before="100" w:beforeAutospacing="1" w:after="200" w:line="276" w:lineRule="auto"/>
        <w:ind w:rightChars="567" w:right="1247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F44F70">
        <w:rPr>
          <w:rFonts w:ascii="Calibri" w:eastAsia="Arial" w:hAnsi="Calibri" w:cs="Calibri"/>
          <w:sz w:val="22"/>
          <w:szCs w:val="22"/>
        </w:rPr>
        <w:t>Pamplona, a 1</w:t>
      </w:r>
      <w:r w:rsidR="00F02E73">
        <w:rPr>
          <w:rFonts w:ascii="Calibri" w:eastAsia="Arial" w:hAnsi="Calibri" w:cs="Calibri"/>
          <w:sz w:val="22"/>
          <w:szCs w:val="22"/>
        </w:rPr>
        <w:t>0</w:t>
      </w:r>
      <w:r w:rsidRPr="00F44F70">
        <w:rPr>
          <w:rFonts w:ascii="Calibri" w:eastAsia="Arial" w:hAnsi="Calibri" w:cs="Calibri"/>
          <w:w w:val="68"/>
          <w:sz w:val="22"/>
          <w:szCs w:val="22"/>
        </w:rPr>
        <w:t xml:space="preserve"> </w:t>
      </w:r>
      <w:r w:rsidRPr="00F44F70">
        <w:rPr>
          <w:rFonts w:ascii="Calibri" w:eastAsia="Arial" w:hAnsi="Calibri" w:cs="Calibri"/>
          <w:sz w:val="22"/>
          <w:szCs w:val="22"/>
        </w:rPr>
        <w:t>de septiembre de 2024</w:t>
      </w:r>
    </w:p>
    <w:p w14:paraId="531BAEA9" w14:textId="28DE7B7F" w:rsidR="00703AE1" w:rsidRPr="00F44F70" w:rsidRDefault="00F02E73" w:rsidP="00F02E73">
      <w:pPr>
        <w:pStyle w:val="Style"/>
        <w:spacing w:before="100" w:beforeAutospacing="1" w:after="200" w:line="276" w:lineRule="auto"/>
        <w:ind w:rightChars="567" w:right="1247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="00D81E81" w:rsidRPr="00F44F70">
        <w:rPr>
          <w:rFonts w:ascii="Calibri" w:eastAsia="Arial" w:hAnsi="Calibri" w:cs="Calibri"/>
          <w:sz w:val="22"/>
          <w:szCs w:val="22"/>
        </w:rPr>
        <w:t xml:space="preserve">Cristina </w:t>
      </w:r>
      <w:r w:rsidR="00D81E81" w:rsidRPr="00F44F70">
        <w:rPr>
          <w:rFonts w:ascii="Calibri" w:eastAsia="Arial" w:hAnsi="Calibri" w:cs="Calibri"/>
          <w:sz w:val="22"/>
          <w:szCs w:val="22"/>
        </w:rPr>
        <w:t xml:space="preserve">López Mañero </w:t>
      </w:r>
    </w:p>
    <w:sectPr w:rsidR="00703AE1" w:rsidRPr="00F44F70" w:rsidSect="00F02E73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3AE1"/>
    <w:rsid w:val="00703AE1"/>
    <w:rsid w:val="00775303"/>
    <w:rsid w:val="00D81E81"/>
    <w:rsid w:val="00E77788"/>
    <w:rsid w:val="00F02E73"/>
    <w:rsid w:val="00F4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39C0"/>
  <w15:docId w15:val="{51F3588D-FF93-4E39-9ED9-AC729C5A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24MOC-96</vt:lpstr>
    </vt:vector>
  </TitlesOfParts>
  <Company>HP Inc.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24MOC-96</dc:title>
  <dc:creator>informatica</dc:creator>
  <cp:keywords>CreatedByIRIS_Readiris_17.0</cp:keywords>
  <cp:lastModifiedBy>Mauleón, Fernando</cp:lastModifiedBy>
  <cp:revision>4</cp:revision>
  <dcterms:created xsi:type="dcterms:W3CDTF">2024-09-11T07:32:00Z</dcterms:created>
  <dcterms:modified xsi:type="dcterms:W3CDTF">2024-09-11T07:46:00Z</dcterms:modified>
</cp:coreProperties>
</file>