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AF2C" w14:textId="0DFB6A17" w:rsidR="000C113D" w:rsidRPr="000C113D" w:rsidRDefault="000C113D" w:rsidP="000C113D">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sidRPr="000C113D">
        <w:rPr>
          <w:rFonts w:ascii="Calibri" w:eastAsia="Arial" w:hAnsi="Calibri" w:cs="Calibri"/>
          <w:sz w:val="22"/>
          <w:szCs w:val="22"/>
        </w:rPr>
        <w:t>24PES-396</w:t>
      </w:r>
    </w:p>
    <w:p w14:paraId="72BDF4C7" w14:textId="08B57D54" w:rsidR="000C113D" w:rsidRPr="000C113D" w:rsidRDefault="000C113D" w:rsidP="000C113D">
      <w:pPr>
        <w:pStyle w:val="Style"/>
        <w:spacing w:before="100" w:beforeAutospacing="1" w:after="200" w:line="276" w:lineRule="auto"/>
        <w:ind w:left="708" w:rightChars="567" w:right="1247"/>
        <w:jc w:val="both"/>
        <w:textAlignment w:val="baseline"/>
        <w:rPr>
          <w:rFonts w:ascii="Calibri" w:hAnsi="Calibri" w:cs="Calibri"/>
          <w:sz w:val="22"/>
          <w:szCs w:val="22"/>
        </w:rPr>
      </w:pPr>
      <w:r w:rsidRPr="000C113D">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w:t>
      </w:r>
      <w:r w:rsidRPr="000C113D">
        <w:rPr>
          <w:rFonts w:ascii="Calibri" w:eastAsia="Arial" w:hAnsi="Calibri" w:cs="Calibri"/>
          <w:bCs/>
          <w:sz w:val="22"/>
          <w:szCs w:val="22"/>
        </w:rPr>
        <w:t>preguntas escritas</w:t>
      </w:r>
      <w:r w:rsidRPr="000C113D">
        <w:rPr>
          <w:rFonts w:ascii="Calibri" w:eastAsia="Arial" w:hAnsi="Calibri" w:cs="Calibri"/>
          <w:b/>
          <w:sz w:val="22"/>
          <w:szCs w:val="22"/>
        </w:rPr>
        <w:t xml:space="preserve"> </w:t>
      </w:r>
      <w:r w:rsidRPr="000C113D">
        <w:rPr>
          <w:rFonts w:ascii="Calibri" w:eastAsia="Arial" w:hAnsi="Calibri" w:cs="Calibri"/>
          <w:sz w:val="22"/>
          <w:szCs w:val="22"/>
        </w:rPr>
        <w:t xml:space="preserve">al Gobierno de Navarra: </w:t>
      </w:r>
    </w:p>
    <w:p w14:paraId="7C646C01" w14:textId="0D20D037" w:rsidR="000C113D" w:rsidRPr="000C113D" w:rsidRDefault="000C113D" w:rsidP="000C113D">
      <w:pPr>
        <w:pStyle w:val="Style"/>
        <w:spacing w:before="100" w:beforeAutospacing="1" w:after="200" w:line="276" w:lineRule="auto"/>
        <w:ind w:left="708" w:rightChars="567" w:right="1247"/>
        <w:jc w:val="both"/>
        <w:textAlignment w:val="baseline"/>
        <w:rPr>
          <w:rFonts w:ascii="Calibri" w:hAnsi="Calibri" w:cs="Calibri"/>
          <w:sz w:val="22"/>
          <w:szCs w:val="22"/>
        </w:rPr>
      </w:pPr>
      <w:r w:rsidRPr="000C113D">
        <w:rPr>
          <w:rFonts w:ascii="Calibri" w:eastAsia="Arial" w:hAnsi="Calibri" w:cs="Calibri"/>
          <w:sz w:val="22"/>
          <w:szCs w:val="22"/>
        </w:rPr>
        <w:t xml:space="preserve">El 16 de noviembre de 2023 el </w:t>
      </w:r>
      <w:r>
        <w:rPr>
          <w:rFonts w:ascii="Calibri" w:eastAsia="Arial" w:hAnsi="Calibri" w:cs="Calibri"/>
          <w:sz w:val="22"/>
          <w:szCs w:val="22"/>
        </w:rPr>
        <w:t>P</w:t>
      </w:r>
      <w:r w:rsidRPr="000C113D">
        <w:rPr>
          <w:rFonts w:ascii="Calibri" w:eastAsia="Arial" w:hAnsi="Calibri" w:cs="Calibri"/>
          <w:sz w:val="22"/>
          <w:szCs w:val="22"/>
        </w:rPr>
        <w:t xml:space="preserve">leno del Parlamento de Navarra aprobó una moción del grupo parlamentario Geroa Bai que decía: </w:t>
      </w:r>
      <w:r>
        <w:rPr>
          <w:rFonts w:ascii="Calibri" w:eastAsia="Arial" w:hAnsi="Calibri" w:cs="Calibri"/>
          <w:sz w:val="22"/>
          <w:szCs w:val="22"/>
        </w:rPr>
        <w:t>“</w:t>
      </w:r>
      <w:r w:rsidRPr="000C113D">
        <w:rPr>
          <w:rFonts w:ascii="Calibri" w:eastAsia="Arial" w:hAnsi="Calibri" w:cs="Calibri"/>
          <w:sz w:val="22"/>
          <w:szCs w:val="22"/>
        </w:rPr>
        <w:t xml:space="preserve">El Parlamento de Navarra insta al Gobierno de Navarra, en concreto a los </w:t>
      </w:r>
      <w:r>
        <w:rPr>
          <w:rFonts w:ascii="Calibri" w:eastAsia="Arial" w:hAnsi="Calibri" w:cs="Calibri"/>
          <w:sz w:val="22"/>
          <w:szCs w:val="22"/>
        </w:rPr>
        <w:t>d</w:t>
      </w:r>
      <w:r w:rsidRPr="000C113D">
        <w:rPr>
          <w:rFonts w:ascii="Calibri" w:eastAsia="Arial" w:hAnsi="Calibri" w:cs="Calibri"/>
          <w:sz w:val="22"/>
          <w:szCs w:val="22"/>
        </w:rPr>
        <w:t xml:space="preserve">epartamentos de Transición Digital e Interior, a que inicien sin demora la redacción de un </w:t>
      </w:r>
      <w:r>
        <w:rPr>
          <w:rFonts w:ascii="Calibri" w:eastAsia="Arial" w:hAnsi="Calibri" w:cs="Calibri"/>
          <w:sz w:val="22"/>
          <w:szCs w:val="22"/>
        </w:rPr>
        <w:t>p</w:t>
      </w:r>
      <w:r w:rsidRPr="000C113D">
        <w:rPr>
          <w:rFonts w:ascii="Calibri" w:eastAsia="Arial" w:hAnsi="Calibri" w:cs="Calibri"/>
          <w:sz w:val="22"/>
          <w:szCs w:val="22"/>
        </w:rPr>
        <w:t xml:space="preserve">royecto de </w:t>
      </w:r>
      <w:r>
        <w:rPr>
          <w:rFonts w:ascii="Calibri" w:eastAsia="Arial" w:hAnsi="Calibri" w:cs="Calibri"/>
          <w:sz w:val="22"/>
          <w:szCs w:val="22"/>
        </w:rPr>
        <w:t>l</w:t>
      </w:r>
      <w:r w:rsidRPr="000C113D">
        <w:rPr>
          <w:rFonts w:ascii="Calibri" w:eastAsia="Arial" w:hAnsi="Calibri" w:cs="Calibri"/>
          <w:sz w:val="22"/>
          <w:szCs w:val="22"/>
        </w:rPr>
        <w:t xml:space="preserve">ey </w:t>
      </w:r>
      <w:r>
        <w:rPr>
          <w:rFonts w:ascii="Calibri" w:eastAsia="Arial" w:hAnsi="Calibri" w:cs="Calibri"/>
          <w:sz w:val="22"/>
          <w:szCs w:val="22"/>
        </w:rPr>
        <w:t>f</w:t>
      </w:r>
      <w:r w:rsidRPr="000C113D">
        <w:rPr>
          <w:rFonts w:ascii="Calibri" w:eastAsia="Arial" w:hAnsi="Calibri" w:cs="Calibri"/>
          <w:sz w:val="22"/>
          <w:szCs w:val="22"/>
        </w:rPr>
        <w:t>oral para la creación de la Agencia Navarra de Ciberseguridad</w:t>
      </w:r>
      <w:r>
        <w:rPr>
          <w:rFonts w:ascii="Calibri" w:eastAsia="Arial" w:hAnsi="Calibri" w:cs="Calibri"/>
          <w:sz w:val="22"/>
          <w:szCs w:val="22"/>
        </w:rPr>
        <w:t>”</w:t>
      </w:r>
      <w:r w:rsidRPr="000C113D">
        <w:rPr>
          <w:rFonts w:ascii="Calibri" w:eastAsia="Arial" w:hAnsi="Calibri" w:cs="Calibri"/>
          <w:sz w:val="22"/>
          <w:szCs w:val="22"/>
        </w:rPr>
        <w:t xml:space="preserve">. </w:t>
      </w:r>
    </w:p>
    <w:p w14:paraId="339049FD" w14:textId="66D7471F" w:rsidR="000C113D" w:rsidRPr="000C113D" w:rsidRDefault="000C113D" w:rsidP="000C113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C113D">
        <w:rPr>
          <w:rFonts w:ascii="Calibri" w:eastAsia="Arial" w:hAnsi="Calibri" w:cs="Calibri"/>
          <w:sz w:val="22"/>
          <w:szCs w:val="22"/>
        </w:rPr>
        <w:t>1.</w:t>
      </w:r>
      <w:r>
        <w:rPr>
          <w:rFonts w:ascii="Calibri" w:eastAsia="Arial" w:hAnsi="Calibri" w:cs="Calibri"/>
          <w:sz w:val="22"/>
          <w:szCs w:val="22"/>
        </w:rPr>
        <w:t xml:space="preserve"> </w:t>
      </w:r>
      <w:r w:rsidRPr="000C113D">
        <w:rPr>
          <w:rFonts w:ascii="Calibri" w:eastAsia="Arial" w:hAnsi="Calibri" w:cs="Calibri"/>
          <w:sz w:val="22"/>
          <w:szCs w:val="22"/>
        </w:rPr>
        <w:t xml:space="preserve">¿Qué pasos ha dado desde entonces el Gobierno de Navarra? </w:t>
      </w:r>
    </w:p>
    <w:p w14:paraId="7FF13173" w14:textId="36046B3E" w:rsidR="000C113D" w:rsidRPr="000C113D" w:rsidRDefault="000C113D" w:rsidP="000C113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C113D">
        <w:rPr>
          <w:rFonts w:ascii="Calibri" w:eastAsia="Arial" w:hAnsi="Calibri" w:cs="Calibri"/>
          <w:sz w:val="22"/>
          <w:szCs w:val="22"/>
        </w:rPr>
        <w:t>2.</w:t>
      </w:r>
      <w:r>
        <w:rPr>
          <w:rFonts w:ascii="Calibri" w:eastAsia="Arial" w:hAnsi="Calibri" w:cs="Calibri"/>
          <w:sz w:val="22"/>
          <w:szCs w:val="22"/>
        </w:rPr>
        <w:t xml:space="preserve"> </w:t>
      </w:r>
      <w:r w:rsidRPr="000C113D">
        <w:rPr>
          <w:rFonts w:ascii="Calibri" w:eastAsia="Arial" w:hAnsi="Calibri" w:cs="Calibri"/>
          <w:sz w:val="22"/>
          <w:szCs w:val="22"/>
        </w:rPr>
        <w:t xml:space="preserve">¿Cuándo estima el Gobierno de Navarra que presentará el borrador de dicho proyecto de </w:t>
      </w:r>
      <w:r>
        <w:rPr>
          <w:rFonts w:ascii="Calibri" w:eastAsia="Arial" w:hAnsi="Calibri" w:cs="Calibri"/>
          <w:sz w:val="22"/>
          <w:szCs w:val="22"/>
        </w:rPr>
        <w:t>l</w:t>
      </w:r>
      <w:r w:rsidRPr="000C113D">
        <w:rPr>
          <w:rFonts w:ascii="Calibri" w:eastAsia="Arial" w:hAnsi="Calibri" w:cs="Calibri"/>
          <w:sz w:val="22"/>
          <w:szCs w:val="22"/>
        </w:rPr>
        <w:t xml:space="preserve">ey </w:t>
      </w:r>
      <w:r>
        <w:rPr>
          <w:rFonts w:ascii="Calibri" w:eastAsia="Arial" w:hAnsi="Calibri" w:cs="Calibri"/>
          <w:sz w:val="22"/>
          <w:szCs w:val="22"/>
        </w:rPr>
        <w:t>f</w:t>
      </w:r>
      <w:r w:rsidRPr="000C113D">
        <w:rPr>
          <w:rFonts w:ascii="Calibri" w:eastAsia="Arial" w:hAnsi="Calibri" w:cs="Calibri"/>
          <w:sz w:val="22"/>
          <w:szCs w:val="22"/>
        </w:rPr>
        <w:t xml:space="preserve">oral? </w:t>
      </w:r>
    </w:p>
    <w:p w14:paraId="0C8A9787" w14:textId="3BB8A6AF" w:rsidR="00B065BA" w:rsidRDefault="000C113D" w:rsidP="000C113D">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0C113D">
        <w:rPr>
          <w:rFonts w:ascii="Calibri" w:eastAsia="Arial" w:hAnsi="Calibri" w:cs="Calibri"/>
          <w:sz w:val="22"/>
          <w:szCs w:val="22"/>
        </w:rPr>
        <w:t>Pamplona, a 19 de septiembre de 2024</w:t>
      </w:r>
    </w:p>
    <w:p w14:paraId="54897E1C" w14:textId="46AB4B63" w:rsidR="000C113D" w:rsidRPr="000C113D" w:rsidRDefault="000C113D" w:rsidP="000C113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El Parlamentario Foral: Ángel Ansa Echegaray</w:t>
      </w:r>
    </w:p>
    <w:sectPr w:rsidR="000C113D" w:rsidRPr="000C113D" w:rsidSect="000C11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3D"/>
    <w:rsid w:val="000370A0"/>
    <w:rsid w:val="000C113D"/>
    <w:rsid w:val="001E34F2"/>
    <w:rsid w:val="00337EB8"/>
    <w:rsid w:val="003C1B1F"/>
    <w:rsid w:val="004E17AF"/>
    <w:rsid w:val="00845D68"/>
    <w:rsid w:val="008A3285"/>
    <w:rsid w:val="00956302"/>
    <w:rsid w:val="00A6590A"/>
    <w:rsid w:val="00AD383F"/>
    <w:rsid w:val="00B065BA"/>
    <w:rsid w:val="00B42A30"/>
    <w:rsid w:val="00D210C7"/>
    <w:rsid w:val="00D241A8"/>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39A7"/>
  <w15:chartTrackingRefBased/>
  <w15:docId w15:val="{61EFF820-339E-451A-8E1B-2ABB85D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11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11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11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11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11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11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11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1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11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11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11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11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11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11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11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113D"/>
    <w:rPr>
      <w:rFonts w:eastAsiaTheme="majorEastAsia" w:cstheme="majorBidi"/>
      <w:color w:val="272727" w:themeColor="text1" w:themeTint="D8"/>
    </w:rPr>
  </w:style>
  <w:style w:type="paragraph" w:styleId="Ttulo">
    <w:name w:val="Title"/>
    <w:basedOn w:val="Normal"/>
    <w:next w:val="Normal"/>
    <w:link w:val="TtuloCar"/>
    <w:uiPriority w:val="10"/>
    <w:qFormat/>
    <w:rsid w:val="000C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11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11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11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113D"/>
    <w:pPr>
      <w:spacing w:before="160"/>
      <w:jc w:val="center"/>
    </w:pPr>
    <w:rPr>
      <w:i/>
      <w:iCs/>
      <w:color w:val="404040" w:themeColor="text1" w:themeTint="BF"/>
    </w:rPr>
  </w:style>
  <w:style w:type="character" w:customStyle="1" w:styleId="CitaCar">
    <w:name w:val="Cita Car"/>
    <w:basedOn w:val="Fuentedeprrafopredeter"/>
    <w:link w:val="Cita"/>
    <w:uiPriority w:val="29"/>
    <w:rsid w:val="000C113D"/>
    <w:rPr>
      <w:i/>
      <w:iCs/>
      <w:color w:val="404040" w:themeColor="text1" w:themeTint="BF"/>
    </w:rPr>
  </w:style>
  <w:style w:type="paragraph" w:styleId="Prrafodelista">
    <w:name w:val="List Paragraph"/>
    <w:basedOn w:val="Normal"/>
    <w:uiPriority w:val="34"/>
    <w:qFormat/>
    <w:rsid w:val="000C113D"/>
    <w:pPr>
      <w:ind w:left="720"/>
      <w:contextualSpacing/>
    </w:pPr>
  </w:style>
  <w:style w:type="character" w:styleId="nfasisintenso">
    <w:name w:val="Intense Emphasis"/>
    <w:basedOn w:val="Fuentedeprrafopredeter"/>
    <w:uiPriority w:val="21"/>
    <w:qFormat/>
    <w:rsid w:val="000C113D"/>
    <w:rPr>
      <w:i/>
      <w:iCs/>
      <w:color w:val="0F4761" w:themeColor="accent1" w:themeShade="BF"/>
    </w:rPr>
  </w:style>
  <w:style w:type="paragraph" w:styleId="Citadestacada">
    <w:name w:val="Intense Quote"/>
    <w:basedOn w:val="Normal"/>
    <w:next w:val="Normal"/>
    <w:link w:val="CitadestacadaCar"/>
    <w:uiPriority w:val="30"/>
    <w:qFormat/>
    <w:rsid w:val="000C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113D"/>
    <w:rPr>
      <w:i/>
      <w:iCs/>
      <w:color w:val="0F4761" w:themeColor="accent1" w:themeShade="BF"/>
    </w:rPr>
  </w:style>
  <w:style w:type="character" w:styleId="Referenciaintensa">
    <w:name w:val="Intense Reference"/>
    <w:basedOn w:val="Fuentedeprrafopredeter"/>
    <w:uiPriority w:val="32"/>
    <w:qFormat/>
    <w:rsid w:val="000C113D"/>
    <w:rPr>
      <w:b/>
      <w:bCs/>
      <w:smallCaps/>
      <w:color w:val="0F4761" w:themeColor="accent1" w:themeShade="BF"/>
      <w:spacing w:val="5"/>
    </w:rPr>
  </w:style>
  <w:style w:type="paragraph" w:customStyle="1" w:styleId="Style">
    <w:name w:val="Style"/>
    <w:rsid w:val="000C113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742</Characters>
  <Application>Microsoft Office Word</Application>
  <DocSecurity>0</DocSecurity>
  <Lines>6</Lines>
  <Paragraphs>1</Paragraphs>
  <ScaleCrop>false</ScaleCrop>
  <Company>HP Inc.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2024-09-20T06:37:00Z</dcterms:created>
  <dcterms:modified xsi:type="dcterms:W3CDTF">2024-09-20T06:41:00Z</dcterms:modified>
</cp:coreProperties>
</file>