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B963" w14:textId="0EA2F720" w:rsidR="008A3C66" w:rsidRPr="0051294B" w:rsidRDefault="00656A0E" w:rsidP="00170593">
      <w:pPr>
        <w:pStyle w:val="Style"/>
        <w:spacing w:after="120" w:line="360" w:lineRule="auto"/>
        <w:ind w:firstLine="254"/>
        <w:jc w:val="both"/>
        <w:textAlignment w:val="baseline"/>
        <w:rPr>
          <w:rFonts w:ascii="Calibri" w:eastAsia="Arial" w:hAnsi="Calibri" w:cs="Calibri"/>
          <w:w w:val="85"/>
          <w:sz w:val="28"/>
          <w:szCs w:val="28"/>
          <w:lang w:val="eu-ES"/>
        </w:rPr>
      </w:pP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24ITP-27</w:t>
      </w:r>
    </w:p>
    <w:p w14:paraId="2066CB30" w14:textId="77777777" w:rsidR="00060E94" w:rsidRPr="0051294B" w:rsidRDefault="00060E94" w:rsidP="00170593">
      <w:pPr>
        <w:pStyle w:val="Style"/>
        <w:spacing w:after="120" w:line="360" w:lineRule="auto"/>
        <w:ind w:firstLine="254"/>
        <w:jc w:val="both"/>
        <w:textAlignment w:val="baseline"/>
        <w:rPr>
          <w:rFonts w:ascii="Calibri" w:eastAsia="Arial" w:hAnsi="Calibri" w:cs="Calibri"/>
          <w:w w:val="85"/>
          <w:sz w:val="28"/>
          <w:szCs w:val="28"/>
          <w:lang w:val="eu-ES"/>
        </w:rPr>
      </w:pPr>
    </w:p>
    <w:p w14:paraId="129020BF" w14:textId="449C8A42" w:rsidR="00387209" w:rsidRPr="0051294B" w:rsidRDefault="00656A0E" w:rsidP="00170593">
      <w:pPr>
        <w:pStyle w:val="Style"/>
        <w:spacing w:after="120" w:line="360" w:lineRule="auto"/>
        <w:ind w:firstLine="254"/>
        <w:jc w:val="both"/>
        <w:textAlignment w:val="baseline"/>
        <w:rPr>
          <w:rFonts w:ascii="Calibri" w:eastAsia="Arial" w:hAnsi="Calibri" w:cs="Calibri"/>
          <w:w w:val="85"/>
          <w:sz w:val="28"/>
          <w:szCs w:val="28"/>
          <w:lang w:val="eu-ES"/>
        </w:rPr>
      </w:pP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EH </w:t>
      </w:r>
      <w:r w:rsidR="00B51DB0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Bildu Nafarro</w:t>
      </w:r>
      <w:r w:rsidR="00170593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a</w:t>
      </w: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 talde</w:t>
      </w:r>
      <w:r w:rsidR="00170593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 parlamentario</w:t>
      </w: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ari atxikitako foru parlamentari</w:t>
      </w:r>
      <w:r w:rsidR="00170593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 </w:t>
      </w:r>
      <w:r w:rsidR="00170593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lrati Jiménez Aragonek</w:t>
      </w: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, Ganberaren </w:t>
      </w:r>
      <w:r w:rsidR="00170593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Erregelamenduan</w:t>
      </w: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 ezarritakoaren babesean, honako </w:t>
      </w:r>
      <w:r w:rsidR="00B51DB0" w:rsidRPr="0051294B">
        <w:rPr>
          <w:rFonts w:ascii="Calibri" w:eastAsia="Arial" w:hAnsi="Calibri" w:cs="Calibri"/>
          <w:bCs/>
          <w:w w:val="81"/>
          <w:sz w:val="28"/>
          <w:szCs w:val="28"/>
          <w:lang w:val="eu-ES"/>
        </w:rPr>
        <w:t>interpelazio</w:t>
      </w:r>
      <w:r w:rsidR="00170593" w:rsidRPr="0051294B">
        <w:rPr>
          <w:rFonts w:ascii="Calibri" w:eastAsia="Arial" w:hAnsi="Calibri" w:cs="Calibri"/>
          <w:bCs/>
          <w:w w:val="81"/>
          <w:sz w:val="28"/>
          <w:szCs w:val="28"/>
          <w:lang w:val="eu-ES"/>
        </w:rPr>
        <w:t xml:space="preserve"> h</w:t>
      </w:r>
      <w:r w:rsidR="00B51DB0" w:rsidRPr="0051294B">
        <w:rPr>
          <w:rFonts w:ascii="Calibri" w:eastAsia="Arial" w:hAnsi="Calibri" w:cs="Calibri"/>
          <w:bCs/>
          <w:w w:val="81"/>
          <w:sz w:val="28"/>
          <w:szCs w:val="28"/>
          <w:lang w:val="eu-ES"/>
        </w:rPr>
        <w:t>a</w:t>
      </w:r>
      <w:r w:rsidR="00170593" w:rsidRPr="0051294B">
        <w:rPr>
          <w:rFonts w:ascii="Calibri" w:eastAsia="Arial" w:hAnsi="Calibri" w:cs="Calibri"/>
          <w:bCs/>
          <w:w w:val="81"/>
          <w:sz w:val="28"/>
          <w:szCs w:val="28"/>
          <w:lang w:val="eu-ES"/>
        </w:rPr>
        <w:t>u aurkezten du</w:t>
      </w:r>
      <w:r w:rsidR="00B51DB0" w:rsidRPr="0051294B">
        <w:rPr>
          <w:rFonts w:ascii="Calibri" w:eastAsia="Arial" w:hAnsi="Calibri" w:cs="Calibri"/>
          <w:bCs/>
          <w:w w:val="81"/>
          <w:sz w:val="28"/>
          <w:szCs w:val="28"/>
          <w:lang w:val="eu-ES"/>
        </w:rPr>
        <w:t>,</w:t>
      </w:r>
      <w:r w:rsidRPr="0051294B">
        <w:rPr>
          <w:rFonts w:ascii="Calibri" w:eastAsia="Arial" w:hAnsi="Calibri" w:cs="Calibri"/>
          <w:b/>
          <w:w w:val="81"/>
          <w:sz w:val="28"/>
          <w:szCs w:val="28"/>
          <w:lang w:val="eu-ES"/>
        </w:rPr>
        <w:t xml:space="preserve"> </w:t>
      </w:r>
      <w:r w:rsidR="00170593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Félix</w:t>
      </w: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 Taberna Monzon </w:t>
      </w:r>
      <w:r w:rsidR="00170593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lehen </w:t>
      </w: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lehendakariorde eta Lehendakaritza eta Berdintasun</w:t>
      </w:r>
      <w:r w:rsidR="00170593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eko</w:t>
      </w: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 </w:t>
      </w:r>
      <w:r w:rsidR="00170593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kontseilariari</w:t>
      </w: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 zuzendua, </w:t>
      </w:r>
      <w:r w:rsidR="00170593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O</w:t>
      </w: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soko </w:t>
      </w:r>
      <w:r w:rsidR="00170593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B</w:t>
      </w: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ilkuran erantzun dezan:</w:t>
      </w:r>
    </w:p>
    <w:p w14:paraId="09138B93" w14:textId="77777777" w:rsidR="008056C5" w:rsidRPr="0051294B" w:rsidRDefault="008056C5" w:rsidP="00170593">
      <w:pPr>
        <w:pStyle w:val="Style"/>
        <w:spacing w:after="120" w:line="360" w:lineRule="auto"/>
        <w:ind w:firstLine="254"/>
        <w:jc w:val="both"/>
        <w:textAlignment w:val="baseline"/>
        <w:rPr>
          <w:rFonts w:ascii="Calibri" w:eastAsia="Arial" w:hAnsi="Calibri" w:cs="Calibri"/>
          <w:w w:val="85"/>
          <w:sz w:val="28"/>
          <w:szCs w:val="28"/>
          <w:lang w:val="eu-ES"/>
        </w:rPr>
      </w:pPr>
    </w:p>
    <w:p w14:paraId="3470E6BC" w14:textId="43EC99E2" w:rsidR="00656A0E" w:rsidRPr="0051294B" w:rsidRDefault="00656A0E" w:rsidP="00170593">
      <w:pPr>
        <w:pStyle w:val="Style"/>
        <w:tabs>
          <w:tab w:val="left" w:pos="245"/>
          <w:tab w:val="left" w:pos="1517"/>
          <w:tab w:val="left" w:pos="2597"/>
        </w:tabs>
        <w:spacing w:after="120" w:line="360" w:lineRule="auto"/>
        <w:jc w:val="both"/>
        <w:textAlignment w:val="baseline"/>
        <w:rPr>
          <w:rFonts w:ascii="Calibri" w:hAnsi="Calibri" w:cs="Calibri"/>
          <w:sz w:val="28"/>
          <w:szCs w:val="28"/>
          <w:lang w:val="eu-ES"/>
        </w:rPr>
      </w:pP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Parte-hartzea funtsezkoa da politika publikoak eta horien kalitate demokratikoa hobetzeko, eta erakundeengan konfiantza sortzen laguntzen du. Gainera, </w:t>
      </w:r>
      <w:r w:rsidR="00170593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herritarren </w:t>
      </w: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eskubide</w:t>
      </w:r>
      <w:r w:rsidR="00170593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 bat</w:t>
      </w: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 da</w:t>
      </w:r>
      <w:r w:rsidR="00170593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, funtsezkoa</w:t>
      </w: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 praktika txarrak eta ustelkeria desagerrarazteko. </w:t>
      </w:r>
    </w:p>
    <w:p w14:paraId="6A509914" w14:textId="48EBA33B" w:rsidR="00656A0E" w:rsidRPr="0051294B" w:rsidRDefault="00656A0E" w:rsidP="00170593">
      <w:pPr>
        <w:pStyle w:val="Style"/>
        <w:spacing w:before="205" w:after="120" w:line="360" w:lineRule="auto"/>
        <w:ind w:left="5" w:firstLine="254"/>
        <w:jc w:val="both"/>
        <w:textAlignment w:val="baseline"/>
        <w:rPr>
          <w:rFonts w:ascii="Calibri" w:hAnsi="Calibri" w:cs="Calibri"/>
          <w:sz w:val="28"/>
          <w:szCs w:val="28"/>
          <w:lang w:val="eu-ES"/>
        </w:rPr>
      </w:pP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Horregatik guztiagatik aurkezten dugu </w:t>
      </w:r>
      <w:r w:rsidR="00DD58FC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Nafarroa</w:t>
      </w:r>
      <w:r w:rsidR="0051294B">
        <w:rPr>
          <w:rFonts w:ascii="Calibri" w:eastAsia="Arial" w:hAnsi="Calibri" w:cs="Calibri"/>
          <w:w w:val="85"/>
          <w:sz w:val="28"/>
          <w:szCs w:val="28"/>
          <w:lang w:val="eu-ES"/>
        </w:rPr>
        <w:t>n</w:t>
      </w:r>
      <w:r w:rsidR="00DD58FC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 </w:t>
      </w:r>
      <w:r w:rsidR="0051294B">
        <w:rPr>
          <w:rFonts w:ascii="Calibri" w:eastAsia="Arial" w:hAnsi="Calibri" w:cs="Calibri"/>
          <w:w w:val="85"/>
          <w:sz w:val="28"/>
          <w:szCs w:val="28"/>
          <w:lang w:val="eu-ES"/>
        </w:rPr>
        <w:t>parte hartzearen</w:t>
      </w:r>
      <w:r w:rsidR="00DD58FC"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 </w:t>
      </w: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 xml:space="preserve">arloko politika orokorrari buruzko interpelazio hau. </w:t>
      </w:r>
    </w:p>
    <w:p w14:paraId="5A0623BF" w14:textId="77777777" w:rsidR="00EB5474" w:rsidRPr="0051294B" w:rsidRDefault="00EB5474" w:rsidP="00170593">
      <w:pPr>
        <w:pStyle w:val="Style"/>
        <w:spacing w:after="120" w:line="360" w:lineRule="auto"/>
        <w:ind w:left="250"/>
        <w:jc w:val="both"/>
        <w:textAlignment w:val="baseline"/>
        <w:rPr>
          <w:rFonts w:ascii="Calibri" w:eastAsia="Arial" w:hAnsi="Calibri" w:cs="Calibri"/>
          <w:w w:val="85"/>
          <w:sz w:val="28"/>
          <w:szCs w:val="28"/>
          <w:lang w:val="eu-ES"/>
        </w:rPr>
      </w:pP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Iruñean, 2024 urriaren 3an</w:t>
      </w:r>
    </w:p>
    <w:p w14:paraId="669F84E6" w14:textId="1F331540" w:rsidR="00B065BA" w:rsidRPr="0051294B" w:rsidRDefault="00EB5474" w:rsidP="00170593">
      <w:pPr>
        <w:pStyle w:val="Style"/>
        <w:spacing w:after="120" w:line="360" w:lineRule="auto"/>
        <w:ind w:left="250"/>
        <w:jc w:val="both"/>
        <w:textAlignment w:val="baseline"/>
        <w:rPr>
          <w:rFonts w:ascii="Calibri" w:eastAsia="Arial" w:hAnsi="Calibri" w:cs="Calibri"/>
          <w:w w:val="85"/>
          <w:sz w:val="28"/>
          <w:szCs w:val="28"/>
          <w:lang w:val="eu-ES"/>
        </w:rPr>
      </w:pPr>
      <w:r w:rsidRPr="0051294B">
        <w:rPr>
          <w:rFonts w:ascii="Calibri" w:eastAsia="Arial" w:hAnsi="Calibri" w:cs="Calibri"/>
          <w:w w:val="85"/>
          <w:sz w:val="28"/>
          <w:szCs w:val="28"/>
          <w:lang w:val="eu-ES"/>
        </w:rPr>
        <w:t>Foru parlamentaria: Irati Jiménez Aragón</w:t>
      </w:r>
    </w:p>
    <w:sectPr w:rsidR="00B065BA" w:rsidRPr="00512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0E"/>
    <w:rsid w:val="000370A0"/>
    <w:rsid w:val="00060E94"/>
    <w:rsid w:val="00170593"/>
    <w:rsid w:val="001E34F2"/>
    <w:rsid w:val="002476AB"/>
    <w:rsid w:val="00327A08"/>
    <w:rsid w:val="00337EB8"/>
    <w:rsid w:val="00387209"/>
    <w:rsid w:val="003C1B1F"/>
    <w:rsid w:val="003D57FF"/>
    <w:rsid w:val="0051294B"/>
    <w:rsid w:val="005D322D"/>
    <w:rsid w:val="00656A0E"/>
    <w:rsid w:val="006F2590"/>
    <w:rsid w:val="007E654A"/>
    <w:rsid w:val="008056C5"/>
    <w:rsid w:val="00845D68"/>
    <w:rsid w:val="008A3285"/>
    <w:rsid w:val="008A3C66"/>
    <w:rsid w:val="008A5F4A"/>
    <w:rsid w:val="00956302"/>
    <w:rsid w:val="00A6590A"/>
    <w:rsid w:val="00AD383F"/>
    <w:rsid w:val="00B065BA"/>
    <w:rsid w:val="00B42A30"/>
    <w:rsid w:val="00B51DB0"/>
    <w:rsid w:val="00B91500"/>
    <w:rsid w:val="00D210C7"/>
    <w:rsid w:val="00D21B85"/>
    <w:rsid w:val="00D241A8"/>
    <w:rsid w:val="00DD58FC"/>
    <w:rsid w:val="00E06058"/>
    <w:rsid w:val="00E10D20"/>
    <w:rsid w:val="00E870EE"/>
    <w:rsid w:val="00EB3CAA"/>
    <w:rsid w:val="00EB5474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B28B"/>
  <w15:chartTrackingRefBased/>
  <w15:docId w15:val="{387CEEC7-B36D-459C-8046-184484E9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656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656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656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656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656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656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656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656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656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656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656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656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656A0E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656A0E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656A0E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656A0E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656A0E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656A0E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656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65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656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656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656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656A0E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656A0E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656A0E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656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656A0E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656A0E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rsid w:val="00656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Arana, Ander</cp:lastModifiedBy>
  <cp:revision>2</cp:revision>
  <dcterms:created xsi:type="dcterms:W3CDTF">2024-10-08T06:34:00Z</dcterms:created>
  <dcterms:modified xsi:type="dcterms:W3CDTF">2024-10-08T06:34:00Z</dcterms:modified>
</cp:coreProperties>
</file>