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32F2C" w14:textId="42256B67" w:rsidR="00B824CD" w:rsidRPr="00B824CD" w:rsidRDefault="00B824CD" w:rsidP="00B824CD">
      <w:pPr>
        <w:spacing w:before="100" w:beforeAutospacing="1" w:after="200" w:line="276" w:lineRule="auto"/>
        <w:ind w:leftChars="567" w:left="1191" w:rightChars="567" w:right="1191" w:firstLine="0"/>
        <w:jc w:val="left"/>
        <w:rPr>
          <w:sz w:val="22"/>
          <w:szCs w:val="22"/>
          <w:rFonts w:ascii="Calibri" w:hAnsi="Calibri" w:cs="Calibri"/>
        </w:rPr>
      </w:pPr>
      <w:r>
        <w:rPr>
          <w:sz w:val="22"/>
          <w:rFonts w:ascii="Calibri" w:hAnsi="Calibri"/>
        </w:rPr>
        <w:t xml:space="preserve">24PES-410</w:t>
      </w:r>
    </w:p>
    <w:p w14:paraId="58CFC271" w14:textId="138418DC" w:rsidR="00B16763" w:rsidRPr="00B824CD" w:rsidRDefault="00B824CD" w:rsidP="00B824CD">
      <w:pPr>
        <w:spacing w:before="100" w:beforeAutospacing="1" w:after="200" w:line="276" w:lineRule="auto"/>
        <w:ind w:leftChars="567" w:left="1201" w:rightChars="567" w:right="1191"/>
        <w:rPr>
          <w:sz w:val="22"/>
          <w:szCs w:val="22"/>
          <w:rFonts w:ascii="Calibri" w:hAnsi="Calibri" w:cs="Calibri"/>
        </w:rPr>
      </w:pPr>
      <w:r>
        <w:rPr>
          <w:sz w:val="22"/>
          <w:rFonts w:ascii="Calibri" w:hAnsi="Calibri"/>
        </w:rPr>
        <w:t xml:space="preserve">Nafarroako Gorteetako kide den eta Unión del Pueblo Navarro talde parlamentarioari atxikita dagoen Ana Elizalde Urmeneta andreak, Legebiltzarreko Erregelamenduan ezarritakoaren babesean, honako galdera hau aurkezten du, Nafarroako Gobernuak idatziz erantzun dezan:</w:t>
      </w:r>
    </w:p>
    <w:p w14:paraId="05C273F5" w14:textId="77777777" w:rsidR="005746D9" w:rsidRDefault="005746D9" w:rsidP="00B824CD">
      <w:pPr>
        <w:spacing w:before="100" w:beforeAutospacing="1" w:after="200" w:line="276" w:lineRule="auto"/>
        <w:ind w:leftChars="567" w:left="1201" w:rightChars="567" w:right="1191"/>
        <w:rPr>
          <w:sz w:val="22"/>
          <w:szCs w:val="22"/>
          <w:rFonts w:ascii="Calibri" w:hAnsi="Calibri" w:cs="Calibri"/>
        </w:rPr>
      </w:pPr>
      <w:r>
        <w:rPr>
          <w:sz w:val="22"/>
          <w:rFonts w:ascii="Calibri" w:hAnsi="Calibri"/>
        </w:rPr>
        <w:t xml:space="preserve">Zer enpresa-proiektu deklaratu dira foru erkidegoaren interesekoak 2023an eta 2024an?</w:t>
      </w:r>
    </w:p>
    <w:p w14:paraId="4C6FBD7E" w14:textId="61C60BE0" w:rsidR="00B16763" w:rsidRDefault="00B824CD" w:rsidP="00B824CD">
      <w:pPr>
        <w:spacing w:before="100" w:beforeAutospacing="1" w:after="200" w:line="276" w:lineRule="auto"/>
        <w:ind w:leftChars="567" w:left="1201" w:rightChars="567" w:right="1191"/>
        <w:rPr>
          <w:sz w:val="22"/>
          <w:szCs w:val="22"/>
          <w:rFonts w:ascii="Calibri" w:hAnsi="Calibri" w:cs="Calibri"/>
        </w:rPr>
      </w:pPr>
      <w:r>
        <w:rPr>
          <w:sz w:val="22"/>
          <w:rFonts w:ascii="Calibri" w:hAnsi="Calibri"/>
        </w:rPr>
        <w:t xml:space="preserve">Iruñean, 2024ko urriaren 2an</w:t>
      </w:r>
    </w:p>
    <w:p w14:paraId="64748160" w14:textId="102648AB" w:rsidR="00B824CD" w:rsidRPr="00B824CD" w:rsidRDefault="00B824CD" w:rsidP="000C434B">
      <w:pPr>
        <w:spacing w:before="100" w:beforeAutospacing="1" w:after="200" w:line="276" w:lineRule="auto"/>
        <w:ind w:leftChars="567" w:left="1201" w:rightChars="567" w:right="1191"/>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Ana Elizalde Urmeneta</w:t>
      </w:r>
      <w:r>
        <w:rPr>
          <w:sz w:val="22"/>
          <w:rFonts w:ascii="Calibri" w:hAnsi="Calibri"/>
        </w:rPr>
        <w:t xml:space="preserve"> </w:t>
      </w:r>
    </w:p>
    <w:sectPr w:rsidR="00B824CD" w:rsidRPr="00B824CD" w:rsidSect="00B824CD">
      <w:pgSz w:w="11900" w:h="16840"/>
      <w:pgMar w:top="1440" w:right="1080" w:bottom="1440"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63"/>
    <w:rsid w:val="000C434B"/>
    <w:rsid w:val="001A1212"/>
    <w:rsid w:val="0022777E"/>
    <w:rsid w:val="0054302C"/>
    <w:rsid w:val="005746D9"/>
    <w:rsid w:val="007536EC"/>
    <w:rsid w:val="00850042"/>
    <w:rsid w:val="0086260B"/>
    <w:rsid w:val="00B16763"/>
    <w:rsid w:val="00B824CD"/>
    <w:rsid w:val="00E372CD"/>
    <w:rsid w:val="00FB49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EA34"/>
  <w15:docId w15:val="{60FED44A-FE73-4BC1-BD0A-F2952457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5" w:lineRule="auto"/>
      <w:ind w:left="10" w:hanging="10"/>
      <w:jc w:val="both"/>
    </w:pPr>
    <w:rPr>
      <w:rFonts w:ascii="Times New Roman" w:eastAsia="Times New Roman" w:hAnsi="Times New Roman" w:cs="Times New Roman"/>
      <w:color w:val="000000"/>
      <w:sz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358</Characters>
  <Application>Microsoft Office Word</Application>
  <DocSecurity>0</DocSecurity>
  <Lines>2</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4</cp:revision>
  <dcterms:created xsi:type="dcterms:W3CDTF">2024-10-02T10:53:00Z</dcterms:created>
  <dcterms:modified xsi:type="dcterms:W3CDTF">2024-10-02T10:54:00Z</dcterms:modified>
</cp:coreProperties>
</file>