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E4FEE" w14:textId="033C26D5" w:rsidR="00234510" w:rsidRPr="00234510" w:rsidRDefault="00234510" w:rsidP="00234510">
      <w:pPr>
        <w:jc w:val="both"/>
        <w:rPr>
          <w:rFonts w:ascii="Calibri" w:hAnsi="Calibri" w:cs="Calibri"/>
        </w:rPr>
      </w:pPr>
      <w:r w:rsidRPr="00234510">
        <w:rPr>
          <w:rFonts w:ascii="Calibri" w:hAnsi="Calibri" w:cs="Calibri"/>
        </w:rPr>
        <w:t>24POR-342</w:t>
      </w:r>
    </w:p>
    <w:p w14:paraId="703B08EA" w14:textId="77777777" w:rsidR="00234510" w:rsidRDefault="00234510" w:rsidP="00234510">
      <w:pPr>
        <w:jc w:val="both"/>
        <w:rPr>
          <w:rFonts w:ascii="Calibri" w:hAnsi="Calibri" w:cs="Calibri"/>
        </w:rPr>
      </w:pPr>
      <w:r w:rsidRPr="00234510">
        <w:rPr>
          <w:rFonts w:ascii="Calibri" w:hAnsi="Calibri" w:cs="Calibri"/>
        </w:rPr>
        <w:t>Daniel López Córdoba, parlamentario del Grupo Parlamentario Contigo Navarra</w:t>
      </w:r>
      <w:r>
        <w:rPr>
          <w:rFonts w:ascii="Calibri" w:hAnsi="Calibri" w:cs="Calibri"/>
        </w:rPr>
        <w:t>-</w:t>
      </w:r>
      <w:r w:rsidRPr="00234510">
        <w:rPr>
          <w:rFonts w:ascii="Calibri" w:hAnsi="Calibri" w:cs="Calibri"/>
        </w:rPr>
        <w:t>Zurekin</w:t>
      </w:r>
      <w:r>
        <w:rPr>
          <w:rFonts w:ascii="Calibri" w:hAnsi="Calibri" w:cs="Calibri"/>
        </w:rPr>
        <w:t xml:space="preserve"> </w:t>
      </w:r>
      <w:r w:rsidRPr="00234510">
        <w:rPr>
          <w:rFonts w:ascii="Calibri" w:hAnsi="Calibri" w:cs="Calibri"/>
        </w:rPr>
        <w:t xml:space="preserve">Nafarroa, al amparo de lo establecido en el reglamento de la Cámara, </w:t>
      </w:r>
      <w:r>
        <w:rPr>
          <w:rFonts w:ascii="Calibri" w:hAnsi="Calibri" w:cs="Calibri"/>
        </w:rPr>
        <w:t>p</w:t>
      </w:r>
      <w:r w:rsidRPr="00234510">
        <w:rPr>
          <w:rFonts w:ascii="Calibri" w:hAnsi="Calibri" w:cs="Calibri"/>
        </w:rPr>
        <w:t>resenta la siguiente</w:t>
      </w:r>
      <w:r>
        <w:rPr>
          <w:rFonts w:ascii="Calibri" w:hAnsi="Calibri" w:cs="Calibri"/>
        </w:rPr>
        <w:t xml:space="preserve"> </w:t>
      </w:r>
      <w:r w:rsidRPr="00234510">
        <w:rPr>
          <w:rFonts w:ascii="Calibri" w:hAnsi="Calibri" w:cs="Calibri"/>
        </w:rPr>
        <w:t>pregunta oral de máxima actualidad para que sea contestada, por el Consejero de Salud, en sesión del Pleno, prevista para el próximo día 24 de octubre de 2024.</w:t>
      </w:r>
    </w:p>
    <w:p w14:paraId="560B5963" w14:textId="34200C05" w:rsidR="00234510" w:rsidRDefault="00234510" w:rsidP="00234510">
      <w:pPr>
        <w:jc w:val="both"/>
        <w:rPr>
          <w:rFonts w:ascii="Calibri" w:hAnsi="Calibri" w:cs="Calibri"/>
        </w:rPr>
      </w:pPr>
      <w:r w:rsidRPr="00234510">
        <w:rPr>
          <w:rFonts w:ascii="Calibri" w:hAnsi="Calibri" w:cs="Calibri"/>
        </w:rPr>
        <w:t>La semana pasada conocimos una noticia que decía que el número de navarros y navarras que dice haber sufrido estrés ha aumentado hasta el 98</w:t>
      </w:r>
      <w:r>
        <w:rPr>
          <w:rFonts w:ascii="Calibri" w:hAnsi="Calibri" w:cs="Calibri"/>
        </w:rPr>
        <w:t xml:space="preserve"> </w:t>
      </w:r>
      <w:r w:rsidRPr="00234510">
        <w:rPr>
          <w:rFonts w:ascii="Calibri" w:hAnsi="Calibri" w:cs="Calibri"/>
        </w:rPr>
        <w:t>% este último año, y que los indicadores de ansiedad y depresión son más frecuentes entre los perfiles más jóvenes.</w:t>
      </w:r>
    </w:p>
    <w:p w14:paraId="08D2AE61" w14:textId="77777777" w:rsidR="00234510" w:rsidRDefault="00234510" w:rsidP="00234510">
      <w:pPr>
        <w:jc w:val="both"/>
        <w:rPr>
          <w:rFonts w:ascii="Calibri" w:hAnsi="Calibri" w:cs="Calibri"/>
        </w:rPr>
      </w:pPr>
      <w:r w:rsidRPr="00234510">
        <w:rPr>
          <w:rFonts w:ascii="Calibri" w:hAnsi="Calibri" w:cs="Calibri"/>
        </w:rPr>
        <w:t>¿Qué medidas ha adoptado o piensa adoptar el departamento ante estos datos?</w:t>
      </w:r>
    </w:p>
    <w:p w14:paraId="413E056F" w14:textId="77777777" w:rsidR="00234510" w:rsidRDefault="00234510" w:rsidP="00234510">
      <w:pPr>
        <w:jc w:val="both"/>
        <w:rPr>
          <w:rFonts w:ascii="Calibri" w:hAnsi="Calibri" w:cs="Calibri"/>
        </w:rPr>
      </w:pPr>
      <w:r w:rsidRPr="00234510">
        <w:rPr>
          <w:rFonts w:ascii="Calibri" w:hAnsi="Calibri" w:cs="Calibri"/>
        </w:rPr>
        <w:t>Pamplona-Iruñea, a 20 de octubre de 2024</w:t>
      </w:r>
    </w:p>
    <w:p w14:paraId="4A1580C4" w14:textId="526FEF61" w:rsidR="00B065BA" w:rsidRPr="00234510" w:rsidRDefault="00234510" w:rsidP="0023451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234510">
        <w:rPr>
          <w:rFonts w:ascii="Calibri" w:hAnsi="Calibri" w:cs="Calibri"/>
        </w:rPr>
        <w:t>Daniel López Córdoba</w:t>
      </w:r>
    </w:p>
    <w:sectPr w:rsidR="00B065BA" w:rsidRPr="00234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10"/>
    <w:rsid w:val="000370A0"/>
    <w:rsid w:val="000820DB"/>
    <w:rsid w:val="001E34F2"/>
    <w:rsid w:val="00234510"/>
    <w:rsid w:val="00337EB8"/>
    <w:rsid w:val="003C1B1F"/>
    <w:rsid w:val="006F2590"/>
    <w:rsid w:val="007B3E8C"/>
    <w:rsid w:val="00845D68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65D45"/>
    <w:rsid w:val="00E870EE"/>
    <w:rsid w:val="00ED5FE9"/>
    <w:rsid w:val="00F02C3D"/>
    <w:rsid w:val="00F51579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3C7E"/>
  <w15:chartTrackingRefBased/>
  <w15:docId w15:val="{B4F5D506-0467-46FF-BC5D-79B7A909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4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4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4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4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4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4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5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45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45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45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45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45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4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4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4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4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4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45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45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45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4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45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4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647</Characters>
  <Application>Microsoft Office Word</Application>
  <DocSecurity>0</DocSecurity>
  <Lines>5</Lines>
  <Paragraphs>1</Paragraphs>
  <ScaleCrop>false</ScaleCrop>
  <Company>HP Inc.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2024-10-21T06:27:00Z</dcterms:created>
  <dcterms:modified xsi:type="dcterms:W3CDTF">2024-10-21T06:41:00Z</dcterms:modified>
</cp:coreProperties>
</file>