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E6BB8" w14:textId="77777777" w:rsidR="002E5350" w:rsidRDefault="002E5350" w:rsidP="00165303">
      <w:pPr>
        <w:pStyle w:val="Style"/>
        <w:spacing w:before="100" w:beforeAutospacing="1" w:after="200" w:line="276" w:lineRule="auto"/>
      </w:pPr>
    </w:p>
    <w:p w14:paraId="76470452" w14:textId="0D74F3F9" w:rsidR="00165303" w:rsidRDefault="002E5350" w:rsidP="00165303">
      <w:pPr>
        <w:pStyle w:val="Style"/>
        <w:spacing w:before="100" w:beforeAutospacing="1" w:after="200" w:line="276" w:lineRule="auto"/>
        <w:jc w:val="both"/>
        <w:textAlignment w:val="baseline"/>
      </w:pPr>
      <w:r>
        <w:t>El Consejero de Salud del Gobierno de Navarra, en relación con la pregunta para su contestación por escrito formulada por la Parlamentaria Foral Ilma. Sra. D</w:t>
      </w:r>
      <w:r w:rsidR="00165303">
        <w:t>.</w:t>
      </w:r>
      <w:r>
        <w:t>ª Cristina López Mañero, adscrita al Grupo Parlamentario Unión del Pueblo Navarra (UPN), (</w:t>
      </w:r>
      <w:r w:rsidR="00165303">
        <w:t>11</w:t>
      </w:r>
      <w:r>
        <w:t>-24/PES-00345)</w:t>
      </w:r>
      <w:r w:rsidR="00165303">
        <w:t>,</w:t>
      </w:r>
      <w:r>
        <w:t xml:space="preserve"> informa lo siguiente: </w:t>
      </w:r>
    </w:p>
    <w:p w14:paraId="3E566DB3" w14:textId="30C7A663" w:rsidR="00165303" w:rsidRDefault="002E5350" w:rsidP="00165303">
      <w:pPr>
        <w:pStyle w:val="Style"/>
        <w:spacing w:before="100" w:beforeAutospacing="1" w:after="200" w:line="276" w:lineRule="auto"/>
        <w:jc w:val="both"/>
        <w:textAlignment w:val="baseline"/>
      </w:pPr>
      <w:r>
        <w:t xml:space="preserve">La declaración de ente instrumental de la Empresa Pública de Transporte Sanitario BIDEAN continúa en proceso de ejecución, tal </w:t>
      </w:r>
      <w:r>
        <w:rPr>
          <w:w w:val="91"/>
          <w:sz w:val="26"/>
          <w:szCs w:val="26"/>
        </w:rPr>
        <w:t xml:space="preserve">y </w:t>
      </w:r>
      <w:r>
        <w:t xml:space="preserve">como se respondió en la PES-00301 el pasado 1 de julio. Esta cuestión no impide que Bidean siga trabajando según lo previsto en cronograma </w:t>
      </w:r>
      <w:r>
        <w:rPr>
          <w:w w:val="91"/>
          <w:sz w:val="26"/>
          <w:szCs w:val="26"/>
        </w:rPr>
        <w:t xml:space="preserve">y </w:t>
      </w:r>
      <w:r>
        <w:t xml:space="preserve">explicado en comparecencia en la comisión de salud del Parlamento de Navarra el pasado 5 de junio de 2024. </w:t>
      </w:r>
    </w:p>
    <w:p w14:paraId="716E108E" w14:textId="77777777" w:rsidR="00165303" w:rsidRDefault="002E5350" w:rsidP="00165303">
      <w:pPr>
        <w:pStyle w:val="Style"/>
        <w:spacing w:before="100" w:beforeAutospacing="1" w:after="200" w:line="276" w:lineRule="auto"/>
        <w:ind w:left="10"/>
        <w:textAlignment w:val="baseline"/>
      </w:pPr>
      <w:r>
        <w:t xml:space="preserve">Es cuanto informo en cumplimiento de lo dispuesto en el </w:t>
      </w:r>
      <w:r w:rsidRPr="00165303">
        <w:rPr>
          <w:bCs/>
          <w:w w:val="110"/>
          <w:sz w:val="26"/>
          <w:szCs w:val="26"/>
        </w:rPr>
        <w:t>artículo 215</w:t>
      </w:r>
      <w:r>
        <w:rPr>
          <w:b/>
          <w:w w:val="110"/>
          <w:sz w:val="26"/>
          <w:szCs w:val="26"/>
        </w:rPr>
        <w:t xml:space="preserve"> </w:t>
      </w:r>
      <w:r>
        <w:t xml:space="preserve">del Reglamento del Parlamento de Navarra. </w:t>
      </w:r>
    </w:p>
    <w:p w14:paraId="4EDC2CB3" w14:textId="5AC0508D" w:rsidR="00165303" w:rsidRDefault="002E5350" w:rsidP="00165303">
      <w:pPr>
        <w:pStyle w:val="Style"/>
        <w:spacing w:before="100" w:beforeAutospacing="1" w:after="200" w:line="276" w:lineRule="auto"/>
        <w:ind w:firstLine="10"/>
        <w:textAlignment w:val="baseline"/>
      </w:pPr>
      <w:r>
        <w:t>Pamplona-Iruñea, 25 de septiembre de 2024</w:t>
      </w:r>
    </w:p>
    <w:p w14:paraId="71FACCCF" w14:textId="0D1729AD" w:rsidR="008A5D35" w:rsidRDefault="00165303" w:rsidP="00165303">
      <w:pPr>
        <w:pStyle w:val="Style"/>
        <w:spacing w:before="100" w:beforeAutospacing="1" w:after="200" w:line="276" w:lineRule="auto"/>
        <w:ind w:firstLine="10"/>
        <w:textAlignment w:val="baseline"/>
      </w:pPr>
      <w:r>
        <w:t xml:space="preserve">El Consejero de Salud: </w:t>
      </w:r>
      <w:r w:rsidR="002E5350" w:rsidRPr="008E12F5">
        <w:rPr>
          <w:rFonts w:eastAsia="Arial"/>
        </w:rPr>
        <w:t xml:space="preserve">Fernando Domínguez Cunchillos </w:t>
      </w:r>
    </w:p>
    <w:sectPr w:rsidR="008A5D35">
      <w:type w:val="continuous"/>
      <w:pgSz w:w="11900" w:h="16840"/>
      <w:pgMar w:top="535" w:right="1548" w:bottom="360" w:left="156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D35"/>
    <w:rsid w:val="00076EA3"/>
    <w:rsid w:val="00165303"/>
    <w:rsid w:val="002E5350"/>
    <w:rsid w:val="008A5D35"/>
    <w:rsid w:val="008B243D"/>
    <w:rsid w:val="008E12F5"/>
    <w:rsid w:val="00AE1DB7"/>
    <w:rsid w:val="00E9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27E1"/>
  <w15:docId w15:val="{A13A71F3-618D-43F8-B4A8-479F8A13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742</Characters>
  <Application>Microsoft Office Word</Application>
  <DocSecurity>0</DocSecurity>
  <Lines>6</Lines>
  <Paragraphs>1</Paragraphs>
  <ScaleCrop>false</ScaleCrop>
  <Company>HP Inc.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24PES-345</dc:title>
  <dc:creator>informatica</dc:creator>
  <cp:keywords>CreatedByIRIS_Readiris_17.0</cp:keywords>
  <cp:lastModifiedBy>Mauleón, Fernando</cp:lastModifiedBy>
  <cp:revision>6</cp:revision>
  <dcterms:created xsi:type="dcterms:W3CDTF">2024-10-01T07:36:00Z</dcterms:created>
  <dcterms:modified xsi:type="dcterms:W3CDTF">2024-11-06T12:15:00Z</dcterms:modified>
</cp:coreProperties>
</file>