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7FDF1" w14:textId="23071806" w:rsidR="00040619" w:rsidRDefault="00040619" w:rsidP="00374FBC">
      <w:pPr>
        <w:spacing w:before="100" w:beforeAutospacing="1" w:after="200" w:line="276" w:lineRule="auto"/>
        <w:jc w:val="both"/>
        <w:rPr>
          <w:rFonts w:ascii="Arial" w:hAnsi="Arial" w:cs="Arial"/>
          <w:sz w:val="24"/>
          <w:szCs w:val="24"/>
        </w:rPr>
      </w:pPr>
      <w:r>
        <w:rPr>
          <w:rFonts w:ascii="Arial" w:hAnsi="Arial"/>
          <w:sz w:val="24"/>
        </w:rPr>
        <w:t>24PES-349</w:t>
      </w:r>
    </w:p>
    <w:p w14:paraId="1A3E7E63" w14:textId="41169A0D" w:rsidR="00040619" w:rsidRDefault="007C5AF3" w:rsidP="00374FBC">
      <w:pPr>
        <w:spacing w:before="100" w:beforeAutospacing="1" w:after="200" w:line="276" w:lineRule="auto"/>
        <w:jc w:val="both"/>
        <w:rPr>
          <w:rFonts w:ascii="Arial" w:hAnsi="Arial" w:cs="Arial"/>
          <w:sz w:val="24"/>
          <w:szCs w:val="24"/>
        </w:rPr>
      </w:pPr>
      <w:r>
        <w:rPr>
          <w:rFonts w:ascii="Arial" w:hAnsi="Arial"/>
          <w:sz w:val="24"/>
        </w:rPr>
        <w:t>Unión del Pueblo Navarro talde parlamentarioari atxikitako foru parlamentari Raquel Garbayo Berdonces andreak galdera egin du, idatziz erantzun dakion (11-24/PES-00349). Hona hemen galdera hori:</w:t>
      </w:r>
    </w:p>
    <w:p w14:paraId="4A1B58C4" w14:textId="77777777" w:rsidR="00040619" w:rsidRDefault="007C5AF3" w:rsidP="00374FBC">
      <w:pPr>
        <w:pStyle w:val="Prrafodelista"/>
        <w:numPr>
          <w:ilvl w:val="0"/>
          <w:numId w:val="1"/>
        </w:numPr>
        <w:spacing w:before="100" w:beforeAutospacing="1" w:after="200" w:line="276" w:lineRule="auto"/>
        <w:jc w:val="both"/>
        <w:rPr>
          <w:rFonts w:ascii="Arial" w:hAnsi="Arial" w:cs="Arial"/>
          <w:sz w:val="24"/>
          <w:szCs w:val="24"/>
        </w:rPr>
      </w:pPr>
      <w:r>
        <w:rPr>
          <w:rFonts w:ascii="Arial" w:hAnsi="Arial"/>
          <w:sz w:val="24"/>
        </w:rPr>
        <w:t>Hobetu al dira desgaitasunaren itxaron-zerrendak Nafarroan? Zein da desgaitasuna baloratzeko batez besteko itxaronaldia 2024ko abuztuan?</w:t>
      </w:r>
    </w:p>
    <w:p w14:paraId="4650D8E6" w14:textId="77777777" w:rsidR="00040619" w:rsidRDefault="007C5AF3" w:rsidP="00374FBC">
      <w:pPr>
        <w:spacing w:before="100" w:beforeAutospacing="1" w:after="200" w:line="276" w:lineRule="auto"/>
        <w:jc w:val="both"/>
        <w:rPr>
          <w:rFonts w:ascii="Arial" w:hAnsi="Arial" w:cs="Arial"/>
          <w:sz w:val="24"/>
          <w:szCs w:val="24"/>
        </w:rPr>
      </w:pPr>
      <w:r>
        <w:rPr>
          <w:rFonts w:ascii="Arial" w:hAnsi="Arial"/>
          <w:sz w:val="24"/>
        </w:rPr>
        <w:t>Hona Nafarroako Gobernuko Eskubide Sozialetako, Ekonomia Sozialeko eta Enpleguko kontseilariak horri buruz ematen duen informazioa:</w:t>
      </w:r>
    </w:p>
    <w:p w14:paraId="0F7D4B45" w14:textId="77777777" w:rsidR="00040619" w:rsidRDefault="000D67C4" w:rsidP="00374FBC">
      <w:pPr>
        <w:spacing w:before="100" w:beforeAutospacing="1" w:after="200" w:line="276" w:lineRule="auto"/>
        <w:jc w:val="both"/>
        <w:rPr>
          <w:rFonts w:ascii="Arial" w:hAnsi="Arial" w:cs="Arial"/>
          <w:sz w:val="24"/>
          <w:szCs w:val="24"/>
        </w:rPr>
      </w:pPr>
      <w:r>
        <w:rPr>
          <w:rFonts w:ascii="Arial" w:hAnsi="Arial"/>
          <w:sz w:val="24"/>
        </w:rPr>
        <w:t>2024ko abuztuaren 31n, baloratzeko batez besteko itxaronaldia 13,96 hilabetekoa zen.</w:t>
      </w:r>
    </w:p>
    <w:p w14:paraId="7E5638AC" w14:textId="77777777" w:rsidR="00040619" w:rsidRDefault="000D67C4" w:rsidP="00374FBC">
      <w:pPr>
        <w:spacing w:before="100" w:beforeAutospacing="1" w:after="200" w:line="276" w:lineRule="auto"/>
        <w:jc w:val="both"/>
        <w:rPr>
          <w:rFonts w:ascii="Arial" w:hAnsi="Arial" w:cs="Arial"/>
          <w:sz w:val="24"/>
          <w:szCs w:val="24"/>
        </w:rPr>
      </w:pPr>
      <w:r>
        <w:rPr>
          <w:rFonts w:ascii="Arial" w:hAnsi="Arial"/>
          <w:sz w:val="24"/>
        </w:rPr>
        <w:t>Eskubide Sozialetako, Ekonomia Sozialeko eta Enpleguko Departamentuak konpromisoa hartu du erantzuteko erritmoa berreskuratzeko araudiak markatzen dituen sei hilabeteen barnean. Horretarako, arreta emateko itxaronaldiak murrizten laguntzeko neurriak ezarri ditugu.</w:t>
      </w:r>
    </w:p>
    <w:p w14:paraId="5886104F" w14:textId="77777777" w:rsidR="00040619" w:rsidRDefault="000D67C4" w:rsidP="00374FBC">
      <w:pPr>
        <w:spacing w:before="100" w:beforeAutospacing="1" w:after="200" w:line="276" w:lineRule="auto"/>
        <w:jc w:val="both"/>
        <w:rPr>
          <w:rFonts w:ascii="Arial" w:hAnsi="Arial" w:cs="Arial"/>
          <w:sz w:val="24"/>
          <w:szCs w:val="24"/>
        </w:rPr>
      </w:pPr>
      <w:r>
        <w:rPr>
          <w:rFonts w:ascii="Arial" w:hAnsi="Arial"/>
          <w:sz w:val="24"/>
        </w:rPr>
        <w:t>Ekainean foru dekretu bat onetsi zen Desgaitasunaren Balorazio Zentroan mediku plaza bat sartzeko, bai eta terapeuta okupazionalaren plaza bat eta gizarte langilearen beste bat  sartzeko ere. Plaza horiek azken urteotan egon den eskaera kopuruaren hazkundeari erantzuteko azken hilabeteotan sartu diren beste plaza batzuei gehitzen zaizkie.</w:t>
      </w:r>
    </w:p>
    <w:p w14:paraId="7DECD6D4" w14:textId="1EE6B838" w:rsidR="00DD1B13" w:rsidRPr="00764E30" w:rsidRDefault="000D67C4" w:rsidP="00374FBC">
      <w:pPr>
        <w:spacing w:before="100" w:beforeAutospacing="1" w:after="200" w:line="276" w:lineRule="auto"/>
        <w:jc w:val="both"/>
        <w:rPr>
          <w:rFonts w:ascii="Arial" w:hAnsi="Arial" w:cs="Arial"/>
          <w:sz w:val="24"/>
          <w:szCs w:val="24"/>
        </w:rPr>
      </w:pPr>
      <w:r>
        <w:rPr>
          <w:rFonts w:ascii="Arial" w:hAnsi="Arial"/>
          <w:sz w:val="24"/>
        </w:rPr>
        <w:t>Hori horrela, guztira, lan egin da behin betiko hiru plaza eta behin-behineko beste lau sartu eta ekipoa indartzeko. Hala ere, oporraldiak eta departamentuaren egituran balorazio taldeak indartzeko sortu diren medikuntzako postuak betetzeko zailtasunek eragin dute oraingoz gai ez izatea desgaitasuna baloratu diezaietela eskatu duten pertsonen itxaro</w:t>
      </w:r>
      <w:r w:rsidR="00EA01A9">
        <w:rPr>
          <w:rFonts w:ascii="Arial" w:hAnsi="Arial"/>
          <w:sz w:val="24"/>
        </w:rPr>
        <w:t>n-</w:t>
      </w:r>
      <w:r>
        <w:rPr>
          <w:rFonts w:ascii="Arial" w:hAnsi="Arial"/>
          <w:sz w:val="24"/>
        </w:rPr>
        <w:t>zerrenda nabarmenki murrizteko.</w:t>
      </w:r>
    </w:p>
    <w:p w14:paraId="2D6AB2D0" w14:textId="77777777" w:rsidR="00040619" w:rsidRDefault="007C5AF3" w:rsidP="00374FBC">
      <w:pPr>
        <w:spacing w:before="100" w:beforeAutospacing="1" w:after="200" w:line="276" w:lineRule="auto"/>
        <w:jc w:val="both"/>
        <w:rPr>
          <w:rFonts w:ascii="Arial" w:hAnsi="Arial" w:cs="Arial"/>
          <w:sz w:val="24"/>
          <w:szCs w:val="24"/>
        </w:rPr>
      </w:pPr>
      <w:r>
        <w:rPr>
          <w:rFonts w:ascii="Arial" w:hAnsi="Arial"/>
          <w:sz w:val="24"/>
        </w:rPr>
        <w:t>Hori jakinarazten dut, Nafarroako Parlamentuko Erregelamenduaren 215. artikuluan xedatutakoa betez.</w:t>
      </w:r>
    </w:p>
    <w:p w14:paraId="68B228C8" w14:textId="77DE7CE7" w:rsidR="007C5AF3" w:rsidRPr="00764E30" w:rsidRDefault="007C5AF3" w:rsidP="00374FBC">
      <w:pPr>
        <w:spacing w:before="100" w:beforeAutospacing="1" w:after="200" w:line="276" w:lineRule="auto"/>
        <w:rPr>
          <w:rFonts w:ascii="Arial" w:hAnsi="Arial" w:cs="Arial"/>
          <w:sz w:val="24"/>
          <w:szCs w:val="24"/>
        </w:rPr>
      </w:pPr>
      <w:r>
        <w:rPr>
          <w:rFonts w:ascii="Arial" w:hAnsi="Arial"/>
          <w:sz w:val="24"/>
        </w:rPr>
        <w:t>Iruñean, 2024ko irailaren 25ean</w:t>
      </w:r>
    </w:p>
    <w:p w14:paraId="269287C5" w14:textId="4B78C369" w:rsidR="00040619" w:rsidRDefault="00040619" w:rsidP="00374FBC">
      <w:pPr>
        <w:spacing w:before="100" w:beforeAutospacing="1" w:after="200" w:line="276" w:lineRule="auto"/>
        <w:rPr>
          <w:rFonts w:ascii="Arial" w:hAnsi="Arial" w:cs="Arial"/>
          <w:sz w:val="24"/>
          <w:szCs w:val="24"/>
        </w:rPr>
      </w:pPr>
      <w:r>
        <w:rPr>
          <w:rFonts w:ascii="Arial" w:hAnsi="Arial"/>
          <w:sz w:val="24"/>
        </w:rPr>
        <w:t>Eskubide Sozialetako, Ekonomia Sozialeko eta Enpleguko kontseilaria: M.ª Carmen Maeztu Villafranca</w:t>
      </w:r>
    </w:p>
    <w:sectPr w:rsidR="00040619" w:rsidSect="00015348">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C7293" w14:textId="77777777" w:rsidR="007C5AF3" w:rsidRDefault="007C5AF3" w:rsidP="007C5AF3">
      <w:r>
        <w:separator/>
      </w:r>
    </w:p>
  </w:endnote>
  <w:endnote w:type="continuationSeparator" w:id="0">
    <w:p w14:paraId="51D051D4" w14:textId="77777777" w:rsidR="007C5AF3" w:rsidRDefault="007C5AF3" w:rsidP="007C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DCE75" w14:textId="77777777" w:rsidR="007C5AF3" w:rsidRDefault="007C5AF3" w:rsidP="007C5AF3">
      <w:r>
        <w:separator/>
      </w:r>
    </w:p>
  </w:footnote>
  <w:footnote w:type="continuationSeparator" w:id="0">
    <w:p w14:paraId="1643885F" w14:textId="77777777" w:rsidR="007C5AF3" w:rsidRDefault="007C5AF3" w:rsidP="007C5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B0CD3"/>
    <w:multiLevelType w:val="hybridMultilevel"/>
    <w:tmpl w:val="5A108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02405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71F"/>
    <w:rsid w:val="00040619"/>
    <w:rsid w:val="000D67C4"/>
    <w:rsid w:val="001754C3"/>
    <w:rsid w:val="00374FBC"/>
    <w:rsid w:val="003A45E7"/>
    <w:rsid w:val="005B771F"/>
    <w:rsid w:val="007C5AF3"/>
    <w:rsid w:val="00910E4A"/>
    <w:rsid w:val="009C0690"/>
    <w:rsid w:val="00B40174"/>
    <w:rsid w:val="00B51C4F"/>
    <w:rsid w:val="00C333BE"/>
    <w:rsid w:val="00DD1B13"/>
    <w:rsid w:val="00EA01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6D36"/>
  <w15:chartTrackingRefBased/>
  <w15:docId w15:val="{CDEA0A21-1DB3-4051-9EBC-C7A6901C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AF3"/>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5AF3"/>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7C5AF3"/>
  </w:style>
  <w:style w:type="paragraph" w:styleId="Piedepgina">
    <w:name w:val="footer"/>
    <w:basedOn w:val="Normal"/>
    <w:link w:val="PiedepginaCar"/>
    <w:unhideWhenUsed/>
    <w:rsid w:val="007C5AF3"/>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7C5AF3"/>
  </w:style>
  <w:style w:type="paragraph" w:styleId="Textoindependiente">
    <w:name w:val="Body Text"/>
    <w:basedOn w:val="Normal"/>
    <w:link w:val="TextoindependienteCar"/>
    <w:rsid w:val="007C5AF3"/>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7C5AF3"/>
    <w:rPr>
      <w:rFonts w:ascii="Times New Roman" w:eastAsia="Times New Roman" w:hAnsi="Times New Roman" w:cs="Times New Roman"/>
      <w:sz w:val="26"/>
      <w:szCs w:val="20"/>
      <w:lang w:val="eu-ES" w:eastAsia="es-ES"/>
    </w:rPr>
  </w:style>
  <w:style w:type="character" w:styleId="Nmerodepgina">
    <w:name w:val="page number"/>
    <w:basedOn w:val="Fuentedeprrafopredeter"/>
    <w:rsid w:val="007C5AF3"/>
  </w:style>
  <w:style w:type="paragraph" w:styleId="Prrafodelista">
    <w:name w:val="List Paragraph"/>
    <w:basedOn w:val="Normal"/>
    <w:uiPriority w:val="34"/>
    <w:qFormat/>
    <w:rsid w:val="007C5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1507</Characters>
  <Application>Microsoft Office Word</Application>
  <DocSecurity>0</DocSecurity>
  <Lines>12</Lines>
  <Paragraphs>3</Paragraphs>
  <ScaleCrop>false</ScaleCrop>
  <Company>Gobierno de Navarra</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Martin Cestao, Nerea</cp:lastModifiedBy>
  <cp:revision>6</cp:revision>
  <dcterms:created xsi:type="dcterms:W3CDTF">2024-09-26T06:52:00Z</dcterms:created>
  <dcterms:modified xsi:type="dcterms:W3CDTF">2024-11-06T12:08:00Z</dcterms:modified>
</cp:coreProperties>
</file>